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14D3E" w14:textId="0F79C678" w:rsidR="003861C5" w:rsidRPr="00343D56" w:rsidRDefault="00662CF9" w:rsidP="000160B1">
      <w:pPr>
        <w:pStyle w:val="ad"/>
        <w:tabs>
          <w:tab w:val="left" w:pos="8080"/>
        </w:tabs>
        <w:ind w:right="26"/>
      </w:pPr>
      <w:r w:rsidRPr="00343D56">
        <w:t xml:space="preserve">CHAPTER </w:t>
      </w:r>
      <w:proofErr w:type="gramStart"/>
      <w:r w:rsidR="003861C5" w:rsidRPr="00343D56">
        <w:rPr>
          <w:rFonts w:hint="eastAsia"/>
        </w:rPr>
        <w:t>2</w:t>
      </w:r>
      <w:r w:rsidRPr="00343D56">
        <w:t xml:space="preserve"> :</w:t>
      </w:r>
      <w:proofErr w:type="gramEnd"/>
      <w:r w:rsidRPr="00343D56">
        <w:t xml:space="preserve"> </w:t>
      </w:r>
      <w:r w:rsidR="003861C5" w:rsidRPr="00343D56">
        <w:t>ECONOMIC OUTLOOK FOR 20</w:t>
      </w:r>
      <w:r w:rsidR="00ED56A5" w:rsidRPr="00343D56">
        <w:t>2</w:t>
      </w:r>
      <w:r w:rsidR="00E47AAE" w:rsidRPr="00343D56">
        <w:t>3</w:t>
      </w:r>
    </w:p>
    <w:p w14:paraId="7A9D1CFC" w14:textId="77777777" w:rsidR="00662CF9" w:rsidRPr="00343D56" w:rsidRDefault="003861C5" w:rsidP="003861C5">
      <w:pPr>
        <w:pStyle w:val="ad"/>
        <w:spacing w:line="240" w:lineRule="auto"/>
        <w:ind w:right="26"/>
      </w:pPr>
      <w:r w:rsidRPr="00343D56">
        <w:t>AND THE MEDIUM TERM</w:t>
      </w:r>
    </w:p>
    <w:p w14:paraId="786DEB1A" w14:textId="77777777" w:rsidR="00662CF9" w:rsidRPr="00343D56" w:rsidRDefault="00662CF9">
      <w:pPr>
        <w:pStyle w:val="a5"/>
        <w:tabs>
          <w:tab w:val="left" w:pos="1080"/>
        </w:tabs>
        <w:spacing w:line="240" w:lineRule="auto"/>
        <w:ind w:right="28"/>
        <w:jc w:val="both"/>
        <w:rPr>
          <w:rFonts w:ascii="Times New Roman"/>
          <w:b/>
          <w:i/>
          <w:kern w:val="0"/>
          <w:lang w:val="en-GB"/>
        </w:rPr>
      </w:pPr>
      <w:r w:rsidRPr="00343D56">
        <w:rPr>
          <w:rFonts w:ascii="Times New Roman"/>
          <w:b/>
          <w:i/>
          <w:kern w:val="0"/>
          <w:lang w:val="en-GB"/>
        </w:rPr>
        <w:t>Summary</w:t>
      </w:r>
    </w:p>
    <w:p w14:paraId="124187FC" w14:textId="7AEB38B2" w:rsidR="00D74688" w:rsidRPr="00343D56" w:rsidRDefault="00A45160" w:rsidP="005249DE">
      <w:pPr>
        <w:pStyle w:val="a5"/>
        <w:numPr>
          <w:ilvl w:val="0"/>
          <w:numId w:val="1"/>
        </w:numPr>
        <w:spacing w:before="120" w:after="240"/>
        <w:ind w:right="28"/>
        <w:jc w:val="both"/>
        <w:rPr>
          <w:rFonts w:ascii="Times New Roman"/>
          <w:i/>
          <w:kern w:val="0"/>
          <w:lang w:val="en-GB"/>
        </w:rPr>
      </w:pPr>
      <w:r>
        <w:rPr>
          <w:rFonts w:ascii="Times New Roman"/>
          <w:i/>
          <w:kern w:val="0"/>
          <w:lang w:val="en-GB"/>
        </w:rPr>
        <w:t xml:space="preserve">Global economic growth will likely slow further in 2023 as </w:t>
      </w:r>
      <w:r w:rsidR="00525079">
        <w:rPr>
          <w:rFonts w:ascii="Times New Roman"/>
          <w:i/>
          <w:kern w:val="0"/>
          <w:lang w:val="en-GB"/>
        </w:rPr>
        <w:t xml:space="preserve">central banks in </w:t>
      </w:r>
      <w:r w:rsidR="001D62B6">
        <w:rPr>
          <w:rFonts w:ascii="Times New Roman"/>
          <w:i/>
          <w:kern w:val="0"/>
          <w:lang w:val="en-GB"/>
        </w:rPr>
        <w:t xml:space="preserve">the </w:t>
      </w:r>
      <w:r w:rsidR="00525079">
        <w:rPr>
          <w:rFonts w:ascii="Times New Roman"/>
          <w:i/>
          <w:kern w:val="0"/>
          <w:lang w:val="en-GB"/>
        </w:rPr>
        <w:t xml:space="preserve">advanced economies </w:t>
      </w:r>
      <w:proofErr w:type="gramStart"/>
      <w:r w:rsidR="00525079">
        <w:rPr>
          <w:rFonts w:ascii="Times New Roman"/>
          <w:i/>
          <w:kern w:val="0"/>
          <w:lang w:val="en-GB"/>
        </w:rPr>
        <w:t>are expected</w:t>
      </w:r>
      <w:proofErr w:type="gramEnd"/>
      <w:r w:rsidR="00525079">
        <w:rPr>
          <w:rFonts w:ascii="Times New Roman"/>
          <w:i/>
          <w:kern w:val="0"/>
          <w:lang w:val="en-GB"/>
        </w:rPr>
        <w:t xml:space="preserve"> to </w:t>
      </w:r>
      <w:r w:rsidR="00525079" w:rsidRPr="00480793">
        <w:rPr>
          <w:rFonts w:ascii="Times New Roman"/>
          <w:i/>
          <w:kern w:val="0"/>
          <w:lang w:val="en-GB"/>
        </w:rPr>
        <w:t xml:space="preserve">continue to </w:t>
      </w:r>
      <w:r w:rsidRPr="00480793">
        <w:rPr>
          <w:rFonts w:ascii="Times New Roman"/>
          <w:i/>
          <w:kern w:val="0"/>
          <w:lang w:val="en-GB"/>
        </w:rPr>
        <w:t xml:space="preserve">raise interest rates then keep </w:t>
      </w:r>
      <w:r w:rsidR="00476DE2" w:rsidRPr="00480793">
        <w:rPr>
          <w:rFonts w:ascii="Times New Roman"/>
          <w:i/>
          <w:kern w:val="0"/>
          <w:lang w:val="en-GB"/>
        </w:rPr>
        <w:t xml:space="preserve">them </w:t>
      </w:r>
      <w:r w:rsidRPr="00480793">
        <w:rPr>
          <w:rFonts w:ascii="Times New Roman"/>
          <w:i/>
          <w:kern w:val="0"/>
          <w:lang w:val="en-GB"/>
        </w:rPr>
        <w:t>high</w:t>
      </w:r>
      <w:r w:rsidR="00AD55AD" w:rsidRPr="00480793">
        <w:rPr>
          <w:rFonts w:ascii="Times New Roman"/>
          <w:i/>
          <w:kern w:val="0"/>
          <w:lang w:val="en-GB"/>
        </w:rPr>
        <w:t xml:space="preserve"> for some time</w:t>
      </w:r>
      <w:r>
        <w:rPr>
          <w:rFonts w:ascii="Times New Roman"/>
          <w:i/>
          <w:kern w:val="0"/>
          <w:lang w:val="en-GB"/>
        </w:rPr>
        <w:t xml:space="preserve">.  </w:t>
      </w:r>
      <w:r w:rsidR="00D74688" w:rsidRPr="00343D56">
        <w:rPr>
          <w:rFonts w:ascii="Times New Roman"/>
          <w:i/>
          <w:kern w:val="0"/>
          <w:lang w:val="en-GB"/>
        </w:rPr>
        <w:t xml:space="preserve">In late January, the International Monetary Fund (IMF) projected </w:t>
      </w:r>
      <w:r w:rsidR="001D62B6">
        <w:rPr>
          <w:rFonts w:ascii="Times New Roman"/>
          <w:i/>
          <w:kern w:val="0"/>
          <w:lang w:val="en-GB"/>
        </w:rPr>
        <w:t xml:space="preserve">that </w:t>
      </w:r>
      <w:r w:rsidR="00D74688" w:rsidRPr="00343D56">
        <w:rPr>
          <w:rFonts w:ascii="Times New Roman"/>
          <w:i/>
          <w:kern w:val="0"/>
          <w:lang w:val="en-GB"/>
        </w:rPr>
        <w:t>the global econom</w:t>
      </w:r>
      <w:r w:rsidR="001D62B6">
        <w:rPr>
          <w:rFonts w:ascii="Times New Roman"/>
          <w:i/>
          <w:kern w:val="0"/>
          <w:lang w:val="en-GB"/>
        </w:rPr>
        <w:t xml:space="preserve">y would grow by </w:t>
      </w:r>
      <w:r w:rsidR="00A94DDF">
        <w:rPr>
          <w:rFonts w:ascii="Times New Roman"/>
          <w:i/>
          <w:kern w:val="0"/>
          <w:lang w:val="en-GB"/>
        </w:rPr>
        <w:t>2.9</w:t>
      </w:r>
      <w:r w:rsidR="001D62B6" w:rsidRPr="00343D56">
        <w:rPr>
          <w:rFonts w:ascii="Times New Roman"/>
          <w:i/>
          <w:kern w:val="0"/>
          <w:lang w:val="en-GB"/>
        </w:rPr>
        <w:t>% in 2023</w:t>
      </w:r>
      <w:r w:rsidR="001D62B6">
        <w:rPr>
          <w:rFonts w:ascii="Times New Roman"/>
          <w:i/>
          <w:kern w:val="0"/>
          <w:lang w:val="en-GB"/>
        </w:rPr>
        <w:t xml:space="preserve">, lower than </w:t>
      </w:r>
      <w:r w:rsidR="00AD55AD">
        <w:rPr>
          <w:rFonts w:ascii="Times New Roman"/>
          <w:i/>
          <w:kern w:val="0"/>
          <w:lang w:val="en-GB"/>
        </w:rPr>
        <w:t xml:space="preserve">the </w:t>
      </w:r>
      <w:r w:rsidR="00CC21CC">
        <w:rPr>
          <w:rFonts w:ascii="Times New Roman"/>
          <w:i/>
          <w:kern w:val="0"/>
          <w:lang w:val="en-GB"/>
        </w:rPr>
        <w:t xml:space="preserve">3.4% </w:t>
      </w:r>
      <w:r w:rsidR="00AD55AD">
        <w:rPr>
          <w:rFonts w:ascii="Times New Roman"/>
          <w:i/>
          <w:kern w:val="0"/>
          <w:lang w:val="en-GB"/>
        </w:rPr>
        <w:t xml:space="preserve">growth </w:t>
      </w:r>
      <w:r w:rsidR="00D74688" w:rsidRPr="00343D56">
        <w:rPr>
          <w:rFonts w:ascii="Times New Roman"/>
          <w:i/>
          <w:kern w:val="0"/>
          <w:lang w:val="en-GB"/>
        </w:rPr>
        <w:t>in 2022</w:t>
      </w:r>
      <w:r w:rsidR="001D62B6">
        <w:rPr>
          <w:rFonts w:ascii="Times New Roman"/>
          <w:i/>
          <w:kern w:val="0"/>
          <w:lang w:val="en-GB"/>
        </w:rPr>
        <w:t xml:space="preserve">.  </w:t>
      </w:r>
      <w:r w:rsidR="001D62B6" w:rsidRPr="004826CA">
        <w:rPr>
          <w:rFonts w:ascii="Times New Roman"/>
          <w:i/>
          <w:kern w:val="0"/>
          <w:lang w:val="en-GB"/>
        </w:rPr>
        <w:t>It also</w:t>
      </w:r>
      <w:r w:rsidR="00D74688" w:rsidRPr="004826CA">
        <w:rPr>
          <w:rFonts w:ascii="Times New Roman"/>
          <w:i/>
          <w:kern w:val="0"/>
          <w:lang w:val="en-GB"/>
        </w:rPr>
        <w:t xml:space="preserve"> </w:t>
      </w:r>
      <w:r w:rsidR="005249DE" w:rsidRPr="004826CA">
        <w:rPr>
          <w:rFonts w:ascii="Times New Roman"/>
          <w:i/>
          <w:kern w:val="0"/>
          <w:lang w:val="en-GB"/>
        </w:rPr>
        <w:t>warne</w:t>
      </w:r>
      <w:r w:rsidR="005249DE" w:rsidRPr="005249DE">
        <w:rPr>
          <w:rFonts w:ascii="Times New Roman"/>
          <w:i/>
          <w:kern w:val="0"/>
          <w:lang w:val="en-GB"/>
        </w:rPr>
        <w:t xml:space="preserve">d of </w:t>
      </w:r>
      <w:r w:rsidR="005249DE">
        <w:rPr>
          <w:rFonts w:ascii="Times New Roman"/>
          <w:i/>
          <w:kern w:val="0"/>
          <w:lang w:val="en-GB"/>
        </w:rPr>
        <w:t>downside risks including</w:t>
      </w:r>
      <w:r w:rsidR="005249DE" w:rsidRPr="005249DE">
        <w:rPr>
          <w:rFonts w:ascii="Times New Roman"/>
          <w:i/>
          <w:kern w:val="0"/>
          <w:lang w:val="en-GB"/>
        </w:rPr>
        <w:t xml:space="preserve"> tensions in Ukraine</w:t>
      </w:r>
      <w:r w:rsidR="00E65793">
        <w:rPr>
          <w:rFonts w:ascii="Times New Roman"/>
          <w:i/>
          <w:kern w:val="0"/>
          <w:lang w:val="en-GB"/>
        </w:rPr>
        <w:t>,</w:t>
      </w:r>
      <w:r w:rsidR="005249DE" w:rsidRPr="005249DE">
        <w:rPr>
          <w:rFonts w:ascii="Times New Roman"/>
          <w:i/>
          <w:kern w:val="0"/>
          <w:lang w:val="en-GB"/>
        </w:rPr>
        <w:t xml:space="preserve"> </w:t>
      </w:r>
      <w:r w:rsidR="00173216">
        <w:rPr>
          <w:rFonts w:ascii="Times New Roman"/>
          <w:i/>
          <w:kern w:val="0"/>
          <w:lang w:val="en-GB"/>
        </w:rPr>
        <w:t xml:space="preserve">debt distress in emerging market and developing economies amid </w:t>
      </w:r>
      <w:r w:rsidR="005249DE" w:rsidRPr="005249DE">
        <w:rPr>
          <w:rFonts w:ascii="Times New Roman"/>
          <w:i/>
          <w:kern w:val="0"/>
          <w:lang w:val="en-GB"/>
        </w:rPr>
        <w:t xml:space="preserve">tighter global </w:t>
      </w:r>
      <w:r w:rsidR="00445EB5">
        <w:rPr>
          <w:rFonts w:ascii="Times New Roman"/>
          <w:i/>
          <w:kern w:val="0"/>
          <w:lang w:val="en-GB"/>
        </w:rPr>
        <w:t xml:space="preserve">financial </w:t>
      </w:r>
      <w:r w:rsidR="005249DE" w:rsidRPr="005249DE">
        <w:rPr>
          <w:rFonts w:ascii="Times New Roman"/>
          <w:i/>
          <w:kern w:val="0"/>
          <w:lang w:val="en-GB"/>
        </w:rPr>
        <w:t>conditions</w:t>
      </w:r>
      <w:r w:rsidR="002D1720">
        <w:rPr>
          <w:rFonts w:ascii="Times New Roman"/>
          <w:i/>
          <w:kern w:val="0"/>
          <w:lang w:val="en-GB"/>
        </w:rPr>
        <w:t>,</w:t>
      </w:r>
      <w:r w:rsidR="00445EB5">
        <w:rPr>
          <w:rFonts w:ascii="Times New Roman"/>
          <w:i/>
          <w:kern w:val="0"/>
          <w:lang w:val="en-GB"/>
        </w:rPr>
        <w:t xml:space="preserve"> </w:t>
      </w:r>
      <w:r w:rsidR="00E65793">
        <w:rPr>
          <w:rFonts w:ascii="Times New Roman"/>
          <w:i/>
          <w:kern w:val="0"/>
          <w:lang w:val="en-GB"/>
        </w:rPr>
        <w:t>and</w:t>
      </w:r>
      <w:r w:rsidR="005249DE" w:rsidRPr="005249DE">
        <w:rPr>
          <w:rFonts w:ascii="Times New Roman"/>
          <w:i/>
          <w:kern w:val="0"/>
          <w:lang w:val="en-GB"/>
        </w:rPr>
        <w:t xml:space="preserve"> </w:t>
      </w:r>
      <w:r w:rsidR="00E65793">
        <w:rPr>
          <w:rFonts w:ascii="Times New Roman"/>
          <w:i/>
          <w:kern w:val="0"/>
          <w:lang w:val="en-GB"/>
        </w:rPr>
        <w:t>persistent inflationary pressures</w:t>
      </w:r>
      <w:r w:rsidR="00E65793" w:rsidRPr="003600C7">
        <w:rPr>
          <w:rFonts w:ascii="Times New Roman"/>
          <w:i/>
          <w:kern w:val="0"/>
          <w:lang w:val="en-GB"/>
        </w:rPr>
        <w:t>.</w:t>
      </w:r>
      <w:r w:rsidR="002D1720">
        <w:rPr>
          <w:rFonts w:ascii="Times New Roman"/>
          <w:i/>
          <w:kern w:val="0"/>
          <w:lang w:val="en-GB"/>
        </w:rPr>
        <w:t xml:space="preserve"> </w:t>
      </w:r>
      <w:r w:rsidR="00D842A0">
        <w:rPr>
          <w:rFonts w:ascii="Times New Roman"/>
          <w:i/>
          <w:kern w:val="0"/>
          <w:lang w:val="en-GB"/>
        </w:rPr>
        <w:t xml:space="preserve">  </w:t>
      </w:r>
    </w:p>
    <w:p w14:paraId="770A9A39" w14:textId="7D0D0B14" w:rsidR="00D74688" w:rsidRPr="00343D56" w:rsidRDefault="006721F0" w:rsidP="00DB6BF9">
      <w:pPr>
        <w:pStyle w:val="a5"/>
        <w:numPr>
          <w:ilvl w:val="0"/>
          <w:numId w:val="1"/>
        </w:numPr>
        <w:spacing w:before="120" w:after="240"/>
        <w:ind w:right="28"/>
        <w:jc w:val="both"/>
        <w:rPr>
          <w:rFonts w:ascii="Times New Roman"/>
          <w:i/>
          <w:kern w:val="0"/>
          <w:lang w:val="en-GB"/>
        </w:rPr>
      </w:pPr>
      <w:r>
        <w:rPr>
          <w:rFonts w:ascii="Times New Roman"/>
          <w:i/>
          <w:kern w:val="0"/>
          <w:lang w:val="en-GB"/>
        </w:rPr>
        <w:t>While d</w:t>
      </w:r>
      <w:r w:rsidRPr="00C111D1">
        <w:rPr>
          <w:rFonts w:ascii="Times New Roman"/>
          <w:i/>
          <w:kern w:val="0"/>
          <w:lang w:val="en-GB"/>
        </w:rPr>
        <w:t xml:space="preserve">emand from the advanced economies will likely weaken further and weigh on </w:t>
      </w:r>
      <w:r w:rsidR="00120E57">
        <w:rPr>
          <w:rFonts w:ascii="Times New Roman"/>
          <w:i/>
          <w:kern w:val="0"/>
          <w:lang w:val="en-GB"/>
        </w:rPr>
        <w:t>Hong Kong’s exports</w:t>
      </w:r>
      <w:r w:rsidR="004F5EDA">
        <w:rPr>
          <w:rFonts w:ascii="Times New Roman"/>
          <w:i/>
          <w:kern w:val="0"/>
          <w:lang w:val="en-GB"/>
        </w:rPr>
        <w:t xml:space="preserve"> of goods in 20</w:t>
      </w:r>
      <w:r w:rsidR="00A3404C">
        <w:rPr>
          <w:rFonts w:ascii="Times New Roman"/>
          <w:i/>
          <w:kern w:val="0"/>
          <w:lang w:val="en-GB"/>
        </w:rPr>
        <w:t>2</w:t>
      </w:r>
      <w:r w:rsidR="004F5EDA">
        <w:rPr>
          <w:rFonts w:ascii="Times New Roman"/>
          <w:i/>
          <w:kern w:val="0"/>
          <w:lang w:val="en-GB"/>
        </w:rPr>
        <w:t>3</w:t>
      </w:r>
      <w:r w:rsidR="00D74688" w:rsidRPr="00343D56">
        <w:rPr>
          <w:rFonts w:ascii="Times New Roman"/>
          <w:i/>
          <w:kern w:val="0"/>
          <w:lang w:val="en-GB"/>
        </w:rPr>
        <w:t xml:space="preserve">, </w:t>
      </w:r>
      <w:r w:rsidR="006141A2">
        <w:rPr>
          <w:rFonts w:ascii="Times New Roman"/>
          <w:i/>
          <w:kern w:val="0"/>
          <w:lang w:val="en-GB"/>
        </w:rPr>
        <w:t xml:space="preserve">the </w:t>
      </w:r>
      <w:r w:rsidR="00D74688" w:rsidRPr="00343D56">
        <w:rPr>
          <w:rFonts w:ascii="Times New Roman"/>
          <w:i/>
          <w:kern w:val="0"/>
          <w:lang w:val="en-GB"/>
        </w:rPr>
        <w:t xml:space="preserve">expected faster growth </w:t>
      </w:r>
      <w:r w:rsidR="004F5EDA">
        <w:rPr>
          <w:rFonts w:ascii="Times New Roman"/>
          <w:i/>
          <w:kern w:val="0"/>
          <w:lang w:val="en-GB"/>
        </w:rPr>
        <w:t>of</w:t>
      </w:r>
      <w:r w:rsidR="00D74688" w:rsidRPr="00343D56">
        <w:rPr>
          <w:rFonts w:ascii="Times New Roman"/>
          <w:i/>
          <w:kern w:val="0"/>
          <w:lang w:val="en-GB"/>
        </w:rPr>
        <w:t xml:space="preserve"> the Mainland economy and the </w:t>
      </w:r>
      <w:r w:rsidR="00CB4C46">
        <w:rPr>
          <w:rFonts w:ascii="Times New Roman"/>
          <w:i/>
          <w:kern w:val="0"/>
          <w:lang w:val="en-GB"/>
        </w:rPr>
        <w:t xml:space="preserve">lifting </w:t>
      </w:r>
      <w:r w:rsidR="00D74688" w:rsidRPr="00343D56">
        <w:rPr>
          <w:rFonts w:ascii="Times New Roman"/>
          <w:i/>
          <w:kern w:val="0"/>
          <w:lang w:val="en-GB"/>
        </w:rPr>
        <w:t xml:space="preserve">of cross-boundary truck movement restrictions </w:t>
      </w:r>
      <w:r w:rsidR="00CB4C46">
        <w:rPr>
          <w:rFonts w:ascii="Times New Roman"/>
          <w:i/>
          <w:kern w:val="0"/>
          <w:lang w:val="en-GB"/>
        </w:rPr>
        <w:t xml:space="preserve">between Hong Kong and the Mainland </w:t>
      </w:r>
      <w:r w:rsidR="00D74688" w:rsidRPr="00343D56">
        <w:rPr>
          <w:rFonts w:ascii="Times New Roman"/>
          <w:i/>
          <w:kern w:val="0"/>
          <w:lang w:val="en-GB"/>
        </w:rPr>
        <w:t xml:space="preserve">should provide </w:t>
      </w:r>
      <w:r w:rsidR="004F5EDA">
        <w:rPr>
          <w:rFonts w:ascii="Times New Roman"/>
          <w:i/>
          <w:kern w:val="0"/>
          <w:lang w:val="en-GB"/>
        </w:rPr>
        <w:t xml:space="preserve">some </w:t>
      </w:r>
      <w:r w:rsidR="00D74688" w:rsidRPr="00343D56">
        <w:rPr>
          <w:rFonts w:ascii="Times New Roman"/>
          <w:i/>
          <w:kern w:val="0"/>
          <w:lang w:val="en-GB"/>
        </w:rPr>
        <w:t xml:space="preserve">support.  </w:t>
      </w:r>
      <w:r w:rsidR="00DB6BF9" w:rsidRPr="00DB6BF9">
        <w:rPr>
          <w:rFonts w:ascii="Times New Roman"/>
          <w:i/>
          <w:kern w:val="0"/>
          <w:lang w:val="en-GB"/>
        </w:rPr>
        <w:t xml:space="preserve">With the removal of quarantine arrangements for </w:t>
      </w:r>
      <w:r w:rsidR="000124EF">
        <w:rPr>
          <w:rFonts w:ascii="Times New Roman"/>
          <w:i/>
          <w:kern w:val="0"/>
          <w:lang w:val="en-GB"/>
        </w:rPr>
        <w:t xml:space="preserve">inbound </w:t>
      </w:r>
      <w:r w:rsidR="00DB6BF9">
        <w:rPr>
          <w:rFonts w:ascii="Times New Roman"/>
          <w:i/>
          <w:kern w:val="0"/>
          <w:lang w:val="en-GB"/>
        </w:rPr>
        <w:t xml:space="preserve">visitors and the </w:t>
      </w:r>
      <w:r w:rsidR="00DB6BF9" w:rsidRPr="00DB6BF9">
        <w:rPr>
          <w:rFonts w:ascii="Times New Roman"/>
          <w:i/>
          <w:kern w:val="0"/>
          <w:lang w:val="en-GB"/>
        </w:rPr>
        <w:t xml:space="preserve">resumption of normal travel between Hong Kong and the Mainland, visitor arrivals should stage a strong rebound and </w:t>
      </w:r>
      <w:r w:rsidR="00C75111">
        <w:rPr>
          <w:rFonts w:ascii="Times New Roman"/>
          <w:i/>
          <w:kern w:val="0"/>
          <w:lang w:val="en-GB"/>
        </w:rPr>
        <w:t>constitute</w:t>
      </w:r>
      <w:r w:rsidR="00DB6BF9" w:rsidRPr="00DB6BF9">
        <w:rPr>
          <w:rFonts w:ascii="Times New Roman"/>
          <w:i/>
          <w:kern w:val="0"/>
          <w:lang w:val="en-GB"/>
        </w:rPr>
        <w:t xml:space="preserve"> a main driver of economic growth in 202</w:t>
      </w:r>
      <w:r w:rsidR="00DB6BF9">
        <w:rPr>
          <w:rFonts w:ascii="Times New Roman"/>
          <w:i/>
          <w:kern w:val="0"/>
          <w:lang w:val="en-GB"/>
        </w:rPr>
        <w:t xml:space="preserve">3.  </w:t>
      </w:r>
    </w:p>
    <w:p w14:paraId="6CCB6814" w14:textId="0AD83AD1" w:rsidR="00D74688" w:rsidRPr="00343D56" w:rsidRDefault="00D74688" w:rsidP="00D74688">
      <w:pPr>
        <w:pStyle w:val="a5"/>
        <w:widowControl/>
        <w:numPr>
          <w:ilvl w:val="0"/>
          <w:numId w:val="1"/>
        </w:numPr>
        <w:spacing w:before="120" w:after="240"/>
        <w:ind w:right="28"/>
        <w:jc w:val="both"/>
        <w:rPr>
          <w:rFonts w:ascii="Times New Roman"/>
          <w:i/>
          <w:kern w:val="0"/>
        </w:rPr>
      </w:pPr>
      <w:r w:rsidRPr="00343D56">
        <w:rPr>
          <w:rFonts w:ascii="Times New Roman"/>
          <w:i/>
          <w:kern w:val="0"/>
          <w:lang w:val="en-GB"/>
        </w:rPr>
        <w:t xml:space="preserve">Domestically, </w:t>
      </w:r>
      <w:r w:rsidR="004F5EDA">
        <w:rPr>
          <w:rFonts w:ascii="Times New Roman"/>
          <w:i/>
          <w:kern w:val="0"/>
          <w:lang w:val="en-GB"/>
        </w:rPr>
        <w:t>an improve</w:t>
      </w:r>
      <w:r w:rsidR="0029275F">
        <w:rPr>
          <w:rFonts w:ascii="Times New Roman"/>
          <w:i/>
          <w:kern w:val="0"/>
          <w:lang w:val="en-GB"/>
        </w:rPr>
        <w:t>d</w:t>
      </w:r>
      <w:r w:rsidR="004F5EDA">
        <w:rPr>
          <w:rFonts w:ascii="Times New Roman"/>
          <w:i/>
          <w:kern w:val="0"/>
          <w:lang w:val="en-GB"/>
        </w:rPr>
        <w:t xml:space="preserve"> economic </w:t>
      </w:r>
      <w:r w:rsidR="006630F7">
        <w:rPr>
          <w:rFonts w:ascii="Times New Roman"/>
          <w:i/>
          <w:kern w:val="0"/>
          <w:lang w:val="en-GB"/>
        </w:rPr>
        <w:t>outlook</w:t>
      </w:r>
      <w:r w:rsidRPr="00343D56">
        <w:rPr>
          <w:rFonts w:ascii="Times New Roman"/>
          <w:i/>
          <w:kern w:val="0"/>
          <w:lang w:val="en-GB"/>
        </w:rPr>
        <w:t xml:space="preserve"> </w:t>
      </w:r>
      <w:r w:rsidR="0029275F">
        <w:rPr>
          <w:rFonts w:ascii="Times New Roman"/>
          <w:i/>
          <w:kern w:val="0"/>
          <w:lang w:val="en-GB"/>
        </w:rPr>
        <w:t xml:space="preserve">in tandem with the return of economic activities from the epidemic to normalcy </w:t>
      </w:r>
      <w:r w:rsidR="00ED1856">
        <w:rPr>
          <w:rFonts w:ascii="Times New Roman"/>
          <w:i/>
          <w:kern w:val="0"/>
          <w:lang w:val="en-GB"/>
        </w:rPr>
        <w:t xml:space="preserve">should render a boost to private consumption in 2023, with the </w:t>
      </w:r>
      <w:r w:rsidR="00606357">
        <w:rPr>
          <w:rFonts w:ascii="Times New Roman"/>
          <w:i/>
          <w:kern w:val="0"/>
          <w:lang w:val="en-GB"/>
        </w:rPr>
        <w:t xml:space="preserve">expected further improvement of the </w:t>
      </w:r>
      <w:r w:rsidR="0099373E">
        <w:rPr>
          <w:rFonts w:ascii="Times New Roman"/>
          <w:i/>
          <w:kern w:val="0"/>
          <w:lang w:val="en-GB"/>
        </w:rPr>
        <w:t xml:space="preserve">labour market </w:t>
      </w:r>
      <w:r w:rsidR="00ED1856">
        <w:rPr>
          <w:rFonts w:ascii="Times New Roman"/>
          <w:i/>
          <w:kern w:val="0"/>
          <w:lang w:val="en-GB"/>
        </w:rPr>
        <w:t xml:space="preserve">providing </w:t>
      </w:r>
      <w:r w:rsidR="00606357">
        <w:rPr>
          <w:rFonts w:ascii="Times New Roman"/>
          <w:i/>
          <w:kern w:val="0"/>
          <w:lang w:val="en-GB"/>
        </w:rPr>
        <w:t xml:space="preserve">additional </w:t>
      </w:r>
      <w:r w:rsidR="00ED1856">
        <w:rPr>
          <w:rFonts w:ascii="Times New Roman"/>
          <w:i/>
          <w:kern w:val="0"/>
          <w:lang w:val="en-GB"/>
        </w:rPr>
        <w:t>support</w:t>
      </w:r>
      <w:r w:rsidRPr="00343D56">
        <w:rPr>
          <w:rFonts w:ascii="Times New Roman"/>
          <w:i/>
          <w:kern w:val="0"/>
          <w:lang w:val="en-GB"/>
        </w:rPr>
        <w:t xml:space="preserve">.  </w:t>
      </w:r>
      <w:r w:rsidR="00D83BEE">
        <w:rPr>
          <w:rFonts w:ascii="Times New Roman"/>
          <w:i/>
          <w:kern w:val="0"/>
          <w:lang w:val="en-GB"/>
        </w:rPr>
        <w:t xml:space="preserve">Private investment </w:t>
      </w:r>
      <w:r w:rsidRPr="00343D56">
        <w:rPr>
          <w:rFonts w:ascii="Times New Roman"/>
          <w:i/>
          <w:kern w:val="0"/>
          <w:lang w:val="en-GB"/>
        </w:rPr>
        <w:t xml:space="preserve">will </w:t>
      </w:r>
      <w:r w:rsidR="00ED1856">
        <w:rPr>
          <w:rFonts w:ascii="Times New Roman"/>
          <w:i/>
          <w:kern w:val="0"/>
          <w:lang w:val="en-GB"/>
        </w:rPr>
        <w:t xml:space="preserve">also </w:t>
      </w:r>
      <w:r w:rsidRPr="00343D56">
        <w:rPr>
          <w:rFonts w:ascii="Times New Roman"/>
          <w:i/>
          <w:kern w:val="0"/>
          <w:lang w:val="en-GB"/>
        </w:rPr>
        <w:t>benefit</w:t>
      </w:r>
      <w:r w:rsidR="0029275F">
        <w:rPr>
          <w:rFonts w:ascii="Times New Roman"/>
          <w:i/>
          <w:kern w:val="0"/>
          <w:lang w:val="en-GB"/>
        </w:rPr>
        <w:t xml:space="preserve"> despite the</w:t>
      </w:r>
      <w:r w:rsidR="006630F7">
        <w:rPr>
          <w:rFonts w:ascii="Times New Roman"/>
          <w:i/>
          <w:kern w:val="0"/>
          <w:lang w:val="en-GB"/>
        </w:rPr>
        <w:t xml:space="preserve"> tight financial con</w:t>
      </w:r>
      <w:r w:rsidR="00D83BEE">
        <w:rPr>
          <w:rFonts w:ascii="Times New Roman"/>
          <w:i/>
          <w:kern w:val="0"/>
          <w:lang w:val="en-GB"/>
        </w:rPr>
        <w:t>ditions</w:t>
      </w:r>
      <w:r w:rsidRPr="00343D56">
        <w:rPr>
          <w:rFonts w:ascii="Times New Roman"/>
          <w:i/>
          <w:kern w:val="0"/>
          <w:lang w:val="en-GB"/>
        </w:rPr>
        <w:t xml:space="preserve">.  This, coupled with the </w:t>
      </w:r>
      <w:proofErr w:type="gramStart"/>
      <w:r w:rsidRPr="00343D56">
        <w:rPr>
          <w:rFonts w:ascii="Times New Roman"/>
          <w:i/>
          <w:kern w:val="0"/>
          <w:lang w:val="en-GB"/>
        </w:rPr>
        <w:t>Government’s</w:t>
      </w:r>
      <w:proofErr w:type="gramEnd"/>
      <w:r w:rsidRPr="00343D56">
        <w:rPr>
          <w:rFonts w:ascii="Times New Roman"/>
          <w:i/>
          <w:kern w:val="0"/>
          <w:lang w:val="en-GB"/>
        </w:rPr>
        <w:t xml:space="preserve"> continued efforts in </w:t>
      </w:r>
      <w:r w:rsidR="00D83BEE" w:rsidRPr="00343D56">
        <w:rPr>
          <w:rFonts w:ascii="Times New Roman"/>
          <w:i/>
          <w:kern w:val="0"/>
          <w:lang w:val="en-GB"/>
        </w:rPr>
        <w:t xml:space="preserve">pursuing infrastructure </w:t>
      </w:r>
      <w:r w:rsidR="00383175">
        <w:rPr>
          <w:rFonts w:ascii="Times New Roman"/>
          <w:i/>
          <w:kern w:val="0"/>
          <w:lang w:val="en-GB"/>
        </w:rPr>
        <w:t>development</w:t>
      </w:r>
      <w:r w:rsidR="00D83BEE" w:rsidRPr="00343D56">
        <w:rPr>
          <w:rFonts w:ascii="Times New Roman"/>
          <w:i/>
          <w:kern w:val="0"/>
          <w:lang w:val="en-GB"/>
        </w:rPr>
        <w:t xml:space="preserve"> </w:t>
      </w:r>
      <w:r w:rsidR="00D83BEE">
        <w:rPr>
          <w:rFonts w:ascii="Times New Roman"/>
          <w:i/>
          <w:kern w:val="0"/>
          <w:lang w:val="en-GB"/>
        </w:rPr>
        <w:t xml:space="preserve">and </w:t>
      </w:r>
      <w:r w:rsidRPr="00343D56">
        <w:rPr>
          <w:rFonts w:ascii="Times New Roman"/>
          <w:i/>
          <w:kern w:val="0"/>
          <w:lang w:val="en-GB"/>
        </w:rPr>
        <w:t xml:space="preserve">increasing housing supply, should help </w:t>
      </w:r>
      <w:r w:rsidR="00383175">
        <w:rPr>
          <w:rFonts w:ascii="Times New Roman"/>
          <w:i/>
          <w:kern w:val="0"/>
          <w:lang w:val="en-GB"/>
        </w:rPr>
        <w:t>support</w:t>
      </w:r>
      <w:r w:rsidRPr="00343D56">
        <w:rPr>
          <w:rFonts w:ascii="Times New Roman"/>
          <w:i/>
          <w:kern w:val="0"/>
          <w:lang w:val="en-GB"/>
        </w:rPr>
        <w:t xml:space="preserve"> </w:t>
      </w:r>
      <w:r w:rsidR="00D83BEE">
        <w:rPr>
          <w:rFonts w:ascii="Times New Roman"/>
          <w:i/>
          <w:kern w:val="0"/>
          <w:lang w:val="en-GB"/>
        </w:rPr>
        <w:t xml:space="preserve">fixed asset </w:t>
      </w:r>
      <w:r w:rsidRPr="00343D56">
        <w:rPr>
          <w:rFonts w:ascii="Times New Roman"/>
          <w:i/>
          <w:kern w:val="0"/>
          <w:lang w:val="en-GB"/>
        </w:rPr>
        <w:t xml:space="preserve">investment.   </w:t>
      </w:r>
    </w:p>
    <w:p w14:paraId="5264AC58" w14:textId="2A7CDA9C" w:rsidR="00D74688" w:rsidRPr="00343D56" w:rsidRDefault="00D74688" w:rsidP="00D74688">
      <w:pPr>
        <w:pStyle w:val="a5"/>
        <w:numPr>
          <w:ilvl w:val="0"/>
          <w:numId w:val="1"/>
        </w:numPr>
        <w:spacing w:before="120" w:after="240"/>
        <w:ind w:right="28"/>
        <w:jc w:val="both"/>
        <w:rPr>
          <w:rFonts w:ascii="Times New Roman"/>
          <w:i/>
          <w:kern w:val="0"/>
          <w:lang w:val="en-GB"/>
        </w:rPr>
      </w:pPr>
      <w:r w:rsidRPr="00343D56">
        <w:rPr>
          <w:rFonts w:ascii="Times New Roman"/>
          <w:i/>
          <w:kern w:val="0"/>
          <w:lang w:val="en-GB"/>
        </w:rPr>
        <w:t xml:space="preserve">In sum, the Hong Kong economy </w:t>
      </w:r>
      <w:proofErr w:type="gramStart"/>
      <w:r w:rsidRPr="00343D56">
        <w:rPr>
          <w:rFonts w:ascii="Times New Roman"/>
          <w:i/>
          <w:kern w:val="0"/>
          <w:lang w:val="en-GB"/>
        </w:rPr>
        <w:t>is expected</w:t>
      </w:r>
      <w:proofErr w:type="gramEnd"/>
      <w:r w:rsidRPr="00343D56">
        <w:rPr>
          <w:rFonts w:ascii="Times New Roman"/>
          <w:i/>
          <w:kern w:val="0"/>
          <w:lang w:val="en-GB"/>
        </w:rPr>
        <w:t xml:space="preserve"> to stage a </w:t>
      </w:r>
      <w:r w:rsidR="00606357">
        <w:rPr>
          <w:rFonts w:ascii="Times New Roman"/>
          <w:i/>
          <w:kern w:val="0"/>
          <w:lang w:val="en-GB"/>
        </w:rPr>
        <w:t>visible</w:t>
      </w:r>
      <w:r w:rsidR="009035FA">
        <w:rPr>
          <w:rFonts w:ascii="Times New Roman"/>
          <w:i/>
          <w:kern w:val="0"/>
          <w:lang w:val="en-GB"/>
        </w:rPr>
        <w:t xml:space="preserve"> </w:t>
      </w:r>
      <w:r w:rsidRPr="00343D56">
        <w:rPr>
          <w:rFonts w:ascii="Times New Roman"/>
          <w:i/>
          <w:kern w:val="0"/>
          <w:lang w:val="en-GB"/>
        </w:rPr>
        <w:t xml:space="preserve">rebound </w:t>
      </w:r>
      <w:r w:rsidR="008E20C3">
        <w:rPr>
          <w:rFonts w:ascii="Times New Roman"/>
          <w:i/>
          <w:kern w:val="0"/>
          <w:lang w:val="en-GB"/>
        </w:rPr>
        <w:t>in 2023</w:t>
      </w:r>
      <w:r w:rsidRPr="00343D56">
        <w:rPr>
          <w:rFonts w:ascii="Times New Roman"/>
          <w:i/>
          <w:kern w:val="0"/>
          <w:lang w:val="en-GB"/>
        </w:rPr>
        <w:t xml:space="preserve">.  </w:t>
      </w:r>
      <w:r w:rsidR="004857CE">
        <w:rPr>
          <w:rFonts w:ascii="Times New Roman"/>
          <w:i/>
          <w:kern w:val="0"/>
          <w:lang w:val="en-GB"/>
        </w:rPr>
        <w:t>Real GDP</w:t>
      </w:r>
      <w:r w:rsidRPr="00343D56">
        <w:rPr>
          <w:rFonts w:ascii="Times New Roman"/>
          <w:i/>
          <w:kern w:val="0"/>
          <w:lang w:val="en-GB"/>
        </w:rPr>
        <w:t xml:space="preserve"> </w:t>
      </w:r>
      <w:proofErr w:type="gramStart"/>
      <w:r w:rsidRPr="00343D56">
        <w:rPr>
          <w:rFonts w:ascii="Times New Roman"/>
          <w:i/>
          <w:kern w:val="0"/>
          <w:lang w:val="en-GB"/>
        </w:rPr>
        <w:t>is forecast</w:t>
      </w:r>
      <w:proofErr w:type="gramEnd"/>
      <w:r w:rsidRPr="00343D56">
        <w:rPr>
          <w:rFonts w:ascii="Times New Roman"/>
          <w:i/>
          <w:kern w:val="0"/>
          <w:lang w:val="en-GB"/>
        </w:rPr>
        <w:t xml:space="preserve"> to grow by </w:t>
      </w:r>
      <w:r w:rsidR="00A949EB" w:rsidRPr="00F8616A">
        <w:rPr>
          <w:rFonts w:ascii="Times New Roman"/>
          <w:i/>
          <w:kern w:val="0"/>
          <w:lang w:val="en-GB"/>
        </w:rPr>
        <w:t>3.5% to 5.5%</w:t>
      </w:r>
      <w:r w:rsidR="0075602D">
        <w:rPr>
          <w:rFonts w:ascii="Times New Roman"/>
          <w:i/>
          <w:kern w:val="0"/>
          <w:lang w:val="en-GB"/>
        </w:rPr>
        <w:t xml:space="preserve"> in 2023, after a </w:t>
      </w:r>
      <w:r w:rsidR="005A7A3F">
        <w:rPr>
          <w:rFonts w:ascii="Times New Roman"/>
          <w:i/>
          <w:kern w:val="0"/>
          <w:lang w:val="en-GB"/>
        </w:rPr>
        <w:t>3.5</w:t>
      </w:r>
      <w:r w:rsidRPr="00343D56">
        <w:rPr>
          <w:rFonts w:ascii="Times New Roman"/>
          <w:i/>
          <w:kern w:val="0"/>
          <w:lang w:val="en-GB"/>
        </w:rPr>
        <w:t xml:space="preserve">% contraction in 2022.  </w:t>
      </w:r>
    </w:p>
    <w:p w14:paraId="7B348727" w14:textId="1C6A11AF" w:rsidR="00D74688" w:rsidRPr="00343D56" w:rsidRDefault="00D74688" w:rsidP="00F156C9">
      <w:pPr>
        <w:pStyle w:val="a5"/>
        <w:numPr>
          <w:ilvl w:val="0"/>
          <w:numId w:val="1"/>
        </w:numPr>
        <w:spacing w:before="120" w:after="240"/>
        <w:ind w:right="28"/>
        <w:jc w:val="both"/>
        <w:rPr>
          <w:rFonts w:ascii="Times New Roman"/>
          <w:i/>
          <w:kern w:val="0"/>
          <w:lang w:val="en-GB"/>
        </w:rPr>
      </w:pPr>
      <w:r w:rsidRPr="00343D56">
        <w:rPr>
          <w:rFonts w:ascii="Times New Roman"/>
          <w:i/>
          <w:kern w:val="0"/>
          <w:lang w:val="en-GB"/>
        </w:rPr>
        <w:t>Underlying consumer price inflation</w:t>
      </w:r>
      <w:r w:rsidR="00F156C9">
        <w:rPr>
          <w:rFonts w:ascii="Times New Roman"/>
          <w:i/>
          <w:kern w:val="0"/>
          <w:lang w:val="en-GB"/>
        </w:rPr>
        <w:t xml:space="preserve"> </w:t>
      </w:r>
      <w:r w:rsidR="00F156C9" w:rsidRPr="00F156C9">
        <w:rPr>
          <w:rFonts w:ascii="Times New Roman"/>
          <w:i/>
          <w:kern w:val="0"/>
          <w:lang w:val="en-GB"/>
        </w:rPr>
        <w:t xml:space="preserve">will likely pick up further, though remaining largely moderate in 2023.  </w:t>
      </w:r>
      <w:r w:rsidRPr="00343D56">
        <w:rPr>
          <w:rFonts w:ascii="Times New Roman"/>
          <w:i/>
          <w:kern w:val="0"/>
          <w:lang w:val="en-GB"/>
        </w:rPr>
        <w:t xml:space="preserve">Domestic cost pressures </w:t>
      </w:r>
      <w:r w:rsidR="00812EC5">
        <w:rPr>
          <w:rFonts w:ascii="Times New Roman"/>
          <w:i/>
          <w:kern w:val="0"/>
          <w:lang w:val="en-GB"/>
        </w:rPr>
        <w:t>may</w:t>
      </w:r>
      <w:r w:rsidR="00812EC5" w:rsidRPr="00343D56">
        <w:rPr>
          <w:rFonts w:ascii="Times New Roman"/>
          <w:i/>
          <w:kern w:val="0"/>
          <w:lang w:val="en-GB"/>
        </w:rPr>
        <w:t xml:space="preserve"> </w:t>
      </w:r>
      <w:r w:rsidRPr="00343D56">
        <w:rPr>
          <w:rFonts w:ascii="Times New Roman"/>
          <w:i/>
          <w:kern w:val="0"/>
          <w:lang w:val="en-GB"/>
        </w:rPr>
        <w:t xml:space="preserve">increase alongside the </w:t>
      </w:r>
      <w:r w:rsidR="00F8616A">
        <w:rPr>
          <w:rFonts w:ascii="Times New Roman"/>
          <w:i/>
          <w:kern w:val="0"/>
          <w:lang w:val="en-GB"/>
        </w:rPr>
        <w:t xml:space="preserve">expected </w:t>
      </w:r>
      <w:r w:rsidRPr="00343D56">
        <w:rPr>
          <w:rFonts w:ascii="Times New Roman"/>
          <w:i/>
          <w:kern w:val="0"/>
          <w:lang w:val="en-GB"/>
        </w:rPr>
        <w:t xml:space="preserve">economic recovery.  </w:t>
      </w:r>
      <w:r w:rsidRPr="00343D56">
        <w:rPr>
          <w:rFonts w:ascii="Times New Roman"/>
          <w:bCs/>
          <w:i/>
          <w:kern w:val="0"/>
          <w:lang w:val="en-GB"/>
        </w:rPr>
        <w:t xml:space="preserve">External price pressures will likely </w:t>
      </w:r>
      <w:r w:rsidR="00383175" w:rsidRPr="00606357">
        <w:rPr>
          <w:rFonts w:ascii="Times New Roman"/>
          <w:bCs/>
          <w:i/>
          <w:kern w:val="0"/>
          <w:lang w:val="en-GB"/>
        </w:rPr>
        <w:t>remain</w:t>
      </w:r>
      <w:r w:rsidR="00383175">
        <w:rPr>
          <w:rFonts w:ascii="Times New Roman"/>
          <w:bCs/>
          <w:i/>
          <w:kern w:val="0"/>
          <w:lang w:val="en-GB"/>
        </w:rPr>
        <w:t xml:space="preserve"> notable though </w:t>
      </w:r>
      <w:r w:rsidRPr="00343D56">
        <w:rPr>
          <w:rFonts w:ascii="Times New Roman"/>
          <w:bCs/>
          <w:i/>
          <w:kern w:val="0"/>
          <w:lang w:val="en-GB"/>
        </w:rPr>
        <w:t>moderat</w:t>
      </w:r>
      <w:r w:rsidR="00383175">
        <w:rPr>
          <w:rFonts w:ascii="Times New Roman"/>
          <w:bCs/>
          <w:i/>
          <w:kern w:val="0"/>
          <w:lang w:val="en-GB"/>
        </w:rPr>
        <w:t>ing</w:t>
      </w:r>
      <w:r w:rsidRPr="00343D56">
        <w:rPr>
          <w:rFonts w:ascii="Times New Roman"/>
          <w:bCs/>
          <w:i/>
          <w:kern w:val="0"/>
          <w:lang w:val="en-GB"/>
        </w:rPr>
        <w:t xml:space="preserve"> somewhat</w:t>
      </w:r>
      <w:r w:rsidRPr="00343D56">
        <w:rPr>
          <w:rFonts w:ascii="Times New Roman"/>
          <w:i/>
          <w:kern w:val="0"/>
          <w:lang w:val="en-GB"/>
        </w:rPr>
        <w:t xml:space="preserve">.  Underlying </w:t>
      </w:r>
      <w:r w:rsidR="00475A61">
        <w:rPr>
          <w:rFonts w:ascii="Times New Roman"/>
          <w:i/>
          <w:kern w:val="0"/>
          <w:lang w:val="en-GB"/>
        </w:rPr>
        <w:t>Composite C</w:t>
      </w:r>
      <w:r w:rsidRPr="00343D56">
        <w:rPr>
          <w:rFonts w:ascii="Times New Roman" w:hint="eastAsia"/>
          <w:i/>
          <w:kern w:val="0"/>
          <w:lang w:val="en-GB"/>
        </w:rPr>
        <w:t xml:space="preserve">onsumer </w:t>
      </w:r>
      <w:r w:rsidR="00475A61">
        <w:rPr>
          <w:rFonts w:ascii="Times New Roman"/>
          <w:i/>
          <w:kern w:val="0"/>
          <w:lang w:val="en-GB"/>
        </w:rPr>
        <w:t>P</w:t>
      </w:r>
      <w:r w:rsidRPr="00343D56">
        <w:rPr>
          <w:rFonts w:ascii="Times New Roman" w:hint="eastAsia"/>
          <w:i/>
          <w:kern w:val="0"/>
          <w:lang w:val="en-GB"/>
        </w:rPr>
        <w:t xml:space="preserve">rice </w:t>
      </w:r>
      <w:r w:rsidR="00475A61">
        <w:rPr>
          <w:rFonts w:ascii="Times New Roman"/>
          <w:i/>
          <w:kern w:val="0"/>
          <w:lang w:val="en-GB"/>
        </w:rPr>
        <w:t xml:space="preserve">Index (Composite CPI) </w:t>
      </w:r>
      <w:r w:rsidRPr="00343D56">
        <w:rPr>
          <w:rFonts w:ascii="Times New Roman" w:hint="eastAsia"/>
          <w:i/>
          <w:kern w:val="0"/>
          <w:lang w:val="en-GB"/>
        </w:rPr>
        <w:t>inflation</w:t>
      </w:r>
      <w:r w:rsidRPr="00343D56">
        <w:rPr>
          <w:rFonts w:ascii="Times New Roman"/>
          <w:i/>
          <w:kern w:val="0"/>
          <w:lang w:val="en-GB"/>
        </w:rPr>
        <w:t xml:space="preserve"> </w:t>
      </w:r>
      <w:proofErr w:type="gramStart"/>
      <w:r w:rsidRPr="00343D56">
        <w:rPr>
          <w:rFonts w:ascii="Times New Roman"/>
          <w:i/>
          <w:kern w:val="0"/>
          <w:lang w:val="en-GB"/>
        </w:rPr>
        <w:t>is forecast</w:t>
      </w:r>
      <w:proofErr w:type="gramEnd"/>
      <w:r w:rsidRPr="00343D56">
        <w:rPr>
          <w:rFonts w:ascii="Times New Roman"/>
          <w:i/>
          <w:kern w:val="0"/>
          <w:lang w:val="en-GB"/>
        </w:rPr>
        <w:t xml:space="preserve"> </w:t>
      </w:r>
      <w:r w:rsidRPr="00343D56">
        <w:rPr>
          <w:rFonts w:ascii="Times New Roman" w:hint="eastAsia"/>
          <w:i/>
          <w:kern w:val="0"/>
          <w:lang w:val="en-GB"/>
        </w:rPr>
        <w:t>at</w:t>
      </w:r>
      <w:r w:rsidRPr="00343D56">
        <w:rPr>
          <w:rFonts w:ascii="Times New Roman"/>
          <w:i/>
          <w:kern w:val="0"/>
          <w:lang w:val="en-GB"/>
        </w:rPr>
        <w:t xml:space="preserve"> </w:t>
      </w:r>
      <w:r w:rsidRPr="00480793">
        <w:rPr>
          <w:rFonts w:ascii="Times New Roman"/>
          <w:i/>
          <w:kern w:val="0"/>
          <w:lang w:val="en-GB"/>
        </w:rPr>
        <w:t>2.5</w:t>
      </w:r>
      <w:r w:rsidR="00D01F20" w:rsidRPr="00480793">
        <w:rPr>
          <w:rFonts w:ascii="Times New Roman"/>
          <w:i/>
          <w:kern w:val="0"/>
          <w:lang w:val="en-GB"/>
        </w:rPr>
        <w:t>%</w:t>
      </w:r>
      <w:r w:rsidRPr="00343D56">
        <w:rPr>
          <w:rFonts w:ascii="Times New Roman"/>
          <w:i/>
          <w:kern w:val="0"/>
          <w:lang w:val="en-GB"/>
        </w:rPr>
        <w:t xml:space="preserve"> </w:t>
      </w:r>
      <w:r w:rsidRPr="00343D56">
        <w:rPr>
          <w:rFonts w:ascii="Times New Roman" w:hint="eastAsia"/>
          <w:i/>
          <w:kern w:val="0"/>
          <w:lang w:val="en-GB"/>
        </w:rPr>
        <w:t>in</w:t>
      </w:r>
      <w:r w:rsidRPr="00343D56">
        <w:rPr>
          <w:rFonts w:ascii="Times New Roman"/>
          <w:i/>
          <w:kern w:val="0"/>
          <w:lang w:val="en-GB"/>
        </w:rPr>
        <w:t xml:space="preserve"> 2023, up from 1.7% in 2022.</w:t>
      </w:r>
    </w:p>
    <w:p w14:paraId="57F0A439" w14:textId="77777777" w:rsidR="001E088D" w:rsidRDefault="001E088D">
      <w:pPr>
        <w:widowControl/>
        <w:rPr>
          <w:i/>
          <w:kern w:val="0"/>
          <w:sz w:val="28"/>
          <w:szCs w:val="20"/>
        </w:rPr>
      </w:pPr>
      <w:r>
        <w:rPr>
          <w:i/>
          <w:kern w:val="0"/>
        </w:rPr>
        <w:br w:type="page"/>
      </w:r>
    </w:p>
    <w:p w14:paraId="2931E58B" w14:textId="60953A76" w:rsidR="00D74688" w:rsidRPr="00343D56" w:rsidRDefault="00D74688" w:rsidP="00F156C9">
      <w:pPr>
        <w:pStyle w:val="a5"/>
        <w:numPr>
          <w:ilvl w:val="0"/>
          <w:numId w:val="1"/>
        </w:numPr>
        <w:spacing w:before="120" w:after="240"/>
        <w:ind w:right="28"/>
        <w:jc w:val="both"/>
        <w:rPr>
          <w:rFonts w:ascii="Times New Roman"/>
          <w:i/>
          <w:kern w:val="0"/>
          <w:lang w:val="en-GB"/>
        </w:rPr>
      </w:pPr>
      <w:r w:rsidRPr="00343D56">
        <w:rPr>
          <w:rFonts w:ascii="Times New Roman"/>
          <w:i/>
          <w:kern w:val="0"/>
          <w:lang w:val="en-GB"/>
        </w:rPr>
        <w:lastRenderedPageBreak/>
        <w:t>The medium-term outlook for the Hong Kong econom</w:t>
      </w:r>
      <w:r w:rsidRPr="00445EB5">
        <w:rPr>
          <w:rFonts w:ascii="Times New Roman"/>
          <w:i/>
          <w:kern w:val="0"/>
          <w:lang w:val="en-GB"/>
        </w:rPr>
        <w:t xml:space="preserve">y </w:t>
      </w:r>
      <w:r w:rsidR="004857CE" w:rsidRPr="00445EB5">
        <w:rPr>
          <w:rFonts w:ascii="Times New Roman"/>
          <w:i/>
          <w:kern w:val="0"/>
          <w:lang w:val="en-GB"/>
        </w:rPr>
        <w:t>is</w:t>
      </w:r>
      <w:r w:rsidR="00D91F51" w:rsidRPr="00445EB5">
        <w:rPr>
          <w:rFonts w:ascii="Times New Roman"/>
          <w:i/>
          <w:kern w:val="0"/>
          <w:lang w:val="en-GB"/>
        </w:rPr>
        <w:t xml:space="preserve"> </w:t>
      </w:r>
      <w:r w:rsidRPr="00445EB5">
        <w:rPr>
          <w:rFonts w:ascii="Times New Roman"/>
          <w:i/>
          <w:kern w:val="0"/>
          <w:lang w:val="en-GB"/>
        </w:rPr>
        <w:t xml:space="preserve">bright.  </w:t>
      </w:r>
      <w:r w:rsidR="00F156C9">
        <w:rPr>
          <w:rFonts w:ascii="Times New Roman"/>
          <w:i/>
          <w:kern w:val="0"/>
          <w:lang w:val="en-GB"/>
        </w:rPr>
        <w:t xml:space="preserve">The </w:t>
      </w:r>
      <w:r w:rsidRPr="00343D56">
        <w:rPr>
          <w:rFonts w:ascii="Times New Roman"/>
          <w:i/>
          <w:kern w:val="0"/>
          <w:lang w:val="en-GB"/>
        </w:rPr>
        <w:t>Mainland will pursue high-quality development</w:t>
      </w:r>
      <w:r w:rsidR="00F156C9">
        <w:rPr>
          <w:rFonts w:ascii="Times New Roman"/>
          <w:i/>
          <w:kern w:val="0"/>
          <w:lang w:val="en-GB"/>
        </w:rPr>
        <w:t xml:space="preserve"> </w:t>
      </w:r>
      <w:r w:rsidR="00F156C9" w:rsidRPr="00F156C9">
        <w:rPr>
          <w:rFonts w:ascii="Times New Roman"/>
          <w:i/>
          <w:kern w:val="0"/>
          <w:lang w:val="en-GB"/>
        </w:rPr>
        <w:t>and maintain reasonable growth in the years to come</w:t>
      </w:r>
      <w:r w:rsidR="00F156C9">
        <w:rPr>
          <w:rFonts w:ascii="Times New Roman"/>
          <w:i/>
          <w:kern w:val="0"/>
          <w:lang w:val="en-GB"/>
        </w:rPr>
        <w:t xml:space="preserve">.  </w:t>
      </w:r>
      <w:r w:rsidR="00AD55AD">
        <w:rPr>
          <w:rFonts w:ascii="Times New Roman"/>
          <w:i/>
          <w:kern w:val="0"/>
          <w:lang w:val="en-GB"/>
        </w:rPr>
        <w:t>This, c</w:t>
      </w:r>
      <w:r w:rsidR="00F156C9" w:rsidRPr="00F156C9">
        <w:rPr>
          <w:rFonts w:ascii="Times New Roman"/>
          <w:i/>
          <w:kern w:val="0"/>
          <w:lang w:val="en-GB"/>
        </w:rPr>
        <w:t>oupled with the huge growth potential of other emerging market economies in Asia</w:t>
      </w:r>
      <w:r w:rsidR="00AD55AD">
        <w:rPr>
          <w:rFonts w:ascii="Times New Roman"/>
          <w:i/>
          <w:kern w:val="0"/>
          <w:lang w:val="en-GB"/>
        </w:rPr>
        <w:t>,</w:t>
      </w:r>
      <w:r w:rsidR="00F156C9" w:rsidRPr="00F156C9">
        <w:rPr>
          <w:rFonts w:ascii="Times New Roman"/>
          <w:i/>
          <w:kern w:val="0"/>
          <w:lang w:val="en-GB"/>
        </w:rPr>
        <w:t xml:space="preserve"> will provide </w:t>
      </w:r>
      <w:proofErr w:type="gramStart"/>
      <w:r w:rsidR="00F156C9" w:rsidRPr="00F156C9">
        <w:rPr>
          <w:rFonts w:ascii="Times New Roman"/>
          <w:i/>
          <w:kern w:val="0"/>
          <w:lang w:val="en-GB"/>
        </w:rPr>
        <w:t>ample</w:t>
      </w:r>
      <w:proofErr w:type="gramEnd"/>
      <w:r w:rsidR="00F156C9" w:rsidRPr="00F156C9">
        <w:rPr>
          <w:rFonts w:ascii="Times New Roman"/>
          <w:i/>
          <w:kern w:val="0"/>
          <w:lang w:val="en-GB"/>
        </w:rPr>
        <w:t xml:space="preserve"> opportunities for Hong Kong.  </w:t>
      </w:r>
    </w:p>
    <w:p w14:paraId="7A3FE16E" w14:textId="5B850508" w:rsidR="00D74688" w:rsidRPr="00802A3D" w:rsidRDefault="00D74688" w:rsidP="000163FD">
      <w:pPr>
        <w:pStyle w:val="a5"/>
        <w:numPr>
          <w:ilvl w:val="0"/>
          <w:numId w:val="1"/>
        </w:numPr>
        <w:spacing w:before="120" w:after="240"/>
        <w:ind w:right="28"/>
        <w:jc w:val="both"/>
        <w:rPr>
          <w:rFonts w:ascii="Times New Roman"/>
          <w:i/>
          <w:kern w:val="0"/>
          <w:lang w:val="en-GB"/>
        </w:rPr>
      </w:pPr>
      <w:r w:rsidRPr="00802A3D">
        <w:rPr>
          <w:rFonts w:ascii="Times New Roman"/>
          <w:i/>
          <w:kern w:val="0"/>
          <w:lang w:val="en-GB"/>
        </w:rPr>
        <w:t xml:space="preserve">The Government </w:t>
      </w:r>
      <w:r w:rsidR="00383175">
        <w:rPr>
          <w:rFonts w:ascii="Times New Roman"/>
          <w:i/>
          <w:kern w:val="0"/>
          <w:lang w:val="en-GB"/>
        </w:rPr>
        <w:t>has</w:t>
      </w:r>
      <w:r w:rsidR="00383175" w:rsidRPr="00802A3D">
        <w:rPr>
          <w:rFonts w:ascii="Times New Roman"/>
          <w:i/>
          <w:kern w:val="0"/>
          <w:lang w:val="en-GB"/>
        </w:rPr>
        <w:t xml:space="preserve"> </w:t>
      </w:r>
      <w:r w:rsidRPr="00802A3D">
        <w:rPr>
          <w:rFonts w:ascii="Times New Roman"/>
          <w:i/>
          <w:kern w:val="0"/>
          <w:lang w:val="en-GB"/>
        </w:rPr>
        <w:t>adopt</w:t>
      </w:r>
      <w:r w:rsidR="00383175">
        <w:rPr>
          <w:rFonts w:ascii="Times New Roman"/>
          <w:i/>
          <w:kern w:val="0"/>
          <w:lang w:val="en-GB"/>
        </w:rPr>
        <w:t>ed</w:t>
      </w:r>
      <w:r w:rsidRPr="00802A3D">
        <w:rPr>
          <w:rFonts w:ascii="Times New Roman"/>
          <w:i/>
          <w:kern w:val="0"/>
          <w:lang w:val="en-GB"/>
        </w:rPr>
        <w:t xml:space="preserve"> a more proactive approach </w:t>
      </w:r>
      <w:r w:rsidR="00383175">
        <w:rPr>
          <w:rFonts w:ascii="Times New Roman"/>
          <w:i/>
          <w:kern w:val="0"/>
          <w:lang w:val="en-GB"/>
        </w:rPr>
        <w:t xml:space="preserve">to economic management, </w:t>
      </w:r>
      <w:r w:rsidRPr="00802A3D">
        <w:rPr>
          <w:rFonts w:ascii="Times New Roman"/>
          <w:i/>
          <w:kern w:val="0"/>
          <w:lang w:val="en-GB"/>
        </w:rPr>
        <w:t>integrati</w:t>
      </w:r>
      <w:r w:rsidR="00383175">
        <w:rPr>
          <w:rFonts w:ascii="Times New Roman"/>
          <w:i/>
          <w:kern w:val="0"/>
          <w:lang w:val="en-GB"/>
        </w:rPr>
        <w:t>ng</w:t>
      </w:r>
      <w:r w:rsidRPr="00802A3D">
        <w:rPr>
          <w:rFonts w:ascii="Times New Roman"/>
          <w:i/>
          <w:kern w:val="0"/>
          <w:lang w:val="en-GB"/>
        </w:rPr>
        <w:t xml:space="preserve"> </w:t>
      </w:r>
      <w:r w:rsidR="00383175">
        <w:rPr>
          <w:rFonts w:ascii="Times New Roman"/>
          <w:i/>
          <w:kern w:val="0"/>
          <w:lang w:val="en-GB"/>
        </w:rPr>
        <w:t xml:space="preserve">a </w:t>
      </w:r>
      <w:r w:rsidRPr="00802A3D">
        <w:rPr>
          <w:rFonts w:ascii="Times New Roman"/>
          <w:i/>
          <w:kern w:val="0"/>
          <w:lang w:val="en-GB"/>
        </w:rPr>
        <w:t>capable government and an efficient market.  The Government will endeavour to build capacity for economic development</w:t>
      </w:r>
      <w:r w:rsidR="00383175">
        <w:rPr>
          <w:rFonts w:ascii="Times New Roman"/>
          <w:i/>
          <w:kern w:val="0"/>
          <w:lang w:val="en-GB"/>
        </w:rPr>
        <w:t xml:space="preserve"> through</w:t>
      </w:r>
      <w:r w:rsidRPr="00802A3D">
        <w:rPr>
          <w:rFonts w:ascii="Times New Roman"/>
          <w:i/>
          <w:kern w:val="0"/>
          <w:lang w:val="en-GB"/>
        </w:rPr>
        <w:t xml:space="preserve"> </w:t>
      </w:r>
      <w:r w:rsidR="00C02031">
        <w:rPr>
          <w:rFonts w:ascii="Times New Roman"/>
          <w:i/>
          <w:kern w:val="0"/>
          <w:lang w:val="en-GB"/>
        </w:rPr>
        <w:t xml:space="preserve">creating </w:t>
      </w:r>
      <w:r w:rsidR="00383175" w:rsidRPr="00802A3D">
        <w:rPr>
          <w:rFonts w:ascii="Times New Roman"/>
          <w:i/>
          <w:kern w:val="0"/>
          <w:lang w:val="en-GB"/>
        </w:rPr>
        <w:t>land</w:t>
      </w:r>
      <w:r w:rsidR="00383175">
        <w:rPr>
          <w:rFonts w:ascii="Times New Roman"/>
          <w:i/>
          <w:kern w:val="0"/>
          <w:lang w:val="en-GB"/>
        </w:rPr>
        <w:t>,</w:t>
      </w:r>
      <w:r w:rsidR="00383175" w:rsidRPr="00802A3D">
        <w:rPr>
          <w:rFonts w:ascii="Times New Roman"/>
          <w:i/>
          <w:kern w:val="0"/>
          <w:lang w:val="en-GB"/>
        </w:rPr>
        <w:t xml:space="preserve"> investing in infrastructure</w:t>
      </w:r>
      <w:r w:rsidR="00383175">
        <w:rPr>
          <w:rFonts w:ascii="Times New Roman"/>
          <w:i/>
          <w:kern w:val="0"/>
          <w:lang w:val="en-GB"/>
        </w:rPr>
        <w:t>, and</w:t>
      </w:r>
      <w:r w:rsidR="00383175" w:rsidRPr="00802A3D">
        <w:rPr>
          <w:rFonts w:ascii="Times New Roman"/>
          <w:i/>
          <w:kern w:val="0"/>
          <w:lang w:val="en-GB"/>
        </w:rPr>
        <w:t xml:space="preserve"> </w:t>
      </w:r>
      <w:r w:rsidRPr="00802A3D">
        <w:rPr>
          <w:rFonts w:ascii="Times New Roman"/>
          <w:i/>
          <w:kern w:val="0"/>
          <w:lang w:val="en-GB"/>
        </w:rPr>
        <w:t>competing for enterprises and talents</w:t>
      </w:r>
      <w:r w:rsidR="00A3404C">
        <w:rPr>
          <w:rFonts w:ascii="Times New Roman"/>
          <w:i/>
          <w:kern w:val="0"/>
          <w:lang w:val="en-GB"/>
        </w:rPr>
        <w:t>.</w:t>
      </w:r>
      <w:r w:rsidRPr="00802A3D">
        <w:rPr>
          <w:rFonts w:ascii="Times New Roman"/>
          <w:i/>
          <w:kern w:val="0"/>
          <w:lang w:val="en-GB"/>
        </w:rPr>
        <w:t xml:space="preserve">  It will also push forward the development of the innovation and technology indu</w:t>
      </w:r>
      <w:r w:rsidRPr="00280AB8">
        <w:rPr>
          <w:rFonts w:ascii="Times New Roman"/>
          <w:i/>
          <w:kern w:val="0"/>
          <w:lang w:val="en-GB"/>
        </w:rPr>
        <w:t xml:space="preserve">stry to create new growth impetus </w:t>
      </w:r>
      <w:r w:rsidR="00B22B45">
        <w:rPr>
          <w:rFonts w:ascii="Times New Roman"/>
          <w:i/>
          <w:kern w:val="0"/>
          <w:lang w:val="en-GB"/>
        </w:rPr>
        <w:t xml:space="preserve">for </w:t>
      </w:r>
      <w:r w:rsidRPr="00280AB8">
        <w:rPr>
          <w:rFonts w:ascii="Times New Roman"/>
          <w:i/>
          <w:kern w:val="0"/>
          <w:lang w:val="en-GB"/>
        </w:rPr>
        <w:t xml:space="preserve">the economy.  </w:t>
      </w:r>
      <w:r w:rsidR="000D6B11">
        <w:rPr>
          <w:rFonts w:ascii="Times New Roman"/>
          <w:i/>
          <w:kern w:val="0"/>
          <w:lang w:val="en-GB"/>
        </w:rPr>
        <w:t xml:space="preserve">Moreover, </w:t>
      </w:r>
      <w:r w:rsidR="00C75111">
        <w:rPr>
          <w:rFonts w:ascii="Times New Roman"/>
          <w:i/>
          <w:kern w:val="0"/>
          <w:lang w:val="en-GB"/>
        </w:rPr>
        <w:t>the Government</w:t>
      </w:r>
      <w:r w:rsidR="000D6B11">
        <w:rPr>
          <w:rFonts w:ascii="Times New Roman"/>
          <w:i/>
          <w:kern w:val="0"/>
          <w:lang w:val="en-GB"/>
        </w:rPr>
        <w:t xml:space="preserve"> is </w:t>
      </w:r>
      <w:r w:rsidR="000D6B11" w:rsidRPr="000D6B11">
        <w:rPr>
          <w:rFonts w:ascii="Times New Roman"/>
          <w:i/>
          <w:kern w:val="0"/>
          <w:lang w:val="en-GB"/>
        </w:rPr>
        <w:t xml:space="preserve">striving to </w:t>
      </w:r>
      <w:r w:rsidR="00AD55AD">
        <w:rPr>
          <w:rFonts w:ascii="Times New Roman"/>
          <w:i/>
          <w:kern w:val="0"/>
          <w:lang w:val="en-GB"/>
        </w:rPr>
        <w:t xml:space="preserve">integrate further with the national development, </w:t>
      </w:r>
      <w:r w:rsidR="000D6B11" w:rsidRPr="000D6B11">
        <w:rPr>
          <w:rFonts w:ascii="Times New Roman"/>
          <w:i/>
          <w:kern w:val="0"/>
          <w:lang w:val="en-GB"/>
        </w:rPr>
        <w:t>strengthen economic relations with other Asian economies</w:t>
      </w:r>
      <w:r w:rsidR="00AD55AD">
        <w:rPr>
          <w:rFonts w:ascii="Times New Roman"/>
          <w:i/>
          <w:kern w:val="0"/>
          <w:lang w:val="en-GB"/>
        </w:rPr>
        <w:t>,</w:t>
      </w:r>
      <w:r w:rsidR="000D6B11">
        <w:rPr>
          <w:rFonts w:ascii="Times New Roman"/>
          <w:i/>
          <w:kern w:val="0"/>
          <w:lang w:val="en-GB"/>
        </w:rPr>
        <w:t xml:space="preserve"> </w:t>
      </w:r>
      <w:r w:rsidR="00C75111">
        <w:rPr>
          <w:rFonts w:ascii="Times New Roman"/>
          <w:i/>
          <w:kern w:val="0"/>
          <w:lang w:val="en-GB"/>
        </w:rPr>
        <w:t>and</w:t>
      </w:r>
      <w:r w:rsidR="000D6B11" w:rsidRPr="000D6B11">
        <w:rPr>
          <w:rFonts w:ascii="Times New Roman"/>
          <w:i/>
          <w:kern w:val="0"/>
          <w:lang w:val="en-GB"/>
        </w:rPr>
        <w:t xml:space="preserve"> proactively promote high‑quality co‑operation with Belt and Road economies</w:t>
      </w:r>
      <w:r w:rsidR="000163FD">
        <w:rPr>
          <w:rFonts w:ascii="Times New Roman"/>
          <w:i/>
          <w:kern w:val="0"/>
          <w:lang w:val="en-GB"/>
        </w:rPr>
        <w:t xml:space="preserve">.  </w:t>
      </w:r>
      <w:r w:rsidR="00D42A41">
        <w:rPr>
          <w:rFonts w:ascii="Times New Roman"/>
          <w:i/>
          <w:kern w:val="0"/>
          <w:lang w:val="en-GB"/>
        </w:rPr>
        <w:t xml:space="preserve">All these efforts will </w:t>
      </w:r>
      <w:r w:rsidR="00AA67BA">
        <w:rPr>
          <w:rFonts w:ascii="Times New Roman"/>
          <w:i/>
          <w:kern w:val="0"/>
          <w:lang w:val="en-GB"/>
        </w:rPr>
        <w:t xml:space="preserve">yield </w:t>
      </w:r>
      <w:r w:rsidR="00D42A41">
        <w:rPr>
          <w:rFonts w:ascii="Times New Roman"/>
          <w:i/>
          <w:kern w:val="0"/>
          <w:lang w:val="en-GB"/>
        </w:rPr>
        <w:t xml:space="preserve">results over time, and </w:t>
      </w:r>
      <w:r w:rsidRPr="00280AB8">
        <w:rPr>
          <w:rFonts w:ascii="Times New Roman"/>
          <w:i/>
          <w:kern w:val="0"/>
          <w:lang w:val="en-GB"/>
        </w:rPr>
        <w:t xml:space="preserve">the </w:t>
      </w:r>
      <w:r w:rsidR="006A6AB1">
        <w:rPr>
          <w:rFonts w:ascii="Times New Roman"/>
          <w:i/>
          <w:kern w:val="0"/>
          <w:lang w:val="en-GB"/>
        </w:rPr>
        <w:t xml:space="preserve">Hong Kong </w:t>
      </w:r>
      <w:r w:rsidRPr="00280AB8">
        <w:rPr>
          <w:rFonts w:ascii="Times New Roman"/>
          <w:i/>
          <w:kern w:val="0"/>
          <w:lang w:val="en-GB"/>
        </w:rPr>
        <w:t xml:space="preserve">economy </w:t>
      </w:r>
      <w:proofErr w:type="gramStart"/>
      <w:r w:rsidRPr="00280AB8">
        <w:rPr>
          <w:rFonts w:ascii="Times New Roman"/>
          <w:i/>
          <w:kern w:val="0"/>
          <w:lang w:val="en-GB"/>
        </w:rPr>
        <w:t xml:space="preserve">is </w:t>
      </w:r>
      <w:r w:rsidR="00D42A41">
        <w:rPr>
          <w:rFonts w:ascii="Times New Roman"/>
          <w:i/>
          <w:kern w:val="0"/>
          <w:lang w:val="en-GB"/>
        </w:rPr>
        <w:t>projected</w:t>
      </w:r>
      <w:proofErr w:type="gramEnd"/>
      <w:r w:rsidRPr="00280AB8">
        <w:rPr>
          <w:rFonts w:ascii="Times New Roman"/>
          <w:i/>
          <w:kern w:val="0"/>
          <w:lang w:val="en-GB"/>
        </w:rPr>
        <w:t xml:space="preserve"> to grow at a trend rate of </w:t>
      </w:r>
      <w:r w:rsidR="004C15AC" w:rsidRPr="00480793">
        <w:rPr>
          <w:rFonts w:ascii="Times New Roman"/>
          <w:i/>
          <w:kern w:val="0"/>
          <w:lang w:val="en-GB"/>
        </w:rPr>
        <w:t>3.7</w:t>
      </w:r>
      <w:r w:rsidRPr="00DF088C">
        <w:rPr>
          <w:rFonts w:ascii="Times New Roman"/>
          <w:i/>
          <w:kern w:val="0"/>
          <w:lang w:val="en-GB"/>
        </w:rPr>
        <w:t xml:space="preserve">% per annum from 2024 to 2027.  The trend rate of underlying </w:t>
      </w:r>
      <w:r w:rsidR="00475A61" w:rsidRPr="00DF088C">
        <w:rPr>
          <w:rFonts w:ascii="Times New Roman"/>
          <w:i/>
          <w:kern w:val="0"/>
          <w:lang w:val="en-GB"/>
        </w:rPr>
        <w:t>Composite CPI</w:t>
      </w:r>
      <w:r w:rsidRPr="00DF088C">
        <w:rPr>
          <w:rFonts w:ascii="Times New Roman"/>
          <w:i/>
          <w:kern w:val="0"/>
          <w:lang w:val="en-GB"/>
        </w:rPr>
        <w:t xml:space="preserve"> inflation </w:t>
      </w:r>
      <w:proofErr w:type="gramStart"/>
      <w:r w:rsidRPr="00DF088C">
        <w:rPr>
          <w:rFonts w:ascii="Times New Roman"/>
          <w:i/>
          <w:kern w:val="0"/>
          <w:lang w:val="en-GB"/>
        </w:rPr>
        <w:t xml:space="preserve">is </w:t>
      </w:r>
      <w:r w:rsidR="00D42A41" w:rsidRPr="00DF088C">
        <w:rPr>
          <w:rFonts w:ascii="Times New Roman"/>
          <w:i/>
          <w:kern w:val="0"/>
          <w:lang w:val="en-GB"/>
        </w:rPr>
        <w:t>projected</w:t>
      </w:r>
      <w:proofErr w:type="gramEnd"/>
      <w:r w:rsidRPr="00DF088C">
        <w:rPr>
          <w:rFonts w:ascii="Times New Roman"/>
          <w:i/>
          <w:kern w:val="0"/>
          <w:lang w:val="en-GB"/>
        </w:rPr>
        <w:t xml:space="preserve"> at </w:t>
      </w:r>
      <w:r w:rsidR="004C15AC" w:rsidRPr="00480793">
        <w:rPr>
          <w:rFonts w:ascii="Times New Roman"/>
          <w:i/>
          <w:kern w:val="0"/>
          <w:lang w:val="en-GB"/>
        </w:rPr>
        <w:t>2.5</w:t>
      </w:r>
      <w:r w:rsidRPr="00280AB8">
        <w:rPr>
          <w:rFonts w:ascii="Times New Roman"/>
          <w:i/>
          <w:kern w:val="0"/>
          <w:lang w:val="en-GB"/>
        </w:rPr>
        <w:t>%</w:t>
      </w:r>
      <w:r w:rsidRPr="00802A3D">
        <w:rPr>
          <w:rFonts w:ascii="Times New Roman"/>
          <w:i/>
          <w:kern w:val="0"/>
          <w:lang w:val="en-GB"/>
        </w:rPr>
        <w:t xml:space="preserve"> per annum over the </w:t>
      </w:r>
      <w:r w:rsidR="00D42A41">
        <w:rPr>
          <w:rFonts w:ascii="Times New Roman"/>
          <w:i/>
          <w:kern w:val="0"/>
          <w:lang w:val="en-GB"/>
        </w:rPr>
        <w:t>same period</w:t>
      </w:r>
      <w:r w:rsidRPr="00802A3D">
        <w:rPr>
          <w:rFonts w:ascii="Times New Roman"/>
          <w:i/>
          <w:kern w:val="0"/>
          <w:lang w:val="en-GB"/>
        </w:rPr>
        <w:t>.</w:t>
      </w:r>
    </w:p>
    <w:p w14:paraId="7FB8344A" w14:textId="77777777" w:rsidR="00D74688" w:rsidRDefault="00D74688" w:rsidP="00D74688">
      <w:pPr>
        <w:widowControl/>
        <w:rPr>
          <w:b/>
          <w:bCs/>
          <w:sz w:val="28"/>
          <w:szCs w:val="20"/>
        </w:rPr>
      </w:pPr>
      <w:r>
        <w:rPr>
          <w:b/>
          <w:bCs/>
        </w:rPr>
        <w:br w:type="page"/>
      </w:r>
    </w:p>
    <w:p w14:paraId="58BAFA7C" w14:textId="7F5862C9" w:rsidR="00D74688" w:rsidRPr="00123886" w:rsidRDefault="00B26F1A" w:rsidP="00D74688">
      <w:pPr>
        <w:pStyle w:val="a5"/>
        <w:tabs>
          <w:tab w:val="left" w:pos="1080"/>
        </w:tabs>
        <w:snapToGrid w:val="0"/>
        <w:spacing w:line="240" w:lineRule="auto"/>
        <w:ind w:right="29"/>
        <w:jc w:val="both"/>
        <w:rPr>
          <w:rFonts w:ascii="Times New Roman"/>
          <w:b/>
          <w:bCs/>
          <w:lang w:val="en-GB"/>
        </w:rPr>
      </w:pPr>
      <w:r>
        <w:rPr>
          <w:rFonts w:ascii="Times New Roman"/>
          <w:b/>
          <w:bCs/>
          <w:lang w:val="en-GB"/>
        </w:rPr>
        <w:lastRenderedPageBreak/>
        <w:t>Global economic outlook</w:t>
      </w:r>
    </w:p>
    <w:p w14:paraId="18284DC7" w14:textId="77777777" w:rsidR="00D74688" w:rsidRPr="00123886" w:rsidRDefault="00D74688" w:rsidP="00D74688">
      <w:pPr>
        <w:pStyle w:val="a5"/>
        <w:tabs>
          <w:tab w:val="left" w:pos="1260"/>
        </w:tabs>
        <w:ind w:right="26"/>
        <w:jc w:val="both"/>
        <w:rPr>
          <w:rFonts w:ascii="Times New Roman"/>
          <w:kern w:val="0"/>
          <w:lang w:val="en-GB"/>
        </w:rPr>
      </w:pPr>
    </w:p>
    <w:p w14:paraId="467C6166" w14:textId="054FEC15" w:rsidR="006572BA" w:rsidRPr="00FD7AB0" w:rsidRDefault="00353A7B" w:rsidP="0043350C">
      <w:pPr>
        <w:pStyle w:val="a5"/>
        <w:numPr>
          <w:ilvl w:val="0"/>
          <w:numId w:val="13"/>
        </w:numPr>
        <w:tabs>
          <w:tab w:val="left" w:pos="1260"/>
        </w:tabs>
        <w:overflowPunct w:val="0"/>
        <w:ind w:left="0" w:right="28" w:firstLine="0"/>
        <w:jc w:val="both"/>
        <w:rPr>
          <w:rFonts w:ascii="Times New Roman"/>
          <w:kern w:val="0"/>
          <w:lang w:val="en-GB" w:eastAsia="zh-HK"/>
        </w:rPr>
      </w:pPr>
      <w:r w:rsidRPr="00422C56">
        <w:rPr>
          <w:rFonts w:ascii="Times New Roman"/>
          <w:kern w:val="0"/>
          <w:lang w:val="en-GB" w:eastAsia="zh-HK"/>
        </w:rPr>
        <w:t>G</w:t>
      </w:r>
      <w:r w:rsidR="00D74688" w:rsidRPr="00422C56">
        <w:rPr>
          <w:rFonts w:ascii="Times New Roman" w:hint="eastAsia"/>
          <w:kern w:val="0"/>
          <w:lang w:val="en-GB" w:eastAsia="zh-HK"/>
        </w:rPr>
        <w:t xml:space="preserve">lobal </w:t>
      </w:r>
      <w:r w:rsidR="00B26F1A" w:rsidRPr="00422C56">
        <w:rPr>
          <w:rFonts w:ascii="Times New Roman"/>
          <w:kern w:val="0"/>
          <w:lang w:val="en-GB" w:eastAsia="zh-HK"/>
        </w:rPr>
        <w:t>econom</w:t>
      </w:r>
      <w:r w:rsidRPr="00422C56">
        <w:rPr>
          <w:rFonts w:ascii="Times New Roman"/>
          <w:kern w:val="0"/>
          <w:lang w:val="en-GB" w:eastAsia="zh-HK"/>
        </w:rPr>
        <w:t>ic growth</w:t>
      </w:r>
      <w:r w:rsidR="00D74688" w:rsidRPr="00422C56">
        <w:rPr>
          <w:rFonts w:ascii="Times New Roman" w:hint="eastAsia"/>
          <w:kern w:val="0"/>
          <w:lang w:val="en-GB" w:eastAsia="zh-HK"/>
        </w:rPr>
        <w:t xml:space="preserve"> </w:t>
      </w:r>
      <w:r w:rsidR="00B46B3B" w:rsidRPr="00422C56">
        <w:rPr>
          <w:rFonts w:ascii="Times New Roman"/>
          <w:kern w:val="0"/>
          <w:lang w:val="en-GB" w:eastAsia="zh-HK"/>
        </w:rPr>
        <w:t>will likely</w:t>
      </w:r>
      <w:r w:rsidR="00B03CF2" w:rsidRPr="00422C56">
        <w:rPr>
          <w:rFonts w:ascii="Times New Roman"/>
          <w:kern w:val="0"/>
          <w:lang w:val="en-GB" w:eastAsia="zh-HK"/>
        </w:rPr>
        <w:t xml:space="preserve"> slow further</w:t>
      </w:r>
      <w:r w:rsidR="00D74688" w:rsidRPr="00422C56">
        <w:rPr>
          <w:rFonts w:ascii="Times New Roman"/>
          <w:kern w:val="0"/>
          <w:lang w:val="en-GB" w:eastAsia="zh-HK"/>
        </w:rPr>
        <w:t xml:space="preserve"> in 2023.  </w:t>
      </w:r>
      <w:r w:rsidR="00C16275" w:rsidRPr="00422C56">
        <w:rPr>
          <w:rFonts w:ascii="Times New Roman"/>
          <w:kern w:val="0"/>
          <w:lang w:val="en-GB" w:eastAsia="zh-HK"/>
        </w:rPr>
        <w:t xml:space="preserve">With </w:t>
      </w:r>
      <w:r w:rsidR="008D04FC" w:rsidRPr="00422C56">
        <w:rPr>
          <w:rFonts w:ascii="Times New Roman"/>
          <w:kern w:val="0"/>
          <w:lang w:val="en-GB" w:eastAsia="zh-HK"/>
        </w:rPr>
        <w:t xml:space="preserve">inflation in </w:t>
      </w:r>
      <w:r w:rsidR="00B03CF2" w:rsidRPr="00422C56">
        <w:rPr>
          <w:rFonts w:ascii="Times New Roman"/>
          <w:kern w:val="0"/>
          <w:lang w:val="en-GB" w:eastAsia="zh-HK"/>
        </w:rPr>
        <w:t xml:space="preserve">the </w:t>
      </w:r>
      <w:r w:rsidR="008D04FC" w:rsidRPr="00422C56">
        <w:rPr>
          <w:rFonts w:ascii="Times New Roman"/>
          <w:kern w:val="0"/>
          <w:lang w:val="en-GB" w:eastAsia="zh-HK"/>
        </w:rPr>
        <w:t>advanced economies remain</w:t>
      </w:r>
      <w:r w:rsidR="00C16275" w:rsidRPr="00422C56">
        <w:rPr>
          <w:rFonts w:ascii="Times New Roman"/>
          <w:kern w:val="0"/>
          <w:lang w:val="en-GB" w:eastAsia="zh-HK"/>
        </w:rPr>
        <w:t>ing</w:t>
      </w:r>
      <w:r w:rsidR="008D04FC" w:rsidRPr="00422C56">
        <w:rPr>
          <w:rFonts w:ascii="Times New Roman"/>
          <w:kern w:val="0"/>
          <w:lang w:val="en-GB" w:eastAsia="zh-HK"/>
        </w:rPr>
        <w:t xml:space="preserve"> </w:t>
      </w:r>
      <w:r w:rsidR="003002D8" w:rsidRPr="00422C56">
        <w:rPr>
          <w:rFonts w:ascii="Times New Roman"/>
          <w:kern w:val="0"/>
          <w:lang w:val="en-GB" w:eastAsia="zh-HK"/>
        </w:rPr>
        <w:t>high</w:t>
      </w:r>
      <w:r w:rsidR="00C16275" w:rsidRPr="00422C56">
        <w:rPr>
          <w:rFonts w:ascii="Times New Roman"/>
          <w:kern w:val="0"/>
          <w:lang w:val="en-GB" w:eastAsia="zh-HK"/>
        </w:rPr>
        <w:t xml:space="preserve">, </w:t>
      </w:r>
      <w:r w:rsidR="00ED1856" w:rsidRPr="00422C56">
        <w:rPr>
          <w:rFonts w:ascii="Times New Roman"/>
          <w:kern w:val="0"/>
          <w:lang w:val="en-GB" w:eastAsia="zh-HK"/>
        </w:rPr>
        <w:t>the</w:t>
      </w:r>
      <w:r w:rsidR="00F67FC8" w:rsidRPr="00422C56">
        <w:rPr>
          <w:rFonts w:ascii="Times New Roman"/>
          <w:kern w:val="0"/>
          <w:lang w:val="en-GB" w:eastAsia="zh-HK"/>
        </w:rPr>
        <w:t>ir</w:t>
      </w:r>
      <w:r w:rsidR="00D74688" w:rsidRPr="00422C56">
        <w:rPr>
          <w:rFonts w:ascii="Times New Roman"/>
          <w:kern w:val="0"/>
          <w:lang w:val="en-GB" w:eastAsia="zh-HK"/>
        </w:rPr>
        <w:t xml:space="preserve"> central banks </w:t>
      </w:r>
      <w:proofErr w:type="gramStart"/>
      <w:r w:rsidR="005B2F2B">
        <w:rPr>
          <w:rFonts w:ascii="Times New Roman"/>
          <w:kern w:val="0"/>
          <w:lang w:val="en-GB" w:eastAsia="zh-HK"/>
        </w:rPr>
        <w:t>are expected</w:t>
      </w:r>
      <w:proofErr w:type="gramEnd"/>
      <w:r w:rsidR="005B2F2B">
        <w:rPr>
          <w:rFonts w:ascii="Times New Roman"/>
          <w:kern w:val="0"/>
          <w:lang w:val="en-GB" w:eastAsia="zh-HK"/>
        </w:rPr>
        <w:t xml:space="preserve"> to </w:t>
      </w:r>
      <w:r w:rsidR="00F67FC8" w:rsidRPr="00422C56">
        <w:rPr>
          <w:rFonts w:ascii="Times New Roman"/>
          <w:kern w:val="0"/>
          <w:lang w:val="en-GB" w:eastAsia="zh-HK"/>
        </w:rPr>
        <w:t xml:space="preserve">continue to </w:t>
      </w:r>
      <w:r w:rsidR="00ED1856" w:rsidRPr="00422C56">
        <w:rPr>
          <w:rFonts w:ascii="Times New Roman"/>
          <w:kern w:val="0"/>
          <w:lang w:val="en-GB" w:eastAsia="zh-HK"/>
        </w:rPr>
        <w:t xml:space="preserve">raise interest rates then keep </w:t>
      </w:r>
      <w:r w:rsidR="00422C56" w:rsidRPr="00422C56">
        <w:rPr>
          <w:rFonts w:ascii="Times New Roman"/>
          <w:kern w:val="0"/>
          <w:lang w:val="en-GB" w:eastAsia="zh-HK"/>
        </w:rPr>
        <w:t xml:space="preserve">them </w:t>
      </w:r>
      <w:r w:rsidR="00D74688" w:rsidRPr="00422C56">
        <w:rPr>
          <w:rFonts w:ascii="Times New Roman"/>
          <w:kern w:val="0"/>
          <w:lang w:val="en-GB" w:eastAsia="zh-HK"/>
        </w:rPr>
        <w:t xml:space="preserve">high for </w:t>
      </w:r>
      <w:r w:rsidR="00ED1856" w:rsidRPr="00422C56">
        <w:rPr>
          <w:rFonts w:ascii="Times New Roman"/>
          <w:kern w:val="0"/>
          <w:lang w:val="en-GB" w:eastAsia="zh-HK"/>
        </w:rPr>
        <w:t>some time</w:t>
      </w:r>
      <w:r w:rsidR="00717070" w:rsidRPr="00422C56">
        <w:rPr>
          <w:rFonts w:ascii="Times New Roman"/>
          <w:kern w:val="0"/>
          <w:lang w:val="en-GB" w:eastAsia="zh-HK"/>
        </w:rPr>
        <w:t xml:space="preserve">, further </w:t>
      </w:r>
      <w:r w:rsidR="00C16275" w:rsidRPr="00422C56">
        <w:rPr>
          <w:rFonts w:ascii="Times New Roman"/>
          <w:kern w:val="0"/>
          <w:lang w:val="en-GB" w:eastAsia="zh-HK"/>
        </w:rPr>
        <w:t xml:space="preserve">dampening </w:t>
      </w:r>
      <w:r w:rsidR="00F67FC8" w:rsidRPr="00422C56">
        <w:rPr>
          <w:rFonts w:ascii="Times New Roman"/>
          <w:kern w:val="0"/>
          <w:lang w:val="en-GB" w:eastAsia="zh-HK"/>
        </w:rPr>
        <w:t>demand</w:t>
      </w:r>
      <w:r w:rsidR="00AD55AD" w:rsidRPr="00422C56">
        <w:rPr>
          <w:rFonts w:ascii="Times New Roman"/>
          <w:kern w:val="0"/>
          <w:lang w:val="en-GB" w:eastAsia="zh-HK"/>
        </w:rPr>
        <w:t xml:space="preserve"> </w:t>
      </w:r>
      <w:r w:rsidR="00717070" w:rsidRPr="00422C56">
        <w:rPr>
          <w:rFonts w:ascii="Times New Roman"/>
          <w:kern w:val="0"/>
          <w:lang w:val="en-GB" w:eastAsia="zh-HK"/>
        </w:rPr>
        <w:t>growth</w:t>
      </w:r>
      <w:r w:rsidR="00D74688" w:rsidRPr="00483C7C">
        <w:rPr>
          <w:rFonts w:ascii="Times New Roman"/>
          <w:kern w:val="0"/>
          <w:lang w:val="en-GB" w:eastAsia="zh-HK"/>
        </w:rPr>
        <w:t xml:space="preserve">.  </w:t>
      </w:r>
      <w:r w:rsidR="00174BCC" w:rsidRPr="003600C7">
        <w:rPr>
          <w:rFonts w:ascii="Times New Roman"/>
          <w:kern w:val="0"/>
          <w:lang w:val="en-GB" w:eastAsia="zh-HK"/>
        </w:rPr>
        <w:t xml:space="preserve">Nonetheless, </w:t>
      </w:r>
      <w:r w:rsidR="00717070" w:rsidRPr="003600C7">
        <w:rPr>
          <w:rFonts w:ascii="Times New Roman"/>
          <w:kern w:val="0"/>
          <w:lang w:val="en-GB" w:eastAsia="zh-HK"/>
        </w:rPr>
        <w:t xml:space="preserve">the Mainland economy </w:t>
      </w:r>
      <w:proofErr w:type="gramStart"/>
      <w:r w:rsidR="009D028C" w:rsidRPr="00BD45FF">
        <w:rPr>
          <w:rFonts w:ascii="Times New Roman"/>
          <w:kern w:val="0"/>
          <w:lang w:val="en-GB" w:eastAsia="zh-HK"/>
        </w:rPr>
        <w:t>is expected</w:t>
      </w:r>
      <w:proofErr w:type="gramEnd"/>
      <w:r w:rsidR="009D028C" w:rsidRPr="00BD45FF">
        <w:rPr>
          <w:rFonts w:ascii="Times New Roman"/>
          <w:kern w:val="0"/>
          <w:lang w:val="en-GB" w:eastAsia="zh-HK"/>
        </w:rPr>
        <w:t xml:space="preserve"> to record faster growth with activities returning from the epidemic to normal</w:t>
      </w:r>
      <w:r w:rsidR="00900DF9">
        <w:rPr>
          <w:rFonts w:ascii="Times New Roman"/>
          <w:kern w:val="0"/>
          <w:lang w:val="en-GB" w:eastAsia="zh-HK"/>
        </w:rPr>
        <w:t xml:space="preserve">.  </w:t>
      </w:r>
      <w:r w:rsidR="00952AA5" w:rsidRPr="00FD7AB0">
        <w:rPr>
          <w:rFonts w:ascii="Times New Roman"/>
          <w:kern w:val="0"/>
          <w:lang w:val="en-GB" w:eastAsia="zh-HK"/>
        </w:rPr>
        <w:t xml:space="preserve">In late January, the IMF forecast that the global economy would </w:t>
      </w:r>
      <w:r w:rsidR="00A94DDF">
        <w:rPr>
          <w:rFonts w:ascii="Times New Roman"/>
          <w:kern w:val="0"/>
          <w:lang w:val="en-GB" w:eastAsia="zh-HK"/>
        </w:rPr>
        <w:t xml:space="preserve">grow </w:t>
      </w:r>
      <w:r w:rsidR="00952AA5" w:rsidRPr="00FD7AB0">
        <w:rPr>
          <w:rFonts w:ascii="Times New Roman" w:hint="eastAsia"/>
          <w:kern w:val="0"/>
          <w:lang w:val="en-GB" w:eastAsia="zh-HK"/>
        </w:rPr>
        <w:t xml:space="preserve">by </w:t>
      </w:r>
      <w:r w:rsidR="00A94DDF">
        <w:rPr>
          <w:rFonts w:ascii="Times New Roman"/>
          <w:kern w:val="0"/>
          <w:lang w:val="en-GB"/>
        </w:rPr>
        <w:t>2.9</w:t>
      </w:r>
      <w:r w:rsidR="00952AA5" w:rsidRPr="00FD7AB0">
        <w:rPr>
          <w:rFonts w:ascii="Times New Roman" w:hint="eastAsia"/>
          <w:kern w:val="0"/>
          <w:lang w:val="en-GB"/>
        </w:rPr>
        <w:t>%</w:t>
      </w:r>
      <w:r w:rsidR="00952AA5" w:rsidRPr="00FD7AB0">
        <w:rPr>
          <w:rFonts w:ascii="Times New Roman"/>
          <w:kern w:val="0"/>
          <w:lang w:val="en-GB" w:eastAsia="zh-HK"/>
        </w:rPr>
        <w:t xml:space="preserve"> in 202</w:t>
      </w:r>
      <w:r w:rsidR="00952AA5" w:rsidRPr="00FD7AB0">
        <w:rPr>
          <w:rFonts w:ascii="Times New Roman" w:hint="eastAsia"/>
          <w:kern w:val="0"/>
          <w:lang w:val="en-GB"/>
        </w:rPr>
        <w:t>3</w:t>
      </w:r>
      <w:r w:rsidR="00952AA5" w:rsidRPr="00FD7AB0">
        <w:rPr>
          <w:rFonts w:ascii="Times New Roman"/>
          <w:kern w:val="0"/>
          <w:lang w:val="en-GB"/>
        </w:rPr>
        <w:t xml:space="preserve"> </w:t>
      </w:r>
      <w:r w:rsidR="00952AA5" w:rsidRPr="00FD7AB0">
        <w:rPr>
          <w:rFonts w:ascii="Times New Roman"/>
          <w:kern w:val="0"/>
          <w:lang w:val="en-GB" w:eastAsia="zh-HK"/>
        </w:rPr>
        <w:t xml:space="preserve">after expanding by an estimated </w:t>
      </w:r>
      <w:r w:rsidR="00A94DDF">
        <w:rPr>
          <w:rFonts w:ascii="Times New Roman"/>
          <w:kern w:val="0"/>
          <w:lang w:val="en-GB" w:eastAsia="zh-HK"/>
        </w:rPr>
        <w:t>3.4</w:t>
      </w:r>
      <w:r w:rsidR="00952AA5" w:rsidRPr="00FD7AB0">
        <w:rPr>
          <w:rFonts w:ascii="Times New Roman"/>
          <w:kern w:val="0"/>
          <w:lang w:val="en-GB" w:eastAsia="zh-HK"/>
        </w:rPr>
        <w:t xml:space="preserve">% in 2022.  </w:t>
      </w:r>
      <w:r w:rsidR="004E261E">
        <w:rPr>
          <w:rFonts w:ascii="Times New Roman"/>
          <w:kern w:val="0"/>
          <w:lang w:val="en-GB" w:eastAsia="zh-HK"/>
        </w:rPr>
        <w:t xml:space="preserve">It also </w:t>
      </w:r>
      <w:r w:rsidR="006572BA" w:rsidRPr="0075602D">
        <w:rPr>
          <w:rFonts w:ascii="Times New Roman"/>
          <w:kern w:val="0"/>
          <w:lang w:val="en-GB" w:eastAsia="zh-HK"/>
        </w:rPr>
        <w:t xml:space="preserve">warned </w:t>
      </w:r>
      <w:r w:rsidR="004E261E" w:rsidRPr="003600C7">
        <w:rPr>
          <w:rFonts w:ascii="Times New Roman"/>
          <w:kern w:val="0"/>
          <w:lang w:val="en-GB" w:eastAsia="zh-HK"/>
        </w:rPr>
        <w:t xml:space="preserve">of downside risks including tensions in Ukraine, </w:t>
      </w:r>
      <w:r w:rsidR="00A12D1D">
        <w:rPr>
          <w:rFonts w:ascii="Times New Roman"/>
          <w:kern w:val="0"/>
          <w:lang w:val="en-GB" w:eastAsia="zh-HK"/>
        </w:rPr>
        <w:t xml:space="preserve">debt distress </w:t>
      </w:r>
      <w:r w:rsidR="008E3E5D">
        <w:rPr>
          <w:rFonts w:ascii="Times New Roman"/>
          <w:kern w:val="0"/>
          <w:lang w:val="en-GB" w:eastAsia="zh-HK"/>
        </w:rPr>
        <w:t xml:space="preserve">in emerging market and developing economies </w:t>
      </w:r>
      <w:r w:rsidR="00A12D1D">
        <w:rPr>
          <w:rFonts w:ascii="Times New Roman"/>
          <w:kern w:val="0"/>
          <w:lang w:val="en-GB" w:eastAsia="zh-HK"/>
        </w:rPr>
        <w:t xml:space="preserve">amid </w:t>
      </w:r>
      <w:r w:rsidR="00A8093D" w:rsidRPr="003600C7">
        <w:rPr>
          <w:rFonts w:ascii="Times New Roman"/>
          <w:kern w:val="0"/>
          <w:lang w:val="en-GB" w:eastAsia="zh-HK"/>
        </w:rPr>
        <w:t xml:space="preserve">tighter global </w:t>
      </w:r>
      <w:r w:rsidR="00445EB5">
        <w:rPr>
          <w:rFonts w:ascii="Times New Roman"/>
          <w:kern w:val="0"/>
          <w:lang w:val="en-GB" w:eastAsia="zh-HK"/>
        </w:rPr>
        <w:t xml:space="preserve">financial </w:t>
      </w:r>
      <w:r w:rsidR="00A8093D" w:rsidRPr="003600C7">
        <w:rPr>
          <w:rFonts w:ascii="Times New Roman"/>
          <w:kern w:val="0"/>
          <w:lang w:val="en-GB" w:eastAsia="zh-HK"/>
        </w:rPr>
        <w:t>conditions</w:t>
      </w:r>
      <w:r w:rsidR="00A8093D">
        <w:rPr>
          <w:rFonts w:ascii="Times New Roman"/>
          <w:kern w:val="0"/>
          <w:lang w:val="en-GB" w:eastAsia="zh-HK"/>
        </w:rPr>
        <w:t xml:space="preserve">, </w:t>
      </w:r>
      <w:r w:rsidR="00A8093D" w:rsidRPr="003600C7">
        <w:rPr>
          <w:rFonts w:ascii="Times New Roman"/>
          <w:kern w:val="0"/>
          <w:lang w:val="en-GB" w:eastAsia="zh-HK"/>
        </w:rPr>
        <w:t>and persistent inflationary pressures</w:t>
      </w:r>
      <w:r w:rsidR="00B00C1F" w:rsidRPr="003600C7">
        <w:rPr>
          <w:rFonts w:ascii="Times New Roman"/>
          <w:kern w:val="0"/>
          <w:lang w:val="en-GB" w:eastAsia="zh-HK"/>
        </w:rPr>
        <w:t>.</w:t>
      </w:r>
      <w:r w:rsidR="00C15823">
        <w:rPr>
          <w:rFonts w:ascii="Times New Roman"/>
          <w:kern w:val="0"/>
          <w:lang w:val="en-GB" w:eastAsia="zh-HK"/>
        </w:rPr>
        <w:t xml:space="preserve">  </w:t>
      </w:r>
    </w:p>
    <w:p w14:paraId="553D507D" w14:textId="77777777" w:rsidR="00D74688" w:rsidRDefault="00D74688" w:rsidP="00D74688">
      <w:pPr>
        <w:pStyle w:val="a5"/>
        <w:tabs>
          <w:tab w:val="left" w:pos="1260"/>
        </w:tabs>
        <w:overflowPunct w:val="0"/>
        <w:ind w:right="28"/>
        <w:jc w:val="both"/>
        <w:rPr>
          <w:rFonts w:ascii="Times New Roman"/>
          <w:kern w:val="0"/>
          <w:lang w:val="en-GB" w:eastAsia="zh-HK"/>
        </w:rPr>
      </w:pPr>
    </w:p>
    <w:p w14:paraId="7C4BBBCC" w14:textId="63A840FB" w:rsidR="00D74688" w:rsidRPr="00F323A1" w:rsidRDefault="001D2E1E" w:rsidP="00D74688">
      <w:pPr>
        <w:pStyle w:val="a5"/>
        <w:numPr>
          <w:ilvl w:val="0"/>
          <w:numId w:val="13"/>
        </w:numPr>
        <w:tabs>
          <w:tab w:val="left" w:pos="1260"/>
        </w:tabs>
        <w:overflowPunct w:val="0"/>
        <w:ind w:left="0" w:right="28" w:firstLine="0"/>
        <w:jc w:val="both"/>
        <w:rPr>
          <w:rFonts w:ascii="Times New Roman"/>
          <w:kern w:val="0"/>
          <w:lang w:val="en-GB" w:eastAsia="zh-HK"/>
        </w:rPr>
      </w:pPr>
      <w:r>
        <w:rPr>
          <w:rFonts w:ascii="Times New Roman"/>
          <w:kern w:val="0"/>
          <w:lang w:val="en-GB" w:eastAsia="zh-HK"/>
        </w:rPr>
        <w:t xml:space="preserve">The </w:t>
      </w:r>
      <w:r w:rsidR="00D74688" w:rsidRPr="00F323A1">
        <w:rPr>
          <w:rFonts w:ascii="Times New Roman"/>
          <w:kern w:val="0"/>
          <w:lang w:val="en-GB" w:eastAsia="zh-HK"/>
        </w:rPr>
        <w:t>Mainland</w:t>
      </w:r>
      <w:r w:rsidR="00561F1A">
        <w:rPr>
          <w:rFonts w:ascii="Times New Roman"/>
          <w:kern w:val="0"/>
          <w:lang w:val="en-GB" w:eastAsia="zh-HK"/>
        </w:rPr>
        <w:t>’s economic growth decelerated to</w:t>
      </w:r>
      <w:r w:rsidR="00D74688" w:rsidRPr="00F323A1">
        <w:rPr>
          <w:rFonts w:ascii="Times New Roman"/>
          <w:kern w:val="0"/>
          <w:lang w:val="en-GB" w:eastAsia="zh-HK"/>
        </w:rPr>
        <w:t xml:space="preserve"> </w:t>
      </w:r>
      <w:r w:rsidR="00A5145A">
        <w:rPr>
          <w:rFonts w:ascii="Times New Roman"/>
          <w:kern w:val="0"/>
          <w:lang w:val="en-GB" w:eastAsia="zh-HK"/>
        </w:rPr>
        <w:t>3.0% in 2022</w:t>
      </w:r>
      <w:r w:rsidR="00C3431A">
        <w:rPr>
          <w:rFonts w:ascii="Times New Roman"/>
          <w:kern w:val="0"/>
          <w:lang w:val="en-GB" w:eastAsia="zh-HK"/>
        </w:rPr>
        <w:t xml:space="preserve">, dampened by </w:t>
      </w:r>
      <w:r w:rsidR="00370C29">
        <w:rPr>
          <w:rFonts w:ascii="Times New Roman"/>
          <w:kern w:val="0"/>
          <w:lang w:val="en-GB" w:eastAsia="zh-HK"/>
        </w:rPr>
        <w:t xml:space="preserve">slackened global </w:t>
      </w:r>
      <w:r w:rsidR="00B908D7">
        <w:rPr>
          <w:rFonts w:ascii="Times New Roman"/>
          <w:kern w:val="0"/>
          <w:lang w:val="en-GB" w:eastAsia="zh-HK"/>
        </w:rPr>
        <w:t>economic growth</w:t>
      </w:r>
      <w:r w:rsidR="00A12D1D">
        <w:rPr>
          <w:rFonts w:ascii="Times New Roman"/>
          <w:kern w:val="0"/>
          <w:lang w:val="en-GB" w:eastAsia="zh-HK"/>
        </w:rPr>
        <w:t xml:space="preserve"> </w:t>
      </w:r>
      <w:r w:rsidR="00A5145A">
        <w:rPr>
          <w:rFonts w:ascii="Times New Roman"/>
          <w:kern w:val="0"/>
          <w:lang w:val="en-GB" w:eastAsia="zh-HK"/>
        </w:rPr>
        <w:t>and occasional increase</w:t>
      </w:r>
      <w:r w:rsidR="00026E7E">
        <w:rPr>
          <w:rFonts w:ascii="Times New Roman"/>
          <w:kern w:val="0"/>
          <w:lang w:val="en-GB" w:eastAsia="zh-HK"/>
        </w:rPr>
        <w:t>s</w:t>
      </w:r>
      <w:r w:rsidR="00A5145A">
        <w:rPr>
          <w:rFonts w:ascii="Times New Roman"/>
          <w:kern w:val="0"/>
          <w:lang w:val="en-GB" w:eastAsia="zh-HK"/>
        </w:rPr>
        <w:t xml:space="preserve"> in COVID-19 cases.  </w:t>
      </w:r>
      <w:r w:rsidR="00F343BB">
        <w:rPr>
          <w:rFonts w:ascii="Times New Roman"/>
          <w:kern w:val="0"/>
          <w:lang w:val="en-GB" w:eastAsia="zh-HK"/>
        </w:rPr>
        <w:t xml:space="preserve">Looking ahead into 2023, the deteriorating </w:t>
      </w:r>
      <w:r w:rsidR="00F67FC8">
        <w:rPr>
          <w:rFonts w:ascii="Times New Roman"/>
          <w:kern w:val="0"/>
          <w:lang w:val="en-GB" w:eastAsia="zh-HK"/>
        </w:rPr>
        <w:t>external</w:t>
      </w:r>
      <w:r w:rsidR="00F343BB">
        <w:rPr>
          <w:rFonts w:ascii="Times New Roman"/>
          <w:kern w:val="0"/>
          <w:lang w:val="en-GB" w:eastAsia="zh-HK"/>
        </w:rPr>
        <w:t xml:space="preserve"> environment will </w:t>
      </w:r>
      <w:r w:rsidR="004857CE">
        <w:rPr>
          <w:rFonts w:ascii="Times New Roman"/>
          <w:kern w:val="0"/>
          <w:lang w:val="en-GB" w:eastAsia="zh-HK"/>
        </w:rPr>
        <w:t>pile further</w:t>
      </w:r>
      <w:r w:rsidR="00F343BB">
        <w:rPr>
          <w:rFonts w:ascii="Times New Roman"/>
          <w:kern w:val="0"/>
          <w:lang w:val="en-GB" w:eastAsia="zh-HK"/>
        </w:rPr>
        <w:t xml:space="preserve"> pressure on the Mainland’s exports</w:t>
      </w:r>
      <w:r w:rsidR="00D2352E">
        <w:rPr>
          <w:rFonts w:ascii="Times New Roman"/>
          <w:kern w:val="0"/>
          <w:lang w:val="en-GB" w:eastAsia="zh-HK"/>
        </w:rPr>
        <w:t>.  Nonetheless</w:t>
      </w:r>
      <w:r w:rsidR="00217B6F">
        <w:rPr>
          <w:rFonts w:ascii="Times New Roman"/>
          <w:kern w:val="0"/>
          <w:lang w:val="en-GB" w:eastAsia="zh-HK"/>
        </w:rPr>
        <w:t xml:space="preserve">, </w:t>
      </w:r>
      <w:r w:rsidR="00717070">
        <w:rPr>
          <w:rFonts w:ascii="Times New Roman"/>
          <w:kern w:val="0"/>
          <w:lang w:val="en-GB" w:eastAsia="zh-HK"/>
        </w:rPr>
        <w:t xml:space="preserve">with the removal of almost all anti-epidemic measures and economic activities returning to normal, domestic demand will provide impetus </w:t>
      </w:r>
      <w:r w:rsidR="000A4F10">
        <w:rPr>
          <w:rFonts w:ascii="Times New Roman"/>
          <w:kern w:val="0"/>
          <w:lang w:val="en-GB" w:eastAsia="zh-HK"/>
        </w:rPr>
        <w:t xml:space="preserve">for </w:t>
      </w:r>
      <w:r w:rsidR="00717070">
        <w:rPr>
          <w:rFonts w:ascii="Times New Roman"/>
          <w:kern w:val="0"/>
          <w:lang w:val="en-GB" w:eastAsia="zh-HK"/>
        </w:rPr>
        <w:t>growth.  T</w:t>
      </w:r>
      <w:r w:rsidR="00217B6F">
        <w:rPr>
          <w:rFonts w:ascii="Times New Roman"/>
          <w:kern w:val="0"/>
          <w:lang w:val="en-GB" w:eastAsia="zh-HK"/>
        </w:rPr>
        <w:t xml:space="preserve">he </w:t>
      </w:r>
      <w:r w:rsidR="00217B6F" w:rsidRPr="00C37F75">
        <w:rPr>
          <w:rFonts w:ascii="Times New Roman"/>
          <w:kern w:val="0"/>
          <w:lang w:val="en-GB" w:eastAsia="zh-HK"/>
        </w:rPr>
        <w:t xml:space="preserve">annual Central Economic Work Conference </w:t>
      </w:r>
      <w:r w:rsidR="00217B6F">
        <w:rPr>
          <w:rFonts w:ascii="Times New Roman"/>
          <w:kern w:val="0"/>
          <w:lang w:val="en-GB" w:eastAsia="zh-HK"/>
        </w:rPr>
        <w:t xml:space="preserve">in late 2022 emphasised </w:t>
      </w:r>
      <w:r w:rsidR="00217B6F" w:rsidRPr="00C37F75">
        <w:rPr>
          <w:rFonts w:ascii="Times New Roman"/>
          <w:kern w:val="0"/>
          <w:lang w:val="en-GB" w:eastAsia="zh-HK"/>
        </w:rPr>
        <w:t>that expanding domestic demand would be the primary focus</w:t>
      </w:r>
      <w:r w:rsidR="00582067">
        <w:rPr>
          <w:rFonts w:ascii="Times New Roman"/>
          <w:kern w:val="0"/>
          <w:lang w:val="en-GB" w:eastAsia="zh-HK"/>
        </w:rPr>
        <w:t xml:space="preserve"> in 2023</w:t>
      </w:r>
      <w:r w:rsidR="00217B6F" w:rsidRPr="000456AA">
        <w:rPr>
          <w:rFonts w:ascii="Times New Roman"/>
          <w:kern w:val="0"/>
          <w:lang w:val="en-GB" w:eastAsia="zh-HK"/>
        </w:rPr>
        <w:t>,</w:t>
      </w:r>
      <w:r w:rsidR="00217B6F" w:rsidRPr="00C37F75">
        <w:rPr>
          <w:rFonts w:ascii="Times New Roman"/>
          <w:kern w:val="0"/>
          <w:lang w:val="en-GB" w:eastAsia="zh-HK"/>
        </w:rPr>
        <w:t xml:space="preserve"> with priority on restoring and expanding consumption.</w:t>
      </w:r>
      <w:r w:rsidR="00217B6F">
        <w:rPr>
          <w:rFonts w:ascii="Times New Roman"/>
          <w:kern w:val="0"/>
          <w:lang w:val="en-GB" w:eastAsia="zh-HK"/>
        </w:rPr>
        <w:t xml:space="preserve"> </w:t>
      </w:r>
      <w:r w:rsidR="00F343BB">
        <w:rPr>
          <w:rFonts w:ascii="Times New Roman"/>
          <w:kern w:val="0"/>
          <w:lang w:val="en-GB" w:eastAsia="zh-HK"/>
        </w:rPr>
        <w:t xml:space="preserve"> </w:t>
      </w:r>
      <w:r w:rsidR="00D2352E">
        <w:rPr>
          <w:rFonts w:ascii="Times New Roman"/>
          <w:kern w:val="0"/>
          <w:lang w:val="en-GB" w:eastAsia="zh-HK"/>
        </w:rPr>
        <w:t xml:space="preserve">The various measures </w:t>
      </w:r>
      <w:r w:rsidR="00F67FC8">
        <w:rPr>
          <w:rFonts w:ascii="Times New Roman"/>
          <w:kern w:val="0"/>
          <w:lang w:val="en-GB" w:eastAsia="zh-HK"/>
        </w:rPr>
        <w:t xml:space="preserve">to support the economy </w:t>
      </w:r>
      <w:r w:rsidR="00D2352E">
        <w:rPr>
          <w:rFonts w:ascii="Times New Roman"/>
          <w:kern w:val="0"/>
          <w:lang w:val="en-GB" w:eastAsia="zh-HK"/>
        </w:rPr>
        <w:t xml:space="preserve">introduced over the past year should increasingly yield results as the threat of </w:t>
      </w:r>
      <w:r w:rsidR="0027577F">
        <w:rPr>
          <w:rFonts w:ascii="Times New Roman"/>
          <w:kern w:val="0"/>
          <w:lang w:val="en-GB" w:eastAsia="zh-HK"/>
        </w:rPr>
        <w:t xml:space="preserve">the </w:t>
      </w:r>
      <w:r w:rsidR="00D2352E">
        <w:rPr>
          <w:rFonts w:ascii="Times New Roman"/>
          <w:kern w:val="0"/>
          <w:lang w:val="en-GB" w:eastAsia="zh-HK"/>
        </w:rPr>
        <w:t xml:space="preserve">epidemic fades.  </w:t>
      </w:r>
      <w:r w:rsidR="008547D9">
        <w:rPr>
          <w:rFonts w:ascii="Times New Roman"/>
          <w:kern w:val="0"/>
          <w:lang w:val="en-GB" w:eastAsia="zh-HK"/>
        </w:rPr>
        <w:t xml:space="preserve">The IMF </w:t>
      </w:r>
      <w:r w:rsidR="00F67FC8">
        <w:rPr>
          <w:rFonts w:ascii="Times New Roman"/>
          <w:kern w:val="0"/>
          <w:lang w:val="en-GB" w:eastAsia="zh-HK"/>
        </w:rPr>
        <w:t xml:space="preserve">forecast that </w:t>
      </w:r>
      <w:r w:rsidR="00F67FC8" w:rsidRPr="00952AA5">
        <w:rPr>
          <w:rFonts w:ascii="Times New Roman"/>
          <w:kern w:val="0"/>
          <w:lang w:val="en-GB" w:eastAsia="zh-HK"/>
        </w:rPr>
        <w:t>t</w:t>
      </w:r>
      <w:r w:rsidR="00026E7E" w:rsidRPr="00952AA5">
        <w:rPr>
          <w:rFonts w:ascii="Times New Roman"/>
          <w:kern w:val="0"/>
          <w:lang w:val="en-GB" w:eastAsia="zh-HK"/>
        </w:rPr>
        <w:t>he Mainland</w:t>
      </w:r>
      <w:r w:rsidR="00F67FC8" w:rsidRPr="00A3404C">
        <w:rPr>
          <w:rFonts w:ascii="Times New Roman"/>
          <w:kern w:val="0"/>
          <w:lang w:val="en-GB" w:eastAsia="zh-HK"/>
        </w:rPr>
        <w:t>’s economic growth would accelerate to 5.</w:t>
      </w:r>
      <w:r w:rsidR="008547D9">
        <w:rPr>
          <w:rFonts w:ascii="Times New Roman"/>
          <w:kern w:val="0"/>
          <w:lang w:val="en-GB" w:eastAsia="zh-HK"/>
        </w:rPr>
        <w:t>2</w:t>
      </w:r>
      <w:r w:rsidR="00F67FC8" w:rsidRPr="00A3404C">
        <w:rPr>
          <w:rFonts w:ascii="Times New Roman"/>
          <w:kern w:val="0"/>
          <w:lang w:val="en-GB" w:eastAsia="zh-HK"/>
        </w:rPr>
        <w:t>% in 2023</w:t>
      </w:r>
      <w:r w:rsidR="00026E7E">
        <w:rPr>
          <w:rFonts w:ascii="Times New Roman"/>
          <w:kern w:val="0"/>
          <w:lang w:val="en-GB" w:eastAsia="zh-HK"/>
        </w:rPr>
        <w:t>.</w:t>
      </w:r>
      <w:r w:rsidR="00D74688" w:rsidRPr="00F323A1">
        <w:rPr>
          <w:rFonts w:ascii="Times New Roman"/>
          <w:kern w:val="0"/>
          <w:lang w:val="en-GB" w:eastAsia="zh-HK"/>
        </w:rPr>
        <w:t xml:space="preserve">  </w:t>
      </w:r>
    </w:p>
    <w:p w14:paraId="0070806B" w14:textId="77777777" w:rsidR="00D74688" w:rsidRPr="00123886" w:rsidRDefault="00D74688" w:rsidP="00D74688">
      <w:pPr>
        <w:pStyle w:val="a5"/>
        <w:tabs>
          <w:tab w:val="left" w:pos="1260"/>
        </w:tabs>
        <w:ind w:right="26"/>
        <w:jc w:val="both"/>
        <w:rPr>
          <w:rFonts w:ascii="Times New Roman"/>
          <w:kern w:val="0"/>
          <w:lang w:val="en-GB" w:eastAsia="zh-HK"/>
        </w:rPr>
      </w:pPr>
    </w:p>
    <w:p w14:paraId="5908F528" w14:textId="62AEC988" w:rsidR="00D74688" w:rsidRDefault="006C012D" w:rsidP="00D74688">
      <w:pPr>
        <w:pStyle w:val="a5"/>
        <w:numPr>
          <w:ilvl w:val="0"/>
          <w:numId w:val="13"/>
        </w:numPr>
        <w:tabs>
          <w:tab w:val="left" w:pos="1260"/>
        </w:tabs>
        <w:overflowPunct w:val="0"/>
        <w:ind w:left="0" w:right="28" w:firstLine="0"/>
        <w:jc w:val="both"/>
        <w:rPr>
          <w:rFonts w:ascii="Times New Roman"/>
          <w:kern w:val="0"/>
          <w:lang w:val="en-GB" w:eastAsia="zh-HK"/>
        </w:rPr>
      </w:pPr>
      <w:r>
        <w:rPr>
          <w:rFonts w:ascii="Times New Roman"/>
          <w:kern w:val="0"/>
          <w:lang w:val="en-GB" w:eastAsia="zh-HK"/>
        </w:rPr>
        <w:t>Regarding the advanced economies, t</w:t>
      </w:r>
      <w:r w:rsidR="00D74688" w:rsidRPr="00512ABE">
        <w:rPr>
          <w:rFonts w:ascii="Times New Roman"/>
          <w:kern w:val="0"/>
          <w:lang w:val="en-GB" w:eastAsia="zh-HK"/>
        </w:rPr>
        <w:t xml:space="preserve">he US economy </w:t>
      </w:r>
      <w:r w:rsidR="00E37A7F" w:rsidRPr="000456AA">
        <w:rPr>
          <w:rFonts w:ascii="Times New Roman"/>
          <w:kern w:val="0"/>
          <w:lang w:val="en-GB" w:eastAsia="zh-HK"/>
        </w:rPr>
        <w:t xml:space="preserve">posted </w:t>
      </w:r>
      <w:r w:rsidR="00687D27" w:rsidRPr="003600C7">
        <w:rPr>
          <w:rFonts w:ascii="Times New Roman"/>
          <w:kern w:val="0"/>
          <w:lang w:val="en-GB" w:eastAsia="zh-HK"/>
        </w:rPr>
        <w:t>visibly</w:t>
      </w:r>
      <w:r w:rsidR="00687D27" w:rsidRPr="00BD45FF">
        <w:rPr>
          <w:rFonts w:ascii="Times New Roman"/>
          <w:kern w:val="0"/>
          <w:shd w:val="clear" w:color="auto" w:fill="A6A6A6" w:themeFill="background1" w:themeFillShade="A6"/>
          <w:lang w:val="en-GB" w:eastAsia="zh-HK"/>
        </w:rPr>
        <w:t xml:space="preserve"> </w:t>
      </w:r>
      <w:r w:rsidR="00E37A7F">
        <w:rPr>
          <w:rFonts w:ascii="Times New Roman"/>
          <w:kern w:val="0"/>
          <w:lang w:val="en-GB" w:eastAsia="zh-HK"/>
        </w:rPr>
        <w:t xml:space="preserve">decelerated growth of </w:t>
      </w:r>
      <w:r w:rsidR="003979C3">
        <w:rPr>
          <w:rFonts w:ascii="Times New Roman"/>
          <w:kern w:val="0"/>
          <w:lang w:val="en-GB" w:eastAsia="zh-HK"/>
        </w:rPr>
        <w:t>2.1%</w:t>
      </w:r>
      <w:r w:rsidR="00E37A7F">
        <w:rPr>
          <w:rFonts w:ascii="Times New Roman"/>
          <w:kern w:val="0"/>
          <w:lang w:val="en-GB" w:eastAsia="zh-HK"/>
        </w:rPr>
        <w:t xml:space="preserve"> in 2022 </w:t>
      </w:r>
      <w:r w:rsidR="00D2352E" w:rsidRPr="00AD2A62">
        <w:rPr>
          <w:rFonts w:ascii="Times New Roman"/>
          <w:kern w:val="0"/>
          <w:lang w:val="en-GB" w:eastAsia="zh-HK"/>
        </w:rPr>
        <w:t>mainly</w:t>
      </w:r>
      <w:r w:rsidR="00D2352E">
        <w:rPr>
          <w:rFonts w:ascii="Times New Roman"/>
          <w:kern w:val="0"/>
          <w:lang w:val="en-GB" w:eastAsia="zh-HK"/>
        </w:rPr>
        <w:t xml:space="preserve"> due to</w:t>
      </w:r>
      <w:r w:rsidR="00E37A7F">
        <w:rPr>
          <w:rFonts w:ascii="Times New Roman"/>
          <w:kern w:val="0"/>
          <w:lang w:val="en-GB" w:eastAsia="zh-HK"/>
        </w:rPr>
        <w:t xml:space="preserve"> </w:t>
      </w:r>
      <w:r w:rsidR="00E40CD1">
        <w:rPr>
          <w:rFonts w:ascii="Times New Roman"/>
          <w:kern w:val="0"/>
          <w:lang w:val="en-GB" w:eastAsia="zh-HK"/>
        </w:rPr>
        <w:t xml:space="preserve">weakened </w:t>
      </w:r>
      <w:r w:rsidR="00E37A7F">
        <w:rPr>
          <w:rFonts w:ascii="Times New Roman"/>
          <w:kern w:val="0"/>
          <w:lang w:val="en-GB" w:eastAsia="zh-HK"/>
        </w:rPr>
        <w:t xml:space="preserve">private consumption.  </w:t>
      </w:r>
      <w:r w:rsidR="00D74688" w:rsidRPr="00512ABE">
        <w:rPr>
          <w:rFonts w:ascii="Times New Roman"/>
          <w:kern w:val="0"/>
          <w:lang w:val="en-GB" w:eastAsia="zh-HK"/>
        </w:rPr>
        <w:t>As the labour market stay</w:t>
      </w:r>
      <w:r w:rsidR="00E37A7F">
        <w:rPr>
          <w:rFonts w:ascii="Times New Roman"/>
          <w:kern w:val="0"/>
          <w:lang w:val="en-GB" w:eastAsia="zh-HK"/>
        </w:rPr>
        <w:t>ed</w:t>
      </w:r>
      <w:r w:rsidR="00D74688" w:rsidRPr="00512ABE">
        <w:rPr>
          <w:rFonts w:ascii="Times New Roman"/>
          <w:kern w:val="0"/>
          <w:lang w:val="en-GB" w:eastAsia="zh-HK"/>
        </w:rPr>
        <w:t xml:space="preserve"> largely resilient and inflation </w:t>
      </w:r>
      <w:r w:rsidR="00E37A7F" w:rsidRPr="00512ABE">
        <w:rPr>
          <w:rFonts w:ascii="Times New Roman"/>
          <w:kern w:val="0"/>
          <w:lang w:val="en-GB" w:eastAsia="zh-HK"/>
        </w:rPr>
        <w:t>remain</w:t>
      </w:r>
      <w:r w:rsidR="00E37A7F">
        <w:rPr>
          <w:rFonts w:ascii="Times New Roman"/>
          <w:kern w:val="0"/>
          <w:lang w:val="en-GB" w:eastAsia="zh-HK"/>
        </w:rPr>
        <w:t>ed</w:t>
      </w:r>
      <w:r w:rsidR="00E37A7F" w:rsidRPr="00512ABE">
        <w:rPr>
          <w:rFonts w:ascii="Times New Roman"/>
          <w:kern w:val="0"/>
          <w:lang w:val="en-GB" w:eastAsia="zh-HK"/>
        </w:rPr>
        <w:t xml:space="preserve"> </w:t>
      </w:r>
      <w:r w:rsidR="00D74688" w:rsidRPr="00512ABE">
        <w:rPr>
          <w:rFonts w:ascii="Times New Roman"/>
          <w:kern w:val="0"/>
          <w:lang w:val="en-GB" w:eastAsia="zh-HK"/>
        </w:rPr>
        <w:t xml:space="preserve">high, the Federal Reserve (Fed) indicated </w:t>
      </w:r>
      <w:r w:rsidR="00D2352E">
        <w:rPr>
          <w:rFonts w:ascii="Times New Roman"/>
          <w:kern w:val="0"/>
          <w:lang w:val="en-GB" w:eastAsia="zh-HK"/>
        </w:rPr>
        <w:t xml:space="preserve">that it would </w:t>
      </w:r>
      <w:r w:rsidR="00BB6CD9">
        <w:rPr>
          <w:rFonts w:ascii="Times New Roman"/>
          <w:kern w:val="0"/>
          <w:lang w:val="en-GB" w:eastAsia="zh-HK"/>
        </w:rPr>
        <w:t>raise</w:t>
      </w:r>
      <w:r w:rsidR="00D74688" w:rsidRPr="00512ABE">
        <w:rPr>
          <w:rFonts w:ascii="Times New Roman"/>
          <w:kern w:val="0"/>
          <w:lang w:val="en-GB" w:eastAsia="zh-HK"/>
        </w:rPr>
        <w:t xml:space="preserve"> interest rates</w:t>
      </w:r>
      <w:r w:rsidR="00BB6CD9">
        <w:rPr>
          <w:rFonts w:ascii="Times New Roman"/>
          <w:kern w:val="0"/>
          <w:lang w:val="en-GB" w:eastAsia="zh-HK"/>
        </w:rPr>
        <w:t xml:space="preserve"> further</w:t>
      </w:r>
      <w:r w:rsidR="00D74688" w:rsidRPr="00512ABE">
        <w:rPr>
          <w:rFonts w:ascii="Times New Roman"/>
          <w:kern w:val="0"/>
          <w:lang w:val="en-GB" w:eastAsia="zh-HK"/>
        </w:rPr>
        <w:t xml:space="preserve">, and maintain a </w:t>
      </w:r>
      <w:r w:rsidR="0043350C">
        <w:rPr>
          <w:rFonts w:ascii="Times New Roman" w:hint="eastAsia"/>
          <w:kern w:val="0"/>
          <w:lang w:val="en-GB"/>
        </w:rPr>
        <w:t xml:space="preserve">sufficiently </w:t>
      </w:r>
      <w:r w:rsidR="00D74688" w:rsidRPr="00512ABE">
        <w:rPr>
          <w:rFonts w:ascii="Times New Roman"/>
          <w:kern w:val="0"/>
          <w:lang w:val="en-GB" w:eastAsia="zh-HK"/>
        </w:rPr>
        <w:t>restrictive policy stance</w:t>
      </w:r>
      <w:r w:rsidR="00D345A0">
        <w:rPr>
          <w:rFonts w:ascii="Times New Roman"/>
          <w:kern w:val="0"/>
          <w:lang w:val="en-GB" w:eastAsia="zh-HK"/>
        </w:rPr>
        <w:t xml:space="preserve"> to return inflation to 2% over time.</w:t>
      </w:r>
      <w:r w:rsidR="00C34145">
        <w:rPr>
          <w:rFonts w:ascii="Times New Roman"/>
          <w:kern w:val="0"/>
          <w:lang w:val="en-GB" w:eastAsia="zh-HK"/>
        </w:rPr>
        <w:t xml:space="preserve"> </w:t>
      </w:r>
      <w:r w:rsidR="003E70A7">
        <w:rPr>
          <w:rFonts w:ascii="Times New Roman"/>
          <w:kern w:val="0"/>
          <w:lang w:val="en-GB" w:eastAsia="zh-HK"/>
        </w:rPr>
        <w:t xml:space="preserve"> </w:t>
      </w:r>
      <w:r w:rsidR="00D74688" w:rsidRPr="00512ABE">
        <w:rPr>
          <w:rFonts w:ascii="Times New Roman"/>
          <w:kern w:val="0"/>
          <w:lang w:val="en-GB" w:eastAsia="zh-HK"/>
        </w:rPr>
        <w:t>Th</w:t>
      </w:r>
      <w:r w:rsidR="00952AA5">
        <w:rPr>
          <w:rFonts w:ascii="Times New Roman"/>
          <w:kern w:val="0"/>
          <w:lang w:val="en-GB" w:eastAsia="zh-HK"/>
        </w:rPr>
        <w:t>is</w:t>
      </w:r>
      <w:r w:rsidR="00D74688" w:rsidRPr="00512ABE">
        <w:rPr>
          <w:rFonts w:ascii="Times New Roman"/>
          <w:kern w:val="0"/>
          <w:lang w:val="en-GB" w:eastAsia="zh-HK"/>
        </w:rPr>
        <w:t xml:space="preserve"> would continue to weigh on consumption </w:t>
      </w:r>
      <w:r w:rsidR="000F5CF8">
        <w:rPr>
          <w:rFonts w:ascii="Times New Roman"/>
          <w:kern w:val="0"/>
          <w:lang w:val="en-GB" w:eastAsia="zh-HK"/>
        </w:rPr>
        <w:t>and investment</w:t>
      </w:r>
      <w:r w:rsidR="00D74688" w:rsidRPr="00512ABE">
        <w:rPr>
          <w:rFonts w:ascii="Times New Roman"/>
          <w:kern w:val="0"/>
          <w:lang w:val="en-GB" w:eastAsia="zh-HK"/>
        </w:rPr>
        <w:t>.</w:t>
      </w:r>
      <w:r>
        <w:rPr>
          <w:rFonts w:ascii="Times New Roman"/>
          <w:kern w:val="0"/>
          <w:lang w:val="en-GB" w:eastAsia="zh-HK"/>
        </w:rPr>
        <w:t xml:space="preserve">  </w:t>
      </w:r>
      <w:r w:rsidR="00AD55AD">
        <w:rPr>
          <w:rFonts w:ascii="Times New Roman"/>
          <w:kern w:val="0"/>
          <w:lang w:val="en-GB" w:eastAsia="zh-HK"/>
        </w:rPr>
        <w:t xml:space="preserve">The </w:t>
      </w:r>
      <w:r w:rsidR="008547D9">
        <w:rPr>
          <w:rFonts w:ascii="Times New Roman"/>
          <w:kern w:val="0"/>
          <w:lang w:val="en-GB" w:eastAsia="zh-HK"/>
        </w:rPr>
        <w:t>IMF</w:t>
      </w:r>
      <w:r w:rsidR="00AD55AD">
        <w:rPr>
          <w:rFonts w:ascii="Times New Roman"/>
          <w:kern w:val="0"/>
          <w:lang w:val="en-GB" w:eastAsia="zh-HK"/>
        </w:rPr>
        <w:t xml:space="preserve"> forecast the US’ </w:t>
      </w:r>
      <w:r w:rsidR="0075602D">
        <w:rPr>
          <w:rFonts w:ascii="Times New Roman"/>
          <w:kern w:val="0"/>
          <w:lang w:val="en-GB" w:eastAsia="zh-HK"/>
        </w:rPr>
        <w:t>economic growth in 2023 at 1.4%</w:t>
      </w:r>
      <w:r w:rsidR="00BB6CD9">
        <w:rPr>
          <w:rFonts w:ascii="Times New Roman"/>
          <w:kern w:val="0"/>
          <w:lang w:val="en-GB" w:eastAsia="zh-HK"/>
        </w:rPr>
        <w:t xml:space="preserve">.  </w:t>
      </w:r>
      <w:r w:rsidR="0076661C">
        <w:rPr>
          <w:rFonts w:ascii="Times New Roman"/>
          <w:kern w:val="0"/>
          <w:lang w:val="en-GB" w:eastAsia="zh-HK"/>
        </w:rPr>
        <w:t>In Europe</w:t>
      </w:r>
      <w:r w:rsidR="00044F5C" w:rsidRPr="00DD3980">
        <w:rPr>
          <w:rFonts w:ascii="Times New Roman"/>
          <w:kern w:val="0"/>
          <w:lang w:val="en-GB" w:eastAsia="zh-HK"/>
        </w:rPr>
        <w:t xml:space="preserve">, the euro area </w:t>
      </w:r>
      <w:r w:rsidR="00BB6CD9">
        <w:rPr>
          <w:rFonts w:ascii="Times New Roman"/>
          <w:kern w:val="0"/>
          <w:lang w:val="en-GB" w:eastAsia="zh-HK"/>
        </w:rPr>
        <w:t xml:space="preserve">economy </w:t>
      </w:r>
      <w:r w:rsidR="0076661C">
        <w:rPr>
          <w:rFonts w:ascii="Times New Roman"/>
          <w:kern w:val="0"/>
          <w:lang w:val="en-GB" w:eastAsia="zh-HK"/>
        </w:rPr>
        <w:t xml:space="preserve">grew by </w:t>
      </w:r>
      <w:r w:rsidR="00AE3ED5">
        <w:rPr>
          <w:rFonts w:ascii="Times New Roman"/>
          <w:kern w:val="0"/>
          <w:lang w:val="en-GB" w:eastAsia="zh-HK"/>
        </w:rPr>
        <w:t xml:space="preserve">a moderated </w:t>
      </w:r>
      <w:r w:rsidR="000447FF" w:rsidRPr="00133386">
        <w:rPr>
          <w:rFonts w:ascii="Times New Roman"/>
          <w:kern w:val="0"/>
          <w:lang w:val="en-GB" w:eastAsia="zh-HK"/>
        </w:rPr>
        <w:t>3.5</w:t>
      </w:r>
      <w:r w:rsidR="0076661C" w:rsidRPr="00133386">
        <w:rPr>
          <w:rFonts w:ascii="Times New Roman"/>
          <w:kern w:val="0"/>
          <w:lang w:val="en-GB" w:eastAsia="zh-HK"/>
        </w:rPr>
        <w:t>%</w:t>
      </w:r>
      <w:r w:rsidR="0076661C">
        <w:rPr>
          <w:rFonts w:ascii="Times New Roman"/>
          <w:kern w:val="0"/>
          <w:lang w:val="en-GB" w:eastAsia="zh-HK"/>
        </w:rPr>
        <w:t xml:space="preserve"> in 2022</w:t>
      </w:r>
      <w:r w:rsidR="005F6522">
        <w:rPr>
          <w:rFonts w:ascii="Times New Roman"/>
          <w:kern w:val="0"/>
          <w:lang w:val="en-GB" w:eastAsia="zh-HK"/>
        </w:rPr>
        <w:t xml:space="preserve"> </w:t>
      </w:r>
      <w:r w:rsidR="00AE3ED5">
        <w:rPr>
          <w:rFonts w:ascii="Times New Roman"/>
          <w:kern w:val="0"/>
          <w:lang w:val="en-GB" w:eastAsia="zh-HK"/>
        </w:rPr>
        <w:t xml:space="preserve">as </w:t>
      </w:r>
      <w:r w:rsidR="00B01B0F">
        <w:rPr>
          <w:rFonts w:ascii="Times New Roman"/>
          <w:kern w:val="0"/>
          <w:lang w:val="en-GB" w:eastAsia="zh-HK"/>
        </w:rPr>
        <w:t>high inflation</w:t>
      </w:r>
      <w:r w:rsidR="00687D27">
        <w:rPr>
          <w:rFonts w:ascii="Times New Roman"/>
          <w:kern w:val="0"/>
          <w:lang w:val="en-GB" w:eastAsia="zh-HK"/>
        </w:rPr>
        <w:t xml:space="preserve"> and subsequent</w:t>
      </w:r>
      <w:r w:rsidR="00B01B0F">
        <w:rPr>
          <w:rFonts w:ascii="Times New Roman"/>
          <w:kern w:val="0"/>
          <w:lang w:val="en-GB" w:eastAsia="zh-HK"/>
        </w:rPr>
        <w:t xml:space="preserve"> monetary policy tightening </w:t>
      </w:r>
      <w:r w:rsidR="004D09FD">
        <w:rPr>
          <w:rFonts w:ascii="Times New Roman"/>
          <w:kern w:val="0"/>
          <w:lang w:val="en-GB" w:eastAsia="zh-HK"/>
        </w:rPr>
        <w:t xml:space="preserve">by the European Central Bank </w:t>
      </w:r>
      <w:r w:rsidR="00B01B0F">
        <w:rPr>
          <w:rFonts w:ascii="Times New Roman"/>
          <w:kern w:val="0"/>
          <w:lang w:val="en-GB" w:eastAsia="zh-HK"/>
        </w:rPr>
        <w:t xml:space="preserve">and concerns about energy supply </w:t>
      </w:r>
      <w:r w:rsidR="004D09FD">
        <w:rPr>
          <w:rFonts w:ascii="Times New Roman"/>
          <w:kern w:val="0"/>
          <w:lang w:val="en-GB" w:eastAsia="zh-HK"/>
        </w:rPr>
        <w:t xml:space="preserve">amid geopolitical tensions </w:t>
      </w:r>
      <w:r w:rsidR="00952AA5">
        <w:rPr>
          <w:rFonts w:ascii="Times New Roman"/>
          <w:kern w:val="0"/>
          <w:lang w:val="en-GB" w:eastAsia="zh-HK"/>
        </w:rPr>
        <w:t>dampen</w:t>
      </w:r>
      <w:r w:rsidR="004857CE">
        <w:rPr>
          <w:rFonts w:ascii="Times New Roman"/>
          <w:kern w:val="0"/>
          <w:lang w:val="en-GB" w:eastAsia="zh-HK"/>
        </w:rPr>
        <w:t>ed</w:t>
      </w:r>
      <w:r w:rsidR="00D2352E">
        <w:rPr>
          <w:rFonts w:ascii="Times New Roman"/>
          <w:kern w:val="0"/>
          <w:lang w:val="en-GB" w:eastAsia="zh-HK"/>
        </w:rPr>
        <w:t xml:space="preserve"> both economic activities and sentiment</w:t>
      </w:r>
      <w:r w:rsidR="00822DFF">
        <w:rPr>
          <w:rFonts w:ascii="Times New Roman"/>
          <w:kern w:val="0"/>
          <w:lang w:val="en-GB" w:eastAsia="zh-HK"/>
        </w:rPr>
        <w:t>.</w:t>
      </w:r>
      <w:r w:rsidR="00B01B0F">
        <w:rPr>
          <w:rFonts w:ascii="Times New Roman"/>
          <w:kern w:val="0"/>
          <w:lang w:val="en-GB" w:eastAsia="zh-HK"/>
        </w:rPr>
        <w:t xml:space="preserve">  Looking </w:t>
      </w:r>
      <w:r w:rsidR="00D2352E">
        <w:rPr>
          <w:rFonts w:ascii="Times New Roman"/>
          <w:kern w:val="0"/>
          <w:lang w:val="en-GB" w:eastAsia="zh-HK"/>
        </w:rPr>
        <w:t>forward</w:t>
      </w:r>
      <w:r w:rsidR="00407F1A">
        <w:rPr>
          <w:rFonts w:ascii="Times New Roman"/>
          <w:kern w:val="0"/>
          <w:lang w:val="en-GB" w:eastAsia="zh-HK"/>
        </w:rPr>
        <w:t xml:space="preserve">, </w:t>
      </w:r>
      <w:r w:rsidR="004D09FD">
        <w:rPr>
          <w:rFonts w:ascii="Times New Roman"/>
          <w:kern w:val="0"/>
          <w:lang w:val="en-GB" w:eastAsia="zh-HK"/>
        </w:rPr>
        <w:t xml:space="preserve">the prevailing negative factors </w:t>
      </w:r>
      <w:proofErr w:type="gramStart"/>
      <w:r w:rsidR="004D09FD">
        <w:rPr>
          <w:rFonts w:ascii="Times New Roman"/>
          <w:kern w:val="0"/>
          <w:lang w:val="en-GB" w:eastAsia="zh-HK"/>
        </w:rPr>
        <w:t>are expected</w:t>
      </w:r>
      <w:proofErr w:type="gramEnd"/>
      <w:r w:rsidR="004D09FD">
        <w:rPr>
          <w:rFonts w:ascii="Times New Roman"/>
          <w:kern w:val="0"/>
          <w:lang w:val="en-GB" w:eastAsia="zh-HK"/>
        </w:rPr>
        <w:t xml:space="preserve"> to continue, and </w:t>
      </w:r>
      <w:r w:rsidR="008547D9">
        <w:rPr>
          <w:rFonts w:ascii="Times New Roman"/>
          <w:kern w:val="0"/>
          <w:lang w:val="en-GB" w:eastAsia="zh-HK"/>
        </w:rPr>
        <w:t xml:space="preserve">the IMF forecast that growth in </w:t>
      </w:r>
      <w:r w:rsidR="00B004BD">
        <w:rPr>
          <w:rFonts w:ascii="Times New Roman"/>
          <w:kern w:val="0"/>
          <w:lang w:val="en-GB" w:eastAsia="zh-HK"/>
        </w:rPr>
        <w:t xml:space="preserve">the euro area economy </w:t>
      </w:r>
      <w:r w:rsidR="008547D9">
        <w:rPr>
          <w:rFonts w:ascii="Times New Roman"/>
          <w:kern w:val="0"/>
          <w:lang w:val="en-GB" w:eastAsia="zh-HK"/>
        </w:rPr>
        <w:t>would decelerate visibly to 0.7%</w:t>
      </w:r>
      <w:r w:rsidR="00051F67">
        <w:rPr>
          <w:rFonts w:ascii="Times New Roman"/>
          <w:kern w:val="0"/>
          <w:lang w:val="en-GB" w:eastAsia="zh-HK"/>
        </w:rPr>
        <w:t xml:space="preserve"> </w:t>
      </w:r>
      <w:r w:rsidR="004D09FD">
        <w:rPr>
          <w:rFonts w:ascii="Times New Roman"/>
          <w:kern w:val="0"/>
          <w:lang w:val="en-GB" w:eastAsia="zh-HK"/>
        </w:rPr>
        <w:t>in 2023</w:t>
      </w:r>
      <w:r w:rsidR="00D74688" w:rsidRPr="00DD3980">
        <w:rPr>
          <w:rFonts w:ascii="Times New Roman"/>
          <w:kern w:val="0"/>
          <w:lang w:val="en-GB" w:eastAsia="zh-HK"/>
        </w:rPr>
        <w:t>.</w:t>
      </w:r>
    </w:p>
    <w:p w14:paraId="110BD3B9" w14:textId="34CFD18F" w:rsidR="00F918D2" w:rsidRDefault="00F918D2">
      <w:pPr>
        <w:widowControl/>
        <w:rPr>
          <w:kern w:val="0"/>
          <w:sz w:val="28"/>
          <w:szCs w:val="20"/>
          <w:lang w:eastAsia="zh-HK"/>
        </w:rPr>
      </w:pPr>
      <w:r>
        <w:rPr>
          <w:kern w:val="0"/>
          <w:lang w:eastAsia="zh-HK"/>
        </w:rPr>
        <w:br w:type="page"/>
      </w:r>
    </w:p>
    <w:p w14:paraId="0DC62957" w14:textId="309AD2C5" w:rsidR="00D74688" w:rsidRPr="00DC6EE6" w:rsidRDefault="00B74A86" w:rsidP="003C1FC6">
      <w:pPr>
        <w:pStyle w:val="a5"/>
        <w:numPr>
          <w:ilvl w:val="0"/>
          <w:numId w:val="13"/>
        </w:numPr>
        <w:tabs>
          <w:tab w:val="left" w:pos="1260"/>
        </w:tabs>
        <w:overflowPunct w:val="0"/>
        <w:ind w:left="0" w:right="28" w:firstLine="0"/>
        <w:jc w:val="both"/>
        <w:rPr>
          <w:rFonts w:ascii="Times New Roman"/>
          <w:kern w:val="0"/>
          <w:lang w:val="en-GB" w:eastAsia="zh-HK"/>
        </w:rPr>
      </w:pPr>
      <w:r>
        <w:rPr>
          <w:rFonts w:ascii="Times New Roman"/>
          <w:kern w:val="0"/>
          <w:lang w:val="en-GB" w:eastAsia="zh-HK"/>
        </w:rPr>
        <w:lastRenderedPageBreak/>
        <w:t xml:space="preserve">Many </w:t>
      </w:r>
      <w:r w:rsidR="00AD55AD">
        <w:rPr>
          <w:rFonts w:ascii="Times New Roman"/>
          <w:kern w:val="0"/>
          <w:lang w:val="en-GB" w:eastAsia="zh-HK"/>
        </w:rPr>
        <w:t>o</w:t>
      </w:r>
      <w:r w:rsidR="00D74688" w:rsidRPr="005B2F2B">
        <w:rPr>
          <w:rFonts w:ascii="Times New Roman"/>
          <w:kern w:val="0"/>
          <w:lang w:val="en-GB" w:eastAsia="zh-HK"/>
        </w:rPr>
        <w:t>ther major Asian economies</w:t>
      </w:r>
      <w:r w:rsidR="008C3D47" w:rsidRPr="004C4398">
        <w:rPr>
          <w:rFonts w:ascii="Times New Roman"/>
          <w:kern w:val="0"/>
          <w:lang w:val="en-GB" w:eastAsia="zh-HK"/>
        </w:rPr>
        <w:t xml:space="preserve"> </w:t>
      </w:r>
      <w:r w:rsidR="002E2DE5" w:rsidRPr="004C4398">
        <w:rPr>
          <w:rFonts w:ascii="Times New Roman"/>
          <w:kern w:val="0"/>
          <w:lang w:val="en-GB" w:eastAsia="zh-HK"/>
        </w:rPr>
        <w:t xml:space="preserve">also </w:t>
      </w:r>
      <w:r w:rsidR="006C614C" w:rsidRPr="004C4398">
        <w:rPr>
          <w:rFonts w:ascii="Times New Roman"/>
          <w:kern w:val="0"/>
          <w:lang w:val="en-GB" w:eastAsia="zh-HK"/>
        </w:rPr>
        <w:t xml:space="preserve">saw </w:t>
      </w:r>
      <w:r w:rsidR="008C4CF5" w:rsidRPr="004C4398">
        <w:rPr>
          <w:rFonts w:ascii="Times New Roman"/>
          <w:kern w:val="0"/>
          <w:lang w:val="en-GB" w:eastAsia="zh-HK"/>
        </w:rPr>
        <w:t>softened</w:t>
      </w:r>
      <w:r w:rsidR="006C614C" w:rsidRPr="004C4398">
        <w:rPr>
          <w:rFonts w:ascii="Times New Roman"/>
          <w:kern w:val="0"/>
          <w:lang w:val="en-GB" w:eastAsia="zh-HK"/>
        </w:rPr>
        <w:t xml:space="preserve"> growth </w:t>
      </w:r>
      <w:r w:rsidR="0064153E" w:rsidRPr="005B2F2B">
        <w:rPr>
          <w:rFonts w:ascii="Times New Roman"/>
          <w:kern w:val="0"/>
          <w:lang w:val="en-GB" w:eastAsia="zh-HK"/>
        </w:rPr>
        <w:t>in 2022</w:t>
      </w:r>
      <w:r w:rsidR="005057F6" w:rsidRPr="005B2F2B">
        <w:rPr>
          <w:rFonts w:ascii="Times New Roman"/>
          <w:kern w:val="0"/>
          <w:lang w:val="en-GB" w:eastAsia="zh-HK"/>
        </w:rPr>
        <w:t>.</w:t>
      </w:r>
      <w:r w:rsidR="005057F6">
        <w:rPr>
          <w:rFonts w:ascii="Times New Roman"/>
          <w:kern w:val="0"/>
          <w:lang w:val="en-GB" w:eastAsia="zh-HK"/>
        </w:rPr>
        <w:t xml:space="preserve">  Looking ahead, </w:t>
      </w:r>
      <w:r w:rsidR="006C614C">
        <w:rPr>
          <w:rFonts w:ascii="Times New Roman"/>
          <w:kern w:val="0"/>
          <w:lang w:val="en-GB" w:eastAsia="zh-HK"/>
        </w:rPr>
        <w:t xml:space="preserve">the economic growth momentum </w:t>
      </w:r>
      <w:r w:rsidR="005057F6">
        <w:rPr>
          <w:rFonts w:ascii="Times New Roman"/>
          <w:kern w:val="0"/>
          <w:lang w:val="en-GB" w:eastAsia="zh-HK"/>
        </w:rPr>
        <w:t xml:space="preserve">in the region will likely </w:t>
      </w:r>
      <w:r w:rsidR="006C614C">
        <w:rPr>
          <w:rFonts w:ascii="Times New Roman"/>
          <w:kern w:val="0"/>
          <w:lang w:val="en-GB" w:eastAsia="zh-HK"/>
        </w:rPr>
        <w:t>moderate further</w:t>
      </w:r>
      <w:r w:rsidR="000952C1">
        <w:rPr>
          <w:rFonts w:ascii="Times New Roman"/>
          <w:kern w:val="0"/>
          <w:lang w:val="en-GB" w:eastAsia="zh-HK"/>
        </w:rPr>
        <w:t xml:space="preserve"> </w:t>
      </w:r>
      <w:r w:rsidR="00BE5402">
        <w:rPr>
          <w:rFonts w:ascii="Times New Roman"/>
          <w:kern w:val="0"/>
          <w:lang w:val="en-GB" w:eastAsia="zh-HK"/>
        </w:rPr>
        <w:t xml:space="preserve">in 2023, though the </w:t>
      </w:r>
      <w:r w:rsidR="005057F6">
        <w:rPr>
          <w:rFonts w:ascii="Times New Roman"/>
          <w:kern w:val="0"/>
          <w:lang w:val="en-GB" w:eastAsia="zh-HK"/>
        </w:rPr>
        <w:t xml:space="preserve">extent will </w:t>
      </w:r>
      <w:r w:rsidR="00BE5402">
        <w:rPr>
          <w:rFonts w:ascii="Times New Roman"/>
          <w:kern w:val="0"/>
          <w:lang w:val="en-GB" w:eastAsia="zh-HK"/>
        </w:rPr>
        <w:t>vary among economies</w:t>
      </w:r>
      <w:r w:rsidR="00BE5402">
        <w:rPr>
          <w:rFonts w:ascii="Times New Roman"/>
          <w:kern w:val="0"/>
          <w:lang w:val="en-GB"/>
        </w:rPr>
        <w:t>.</w:t>
      </w:r>
      <w:r w:rsidR="00BE5402">
        <w:rPr>
          <w:rFonts w:ascii="Times New Roman"/>
          <w:kern w:val="0"/>
          <w:lang w:val="en-GB" w:eastAsia="zh-HK"/>
        </w:rPr>
        <w:t xml:space="preserve">  </w:t>
      </w:r>
      <w:proofErr w:type="gramStart"/>
      <w:r w:rsidR="00952AA5">
        <w:rPr>
          <w:rFonts w:ascii="Times New Roman"/>
          <w:kern w:val="0"/>
          <w:lang w:val="en-GB" w:eastAsia="zh-HK"/>
        </w:rPr>
        <w:t xml:space="preserve">Generally speaking, </w:t>
      </w:r>
      <w:r w:rsidR="00D74688" w:rsidRPr="002E6784">
        <w:rPr>
          <w:rFonts w:ascii="Times New Roman"/>
          <w:kern w:val="0"/>
          <w:lang w:val="en-GB" w:eastAsia="zh-HK"/>
        </w:rPr>
        <w:t>trading</w:t>
      </w:r>
      <w:proofErr w:type="gramEnd"/>
      <w:r w:rsidR="00D74688" w:rsidRPr="002E6784">
        <w:rPr>
          <w:rFonts w:ascii="Times New Roman"/>
          <w:kern w:val="0"/>
          <w:lang w:val="en-GB" w:eastAsia="zh-HK"/>
        </w:rPr>
        <w:t xml:space="preserve"> activities </w:t>
      </w:r>
      <w:r w:rsidR="00952AA5">
        <w:rPr>
          <w:rFonts w:ascii="Times New Roman"/>
          <w:kern w:val="0"/>
          <w:lang w:val="en-GB" w:eastAsia="zh-HK"/>
        </w:rPr>
        <w:t>of most Asian economies</w:t>
      </w:r>
      <w:r w:rsidR="00D74688" w:rsidRPr="002E6784">
        <w:rPr>
          <w:rFonts w:ascii="Times New Roman"/>
          <w:kern w:val="0"/>
          <w:lang w:val="en-GB" w:eastAsia="zh-HK"/>
        </w:rPr>
        <w:t xml:space="preserve"> </w:t>
      </w:r>
      <w:r w:rsidR="00D74688" w:rsidRPr="00974FDE">
        <w:rPr>
          <w:rFonts w:ascii="Times New Roman"/>
          <w:kern w:val="0"/>
          <w:lang w:val="en-GB" w:eastAsia="zh-HK"/>
        </w:rPr>
        <w:t xml:space="preserve">will </w:t>
      </w:r>
      <w:r w:rsidR="00D74688">
        <w:rPr>
          <w:rFonts w:ascii="Times New Roman"/>
          <w:kern w:val="0"/>
          <w:lang w:val="en-GB" w:eastAsia="zh-HK"/>
        </w:rPr>
        <w:t xml:space="preserve">likely </w:t>
      </w:r>
      <w:r w:rsidR="00852ED0">
        <w:rPr>
          <w:rFonts w:ascii="Times New Roman"/>
          <w:kern w:val="0"/>
          <w:lang w:val="en-GB" w:eastAsia="zh-HK"/>
        </w:rPr>
        <w:t xml:space="preserve">be </w:t>
      </w:r>
      <w:r w:rsidR="00D74688" w:rsidRPr="00974FDE">
        <w:rPr>
          <w:rFonts w:ascii="Times New Roman"/>
          <w:kern w:val="0"/>
          <w:lang w:val="en-GB" w:eastAsia="zh-HK"/>
        </w:rPr>
        <w:t xml:space="preserve">constrained by </w:t>
      </w:r>
      <w:r w:rsidR="00852ED0" w:rsidRPr="003600C7">
        <w:rPr>
          <w:rFonts w:ascii="Times New Roman"/>
          <w:kern w:val="0"/>
          <w:lang w:val="en-GB" w:eastAsia="zh-HK"/>
        </w:rPr>
        <w:t>weak</w:t>
      </w:r>
      <w:r w:rsidR="004D09FD" w:rsidRPr="003600C7">
        <w:rPr>
          <w:rFonts w:ascii="Times New Roman"/>
          <w:kern w:val="0"/>
          <w:lang w:val="en-GB" w:eastAsia="zh-HK"/>
        </w:rPr>
        <w:t xml:space="preserve"> demand</w:t>
      </w:r>
      <w:r w:rsidR="00852ED0">
        <w:rPr>
          <w:rFonts w:ascii="Times New Roman"/>
          <w:kern w:val="0"/>
          <w:lang w:val="en-GB" w:eastAsia="zh-HK"/>
        </w:rPr>
        <w:t xml:space="preserve"> </w:t>
      </w:r>
      <w:r w:rsidR="004D09FD">
        <w:rPr>
          <w:rFonts w:ascii="Times New Roman"/>
          <w:kern w:val="0"/>
          <w:lang w:val="en-GB" w:eastAsia="zh-HK"/>
        </w:rPr>
        <w:t>from</w:t>
      </w:r>
      <w:r w:rsidR="00852ED0">
        <w:rPr>
          <w:rFonts w:ascii="Times New Roman"/>
          <w:kern w:val="0"/>
          <w:lang w:val="en-GB" w:eastAsia="zh-HK"/>
        </w:rPr>
        <w:t xml:space="preserve"> the</w:t>
      </w:r>
      <w:r w:rsidR="00D74688">
        <w:rPr>
          <w:rFonts w:ascii="Times New Roman"/>
          <w:kern w:val="0"/>
          <w:lang w:val="en-GB" w:eastAsia="zh-HK"/>
        </w:rPr>
        <w:t xml:space="preserve"> advanced economies</w:t>
      </w:r>
      <w:r w:rsidR="00D74688" w:rsidRPr="003600C7">
        <w:rPr>
          <w:rFonts w:ascii="Times New Roman"/>
          <w:kern w:val="0"/>
          <w:lang w:val="en-GB" w:eastAsia="zh-HK"/>
        </w:rPr>
        <w:t xml:space="preserve">, though </w:t>
      </w:r>
      <w:r w:rsidR="008C3D47">
        <w:rPr>
          <w:rFonts w:ascii="Times New Roman"/>
          <w:kern w:val="0"/>
          <w:lang w:val="en-GB" w:eastAsia="zh-HK"/>
        </w:rPr>
        <w:t xml:space="preserve">the </w:t>
      </w:r>
      <w:r w:rsidR="0064153E">
        <w:rPr>
          <w:rFonts w:ascii="Times New Roman"/>
          <w:kern w:val="0"/>
          <w:lang w:val="en-GB" w:eastAsia="zh-HK"/>
        </w:rPr>
        <w:t>expected faster growth</w:t>
      </w:r>
      <w:r w:rsidR="00D74688">
        <w:rPr>
          <w:rFonts w:ascii="Times New Roman"/>
          <w:kern w:val="0"/>
          <w:lang w:val="en-GB" w:eastAsia="zh-HK"/>
        </w:rPr>
        <w:t xml:space="preserve"> of </w:t>
      </w:r>
      <w:r w:rsidR="0064153E">
        <w:rPr>
          <w:rFonts w:ascii="Times New Roman"/>
          <w:kern w:val="0"/>
          <w:lang w:val="en-GB" w:eastAsia="zh-HK"/>
        </w:rPr>
        <w:t xml:space="preserve">the </w:t>
      </w:r>
      <w:r w:rsidR="00D74688">
        <w:rPr>
          <w:rFonts w:ascii="Times New Roman"/>
          <w:kern w:val="0"/>
          <w:lang w:val="en-GB" w:eastAsia="zh-HK"/>
        </w:rPr>
        <w:t xml:space="preserve">Mainland economy should offset some </w:t>
      </w:r>
      <w:r w:rsidR="00353A7B">
        <w:rPr>
          <w:rFonts w:ascii="Times New Roman"/>
          <w:kern w:val="0"/>
          <w:lang w:val="en-GB" w:eastAsia="zh-HK"/>
        </w:rPr>
        <w:t xml:space="preserve">of the </w:t>
      </w:r>
      <w:r w:rsidR="00D74688">
        <w:rPr>
          <w:rFonts w:ascii="Times New Roman"/>
          <w:kern w:val="0"/>
          <w:lang w:val="en-GB" w:eastAsia="zh-HK"/>
        </w:rPr>
        <w:t xml:space="preserve">negative </w:t>
      </w:r>
      <w:r w:rsidR="00353A7B">
        <w:rPr>
          <w:rFonts w:ascii="Times New Roman"/>
          <w:kern w:val="0"/>
          <w:lang w:val="en-GB" w:eastAsia="zh-HK"/>
        </w:rPr>
        <w:t>effects</w:t>
      </w:r>
      <w:r w:rsidR="00D74688">
        <w:rPr>
          <w:rFonts w:ascii="Times New Roman"/>
          <w:kern w:val="0"/>
          <w:lang w:val="en-GB" w:eastAsia="zh-HK"/>
        </w:rPr>
        <w:t xml:space="preserve">.  </w:t>
      </w:r>
      <w:r w:rsidR="00AD55AD">
        <w:rPr>
          <w:rFonts w:ascii="Times New Roman"/>
          <w:kern w:val="0"/>
          <w:lang w:val="en-GB" w:eastAsia="zh-HK"/>
        </w:rPr>
        <w:t>On the other hand</w:t>
      </w:r>
      <w:r w:rsidR="00D74688" w:rsidRPr="003600C7">
        <w:rPr>
          <w:rFonts w:ascii="Times New Roman"/>
          <w:kern w:val="0"/>
          <w:lang w:val="en-GB" w:eastAsia="zh-HK"/>
        </w:rPr>
        <w:t>, domestic deman</w:t>
      </w:r>
      <w:r w:rsidR="00D74688" w:rsidRPr="0021588E">
        <w:rPr>
          <w:rFonts w:ascii="Times New Roman"/>
          <w:kern w:val="0"/>
          <w:lang w:val="en-GB" w:eastAsia="zh-HK"/>
        </w:rPr>
        <w:t>d</w:t>
      </w:r>
      <w:r w:rsidR="00AD55AD">
        <w:rPr>
          <w:rFonts w:ascii="Times New Roman"/>
          <w:kern w:val="0"/>
          <w:lang w:val="en-GB" w:eastAsia="zh-HK"/>
        </w:rPr>
        <w:t xml:space="preserve"> should remain resilient</w:t>
      </w:r>
      <w:r w:rsidR="00D74688" w:rsidRPr="0021588E">
        <w:rPr>
          <w:rFonts w:ascii="Times New Roman"/>
          <w:kern w:val="0"/>
          <w:lang w:val="en-GB" w:eastAsia="zh-HK"/>
        </w:rPr>
        <w:t>.</w:t>
      </w:r>
    </w:p>
    <w:p w14:paraId="062CACE0" w14:textId="77777777" w:rsidR="00D74688" w:rsidRPr="00BF0A35" w:rsidRDefault="00D74688" w:rsidP="00D74688">
      <w:pPr>
        <w:pStyle w:val="a5"/>
        <w:tabs>
          <w:tab w:val="left" w:pos="1260"/>
        </w:tabs>
        <w:ind w:right="26"/>
        <w:jc w:val="both"/>
        <w:rPr>
          <w:rFonts w:ascii="Times New Roman"/>
          <w:kern w:val="0"/>
          <w:lang w:val="en-GB" w:eastAsia="zh-HK"/>
        </w:rPr>
      </w:pPr>
    </w:p>
    <w:p w14:paraId="7AF0BEAD" w14:textId="1D820B7A" w:rsidR="00D74688" w:rsidRPr="00FD7AB0" w:rsidRDefault="000054E3" w:rsidP="00D74688">
      <w:pPr>
        <w:pStyle w:val="a5"/>
        <w:tabs>
          <w:tab w:val="left" w:pos="1260"/>
        </w:tabs>
        <w:ind w:right="26"/>
        <w:jc w:val="both"/>
        <w:rPr>
          <w:rFonts w:ascii="Times New Roman"/>
          <w:kern w:val="0"/>
          <w:lang w:val="en-GB" w:eastAsia="zh-HK"/>
        </w:rPr>
      </w:pPr>
      <w:r w:rsidRPr="000054E3">
        <w:rPr>
          <w:noProof/>
          <w:lang w:val="en-GB"/>
        </w:rPr>
        <w:drawing>
          <wp:inline distT="0" distB="0" distL="0" distR="0" wp14:anchorId="79277547" wp14:editId="71C3F8DE">
            <wp:extent cx="5731510" cy="3400415"/>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00415"/>
                    </a:xfrm>
                    <a:prstGeom prst="rect">
                      <a:avLst/>
                    </a:prstGeom>
                    <a:noFill/>
                    <a:ln>
                      <a:noFill/>
                    </a:ln>
                  </pic:spPr>
                </pic:pic>
              </a:graphicData>
            </a:graphic>
          </wp:inline>
        </w:drawing>
      </w:r>
    </w:p>
    <w:p w14:paraId="76C1D10B" w14:textId="77777777" w:rsidR="00F31EAE" w:rsidRPr="00A3404C" w:rsidRDefault="00F31EAE" w:rsidP="00D74688">
      <w:pPr>
        <w:pStyle w:val="a5"/>
        <w:tabs>
          <w:tab w:val="left" w:pos="1260"/>
        </w:tabs>
        <w:ind w:right="26"/>
        <w:jc w:val="both"/>
        <w:rPr>
          <w:rFonts w:ascii="Times New Roman"/>
          <w:kern w:val="0"/>
          <w:lang w:eastAsia="zh-HK"/>
        </w:rPr>
      </w:pPr>
    </w:p>
    <w:p w14:paraId="3C51B92F" w14:textId="77777777" w:rsidR="0021588E" w:rsidRDefault="0021588E" w:rsidP="00D74688">
      <w:pPr>
        <w:pStyle w:val="ad"/>
        <w:rPr>
          <w:szCs w:val="28"/>
        </w:rPr>
      </w:pPr>
    </w:p>
    <w:p w14:paraId="42591AFA" w14:textId="77777777" w:rsidR="000B7265" w:rsidRDefault="000B7265">
      <w:pPr>
        <w:widowControl/>
        <w:rPr>
          <w:b/>
          <w:kern w:val="0"/>
          <w:sz w:val="28"/>
          <w:szCs w:val="28"/>
        </w:rPr>
      </w:pPr>
      <w:r>
        <w:rPr>
          <w:szCs w:val="28"/>
        </w:rPr>
        <w:br w:type="page"/>
      </w:r>
    </w:p>
    <w:p w14:paraId="02C78655" w14:textId="50D62513" w:rsidR="00D74688" w:rsidRPr="004116A9" w:rsidRDefault="00D74688" w:rsidP="00D74688">
      <w:pPr>
        <w:pStyle w:val="ad"/>
        <w:rPr>
          <w:rFonts w:eastAsiaTheme="minorEastAsia"/>
        </w:rPr>
      </w:pPr>
      <w:r w:rsidRPr="004116A9">
        <w:rPr>
          <w:szCs w:val="28"/>
        </w:rPr>
        <w:lastRenderedPageBreak/>
        <w:t xml:space="preserve">Table </w:t>
      </w:r>
      <w:proofErr w:type="gramStart"/>
      <w:r w:rsidRPr="004116A9">
        <w:rPr>
          <w:szCs w:val="28"/>
        </w:rPr>
        <w:t>2.1 :</w:t>
      </w:r>
      <w:proofErr w:type="gramEnd"/>
      <w:r w:rsidRPr="004116A9">
        <w:rPr>
          <w:szCs w:val="28"/>
        </w:rPr>
        <w:t xml:space="preserve"> Growth forecasts for major economies in 202</w:t>
      </w:r>
      <w:r w:rsidR="004116A9" w:rsidRPr="004116A9">
        <w:rPr>
          <w:szCs w:val="28"/>
        </w:rPr>
        <w:t>3</w:t>
      </w:r>
    </w:p>
    <w:tbl>
      <w:tblPr>
        <w:tblW w:w="9186" w:type="dxa"/>
        <w:tblInd w:w="28" w:type="dxa"/>
        <w:tblLayout w:type="fixed"/>
        <w:tblCellMar>
          <w:left w:w="28" w:type="dxa"/>
          <w:right w:w="28" w:type="dxa"/>
        </w:tblCellMar>
        <w:tblLook w:val="04A0" w:firstRow="1" w:lastRow="0" w:firstColumn="1" w:lastColumn="0" w:noHBand="0" w:noVBand="1"/>
      </w:tblPr>
      <w:tblGrid>
        <w:gridCol w:w="2977"/>
        <w:gridCol w:w="1390"/>
        <w:gridCol w:w="1701"/>
        <w:gridCol w:w="1417"/>
        <w:gridCol w:w="1701"/>
      </w:tblGrid>
      <w:tr w:rsidR="00D74688" w:rsidRPr="004116A9" w14:paraId="5DC46B60" w14:textId="77777777" w:rsidTr="00E34240">
        <w:trPr>
          <w:trHeight w:val="60"/>
        </w:trPr>
        <w:tc>
          <w:tcPr>
            <w:tcW w:w="2977" w:type="dxa"/>
            <w:shd w:val="clear" w:color="auto" w:fill="auto"/>
            <w:vAlign w:val="bottom"/>
          </w:tcPr>
          <w:p w14:paraId="3B791EF4" w14:textId="77777777" w:rsidR="00D74688" w:rsidRPr="004116A9" w:rsidRDefault="00D74688" w:rsidP="00E34240">
            <w:pPr>
              <w:snapToGrid w:val="0"/>
              <w:jc w:val="center"/>
              <w:rPr>
                <w:b/>
                <w:sz w:val="26"/>
                <w:szCs w:val="26"/>
              </w:rPr>
            </w:pPr>
          </w:p>
        </w:tc>
        <w:tc>
          <w:tcPr>
            <w:tcW w:w="1390" w:type="dxa"/>
            <w:vMerge w:val="restart"/>
            <w:shd w:val="clear" w:color="auto" w:fill="auto"/>
            <w:vAlign w:val="bottom"/>
          </w:tcPr>
          <w:p w14:paraId="30A559B3" w14:textId="635B524A" w:rsidR="00D74688" w:rsidRPr="004116A9" w:rsidRDefault="00D74688" w:rsidP="00E34240">
            <w:pPr>
              <w:pStyle w:val="1"/>
              <w:ind w:left="57" w:right="-23"/>
              <w:jc w:val="center"/>
              <w:rPr>
                <w:sz w:val="26"/>
                <w:szCs w:val="26"/>
                <w:vertAlign w:val="superscript"/>
              </w:rPr>
            </w:pPr>
            <w:r w:rsidRPr="004116A9">
              <w:rPr>
                <w:sz w:val="26"/>
                <w:szCs w:val="26"/>
                <w:u w:val="single"/>
              </w:rPr>
              <w:t>202</w:t>
            </w:r>
            <w:r w:rsidR="004116A9" w:rsidRPr="004116A9">
              <w:rPr>
                <w:sz w:val="26"/>
                <w:szCs w:val="26"/>
                <w:u w:val="single"/>
              </w:rPr>
              <w:t>2</w:t>
            </w:r>
            <w:r w:rsidRPr="004116A9">
              <w:rPr>
                <w:b w:val="0"/>
                <w:sz w:val="26"/>
                <w:szCs w:val="26"/>
                <w:vertAlign w:val="superscript"/>
              </w:rPr>
              <w:t>*</w:t>
            </w:r>
          </w:p>
          <w:p w14:paraId="526EF773" w14:textId="77777777" w:rsidR="00D74688" w:rsidRPr="004116A9" w:rsidRDefault="00D74688" w:rsidP="00E34240">
            <w:pPr>
              <w:pStyle w:val="1"/>
              <w:ind w:left="-28" w:right="-23"/>
              <w:jc w:val="center"/>
              <w:rPr>
                <w:sz w:val="26"/>
                <w:szCs w:val="26"/>
                <w:u w:val="single"/>
              </w:rPr>
            </w:pPr>
            <w:r w:rsidRPr="004116A9">
              <w:rPr>
                <w:sz w:val="26"/>
                <w:szCs w:val="26"/>
              </w:rPr>
              <w:t>(%)</w:t>
            </w:r>
          </w:p>
        </w:tc>
        <w:tc>
          <w:tcPr>
            <w:tcW w:w="4819" w:type="dxa"/>
            <w:gridSpan w:val="3"/>
            <w:tcBorders>
              <w:bottom w:val="single" w:sz="12" w:space="0" w:color="auto"/>
            </w:tcBorders>
            <w:shd w:val="clear" w:color="auto" w:fill="auto"/>
            <w:vAlign w:val="bottom"/>
          </w:tcPr>
          <w:p w14:paraId="0617E54D" w14:textId="1E747758" w:rsidR="00D74688" w:rsidRPr="004116A9" w:rsidRDefault="00D74688" w:rsidP="00E34240">
            <w:pPr>
              <w:snapToGrid w:val="0"/>
              <w:jc w:val="center"/>
              <w:rPr>
                <w:b/>
                <w:sz w:val="26"/>
                <w:szCs w:val="26"/>
              </w:rPr>
            </w:pPr>
            <w:r w:rsidRPr="004116A9">
              <w:rPr>
                <w:b/>
                <w:sz w:val="26"/>
                <w:szCs w:val="26"/>
              </w:rPr>
              <w:t>202</w:t>
            </w:r>
            <w:r w:rsidR="004116A9" w:rsidRPr="004116A9">
              <w:rPr>
                <w:b/>
                <w:sz w:val="26"/>
                <w:szCs w:val="26"/>
              </w:rPr>
              <w:t>3</w:t>
            </w:r>
          </w:p>
        </w:tc>
      </w:tr>
      <w:tr w:rsidR="00D74688" w:rsidRPr="004116A9" w14:paraId="5170EEA5" w14:textId="77777777" w:rsidTr="00E34240">
        <w:trPr>
          <w:trHeight w:val="60"/>
        </w:trPr>
        <w:tc>
          <w:tcPr>
            <w:tcW w:w="2977" w:type="dxa"/>
            <w:shd w:val="clear" w:color="auto" w:fill="auto"/>
            <w:vAlign w:val="bottom"/>
          </w:tcPr>
          <w:p w14:paraId="535828C0" w14:textId="77777777" w:rsidR="00D74688" w:rsidRPr="004116A9" w:rsidRDefault="00D74688" w:rsidP="00E34240">
            <w:pPr>
              <w:snapToGrid w:val="0"/>
              <w:jc w:val="center"/>
              <w:rPr>
                <w:b/>
                <w:sz w:val="26"/>
                <w:szCs w:val="26"/>
              </w:rPr>
            </w:pPr>
          </w:p>
        </w:tc>
        <w:tc>
          <w:tcPr>
            <w:tcW w:w="1390" w:type="dxa"/>
            <w:vMerge/>
            <w:shd w:val="clear" w:color="auto" w:fill="auto"/>
          </w:tcPr>
          <w:p w14:paraId="782036A6" w14:textId="77777777" w:rsidR="00D74688" w:rsidRPr="004116A9" w:rsidRDefault="00D74688" w:rsidP="00E34240">
            <w:pPr>
              <w:snapToGrid w:val="0"/>
              <w:jc w:val="center"/>
              <w:rPr>
                <w:b/>
                <w:sz w:val="26"/>
                <w:szCs w:val="26"/>
              </w:rPr>
            </w:pPr>
          </w:p>
        </w:tc>
        <w:tc>
          <w:tcPr>
            <w:tcW w:w="1701" w:type="dxa"/>
            <w:tcBorders>
              <w:top w:val="single" w:sz="12" w:space="0" w:color="auto"/>
            </w:tcBorders>
            <w:shd w:val="clear" w:color="auto" w:fill="auto"/>
            <w:vAlign w:val="bottom"/>
          </w:tcPr>
          <w:p w14:paraId="06DD6389" w14:textId="77777777" w:rsidR="00D74688" w:rsidRPr="004116A9" w:rsidRDefault="00D74688" w:rsidP="00E34240">
            <w:pPr>
              <w:pStyle w:val="1"/>
              <w:ind w:left="51" w:right="113"/>
              <w:jc w:val="center"/>
              <w:rPr>
                <w:sz w:val="26"/>
                <w:szCs w:val="26"/>
                <w:vertAlign w:val="superscript"/>
              </w:rPr>
            </w:pPr>
            <w:r w:rsidRPr="004116A9">
              <w:rPr>
                <w:sz w:val="26"/>
                <w:szCs w:val="26"/>
                <w:u w:val="single"/>
              </w:rPr>
              <w:t>IMF</w:t>
            </w:r>
            <w:r w:rsidRPr="004116A9">
              <w:rPr>
                <w:b w:val="0"/>
                <w:sz w:val="26"/>
                <w:szCs w:val="26"/>
                <w:vertAlign w:val="superscript"/>
              </w:rPr>
              <w:t>*</w:t>
            </w:r>
          </w:p>
          <w:p w14:paraId="76404187" w14:textId="77777777" w:rsidR="00D74688" w:rsidRPr="004116A9" w:rsidRDefault="00D74688" w:rsidP="00E34240">
            <w:pPr>
              <w:pStyle w:val="1"/>
              <w:ind w:left="-28" w:right="113"/>
              <w:jc w:val="center"/>
              <w:rPr>
                <w:b w:val="0"/>
                <w:sz w:val="26"/>
                <w:szCs w:val="26"/>
              </w:rPr>
            </w:pPr>
            <w:r w:rsidRPr="004116A9">
              <w:rPr>
                <w:sz w:val="26"/>
                <w:szCs w:val="26"/>
              </w:rPr>
              <w:t>(%)</w:t>
            </w:r>
          </w:p>
        </w:tc>
        <w:tc>
          <w:tcPr>
            <w:tcW w:w="1417" w:type="dxa"/>
            <w:tcBorders>
              <w:top w:val="single" w:sz="12" w:space="0" w:color="auto"/>
            </w:tcBorders>
            <w:shd w:val="clear" w:color="auto" w:fill="auto"/>
            <w:vAlign w:val="bottom"/>
          </w:tcPr>
          <w:p w14:paraId="1A1ED22E" w14:textId="77777777" w:rsidR="00D74688" w:rsidRPr="004116A9" w:rsidRDefault="00D74688" w:rsidP="00E34240">
            <w:pPr>
              <w:pStyle w:val="1"/>
              <w:ind w:left="51" w:right="113"/>
              <w:jc w:val="center"/>
              <w:rPr>
                <w:sz w:val="26"/>
                <w:szCs w:val="26"/>
                <w:vertAlign w:val="superscript"/>
              </w:rPr>
            </w:pPr>
            <w:r w:rsidRPr="004116A9">
              <w:rPr>
                <w:sz w:val="26"/>
                <w:szCs w:val="26"/>
                <w:u w:val="single"/>
              </w:rPr>
              <w:t>UN</w:t>
            </w:r>
            <w:r w:rsidRPr="004116A9">
              <w:rPr>
                <w:sz w:val="24"/>
                <w:vertAlign w:val="superscript"/>
              </w:rPr>
              <w:t>@</w:t>
            </w:r>
          </w:p>
          <w:p w14:paraId="2B71E52F" w14:textId="77777777" w:rsidR="00D74688" w:rsidRPr="004116A9" w:rsidRDefault="00D74688" w:rsidP="00E34240">
            <w:pPr>
              <w:jc w:val="center"/>
              <w:rPr>
                <w:b/>
                <w:sz w:val="26"/>
                <w:szCs w:val="26"/>
              </w:rPr>
            </w:pPr>
            <w:r w:rsidRPr="004116A9">
              <w:rPr>
                <w:sz w:val="26"/>
                <w:szCs w:val="26"/>
              </w:rPr>
              <w:t>(%)</w:t>
            </w:r>
          </w:p>
        </w:tc>
        <w:tc>
          <w:tcPr>
            <w:tcW w:w="1701" w:type="dxa"/>
            <w:tcBorders>
              <w:top w:val="single" w:sz="12" w:space="0" w:color="auto"/>
            </w:tcBorders>
            <w:shd w:val="clear" w:color="auto" w:fill="auto"/>
          </w:tcPr>
          <w:p w14:paraId="4B7217F0" w14:textId="666A17F8" w:rsidR="00D74688" w:rsidRPr="00423303" w:rsidRDefault="00D74688" w:rsidP="00E34240">
            <w:pPr>
              <w:snapToGrid w:val="0"/>
              <w:ind w:left="-34"/>
              <w:jc w:val="center"/>
              <w:rPr>
                <w:b/>
                <w:sz w:val="26"/>
                <w:szCs w:val="26"/>
              </w:rPr>
            </w:pPr>
            <w:r w:rsidRPr="00423303">
              <w:rPr>
                <w:b/>
                <w:sz w:val="26"/>
                <w:szCs w:val="26"/>
              </w:rPr>
              <w:t>Private sector</w:t>
            </w:r>
          </w:p>
          <w:p w14:paraId="730D202F" w14:textId="1C46DC66" w:rsidR="00D74688" w:rsidRPr="004116A9" w:rsidRDefault="00890DF8" w:rsidP="00E34240">
            <w:pPr>
              <w:pStyle w:val="1"/>
              <w:ind w:left="-28" w:right="-34" w:firstLine="26"/>
              <w:jc w:val="center"/>
              <w:rPr>
                <w:b w:val="0"/>
                <w:sz w:val="26"/>
                <w:szCs w:val="26"/>
                <w:vertAlign w:val="superscript"/>
              </w:rPr>
            </w:pPr>
            <w:proofErr w:type="gramStart"/>
            <w:r>
              <w:rPr>
                <w:sz w:val="26"/>
                <w:szCs w:val="26"/>
                <w:u w:val="single"/>
              </w:rPr>
              <w:t>f</w:t>
            </w:r>
            <w:r w:rsidR="00D74688" w:rsidRPr="00423303">
              <w:rPr>
                <w:sz w:val="26"/>
                <w:szCs w:val="26"/>
                <w:u w:val="single"/>
              </w:rPr>
              <w:t>orecast</w:t>
            </w:r>
            <w:proofErr w:type="gramEnd"/>
            <w:r w:rsidR="00D74688" w:rsidRPr="004116A9">
              <w:rPr>
                <w:sz w:val="26"/>
                <w:szCs w:val="26"/>
                <w:vertAlign w:val="superscript"/>
              </w:rPr>
              <w:t>^</w:t>
            </w:r>
          </w:p>
          <w:p w14:paraId="5998AEA6" w14:textId="77777777" w:rsidR="00D74688" w:rsidRPr="004116A9" w:rsidRDefault="00D74688" w:rsidP="00E34240">
            <w:pPr>
              <w:snapToGrid w:val="0"/>
              <w:ind w:left="-34"/>
              <w:jc w:val="center"/>
              <w:rPr>
                <w:b/>
                <w:color w:val="FF0000"/>
                <w:sz w:val="26"/>
              </w:rPr>
            </w:pPr>
            <w:r w:rsidRPr="004116A9">
              <w:rPr>
                <w:b/>
                <w:sz w:val="26"/>
                <w:szCs w:val="26"/>
              </w:rPr>
              <w:t>(%)</w:t>
            </w:r>
          </w:p>
        </w:tc>
      </w:tr>
      <w:tr w:rsidR="00D74688" w:rsidRPr="004116A9" w14:paraId="762542DC" w14:textId="77777777" w:rsidTr="00E34240">
        <w:trPr>
          <w:trHeight w:val="66"/>
        </w:trPr>
        <w:tc>
          <w:tcPr>
            <w:tcW w:w="2977" w:type="dxa"/>
            <w:shd w:val="clear" w:color="auto" w:fill="auto"/>
            <w:vAlign w:val="bottom"/>
          </w:tcPr>
          <w:p w14:paraId="74800FB2" w14:textId="77777777" w:rsidR="00D74688" w:rsidRPr="004116A9" w:rsidRDefault="00D74688" w:rsidP="00E34240">
            <w:pPr>
              <w:snapToGrid w:val="0"/>
              <w:spacing w:line="144" w:lineRule="auto"/>
              <w:jc w:val="both"/>
              <w:rPr>
                <w:sz w:val="26"/>
                <w:szCs w:val="26"/>
              </w:rPr>
            </w:pPr>
          </w:p>
        </w:tc>
        <w:tc>
          <w:tcPr>
            <w:tcW w:w="1390" w:type="dxa"/>
            <w:shd w:val="clear" w:color="auto" w:fill="auto"/>
          </w:tcPr>
          <w:p w14:paraId="6FE7251C" w14:textId="77777777" w:rsidR="00D74688" w:rsidRPr="004116A9" w:rsidRDefault="00D74688" w:rsidP="00E34240">
            <w:pPr>
              <w:tabs>
                <w:tab w:val="decimal" w:pos="888"/>
              </w:tabs>
              <w:snapToGrid w:val="0"/>
              <w:spacing w:line="144" w:lineRule="auto"/>
              <w:jc w:val="both"/>
              <w:rPr>
                <w:sz w:val="26"/>
                <w:szCs w:val="26"/>
              </w:rPr>
            </w:pPr>
          </w:p>
        </w:tc>
        <w:tc>
          <w:tcPr>
            <w:tcW w:w="1701" w:type="dxa"/>
            <w:shd w:val="clear" w:color="auto" w:fill="auto"/>
            <w:vAlign w:val="bottom"/>
          </w:tcPr>
          <w:p w14:paraId="11879058" w14:textId="77777777" w:rsidR="00D74688" w:rsidRPr="004116A9" w:rsidRDefault="00D74688" w:rsidP="00E34240">
            <w:pPr>
              <w:tabs>
                <w:tab w:val="decimal" w:pos="888"/>
              </w:tabs>
              <w:snapToGrid w:val="0"/>
              <w:spacing w:line="144" w:lineRule="auto"/>
              <w:jc w:val="both"/>
              <w:rPr>
                <w:sz w:val="26"/>
                <w:szCs w:val="26"/>
              </w:rPr>
            </w:pPr>
          </w:p>
        </w:tc>
        <w:tc>
          <w:tcPr>
            <w:tcW w:w="1417" w:type="dxa"/>
            <w:shd w:val="clear" w:color="auto" w:fill="auto"/>
            <w:vAlign w:val="bottom"/>
          </w:tcPr>
          <w:p w14:paraId="18B94C79" w14:textId="77777777" w:rsidR="00D74688" w:rsidRPr="004116A9" w:rsidRDefault="00D74688" w:rsidP="00E34240">
            <w:pPr>
              <w:tabs>
                <w:tab w:val="decimal" w:pos="1081"/>
              </w:tabs>
              <w:snapToGrid w:val="0"/>
              <w:spacing w:line="144" w:lineRule="auto"/>
              <w:jc w:val="both"/>
              <w:rPr>
                <w:sz w:val="26"/>
                <w:szCs w:val="26"/>
              </w:rPr>
            </w:pPr>
          </w:p>
        </w:tc>
        <w:tc>
          <w:tcPr>
            <w:tcW w:w="1701" w:type="dxa"/>
            <w:shd w:val="clear" w:color="auto" w:fill="auto"/>
          </w:tcPr>
          <w:p w14:paraId="17B782E5" w14:textId="77777777" w:rsidR="00D74688" w:rsidRPr="004116A9" w:rsidRDefault="00D74688" w:rsidP="00E34240">
            <w:pPr>
              <w:tabs>
                <w:tab w:val="decimal" w:pos="1081"/>
              </w:tabs>
              <w:snapToGrid w:val="0"/>
              <w:spacing w:line="144" w:lineRule="auto"/>
              <w:jc w:val="both"/>
              <w:rPr>
                <w:sz w:val="26"/>
                <w:szCs w:val="26"/>
              </w:rPr>
            </w:pPr>
          </w:p>
        </w:tc>
      </w:tr>
      <w:tr w:rsidR="00D74688" w:rsidRPr="004116A9" w14:paraId="4503CE55" w14:textId="77777777" w:rsidTr="00E34240">
        <w:trPr>
          <w:trHeight w:val="60"/>
        </w:trPr>
        <w:tc>
          <w:tcPr>
            <w:tcW w:w="2977" w:type="dxa"/>
            <w:shd w:val="clear" w:color="auto" w:fill="auto"/>
            <w:vAlign w:val="bottom"/>
          </w:tcPr>
          <w:p w14:paraId="0E82F08E" w14:textId="77777777" w:rsidR="00D74688" w:rsidRPr="004116A9" w:rsidRDefault="00D74688" w:rsidP="00E34240">
            <w:pPr>
              <w:snapToGrid w:val="0"/>
              <w:ind w:left="-28"/>
              <w:jc w:val="both"/>
              <w:rPr>
                <w:sz w:val="26"/>
                <w:szCs w:val="26"/>
              </w:rPr>
            </w:pPr>
            <w:r w:rsidRPr="004116A9">
              <w:rPr>
                <w:sz w:val="26"/>
                <w:szCs w:val="26"/>
              </w:rPr>
              <w:t>World (PPP</w:t>
            </w:r>
            <w:r w:rsidRPr="004116A9">
              <w:rPr>
                <w:sz w:val="26"/>
                <w:szCs w:val="26"/>
                <w:vertAlign w:val="superscript"/>
              </w:rPr>
              <w:t>##</w:t>
            </w:r>
            <w:r w:rsidRPr="004116A9">
              <w:rPr>
                <w:sz w:val="26"/>
                <w:szCs w:val="26"/>
              </w:rPr>
              <w:t xml:space="preserve"> weigh</w:t>
            </w:r>
            <w:r w:rsidRPr="004116A9">
              <w:rPr>
                <w:rFonts w:eastAsia="SimSun"/>
                <w:sz w:val="26"/>
                <w:szCs w:val="26"/>
                <w:lang w:eastAsia="zh-CN"/>
              </w:rPr>
              <w:t>ted</w:t>
            </w:r>
            <w:r w:rsidRPr="004116A9">
              <w:rPr>
                <w:sz w:val="26"/>
                <w:szCs w:val="26"/>
              </w:rPr>
              <w:t>)</w:t>
            </w:r>
          </w:p>
        </w:tc>
        <w:tc>
          <w:tcPr>
            <w:tcW w:w="1390" w:type="dxa"/>
            <w:shd w:val="clear" w:color="auto" w:fill="auto"/>
            <w:vAlign w:val="bottom"/>
          </w:tcPr>
          <w:p w14:paraId="50532A29" w14:textId="4C3C3F53" w:rsidR="00D74688" w:rsidRPr="000B7265" w:rsidRDefault="004D76CD" w:rsidP="00E34240">
            <w:pPr>
              <w:pStyle w:val="1"/>
              <w:tabs>
                <w:tab w:val="decimal" w:pos="425"/>
                <w:tab w:val="decimal" w:pos="476"/>
              </w:tabs>
              <w:ind w:left="-28" w:right="-23"/>
              <w:jc w:val="center"/>
              <w:rPr>
                <w:b w:val="0"/>
                <w:sz w:val="26"/>
                <w:szCs w:val="26"/>
              </w:rPr>
            </w:pPr>
            <w:r w:rsidRPr="000B7265">
              <w:rPr>
                <w:b w:val="0"/>
                <w:sz w:val="26"/>
                <w:szCs w:val="26"/>
              </w:rPr>
              <w:t>3.4</w:t>
            </w:r>
          </w:p>
        </w:tc>
        <w:tc>
          <w:tcPr>
            <w:tcW w:w="1701" w:type="dxa"/>
            <w:shd w:val="clear" w:color="auto" w:fill="auto"/>
            <w:vAlign w:val="bottom"/>
          </w:tcPr>
          <w:p w14:paraId="2185580A" w14:textId="3B1E9DD2" w:rsidR="00D74688" w:rsidRPr="000B7265" w:rsidRDefault="004D76CD" w:rsidP="00E34240">
            <w:pPr>
              <w:pStyle w:val="1"/>
              <w:ind w:left="-28" w:right="-23"/>
              <w:jc w:val="center"/>
              <w:rPr>
                <w:b w:val="0"/>
                <w:sz w:val="26"/>
              </w:rPr>
            </w:pPr>
            <w:r w:rsidRPr="000B7265">
              <w:rPr>
                <w:b w:val="0"/>
                <w:sz w:val="26"/>
              </w:rPr>
              <w:t>2.9</w:t>
            </w:r>
          </w:p>
        </w:tc>
        <w:tc>
          <w:tcPr>
            <w:tcW w:w="1417" w:type="dxa"/>
            <w:shd w:val="clear" w:color="auto" w:fill="auto"/>
          </w:tcPr>
          <w:p w14:paraId="138F35C0" w14:textId="72B7D2A6" w:rsidR="00D74688" w:rsidRPr="00E91B40" w:rsidRDefault="00D73D24" w:rsidP="00E34240">
            <w:pPr>
              <w:pStyle w:val="1"/>
              <w:ind w:left="-28" w:right="-23"/>
              <w:jc w:val="center"/>
              <w:rPr>
                <w:b w:val="0"/>
                <w:sz w:val="26"/>
              </w:rPr>
            </w:pPr>
            <w:r w:rsidRPr="00E91B40">
              <w:rPr>
                <w:b w:val="0"/>
                <w:sz w:val="26"/>
              </w:rPr>
              <w:t>2.3</w:t>
            </w:r>
          </w:p>
        </w:tc>
        <w:tc>
          <w:tcPr>
            <w:tcW w:w="1701" w:type="dxa"/>
            <w:shd w:val="clear" w:color="auto" w:fill="auto"/>
          </w:tcPr>
          <w:p w14:paraId="780DD07A" w14:textId="6C846637" w:rsidR="00D74688" w:rsidRPr="00E91B40" w:rsidRDefault="00CB73A9" w:rsidP="00E34240">
            <w:pPr>
              <w:pStyle w:val="1"/>
              <w:ind w:left="-28" w:right="-23"/>
              <w:jc w:val="center"/>
              <w:rPr>
                <w:b w:val="0"/>
                <w:sz w:val="26"/>
                <w:szCs w:val="26"/>
              </w:rPr>
            </w:pPr>
            <w:r w:rsidRPr="00E91B40">
              <w:rPr>
                <w:b w:val="0"/>
                <w:sz w:val="26"/>
                <w:szCs w:val="26"/>
              </w:rPr>
              <w:t>-</w:t>
            </w:r>
          </w:p>
        </w:tc>
      </w:tr>
      <w:tr w:rsidR="00D74688" w:rsidRPr="004116A9" w14:paraId="2264A520" w14:textId="77777777" w:rsidTr="00E34240">
        <w:trPr>
          <w:trHeight w:val="60"/>
        </w:trPr>
        <w:tc>
          <w:tcPr>
            <w:tcW w:w="2977" w:type="dxa"/>
            <w:shd w:val="clear" w:color="auto" w:fill="auto"/>
            <w:vAlign w:val="bottom"/>
          </w:tcPr>
          <w:p w14:paraId="3E0F7004" w14:textId="77777777" w:rsidR="00D74688" w:rsidRPr="004116A9" w:rsidRDefault="00D74688" w:rsidP="00E34240">
            <w:pPr>
              <w:snapToGrid w:val="0"/>
              <w:ind w:left="-28"/>
              <w:jc w:val="both"/>
              <w:rPr>
                <w:sz w:val="26"/>
                <w:szCs w:val="26"/>
              </w:rPr>
            </w:pPr>
            <w:r w:rsidRPr="004116A9">
              <w:rPr>
                <w:sz w:val="26"/>
                <w:szCs w:val="26"/>
              </w:rPr>
              <w:t>Advanced economies</w:t>
            </w:r>
          </w:p>
        </w:tc>
        <w:tc>
          <w:tcPr>
            <w:tcW w:w="1390" w:type="dxa"/>
            <w:shd w:val="clear" w:color="auto" w:fill="auto"/>
            <w:vAlign w:val="bottom"/>
          </w:tcPr>
          <w:p w14:paraId="71491AD3" w14:textId="7004AE7B" w:rsidR="00D74688" w:rsidRPr="00E91B40" w:rsidRDefault="004D76CD" w:rsidP="00E34240">
            <w:pPr>
              <w:pStyle w:val="1"/>
              <w:tabs>
                <w:tab w:val="decimal" w:pos="425"/>
                <w:tab w:val="decimal" w:pos="476"/>
              </w:tabs>
              <w:ind w:left="-28" w:right="-23"/>
              <w:jc w:val="center"/>
              <w:rPr>
                <w:b w:val="0"/>
                <w:sz w:val="26"/>
              </w:rPr>
            </w:pPr>
            <w:r w:rsidRPr="00E91B40">
              <w:rPr>
                <w:b w:val="0"/>
                <w:sz w:val="26"/>
              </w:rPr>
              <w:t>2.7</w:t>
            </w:r>
          </w:p>
        </w:tc>
        <w:tc>
          <w:tcPr>
            <w:tcW w:w="1701" w:type="dxa"/>
            <w:shd w:val="clear" w:color="auto" w:fill="auto"/>
            <w:vAlign w:val="bottom"/>
          </w:tcPr>
          <w:p w14:paraId="1C96F489" w14:textId="1B15004A" w:rsidR="00D74688" w:rsidRPr="00E91B40" w:rsidRDefault="004D76CD" w:rsidP="00E34240">
            <w:pPr>
              <w:pStyle w:val="1"/>
              <w:ind w:left="-28" w:right="-23"/>
              <w:jc w:val="center"/>
              <w:rPr>
                <w:b w:val="0"/>
                <w:sz w:val="26"/>
              </w:rPr>
            </w:pPr>
            <w:r w:rsidRPr="00E91B40">
              <w:rPr>
                <w:b w:val="0"/>
                <w:sz w:val="26"/>
              </w:rPr>
              <w:t>1.2</w:t>
            </w:r>
          </w:p>
        </w:tc>
        <w:tc>
          <w:tcPr>
            <w:tcW w:w="1417" w:type="dxa"/>
            <w:shd w:val="clear" w:color="auto" w:fill="auto"/>
          </w:tcPr>
          <w:p w14:paraId="662FE430" w14:textId="12D04486" w:rsidR="00D74688" w:rsidRPr="00E91B40" w:rsidRDefault="00CB73A9" w:rsidP="00E34240">
            <w:pPr>
              <w:pStyle w:val="1"/>
              <w:ind w:left="-28" w:right="-23"/>
              <w:jc w:val="center"/>
              <w:rPr>
                <w:b w:val="0"/>
                <w:sz w:val="26"/>
                <w:szCs w:val="26"/>
              </w:rPr>
            </w:pPr>
            <w:r w:rsidRPr="00E91B40">
              <w:rPr>
                <w:b w:val="0"/>
                <w:sz w:val="26"/>
                <w:szCs w:val="26"/>
              </w:rPr>
              <w:t>-</w:t>
            </w:r>
          </w:p>
        </w:tc>
        <w:tc>
          <w:tcPr>
            <w:tcW w:w="1701" w:type="dxa"/>
            <w:shd w:val="clear" w:color="auto" w:fill="auto"/>
          </w:tcPr>
          <w:p w14:paraId="5651FD06" w14:textId="2E0C0F66" w:rsidR="00D74688" w:rsidRPr="00E91B40" w:rsidRDefault="00CB73A9" w:rsidP="00E34240">
            <w:pPr>
              <w:pStyle w:val="1"/>
              <w:ind w:left="-28" w:right="-23"/>
              <w:jc w:val="center"/>
              <w:rPr>
                <w:b w:val="0"/>
                <w:sz w:val="26"/>
                <w:szCs w:val="26"/>
              </w:rPr>
            </w:pPr>
            <w:r w:rsidRPr="00E91B40">
              <w:rPr>
                <w:b w:val="0"/>
                <w:sz w:val="26"/>
                <w:szCs w:val="26"/>
              </w:rPr>
              <w:t>-</w:t>
            </w:r>
          </w:p>
        </w:tc>
      </w:tr>
      <w:tr w:rsidR="00D74688" w:rsidRPr="004116A9" w14:paraId="1C5D91DB" w14:textId="77777777" w:rsidTr="00E34240">
        <w:trPr>
          <w:trHeight w:val="60"/>
        </w:trPr>
        <w:tc>
          <w:tcPr>
            <w:tcW w:w="2977" w:type="dxa"/>
            <w:shd w:val="clear" w:color="auto" w:fill="auto"/>
            <w:vAlign w:val="bottom"/>
          </w:tcPr>
          <w:p w14:paraId="0A1F7D38" w14:textId="77777777" w:rsidR="00D74688" w:rsidRPr="004116A9" w:rsidRDefault="00D74688" w:rsidP="00E34240">
            <w:pPr>
              <w:snapToGrid w:val="0"/>
              <w:ind w:firstLine="280"/>
              <w:jc w:val="both"/>
              <w:rPr>
                <w:sz w:val="26"/>
                <w:szCs w:val="26"/>
              </w:rPr>
            </w:pPr>
            <w:r w:rsidRPr="004116A9">
              <w:rPr>
                <w:sz w:val="26"/>
                <w:szCs w:val="26"/>
              </w:rPr>
              <w:t>US</w:t>
            </w:r>
          </w:p>
        </w:tc>
        <w:tc>
          <w:tcPr>
            <w:tcW w:w="1390" w:type="dxa"/>
            <w:shd w:val="clear" w:color="auto" w:fill="auto"/>
            <w:vAlign w:val="bottom"/>
          </w:tcPr>
          <w:p w14:paraId="7513707B" w14:textId="1929367E" w:rsidR="00D74688" w:rsidRPr="000B7265" w:rsidRDefault="004D76CD">
            <w:pPr>
              <w:pStyle w:val="1"/>
              <w:tabs>
                <w:tab w:val="decimal" w:pos="425"/>
                <w:tab w:val="decimal" w:pos="476"/>
              </w:tabs>
              <w:ind w:left="-28" w:right="-23"/>
              <w:jc w:val="center"/>
              <w:rPr>
                <w:b w:val="0"/>
                <w:sz w:val="26"/>
                <w:szCs w:val="26"/>
              </w:rPr>
            </w:pPr>
            <w:r w:rsidRPr="000B7265">
              <w:rPr>
                <w:b w:val="0"/>
                <w:sz w:val="26"/>
                <w:szCs w:val="26"/>
              </w:rPr>
              <w:t>2.</w:t>
            </w:r>
            <w:r w:rsidR="005253DA">
              <w:rPr>
                <w:b w:val="0"/>
                <w:sz w:val="26"/>
                <w:szCs w:val="26"/>
              </w:rPr>
              <w:t>1</w:t>
            </w:r>
            <w:r w:rsidR="005253DA" w:rsidRPr="000B7265">
              <w:rPr>
                <w:b w:val="0"/>
                <w:sz w:val="26"/>
                <w:szCs w:val="26"/>
                <w:vertAlign w:val="superscript"/>
              </w:rPr>
              <w:t>#</w:t>
            </w:r>
          </w:p>
        </w:tc>
        <w:tc>
          <w:tcPr>
            <w:tcW w:w="1701" w:type="dxa"/>
            <w:shd w:val="clear" w:color="auto" w:fill="auto"/>
            <w:vAlign w:val="bottom"/>
          </w:tcPr>
          <w:p w14:paraId="05CF2628" w14:textId="65718402" w:rsidR="00D74688" w:rsidRPr="000B7265" w:rsidRDefault="004D76CD" w:rsidP="00E34240">
            <w:pPr>
              <w:pStyle w:val="1"/>
              <w:ind w:left="-28" w:right="-23"/>
              <w:jc w:val="center"/>
              <w:rPr>
                <w:b w:val="0"/>
                <w:sz w:val="26"/>
                <w:szCs w:val="26"/>
              </w:rPr>
            </w:pPr>
            <w:r w:rsidRPr="000B7265">
              <w:rPr>
                <w:b w:val="0"/>
                <w:sz w:val="26"/>
                <w:szCs w:val="26"/>
              </w:rPr>
              <w:t>1.4</w:t>
            </w:r>
          </w:p>
        </w:tc>
        <w:tc>
          <w:tcPr>
            <w:tcW w:w="1417" w:type="dxa"/>
            <w:shd w:val="clear" w:color="auto" w:fill="auto"/>
            <w:vAlign w:val="bottom"/>
          </w:tcPr>
          <w:p w14:paraId="76F78F97" w14:textId="3221504F" w:rsidR="00D74688" w:rsidRPr="00E91B40" w:rsidRDefault="00CB73A9" w:rsidP="00E34240">
            <w:pPr>
              <w:pStyle w:val="1"/>
              <w:tabs>
                <w:tab w:val="decimal" w:pos="1080"/>
                <w:tab w:val="decimal" w:pos="1140"/>
              </w:tabs>
              <w:ind w:left="-28" w:right="-23"/>
              <w:jc w:val="center"/>
              <w:rPr>
                <w:b w:val="0"/>
                <w:sz w:val="26"/>
                <w:szCs w:val="26"/>
              </w:rPr>
            </w:pPr>
            <w:r w:rsidRPr="00E91B40">
              <w:rPr>
                <w:b w:val="0"/>
                <w:sz w:val="26"/>
                <w:szCs w:val="26"/>
              </w:rPr>
              <w:t>0.4</w:t>
            </w:r>
          </w:p>
        </w:tc>
        <w:tc>
          <w:tcPr>
            <w:tcW w:w="1701" w:type="dxa"/>
            <w:shd w:val="clear" w:color="auto" w:fill="auto"/>
            <w:vAlign w:val="bottom"/>
          </w:tcPr>
          <w:p w14:paraId="124C8380" w14:textId="685C0AA4" w:rsidR="00D74688" w:rsidRPr="00E26641" w:rsidRDefault="000054E3">
            <w:pPr>
              <w:pStyle w:val="1"/>
              <w:tabs>
                <w:tab w:val="decimal" w:pos="1080"/>
                <w:tab w:val="decimal" w:pos="1140"/>
              </w:tabs>
              <w:ind w:left="-28" w:right="-23"/>
              <w:jc w:val="center"/>
              <w:rPr>
                <w:b w:val="0"/>
                <w:sz w:val="26"/>
                <w:szCs w:val="26"/>
              </w:rPr>
            </w:pPr>
            <w:r>
              <w:rPr>
                <w:b w:val="0"/>
                <w:sz w:val="26"/>
                <w:szCs w:val="26"/>
              </w:rPr>
              <w:t>0.6</w:t>
            </w:r>
          </w:p>
        </w:tc>
      </w:tr>
      <w:tr w:rsidR="00D74688" w:rsidRPr="004116A9" w14:paraId="140A2BF1" w14:textId="77777777" w:rsidTr="00E34240">
        <w:trPr>
          <w:trHeight w:val="60"/>
        </w:trPr>
        <w:tc>
          <w:tcPr>
            <w:tcW w:w="2977" w:type="dxa"/>
            <w:shd w:val="clear" w:color="auto" w:fill="auto"/>
            <w:vAlign w:val="bottom"/>
          </w:tcPr>
          <w:p w14:paraId="4CB1358E" w14:textId="77777777" w:rsidR="00D74688" w:rsidRPr="004116A9" w:rsidRDefault="00D74688" w:rsidP="00E34240">
            <w:pPr>
              <w:snapToGrid w:val="0"/>
              <w:ind w:firstLine="280"/>
              <w:jc w:val="both"/>
              <w:rPr>
                <w:rFonts w:eastAsiaTheme="minorEastAsia"/>
                <w:sz w:val="26"/>
                <w:szCs w:val="26"/>
              </w:rPr>
            </w:pPr>
            <w:r w:rsidRPr="004116A9">
              <w:rPr>
                <w:sz w:val="26"/>
                <w:szCs w:val="26"/>
              </w:rPr>
              <w:t>Euro</w:t>
            </w:r>
            <w:r w:rsidRPr="004116A9">
              <w:rPr>
                <w:rFonts w:eastAsiaTheme="minorEastAsia"/>
                <w:sz w:val="26"/>
                <w:szCs w:val="26"/>
              </w:rPr>
              <w:t xml:space="preserve"> area</w:t>
            </w:r>
          </w:p>
        </w:tc>
        <w:tc>
          <w:tcPr>
            <w:tcW w:w="1390" w:type="dxa"/>
            <w:shd w:val="clear" w:color="auto" w:fill="auto"/>
          </w:tcPr>
          <w:p w14:paraId="45606EDD" w14:textId="6168AFBF" w:rsidR="00D74688" w:rsidRPr="00E91B40" w:rsidRDefault="004D76CD" w:rsidP="00133386">
            <w:pPr>
              <w:pStyle w:val="1"/>
              <w:tabs>
                <w:tab w:val="decimal" w:pos="425"/>
                <w:tab w:val="decimal" w:pos="476"/>
              </w:tabs>
              <w:ind w:left="-28" w:right="-23"/>
              <w:jc w:val="center"/>
              <w:rPr>
                <w:b w:val="0"/>
                <w:sz w:val="26"/>
              </w:rPr>
            </w:pPr>
            <w:r w:rsidRPr="00133386">
              <w:rPr>
                <w:b w:val="0"/>
                <w:sz w:val="26"/>
              </w:rPr>
              <w:t>3.5</w:t>
            </w:r>
            <w:r w:rsidR="005253DA" w:rsidRPr="00AC5EE3">
              <w:rPr>
                <w:b w:val="0"/>
                <w:sz w:val="26"/>
                <w:szCs w:val="26"/>
                <w:vertAlign w:val="superscript"/>
              </w:rPr>
              <w:t>#</w:t>
            </w:r>
          </w:p>
        </w:tc>
        <w:tc>
          <w:tcPr>
            <w:tcW w:w="1701" w:type="dxa"/>
            <w:shd w:val="clear" w:color="auto" w:fill="auto"/>
            <w:vAlign w:val="bottom"/>
          </w:tcPr>
          <w:p w14:paraId="1F89EBCE" w14:textId="76C8EC13" w:rsidR="00D74688" w:rsidRPr="000B7265" w:rsidRDefault="004D76CD" w:rsidP="00E34240">
            <w:pPr>
              <w:pStyle w:val="1"/>
              <w:ind w:left="-28" w:right="-23"/>
              <w:jc w:val="center"/>
              <w:rPr>
                <w:b w:val="0"/>
                <w:sz w:val="26"/>
                <w:szCs w:val="26"/>
              </w:rPr>
            </w:pPr>
            <w:r w:rsidRPr="000B7265">
              <w:rPr>
                <w:b w:val="0"/>
                <w:sz w:val="26"/>
                <w:szCs w:val="26"/>
              </w:rPr>
              <w:t>0.7</w:t>
            </w:r>
          </w:p>
        </w:tc>
        <w:tc>
          <w:tcPr>
            <w:tcW w:w="1417" w:type="dxa"/>
            <w:shd w:val="clear" w:color="auto" w:fill="auto"/>
            <w:vAlign w:val="bottom"/>
          </w:tcPr>
          <w:p w14:paraId="0927F74F" w14:textId="46CA9966" w:rsidR="00D74688" w:rsidRPr="00E91B40" w:rsidRDefault="00CB73A9" w:rsidP="00E34240">
            <w:pPr>
              <w:pStyle w:val="1"/>
              <w:tabs>
                <w:tab w:val="decimal" w:pos="1080"/>
                <w:tab w:val="decimal" w:pos="1140"/>
              </w:tabs>
              <w:ind w:left="-28" w:right="-23"/>
              <w:jc w:val="center"/>
              <w:rPr>
                <w:b w:val="0"/>
                <w:sz w:val="26"/>
                <w:szCs w:val="26"/>
              </w:rPr>
            </w:pPr>
            <w:r w:rsidRPr="00E91B40">
              <w:rPr>
                <w:b w:val="0"/>
                <w:sz w:val="26"/>
                <w:szCs w:val="26"/>
              </w:rPr>
              <w:t>0.1</w:t>
            </w:r>
          </w:p>
        </w:tc>
        <w:tc>
          <w:tcPr>
            <w:tcW w:w="1701" w:type="dxa"/>
            <w:shd w:val="clear" w:color="auto" w:fill="auto"/>
            <w:vAlign w:val="bottom"/>
          </w:tcPr>
          <w:p w14:paraId="5D475163" w14:textId="62522D78" w:rsidR="00D74688" w:rsidRPr="00E26641" w:rsidRDefault="000054E3">
            <w:pPr>
              <w:pStyle w:val="1"/>
              <w:tabs>
                <w:tab w:val="decimal" w:pos="1080"/>
                <w:tab w:val="decimal" w:pos="1140"/>
              </w:tabs>
              <w:ind w:left="-28" w:right="-23"/>
              <w:jc w:val="center"/>
              <w:rPr>
                <w:b w:val="0"/>
                <w:sz w:val="26"/>
                <w:szCs w:val="26"/>
              </w:rPr>
            </w:pPr>
            <w:r>
              <w:rPr>
                <w:b w:val="0"/>
                <w:sz w:val="26"/>
                <w:szCs w:val="26"/>
              </w:rPr>
              <w:t>0.3</w:t>
            </w:r>
          </w:p>
        </w:tc>
      </w:tr>
      <w:tr w:rsidR="00D74688" w:rsidRPr="004116A9" w14:paraId="159CD791" w14:textId="77777777" w:rsidTr="00E34240">
        <w:trPr>
          <w:trHeight w:val="60"/>
        </w:trPr>
        <w:tc>
          <w:tcPr>
            <w:tcW w:w="2977" w:type="dxa"/>
            <w:shd w:val="clear" w:color="auto" w:fill="auto"/>
            <w:vAlign w:val="bottom"/>
          </w:tcPr>
          <w:p w14:paraId="65448262" w14:textId="77777777" w:rsidR="00D74688" w:rsidRPr="004116A9" w:rsidRDefault="00D74688" w:rsidP="00E34240">
            <w:pPr>
              <w:snapToGrid w:val="0"/>
              <w:ind w:firstLine="280"/>
              <w:jc w:val="both"/>
              <w:rPr>
                <w:sz w:val="26"/>
                <w:szCs w:val="26"/>
              </w:rPr>
            </w:pPr>
            <w:r w:rsidRPr="004116A9">
              <w:rPr>
                <w:sz w:val="26"/>
                <w:szCs w:val="26"/>
              </w:rPr>
              <w:t>UK</w:t>
            </w:r>
          </w:p>
        </w:tc>
        <w:tc>
          <w:tcPr>
            <w:tcW w:w="1390" w:type="dxa"/>
            <w:shd w:val="clear" w:color="auto" w:fill="auto"/>
          </w:tcPr>
          <w:p w14:paraId="104ACE89" w14:textId="7BACD2F9" w:rsidR="00D74688" w:rsidRPr="000B7265" w:rsidRDefault="004D76CD">
            <w:pPr>
              <w:pStyle w:val="1"/>
              <w:tabs>
                <w:tab w:val="decimal" w:pos="425"/>
                <w:tab w:val="decimal" w:pos="476"/>
              </w:tabs>
              <w:ind w:left="-28" w:right="-23"/>
              <w:jc w:val="center"/>
              <w:rPr>
                <w:b w:val="0"/>
                <w:sz w:val="26"/>
                <w:szCs w:val="26"/>
              </w:rPr>
            </w:pPr>
            <w:r w:rsidRPr="000B7265">
              <w:rPr>
                <w:b w:val="0"/>
                <w:sz w:val="26"/>
                <w:szCs w:val="26"/>
              </w:rPr>
              <w:t>4.</w:t>
            </w:r>
            <w:r w:rsidR="00870C92">
              <w:rPr>
                <w:b w:val="0"/>
                <w:sz w:val="26"/>
                <w:szCs w:val="26"/>
              </w:rPr>
              <w:t>0</w:t>
            </w:r>
            <w:r w:rsidR="005253DA" w:rsidRPr="00AC5EE3">
              <w:rPr>
                <w:b w:val="0"/>
                <w:sz w:val="26"/>
                <w:szCs w:val="26"/>
                <w:vertAlign w:val="superscript"/>
              </w:rPr>
              <w:t>#</w:t>
            </w:r>
          </w:p>
        </w:tc>
        <w:tc>
          <w:tcPr>
            <w:tcW w:w="1701" w:type="dxa"/>
            <w:shd w:val="clear" w:color="auto" w:fill="auto"/>
            <w:vAlign w:val="bottom"/>
          </w:tcPr>
          <w:p w14:paraId="20E20496" w14:textId="6886FA83" w:rsidR="00D74688" w:rsidRPr="00E91B40" w:rsidRDefault="004D76CD" w:rsidP="00E34240">
            <w:pPr>
              <w:pStyle w:val="1"/>
              <w:ind w:left="-28" w:right="-23"/>
              <w:jc w:val="center"/>
              <w:rPr>
                <w:b w:val="0"/>
                <w:sz w:val="26"/>
              </w:rPr>
            </w:pPr>
            <w:r w:rsidRPr="00E91B40">
              <w:rPr>
                <w:b w:val="0"/>
                <w:sz w:val="26"/>
              </w:rPr>
              <w:t>-0.6</w:t>
            </w:r>
          </w:p>
        </w:tc>
        <w:tc>
          <w:tcPr>
            <w:tcW w:w="1417" w:type="dxa"/>
            <w:shd w:val="clear" w:color="auto" w:fill="auto"/>
            <w:vAlign w:val="bottom"/>
          </w:tcPr>
          <w:p w14:paraId="19D6A56B" w14:textId="297E04F9" w:rsidR="00D74688" w:rsidRPr="00E91B40" w:rsidRDefault="00CB73A9" w:rsidP="00E34240">
            <w:pPr>
              <w:pStyle w:val="1"/>
              <w:tabs>
                <w:tab w:val="decimal" w:pos="1080"/>
                <w:tab w:val="decimal" w:pos="1140"/>
              </w:tabs>
              <w:ind w:left="-28" w:right="-23"/>
              <w:jc w:val="center"/>
              <w:rPr>
                <w:b w:val="0"/>
                <w:sz w:val="26"/>
              </w:rPr>
            </w:pPr>
            <w:r w:rsidRPr="00E91B40">
              <w:rPr>
                <w:b w:val="0"/>
                <w:sz w:val="26"/>
              </w:rPr>
              <w:t>-0.8</w:t>
            </w:r>
          </w:p>
        </w:tc>
        <w:tc>
          <w:tcPr>
            <w:tcW w:w="1701" w:type="dxa"/>
            <w:shd w:val="clear" w:color="auto" w:fill="auto"/>
            <w:vAlign w:val="bottom"/>
          </w:tcPr>
          <w:p w14:paraId="5A94B2D1" w14:textId="30269591" w:rsidR="00D74688" w:rsidRPr="00E26641" w:rsidRDefault="00E26641">
            <w:pPr>
              <w:pStyle w:val="1"/>
              <w:tabs>
                <w:tab w:val="decimal" w:pos="1080"/>
                <w:tab w:val="decimal" w:pos="1140"/>
              </w:tabs>
              <w:ind w:left="-28" w:right="-23"/>
              <w:jc w:val="center"/>
              <w:rPr>
                <w:b w:val="0"/>
                <w:sz w:val="26"/>
                <w:szCs w:val="26"/>
              </w:rPr>
            </w:pPr>
            <w:r w:rsidRPr="000B7265">
              <w:rPr>
                <w:b w:val="0"/>
                <w:sz w:val="26"/>
                <w:szCs w:val="26"/>
              </w:rPr>
              <w:t>-</w:t>
            </w:r>
            <w:r w:rsidR="00E91B40" w:rsidRPr="00E26641">
              <w:rPr>
                <w:b w:val="0"/>
                <w:sz w:val="26"/>
                <w:szCs w:val="26"/>
              </w:rPr>
              <w:t>0</w:t>
            </w:r>
            <w:r w:rsidRPr="00E26641">
              <w:rPr>
                <w:b w:val="0"/>
                <w:sz w:val="26"/>
                <w:szCs w:val="26"/>
              </w:rPr>
              <w:t>.</w:t>
            </w:r>
            <w:r w:rsidR="000054E3">
              <w:rPr>
                <w:b w:val="0"/>
                <w:sz w:val="26"/>
                <w:szCs w:val="26"/>
              </w:rPr>
              <w:t>7</w:t>
            </w:r>
          </w:p>
        </w:tc>
      </w:tr>
      <w:tr w:rsidR="00D74688" w:rsidRPr="004116A9" w14:paraId="7E9C0C09" w14:textId="77777777" w:rsidTr="00E34240">
        <w:trPr>
          <w:trHeight w:val="60"/>
        </w:trPr>
        <w:tc>
          <w:tcPr>
            <w:tcW w:w="2977" w:type="dxa"/>
            <w:shd w:val="clear" w:color="auto" w:fill="auto"/>
            <w:vAlign w:val="bottom"/>
          </w:tcPr>
          <w:p w14:paraId="3D068EC6" w14:textId="77777777" w:rsidR="00D74688" w:rsidRPr="004116A9" w:rsidRDefault="00D74688" w:rsidP="00E34240">
            <w:pPr>
              <w:snapToGrid w:val="0"/>
              <w:ind w:firstLine="280"/>
              <w:jc w:val="both"/>
              <w:rPr>
                <w:sz w:val="26"/>
                <w:szCs w:val="26"/>
              </w:rPr>
            </w:pPr>
            <w:r w:rsidRPr="004116A9">
              <w:rPr>
                <w:sz w:val="26"/>
                <w:szCs w:val="26"/>
              </w:rPr>
              <w:t>Japan</w:t>
            </w:r>
          </w:p>
        </w:tc>
        <w:tc>
          <w:tcPr>
            <w:tcW w:w="1390" w:type="dxa"/>
            <w:shd w:val="clear" w:color="auto" w:fill="auto"/>
          </w:tcPr>
          <w:p w14:paraId="3FA00524" w14:textId="630E6500" w:rsidR="00D74688" w:rsidRPr="000B7265" w:rsidRDefault="004D76CD">
            <w:pPr>
              <w:pStyle w:val="1"/>
              <w:tabs>
                <w:tab w:val="decimal" w:pos="425"/>
                <w:tab w:val="decimal" w:pos="476"/>
              </w:tabs>
              <w:ind w:left="-28" w:right="-23"/>
              <w:jc w:val="center"/>
              <w:rPr>
                <w:b w:val="0"/>
                <w:sz w:val="26"/>
                <w:szCs w:val="26"/>
              </w:rPr>
            </w:pPr>
            <w:r w:rsidRPr="000B7265">
              <w:rPr>
                <w:b w:val="0"/>
                <w:sz w:val="26"/>
                <w:szCs w:val="26"/>
              </w:rPr>
              <w:t>1.</w:t>
            </w:r>
            <w:r w:rsidR="000054E3">
              <w:rPr>
                <w:b w:val="0"/>
                <w:sz w:val="26"/>
                <w:szCs w:val="26"/>
              </w:rPr>
              <w:t>1</w:t>
            </w:r>
            <w:r w:rsidR="005253DA" w:rsidRPr="00AC5EE3">
              <w:rPr>
                <w:b w:val="0"/>
                <w:sz w:val="26"/>
                <w:szCs w:val="26"/>
                <w:vertAlign w:val="superscript"/>
              </w:rPr>
              <w:t>#</w:t>
            </w:r>
          </w:p>
        </w:tc>
        <w:tc>
          <w:tcPr>
            <w:tcW w:w="1701" w:type="dxa"/>
            <w:shd w:val="clear" w:color="auto" w:fill="auto"/>
            <w:vAlign w:val="bottom"/>
          </w:tcPr>
          <w:p w14:paraId="78F20D4B" w14:textId="0D4E7C78" w:rsidR="00D74688" w:rsidRPr="00E91B40" w:rsidRDefault="004D76CD" w:rsidP="00E34240">
            <w:pPr>
              <w:pStyle w:val="1"/>
              <w:ind w:left="-28" w:right="-23"/>
              <w:jc w:val="center"/>
              <w:rPr>
                <w:b w:val="0"/>
                <w:sz w:val="26"/>
              </w:rPr>
            </w:pPr>
            <w:r w:rsidRPr="00E91B40">
              <w:rPr>
                <w:b w:val="0"/>
                <w:sz w:val="26"/>
              </w:rPr>
              <w:t>1.8</w:t>
            </w:r>
          </w:p>
        </w:tc>
        <w:tc>
          <w:tcPr>
            <w:tcW w:w="1417" w:type="dxa"/>
            <w:shd w:val="clear" w:color="auto" w:fill="auto"/>
            <w:vAlign w:val="bottom"/>
          </w:tcPr>
          <w:p w14:paraId="78F4E091" w14:textId="5FB445F1" w:rsidR="00D74688" w:rsidRPr="00E91B40" w:rsidRDefault="00CB73A9" w:rsidP="00E34240">
            <w:pPr>
              <w:pStyle w:val="1"/>
              <w:tabs>
                <w:tab w:val="decimal" w:pos="1080"/>
                <w:tab w:val="decimal" w:pos="1140"/>
              </w:tabs>
              <w:ind w:left="-28" w:right="-23"/>
              <w:jc w:val="center"/>
              <w:rPr>
                <w:b w:val="0"/>
                <w:sz w:val="26"/>
              </w:rPr>
            </w:pPr>
            <w:r w:rsidRPr="00E91B40">
              <w:rPr>
                <w:b w:val="0"/>
                <w:sz w:val="26"/>
              </w:rPr>
              <w:t>1.5</w:t>
            </w:r>
          </w:p>
        </w:tc>
        <w:tc>
          <w:tcPr>
            <w:tcW w:w="1701" w:type="dxa"/>
            <w:shd w:val="clear" w:color="auto" w:fill="auto"/>
            <w:vAlign w:val="bottom"/>
          </w:tcPr>
          <w:p w14:paraId="65581149" w14:textId="610AD761" w:rsidR="00D74688" w:rsidRPr="000B7265" w:rsidRDefault="00E91B40" w:rsidP="00E34240">
            <w:pPr>
              <w:pStyle w:val="1"/>
              <w:tabs>
                <w:tab w:val="decimal" w:pos="1080"/>
                <w:tab w:val="decimal" w:pos="1140"/>
              </w:tabs>
              <w:ind w:left="-28" w:right="-23"/>
              <w:jc w:val="center"/>
              <w:rPr>
                <w:b w:val="0"/>
                <w:sz w:val="26"/>
                <w:szCs w:val="26"/>
              </w:rPr>
            </w:pPr>
            <w:r w:rsidRPr="00E26641">
              <w:rPr>
                <w:b w:val="0"/>
                <w:sz w:val="26"/>
                <w:szCs w:val="26"/>
              </w:rPr>
              <w:t>1.</w:t>
            </w:r>
            <w:r w:rsidR="00E26641" w:rsidRPr="000B7265">
              <w:rPr>
                <w:b w:val="0"/>
                <w:sz w:val="26"/>
                <w:szCs w:val="26"/>
              </w:rPr>
              <w:t>3</w:t>
            </w:r>
          </w:p>
        </w:tc>
      </w:tr>
      <w:tr w:rsidR="00D74688" w:rsidRPr="004116A9" w14:paraId="5475C999" w14:textId="77777777" w:rsidTr="00E34240">
        <w:trPr>
          <w:trHeight w:val="60"/>
        </w:trPr>
        <w:tc>
          <w:tcPr>
            <w:tcW w:w="2977" w:type="dxa"/>
            <w:vMerge w:val="restart"/>
            <w:shd w:val="clear" w:color="auto" w:fill="auto"/>
            <w:vAlign w:val="bottom"/>
          </w:tcPr>
          <w:p w14:paraId="4386B266" w14:textId="77777777" w:rsidR="00D74688" w:rsidRPr="004116A9" w:rsidRDefault="00D74688" w:rsidP="00E34240">
            <w:pPr>
              <w:snapToGrid w:val="0"/>
              <w:rPr>
                <w:sz w:val="26"/>
                <w:szCs w:val="26"/>
              </w:rPr>
            </w:pPr>
            <w:r w:rsidRPr="004116A9">
              <w:rPr>
                <w:sz w:val="26"/>
                <w:szCs w:val="26"/>
              </w:rPr>
              <w:t>Emerging market and developing economies</w:t>
            </w:r>
          </w:p>
        </w:tc>
        <w:tc>
          <w:tcPr>
            <w:tcW w:w="1390" w:type="dxa"/>
            <w:shd w:val="clear" w:color="auto" w:fill="auto"/>
            <w:vAlign w:val="bottom"/>
          </w:tcPr>
          <w:p w14:paraId="2176DA15" w14:textId="77777777" w:rsidR="00D74688" w:rsidRPr="000B7265" w:rsidRDefault="00D74688" w:rsidP="00E34240">
            <w:pPr>
              <w:pStyle w:val="1"/>
              <w:tabs>
                <w:tab w:val="decimal" w:pos="425"/>
                <w:tab w:val="decimal" w:pos="476"/>
              </w:tabs>
              <w:ind w:left="-28" w:right="-23"/>
              <w:jc w:val="center"/>
              <w:rPr>
                <w:b w:val="0"/>
                <w:sz w:val="26"/>
                <w:szCs w:val="26"/>
              </w:rPr>
            </w:pPr>
          </w:p>
        </w:tc>
        <w:tc>
          <w:tcPr>
            <w:tcW w:w="1701" w:type="dxa"/>
            <w:shd w:val="clear" w:color="auto" w:fill="auto"/>
            <w:vAlign w:val="bottom"/>
          </w:tcPr>
          <w:p w14:paraId="6799281A" w14:textId="77777777" w:rsidR="00D74688" w:rsidRPr="000B7265" w:rsidRDefault="00D74688" w:rsidP="00E34240">
            <w:pPr>
              <w:pStyle w:val="1"/>
              <w:ind w:left="-28" w:right="-23"/>
              <w:jc w:val="center"/>
              <w:rPr>
                <w:b w:val="0"/>
                <w:sz w:val="26"/>
                <w:szCs w:val="26"/>
              </w:rPr>
            </w:pPr>
          </w:p>
        </w:tc>
        <w:tc>
          <w:tcPr>
            <w:tcW w:w="1417" w:type="dxa"/>
            <w:shd w:val="clear" w:color="auto" w:fill="auto"/>
            <w:vAlign w:val="bottom"/>
          </w:tcPr>
          <w:p w14:paraId="79A44A6E" w14:textId="77777777" w:rsidR="00D74688" w:rsidRPr="00E91B40" w:rsidRDefault="00D74688" w:rsidP="00E34240">
            <w:pPr>
              <w:pStyle w:val="1"/>
              <w:tabs>
                <w:tab w:val="decimal" w:pos="1080"/>
                <w:tab w:val="decimal" w:pos="1140"/>
              </w:tabs>
              <w:ind w:left="-28" w:right="-23"/>
              <w:jc w:val="center"/>
              <w:rPr>
                <w:b w:val="0"/>
                <w:sz w:val="26"/>
                <w:szCs w:val="26"/>
              </w:rPr>
            </w:pPr>
          </w:p>
        </w:tc>
        <w:tc>
          <w:tcPr>
            <w:tcW w:w="1701" w:type="dxa"/>
            <w:shd w:val="clear" w:color="auto" w:fill="auto"/>
          </w:tcPr>
          <w:p w14:paraId="2EC847C3" w14:textId="77777777" w:rsidR="00D74688" w:rsidRPr="00E26641" w:rsidRDefault="00D74688" w:rsidP="00E34240">
            <w:pPr>
              <w:pStyle w:val="1"/>
              <w:tabs>
                <w:tab w:val="decimal" w:pos="1080"/>
                <w:tab w:val="decimal" w:pos="1140"/>
              </w:tabs>
              <w:ind w:left="-28" w:right="-23"/>
              <w:jc w:val="left"/>
              <w:rPr>
                <w:b w:val="0"/>
                <w:sz w:val="26"/>
                <w:szCs w:val="26"/>
              </w:rPr>
            </w:pPr>
          </w:p>
        </w:tc>
      </w:tr>
      <w:tr w:rsidR="00D74688" w:rsidRPr="004116A9" w14:paraId="2922C4CA" w14:textId="77777777" w:rsidTr="00E34240">
        <w:trPr>
          <w:trHeight w:val="60"/>
        </w:trPr>
        <w:tc>
          <w:tcPr>
            <w:tcW w:w="2977" w:type="dxa"/>
            <w:vMerge/>
            <w:shd w:val="clear" w:color="auto" w:fill="auto"/>
            <w:vAlign w:val="bottom"/>
          </w:tcPr>
          <w:p w14:paraId="45C3D08B" w14:textId="77777777" w:rsidR="00D74688" w:rsidRPr="004116A9" w:rsidRDefault="00D74688" w:rsidP="00E34240">
            <w:pPr>
              <w:snapToGrid w:val="0"/>
              <w:ind w:left="280"/>
              <w:jc w:val="both"/>
              <w:rPr>
                <w:sz w:val="26"/>
                <w:szCs w:val="26"/>
              </w:rPr>
            </w:pPr>
          </w:p>
        </w:tc>
        <w:tc>
          <w:tcPr>
            <w:tcW w:w="1390" w:type="dxa"/>
            <w:shd w:val="clear" w:color="auto" w:fill="auto"/>
            <w:vAlign w:val="bottom"/>
          </w:tcPr>
          <w:p w14:paraId="042435CC" w14:textId="3A3BC991" w:rsidR="00D74688" w:rsidRPr="000B7265" w:rsidRDefault="004D76CD" w:rsidP="00E34240">
            <w:pPr>
              <w:pStyle w:val="1"/>
              <w:tabs>
                <w:tab w:val="decimal" w:pos="425"/>
                <w:tab w:val="decimal" w:pos="476"/>
              </w:tabs>
              <w:ind w:left="-28" w:right="-23"/>
              <w:jc w:val="center"/>
              <w:rPr>
                <w:b w:val="0"/>
                <w:sz w:val="26"/>
                <w:szCs w:val="26"/>
              </w:rPr>
            </w:pPr>
            <w:r w:rsidRPr="000B7265">
              <w:rPr>
                <w:b w:val="0"/>
                <w:sz w:val="26"/>
                <w:szCs w:val="26"/>
              </w:rPr>
              <w:t>3.9</w:t>
            </w:r>
          </w:p>
        </w:tc>
        <w:tc>
          <w:tcPr>
            <w:tcW w:w="1701" w:type="dxa"/>
            <w:shd w:val="clear" w:color="auto" w:fill="auto"/>
            <w:vAlign w:val="bottom"/>
          </w:tcPr>
          <w:p w14:paraId="7C3089A7" w14:textId="728C61FF" w:rsidR="00D74688" w:rsidRPr="000B7265" w:rsidRDefault="004D76CD" w:rsidP="00E34240">
            <w:pPr>
              <w:pStyle w:val="1"/>
              <w:ind w:left="-28" w:right="-23"/>
              <w:jc w:val="center"/>
              <w:rPr>
                <w:b w:val="0"/>
                <w:sz w:val="26"/>
                <w:szCs w:val="26"/>
              </w:rPr>
            </w:pPr>
            <w:r w:rsidRPr="000B7265">
              <w:rPr>
                <w:b w:val="0"/>
                <w:sz w:val="26"/>
                <w:szCs w:val="26"/>
              </w:rPr>
              <w:t>4.0</w:t>
            </w:r>
          </w:p>
        </w:tc>
        <w:tc>
          <w:tcPr>
            <w:tcW w:w="1417" w:type="dxa"/>
            <w:shd w:val="clear" w:color="auto" w:fill="auto"/>
            <w:vAlign w:val="bottom"/>
          </w:tcPr>
          <w:p w14:paraId="6D1DD4DC" w14:textId="69D76723" w:rsidR="00D74688" w:rsidRPr="00E91B40" w:rsidRDefault="00CB73A9" w:rsidP="00E34240">
            <w:pPr>
              <w:pStyle w:val="1"/>
              <w:ind w:left="-28" w:right="-23"/>
              <w:jc w:val="center"/>
              <w:rPr>
                <w:b w:val="0"/>
                <w:sz w:val="26"/>
                <w:szCs w:val="26"/>
              </w:rPr>
            </w:pPr>
            <w:r w:rsidRPr="00E91B40">
              <w:rPr>
                <w:b w:val="0"/>
                <w:sz w:val="26"/>
                <w:szCs w:val="26"/>
              </w:rPr>
              <w:t>-</w:t>
            </w:r>
          </w:p>
        </w:tc>
        <w:tc>
          <w:tcPr>
            <w:tcW w:w="1701" w:type="dxa"/>
            <w:shd w:val="clear" w:color="auto" w:fill="auto"/>
            <w:vAlign w:val="bottom"/>
          </w:tcPr>
          <w:p w14:paraId="2C7BEC3E" w14:textId="6991B807" w:rsidR="00D74688" w:rsidRPr="00E26641" w:rsidRDefault="00CB73A9" w:rsidP="00E34240">
            <w:pPr>
              <w:pStyle w:val="1"/>
              <w:ind w:left="-28" w:right="-23"/>
              <w:jc w:val="center"/>
              <w:rPr>
                <w:b w:val="0"/>
                <w:sz w:val="26"/>
                <w:szCs w:val="26"/>
              </w:rPr>
            </w:pPr>
            <w:r w:rsidRPr="00E26641">
              <w:rPr>
                <w:b w:val="0"/>
                <w:sz w:val="26"/>
                <w:szCs w:val="26"/>
              </w:rPr>
              <w:t>-</w:t>
            </w:r>
          </w:p>
        </w:tc>
      </w:tr>
      <w:tr w:rsidR="00D74688" w:rsidRPr="004116A9" w14:paraId="4506285C" w14:textId="77777777" w:rsidTr="00E34240">
        <w:trPr>
          <w:trHeight w:val="60"/>
        </w:trPr>
        <w:tc>
          <w:tcPr>
            <w:tcW w:w="2977" w:type="dxa"/>
            <w:shd w:val="clear" w:color="auto" w:fill="auto"/>
            <w:vAlign w:val="bottom"/>
          </w:tcPr>
          <w:p w14:paraId="35E4510D" w14:textId="77777777" w:rsidR="00D74688" w:rsidRPr="004116A9" w:rsidRDefault="00D74688" w:rsidP="00E34240">
            <w:pPr>
              <w:snapToGrid w:val="0"/>
              <w:ind w:leftChars="199" w:left="478"/>
              <w:rPr>
                <w:sz w:val="26"/>
                <w:szCs w:val="26"/>
              </w:rPr>
            </w:pPr>
            <w:r w:rsidRPr="004116A9">
              <w:rPr>
                <w:rFonts w:eastAsia="SimSun"/>
                <w:sz w:val="26"/>
                <w:szCs w:val="26"/>
                <w:lang w:eastAsia="zh-CN"/>
              </w:rPr>
              <w:t>Emerging and d</w:t>
            </w:r>
            <w:r w:rsidRPr="004116A9">
              <w:rPr>
                <w:sz w:val="26"/>
                <w:szCs w:val="26"/>
              </w:rPr>
              <w:t>eveloping Asia</w:t>
            </w:r>
          </w:p>
        </w:tc>
        <w:tc>
          <w:tcPr>
            <w:tcW w:w="1390" w:type="dxa"/>
            <w:shd w:val="clear" w:color="auto" w:fill="auto"/>
            <w:vAlign w:val="bottom"/>
          </w:tcPr>
          <w:p w14:paraId="13062722" w14:textId="4B3B2BDD" w:rsidR="00D74688" w:rsidRPr="000B7265" w:rsidRDefault="004D76CD" w:rsidP="00E34240">
            <w:pPr>
              <w:pStyle w:val="1"/>
              <w:tabs>
                <w:tab w:val="decimal" w:pos="425"/>
                <w:tab w:val="decimal" w:pos="476"/>
              </w:tabs>
              <w:ind w:left="-28" w:right="-23"/>
              <w:jc w:val="center"/>
              <w:rPr>
                <w:b w:val="0"/>
                <w:sz w:val="26"/>
                <w:szCs w:val="26"/>
              </w:rPr>
            </w:pPr>
            <w:r w:rsidRPr="000B7265">
              <w:rPr>
                <w:b w:val="0"/>
                <w:sz w:val="26"/>
                <w:szCs w:val="26"/>
              </w:rPr>
              <w:t>4.3</w:t>
            </w:r>
          </w:p>
        </w:tc>
        <w:tc>
          <w:tcPr>
            <w:tcW w:w="1701" w:type="dxa"/>
            <w:shd w:val="clear" w:color="auto" w:fill="auto"/>
            <w:vAlign w:val="bottom"/>
          </w:tcPr>
          <w:p w14:paraId="6E17FACC" w14:textId="45AC5F97" w:rsidR="00D74688" w:rsidRPr="000B7265" w:rsidRDefault="004D76CD" w:rsidP="00E34240">
            <w:pPr>
              <w:pStyle w:val="1"/>
              <w:ind w:left="-28" w:right="-23"/>
              <w:jc w:val="center"/>
              <w:rPr>
                <w:b w:val="0"/>
                <w:sz w:val="26"/>
                <w:szCs w:val="26"/>
              </w:rPr>
            </w:pPr>
            <w:r w:rsidRPr="000B7265">
              <w:rPr>
                <w:b w:val="0"/>
                <w:sz w:val="26"/>
                <w:szCs w:val="26"/>
              </w:rPr>
              <w:t>5.3</w:t>
            </w:r>
          </w:p>
        </w:tc>
        <w:tc>
          <w:tcPr>
            <w:tcW w:w="1417" w:type="dxa"/>
            <w:shd w:val="clear" w:color="auto" w:fill="auto"/>
            <w:vAlign w:val="bottom"/>
          </w:tcPr>
          <w:p w14:paraId="28FD4DD6" w14:textId="7918B2D3" w:rsidR="00D74688" w:rsidRPr="00E91B40" w:rsidRDefault="00CB73A9" w:rsidP="00E34240">
            <w:pPr>
              <w:pStyle w:val="1"/>
              <w:ind w:left="-28" w:right="-23"/>
              <w:jc w:val="center"/>
              <w:rPr>
                <w:b w:val="0"/>
                <w:sz w:val="26"/>
                <w:szCs w:val="26"/>
              </w:rPr>
            </w:pPr>
            <w:r w:rsidRPr="00E91B40">
              <w:rPr>
                <w:b w:val="0"/>
                <w:sz w:val="26"/>
                <w:szCs w:val="26"/>
              </w:rPr>
              <w:t>-</w:t>
            </w:r>
          </w:p>
        </w:tc>
        <w:tc>
          <w:tcPr>
            <w:tcW w:w="1701" w:type="dxa"/>
            <w:shd w:val="clear" w:color="auto" w:fill="auto"/>
            <w:vAlign w:val="bottom"/>
          </w:tcPr>
          <w:p w14:paraId="189FC99C" w14:textId="5ECE82C3" w:rsidR="00D74688" w:rsidRPr="00E26641" w:rsidRDefault="00CB73A9" w:rsidP="00E34240">
            <w:pPr>
              <w:pStyle w:val="1"/>
              <w:ind w:left="-28" w:right="-23"/>
              <w:jc w:val="center"/>
              <w:rPr>
                <w:b w:val="0"/>
                <w:sz w:val="26"/>
                <w:szCs w:val="26"/>
              </w:rPr>
            </w:pPr>
            <w:r w:rsidRPr="00E26641">
              <w:rPr>
                <w:b w:val="0"/>
                <w:sz w:val="26"/>
                <w:szCs w:val="26"/>
              </w:rPr>
              <w:t>-</w:t>
            </w:r>
          </w:p>
        </w:tc>
      </w:tr>
      <w:tr w:rsidR="00D74688" w:rsidRPr="004116A9" w14:paraId="3E53265A" w14:textId="77777777" w:rsidTr="00E34240">
        <w:trPr>
          <w:trHeight w:val="60"/>
        </w:trPr>
        <w:tc>
          <w:tcPr>
            <w:tcW w:w="2977" w:type="dxa"/>
            <w:shd w:val="clear" w:color="auto" w:fill="auto"/>
            <w:vAlign w:val="bottom"/>
          </w:tcPr>
          <w:p w14:paraId="18471E3A" w14:textId="77777777" w:rsidR="00D74688" w:rsidRPr="004116A9" w:rsidRDefault="00D74688" w:rsidP="00E34240">
            <w:pPr>
              <w:snapToGrid w:val="0"/>
              <w:ind w:left="268" w:firstLine="420"/>
              <w:jc w:val="both"/>
              <w:rPr>
                <w:sz w:val="26"/>
                <w:szCs w:val="26"/>
              </w:rPr>
            </w:pPr>
            <w:r w:rsidRPr="004116A9">
              <w:rPr>
                <w:sz w:val="26"/>
                <w:szCs w:val="26"/>
              </w:rPr>
              <w:t>Mainland China</w:t>
            </w:r>
          </w:p>
        </w:tc>
        <w:tc>
          <w:tcPr>
            <w:tcW w:w="1390" w:type="dxa"/>
            <w:shd w:val="clear" w:color="auto" w:fill="auto"/>
            <w:vAlign w:val="bottom"/>
          </w:tcPr>
          <w:p w14:paraId="7B5F5183" w14:textId="2D7A2AA8" w:rsidR="00D74688" w:rsidRPr="000B7265" w:rsidRDefault="004D76CD">
            <w:pPr>
              <w:pStyle w:val="1"/>
              <w:tabs>
                <w:tab w:val="decimal" w:pos="425"/>
                <w:tab w:val="decimal" w:pos="476"/>
              </w:tabs>
              <w:ind w:left="-28" w:right="-23"/>
              <w:jc w:val="center"/>
              <w:rPr>
                <w:b w:val="0"/>
                <w:sz w:val="26"/>
                <w:szCs w:val="26"/>
              </w:rPr>
            </w:pPr>
            <w:r w:rsidRPr="000B7265">
              <w:rPr>
                <w:b w:val="0"/>
                <w:sz w:val="26"/>
                <w:szCs w:val="26"/>
              </w:rPr>
              <w:t>3.0</w:t>
            </w:r>
            <w:r w:rsidR="005253DA" w:rsidRPr="00AC5EE3">
              <w:rPr>
                <w:b w:val="0"/>
                <w:sz w:val="26"/>
                <w:szCs w:val="26"/>
                <w:vertAlign w:val="superscript"/>
              </w:rPr>
              <w:t>#</w:t>
            </w:r>
          </w:p>
        </w:tc>
        <w:tc>
          <w:tcPr>
            <w:tcW w:w="1701" w:type="dxa"/>
            <w:shd w:val="clear" w:color="auto" w:fill="auto"/>
            <w:vAlign w:val="bottom"/>
          </w:tcPr>
          <w:p w14:paraId="12C70282" w14:textId="05AEAACC" w:rsidR="00D74688" w:rsidRPr="000B7265" w:rsidRDefault="004D76CD" w:rsidP="00E34240">
            <w:pPr>
              <w:pStyle w:val="1"/>
              <w:ind w:left="-28" w:right="-23"/>
              <w:jc w:val="center"/>
              <w:rPr>
                <w:b w:val="0"/>
                <w:sz w:val="26"/>
                <w:szCs w:val="26"/>
              </w:rPr>
            </w:pPr>
            <w:r w:rsidRPr="000B7265">
              <w:rPr>
                <w:b w:val="0"/>
                <w:sz w:val="26"/>
                <w:szCs w:val="26"/>
              </w:rPr>
              <w:t>5.2</w:t>
            </w:r>
          </w:p>
        </w:tc>
        <w:tc>
          <w:tcPr>
            <w:tcW w:w="1417" w:type="dxa"/>
            <w:shd w:val="clear" w:color="auto" w:fill="auto"/>
            <w:vAlign w:val="bottom"/>
          </w:tcPr>
          <w:p w14:paraId="77B7E8B3" w14:textId="5551A2A9" w:rsidR="00D74688" w:rsidRPr="00E91B40" w:rsidRDefault="00CB73A9" w:rsidP="00E34240">
            <w:pPr>
              <w:pStyle w:val="1"/>
              <w:ind w:left="-28" w:right="-23"/>
              <w:jc w:val="center"/>
              <w:rPr>
                <w:b w:val="0"/>
                <w:sz w:val="26"/>
                <w:szCs w:val="26"/>
              </w:rPr>
            </w:pPr>
            <w:r w:rsidRPr="00E91B40">
              <w:rPr>
                <w:b w:val="0"/>
                <w:sz w:val="26"/>
                <w:szCs w:val="26"/>
              </w:rPr>
              <w:t>4.8</w:t>
            </w:r>
          </w:p>
        </w:tc>
        <w:tc>
          <w:tcPr>
            <w:tcW w:w="1701" w:type="dxa"/>
            <w:shd w:val="clear" w:color="auto" w:fill="auto"/>
            <w:vAlign w:val="bottom"/>
          </w:tcPr>
          <w:p w14:paraId="6567130F" w14:textId="1B749506" w:rsidR="00D74688" w:rsidRPr="00E26641" w:rsidRDefault="00D330F1" w:rsidP="00E34240">
            <w:pPr>
              <w:pStyle w:val="1"/>
              <w:tabs>
                <w:tab w:val="decimal" w:pos="1080"/>
                <w:tab w:val="decimal" w:pos="1140"/>
              </w:tabs>
              <w:ind w:left="-28" w:right="-23"/>
              <w:jc w:val="center"/>
              <w:rPr>
                <w:b w:val="0"/>
                <w:sz w:val="26"/>
                <w:szCs w:val="26"/>
              </w:rPr>
            </w:pPr>
            <w:r w:rsidRPr="00E26641">
              <w:rPr>
                <w:b w:val="0"/>
                <w:sz w:val="26"/>
                <w:szCs w:val="26"/>
              </w:rPr>
              <w:t>5.1</w:t>
            </w:r>
          </w:p>
        </w:tc>
      </w:tr>
      <w:tr w:rsidR="00D74688" w:rsidRPr="004116A9" w14:paraId="0DC97DF1" w14:textId="77777777" w:rsidTr="00E34240">
        <w:trPr>
          <w:trHeight w:val="60"/>
        </w:trPr>
        <w:tc>
          <w:tcPr>
            <w:tcW w:w="2977" w:type="dxa"/>
            <w:shd w:val="clear" w:color="auto" w:fill="auto"/>
            <w:vAlign w:val="bottom"/>
          </w:tcPr>
          <w:p w14:paraId="16F326DC" w14:textId="77777777" w:rsidR="00D74688" w:rsidRPr="004116A9" w:rsidRDefault="00D74688" w:rsidP="00E34240">
            <w:pPr>
              <w:snapToGrid w:val="0"/>
              <w:ind w:left="268" w:firstLine="420"/>
              <w:jc w:val="both"/>
              <w:rPr>
                <w:sz w:val="26"/>
                <w:szCs w:val="26"/>
                <w:vertAlign w:val="superscript"/>
              </w:rPr>
            </w:pPr>
            <w:r w:rsidRPr="004116A9">
              <w:rPr>
                <w:sz w:val="26"/>
                <w:szCs w:val="26"/>
              </w:rPr>
              <w:t>India</w:t>
            </w:r>
            <w:r w:rsidRPr="004116A9">
              <w:rPr>
                <w:sz w:val="26"/>
                <w:szCs w:val="26"/>
                <w:vertAlign w:val="superscript"/>
              </w:rPr>
              <w:t>~</w:t>
            </w:r>
          </w:p>
        </w:tc>
        <w:tc>
          <w:tcPr>
            <w:tcW w:w="1390" w:type="dxa"/>
            <w:shd w:val="clear" w:color="auto" w:fill="auto"/>
            <w:vAlign w:val="bottom"/>
          </w:tcPr>
          <w:p w14:paraId="09268970" w14:textId="626B8CDC" w:rsidR="00D74688" w:rsidRPr="00E91B40" w:rsidRDefault="004D76CD" w:rsidP="00E34240">
            <w:pPr>
              <w:pStyle w:val="1"/>
              <w:tabs>
                <w:tab w:val="decimal" w:pos="425"/>
                <w:tab w:val="decimal" w:pos="476"/>
              </w:tabs>
              <w:ind w:left="-28" w:right="-23"/>
              <w:jc w:val="center"/>
              <w:rPr>
                <w:b w:val="0"/>
                <w:sz w:val="26"/>
              </w:rPr>
            </w:pPr>
            <w:r w:rsidRPr="00E91B40">
              <w:rPr>
                <w:b w:val="0"/>
                <w:sz w:val="26"/>
              </w:rPr>
              <w:t>6.8</w:t>
            </w:r>
          </w:p>
        </w:tc>
        <w:tc>
          <w:tcPr>
            <w:tcW w:w="1701" w:type="dxa"/>
            <w:shd w:val="clear" w:color="auto" w:fill="auto"/>
            <w:vAlign w:val="bottom"/>
          </w:tcPr>
          <w:p w14:paraId="2673340D" w14:textId="73AC398B" w:rsidR="00D74688" w:rsidRPr="00E91B40" w:rsidRDefault="004D76CD" w:rsidP="00E34240">
            <w:pPr>
              <w:pStyle w:val="1"/>
              <w:ind w:left="-28" w:right="-23"/>
              <w:jc w:val="center"/>
              <w:rPr>
                <w:b w:val="0"/>
                <w:sz w:val="26"/>
              </w:rPr>
            </w:pPr>
            <w:r w:rsidRPr="00E91B40">
              <w:rPr>
                <w:b w:val="0"/>
                <w:sz w:val="26"/>
              </w:rPr>
              <w:t>6.1</w:t>
            </w:r>
          </w:p>
        </w:tc>
        <w:tc>
          <w:tcPr>
            <w:tcW w:w="1417" w:type="dxa"/>
            <w:shd w:val="clear" w:color="auto" w:fill="auto"/>
            <w:vAlign w:val="bottom"/>
          </w:tcPr>
          <w:p w14:paraId="2CA0B090" w14:textId="1D8B343F" w:rsidR="00D74688" w:rsidRPr="00E91B40" w:rsidRDefault="00CB73A9" w:rsidP="00E34240">
            <w:pPr>
              <w:pStyle w:val="1"/>
              <w:ind w:left="-28" w:right="-23"/>
              <w:jc w:val="center"/>
              <w:rPr>
                <w:b w:val="0"/>
                <w:sz w:val="26"/>
                <w:szCs w:val="26"/>
              </w:rPr>
            </w:pPr>
            <w:r w:rsidRPr="00E91B40">
              <w:rPr>
                <w:b w:val="0"/>
                <w:sz w:val="26"/>
                <w:szCs w:val="26"/>
              </w:rPr>
              <w:t>6.0</w:t>
            </w:r>
          </w:p>
        </w:tc>
        <w:tc>
          <w:tcPr>
            <w:tcW w:w="1701" w:type="dxa"/>
            <w:shd w:val="clear" w:color="auto" w:fill="auto"/>
            <w:vAlign w:val="bottom"/>
          </w:tcPr>
          <w:p w14:paraId="2BA255FC" w14:textId="7094CE84" w:rsidR="00D74688" w:rsidRPr="00E26641" w:rsidRDefault="00E26641" w:rsidP="00E34240">
            <w:pPr>
              <w:pStyle w:val="1"/>
              <w:tabs>
                <w:tab w:val="decimal" w:pos="1080"/>
                <w:tab w:val="decimal" w:pos="1140"/>
              </w:tabs>
              <w:ind w:left="-28" w:right="-23"/>
              <w:jc w:val="center"/>
              <w:rPr>
                <w:b w:val="0"/>
                <w:sz w:val="26"/>
                <w:szCs w:val="26"/>
              </w:rPr>
            </w:pPr>
            <w:r w:rsidRPr="000B7265">
              <w:rPr>
                <w:b w:val="0"/>
                <w:sz w:val="26"/>
                <w:szCs w:val="26"/>
              </w:rPr>
              <w:t>7.0</w:t>
            </w:r>
          </w:p>
        </w:tc>
      </w:tr>
      <w:tr w:rsidR="00D74688" w:rsidRPr="004116A9" w14:paraId="66234EFC" w14:textId="77777777" w:rsidTr="00E34240">
        <w:trPr>
          <w:trHeight w:val="60"/>
        </w:trPr>
        <w:tc>
          <w:tcPr>
            <w:tcW w:w="2977" w:type="dxa"/>
            <w:shd w:val="clear" w:color="auto" w:fill="auto"/>
            <w:vAlign w:val="bottom"/>
          </w:tcPr>
          <w:p w14:paraId="05F12E6B" w14:textId="77777777" w:rsidR="00D74688" w:rsidRPr="004116A9" w:rsidRDefault="00D74688" w:rsidP="00E34240">
            <w:pPr>
              <w:snapToGrid w:val="0"/>
              <w:ind w:left="268" w:firstLine="420"/>
              <w:jc w:val="both"/>
              <w:rPr>
                <w:sz w:val="26"/>
                <w:szCs w:val="26"/>
                <w:lang w:val="en-US"/>
              </w:rPr>
            </w:pPr>
            <w:r w:rsidRPr="004116A9">
              <w:rPr>
                <w:sz w:val="26"/>
                <w:szCs w:val="26"/>
                <w:lang w:val="en-US"/>
              </w:rPr>
              <w:t>ASEAN-5</w:t>
            </w:r>
            <w:r w:rsidRPr="004116A9">
              <w:rPr>
                <w:sz w:val="26"/>
                <w:szCs w:val="26"/>
                <w:vertAlign w:val="superscript"/>
                <w:lang w:val="en-US"/>
              </w:rPr>
              <w:t>§</w:t>
            </w:r>
          </w:p>
        </w:tc>
        <w:tc>
          <w:tcPr>
            <w:tcW w:w="1390" w:type="dxa"/>
            <w:shd w:val="clear" w:color="auto" w:fill="auto"/>
            <w:vAlign w:val="bottom"/>
          </w:tcPr>
          <w:p w14:paraId="108E6443" w14:textId="56A4E5C0" w:rsidR="00D74688" w:rsidRPr="00E91B40" w:rsidRDefault="004D76CD" w:rsidP="00E34240">
            <w:pPr>
              <w:pStyle w:val="1"/>
              <w:tabs>
                <w:tab w:val="decimal" w:pos="425"/>
                <w:tab w:val="decimal" w:pos="476"/>
              </w:tabs>
              <w:ind w:left="-28" w:right="-23"/>
              <w:jc w:val="center"/>
              <w:rPr>
                <w:b w:val="0"/>
                <w:sz w:val="26"/>
              </w:rPr>
            </w:pPr>
            <w:r w:rsidRPr="00E91B40">
              <w:rPr>
                <w:b w:val="0"/>
                <w:sz w:val="26"/>
              </w:rPr>
              <w:t>5.2</w:t>
            </w:r>
          </w:p>
        </w:tc>
        <w:tc>
          <w:tcPr>
            <w:tcW w:w="1701" w:type="dxa"/>
            <w:shd w:val="clear" w:color="auto" w:fill="auto"/>
            <w:vAlign w:val="bottom"/>
          </w:tcPr>
          <w:p w14:paraId="41A92A51" w14:textId="5354AC17" w:rsidR="00D74688" w:rsidRPr="00E91B40" w:rsidRDefault="004D76CD" w:rsidP="00E34240">
            <w:pPr>
              <w:pStyle w:val="1"/>
              <w:ind w:left="-28" w:right="-23"/>
              <w:jc w:val="center"/>
              <w:rPr>
                <w:b w:val="0"/>
                <w:sz w:val="26"/>
              </w:rPr>
            </w:pPr>
            <w:r w:rsidRPr="00E91B40">
              <w:rPr>
                <w:b w:val="0"/>
                <w:sz w:val="26"/>
              </w:rPr>
              <w:t>4.3</w:t>
            </w:r>
          </w:p>
        </w:tc>
        <w:tc>
          <w:tcPr>
            <w:tcW w:w="1417" w:type="dxa"/>
            <w:shd w:val="clear" w:color="auto" w:fill="auto"/>
            <w:vAlign w:val="bottom"/>
          </w:tcPr>
          <w:p w14:paraId="11C94650" w14:textId="181842EE" w:rsidR="00D74688" w:rsidRPr="00E91B40" w:rsidRDefault="00CB73A9" w:rsidP="00E34240">
            <w:pPr>
              <w:pStyle w:val="1"/>
              <w:ind w:left="-28" w:right="-23"/>
              <w:jc w:val="center"/>
              <w:rPr>
                <w:b w:val="0"/>
                <w:sz w:val="26"/>
                <w:szCs w:val="26"/>
              </w:rPr>
            </w:pPr>
            <w:r w:rsidRPr="00E91B40">
              <w:rPr>
                <w:b w:val="0"/>
                <w:sz w:val="26"/>
                <w:szCs w:val="26"/>
              </w:rPr>
              <w:t>-</w:t>
            </w:r>
          </w:p>
        </w:tc>
        <w:tc>
          <w:tcPr>
            <w:tcW w:w="1701" w:type="dxa"/>
            <w:shd w:val="clear" w:color="auto" w:fill="auto"/>
            <w:vAlign w:val="bottom"/>
          </w:tcPr>
          <w:p w14:paraId="719B1937" w14:textId="25365D7D" w:rsidR="00D74688" w:rsidRPr="00E91B40" w:rsidRDefault="00CB73A9" w:rsidP="00E34240">
            <w:pPr>
              <w:pStyle w:val="1"/>
              <w:ind w:left="-28" w:right="-23"/>
              <w:jc w:val="center"/>
              <w:rPr>
                <w:b w:val="0"/>
                <w:sz w:val="26"/>
                <w:szCs w:val="26"/>
              </w:rPr>
            </w:pPr>
            <w:r w:rsidRPr="00E91B40">
              <w:rPr>
                <w:b w:val="0"/>
                <w:sz w:val="26"/>
                <w:szCs w:val="26"/>
              </w:rPr>
              <w:t>-</w:t>
            </w:r>
          </w:p>
        </w:tc>
      </w:tr>
      <w:tr w:rsidR="00D74688" w:rsidRPr="006D2CA5" w14:paraId="0FC26DFB" w14:textId="77777777" w:rsidTr="00E34240">
        <w:trPr>
          <w:trHeight w:val="60"/>
        </w:trPr>
        <w:tc>
          <w:tcPr>
            <w:tcW w:w="2977" w:type="dxa"/>
            <w:shd w:val="clear" w:color="auto" w:fill="auto"/>
            <w:vAlign w:val="bottom"/>
          </w:tcPr>
          <w:p w14:paraId="739A0B0F" w14:textId="77777777" w:rsidR="00D74688" w:rsidRPr="004116A9" w:rsidRDefault="00D74688" w:rsidP="00E34240">
            <w:pPr>
              <w:snapToGrid w:val="0"/>
              <w:ind w:left="420"/>
              <w:rPr>
                <w:rFonts w:eastAsia="SimSun"/>
                <w:sz w:val="26"/>
                <w:szCs w:val="26"/>
                <w:lang w:eastAsia="zh-CN"/>
              </w:rPr>
            </w:pPr>
            <w:r w:rsidRPr="004116A9">
              <w:rPr>
                <w:sz w:val="26"/>
                <w:szCs w:val="26"/>
              </w:rPr>
              <w:t xml:space="preserve">Middle East and </w:t>
            </w:r>
          </w:p>
          <w:p w14:paraId="77A745C4" w14:textId="77777777" w:rsidR="00D74688" w:rsidRPr="004116A9" w:rsidRDefault="00D74688" w:rsidP="00E34240">
            <w:pPr>
              <w:snapToGrid w:val="0"/>
              <w:ind w:left="420"/>
              <w:rPr>
                <w:sz w:val="26"/>
                <w:szCs w:val="26"/>
                <w:vertAlign w:val="superscript"/>
              </w:rPr>
            </w:pPr>
            <w:r w:rsidRPr="004116A9">
              <w:rPr>
                <w:sz w:val="26"/>
                <w:szCs w:val="26"/>
              </w:rPr>
              <w:t>Central Asia</w:t>
            </w:r>
          </w:p>
        </w:tc>
        <w:tc>
          <w:tcPr>
            <w:tcW w:w="1390" w:type="dxa"/>
            <w:shd w:val="clear" w:color="auto" w:fill="auto"/>
          </w:tcPr>
          <w:p w14:paraId="2F26146D" w14:textId="08E434E2" w:rsidR="00D74688" w:rsidRPr="00E91B40" w:rsidRDefault="004D76CD" w:rsidP="00E34240">
            <w:pPr>
              <w:pStyle w:val="1"/>
              <w:tabs>
                <w:tab w:val="decimal" w:pos="425"/>
                <w:tab w:val="decimal" w:pos="476"/>
              </w:tabs>
              <w:ind w:left="-28" w:right="-23"/>
              <w:jc w:val="center"/>
              <w:rPr>
                <w:b w:val="0"/>
                <w:sz w:val="26"/>
              </w:rPr>
            </w:pPr>
            <w:r w:rsidRPr="00E91B40">
              <w:rPr>
                <w:b w:val="0"/>
                <w:sz w:val="26"/>
              </w:rPr>
              <w:t>5.3</w:t>
            </w:r>
          </w:p>
        </w:tc>
        <w:tc>
          <w:tcPr>
            <w:tcW w:w="1701" w:type="dxa"/>
            <w:shd w:val="clear" w:color="auto" w:fill="auto"/>
          </w:tcPr>
          <w:p w14:paraId="55029C63" w14:textId="5DFD1114" w:rsidR="00D74688" w:rsidRPr="00E91B40" w:rsidRDefault="004D76CD" w:rsidP="00E34240">
            <w:pPr>
              <w:pStyle w:val="1"/>
              <w:ind w:left="-28" w:right="-23"/>
              <w:jc w:val="center"/>
              <w:rPr>
                <w:b w:val="0"/>
                <w:sz w:val="26"/>
              </w:rPr>
            </w:pPr>
            <w:r w:rsidRPr="00E91B40">
              <w:rPr>
                <w:b w:val="0"/>
                <w:sz w:val="26"/>
              </w:rPr>
              <w:t>3.2</w:t>
            </w:r>
          </w:p>
        </w:tc>
        <w:tc>
          <w:tcPr>
            <w:tcW w:w="1417" w:type="dxa"/>
            <w:shd w:val="clear" w:color="auto" w:fill="auto"/>
          </w:tcPr>
          <w:p w14:paraId="22F38269" w14:textId="2C86F504" w:rsidR="00D74688" w:rsidRPr="00E91B40" w:rsidRDefault="00CB73A9" w:rsidP="00E34240">
            <w:pPr>
              <w:pStyle w:val="1"/>
              <w:ind w:left="-28" w:right="-23"/>
              <w:jc w:val="center"/>
              <w:rPr>
                <w:b w:val="0"/>
                <w:sz w:val="26"/>
                <w:szCs w:val="26"/>
              </w:rPr>
            </w:pPr>
            <w:r w:rsidRPr="00E91B40">
              <w:rPr>
                <w:b w:val="0"/>
                <w:sz w:val="26"/>
                <w:szCs w:val="26"/>
              </w:rPr>
              <w:t>-</w:t>
            </w:r>
          </w:p>
        </w:tc>
        <w:tc>
          <w:tcPr>
            <w:tcW w:w="1701" w:type="dxa"/>
            <w:shd w:val="clear" w:color="auto" w:fill="auto"/>
          </w:tcPr>
          <w:p w14:paraId="67D2743E" w14:textId="1CAF14F0" w:rsidR="00D74688" w:rsidRPr="00E91B40" w:rsidRDefault="00CB73A9" w:rsidP="00E34240">
            <w:pPr>
              <w:pStyle w:val="1"/>
              <w:ind w:left="-28" w:right="-23"/>
              <w:jc w:val="center"/>
              <w:rPr>
                <w:b w:val="0"/>
                <w:sz w:val="26"/>
                <w:szCs w:val="26"/>
              </w:rPr>
            </w:pPr>
            <w:r w:rsidRPr="00E91B40">
              <w:rPr>
                <w:b w:val="0"/>
                <w:sz w:val="26"/>
                <w:szCs w:val="26"/>
              </w:rPr>
              <w:t>-</w:t>
            </w:r>
          </w:p>
        </w:tc>
      </w:tr>
    </w:tbl>
    <w:p w14:paraId="3101E889" w14:textId="77777777" w:rsidR="00D74688" w:rsidRPr="006D2CA5" w:rsidRDefault="00D74688" w:rsidP="00D74688">
      <w:pPr>
        <w:pStyle w:val="af3"/>
        <w:spacing w:line="200" w:lineRule="exact"/>
      </w:pPr>
    </w:p>
    <w:tbl>
      <w:tblPr>
        <w:tblW w:w="8647" w:type="dxa"/>
        <w:tblLayout w:type="fixed"/>
        <w:tblCellMar>
          <w:left w:w="0" w:type="dxa"/>
        </w:tblCellMar>
        <w:tblLook w:val="04A0" w:firstRow="1" w:lastRow="0" w:firstColumn="1" w:lastColumn="0" w:noHBand="0" w:noVBand="1"/>
      </w:tblPr>
      <w:tblGrid>
        <w:gridCol w:w="808"/>
        <w:gridCol w:w="293"/>
        <w:gridCol w:w="707"/>
        <w:gridCol w:w="6839"/>
      </w:tblGrid>
      <w:tr w:rsidR="00D74688" w:rsidRPr="006D2CA5" w14:paraId="1F9976DE" w14:textId="77777777" w:rsidTr="00E34240">
        <w:tc>
          <w:tcPr>
            <w:tcW w:w="808" w:type="dxa"/>
          </w:tcPr>
          <w:p w14:paraId="3142AC02" w14:textId="77777777" w:rsidR="00D74688" w:rsidRPr="006D2CA5" w:rsidRDefault="00D74688" w:rsidP="00E34240">
            <w:pPr>
              <w:pStyle w:val="af3"/>
              <w:spacing w:line="240" w:lineRule="exact"/>
              <w:rPr>
                <w:sz w:val="24"/>
              </w:rPr>
            </w:pPr>
            <w:r w:rsidRPr="006D2CA5">
              <w:rPr>
                <w:sz w:val="24"/>
              </w:rPr>
              <w:t>Notes</w:t>
            </w:r>
          </w:p>
        </w:tc>
        <w:tc>
          <w:tcPr>
            <w:tcW w:w="293" w:type="dxa"/>
          </w:tcPr>
          <w:p w14:paraId="65CD9334" w14:textId="77777777" w:rsidR="00D74688" w:rsidRPr="006D2CA5" w:rsidRDefault="00D74688" w:rsidP="00E34240">
            <w:pPr>
              <w:pStyle w:val="af3"/>
              <w:spacing w:line="240" w:lineRule="exact"/>
              <w:rPr>
                <w:sz w:val="24"/>
              </w:rPr>
            </w:pPr>
            <w:r w:rsidRPr="006D2CA5">
              <w:rPr>
                <w:sz w:val="24"/>
              </w:rPr>
              <w:t>:</w:t>
            </w:r>
          </w:p>
        </w:tc>
        <w:tc>
          <w:tcPr>
            <w:tcW w:w="707" w:type="dxa"/>
          </w:tcPr>
          <w:p w14:paraId="1A9520DD" w14:textId="77777777" w:rsidR="00D74688" w:rsidRPr="006D2CA5" w:rsidRDefault="00D74688" w:rsidP="00E34240">
            <w:pPr>
              <w:pStyle w:val="af3"/>
              <w:spacing w:line="240" w:lineRule="exact"/>
              <w:rPr>
                <w:sz w:val="24"/>
              </w:rPr>
            </w:pPr>
            <w:r w:rsidRPr="006D2CA5">
              <w:rPr>
                <w:sz w:val="24"/>
              </w:rPr>
              <w:t>(*)</w:t>
            </w:r>
          </w:p>
        </w:tc>
        <w:tc>
          <w:tcPr>
            <w:tcW w:w="6839" w:type="dxa"/>
          </w:tcPr>
          <w:p w14:paraId="661A7222" w14:textId="461A65CE" w:rsidR="00D74688" w:rsidRPr="006D2CA5" w:rsidRDefault="00D74688">
            <w:pPr>
              <w:pStyle w:val="af3"/>
              <w:spacing w:line="240" w:lineRule="exact"/>
              <w:jc w:val="both"/>
              <w:rPr>
                <w:sz w:val="24"/>
              </w:rPr>
            </w:pPr>
            <w:r w:rsidRPr="006D2CA5">
              <w:rPr>
                <w:sz w:val="24"/>
              </w:rPr>
              <w:t>IMF World Economic Outlook</w:t>
            </w:r>
            <w:r w:rsidRPr="006D2CA5">
              <w:rPr>
                <w:rFonts w:eastAsia="SimSun"/>
                <w:sz w:val="24"/>
                <w:lang w:eastAsia="zh-CN"/>
              </w:rPr>
              <w:t xml:space="preserve"> Update</w:t>
            </w:r>
            <w:r w:rsidRPr="006D2CA5">
              <w:rPr>
                <w:sz w:val="24"/>
              </w:rPr>
              <w:t>, January 202</w:t>
            </w:r>
            <w:r w:rsidR="004D76CD">
              <w:rPr>
                <w:sz w:val="24"/>
              </w:rPr>
              <w:t>3</w:t>
            </w:r>
            <w:r w:rsidRPr="006D2CA5">
              <w:rPr>
                <w:sz w:val="24"/>
              </w:rPr>
              <w:t>.</w:t>
            </w:r>
          </w:p>
        </w:tc>
      </w:tr>
      <w:tr w:rsidR="00D74688" w:rsidRPr="006D2CA5" w14:paraId="068D5511" w14:textId="77777777" w:rsidTr="00E34240">
        <w:tc>
          <w:tcPr>
            <w:tcW w:w="808" w:type="dxa"/>
          </w:tcPr>
          <w:p w14:paraId="5D71E76E" w14:textId="77777777" w:rsidR="00D74688" w:rsidRPr="006D2CA5" w:rsidRDefault="00D74688" w:rsidP="00E34240">
            <w:pPr>
              <w:pStyle w:val="af3"/>
              <w:spacing w:line="240" w:lineRule="exact"/>
              <w:rPr>
                <w:sz w:val="24"/>
              </w:rPr>
            </w:pPr>
          </w:p>
        </w:tc>
        <w:tc>
          <w:tcPr>
            <w:tcW w:w="293" w:type="dxa"/>
          </w:tcPr>
          <w:p w14:paraId="75C85D6B" w14:textId="77777777" w:rsidR="00D74688" w:rsidRPr="006D2CA5" w:rsidRDefault="00D74688" w:rsidP="00E34240">
            <w:pPr>
              <w:pStyle w:val="af3"/>
              <w:spacing w:line="240" w:lineRule="exact"/>
              <w:rPr>
                <w:sz w:val="24"/>
              </w:rPr>
            </w:pPr>
          </w:p>
        </w:tc>
        <w:tc>
          <w:tcPr>
            <w:tcW w:w="707" w:type="dxa"/>
          </w:tcPr>
          <w:p w14:paraId="22B4D8BE" w14:textId="77777777" w:rsidR="00D74688" w:rsidRPr="006D2CA5" w:rsidRDefault="00D74688" w:rsidP="00E34240">
            <w:pPr>
              <w:pStyle w:val="af3"/>
              <w:spacing w:line="240" w:lineRule="exact"/>
              <w:rPr>
                <w:sz w:val="24"/>
              </w:rPr>
            </w:pPr>
            <w:r w:rsidRPr="006D2CA5">
              <w:rPr>
                <w:sz w:val="24"/>
              </w:rPr>
              <w:t>(@)</w:t>
            </w:r>
          </w:p>
        </w:tc>
        <w:tc>
          <w:tcPr>
            <w:tcW w:w="6839" w:type="dxa"/>
          </w:tcPr>
          <w:p w14:paraId="0EEBC911" w14:textId="6CCEDC73" w:rsidR="00D74688" w:rsidRPr="006D2CA5" w:rsidRDefault="00D74688">
            <w:pPr>
              <w:pStyle w:val="af3"/>
              <w:spacing w:line="240" w:lineRule="exact"/>
              <w:jc w:val="both"/>
              <w:rPr>
                <w:sz w:val="24"/>
              </w:rPr>
            </w:pPr>
            <w:r w:rsidRPr="006D2CA5">
              <w:rPr>
                <w:sz w:val="24"/>
              </w:rPr>
              <w:t>United Nations World Economic Situation and Prospects, January 202</w:t>
            </w:r>
            <w:r w:rsidR="00F10850">
              <w:rPr>
                <w:sz w:val="24"/>
              </w:rPr>
              <w:t>3</w:t>
            </w:r>
            <w:r w:rsidRPr="006D2CA5">
              <w:rPr>
                <w:sz w:val="24"/>
              </w:rPr>
              <w:t>.</w:t>
            </w:r>
          </w:p>
        </w:tc>
      </w:tr>
      <w:tr w:rsidR="00D74688" w:rsidRPr="006D2CA5" w14:paraId="2C8C641F" w14:textId="77777777" w:rsidTr="00E34240">
        <w:tc>
          <w:tcPr>
            <w:tcW w:w="808" w:type="dxa"/>
          </w:tcPr>
          <w:p w14:paraId="77051004" w14:textId="77777777" w:rsidR="00D74688" w:rsidRPr="006D2CA5" w:rsidRDefault="00D74688" w:rsidP="00E34240">
            <w:pPr>
              <w:pStyle w:val="af3"/>
              <w:spacing w:line="240" w:lineRule="exact"/>
              <w:rPr>
                <w:sz w:val="24"/>
              </w:rPr>
            </w:pPr>
          </w:p>
        </w:tc>
        <w:tc>
          <w:tcPr>
            <w:tcW w:w="293" w:type="dxa"/>
          </w:tcPr>
          <w:p w14:paraId="1844550E" w14:textId="77777777" w:rsidR="00D74688" w:rsidRPr="006D2CA5" w:rsidRDefault="00D74688" w:rsidP="00E34240">
            <w:pPr>
              <w:pStyle w:val="af3"/>
              <w:spacing w:line="240" w:lineRule="exact"/>
              <w:rPr>
                <w:sz w:val="24"/>
              </w:rPr>
            </w:pPr>
          </w:p>
        </w:tc>
        <w:tc>
          <w:tcPr>
            <w:tcW w:w="707" w:type="dxa"/>
          </w:tcPr>
          <w:p w14:paraId="107FA745" w14:textId="77777777" w:rsidR="00D74688" w:rsidRPr="006D2CA5" w:rsidRDefault="00D74688" w:rsidP="00E34240">
            <w:pPr>
              <w:pStyle w:val="af3"/>
              <w:spacing w:line="240" w:lineRule="exact"/>
              <w:rPr>
                <w:sz w:val="24"/>
              </w:rPr>
            </w:pPr>
            <w:r w:rsidRPr="006D2CA5">
              <w:rPr>
                <w:sz w:val="24"/>
              </w:rPr>
              <w:t>(^)</w:t>
            </w:r>
          </w:p>
        </w:tc>
        <w:tc>
          <w:tcPr>
            <w:tcW w:w="6839" w:type="dxa"/>
          </w:tcPr>
          <w:p w14:paraId="0C40C9DA" w14:textId="1C7AFCC3" w:rsidR="00D74688" w:rsidRPr="006D2CA5" w:rsidRDefault="00D74688" w:rsidP="000B7265">
            <w:pPr>
              <w:pStyle w:val="af3"/>
              <w:spacing w:line="240" w:lineRule="exact"/>
              <w:rPr>
                <w:sz w:val="24"/>
              </w:rPr>
            </w:pPr>
            <w:r w:rsidRPr="006D2CA5">
              <w:rPr>
                <w:sz w:val="24"/>
              </w:rPr>
              <w:t>Average forecast</w:t>
            </w:r>
            <w:r w:rsidRPr="006D2CA5">
              <w:rPr>
                <w:rFonts w:eastAsia="SimSun"/>
                <w:sz w:val="24"/>
                <w:lang w:eastAsia="zh-CN"/>
              </w:rPr>
              <w:t>s</w:t>
            </w:r>
            <w:r w:rsidRPr="006D2CA5">
              <w:rPr>
                <w:sz w:val="24"/>
              </w:rPr>
              <w:t xml:space="preserve"> as at </w:t>
            </w:r>
            <w:r w:rsidR="00423303">
              <w:rPr>
                <w:rFonts w:eastAsiaTheme="minorEastAsia"/>
                <w:sz w:val="24"/>
              </w:rPr>
              <w:t>14 Feb</w:t>
            </w:r>
            <w:r w:rsidR="00574182">
              <w:rPr>
                <w:rFonts w:eastAsiaTheme="minorEastAsia"/>
                <w:sz w:val="24"/>
              </w:rPr>
              <w:t>r</w:t>
            </w:r>
            <w:r w:rsidR="00CF7C8F">
              <w:rPr>
                <w:rFonts w:eastAsiaTheme="minorEastAsia"/>
                <w:sz w:val="24"/>
              </w:rPr>
              <w:t>uary 2023</w:t>
            </w:r>
            <w:r w:rsidRPr="006D2CA5">
              <w:rPr>
                <w:sz w:val="24"/>
              </w:rPr>
              <w:t>.</w:t>
            </w:r>
          </w:p>
        </w:tc>
      </w:tr>
      <w:tr w:rsidR="00D74688" w:rsidRPr="006D2CA5" w14:paraId="51D41CAD" w14:textId="77777777" w:rsidTr="00E34240">
        <w:tc>
          <w:tcPr>
            <w:tcW w:w="808" w:type="dxa"/>
          </w:tcPr>
          <w:p w14:paraId="20E9CE62" w14:textId="77777777" w:rsidR="00D74688" w:rsidRPr="006D2CA5" w:rsidRDefault="00D74688" w:rsidP="00E34240">
            <w:pPr>
              <w:pStyle w:val="af3"/>
              <w:spacing w:line="240" w:lineRule="exact"/>
              <w:rPr>
                <w:sz w:val="24"/>
              </w:rPr>
            </w:pPr>
          </w:p>
        </w:tc>
        <w:tc>
          <w:tcPr>
            <w:tcW w:w="293" w:type="dxa"/>
          </w:tcPr>
          <w:p w14:paraId="449F4644" w14:textId="77777777" w:rsidR="00D74688" w:rsidRPr="006D2CA5" w:rsidRDefault="00D74688" w:rsidP="00E34240">
            <w:pPr>
              <w:pStyle w:val="af3"/>
              <w:spacing w:line="240" w:lineRule="exact"/>
              <w:rPr>
                <w:sz w:val="24"/>
              </w:rPr>
            </w:pPr>
          </w:p>
        </w:tc>
        <w:tc>
          <w:tcPr>
            <w:tcW w:w="707" w:type="dxa"/>
          </w:tcPr>
          <w:p w14:paraId="2D576F2D" w14:textId="77777777" w:rsidR="00D74688" w:rsidRPr="006D2CA5" w:rsidRDefault="00D74688" w:rsidP="00E34240">
            <w:pPr>
              <w:pStyle w:val="af3"/>
              <w:spacing w:line="240" w:lineRule="exact"/>
              <w:rPr>
                <w:sz w:val="24"/>
              </w:rPr>
            </w:pPr>
            <w:r w:rsidRPr="006D2CA5">
              <w:rPr>
                <w:sz w:val="24"/>
              </w:rPr>
              <w:t>(-)</w:t>
            </w:r>
          </w:p>
        </w:tc>
        <w:tc>
          <w:tcPr>
            <w:tcW w:w="6839" w:type="dxa"/>
          </w:tcPr>
          <w:p w14:paraId="0E50EE56" w14:textId="77777777" w:rsidR="00D74688" w:rsidRPr="006D2CA5" w:rsidRDefault="00D74688" w:rsidP="00E34240">
            <w:pPr>
              <w:pStyle w:val="af3"/>
              <w:spacing w:line="240" w:lineRule="exact"/>
              <w:rPr>
                <w:sz w:val="24"/>
              </w:rPr>
            </w:pPr>
            <w:r w:rsidRPr="006D2CA5">
              <w:rPr>
                <w:sz w:val="24"/>
              </w:rPr>
              <w:t>Not available.</w:t>
            </w:r>
          </w:p>
        </w:tc>
      </w:tr>
      <w:tr w:rsidR="00D74688" w:rsidRPr="006D2CA5" w14:paraId="722B665D" w14:textId="77777777" w:rsidTr="00E34240">
        <w:tc>
          <w:tcPr>
            <w:tcW w:w="808" w:type="dxa"/>
          </w:tcPr>
          <w:p w14:paraId="515D04F8" w14:textId="77777777" w:rsidR="00D74688" w:rsidRPr="006D2CA5" w:rsidRDefault="00D74688" w:rsidP="00E34240">
            <w:pPr>
              <w:pStyle w:val="af3"/>
              <w:spacing w:line="240" w:lineRule="exact"/>
            </w:pPr>
          </w:p>
        </w:tc>
        <w:tc>
          <w:tcPr>
            <w:tcW w:w="293" w:type="dxa"/>
          </w:tcPr>
          <w:p w14:paraId="78947C0D" w14:textId="77777777" w:rsidR="00D74688" w:rsidRPr="006D2CA5" w:rsidRDefault="00D74688" w:rsidP="00E34240">
            <w:pPr>
              <w:pStyle w:val="af3"/>
              <w:spacing w:line="240" w:lineRule="exact"/>
              <w:rPr>
                <w:sz w:val="24"/>
              </w:rPr>
            </w:pPr>
          </w:p>
        </w:tc>
        <w:tc>
          <w:tcPr>
            <w:tcW w:w="707" w:type="dxa"/>
          </w:tcPr>
          <w:p w14:paraId="7367F661" w14:textId="77777777" w:rsidR="00D74688" w:rsidRPr="006D2CA5" w:rsidRDefault="00D74688" w:rsidP="00E34240">
            <w:pPr>
              <w:pStyle w:val="af3"/>
              <w:spacing w:line="240" w:lineRule="exact"/>
              <w:rPr>
                <w:sz w:val="24"/>
                <w:lang w:val="en-US"/>
              </w:rPr>
            </w:pPr>
            <w:r w:rsidRPr="006D2CA5">
              <w:rPr>
                <w:sz w:val="24"/>
                <w:lang w:val="en-US"/>
              </w:rPr>
              <w:t>(#)</w:t>
            </w:r>
          </w:p>
        </w:tc>
        <w:tc>
          <w:tcPr>
            <w:tcW w:w="6839" w:type="dxa"/>
          </w:tcPr>
          <w:p w14:paraId="7663EA96" w14:textId="77777777" w:rsidR="00D74688" w:rsidRPr="006D2CA5" w:rsidRDefault="00D74688" w:rsidP="00E34240">
            <w:pPr>
              <w:pStyle w:val="af3"/>
              <w:spacing w:line="240" w:lineRule="exact"/>
              <w:rPr>
                <w:sz w:val="24"/>
                <w:lang w:val="en-US"/>
              </w:rPr>
            </w:pPr>
            <w:r w:rsidRPr="006D2CA5">
              <w:rPr>
                <w:sz w:val="24"/>
                <w:lang w:val="en-US"/>
              </w:rPr>
              <w:t>Actual figures.</w:t>
            </w:r>
          </w:p>
        </w:tc>
      </w:tr>
      <w:tr w:rsidR="00D74688" w:rsidRPr="006D2CA5" w14:paraId="3510633F" w14:textId="77777777" w:rsidTr="00E34240">
        <w:tc>
          <w:tcPr>
            <w:tcW w:w="808" w:type="dxa"/>
          </w:tcPr>
          <w:p w14:paraId="0602F0F4" w14:textId="77777777" w:rsidR="00D74688" w:rsidRPr="006D2CA5" w:rsidRDefault="00D74688" w:rsidP="00E34240">
            <w:pPr>
              <w:pStyle w:val="af3"/>
              <w:spacing w:line="240" w:lineRule="exact"/>
            </w:pPr>
          </w:p>
        </w:tc>
        <w:tc>
          <w:tcPr>
            <w:tcW w:w="293" w:type="dxa"/>
          </w:tcPr>
          <w:p w14:paraId="39E27B29" w14:textId="77777777" w:rsidR="00D74688" w:rsidRPr="006D2CA5" w:rsidRDefault="00D74688" w:rsidP="00E34240">
            <w:pPr>
              <w:pStyle w:val="af3"/>
              <w:spacing w:line="240" w:lineRule="exact"/>
              <w:rPr>
                <w:sz w:val="24"/>
              </w:rPr>
            </w:pPr>
          </w:p>
        </w:tc>
        <w:tc>
          <w:tcPr>
            <w:tcW w:w="707" w:type="dxa"/>
          </w:tcPr>
          <w:p w14:paraId="409BA86A" w14:textId="77777777" w:rsidR="00D74688" w:rsidRPr="006D2CA5" w:rsidRDefault="00D74688" w:rsidP="00E34240">
            <w:pPr>
              <w:pStyle w:val="af3"/>
              <w:spacing w:line="240" w:lineRule="exact"/>
              <w:rPr>
                <w:sz w:val="24"/>
                <w:lang w:val="en-US"/>
              </w:rPr>
            </w:pPr>
            <w:r w:rsidRPr="006D2CA5">
              <w:rPr>
                <w:sz w:val="24"/>
                <w:lang w:val="en-US"/>
              </w:rPr>
              <w:t>(##)</w:t>
            </w:r>
          </w:p>
        </w:tc>
        <w:tc>
          <w:tcPr>
            <w:tcW w:w="6839" w:type="dxa"/>
          </w:tcPr>
          <w:p w14:paraId="2E98C027" w14:textId="77777777" w:rsidR="00D74688" w:rsidRPr="006D2CA5" w:rsidRDefault="00D74688" w:rsidP="00E34240">
            <w:pPr>
              <w:pStyle w:val="af3"/>
              <w:spacing w:line="240" w:lineRule="exact"/>
              <w:rPr>
                <w:sz w:val="24"/>
                <w:lang w:val="en-US"/>
              </w:rPr>
            </w:pPr>
            <w:r w:rsidRPr="006D2CA5">
              <w:rPr>
                <w:sz w:val="24"/>
                <w:lang w:val="en-US"/>
              </w:rPr>
              <w:t>PPP refers to purchasing power parity.</w:t>
            </w:r>
          </w:p>
        </w:tc>
      </w:tr>
      <w:tr w:rsidR="00D74688" w:rsidRPr="006D2CA5" w14:paraId="576813B8" w14:textId="77777777" w:rsidTr="00E34240">
        <w:trPr>
          <w:trHeight w:val="74"/>
        </w:trPr>
        <w:tc>
          <w:tcPr>
            <w:tcW w:w="808" w:type="dxa"/>
          </w:tcPr>
          <w:p w14:paraId="50BC41E0" w14:textId="77777777" w:rsidR="00D74688" w:rsidRPr="006D2CA5" w:rsidRDefault="00D74688" w:rsidP="00E34240">
            <w:pPr>
              <w:pStyle w:val="af3"/>
              <w:spacing w:line="240" w:lineRule="exact"/>
            </w:pPr>
          </w:p>
        </w:tc>
        <w:tc>
          <w:tcPr>
            <w:tcW w:w="293" w:type="dxa"/>
          </w:tcPr>
          <w:p w14:paraId="61380DFB" w14:textId="77777777" w:rsidR="00D74688" w:rsidRPr="006D2CA5" w:rsidRDefault="00D74688" w:rsidP="00E34240">
            <w:pPr>
              <w:pStyle w:val="af3"/>
              <w:spacing w:line="240" w:lineRule="exact"/>
              <w:rPr>
                <w:sz w:val="24"/>
              </w:rPr>
            </w:pPr>
          </w:p>
        </w:tc>
        <w:tc>
          <w:tcPr>
            <w:tcW w:w="707" w:type="dxa"/>
          </w:tcPr>
          <w:p w14:paraId="3E7D4DB2" w14:textId="77777777" w:rsidR="00D74688" w:rsidRPr="006D2CA5" w:rsidRDefault="00D74688" w:rsidP="00E34240">
            <w:pPr>
              <w:pStyle w:val="af3"/>
              <w:spacing w:line="240" w:lineRule="exact"/>
              <w:rPr>
                <w:sz w:val="24"/>
                <w:lang w:val="en-US"/>
              </w:rPr>
            </w:pPr>
            <w:r w:rsidRPr="006D2CA5">
              <w:rPr>
                <w:sz w:val="24"/>
                <w:lang w:val="en-US"/>
              </w:rPr>
              <w:t>(~)</w:t>
            </w:r>
          </w:p>
          <w:p w14:paraId="681A74A3" w14:textId="77777777" w:rsidR="00D74688" w:rsidRPr="006D2CA5" w:rsidRDefault="00D74688" w:rsidP="00E34240">
            <w:pPr>
              <w:pStyle w:val="af3"/>
              <w:spacing w:line="240" w:lineRule="exact"/>
              <w:rPr>
                <w:sz w:val="24"/>
                <w:lang w:val="en-US"/>
              </w:rPr>
            </w:pPr>
            <w:r w:rsidRPr="006D2CA5">
              <w:rPr>
                <w:sz w:val="24"/>
                <w:lang w:val="en-US"/>
              </w:rPr>
              <w:t>(</w:t>
            </w:r>
            <w:r w:rsidRPr="006D2CA5">
              <w:rPr>
                <w:sz w:val="24"/>
                <w:szCs w:val="24"/>
                <w:lang w:val="en-US"/>
              </w:rPr>
              <w:t>§)</w:t>
            </w:r>
          </w:p>
        </w:tc>
        <w:tc>
          <w:tcPr>
            <w:tcW w:w="6839" w:type="dxa"/>
          </w:tcPr>
          <w:p w14:paraId="59F97C49" w14:textId="77777777" w:rsidR="00D74688" w:rsidRPr="006D2CA5" w:rsidRDefault="00D74688" w:rsidP="00E34240">
            <w:pPr>
              <w:pStyle w:val="af3"/>
              <w:spacing w:line="240" w:lineRule="exact"/>
              <w:rPr>
                <w:sz w:val="24"/>
                <w:lang w:val="en-US"/>
              </w:rPr>
            </w:pPr>
            <w:r w:rsidRPr="006D2CA5">
              <w:rPr>
                <w:sz w:val="24"/>
                <w:lang w:val="en-US"/>
              </w:rPr>
              <w:t xml:space="preserve">India’s GDP growth refers to fiscal year. </w:t>
            </w:r>
          </w:p>
          <w:p w14:paraId="5321EC03" w14:textId="6DE0C9BD" w:rsidR="00D74688" w:rsidRPr="006D2CA5" w:rsidRDefault="00D74688" w:rsidP="005E4860">
            <w:pPr>
              <w:pStyle w:val="af3"/>
              <w:spacing w:line="240" w:lineRule="exact"/>
              <w:rPr>
                <w:sz w:val="24"/>
                <w:lang w:val="en-US"/>
              </w:rPr>
            </w:pPr>
            <w:r w:rsidRPr="006D2CA5">
              <w:rPr>
                <w:sz w:val="24"/>
                <w:lang w:val="en-US"/>
              </w:rPr>
              <w:t xml:space="preserve">Includes Indonesia, Malaysia, the Philippines, </w:t>
            </w:r>
            <w:r w:rsidR="005E4860">
              <w:rPr>
                <w:sz w:val="24"/>
                <w:lang w:val="en-US"/>
              </w:rPr>
              <w:t xml:space="preserve">Singapore and </w:t>
            </w:r>
            <w:r w:rsidRPr="006D2CA5">
              <w:rPr>
                <w:sz w:val="24"/>
                <w:lang w:val="en-US"/>
              </w:rPr>
              <w:t>Thailand.</w:t>
            </w:r>
          </w:p>
        </w:tc>
      </w:tr>
    </w:tbl>
    <w:p w14:paraId="4EC95182" w14:textId="77777777" w:rsidR="00D74688" w:rsidRDefault="00D74688" w:rsidP="00D74688">
      <w:pPr>
        <w:keepNext/>
        <w:tabs>
          <w:tab w:val="left" w:pos="1276"/>
        </w:tabs>
        <w:rPr>
          <w:b/>
          <w:i/>
          <w:sz w:val="28"/>
          <w:szCs w:val="20"/>
        </w:rPr>
      </w:pPr>
      <w:r w:rsidRPr="00123886">
        <w:rPr>
          <w:b/>
          <w:i/>
          <w:sz w:val="28"/>
          <w:szCs w:val="20"/>
        </w:rPr>
        <w:tab/>
      </w:r>
    </w:p>
    <w:p w14:paraId="31467573" w14:textId="1BA6750C" w:rsidR="00D74688" w:rsidRPr="00891B62" w:rsidRDefault="00D74688" w:rsidP="00D74688">
      <w:pPr>
        <w:tabs>
          <w:tab w:val="left" w:pos="1276"/>
        </w:tabs>
        <w:rPr>
          <w:b/>
          <w:i/>
          <w:sz w:val="28"/>
          <w:szCs w:val="20"/>
        </w:rPr>
      </w:pPr>
      <w:r w:rsidRPr="00123886">
        <w:rPr>
          <w:rFonts w:hint="eastAsia"/>
          <w:b/>
          <w:i/>
          <w:sz w:val="28"/>
          <w:szCs w:val="20"/>
        </w:rPr>
        <w:tab/>
      </w:r>
      <w:r w:rsidRPr="00891B62">
        <w:rPr>
          <w:b/>
          <w:i/>
          <w:sz w:val="28"/>
          <w:szCs w:val="20"/>
        </w:rPr>
        <w:t>World inflation and global commodity prices</w:t>
      </w:r>
    </w:p>
    <w:p w14:paraId="77148023" w14:textId="77777777" w:rsidR="00D74688" w:rsidRPr="00891B62" w:rsidRDefault="00D74688" w:rsidP="00D74688">
      <w:pPr>
        <w:pStyle w:val="a5"/>
        <w:tabs>
          <w:tab w:val="left" w:pos="1260"/>
        </w:tabs>
        <w:ind w:right="26"/>
        <w:jc w:val="both"/>
        <w:rPr>
          <w:rFonts w:ascii="Times New Roman"/>
          <w:kern w:val="0"/>
          <w:lang w:val="en-GB" w:eastAsia="zh-HK"/>
        </w:rPr>
      </w:pPr>
    </w:p>
    <w:p w14:paraId="25A25545" w14:textId="2CACC15C" w:rsidR="00512ABE" w:rsidRPr="00044E68" w:rsidRDefault="00512ABE" w:rsidP="007C3457">
      <w:pPr>
        <w:pStyle w:val="a5"/>
        <w:numPr>
          <w:ilvl w:val="0"/>
          <w:numId w:val="13"/>
        </w:numPr>
        <w:tabs>
          <w:tab w:val="left" w:pos="1260"/>
        </w:tabs>
        <w:overflowPunct w:val="0"/>
        <w:ind w:left="0" w:right="28" w:firstLine="0"/>
        <w:jc w:val="both"/>
        <w:rPr>
          <w:rFonts w:ascii="Times New Roman"/>
          <w:kern w:val="0"/>
          <w:lang w:val="en-GB" w:eastAsia="zh-HK"/>
        </w:rPr>
      </w:pPr>
      <w:r w:rsidRPr="00044E68">
        <w:rPr>
          <w:rFonts w:ascii="Times New Roman"/>
          <w:kern w:val="0"/>
          <w:lang w:val="en-GB" w:eastAsia="zh-HK"/>
        </w:rPr>
        <w:t>Global inflation soared in 2022</w:t>
      </w:r>
      <w:r w:rsidR="005B04FC">
        <w:rPr>
          <w:rFonts w:ascii="Times New Roman"/>
          <w:kern w:val="0"/>
          <w:lang w:val="en-GB" w:eastAsia="zh-HK"/>
        </w:rPr>
        <w:t>,</w:t>
      </w:r>
      <w:r w:rsidRPr="00044E68">
        <w:rPr>
          <w:rFonts w:ascii="Times New Roman"/>
          <w:kern w:val="0"/>
          <w:lang w:val="en-GB" w:eastAsia="zh-HK"/>
        </w:rPr>
        <w:t xml:space="preserve"> </w:t>
      </w:r>
      <w:r w:rsidR="007C3457">
        <w:rPr>
          <w:rFonts w:ascii="Times New Roman"/>
          <w:kern w:val="0"/>
          <w:lang w:val="en-GB" w:eastAsia="zh-HK"/>
        </w:rPr>
        <w:t xml:space="preserve">and </w:t>
      </w:r>
      <w:r w:rsidRPr="00044E68">
        <w:rPr>
          <w:rFonts w:ascii="Times New Roman"/>
          <w:kern w:val="0"/>
          <w:lang w:val="en-GB" w:eastAsia="zh-HK"/>
        </w:rPr>
        <w:t xml:space="preserve">is </w:t>
      </w:r>
      <w:r w:rsidR="00F31EAE">
        <w:rPr>
          <w:rFonts w:ascii="Times New Roman"/>
          <w:kern w:val="0"/>
          <w:lang w:val="en-GB" w:eastAsia="zh-HK"/>
        </w:rPr>
        <w:t>expected</w:t>
      </w:r>
      <w:r w:rsidRPr="00044E68">
        <w:rPr>
          <w:rFonts w:ascii="Times New Roman"/>
          <w:kern w:val="0"/>
          <w:lang w:val="en-GB" w:eastAsia="zh-HK"/>
        </w:rPr>
        <w:t xml:space="preserve"> to stay high in 2023</w:t>
      </w:r>
      <w:r w:rsidR="00F31EAE">
        <w:rPr>
          <w:rFonts w:ascii="Times New Roman"/>
          <w:kern w:val="0"/>
          <w:lang w:val="en-GB" w:eastAsia="zh-HK"/>
        </w:rPr>
        <w:t xml:space="preserve"> </w:t>
      </w:r>
      <w:r w:rsidR="003916B2">
        <w:rPr>
          <w:rFonts w:ascii="Times New Roman"/>
          <w:kern w:val="0"/>
          <w:lang w:val="en-GB" w:eastAsia="zh-HK"/>
        </w:rPr>
        <w:t xml:space="preserve">despite </w:t>
      </w:r>
      <w:r w:rsidR="00F31EAE">
        <w:rPr>
          <w:rFonts w:ascii="Times New Roman"/>
          <w:kern w:val="0"/>
          <w:lang w:val="en-GB" w:eastAsia="zh-HK"/>
        </w:rPr>
        <w:t xml:space="preserve">some </w:t>
      </w:r>
      <w:r w:rsidR="00895B60">
        <w:rPr>
          <w:rFonts w:ascii="Times New Roman"/>
          <w:kern w:val="0"/>
          <w:lang w:val="en-GB" w:eastAsia="zh-HK"/>
        </w:rPr>
        <w:t xml:space="preserve">likely </w:t>
      </w:r>
      <w:r w:rsidR="00B6132B">
        <w:rPr>
          <w:rFonts w:ascii="Times New Roman"/>
          <w:kern w:val="0"/>
          <w:lang w:val="en-GB" w:eastAsia="zh-HK"/>
        </w:rPr>
        <w:t>moderation</w:t>
      </w:r>
      <w:r w:rsidR="00F31EAE">
        <w:rPr>
          <w:rFonts w:ascii="Times New Roman"/>
          <w:kern w:val="0"/>
          <w:lang w:val="en-GB" w:eastAsia="zh-HK"/>
        </w:rPr>
        <w:t xml:space="preserve"> </w:t>
      </w:r>
      <w:proofErr w:type="gramStart"/>
      <w:r w:rsidR="00895B60">
        <w:rPr>
          <w:rFonts w:ascii="Times New Roman"/>
          <w:kern w:val="0"/>
          <w:lang w:val="en-GB" w:eastAsia="zh-HK"/>
        </w:rPr>
        <w:t>as a result</w:t>
      </w:r>
      <w:proofErr w:type="gramEnd"/>
      <w:r w:rsidR="00895B60">
        <w:rPr>
          <w:rFonts w:ascii="Times New Roman"/>
          <w:kern w:val="0"/>
          <w:lang w:val="en-GB" w:eastAsia="zh-HK"/>
        </w:rPr>
        <w:t xml:space="preserve"> of </w:t>
      </w:r>
      <w:r w:rsidRPr="00044E68">
        <w:rPr>
          <w:rFonts w:ascii="Times New Roman"/>
          <w:kern w:val="0"/>
          <w:lang w:val="en-GB" w:eastAsia="zh-HK"/>
        </w:rPr>
        <w:t xml:space="preserve">the sharp monetary </w:t>
      </w:r>
      <w:r w:rsidR="00895B60">
        <w:rPr>
          <w:rFonts w:ascii="Times New Roman"/>
          <w:kern w:val="0"/>
          <w:lang w:val="en-GB" w:eastAsia="zh-HK"/>
        </w:rPr>
        <w:t xml:space="preserve">policy </w:t>
      </w:r>
      <w:r w:rsidRPr="00044E68">
        <w:rPr>
          <w:rFonts w:ascii="Times New Roman"/>
          <w:kern w:val="0"/>
          <w:lang w:val="en-GB" w:eastAsia="zh-HK"/>
        </w:rPr>
        <w:t>tightening by major central banks</w:t>
      </w:r>
      <w:r w:rsidR="000040D8">
        <w:rPr>
          <w:rFonts w:ascii="Times New Roman"/>
          <w:kern w:val="0"/>
          <w:lang w:val="en-GB" w:eastAsia="zh-HK"/>
        </w:rPr>
        <w:t xml:space="preserve"> and </w:t>
      </w:r>
      <w:r w:rsidRPr="00044E68">
        <w:rPr>
          <w:rFonts w:ascii="Times New Roman"/>
          <w:kern w:val="0"/>
          <w:lang w:val="en-GB" w:eastAsia="zh-HK"/>
        </w:rPr>
        <w:t xml:space="preserve">the easing of </w:t>
      </w:r>
      <w:r w:rsidRPr="003600C7">
        <w:rPr>
          <w:rFonts w:ascii="Times New Roman"/>
          <w:kern w:val="0"/>
          <w:lang w:val="en-GB" w:eastAsia="zh-HK"/>
        </w:rPr>
        <w:t>supp</w:t>
      </w:r>
      <w:r w:rsidRPr="0021588E">
        <w:rPr>
          <w:rFonts w:ascii="Times New Roman"/>
          <w:kern w:val="0"/>
          <w:lang w:val="en-GB" w:eastAsia="zh-HK"/>
        </w:rPr>
        <w:t>ly</w:t>
      </w:r>
      <w:r w:rsidR="0021588E">
        <w:rPr>
          <w:rFonts w:ascii="Times New Roman"/>
          <w:kern w:val="0"/>
          <w:lang w:val="en-GB" w:eastAsia="zh-HK"/>
        </w:rPr>
        <w:t xml:space="preserve"> </w:t>
      </w:r>
      <w:r w:rsidRPr="0021588E">
        <w:rPr>
          <w:rFonts w:ascii="Times New Roman"/>
          <w:kern w:val="0"/>
          <w:lang w:val="en-GB" w:eastAsia="zh-HK"/>
        </w:rPr>
        <w:t>chain</w:t>
      </w:r>
      <w:r w:rsidRPr="00044E68">
        <w:rPr>
          <w:rFonts w:ascii="Times New Roman"/>
          <w:kern w:val="0"/>
          <w:lang w:val="en-GB" w:eastAsia="zh-HK"/>
        </w:rPr>
        <w:t xml:space="preserve"> bottlenecks</w:t>
      </w:r>
      <w:r w:rsidR="00842966">
        <w:rPr>
          <w:rFonts w:ascii="Times New Roman"/>
          <w:kern w:val="0"/>
          <w:lang w:val="en-GB" w:eastAsia="zh-HK"/>
        </w:rPr>
        <w:t xml:space="preserve">.  </w:t>
      </w:r>
      <w:r w:rsidRPr="00044E68">
        <w:rPr>
          <w:rFonts w:ascii="Times New Roman" w:hint="eastAsia"/>
          <w:kern w:val="0"/>
          <w:lang w:val="en-GB" w:eastAsia="zh-HK"/>
        </w:rPr>
        <w:t xml:space="preserve">In </w:t>
      </w:r>
      <w:r w:rsidRPr="00044E68">
        <w:rPr>
          <w:rFonts w:ascii="Times New Roman"/>
          <w:kern w:val="0"/>
          <w:lang w:val="en-GB" w:eastAsia="zh-HK"/>
        </w:rPr>
        <w:t xml:space="preserve">late </w:t>
      </w:r>
      <w:r w:rsidRPr="00044E68">
        <w:rPr>
          <w:rFonts w:ascii="Times New Roman" w:hint="eastAsia"/>
          <w:kern w:val="0"/>
          <w:lang w:val="en-GB" w:eastAsia="zh-HK"/>
        </w:rPr>
        <w:t>January</w:t>
      </w:r>
      <w:r w:rsidRPr="00044E68">
        <w:rPr>
          <w:rFonts w:ascii="Times New Roman"/>
          <w:kern w:val="0"/>
          <w:lang w:val="en-GB" w:eastAsia="zh-HK"/>
        </w:rPr>
        <w:t>,</w:t>
      </w:r>
      <w:r w:rsidRPr="00044E68">
        <w:rPr>
          <w:rFonts w:ascii="Times New Roman" w:hint="eastAsia"/>
          <w:kern w:val="0"/>
          <w:lang w:val="en-GB" w:eastAsia="zh-HK"/>
        </w:rPr>
        <w:t xml:space="preserve"> the</w:t>
      </w:r>
      <w:r w:rsidRPr="00044E68">
        <w:rPr>
          <w:rFonts w:ascii="Times New Roman"/>
          <w:kern w:val="0"/>
          <w:lang w:val="en-GB" w:eastAsia="zh-HK"/>
        </w:rPr>
        <w:t xml:space="preserve"> IMF forecast that </w:t>
      </w:r>
      <w:r w:rsidR="005B04FC">
        <w:rPr>
          <w:rFonts w:ascii="Times New Roman"/>
          <w:kern w:val="0"/>
          <w:lang w:val="en-GB" w:eastAsia="zh-HK"/>
        </w:rPr>
        <w:t xml:space="preserve">global inflation would ease from </w:t>
      </w:r>
      <w:r w:rsidR="004D76CD">
        <w:rPr>
          <w:rFonts w:ascii="Times New Roman"/>
          <w:kern w:val="0"/>
          <w:lang w:val="en-GB" w:eastAsia="zh-HK"/>
        </w:rPr>
        <w:t>8.8</w:t>
      </w:r>
      <w:r w:rsidR="005B04FC">
        <w:rPr>
          <w:rFonts w:ascii="Times New Roman"/>
          <w:kern w:val="0"/>
          <w:lang w:val="en-GB" w:eastAsia="zh-HK"/>
        </w:rPr>
        <w:t xml:space="preserve">% in 2022 to </w:t>
      </w:r>
      <w:r w:rsidR="004D76CD">
        <w:rPr>
          <w:rFonts w:ascii="Times New Roman"/>
          <w:kern w:val="0"/>
          <w:lang w:val="en-GB" w:eastAsia="zh-HK"/>
        </w:rPr>
        <w:t>6.6</w:t>
      </w:r>
      <w:r w:rsidR="005B04FC">
        <w:rPr>
          <w:rFonts w:ascii="Times New Roman"/>
          <w:kern w:val="0"/>
          <w:lang w:val="en-GB" w:eastAsia="zh-HK"/>
        </w:rPr>
        <w:t xml:space="preserve">% in 2023, within which </w:t>
      </w:r>
      <w:r w:rsidRPr="00044E68">
        <w:rPr>
          <w:rFonts w:ascii="Times New Roman"/>
          <w:kern w:val="0"/>
          <w:lang w:val="en-GB" w:eastAsia="zh-HK"/>
        </w:rPr>
        <w:t xml:space="preserve">inflation in advanced economies from </w:t>
      </w:r>
      <w:r w:rsidR="004D76CD">
        <w:rPr>
          <w:rFonts w:ascii="Times New Roman"/>
          <w:kern w:val="0"/>
          <w:lang w:val="en-GB" w:eastAsia="zh-HK"/>
        </w:rPr>
        <w:t>7.3</w:t>
      </w:r>
      <w:r w:rsidRPr="00044E68">
        <w:rPr>
          <w:rFonts w:ascii="Times New Roman"/>
          <w:kern w:val="0"/>
          <w:lang w:val="en-GB" w:eastAsia="zh-HK"/>
        </w:rPr>
        <w:t xml:space="preserve">% to </w:t>
      </w:r>
      <w:r w:rsidR="004D76CD">
        <w:rPr>
          <w:rFonts w:ascii="Times New Roman"/>
          <w:kern w:val="0"/>
          <w:lang w:val="en-GB" w:eastAsia="zh-HK"/>
        </w:rPr>
        <w:t>4.6</w:t>
      </w:r>
      <w:r w:rsidRPr="00044E68">
        <w:rPr>
          <w:rFonts w:ascii="Times New Roman"/>
          <w:kern w:val="0"/>
          <w:lang w:val="en-GB" w:eastAsia="zh-HK"/>
        </w:rPr>
        <w:t>%</w:t>
      </w:r>
      <w:r w:rsidR="005B04FC">
        <w:rPr>
          <w:rFonts w:ascii="Times New Roman"/>
          <w:kern w:val="0"/>
          <w:lang w:val="en-GB" w:eastAsia="zh-HK"/>
        </w:rPr>
        <w:t>.</w:t>
      </w:r>
      <w:r w:rsidRPr="00044E68">
        <w:rPr>
          <w:rFonts w:ascii="Times New Roman"/>
          <w:kern w:val="0"/>
          <w:lang w:val="en-GB" w:eastAsia="zh-HK"/>
        </w:rPr>
        <w:t xml:space="preserve">  </w:t>
      </w:r>
    </w:p>
    <w:p w14:paraId="2B8D48C6" w14:textId="3910FFD4" w:rsidR="00F918D2" w:rsidRDefault="00F918D2">
      <w:pPr>
        <w:widowControl/>
        <w:rPr>
          <w:kern w:val="0"/>
          <w:sz w:val="28"/>
          <w:szCs w:val="20"/>
          <w:lang w:eastAsia="zh-HK"/>
        </w:rPr>
      </w:pPr>
      <w:r>
        <w:rPr>
          <w:kern w:val="0"/>
          <w:lang w:eastAsia="zh-HK"/>
        </w:rPr>
        <w:br w:type="page"/>
      </w:r>
    </w:p>
    <w:p w14:paraId="18D12864" w14:textId="1E025132" w:rsidR="00512ABE" w:rsidRPr="00044E68" w:rsidRDefault="00512ABE" w:rsidP="00A2256E">
      <w:pPr>
        <w:pStyle w:val="a5"/>
        <w:numPr>
          <w:ilvl w:val="0"/>
          <w:numId w:val="13"/>
        </w:numPr>
        <w:tabs>
          <w:tab w:val="left" w:pos="1260"/>
        </w:tabs>
        <w:overflowPunct w:val="0"/>
        <w:ind w:left="0" w:right="28" w:firstLine="0"/>
        <w:jc w:val="both"/>
        <w:rPr>
          <w:rFonts w:ascii="Times New Roman"/>
          <w:kern w:val="0"/>
          <w:lang w:val="en-GB" w:eastAsia="zh-HK"/>
        </w:rPr>
      </w:pPr>
      <w:r w:rsidRPr="00044E68">
        <w:rPr>
          <w:rFonts w:ascii="Times New Roman"/>
          <w:kern w:val="0"/>
          <w:lang w:val="en-GB" w:eastAsia="zh-HK"/>
        </w:rPr>
        <w:lastRenderedPageBreak/>
        <w:t>International prices of energy, selected metal</w:t>
      </w:r>
      <w:r w:rsidR="00010DDB">
        <w:rPr>
          <w:rFonts w:ascii="Times New Roman"/>
          <w:kern w:val="0"/>
          <w:lang w:val="en-GB" w:eastAsia="zh-HK"/>
        </w:rPr>
        <w:t>s</w:t>
      </w:r>
      <w:r w:rsidRPr="00044E68">
        <w:rPr>
          <w:rFonts w:ascii="Times New Roman"/>
          <w:kern w:val="0"/>
          <w:lang w:val="en-GB" w:eastAsia="zh-HK"/>
        </w:rPr>
        <w:t xml:space="preserve"> and food surged </w:t>
      </w:r>
      <w:r>
        <w:rPr>
          <w:rFonts w:ascii="Times New Roman"/>
          <w:kern w:val="0"/>
          <w:lang w:val="en-GB" w:eastAsia="zh-HK"/>
        </w:rPr>
        <w:t xml:space="preserve">in 2022 </w:t>
      </w:r>
      <w:r w:rsidRPr="00044E68">
        <w:rPr>
          <w:rFonts w:ascii="Times New Roman"/>
          <w:kern w:val="0"/>
          <w:lang w:val="en-GB" w:eastAsia="zh-HK"/>
        </w:rPr>
        <w:t xml:space="preserve">upon the onset of </w:t>
      </w:r>
      <w:r w:rsidR="005B04FC">
        <w:rPr>
          <w:rFonts w:ascii="Times New Roman"/>
          <w:kern w:val="0"/>
          <w:lang w:val="en-GB" w:eastAsia="zh-HK"/>
        </w:rPr>
        <w:t>conflict</w:t>
      </w:r>
      <w:r w:rsidR="004857CE">
        <w:rPr>
          <w:rFonts w:ascii="Times New Roman"/>
          <w:kern w:val="0"/>
          <w:lang w:val="en-GB" w:eastAsia="zh-HK"/>
        </w:rPr>
        <w:t>s</w:t>
      </w:r>
      <w:r w:rsidR="005B04FC">
        <w:rPr>
          <w:rFonts w:ascii="Times New Roman"/>
          <w:kern w:val="0"/>
          <w:lang w:val="en-GB" w:eastAsia="zh-HK"/>
        </w:rPr>
        <w:t xml:space="preserve"> </w:t>
      </w:r>
      <w:r w:rsidRPr="00044E68">
        <w:rPr>
          <w:rFonts w:ascii="Times New Roman"/>
          <w:kern w:val="0"/>
          <w:lang w:val="en-GB" w:eastAsia="zh-HK"/>
        </w:rPr>
        <w:t xml:space="preserve">in Ukraine, but </w:t>
      </w:r>
      <w:r w:rsidR="0021588E">
        <w:rPr>
          <w:rFonts w:ascii="Times New Roman"/>
          <w:kern w:val="0"/>
          <w:lang w:val="en-GB" w:eastAsia="zh-HK"/>
        </w:rPr>
        <w:t xml:space="preserve">their </w:t>
      </w:r>
      <w:r w:rsidRPr="00044E68">
        <w:rPr>
          <w:rFonts w:ascii="Times New Roman"/>
          <w:kern w:val="0"/>
          <w:lang w:val="en-GB" w:eastAsia="zh-HK"/>
        </w:rPr>
        <w:t xml:space="preserve">prices </w:t>
      </w:r>
      <w:r w:rsidR="000054E3">
        <w:rPr>
          <w:rFonts w:ascii="Times New Roman"/>
          <w:kern w:val="0"/>
          <w:lang w:val="en-GB" w:eastAsia="zh-HK"/>
        </w:rPr>
        <w:t>have</w:t>
      </w:r>
      <w:r w:rsidRPr="00044E68">
        <w:rPr>
          <w:rFonts w:ascii="Times New Roman"/>
          <w:kern w:val="0"/>
          <w:lang w:val="en-GB" w:eastAsia="zh-HK"/>
        </w:rPr>
        <w:t xml:space="preserve"> </w:t>
      </w:r>
      <w:r w:rsidR="00E84FE1" w:rsidRPr="0021588E">
        <w:rPr>
          <w:rFonts w:ascii="Times New Roman"/>
          <w:kern w:val="0"/>
          <w:lang w:val="en-GB" w:eastAsia="zh-HK"/>
        </w:rPr>
        <w:t xml:space="preserve">generally </w:t>
      </w:r>
      <w:r w:rsidRPr="003600C7">
        <w:rPr>
          <w:rFonts w:ascii="Times New Roman"/>
          <w:kern w:val="0"/>
          <w:lang w:val="en-GB" w:eastAsia="zh-HK"/>
        </w:rPr>
        <w:t xml:space="preserve">come down </w:t>
      </w:r>
      <w:r w:rsidR="00E84FE1" w:rsidRPr="0021588E">
        <w:rPr>
          <w:rFonts w:ascii="Times New Roman"/>
          <w:kern w:val="0"/>
          <w:lang w:val="en-GB" w:eastAsia="zh-HK"/>
        </w:rPr>
        <w:t xml:space="preserve">to levels </w:t>
      </w:r>
      <w:r w:rsidR="00DA78BB">
        <w:rPr>
          <w:rFonts w:ascii="Times New Roman"/>
          <w:kern w:val="0"/>
          <w:lang w:val="en-GB" w:eastAsia="zh-HK"/>
        </w:rPr>
        <w:t>prior to the conflicts</w:t>
      </w:r>
      <w:r w:rsidR="00E84FE1" w:rsidRPr="0021588E">
        <w:rPr>
          <w:rFonts w:ascii="Times New Roman"/>
          <w:kern w:val="0"/>
          <w:lang w:val="en-GB" w:eastAsia="zh-HK"/>
        </w:rPr>
        <w:t xml:space="preserve"> </w:t>
      </w:r>
      <w:r w:rsidRPr="003600C7">
        <w:rPr>
          <w:rFonts w:ascii="Times New Roman"/>
          <w:kern w:val="0"/>
          <w:lang w:val="en-GB" w:eastAsia="zh-HK"/>
        </w:rPr>
        <w:t xml:space="preserve">by </w:t>
      </w:r>
      <w:r w:rsidR="004116A9" w:rsidRPr="003600C7">
        <w:rPr>
          <w:rFonts w:ascii="Times New Roman"/>
          <w:kern w:val="0"/>
          <w:lang w:val="en-GB" w:eastAsia="zh-HK"/>
        </w:rPr>
        <w:t>early 2023</w:t>
      </w:r>
      <w:r w:rsidRPr="00044E68">
        <w:rPr>
          <w:rFonts w:ascii="Times New Roman"/>
          <w:kern w:val="0"/>
          <w:lang w:val="en-GB" w:eastAsia="zh-HK"/>
        </w:rPr>
        <w:t xml:space="preserve">.  Looking ahead, while the </w:t>
      </w:r>
      <w:r w:rsidR="00780101">
        <w:rPr>
          <w:rFonts w:ascii="Times New Roman"/>
          <w:kern w:val="0"/>
          <w:lang w:val="en-GB" w:eastAsia="zh-HK"/>
        </w:rPr>
        <w:t>slackening</w:t>
      </w:r>
      <w:r w:rsidR="00780101" w:rsidRPr="00044E68">
        <w:rPr>
          <w:rFonts w:ascii="Times New Roman"/>
          <w:kern w:val="0"/>
          <w:lang w:val="en-GB" w:eastAsia="zh-HK"/>
        </w:rPr>
        <w:t xml:space="preserve"> </w:t>
      </w:r>
      <w:r w:rsidRPr="00044E68">
        <w:rPr>
          <w:rFonts w:ascii="Times New Roman"/>
          <w:kern w:val="0"/>
          <w:lang w:val="en-GB" w:eastAsia="zh-HK"/>
        </w:rPr>
        <w:t xml:space="preserve">global growth momentum will pose downward pressure on commodity prices, uncertainties </w:t>
      </w:r>
      <w:r w:rsidR="00780101">
        <w:rPr>
          <w:rFonts w:ascii="Times New Roman"/>
          <w:kern w:val="0"/>
          <w:lang w:val="en-GB" w:eastAsia="zh-HK"/>
        </w:rPr>
        <w:t>surrounding</w:t>
      </w:r>
      <w:r w:rsidR="00780101" w:rsidRPr="00044E68">
        <w:rPr>
          <w:rFonts w:ascii="Times New Roman"/>
          <w:kern w:val="0"/>
          <w:lang w:val="en-GB" w:eastAsia="zh-HK"/>
        </w:rPr>
        <w:t xml:space="preserve"> </w:t>
      </w:r>
      <w:r w:rsidRPr="00044E68">
        <w:rPr>
          <w:rFonts w:ascii="Times New Roman"/>
          <w:kern w:val="0"/>
          <w:lang w:val="en-GB" w:eastAsia="zh-HK"/>
        </w:rPr>
        <w:t xml:space="preserve">their outlook remain high.  </w:t>
      </w:r>
      <w:r w:rsidR="00A6071F">
        <w:rPr>
          <w:rFonts w:ascii="Times New Roman"/>
          <w:kern w:val="0"/>
          <w:lang w:val="en-GB" w:eastAsia="zh-HK"/>
        </w:rPr>
        <w:t>T</w:t>
      </w:r>
      <w:r w:rsidRPr="00044E68">
        <w:rPr>
          <w:rFonts w:ascii="Times New Roman"/>
          <w:kern w:val="0"/>
          <w:lang w:val="en-GB" w:eastAsia="zh-HK"/>
        </w:rPr>
        <w:t>he continued tension</w:t>
      </w:r>
      <w:r w:rsidR="00010603">
        <w:rPr>
          <w:rFonts w:ascii="Times New Roman"/>
          <w:kern w:val="0"/>
          <w:lang w:val="en-GB" w:eastAsia="zh-HK"/>
        </w:rPr>
        <w:t>s</w:t>
      </w:r>
      <w:r w:rsidRPr="00044E68">
        <w:rPr>
          <w:rFonts w:ascii="Times New Roman"/>
          <w:kern w:val="0"/>
          <w:lang w:val="en-GB" w:eastAsia="zh-HK"/>
        </w:rPr>
        <w:t xml:space="preserve"> in Ukraine may affect energy and food supply in the region while the weather </w:t>
      </w:r>
      <w:r w:rsidR="00780101">
        <w:rPr>
          <w:rFonts w:ascii="Times New Roman"/>
          <w:kern w:val="0"/>
          <w:lang w:val="en-GB" w:eastAsia="zh-HK"/>
        </w:rPr>
        <w:t xml:space="preserve">conditions </w:t>
      </w:r>
      <w:r w:rsidRPr="00044E68">
        <w:rPr>
          <w:rFonts w:ascii="Times New Roman"/>
          <w:kern w:val="0"/>
          <w:lang w:val="en-GB" w:eastAsia="zh-HK"/>
        </w:rPr>
        <w:t xml:space="preserve">in Europe may affect energy demand and thus their prices.  The </w:t>
      </w:r>
      <w:r w:rsidR="00780101">
        <w:rPr>
          <w:rFonts w:ascii="Times New Roman"/>
          <w:kern w:val="0"/>
          <w:lang w:val="en-GB" w:eastAsia="zh-HK"/>
        </w:rPr>
        <w:t xml:space="preserve">production </w:t>
      </w:r>
      <w:r w:rsidRPr="00044E68">
        <w:rPr>
          <w:rFonts w:ascii="Times New Roman"/>
          <w:kern w:val="0"/>
          <w:lang w:val="en-GB" w:eastAsia="zh-HK"/>
        </w:rPr>
        <w:t>decisions by oil-producing economies will also have a bearing on international oil price</w:t>
      </w:r>
      <w:r w:rsidR="00780101">
        <w:rPr>
          <w:rFonts w:ascii="Times New Roman"/>
          <w:kern w:val="0"/>
          <w:lang w:val="en-GB" w:eastAsia="zh-HK"/>
        </w:rPr>
        <w:t>s</w:t>
      </w:r>
      <w:r w:rsidRPr="00044E68">
        <w:rPr>
          <w:rFonts w:ascii="Times New Roman"/>
          <w:kern w:val="0"/>
          <w:lang w:val="en-GB" w:eastAsia="zh-HK"/>
        </w:rPr>
        <w:t xml:space="preserve">.  </w:t>
      </w:r>
    </w:p>
    <w:p w14:paraId="003F7DF3" w14:textId="241D3C57" w:rsidR="00D74688" w:rsidRPr="00123886" w:rsidRDefault="00D74688" w:rsidP="00D74688">
      <w:pPr>
        <w:tabs>
          <w:tab w:val="left" w:pos="1276"/>
        </w:tabs>
        <w:rPr>
          <w:kern w:val="0"/>
        </w:rPr>
      </w:pPr>
    </w:p>
    <w:p w14:paraId="1ECF9524" w14:textId="50A6663F" w:rsidR="00D74688" w:rsidRPr="00015EAE" w:rsidRDefault="007F7D52" w:rsidP="00D74688">
      <w:pPr>
        <w:pStyle w:val="a5"/>
        <w:tabs>
          <w:tab w:val="left" w:pos="1260"/>
        </w:tabs>
        <w:ind w:right="26"/>
        <w:jc w:val="both"/>
        <w:rPr>
          <w:kern w:val="0"/>
          <w:lang w:eastAsia="zh-HK"/>
        </w:rPr>
      </w:pPr>
      <w:r w:rsidRPr="007F7D52">
        <w:rPr>
          <w:noProof/>
          <w:lang w:val="en-GB"/>
        </w:rPr>
        <w:drawing>
          <wp:inline distT="0" distB="0" distL="0" distR="0" wp14:anchorId="4CE77C16" wp14:editId="3DA70002">
            <wp:extent cx="5731510" cy="3483944"/>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83944"/>
                    </a:xfrm>
                    <a:prstGeom prst="rect">
                      <a:avLst/>
                    </a:prstGeom>
                    <a:noFill/>
                    <a:ln>
                      <a:noFill/>
                    </a:ln>
                  </pic:spPr>
                </pic:pic>
              </a:graphicData>
            </a:graphic>
          </wp:inline>
        </w:drawing>
      </w:r>
    </w:p>
    <w:p w14:paraId="254699A4" w14:textId="55B42595" w:rsidR="00100433" w:rsidRDefault="00100433">
      <w:pPr>
        <w:widowControl/>
        <w:rPr>
          <w:b/>
          <w:bCs/>
          <w:sz w:val="28"/>
          <w:szCs w:val="20"/>
        </w:rPr>
      </w:pPr>
    </w:p>
    <w:p w14:paraId="1D1037C6" w14:textId="73D6CBAA" w:rsidR="00317626" w:rsidRPr="009B18DB" w:rsidRDefault="00317626" w:rsidP="00317626">
      <w:pPr>
        <w:keepNext/>
        <w:tabs>
          <w:tab w:val="left" w:pos="1276"/>
        </w:tabs>
        <w:rPr>
          <w:b/>
          <w:i/>
          <w:sz w:val="28"/>
          <w:szCs w:val="20"/>
        </w:rPr>
      </w:pPr>
      <w:r>
        <w:rPr>
          <w:b/>
          <w:i/>
          <w:sz w:val="28"/>
          <w:szCs w:val="20"/>
        </w:rPr>
        <w:tab/>
      </w:r>
      <w:r w:rsidR="00676C96">
        <w:rPr>
          <w:b/>
          <w:i/>
          <w:sz w:val="28"/>
          <w:szCs w:val="20"/>
        </w:rPr>
        <w:t>E</w:t>
      </w:r>
      <w:r w:rsidRPr="009B18DB">
        <w:rPr>
          <w:rFonts w:hint="eastAsia"/>
          <w:b/>
          <w:i/>
          <w:sz w:val="28"/>
          <w:szCs w:val="20"/>
        </w:rPr>
        <w:t>xchange rate movements</w:t>
      </w:r>
    </w:p>
    <w:p w14:paraId="1238601A" w14:textId="77777777" w:rsidR="00317626" w:rsidRPr="009B18DB" w:rsidRDefault="00317626" w:rsidP="00317626">
      <w:pPr>
        <w:keepNext/>
        <w:widowControl/>
        <w:rPr>
          <w:lang w:eastAsia="zh-HK"/>
        </w:rPr>
      </w:pPr>
    </w:p>
    <w:p w14:paraId="44C0D665" w14:textId="56F44361" w:rsidR="00685D16" w:rsidRPr="00E77695" w:rsidRDefault="00685D16" w:rsidP="00E77695">
      <w:pPr>
        <w:pStyle w:val="a5"/>
        <w:numPr>
          <w:ilvl w:val="0"/>
          <w:numId w:val="13"/>
        </w:numPr>
        <w:tabs>
          <w:tab w:val="left" w:pos="1260"/>
        </w:tabs>
        <w:ind w:left="0" w:right="26" w:firstLine="0"/>
        <w:jc w:val="both"/>
        <w:rPr>
          <w:rFonts w:ascii="Times New Roman"/>
          <w:kern w:val="0"/>
          <w:lang w:val="en-GB" w:eastAsia="zh-HK"/>
        </w:rPr>
      </w:pPr>
      <w:r w:rsidRPr="00B91080">
        <w:rPr>
          <w:rFonts w:ascii="Times New Roman"/>
          <w:kern w:val="0"/>
          <w:lang w:val="en-GB" w:eastAsia="zh-HK"/>
        </w:rPr>
        <w:t>Amid the aggressive monetary</w:t>
      </w:r>
      <w:r w:rsidR="00E57AB1">
        <w:rPr>
          <w:rFonts w:ascii="Times New Roman"/>
          <w:kern w:val="0"/>
          <w:lang w:val="en-GB" w:eastAsia="zh-HK"/>
        </w:rPr>
        <w:t xml:space="preserve"> policy</w:t>
      </w:r>
      <w:r w:rsidRPr="00B91080">
        <w:rPr>
          <w:rFonts w:ascii="Times New Roman"/>
          <w:kern w:val="0"/>
          <w:lang w:val="en-GB" w:eastAsia="zh-HK"/>
        </w:rPr>
        <w:t xml:space="preserve"> tightening by the Fed, </w:t>
      </w:r>
      <w:r w:rsidRPr="00E77695">
        <w:rPr>
          <w:rFonts w:ascii="Times New Roman"/>
          <w:kern w:val="0"/>
          <w:lang w:val="en-GB" w:eastAsia="zh-HK"/>
        </w:rPr>
        <w:t xml:space="preserve">the </w:t>
      </w:r>
      <w:r w:rsidRPr="00B91080">
        <w:rPr>
          <w:rFonts w:ascii="Times New Roman"/>
          <w:kern w:val="0"/>
          <w:lang w:val="en-GB" w:eastAsia="zh-HK"/>
        </w:rPr>
        <w:t>US dollar strengthened visibly against most currencies in 2022</w:t>
      </w:r>
      <w:r w:rsidR="00B42B92" w:rsidRPr="00B91080">
        <w:rPr>
          <w:rFonts w:ascii="Times New Roman"/>
          <w:kern w:val="0"/>
          <w:lang w:val="en-GB" w:eastAsia="zh-HK"/>
        </w:rPr>
        <w:t xml:space="preserve">.  </w:t>
      </w:r>
      <w:r w:rsidR="00DA637A" w:rsidRPr="00B91080">
        <w:rPr>
          <w:rFonts w:ascii="Times New Roman"/>
          <w:kern w:val="0"/>
          <w:lang w:val="en-GB" w:eastAsia="zh-HK"/>
        </w:rPr>
        <w:t>U</w:t>
      </w:r>
      <w:r w:rsidR="00DA637A" w:rsidRPr="00B91080">
        <w:rPr>
          <w:rFonts w:ascii="Times New Roman" w:hint="eastAsia"/>
          <w:kern w:val="0"/>
          <w:lang w:val="en-GB" w:eastAsia="zh-HK"/>
        </w:rPr>
        <w:t>nder the Linked Exchange Rate System</w:t>
      </w:r>
      <w:r w:rsidR="00DA637A" w:rsidRPr="00B91080">
        <w:rPr>
          <w:rFonts w:ascii="Times New Roman"/>
          <w:kern w:val="0"/>
          <w:lang w:val="en-GB" w:eastAsia="zh-HK"/>
        </w:rPr>
        <w:t xml:space="preserve">, </w:t>
      </w:r>
      <w:r w:rsidR="00FB6EA9">
        <w:rPr>
          <w:rFonts w:ascii="Times New Roman"/>
          <w:kern w:val="0"/>
          <w:lang w:val="en-GB" w:eastAsia="zh-HK"/>
        </w:rPr>
        <w:t xml:space="preserve">the </w:t>
      </w:r>
      <w:r w:rsidR="00DA637A" w:rsidRPr="00B91080">
        <w:rPr>
          <w:rFonts w:ascii="Times New Roman"/>
          <w:kern w:val="0"/>
          <w:lang w:val="en-GB" w:eastAsia="zh-HK"/>
        </w:rPr>
        <w:t>Hong Kong dollar</w:t>
      </w:r>
      <w:r w:rsidR="00DA637A" w:rsidRPr="00B91080">
        <w:rPr>
          <w:rFonts w:ascii="Times New Roman" w:hint="eastAsia"/>
          <w:kern w:val="0"/>
          <w:lang w:val="en-GB" w:eastAsia="zh-HK"/>
        </w:rPr>
        <w:t xml:space="preserve"> </w:t>
      </w:r>
      <w:r w:rsidR="00DA637A" w:rsidRPr="00B91080">
        <w:rPr>
          <w:rFonts w:ascii="Times New Roman"/>
          <w:kern w:val="0"/>
          <w:lang w:val="en-GB" w:eastAsia="zh-HK"/>
        </w:rPr>
        <w:t xml:space="preserve">also appreciated </w:t>
      </w:r>
      <w:r w:rsidR="000D1B7F">
        <w:rPr>
          <w:rFonts w:ascii="Times New Roman"/>
          <w:kern w:val="0"/>
          <w:lang w:val="en-GB" w:eastAsia="zh-HK"/>
        </w:rPr>
        <w:t xml:space="preserve">sharply </w:t>
      </w:r>
      <w:r w:rsidR="00DA637A" w:rsidRPr="00B91080">
        <w:rPr>
          <w:rFonts w:ascii="Times New Roman"/>
          <w:kern w:val="0"/>
          <w:lang w:val="en-GB" w:eastAsia="zh-HK"/>
        </w:rPr>
        <w:t xml:space="preserve">against the currencies of Hong Kong’s </w:t>
      </w:r>
      <w:r w:rsidR="004138A4">
        <w:rPr>
          <w:rFonts w:ascii="Times New Roman"/>
          <w:kern w:val="0"/>
          <w:lang w:val="en-GB" w:eastAsia="zh-HK"/>
        </w:rPr>
        <w:t xml:space="preserve">major </w:t>
      </w:r>
      <w:r w:rsidR="00DA637A" w:rsidRPr="00B91080">
        <w:rPr>
          <w:rFonts w:ascii="Times New Roman"/>
          <w:kern w:val="0"/>
          <w:lang w:val="en-GB" w:eastAsia="zh-HK"/>
        </w:rPr>
        <w:t xml:space="preserve">trading partners as </w:t>
      </w:r>
      <w:r w:rsidR="000D1B7F">
        <w:rPr>
          <w:rFonts w:ascii="Times New Roman"/>
          <w:kern w:val="0"/>
          <w:lang w:val="en-GB" w:eastAsia="zh-HK"/>
        </w:rPr>
        <w:t>measured</w:t>
      </w:r>
      <w:r w:rsidR="00DA637A" w:rsidRPr="00B91080">
        <w:rPr>
          <w:rFonts w:ascii="Times New Roman"/>
          <w:kern w:val="0"/>
          <w:lang w:val="en-GB" w:eastAsia="zh-HK"/>
        </w:rPr>
        <w:t xml:space="preserve"> by the nominal trade-weighted effective exchange rate index.  </w:t>
      </w:r>
      <w:r w:rsidR="00B42B92" w:rsidRPr="00B91080">
        <w:rPr>
          <w:rFonts w:ascii="Times New Roman"/>
          <w:kern w:val="0"/>
          <w:lang w:val="en-GB" w:eastAsia="zh-HK"/>
        </w:rPr>
        <w:t xml:space="preserve">The </w:t>
      </w:r>
      <w:r w:rsidRPr="00B91080">
        <w:rPr>
          <w:rFonts w:ascii="Times New Roman"/>
          <w:kern w:val="0"/>
          <w:lang w:val="en-GB" w:eastAsia="zh-HK"/>
        </w:rPr>
        <w:t xml:space="preserve">direction of exchange rate </w:t>
      </w:r>
      <w:r w:rsidRPr="00B91080">
        <w:rPr>
          <w:rFonts w:ascii="Times New Roman" w:hint="eastAsia"/>
          <w:kern w:val="0"/>
          <w:lang w:val="en-GB" w:eastAsia="zh-HK"/>
        </w:rPr>
        <w:t>movements</w:t>
      </w:r>
      <w:r w:rsidRPr="00B91080">
        <w:rPr>
          <w:rFonts w:ascii="Times New Roman"/>
          <w:kern w:val="0"/>
          <w:lang w:val="en-GB" w:eastAsia="zh-HK"/>
        </w:rPr>
        <w:t xml:space="preserve"> </w:t>
      </w:r>
      <w:r w:rsidRPr="00B91080">
        <w:rPr>
          <w:rFonts w:ascii="Times New Roman" w:hint="eastAsia"/>
          <w:kern w:val="0"/>
          <w:lang w:val="en-GB" w:eastAsia="zh-HK"/>
        </w:rPr>
        <w:t>in 20</w:t>
      </w:r>
      <w:r w:rsidRPr="00B91080">
        <w:rPr>
          <w:rFonts w:ascii="Times New Roman"/>
          <w:kern w:val="0"/>
          <w:lang w:val="en-GB" w:eastAsia="zh-HK"/>
        </w:rPr>
        <w:t>23</w:t>
      </w:r>
      <w:r w:rsidRPr="00B91080">
        <w:rPr>
          <w:rFonts w:ascii="Times New Roman" w:hint="eastAsia"/>
          <w:kern w:val="0"/>
          <w:lang w:val="en-GB" w:eastAsia="zh-HK"/>
        </w:rPr>
        <w:t xml:space="preserve"> </w:t>
      </w:r>
      <w:r w:rsidRPr="00B91080">
        <w:rPr>
          <w:rFonts w:ascii="Times New Roman"/>
          <w:kern w:val="0"/>
          <w:lang w:val="en-GB" w:eastAsia="zh-HK"/>
        </w:rPr>
        <w:t xml:space="preserve">will, as always, be subject to </w:t>
      </w:r>
      <w:r w:rsidRPr="00B91080">
        <w:rPr>
          <w:rFonts w:ascii="Times New Roman" w:hint="eastAsia"/>
          <w:kern w:val="0"/>
          <w:lang w:val="en-GB" w:eastAsia="zh-HK"/>
        </w:rPr>
        <w:t xml:space="preserve">various </w:t>
      </w:r>
      <w:r w:rsidRPr="00B91080">
        <w:rPr>
          <w:rFonts w:ascii="Times New Roman"/>
          <w:kern w:val="0"/>
          <w:lang w:val="en-GB" w:eastAsia="zh-HK"/>
        </w:rPr>
        <w:t xml:space="preserve">uncertainties, </w:t>
      </w:r>
      <w:r w:rsidRPr="00B91080">
        <w:rPr>
          <w:rFonts w:ascii="Times New Roman" w:hint="eastAsia"/>
          <w:kern w:val="0"/>
          <w:lang w:val="en-GB" w:eastAsia="zh-HK"/>
        </w:rPr>
        <w:t>including</w:t>
      </w:r>
      <w:r w:rsidRPr="00B91080">
        <w:rPr>
          <w:rFonts w:ascii="Times New Roman"/>
          <w:kern w:val="0"/>
          <w:lang w:val="en-GB" w:eastAsia="zh-HK"/>
        </w:rPr>
        <w:t xml:space="preserve"> the monetary policy decisions of major central banks, relative economic growth performance among major economies, and the geopolitical </w:t>
      </w:r>
      <w:r w:rsidRPr="00E77695">
        <w:rPr>
          <w:rFonts w:ascii="Times New Roman"/>
          <w:kern w:val="0"/>
          <w:lang w:val="en-GB" w:eastAsia="zh-HK"/>
        </w:rPr>
        <w:t xml:space="preserve">developments.  </w:t>
      </w:r>
      <w:r w:rsidR="00E74182">
        <w:rPr>
          <w:rFonts w:ascii="Times New Roman"/>
          <w:kern w:val="0"/>
          <w:lang w:val="en-GB" w:eastAsia="zh-HK"/>
        </w:rPr>
        <w:t>Envisaging a slower</w:t>
      </w:r>
      <w:r w:rsidR="006F65DB">
        <w:rPr>
          <w:rFonts w:ascii="Times New Roman"/>
          <w:kern w:val="0"/>
          <w:lang w:val="en-GB" w:eastAsia="zh-HK"/>
        </w:rPr>
        <w:t xml:space="preserve"> pace of</w:t>
      </w:r>
      <w:r w:rsidR="00605200">
        <w:rPr>
          <w:rFonts w:ascii="Times New Roman"/>
          <w:kern w:val="0"/>
          <w:lang w:val="en-GB" w:eastAsia="zh-HK"/>
        </w:rPr>
        <w:t xml:space="preserve"> </w:t>
      </w:r>
      <w:r w:rsidR="00E74182">
        <w:rPr>
          <w:rFonts w:ascii="Times New Roman"/>
          <w:kern w:val="0"/>
          <w:lang w:val="en-GB" w:eastAsia="zh-HK"/>
        </w:rPr>
        <w:t xml:space="preserve">US </w:t>
      </w:r>
      <w:r w:rsidR="00605200">
        <w:rPr>
          <w:rFonts w:ascii="Times New Roman"/>
          <w:kern w:val="0"/>
          <w:lang w:val="en-GB" w:eastAsia="zh-HK"/>
        </w:rPr>
        <w:t>interest rate hikes</w:t>
      </w:r>
      <w:r w:rsidR="002200F9">
        <w:rPr>
          <w:rFonts w:ascii="Times New Roman"/>
          <w:kern w:val="0"/>
          <w:lang w:val="en-GB" w:eastAsia="zh-HK"/>
        </w:rPr>
        <w:t>, the market</w:t>
      </w:r>
      <w:r w:rsidR="0021588E">
        <w:rPr>
          <w:rFonts w:ascii="Times New Roman"/>
          <w:kern w:val="0"/>
          <w:lang w:val="en-GB" w:eastAsia="zh-HK"/>
        </w:rPr>
        <w:t xml:space="preserve"> </w:t>
      </w:r>
      <w:r w:rsidR="002200F9">
        <w:rPr>
          <w:rFonts w:ascii="Times New Roman"/>
          <w:kern w:val="0"/>
          <w:lang w:val="en-GB" w:eastAsia="zh-HK"/>
        </w:rPr>
        <w:t xml:space="preserve">expects that the US dollar </w:t>
      </w:r>
      <w:r w:rsidR="00507793">
        <w:rPr>
          <w:rFonts w:ascii="Times New Roman"/>
          <w:kern w:val="0"/>
          <w:lang w:val="en-GB" w:eastAsia="zh-HK"/>
        </w:rPr>
        <w:t xml:space="preserve">will likely ease </w:t>
      </w:r>
      <w:r w:rsidR="002200F9">
        <w:rPr>
          <w:rFonts w:ascii="Times New Roman"/>
          <w:kern w:val="0"/>
          <w:lang w:val="en-GB" w:eastAsia="zh-HK"/>
        </w:rPr>
        <w:t>against other major currencies in 2023.</w:t>
      </w:r>
    </w:p>
    <w:p w14:paraId="31827856" w14:textId="0013D7B0" w:rsidR="00317626" w:rsidRDefault="00317626" w:rsidP="00317626">
      <w:pPr>
        <w:pStyle w:val="a5"/>
        <w:tabs>
          <w:tab w:val="left" w:pos="1260"/>
        </w:tabs>
        <w:ind w:right="26"/>
        <w:jc w:val="both"/>
        <w:rPr>
          <w:rFonts w:ascii="Times New Roman"/>
          <w:kern w:val="0"/>
          <w:lang w:val="en-GB" w:eastAsia="zh-HK"/>
        </w:rPr>
      </w:pPr>
    </w:p>
    <w:p w14:paraId="14461CCF" w14:textId="094DDC8F" w:rsidR="00C27319" w:rsidRPr="00123886" w:rsidRDefault="00C27319" w:rsidP="00317626">
      <w:pPr>
        <w:pStyle w:val="a5"/>
        <w:tabs>
          <w:tab w:val="left" w:pos="1260"/>
        </w:tabs>
        <w:ind w:right="26"/>
        <w:jc w:val="both"/>
        <w:rPr>
          <w:rFonts w:ascii="Times New Roman"/>
          <w:kern w:val="0"/>
          <w:lang w:val="en-GB" w:eastAsia="zh-HK"/>
        </w:rPr>
      </w:pPr>
    </w:p>
    <w:p w14:paraId="754F577A" w14:textId="2EE4E13D" w:rsidR="00317626" w:rsidRDefault="000327C9" w:rsidP="00317626">
      <w:pPr>
        <w:widowControl/>
        <w:rPr>
          <w:b/>
          <w:i/>
          <w:sz w:val="28"/>
          <w:szCs w:val="20"/>
        </w:rPr>
      </w:pPr>
      <w:r w:rsidRPr="000327C9">
        <w:lastRenderedPageBreak/>
        <w:drawing>
          <wp:inline distT="0" distB="0" distL="0" distR="0" wp14:anchorId="3D9776BE" wp14:editId="725E02CE">
            <wp:extent cx="5731510" cy="3405851"/>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405851"/>
                    </a:xfrm>
                    <a:prstGeom prst="rect">
                      <a:avLst/>
                    </a:prstGeom>
                    <a:noFill/>
                    <a:ln>
                      <a:noFill/>
                    </a:ln>
                  </pic:spPr>
                </pic:pic>
              </a:graphicData>
            </a:graphic>
          </wp:inline>
        </w:drawing>
      </w:r>
    </w:p>
    <w:p w14:paraId="21111351" w14:textId="01C31109" w:rsidR="00317626" w:rsidRDefault="00317626" w:rsidP="00317626">
      <w:pPr>
        <w:tabs>
          <w:tab w:val="left" w:pos="1276"/>
        </w:tabs>
        <w:rPr>
          <w:b/>
          <w:i/>
          <w:sz w:val="28"/>
          <w:szCs w:val="20"/>
        </w:rPr>
      </w:pPr>
    </w:p>
    <w:p w14:paraId="2467954E" w14:textId="74F3456D" w:rsidR="00BB2F76" w:rsidRPr="00BB2F76" w:rsidRDefault="00BB2F76" w:rsidP="00BB2F76">
      <w:pPr>
        <w:pStyle w:val="a5"/>
        <w:tabs>
          <w:tab w:val="left" w:pos="1080"/>
        </w:tabs>
        <w:snapToGrid w:val="0"/>
        <w:spacing w:line="240" w:lineRule="auto"/>
        <w:ind w:right="29"/>
        <w:jc w:val="both"/>
        <w:rPr>
          <w:rFonts w:ascii="Times New Roman"/>
          <w:b/>
          <w:bCs/>
          <w:lang w:val="en-GB"/>
        </w:rPr>
      </w:pPr>
      <w:r w:rsidRPr="00BB2F76">
        <w:rPr>
          <w:rFonts w:ascii="Times New Roman"/>
          <w:b/>
          <w:bCs/>
          <w:lang w:val="en-GB"/>
        </w:rPr>
        <w:t>Outlook for the Hong Kong economy in 2023</w:t>
      </w:r>
    </w:p>
    <w:p w14:paraId="34D799F2" w14:textId="38318AD0" w:rsidR="00BB2F76" w:rsidRPr="00BB2F76" w:rsidRDefault="00BB2F76" w:rsidP="00BB2F76">
      <w:pPr>
        <w:pStyle w:val="a5"/>
        <w:tabs>
          <w:tab w:val="left" w:pos="1260"/>
        </w:tabs>
        <w:ind w:right="26"/>
        <w:jc w:val="both"/>
        <w:rPr>
          <w:rFonts w:ascii="Times New Roman"/>
          <w:kern w:val="0"/>
          <w:lang w:val="en-GB" w:eastAsia="zh-HK"/>
        </w:rPr>
      </w:pPr>
    </w:p>
    <w:p w14:paraId="29815F94" w14:textId="73C9C6AA" w:rsidR="00474F57" w:rsidRPr="003600C7" w:rsidRDefault="00C27319" w:rsidP="00BB2F76">
      <w:pPr>
        <w:pStyle w:val="a5"/>
        <w:widowControl/>
        <w:numPr>
          <w:ilvl w:val="0"/>
          <w:numId w:val="13"/>
        </w:numPr>
        <w:tabs>
          <w:tab w:val="left" w:pos="1260"/>
        </w:tabs>
        <w:overflowPunct w:val="0"/>
        <w:ind w:left="0" w:right="28" w:firstLine="0"/>
        <w:jc w:val="both"/>
        <w:rPr>
          <w:rFonts w:ascii="Times New Roman"/>
          <w:i/>
          <w:kern w:val="0"/>
          <w:lang w:val="en-GB" w:eastAsia="zh-HK"/>
        </w:rPr>
      </w:pPr>
      <w:r w:rsidRPr="003600C7">
        <w:rPr>
          <w:rFonts w:ascii="Times New Roman"/>
          <w:kern w:val="0"/>
          <w:lang w:val="en-GB" w:eastAsia="zh-HK"/>
        </w:rPr>
        <w:t>T</w:t>
      </w:r>
      <w:r w:rsidR="00BB2F76" w:rsidRPr="003600C7">
        <w:rPr>
          <w:rFonts w:ascii="Times New Roman"/>
          <w:kern w:val="0"/>
          <w:lang w:val="en-GB" w:eastAsia="zh-HK"/>
        </w:rPr>
        <w:t xml:space="preserve">he </w:t>
      </w:r>
      <w:r w:rsidRPr="003600C7">
        <w:rPr>
          <w:rFonts w:ascii="Times New Roman"/>
          <w:kern w:val="0"/>
          <w:lang w:val="en-GB" w:eastAsia="zh-HK"/>
        </w:rPr>
        <w:t xml:space="preserve">sharply </w:t>
      </w:r>
      <w:r w:rsidR="00BB2F76" w:rsidRPr="003600C7">
        <w:rPr>
          <w:rFonts w:ascii="Times New Roman"/>
          <w:kern w:val="0"/>
          <w:lang w:val="en-GB" w:eastAsia="zh-HK"/>
        </w:rPr>
        <w:t>deteriorat</w:t>
      </w:r>
      <w:r w:rsidR="000255C0" w:rsidRPr="003600C7">
        <w:rPr>
          <w:rFonts w:ascii="Times New Roman"/>
          <w:kern w:val="0"/>
          <w:lang w:val="en-GB" w:eastAsia="zh-HK"/>
        </w:rPr>
        <w:t>ed</w:t>
      </w:r>
      <w:r w:rsidR="00BB2F76" w:rsidRPr="003600C7">
        <w:rPr>
          <w:rFonts w:ascii="Times New Roman"/>
          <w:kern w:val="0"/>
          <w:lang w:val="en-GB" w:eastAsia="zh-HK"/>
        </w:rPr>
        <w:t xml:space="preserve"> external environment and the disruptions to cross-boundary </w:t>
      </w:r>
      <w:r w:rsidR="00561063" w:rsidRPr="003600C7">
        <w:rPr>
          <w:rFonts w:ascii="Times New Roman"/>
          <w:kern w:val="0"/>
          <w:lang w:val="en-GB" w:eastAsia="zh-HK"/>
        </w:rPr>
        <w:t>truck movements</w:t>
      </w:r>
      <w:r w:rsidR="006A5EE7">
        <w:rPr>
          <w:rFonts w:ascii="Times New Roman"/>
          <w:kern w:val="0"/>
          <w:lang w:val="en-GB" w:eastAsia="zh-HK"/>
        </w:rPr>
        <w:t xml:space="preserve"> </w:t>
      </w:r>
      <w:r w:rsidR="006A5EE7" w:rsidRPr="003600C7">
        <w:rPr>
          <w:rFonts w:ascii="Times New Roman"/>
          <w:kern w:val="0"/>
          <w:lang w:val="en-GB" w:eastAsia="zh-HK"/>
        </w:rPr>
        <w:t xml:space="preserve">between Hong Kong and the Mainland </w:t>
      </w:r>
      <w:r w:rsidRPr="003600C7">
        <w:rPr>
          <w:rFonts w:ascii="Times New Roman"/>
          <w:kern w:val="0"/>
          <w:lang w:val="en-GB" w:eastAsia="zh-HK"/>
        </w:rPr>
        <w:t xml:space="preserve">dealt a heavy blow to Hong Kong’s </w:t>
      </w:r>
      <w:r w:rsidR="00A361F9">
        <w:rPr>
          <w:rFonts w:ascii="Times New Roman"/>
          <w:kern w:val="0"/>
          <w:lang w:val="en-GB" w:eastAsia="zh-HK"/>
        </w:rPr>
        <w:t xml:space="preserve">goods </w:t>
      </w:r>
      <w:r w:rsidRPr="003600C7">
        <w:rPr>
          <w:rFonts w:ascii="Times New Roman"/>
          <w:kern w:val="0"/>
          <w:lang w:val="en-GB" w:eastAsia="zh-HK"/>
        </w:rPr>
        <w:t>exports in 2022</w:t>
      </w:r>
      <w:r w:rsidR="00BB2F76" w:rsidRPr="003600C7">
        <w:rPr>
          <w:rFonts w:ascii="Times New Roman"/>
          <w:kern w:val="0"/>
          <w:lang w:val="en-GB" w:eastAsia="zh-HK"/>
        </w:rPr>
        <w:t xml:space="preserve">.  </w:t>
      </w:r>
      <w:r w:rsidR="000255C0" w:rsidRPr="003600C7">
        <w:rPr>
          <w:rFonts w:ascii="Times New Roman"/>
          <w:kern w:val="0"/>
          <w:lang w:val="en-GB" w:eastAsia="zh-HK"/>
        </w:rPr>
        <w:t xml:space="preserve">While demand </w:t>
      </w:r>
      <w:r w:rsidR="00177D49" w:rsidRPr="003600C7">
        <w:rPr>
          <w:rFonts w:ascii="Times New Roman"/>
          <w:kern w:val="0"/>
          <w:lang w:val="en-GB" w:eastAsia="zh-HK"/>
        </w:rPr>
        <w:t xml:space="preserve">from the advanced economies </w:t>
      </w:r>
      <w:r w:rsidR="002637A3" w:rsidRPr="003600C7">
        <w:rPr>
          <w:rFonts w:ascii="Times New Roman"/>
          <w:kern w:val="0"/>
          <w:lang w:val="en-GB" w:eastAsia="zh-HK"/>
        </w:rPr>
        <w:t xml:space="preserve">will likely </w:t>
      </w:r>
      <w:r w:rsidR="000255C0" w:rsidRPr="003600C7">
        <w:rPr>
          <w:rFonts w:ascii="Times New Roman"/>
          <w:kern w:val="0"/>
          <w:lang w:val="en-GB" w:eastAsia="zh-HK"/>
        </w:rPr>
        <w:t xml:space="preserve">weaken further </w:t>
      </w:r>
      <w:r w:rsidR="00BE7746" w:rsidRPr="003600C7">
        <w:rPr>
          <w:rFonts w:ascii="Times New Roman"/>
          <w:kern w:val="0"/>
          <w:lang w:val="en-GB" w:eastAsia="zh-HK"/>
        </w:rPr>
        <w:t xml:space="preserve">and </w:t>
      </w:r>
      <w:r w:rsidR="002637A3" w:rsidRPr="003600C7">
        <w:rPr>
          <w:rFonts w:ascii="Times New Roman"/>
          <w:kern w:val="0"/>
          <w:lang w:val="en-GB" w:eastAsia="zh-HK"/>
        </w:rPr>
        <w:t>weigh</w:t>
      </w:r>
      <w:r w:rsidR="00BE7746" w:rsidRPr="003600C7">
        <w:rPr>
          <w:rFonts w:ascii="Times New Roman"/>
          <w:kern w:val="0"/>
          <w:lang w:val="en-GB" w:eastAsia="zh-HK"/>
        </w:rPr>
        <w:t xml:space="preserve"> on Hong Kong’s goods exports </w:t>
      </w:r>
      <w:r w:rsidR="000255C0" w:rsidRPr="003600C7">
        <w:rPr>
          <w:rFonts w:ascii="Times New Roman"/>
          <w:kern w:val="0"/>
          <w:lang w:val="en-GB" w:eastAsia="zh-HK"/>
        </w:rPr>
        <w:t xml:space="preserve">in </w:t>
      </w:r>
      <w:r w:rsidR="00BB2F76" w:rsidRPr="003600C7">
        <w:rPr>
          <w:rFonts w:ascii="Times New Roman"/>
          <w:kern w:val="0"/>
          <w:lang w:val="en-GB" w:eastAsia="zh-HK"/>
        </w:rPr>
        <w:t xml:space="preserve">2023, </w:t>
      </w:r>
      <w:r w:rsidR="00010DDB">
        <w:rPr>
          <w:rFonts w:ascii="Times New Roman"/>
          <w:kern w:val="0"/>
          <w:lang w:val="en-GB" w:eastAsia="zh-HK"/>
        </w:rPr>
        <w:t>the</w:t>
      </w:r>
      <w:r w:rsidR="002637A3" w:rsidRPr="003600C7">
        <w:rPr>
          <w:rFonts w:ascii="Times New Roman"/>
          <w:kern w:val="0"/>
          <w:lang w:val="en-GB" w:eastAsia="zh-HK"/>
        </w:rPr>
        <w:t xml:space="preserve"> </w:t>
      </w:r>
      <w:r w:rsidR="00BB2F76" w:rsidRPr="003600C7">
        <w:rPr>
          <w:rFonts w:ascii="Times New Roman"/>
          <w:kern w:val="0"/>
          <w:lang w:val="en-GB" w:eastAsia="zh-HK"/>
        </w:rPr>
        <w:t xml:space="preserve">expected faster growth </w:t>
      </w:r>
      <w:r w:rsidR="004857CE" w:rsidRPr="003600C7">
        <w:rPr>
          <w:rFonts w:ascii="Times New Roman"/>
          <w:kern w:val="0"/>
          <w:lang w:val="en-GB" w:eastAsia="zh-HK"/>
        </w:rPr>
        <w:t>of</w:t>
      </w:r>
      <w:r w:rsidR="00BB2F76" w:rsidRPr="003600C7">
        <w:rPr>
          <w:rFonts w:ascii="Times New Roman"/>
          <w:kern w:val="0"/>
          <w:lang w:val="en-GB" w:eastAsia="zh-HK"/>
        </w:rPr>
        <w:t xml:space="preserve"> the Mainland economy </w:t>
      </w:r>
      <w:r w:rsidR="000255C0" w:rsidRPr="003600C7">
        <w:rPr>
          <w:rFonts w:ascii="Times New Roman"/>
          <w:kern w:val="0"/>
          <w:lang w:val="en-GB" w:eastAsia="zh-HK"/>
        </w:rPr>
        <w:t>will</w:t>
      </w:r>
      <w:r w:rsidR="00BB2F76" w:rsidRPr="003600C7">
        <w:rPr>
          <w:rFonts w:ascii="Times New Roman"/>
          <w:kern w:val="0"/>
          <w:lang w:val="en-GB" w:eastAsia="zh-HK"/>
        </w:rPr>
        <w:t xml:space="preserve"> provide </w:t>
      </w:r>
      <w:r w:rsidR="000255C0" w:rsidRPr="003600C7">
        <w:rPr>
          <w:rFonts w:ascii="Times New Roman"/>
          <w:kern w:val="0"/>
          <w:lang w:val="en-GB" w:eastAsia="zh-HK"/>
        </w:rPr>
        <w:t>some offset</w:t>
      </w:r>
      <w:r w:rsidR="00BB2F76" w:rsidRPr="003600C7">
        <w:rPr>
          <w:rFonts w:ascii="Times New Roman"/>
          <w:kern w:val="0"/>
          <w:lang w:val="en-GB" w:eastAsia="zh-HK"/>
        </w:rPr>
        <w:t xml:space="preserve">. </w:t>
      </w:r>
      <w:r w:rsidR="000255C0" w:rsidRPr="003600C7">
        <w:rPr>
          <w:rFonts w:ascii="Times New Roman"/>
          <w:kern w:val="0"/>
          <w:lang w:val="en-GB" w:eastAsia="zh-HK"/>
        </w:rPr>
        <w:t xml:space="preserve"> The </w:t>
      </w:r>
      <w:r w:rsidR="00DA0C6A">
        <w:rPr>
          <w:rFonts w:ascii="Times New Roman"/>
          <w:kern w:val="0"/>
          <w:lang w:val="en-GB" w:eastAsia="zh-HK"/>
        </w:rPr>
        <w:t xml:space="preserve">lifting </w:t>
      </w:r>
      <w:r w:rsidR="000255C0" w:rsidRPr="003600C7">
        <w:rPr>
          <w:rFonts w:ascii="Times New Roman"/>
          <w:kern w:val="0"/>
          <w:lang w:val="en-GB" w:eastAsia="zh-HK"/>
        </w:rPr>
        <w:t xml:space="preserve">of cross-boundary truck movement restrictions between Hong Kong </w:t>
      </w:r>
      <w:r w:rsidR="002637A3" w:rsidRPr="003600C7">
        <w:rPr>
          <w:rFonts w:ascii="Times New Roman"/>
          <w:kern w:val="0"/>
          <w:lang w:val="en-GB" w:eastAsia="zh-HK"/>
        </w:rPr>
        <w:t xml:space="preserve">and the Mainland </w:t>
      </w:r>
      <w:r w:rsidR="000255C0" w:rsidRPr="003600C7">
        <w:rPr>
          <w:rFonts w:ascii="Times New Roman"/>
          <w:kern w:val="0"/>
          <w:lang w:val="en-GB" w:eastAsia="zh-HK"/>
        </w:rPr>
        <w:t xml:space="preserve">should also help. </w:t>
      </w:r>
      <w:r w:rsidR="00BB2F76" w:rsidRPr="003600C7">
        <w:rPr>
          <w:rFonts w:ascii="Times New Roman"/>
          <w:kern w:val="0"/>
          <w:lang w:val="en-GB" w:eastAsia="zh-HK"/>
        </w:rPr>
        <w:t xml:space="preserve"> Hong Kong’s exports of goods </w:t>
      </w:r>
      <w:r w:rsidR="002637A3" w:rsidRPr="003600C7">
        <w:rPr>
          <w:rFonts w:ascii="Times New Roman"/>
          <w:kern w:val="0"/>
          <w:lang w:val="en-GB" w:eastAsia="zh-HK"/>
        </w:rPr>
        <w:t>may</w:t>
      </w:r>
      <w:r w:rsidRPr="003600C7">
        <w:rPr>
          <w:rFonts w:ascii="Times New Roman"/>
          <w:kern w:val="0"/>
          <w:lang w:val="en-GB" w:eastAsia="zh-HK"/>
        </w:rPr>
        <w:t xml:space="preserve"> see</w:t>
      </w:r>
      <w:r w:rsidR="00BB2F76" w:rsidRPr="003600C7">
        <w:rPr>
          <w:rFonts w:ascii="Times New Roman"/>
          <w:kern w:val="0"/>
          <w:lang w:val="en-GB" w:eastAsia="zh-HK"/>
        </w:rPr>
        <w:t xml:space="preserve"> </w:t>
      </w:r>
      <w:r w:rsidR="000255C0" w:rsidRPr="003600C7">
        <w:rPr>
          <w:rFonts w:ascii="Times New Roman"/>
          <w:kern w:val="0"/>
          <w:lang w:val="en-GB" w:eastAsia="zh-HK"/>
        </w:rPr>
        <w:t xml:space="preserve">better performance </w:t>
      </w:r>
      <w:r w:rsidR="00BB2F76" w:rsidRPr="003600C7">
        <w:rPr>
          <w:rFonts w:ascii="Times New Roman"/>
          <w:kern w:val="0"/>
          <w:lang w:val="en-GB" w:eastAsia="zh-HK"/>
        </w:rPr>
        <w:t xml:space="preserve">in the </w:t>
      </w:r>
      <w:r w:rsidR="002637A3" w:rsidRPr="003600C7">
        <w:rPr>
          <w:rFonts w:ascii="Times New Roman"/>
          <w:kern w:val="0"/>
          <w:lang w:val="en-GB" w:eastAsia="zh-HK"/>
        </w:rPr>
        <w:t xml:space="preserve">latter part </w:t>
      </w:r>
      <w:r w:rsidR="00BB2F76" w:rsidRPr="003600C7">
        <w:rPr>
          <w:rFonts w:ascii="Times New Roman"/>
          <w:kern w:val="0"/>
          <w:lang w:val="en-GB" w:eastAsia="zh-HK"/>
        </w:rPr>
        <w:t xml:space="preserve">of the year as the recovery </w:t>
      </w:r>
      <w:r w:rsidR="002637A3" w:rsidRPr="003600C7">
        <w:rPr>
          <w:rFonts w:ascii="Times New Roman"/>
          <w:kern w:val="0"/>
          <w:lang w:val="en-GB" w:eastAsia="zh-HK"/>
        </w:rPr>
        <w:t>of</w:t>
      </w:r>
      <w:r w:rsidR="00BB2F76" w:rsidRPr="003600C7">
        <w:rPr>
          <w:rFonts w:ascii="Times New Roman"/>
          <w:kern w:val="0"/>
          <w:lang w:val="en-GB" w:eastAsia="zh-HK"/>
        </w:rPr>
        <w:t xml:space="preserve"> the Mainland economy takes hold</w:t>
      </w:r>
      <w:r w:rsidR="00241342" w:rsidRPr="003600C7">
        <w:rPr>
          <w:rFonts w:ascii="Times New Roman"/>
          <w:kern w:val="0"/>
          <w:lang w:val="en-GB" w:eastAsia="zh-HK"/>
        </w:rPr>
        <w:t xml:space="preserve"> and inter</w:t>
      </w:r>
      <w:r w:rsidR="00BE197F" w:rsidRPr="003600C7">
        <w:rPr>
          <w:rFonts w:ascii="Times New Roman"/>
          <w:kern w:val="0"/>
          <w:lang w:val="en-GB" w:eastAsia="zh-HK"/>
        </w:rPr>
        <w:t>e</w:t>
      </w:r>
      <w:r w:rsidR="00241342" w:rsidRPr="003600C7">
        <w:rPr>
          <w:rFonts w:ascii="Times New Roman"/>
          <w:kern w:val="0"/>
          <w:lang w:val="en-GB" w:eastAsia="zh-HK"/>
        </w:rPr>
        <w:t xml:space="preserve">st rates in </w:t>
      </w:r>
      <w:r w:rsidRPr="003600C7">
        <w:rPr>
          <w:rFonts w:ascii="Times New Roman"/>
          <w:kern w:val="0"/>
          <w:lang w:val="en-GB" w:eastAsia="zh-HK"/>
        </w:rPr>
        <w:t xml:space="preserve">the </w:t>
      </w:r>
      <w:r w:rsidR="00241342" w:rsidRPr="003600C7">
        <w:rPr>
          <w:rFonts w:ascii="Times New Roman"/>
          <w:kern w:val="0"/>
          <w:lang w:val="en-GB" w:eastAsia="zh-HK"/>
        </w:rPr>
        <w:t>advanced economies</w:t>
      </w:r>
      <w:r w:rsidR="00C05894">
        <w:rPr>
          <w:rFonts w:ascii="Times New Roman"/>
          <w:kern w:val="0"/>
          <w:lang w:val="en-GB" w:eastAsia="zh-HK"/>
        </w:rPr>
        <w:t xml:space="preserve"> </w:t>
      </w:r>
      <w:r w:rsidR="00DA0C6A">
        <w:rPr>
          <w:rFonts w:ascii="Times New Roman"/>
          <w:kern w:val="0"/>
          <w:lang w:val="en-GB" w:eastAsia="zh-HK"/>
        </w:rPr>
        <w:t>stabilise</w:t>
      </w:r>
      <w:r w:rsidR="00BB2F76" w:rsidRPr="003600C7">
        <w:rPr>
          <w:rFonts w:ascii="Times New Roman"/>
          <w:kern w:val="0"/>
          <w:lang w:val="en-GB" w:eastAsia="zh-HK"/>
        </w:rPr>
        <w:t xml:space="preserve">.  </w:t>
      </w:r>
    </w:p>
    <w:p w14:paraId="2087DD0F" w14:textId="208BAFE9" w:rsidR="00474F57" w:rsidRPr="003330FA" w:rsidRDefault="00F22D64" w:rsidP="00474F57">
      <w:pPr>
        <w:pStyle w:val="a5"/>
        <w:tabs>
          <w:tab w:val="left" w:pos="1260"/>
        </w:tabs>
        <w:ind w:right="26"/>
        <w:jc w:val="both"/>
        <w:rPr>
          <w:kern w:val="0"/>
        </w:rPr>
      </w:pPr>
      <w:r w:rsidRPr="00F22D64">
        <w:rPr>
          <w:noProof/>
          <w:lang w:val="en-GB"/>
        </w:rPr>
        <w:lastRenderedPageBreak/>
        <w:drawing>
          <wp:inline distT="0" distB="0" distL="0" distR="0" wp14:anchorId="41AAD34A" wp14:editId="1BB20320">
            <wp:extent cx="5731510" cy="3482812"/>
            <wp:effectExtent l="0" t="0" r="0" b="381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14:paraId="5124F88E" w14:textId="4362FDBE" w:rsidR="00474F57" w:rsidRPr="003330FA" w:rsidRDefault="00474F57" w:rsidP="00474F57">
      <w:pPr>
        <w:widowControl/>
        <w:rPr>
          <w:kern w:val="0"/>
          <w:sz w:val="28"/>
          <w:szCs w:val="20"/>
          <w:lang w:eastAsia="zh-HK"/>
        </w:rPr>
      </w:pPr>
    </w:p>
    <w:p w14:paraId="5AB280E6" w14:textId="08D67B46" w:rsidR="00BB2F76" w:rsidRPr="00BB2F76" w:rsidRDefault="00474F57" w:rsidP="00BB2F76">
      <w:pPr>
        <w:pStyle w:val="a5"/>
        <w:numPr>
          <w:ilvl w:val="0"/>
          <w:numId w:val="13"/>
        </w:numPr>
        <w:tabs>
          <w:tab w:val="left" w:pos="1260"/>
        </w:tabs>
        <w:overflowPunct w:val="0"/>
        <w:ind w:left="0" w:right="28" w:firstLine="0"/>
        <w:jc w:val="both"/>
        <w:rPr>
          <w:rFonts w:ascii="Times New Roman"/>
          <w:kern w:val="0"/>
          <w:lang w:val="en-GB" w:eastAsia="zh-HK"/>
        </w:rPr>
      </w:pPr>
      <w:r w:rsidRPr="00BB2F76">
        <w:rPr>
          <w:rFonts w:ascii="Times New Roman"/>
          <w:kern w:val="0"/>
          <w:lang w:val="en-GB" w:eastAsia="zh-HK"/>
        </w:rPr>
        <w:t xml:space="preserve">Exports of </w:t>
      </w:r>
      <w:r w:rsidR="00BB2F76" w:rsidRPr="00BB2F76">
        <w:rPr>
          <w:rFonts w:ascii="Times New Roman"/>
          <w:kern w:val="0"/>
          <w:lang w:val="en-GB" w:eastAsia="zh-HK"/>
        </w:rPr>
        <w:t xml:space="preserve">services declined </w:t>
      </w:r>
      <w:r w:rsidR="00801560">
        <w:rPr>
          <w:rFonts w:ascii="Times New Roman"/>
          <w:kern w:val="0"/>
          <w:lang w:val="en-GB" w:eastAsia="zh-HK"/>
        </w:rPr>
        <w:t xml:space="preserve">slightly </w:t>
      </w:r>
      <w:r w:rsidR="00BB2F76" w:rsidRPr="00BB2F76">
        <w:rPr>
          <w:rFonts w:ascii="Times New Roman"/>
          <w:kern w:val="0"/>
          <w:lang w:val="en-GB" w:eastAsia="zh-HK"/>
        </w:rPr>
        <w:t xml:space="preserve">in 2022 alongside the difficult external environment, </w:t>
      </w:r>
      <w:r w:rsidR="00E000EE">
        <w:rPr>
          <w:rFonts w:ascii="Times New Roman"/>
          <w:kern w:val="0"/>
          <w:lang w:val="en-GB" w:eastAsia="zh-HK"/>
        </w:rPr>
        <w:t>though</w:t>
      </w:r>
      <w:r w:rsidR="00BB2F76" w:rsidRPr="00BB2F76">
        <w:rPr>
          <w:rFonts w:ascii="Times New Roman"/>
          <w:kern w:val="0"/>
          <w:lang w:val="en-GB" w:eastAsia="zh-HK"/>
        </w:rPr>
        <w:t xml:space="preserve"> inbound tourism showed </w:t>
      </w:r>
      <w:r w:rsidR="005E5B41">
        <w:rPr>
          <w:rFonts w:ascii="Times New Roman"/>
          <w:kern w:val="0"/>
          <w:lang w:val="en-GB" w:eastAsia="zh-HK"/>
        </w:rPr>
        <w:t>some</w:t>
      </w:r>
      <w:r w:rsidR="00BB2F76" w:rsidRPr="00BB2F76">
        <w:rPr>
          <w:rFonts w:ascii="Times New Roman"/>
          <w:kern w:val="0"/>
          <w:lang w:val="en-GB" w:eastAsia="zh-HK"/>
        </w:rPr>
        <w:t xml:space="preserve"> revival towards the end of the year.  </w:t>
      </w:r>
      <w:r w:rsidR="00E000EE">
        <w:rPr>
          <w:rFonts w:ascii="Times New Roman"/>
          <w:kern w:val="0"/>
          <w:lang w:val="en-GB" w:eastAsia="zh-HK"/>
        </w:rPr>
        <w:t>With</w:t>
      </w:r>
      <w:r w:rsidR="00E000EE" w:rsidRPr="00BB2F76">
        <w:rPr>
          <w:rFonts w:ascii="Times New Roman"/>
          <w:kern w:val="0"/>
          <w:lang w:val="en-GB" w:eastAsia="zh-HK"/>
        </w:rPr>
        <w:t xml:space="preserve"> the </w:t>
      </w:r>
      <w:r w:rsidR="00E000EE">
        <w:rPr>
          <w:rFonts w:ascii="Times New Roman"/>
          <w:kern w:val="0"/>
          <w:lang w:val="en-GB" w:eastAsia="zh-HK"/>
        </w:rPr>
        <w:t>removal</w:t>
      </w:r>
      <w:r w:rsidR="00E000EE" w:rsidRPr="00BB2F76">
        <w:rPr>
          <w:rFonts w:ascii="Times New Roman"/>
          <w:kern w:val="0"/>
          <w:lang w:val="en-GB" w:eastAsia="zh-HK"/>
        </w:rPr>
        <w:t xml:space="preserve"> of quarantine arrangements for </w:t>
      </w:r>
      <w:r w:rsidR="000E2EBE">
        <w:rPr>
          <w:rFonts w:ascii="Times New Roman"/>
          <w:kern w:val="0"/>
          <w:lang w:val="en-GB" w:eastAsia="zh-HK"/>
        </w:rPr>
        <w:t xml:space="preserve">inbound </w:t>
      </w:r>
      <w:r w:rsidR="00E000EE" w:rsidRPr="00BB2F76">
        <w:rPr>
          <w:rFonts w:ascii="Times New Roman"/>
          <w:kern w:val="0"/>
          <w:lang w:val="en-GB" w:eastAsia="zh-HK"/>
        </w:rPr>
        <w:t xml:space="preserve">visitors </w:t>
      </w:r>
      <w:r w:rsidR="00E000EE">
        <w:rPr>
          <w:rFonts w:ascii="Times New Roman"/>
          <w:kern w:val="0"/>
          <w:lang w:val="en-GB" w:eastAsia="zh-HK"/>
        </w:rPr>
        <w:t>and the resumption of normal travel between Hong Kong and the Mainland</w:t>
      </w:r>
      <w:r w:rsidR="00E000EE" w:rsidRPr="00BB2F76">
        <w:rPr>
          <w:rFonts w:ascii="Times New Roman"/>
          <w:kern w:val="0"/>
          <w:lang w:val="en-GB" w:eastAsia="zh-HK"/>
        </w:rPr>
        <w:t xml:space="preserve">, </w:t>
      </w:r>
      <w:r w:rsidR="00BB2F76" w:rsidRPr="00BB2F76">
        <w:rPr>
          <w:rFonts w:ascii="Times New Roman"/>
          <w:kern w:val="0"/>
          <w:lang w:val="en-GB" w:eastAsia="zh-HK"/>
        </w:rPr>
        <w:t xml:space="preserve">visitor arrivals should </w:t>
      </w:r>
      <w:r w:rsidR="005E5B41">
        <w:rPr>
          <w:rFonts w:ascii="Times New Roman"/>
          <w:kern w:val="0"/>
          <w:lang w:val="en-GB" w:eastAsia="zh-HK"/>
        </w:rPr>
        <w:t>stage a strong rebound</w:t>
      </w:r>
      <w:r w:rsidR="00E000EE">
        <w:rPr>
          <w:rFonts w:ascii="Times New Roman"/>
          <w:kern w:val="0"/>
          <w:lang w:val="en-GB" w:eastAsia="zh-HK"/>
        </w:rPr>
        <w:t xml:space="preserve"> and </w:t>
      </w:r>
      <w:r w:rsidR="006F65DB">
        <w:rPr>
          <w:rFonts w:ascii="Times New Roman"/>
          <w:kern w:val="0"/>
          <w:lang w:val="en-GB" w:eastAsia="zh-HK"/>
        </w:rPr>
        <w:t>constitute</w:t>
      </w:r>
      <w:r w:rsidR="00E000EE">
        <w:rPr>
          <w:rFonts w:ascii="Times New Roman"/>
          <w:kern w:val="0"/>
          <w:lang w:val="en-GB" w:eastAsia="zh-HK"/>
        </w:rPr>
        <w:t xml:space="preserve"> a main driver of economic growth in 2023.  </w:t>
      </w:r>
      <w:r w:rsidR="00801560">
        <w:rPr>
          <w:rFonts w:ascii="Times New Roman"/>
          <w:kern w:val="0"/>
          <w:lang w:val="en-GB" w:eastAsia="zh-HK"/>
        </w:rPr>
        <w:t xml:space="preserve">The </w:t>
      </w:r>
      <w:r w:rsidR="00422AB2">
        <w:rPr>
          <w:rFonts w:ascii="Times New Roman"/>
          <w:kern w:val="0"/>
          <w:lang w:val="en-GB" w:eastAsia="zh-HK"/>
        </w:rPr>
        <w:t xml:space="preserve">expected faster growth of the Mainland economy should lend support to cross-border financial and business activities.  </w:t>
      </w:r>
      <w:r w:rsidR="00E000EE">
        <w:rPr>
          <w:rFonts w:ascii="Times New Roman"/>
          <w:kern w:val="0"/>
          <w:lang w:val="en-GB" w:eastAsia="zh-HK"/>
        </w:rPr>
        <w:t xml:space="preserve">Exports of trade-related services should also regain </w:t>
      </w:r>
      <w:r w:rsidR="000C5889">
        <w:rPr>
          <w:rFonts w:ascii="Times New Roman"/>
          <w:kern w:val="0"/>
          <w:lang w:val="en-GB" w:eastAsia="zh-HK"/>
        </w:rPr>
        <w:t xml:space="preserve">some </w:t>
      </w:r>
      <w:r w:rsidR="00E000EE">
        <w:rPr>
          <w:rFonts w:ascii="Times New Roman"/>
          <w:kern w:val="0"/>
          <w:lang w:val="en-GB" w:eastAsia="zh-HK"/>
        </w:rPr>
        <w:t xml:space="preserve">momentum alongside the </w:t>
      </w:r>
      <w:r w:rsidR="006F2B26">
        <w:rPr>
          <w:rFonts w:ascii="Times New Roman"/>
          <w:kern w:val="0"/>
          <w:lang w:val="en-GB" w:eastAsia="zh-HK"/>
        </w:rPr>
        <w:t xml:space="preserve">expected </w:t>
      </w:r>
      <w:r w:rsidR="00801560">
        <w:rPr>
          <w:rFonts w:ascii="Times New Roman"/>
          <w:kern w:val="0"/>
          <w:lang w:val="en-GB" w:eastAsia="zh-HK"/>
        </w:rPr>
        <w:t xml:space="preserve">better performance </w:t>
      </w:r>
      <w:r w:rsidR="00E000EE">
        <w:rPr>
          <w:rFonts w:ascii="Times New Roman"/>
          <w:kern w:val="0"/>
          <w:lang w:val="en-GB" w:eastAsia="zh-HK"/>
        </w:rPr>
        <w:t>of merchandise exports</w:t>
      </w:r>
      <w:r w:rsidR="002F697D">
        <w:rPr>
          <w:rFonts w:ascii="Times New Roman"/>
          <w:kern w:val="0"/>
          <w:lang w:val="en-GB" w:eastAsia="zh-HK"/>
        </w:rPr>
        <w:t xml:space="preserve"> in the latter part of the year</w:t>
      </w:r>
      <w:r w:rsidR="00E000EE">
        <w:rPr>
          <w:rFonts w:ascii="Times New Roman"/>
          <w:kern w:val="0"/>
          <w:lang w:val="en-GB" w:eastAsia="zh-HK"/>
        </w:rPr>
        <w:t>.</w:t>
      </w:r>
      <w:r w:rsidR="00BB2F76" w:rsidRPr="00BB2F76">
        <w:rPr>
          <w:rFonts w:ascii="Times New Roman"/>
          <w:kern w:val="0"/>
          <w:lang w:val="en-GB" w:eastAsia="zh-HK"/>
        </w:rPr>
        <w:t xml:space="preserve">   </w:t>
      </w:r>
    </w:p>
    <w:p w14:paraId="0D07DDAF" w14:textId="77777777" w:rsidR="00BB2F76" w:rsidRPr="00BB2F76" w:rsidRDefault="00BB2F76" w:rsidP="00BB2F76">
      <w:pPr>
        <w:pStyle w:val="a5"/>
        <w:tabs>
          <w:tab w:val="left" w:pos="1260"/>
        </w:tabs>
        <w:overflowPunct w:val="0"/>
        <w:ind w:right="28"/>
        <w:jc w:val="both"/>
        <w:rPr>
          <w:rFonts w:ascii="Times New Roman"/>
          <w:kern w:val="0"/>
          <w:lang w:val="en-GB" w:eastAsia="zh-HK"/>
        </w:rPr>
      </w:pPr>
    </w:p>
    <w:p w14:paraId="3CDCF97F" w14:textId="0724415F" w:rsidR="00474F57" w:rsidRPr="000B7265" w:rsidRDefault="00BB2F76" w:rsidP="00BB2F76">
      <w:pPr>
        <w:pStyle w:val="a5"/>
        <w:numPr>
          <w:ilvl w:val="0"/>
          <w:numId w:val="13"/>
        </w:numPr>
        <w:tabs>
          <w:tab w:val="left" w:pos="1260"/>
        </w:tabs>
        <w:overflowPunct w:val="0"/>
        <w:ind w:left="0" w:right="28" w:firstLine="0"/>
        <w:jc w:val="both"/>
        <w:rPr>
          <w:rFonts w:ascii="Times New Roman"/>
          <w:kern w:val="0"/>
          <w:shd w:val="pct15" w:color="auto" w:fill="FFFFFF"/>
        </w:rPr>
      </w:pPr>
      <w:r w:rsidRPr="00BB2F76">
        <w:rPr>
          <w:rFonts w:ascii="Times New Roman" w:hint="eastAsia"/>
          <w:kern w:val="0"/>
          <w:lang w:val="en-GB" w:eastAsia="zh-HK"/>
        </w:rPr>
        <w:t>Domestic</w:t>
      </w:r>
      <w:r w:rsidRPr="00BB2F76">
        <w:rPr>
          <w:rFonts w:ascii="Times New Roman"/>
          <w:kern w:val="0"/>
          <w:lang w:val="en-GB" w:eastAsia="zh-HK"/>
        </w:rPr>
        <w:t xml:space="preserve"> demand </w:t>
      </w:r>
      <w:proofErr w:type="gramStart"/>
      <w:r w:rsidRPr="00BB2F76">
        <w:rPr>
          <w:rFonts w:ascii="Times New Roman"/>
          <w:kern w:val="0"/>
          <w:lang w:val="en-GB" w:eastAsia="zh-HK"/>
        </w:rPr>
        <w:t xml:space="preserve">was </w:t>
      </w:r>
      <w:r w:rsidR="00422AB2">
        <w:rPr>
          <w:rFonts w:ascii="Times New Roman"/>
          <w:kern w:val="0"/>
          <w:lang w:val="en-GB" w:eastAsia="zh-HK"/>
        </w:rPr>
        <w:t>dampened</w:t>
      </w:r>
      <w:proofErr w:type="gramEnd"/>
      <w:r w:rsidRPr="00BB2F76">
        <w:rPr>
          <w:rFonts w:ascii="Times New Roman"/>
          <w:kern w:val="0"/>
          <w:lang w:val="en-GB" w:eastAsia="zh-HK"/>
        </w:rPr>
        <w:t xml:space="preserve"> </w:t>
      </w:r>
      <w:r w:rsidR="00422AB2">
        <w:rPr>
          <w:rFonts w:ascii="Times New Roman"/>
          <w:kern w:val="0"/>
          <w:lang w:val="en-GB" w:eastAsia="zh-HK"/>
        </w:rPr>
        <w:t xml:space="preserve">first </w:t>
      </w:r>
      <w:r w:rsidRPr="00BB2F76">
        <w:rPr>
          <w:rFonts w:ascii="Times New Roman"/>
          <w:kern w:val="0"/>
          <w:lang w:val="en-GB" w:eastAsia="zh-HK"/>
        </w:rPr>
        <w:t xml:space="preserve">by the fifth wave of </w:t>
      </w:r>
      <w:r w:rsidR="002F697D">
        <w:rPr>
          <w:rFonts w:ascii="Times New Roman"/>
          <w:kern w:val="0"/>
          <w:lang w:val="en-GB" w:eastAsia="zh-HK"/>
        </w:rPr>
        <w:t xml:space="preserve">the </w:t>
      </w:r>
      <w:r w:rsidRPr="00BB2F76">
        <w:rPr>
          <w:rFonts w:ascii="Times New Roman"/>
          <w:kern w:val="0"/>
          <w:lang w:val="en-GB" w:eastAsia="zh-HK"/>
        </w:rPr>
        <w:t xml:space="preserve">local epidemic and </w:t>
      </w:r>
      <w:r w:rsidR="00422AB2">
        <w:rPr>
          <w:rFonts w:ascii="Times New Roman"/>
          <w:kern w:val="0"/>
          <w:lang w:val="en-GB" w:eastAsia="zh-HK"/>
        </w:rPr>
        <w:t xml:space="preserve">then </w:t>
      </w:r>
      <w:r w:rsidRPr="00BB2F76">
        <w:rPr>
          <w:rFonts w:ascii="Times New Roman"/>
          <w:kern w:val="0"/>
          <w:lang w:val="en-GB" w:eastAsia="zh-HK"/>
        </w:rPr>
        <w:t>the tightened financial conditions</w:t>
      </w:r>
      <w:r w:rsidR="00EF567A">
        <w:rPr>
          <w:rFonts w:ascii="Times New Roman"/>
          <w:kern w:val="0"/>
          <w:lang w:val="en-GB" w:eastAsia="zh-HK"/>
        </w:rPr>
        <w:t xml:space="preserve"> in </w:t>
      </w:r>
      <w:r w:rsidR="00422AB2">
        <w:rPr>
          <w:rFonts w:ascii="Times New Roman"/>
          <w:kern w:val="0"/>
          <w:lang w:val="en-GB" w:eastAsia="zh-HK"/>
        </w:rPr>
        <w:t>2022.  Nonetheless</w:t>
      </w:r>
      <w:r w:rsidR="00D844DB">
        <w:rPr>
          <w:rFonts w:ascii="Times New Roman"/>
          <w:kern w:val="0"/>
          <w:lang w:val="en-GB" w:eastAsia="zh-HK"/>
        </w:rPr>
        <w:t xml:space="preserve">, private consumption </w:t>
      </w:r>
      <w:r w:rsidR="00422AB2">
        <w:rPr>
          <w:rFonts w:ascii="Times New Roman"/>
          <w:kern w:val="0"/>
          <w:lang w:val="en-GB" w:eastAsia="zh-HK"/>
        </w:rPr>
        <w:t xml:space="preserve">has </w:t>
      </w:r>
      <w:r w:rsidR="001C3313">
        <w:rPr>
          <w:rFonts w:ascii="Times New Roman"/>
          <w:kern w:val="0"/>
          <w:lang w:val="en-GB" w:eastAsia="zh-HK"/>
        </w:rPr>
        <w:t xml:space="preserve">seen improvement </w:t>
      </w:r>
      <w:r w:rsidR="00422AB2">
        <w:rPr>
          <w:rFonts w:ascii="Times New Roman"/>
          <w:kern w:val="0"/>
          <w:lang w:val="en-GB" w:eastAsia="zh-HK"/>
        </w:rPr>
        <w:t xml:space="preserve">since the second quarter </w:t>
      </w:r>
      <w:r w:rsidR="004D6665">
        <w:rPr>
          <w:rFonts w:ascii="Times New Roman"/>
          <w:kern w:val="0"/>
          <w:lang w:val="en-GB" w:eastAsia="zh-HK"/>
        </w:rPr>
        <w:t>alongside</w:t>
      </w:r>
      <w:r w:rsidR="00422AB2">
        <w:rPr>
          <w:rFonts w:ascii="Times New Roman"/>
          <w:kern w:val="0"/>
          <w:lang w:val="en-GB" w:eastAsia="zh-HK"/>
        </w:rPr>
        <w:t xml:space="preserve"> </w:t>
      </w:r>
      <w:r w:rsidR="00C76151">
        <w:rPr>
          <w:rFonts w:ascii="Times New Roman"/>
          <w:kern w:val="0"/>
          <w:lang w:val="en-GB" w:eastAsia="zh-HK"/>
        </w:rPr>
        <w:t xml:space="preserve">the </w:t>
      </w:r>
      <w:r w:rsidR="00422AB2">
        <w:rPr>
          <w:rFonts w:ascii="Times New Roman"/>
          <w:kern w:val="0"/>
          <w:lang w:val="en-GB" w:eastAsia="zh-HK"/>
        </w:rPr>
        <w:t xml:space="preserve">stabilised </w:t>
      </w:r>
      <w:r w:rsidR="00D844DB">
        <w:rPr>
          <w:rFonts w:ascii="Times New Roman"/>
          <w:kern w:val="0"/>
          <w:lang w:val="en-GB" w:eastAsia="zh-HK"/>
        </w:rPr>
        <w:t>local epidemic situation</w:t>
      </w:r>
      <w:r w:rsidR="00422AB2">
        <w:rPr>
          <w:rFonts w:ascii="Times New Roman"/>
          <w:kern w:val="0"/>
          <w:lang w:val="en-GB" w:eastAsia="zh-HK"/>
        </w:rPr>
        <w:t>,</w:t>
      </w:r>
      <w:r w:rsidR="00C76151">
        <w:rPr>
          <w:rFonts w:ascii="Times New Roman"/>
          <w:kern w:val="0"/>
          <w:lang w:val="en-GB" w:eastAsia="zh-HK"/>
        </w:rPr>
        <w:t xml:space="preserve"> </w:t>
      </w:r>
      <w:r w:rsidR="00422AB2">
        <w:rPr>
          <w:rFonts w:ascii="Times New Roman"/>
          <w:kern w:val="0"/>
          <w:lang w:val="en-GB" w:eastAsia="zh-HK"/>
        </w:rPr>
        <w:t>improved</w:t>
      </w:r>
      <w:r w:rsidR="00C76151">
        <w:rPr>
          <w:rFonts w:ascii="Times New Roman"/>
          <w:kern w:val="0"/>
          <w:lang w:val="en-GB" w:eastAsia="zh-HK"/>
        </w:rPr>
        <w:t xml:space="preserve"> labour market conditions</w:t>
      </w:r>
      <w:r w:rsidR="00422AB2">
        <w:rPr>
          <w:rFonts w:ascii="Times New Roman"/>
          <w:kern w:val="0"/>
          <w:lang w:val="en-GB" w:eastAsia="zh-HK"/>
        </w:rPr>
        <w:t xml:space="preserve"> and disbursement of </w:t>
      </w:r>
      <w:r w:rsidR="001C3313">
        <w:rPr>
          <w:rFonts w:ascii="Times New Roman"/>
          <w:kern w:val="0"/>
          <w:lang w:val="en-GB" w:eastAsia="zh-HK"/>
        </w:rPr>
        <w:t>c</w:t>
      </w:r>
      <w:r w:rsidR="00C76151">
        <w:rPr>
          <w:rFonts w:ascii="Times New Roman"/>
          <w:kern w:val="0"/>
          <w:lang w:val="en-GB" w:eastAsia="zh-HK"/>
        </w:rPr>
        <w:t xml:space="preserve">onsumption </w:t>
      </w:r>
      <w:r w:rsidR="001C3313">
        <w:rPr>
          <w:rFonts w:ascii="Times New Roman"/>
          <w:kern w:val="0"/>
          <w:lang w:val="en-GB" w:eastAsia="zh-HK"/>
        </w:rPr>
        <w:t>v</w:t>
      </w:r>
      <w:r w:rsidR="00C76151">
        <w:rPr>
          <w:rFonts w:ascii="Times New Roman"/>
          <w:kern w:val="0"/>
          <w:lang w:val="en-GB" w:eastAsia="zh-HK"/>
        </w:rPr>
        <w:t>oucher</w:t>
      </w:r>
      <w:r w:rsidR="00422AB2">
        <w:rPr>
          <w:rFonts w:ascii="Times New Roman"/>
          <w:kern w:val="0"/>
          <w:lang w:val="en-GB" w:eastAsia="zh-HK"/>
        </w:rPr>
        <w:t>s</w:t>
      </w:r>
      <w:r w:rsidR="00EF567A">
        <w:rPr>
          <w:rFonts w:ascii="Times New Roman"/>
          <w:kern w:val="0"/>
          <w:lang w:val="en-GB" w:eastAsia="zh-HK"/>
        </w:rPr>
        <w:t>.  As for</w:t>
      </w:r>
      <w:r w:rsidRPr="00BB2F76">
        <w:rPr>
          <w:rFonts w:ascii="Times New Roman"/>
          <w:kern w:val="0"/>
          <w:lang w:val="en-GB" w:eastAsia="zh-HK"/>
        </w:rPr>
        <w:t xml:space="preserve"> 2023</w:t>
      </w:r>
      <w:r w:rsidRPr="004D6665">
        <w:rPr>
          <w:rFonts w:ascii="Times New Roman"/>
          <w:kern w:val="0"/>
          <w:lang w:val="en-GB" w:eastAsia="zh-HK"/>
        </w:rPr>
        <w:t xml:space="preserve">, </w:t>
      </w:r>
      <w:r w:rsidR="004D6665" w:rsidRPr="00A3404C">
        <w:rPr>
          <w:rFonts w:ascii="Times New Roman"/>
          <w:kern w:val="0"/>
          <w:lang w:val="en-GB"/>
        </w:rPr>
        <w:t xml:space="preserve">an improved economic outlook in tandem with the return of economic activities from the epidemic to normalcy should render a boost to private consumption.  </w:t>
      </w:r>
      <w:r w:rsidR="00EE72E7">
        <w:rPr>
          <w:rFonts w:ascii="Times New Roman"/>
          <w:kern w:val="0"/>
          <w:lang w:val="en-GB" w:eastAsia="zh-HK"/>
        </w:rPr>
        <w:t xml:space="preserve">The </w:t>
      </w:r>
      <w:r w:rsidR="00793AFA">
        <w:rPr>
          <w:rFonts w:ascii="Times New Roman"/>
          <w:kern w:val="0"/>
          <w:lang w:val="en-GB" w:eastAsia="zh-HK"/>
        </w:rPr>
        <w:t xml:space="preserve">expected further </w:t>
      </w:r>
      <w:r w:rsidR="00D02AD0" w:rsidRPr="00D02AD0">
        <w:rPr>
          <w:rFonts w:ascii="Times New Roman"/>
          <w:kern w:val="0"/>
          <w:lang w:val="en-GB" w:eastAsia="zh-HK"/>
        </w:rPr>
        <w:t>improvement</w:t>
      </w:r>
      <w:r w:rsidR="00440EAC" w:rsidRPr="00D02AD0">
        <w:rPr>
          <w:rFonts w:ascii="Times New Roman"/>
          <w:kern w:val="0"/>
          <w:lang w:val="en-GB" w:eastAsia="zh-HK"/>
        </w:rPr>
        <w:t xml:space="preserve"> </w:t>
      </w:r>
      <w:r w:rsidR="00793AFA" w:rsidRPr="00D02AD0">
        <w:rPr>
          <w:rFonts w:ascii="Times New Roman"/>
          <w:kern w:val="0"/>
          <w:lang w:val="en-GB" w:eastAsia="zh-HK"/>
        </w:rPr>
        <w:t>of the</w:t>
      </w:r>
      <w:r w:rsidR="00793AFA">
        <w:rPr>
          <w:rFonts w:ascii="Times New Roman"/>
          <w:kern w:val="0"/>
          <w:lang w:val="en-GB" w:eastAsia="zh-HK"/>
        </w:rPr>
        <w:t xml:space="preserve"> </w:t>
      </w:r>
      <w:r w:rsidRPr="00BB2F76">
        <w:rPr>
          <w:rFonts w:ascii="Times New Roman"/>
          <w:kern w:val="0"/>
          <w:lang w:val="en-GB" w:eastAsia="zh-HK"/>
        </w:rPr>
        <w:t>labour market</w:t>
      </w:r>
      <w:r w:rsidR="00EF567A">
        <w:rPr>
          <w:rFonts w:ascii="Times New Roman"/>
          <w:kern w:val="0"/>
          <w:lang w:val="en-GB" w:eastAsia="zh-HK"/>
        </w:rPr>
        <w:t xml:space="preserve"> </w:t>
      </w:r>
      <w:r w:rsidR="002F697D">
        <w:rPr>
          <w:rFonts w:ascii="Times New Roman"/>
          <w:kern w:val="0"/>
          <w:lang w:val="en-GB" w:eastAsia="zh-HK"/>
        </w:rPr>
        <w:t>will</w:t>
      </w:r>
      <w:r w:rsidR="00EF567A">
        <w:rPr>
          <w:rFonts w:ascii="Times New Roman"/>
          <w:kern w:val="0"/>
          <w:lang w:val="en-GB" w:eastAsia="zh-HK"/>
        </w:rPr>
        <w:t xml:space="preserve"> provide </w:t>
      </w:r>
      <w:r w:rsidR="005C0263">
        <w:rPr>
          <w:rFonts w:ascii="Times New Roman"/>
          <w:kern w:val="0"/>
          <w:lang w:val="en-GB" w:eastAsia="zh-HK"/>
        </w:rPr>
        <w:t xml:space="preserve">additional </w:t>
      </w:r>
      <w:r w:rsidRPr="00BB2F76">
        <w:rPr>
          <w:rFonts w:ascii="Times New Roman"/>
          <w:kern w:val="0"/>
          <w:lang w:val="en-GB" w:eastAsia="zh-HK"/>
        </w:rPr>
        <w:t xml:space="preserve">support.  </w:t>
      </w:r>
      <w:r w:rsidR="004D6665" w:rsidRPr="00834252">
        <w:rPr>
          <w:rFonts w:ascii="Times New Roman"/>
          <w:kern w:val="0"/>
          <w:lang w:val="en-GB"/>
        </w:rPr>
        <w:t xml:space="preserve">Private investment will also benefit </w:t>
      </w:r>
      <w:r w:rsidR="004D6665">
        <w:rPr>
          <w:rFonts w:ascii="Times New Roman"/>
          <w:kern w:val="0"/>
          <w:lang w:val="en-GB"/>
        </w:rPr>
        <w:t xml:space="preserve">though </w:t>
      </w:r>
      <w:r w:rsidR="004D6665" w:rsidRPr="00834252">
        <w:rPr>
          <w:rFonts w:ascii="Times New Roman"/>
          <w:kern w:val="0"/>
          <w:lang w:val="en-GB"/>
        </w:rPr>
        <w:t>tight financial conditions</w:t>
      </w:r>
      <w:r w:rsidR="004D6665">
        <w:rPr>
          <w:rFonts w:ascii="Times New Roman"/>
          <w:kern w:val="0"/>
          <w:lang w:val="en-GB"/>
        </w:rPr>
        <w:t xml:space="preserve"> may impose some constraints</w:t>
      </w:r>
      <w:r w:rsidR="004D6665" w:rsidRPr="00834252">
        <w:rPr>
          <w:rFonts w:ascii="Times New Roman"/>
          <w:kern w:val="0"/>
          <w:lang w:val="en-GB"/>
        </w:rPr>
        <w:t xml:space="preserve">.  This, coupled with the </w:t>
      </w:r>
      <w:proofErr w:type="gramStart"/>
      <w:r w:rsidR="004D6665" w:rsidRPr="00834252">
        <w:rPr>
          <w:rFonts w:ascii="Times New Roman"/>
          <w:kern w:val="0"/>
          <w:lang w:val="en-GB"/>
        </w:rPr>
        <w:t>Government’s</w:t>
      </w:r>
      <w:proofErr w:type="gramEnd"/>
      <w:r w:rsidR="004D6665" w:rsidRPr="00834252">
        <w:rPr>
          <w:rFonts w:ascii="Times New Roman"/>
          <w:kern w:val="0"/>
          <w:lang w:val="en-GB"/>
        </w:rPr>
        <w:t xml:space="preserve"> continued efforts in pursuing infrastructure development and increasing housing supply, should help support fixed asset investment.  </w:t>
      </w:r>
      <w:r w:rsidR="00E74182">
        <w:rPr>
          <w:rFonts w:ascii="Times New Roman"/>
          <w:kern w:val="0"/>
          <w:lang w:val="en-GB" w:eastAsia="zh-HK"/>
        </w:rPr>
        <w:t>T</w:t>
      </w:r>
      <w:r w:rsidRPr="009D435B">
        <w:rPr>
          <w:rFonts w:ascii="Times New Roman"/>
          <w:kern w:val="0"/>
          <w:lang w:val="en-GB" w:eastAsia="zh-HK"/>
        </w:rPr>
        <w:t xml:space="preserve">he Government’s policy initiatives and relief measures as unveiled in the 2023-24 Budget will give </w:t>
      </w:r>
      <w:r w:rsidR="005C0263">
        <w:rPr>
          <w:rFonts w:ascii="Times New Roman"/>
          <w:kern w:val="0"/>
          <w:lang w:val="en-GB" w:eastAsia="zh-HK"/>
        </w:rPr>
        <w:t xml:space="preserve">further </w:t>
      </w:r>
      <w:r w:rsidRPr="009D435B">
        <w:rPr>
          <w:rFonts w:ascii="Times New Roman"/>
          <w:kern w:val="0"/>
          <w:lang w:val="en-GB" w:eastAsia="zh-HK"/>
        </w:rPr>
        <w:t>support to the local economy</w:t>
      </w:r>
      <w:r w:rsidR="00474F57" w:rsidRPr="009D435B">
        <w:rPr>
          <w:rFonts w:ascii="Times New Roman"/>
          <w:kern w:val="0"/>
          <w:lang w:val="en-GB" w:eastAsia="zh-HK"/>
        </w:rPr>
        <w:t>.</w:t>
      </w:r>
    </w:p>
    <w:p w14:paraId="6C63A8C4" w14:textId="77777777" w:rsidR="00474F57" w:rsidRPr="00B17989" w:rsidRDefault="00474F57" w:rsidP="00474F57">
      <w:pPr>
        <w:pStyle w:val="a5"/>
        <w:tabs>
          <w:tab w:val="left" w:pos="1260"/>
        </w:tabs>
        <w:ind w:right="26"/>
        <w:jc w:val="both"/>
        <w:rPr>
          <w:rFonts w:ascii="Times New Roman"/>
          <w:kern w:val="0"/>
          <w:shd w:val="pct15" w:color="auto" w:fill="FFFFFF"/>
        </w:rPr>
      </w:pPr>
    </w:p>
    <w:p w14:paraId="640EB72C" w14:textId="383129B9" w:rsidR="00474F57" w:rsidRDefault="00324C3D" w:rsidP="00474F57">
      <w:pPr>
        <w:widowControl/>
      </w:pPr>
      <w:r w:rsidRPr="00324C3D">
        <w:rPr>
          <w:noProof/>
        </w:rPr>
        <w:lastRenderedPageBreak/>
        <w:drawing>
          <wp:inline distT="0" distB="0" distL="0" distR="0" wp14:anchorId="53094350" wp14:editId="4F2CC061">
            <wp:extent cx="5731510" cy="3482812"/>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r w:rsidR="00474F57" w:rsidRPr="009233F8">
        <w:t xml:space="preserve"> </w:t>
      </w:r>
      <w:r w:rsidR="00474F57" w:rsidRPr="00A940B1">
        <w:t xml:space="preserve"> </w:t>
      </w:r>
      <w:r w:rsidR="00474F57" w:rsidRPr="00A9214A">
        <w:t xml:space="preserve"> </w:t>
      </w:r>
    </w:p>
    <w:p w14:paraId="4E87D453" w14:textId="7D232D0F" w:rsidR="00474F57" w:rsidRDefault="00CE212B" w:rsidP="00474F57">
      <w:pPr>
        <w:widowControl/>
      </w:pPr>
      <w:r w:rsidRPr="00CE212B">
        <w:rPr>
          <w:noProof/>
        </w:rPr>
        <w:drawing>
          <wp:inline distT="0" distB="0" distL="0" distR="0" wp14:anchorId="62AE681B" wp14:editId="14D07E3C">
            <wp:extent cx="5731510" cy="3480820"/>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0820"/>
                    </a:xfrm>
                    <a:prstGeom prst="rect">
                      <a:avLst/>
                    </a:prstGeom>
                    <a:noFill/>
                    <a:ln>
                      <a:noFill/>
                    </a:ln>
                  </pic:spPr>
                </pic:pic>
              </a:graphicData>
            </a:graphic>
          </wp:inline>
        </w:drawing>
      </w:r>
    </w:p>
    <w:p w14:paraId="531C5B85" w14:textId="77777777" w:rsidR="00474F57" w:rsidRPr="005F1661" w:rsidRDefault="00474F57" w:rsidP="00474F57">
      <w:pPr>
        <w:widowControl/>
        <w:rPr>
          <w:sz w:val="28"/>
          <w:szCs w:val="28"/>
        </w:rPr>
      </w:pPr>
    </w:p>
    <w:p w14:paraId="01EFD2BD" w14:textId="71D874D9" w:rsidR="00474F57" w:rsidRDefault="0052179F" w:rsidP="00474F57">
      <w:pPr>
        <w:pStyle w:val="a5"/>
        <w:tabs>
          <w:tab w:val="left" w:pos="1260"/>
        </w:tabs>
        <w:ind w:right="26"/>
        <w:jc w:val="both"/>
      </w:pPr>
      <w:r w:rsidRPr="0052179F">
        <w:lastRenderedPageBreak/>
        <w:drawing>
          <wp:inline distT="0" distB="0" distL="0" distR="0" wp14:anchorId="0E4A6698" wp14:editId="1045ED74">
            <wp:extent cx="5731510" cy="3402789"/>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02789"/>
                    </a:xfrm>
                    <a:prstGeom prst="rect">
                      <a:avLst/>
                    </a:prstGeom>
                    <a:noFill/>
                    <a:ln>
                      <a:noFill/>
                    </a:ln>
                  </pic:spPr>
                </pic:pic>
              </a:graphicData>
            </a:graphic>
          </wp:inline>
        </w:drawing>
      </w:r>
    </w:p>
    <w:p w14:paraId="1807A6DD" w14:textId="77777777" w:rsidR="00473CD4" w:rsidRDefault="00473CD4" w:rsidP="00474F57">
      <w:pPr>
        <w:pStyle w:val="a5"/>
        <w:tabs>
          <w:tab w:val="left" w:pos="1260"/>
        </w:tabs>
        <w:ind w:right="26"/>
        <w:jc w:val="both"/>
      </w:pPr>
      <w:bookmarkStart w:id="0" w:name="_GoBack"/>
      <w:bookmarkEnd w:id="0"/>
    </w:p>
    <w:p w14:paraId="519A9BBC" w14:textId="13FAB35B" w:rsidR="00474F57" w:rsidRPr="003330FA" w:rsidRDefault="003B71AC" w:rsidP="00474F57">
      <w:pPr>
        <w:widowControl/>
        <w:rPr>
          <w:kern w:val="0"/>
          <w:sz w:val="28"/>
          <w:szCs w:val="20"/>
          <w:shd w:val="pct15" w:color="auto" w:fill="FFFFFF"/>
        </w:rPr>
      </w:pPr>
      <w:r w:rsidRPr="003B71AC">
        <w:drawing>
          <wp:inline distT="0" distB="0" distL="0" distR="0" wp14:anchorId="58AFFCA6" wp14:editId="30B549FA">
            <wp:extent cx="5731510" cy="3405851"/>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405851"/>
                    </a:xfrm>
                    <a:prstGeom prst="rect">
                      <a:avLst/>
                    </a:prstGeom>
                    <a:noFill/>
                    <a:ln>
                      <a:noFill/>
                    </a:ln>
                  </pic:spPr>
                </pic:pic>
              </a:graphicData>
            </a:graphic>
          </wp:inline>
        </w:drawing>
      </w:r>
    </w:p>
    <w:p w14:paraId="2F4F76C9" w14:textId="24B02FC6" w:rsidR="00B335F6" w:rsidRDefault="00B335F6">
      <w:pPr>
        <w:widowControl/>
        <w:rPr>
          <w:kern w:val="0"/>
          <w:sz w:val="28"/>
          <w:szCs w:val="20"/>
          <w:lang w:eastAsia="zh-HK"/>
        </w:rPr>
      </w:pPr>
      <w:r>
        <w:rPr>
          <w:kern w:val="0"/>
          <w:lang w:eastAsia="zh-HK"/>
        </w:rPr>
        <w:br w:type="page"/>
      </w:r>
    </w:p>
    <w:p w14:paraId="168CB764" w14:textId="50FA3CE2" w:rsidR="00474F57" w:rsidRPr="00BB2F76" w:rsidRDefault="00474F57" w:rsidP="00474F57">
      <w:pPr>
        <w:pStyle w:val="a5"/>
        <w:numPr>
          <w:ilvl w:val="0"/>
          <w:numId w:val="13"/>
        </w:numPr>
        <w:tabs>
          <w:tab w:val="left" w:pos="1260"/>
        </w:tabs>
        <w:ind w:left="0" w:right="26" w:firstLine="0"/>
        <w:jc w:val="both"/>
        <w:rPr>
          <w:rFonts w:ascii="Times New Roman"/>
          <w:kern w:val="0"/>
          <w:lang w:val="en-GB" w:eastAsia="zh-HK"/>
        </w:rPr>
      </w:pPr>
      <w:r w:rsidRPr="00BB2F76">
        <w:rPr>
          <w:rFonts w:ascii="Times New Roman"/>
          <w:kern w:val="0"/>
          <w:lang w:val="en-GB" w:eastAsia="zh-HK"/>
        </w:rPr>
        <w:lastRenderedPageBreak/>
        <w:t>In sum,</w:t>
      </w:r>
      <w:r w:rsidRPr="00BB2F76">
        <w:rPr>
          <w:rFonts w:ascii="Times New Roman"/>
          <w:szCs w:val="28"/>
        </w:rPr>
        <w:t xml:space="preserve"> </w:t>
      </w:r>
      <w:r w:rsidR="00BB2F76" w:rsidRPr="00BB2F76">
        <w:rPr>
          <w:rFonts w:ascii="Times New Roman"/>
          <w:kern w:val="0"/>
          <w:lang w:val="en-GB" w:eastAsia="zh-HK"/>
        </w:rPr>
        <w:t xml:space="preserve">the Hong Kong economy </w:t>
      </w:r>
      <w:proofErr w:type="gramStart"/>
      <w:r w:rsidR="00BB2F76" w:rsidRPr="00BB2F76">
        <w:rPr>
          <w:rFonts w:ascii="Times New Roman"/>
          <w:kern w:val="0"/>
          <w:lang w:val="en-GB" w:eastAsia="zh-HK"/>
        </w:rPr>
        <w:t>is expected</w:t>
      </w:r>
      <w:proofErr w:type="gramEnd"/>
      <w:r w:rsidR="00BB2F76" w:rsidRPr="00BB2F76">
        <w:rPr>
          <w:rFonts w:ascii="Times New Roman"/>
          <w:kern w:val="0"/>
          <w:lang w:val="en-GB" w:eastAsia="zh-HK"/>
        </w:rPr>
        <w:t xml:space="preserve"> to stage a visible rebound</w:t>
      </w:r>
      <w:r w:rsidR="007D4D53">
        <w:rPr>
          <w:rFonts w:ascii="Times New Roman"/>
          <w:kern w:val="0"/>
          <w:lang w:val="en-GB" w:eastAsia="zh-HK"/>
        </w:rPr>
        <w:t xml:space="preserve"> in 2023</w:t>
      </w:r>
      <w:r w:rsidR="00BB2F76" w:rsidRPr="00BB2F76">
        <w:rPr>
          <w:rFonts w:ascii="Times New Roman"/>
          <w:kern w:val="0"/>
          <w:lang w:val="en-GB" w:eastAsia="zh-HK"/>
        </w:rPr>
        <w:t xml:space="preserve">, though substantial </w:t>
      </w:r>
      <w:r w:rsidR="00EB42A0">
        <w:rPr>
          <w:rFonts w:ascii="Times New Roman"/>
          <w:kern w:val="0"/>
          <w:lang w:val="en-GB" w:eastAsia="zh-HK"/>
        </w:rPr>
        <w:t>uncertainties</w:t>
      </w:r>
      <w:r w:rsidR="00BB2F76" w:rsidRPr="00BB2F76">
        <w:rPr>
          <w:rFonts w:ascii="Times New Roman"/>
          <w:kern w:val="0"/>
          <w:lang w:val="en-GB" w:eastAsia="zh-HK"/>
        </w:rPr>
        <w:t xml:space="preserve"> remain.  </w:t>
      </w:r>
      <w:r w:rsidR="00EB42A0">
        <w:rPr>
          <w:rFonts w:ascii="Times New Roman"/>
          <w:kern w:val="0"/>
          <w:lang w:val="en-GB" w:eastAsia="zh-HK"/>
        </w:rPr>
        <w:t>Real GDP</w:t>
      </w:r>
      <w:r w:rsidR="00BB2F76" w:rsidRPr="00BB2F76">
        <w:rPr>
          <w:rFonts w:ascii="Times New Roman"/>
          <w:kern w:val="0"/>
          <w:lang w:val="en-GB" w:eastAsia="zh-HK"/>
        </w:rPr>
        <w:t xml:space="preserve"> </w:t>
      </w:r>
      <w:proofErr w:type="gramStart"/>
      <w:r w:rsidR="00BB2F76" w:rsidRPr="00BB2F76">
        <w:rPr>
          <w:rFonts w:ascii="Times New Roman"/>
          <w:kern w:val="0"/>
          <w:lang w:val="en-GB" w:eastAsia="zh-HK"/>
        </w:rPr>
        <w:t>is forecast</w:t>
      </w:r>
      <w:proofErr w:type="gramEnd"/>
      <w:r w:rsidR="00BB2F76" w:rsidRPr="00BB2F76">
        <w:rPr>
          <w:rFonts w:ascii="Times New Roman"/>
          <w:kern w:val="0"/>
          <w:lang w:val="en-GB" w:eastAsia="zh-HK"/>
        </w:rPr>
        <w:t xml:space="preserve"> to grow by </w:t>
      </w:r>
      <w:r w:rsidR="005D5CB4" w:rsidRPr="002A0060">
        <w:rPr>
          <w:rFonts w:ascii="Times New Roman"/>
          <w:kern w:val="0"/>
          <w:lang w:val="en-GB" w:eastAsia="zh-HK"/>
        </w:rPr>
        <w:t>3.5% to 5.5%</w:t>
      </w:r>
      <w:r w:rsidR="00BB2F76" w:rsidRPr="00BB2F76">
        <w:rPr>
          <w:rFonts w:ascii="Times New Roman"/>
          <w:kern w:val="0"/>
          <w:lang w:val="en-GB" w:eastAsia="zh-HK"/>
        </w:rPr>
        <w:t xml:space="preserve"> in 2023</w:t>
      </w:r>
      <w:r w:rsidR="00BB2F76" w:rsidRPr="000B7265">
        <w:rPr>
          <w:rFonts w:ascii="Times New Roman"/>
          <w:kern w:val="0"/>
          <w:lang w:val="en-GB" w:eastAsia="zh-HK"/>
        </w:rPr>
        <w:t xml:space="preserve">, </w:t>
      </w:r>
      <w:r w:rsidR="0004722D" w:rsidRPr="000B7265">
        <w:rPr>
          <w:rFonts w:ascii="Times New Roman"/>
          <w:kern w:val="0"/>
          <w:lang w:val="en-GB" w:eastAsia="zh-HK"/>
        </w:rPr>
        <w:t>after a</w:t>
      </w:r>
      <w:r w:rsidR="002D5B6F">
        <w:rPr>
          <w:rFonts w:ascii="Times New Roman"/>
          <w:kern w:val="0"/>
          <w:lang w:val="en-GB" w:eastAsia="zh-HK"/>
        </w:rPr>
        <w:t xml:space="preserve"> </w:t>
      </w:r>
      <w:r w:rsidR="007671ED">
        <w:rPr>
          <w:rFonts w:ascii="Times New Roman"/>
          <w:kern w:val="0"/>
          <w:lang w:val="en-GB" w:eastAsia="zh-HK"/>
        </w:rPr>
        <w:t xml:space="preserve">3.5% </w:t>
      </w:r>
      <w:r w:rsidR="00BB2F76" w:rsidRPr="000B7265">
        <w:rPr>
          <w:rFonts w:ascii="Times New Roman"/>
          <w:kern w:val="0"/>
          <w:lang w:val="en-GB" w:eastAsia="zh-HK"/>
        </w:rPr>
        <w:t>contraction in 2022</w:t>
      </w:r>
      <w:r w:rsidR="00BB2F76" w:rsidRPr="00BB2F76">
        <w:rPr>
          <w:rFonts w:ascii="Times New Roman"/>
          <w:kern w:val="0"/>
          <w:lang w:val="en-GB" w:eastAsia="zh-HK"/>
        </w:rPr>
        <w:t xml:space="preserve">.  The forecast </w:t>
      </w:r>
      <w:proofErr w:type="gramStart"/>
      <w:r w:rsidR="00BB2F76" w:rsidRPr="00BB2F76">
        <w:rPr>
          <w:rFonts w:ascii="Times New Roman"/>
          <w:kern w:val="0"/>
          <w:lang w:val="en-GB" w:eastAsia="zh-HK"/>
        </w:rPr>
        <w:t xml:space="preserve">is </w:t>
      </w:r>
      <w:r w:rsidR="009D435B">
        <w:rPr>
          <w:rFonts w:ascii="Times New Roman"/>
          <w:kern w:val="0"/>
          <w:lang w:val="en-GB" w:eastAsia="zh-HK"/>
        </w:rPr>
        <w:t>predicated</w:t>
      </w:r>
      <w:proofErr w:type="gramEnd"/>
      <w:r w:rsidR="00AE52E6">
        <w:rPr>
          <w:rFonts w:ascii="Times New Roman"/>
          <w:kern w:val="0"/>
          <w:lang w:val="en-GB" w:eastAsia="zh-HK"/>
        </w:rPr>
        <w:t xml:space="preserve"> </w:t>
      </w:r>
      <w:r w:rsidR="00BB2F76" w:rsidRPr="00BB2F76">
        <w:rPr>
          <w:rFonts w:ascii="Times New Roman"/>
          <w:kern w:val="0"/>
          <w:lang w:val="en-GB" w:eastAsia="zh-HK"/>
        </w:rPr>
        <w:t xml:space="preserve">on the assumptions that </w:t>
      </w:r>
      <w:r w:rsidR="004D6665">
        <w:rPr>
          <w:rFonts w:ascii="Times New Roman"/>
          <w:kern w:val="0"/>
          <w:lang w:val="en-GB" w:eastAsia="zh-HK"/>
        </w:rPr>
        <w:t xml:space="preserve">economic activities in </w:t>
      </w:r>
      <w:r w:rsidR="007671ED">
        <w:rPr>
          <w:rFonts w:ascii="Times New Roman"/>
          <w:kern w:val="0"/>
          <w:lang w:val="en-GB" w:eastAsia="zh-HK"/>
        </w:rPr>
        <w:t xml:space="preserve">Hong Kong and </w:t>
      </w:r>
      <w:r w:rsidR="004D6665">
        <w:rPr>
          <w:rFonts w:ascii="Times New Roman"/>
          <w:kern w:val="0"/>
          <w:lang w:val="en-GB" w:eastAsia="zh-HK"/>
        </w:rPr>
        <w:t xml:space="preserve">the Mainland </w:t>
      </w:r>
      <w:r w:rsidR="009C73E9">
        <w:rPr>
          <w:rFonts w:ascii="Times New Roman"/>
          <w:kern w:val="0"/>
          <w:lang w:val="en-GB" w:eastAsia="zh-HK"/>
        </w:rPr>
        <w:t xml:space="preserve">as well as economic exchanges between the two places </w:t>
      </w:r>
      <w:r w:rsidR="004D6665">
        <w:rPr>
          <w:rFonts w:ascii="Times New Roman"/>
          <w:kern w:val="0"/>
          <w:lang w:val="en-GB" w:eastAsia="zh-HK"/>
        </w:rPr>
        <w:t xml:space="preserve">will </w:t>
      </w:r>
      <w:r w:rsidR="005727EC">
        <w:rPr>
          <w:rFonts w:ascii="Times New Roman"/>
          <w:kern w:val="0"/>
          <w:lang w:val="en-GB" w:eastAsia="zh-HK"/>
        </w:rPr>
        <w:t xml:space="preserve">return </w:t>
      </w:r>
      <w:r w:rsidR="004D6665">
        <w:rPr>
          <w:rFonts w:ascii="Times New Roman"/>
          <w:kern w:val="0"/>
          <w:lang w:val="en-GB" w:eastAsia="zh-HK"/>
        </w:rPr>
        <w:t xml:space="preserve">from the epidemic </w:t>
      </w:r>
      <w:r w:rsidR="005727EC">
        <w:rPr>
          <w:rFonts w:ascii="Times New Roman"/>
          <w:kern w:val="0"/>
          <w:lang w:val="en-GB" w:eastAsia="zh-HK"/>
        </w:rPr>
        <w:t>to normal</w:t>
      </w:r>
      <w:r w:rsidR="004D6665">
        <w:rPr>
          <w:rFonts w:ascii="Times New Roman"/>
          <w:kern w:val="0"/>
          <w:lang w:val="en-GB" w:eastAsia="zh-HK"/>
        </w:rPr>
        <w:t xml:space="preserve"> in a steady and progressive manner</w:t>
      </w:r>
      <w:r w:rsidR="00BB2F76" w:rsidRPr="00BB2F76">
        <w:rPr>
          <w:rFonts w:ascii="Times New Roman"/>
          <w:kern w:val="0"/>
          <w:lang w:val="en-GB" w:eastAsia="zh-HK"/>
        </w:rPr>
        <w:t xml:space="preserve">, </w:t>
      </w:r>
      <w:r w:rsidR="004D6665">
        <w:rPr>
          <w:rFonts w:ascii="Times New Roman"/>
          <w:kern w:val="0"/>
          <w:lang w:val="en-GB" w:eastAsia="zh-HK"/>
        </w:rPr>
        <w:t xml:space="preserve">US interest rates will </w:t>
      </w:r>
      <w:r w:rsidR="00465F17">
        <w:rPr>
          <w:rFonts w:ascii="Times New Roman"/>
          <w:kern w:val="0"/>
          <w:lang w:val="en-GB" w:eastAsia="zh-HK"/>
        </w:rPr>
        <w:t xml:space="preserve">stabilise </w:t>
      </w:r>
      <w:r w:rsidR="004D6665">
        <w:rPr>
          <w:rFonts w:ascii="Times New Roman"/>
          <w:kern w:val="0"/>
          <w:lang w:val="en-GB" w:eastAsia="zh-HK"/>
        </w:rPr>
        <w:t>by around mid-2023</w:t>
      </w:r>
      <w:r w:rsidR="009C73E9">
        <w:rPr>
          <w:rFonts w:ascii="Times New Roman"/>
          <w:kern w:val="0"/>
          <w:lang w:val="en-GB" w:eastAsia="zh-HK"/>
        </w:rPr>
        <w:t xml:space="preserve">, and </w:t>
      </w:r>
      <w:r w:rsidR="007671ED" w:rsidRPr="003600C7">
        <w:rPr>
          <w:rFonts w:ascii="Times New Roman"/>
          <w:kern w:val="0"/>
          <w:lang w:val="en-GB" w:eastAsia="zh-HK"/>
        </w:rPr>
        <w:t xml:space="preserve">tensions </w:t>
      </w:r>
      <w:r w:rsidR="009C73E9" w:rsidRPr="003600C7">
        <w:rPr>
          <w:rFonts w:ascii="Times New Roman"/>
          <w:kern w:val="0"/>
          <w:lang w:val="en-GB" w:eastAsia="zh-HK"/>
        </w:rPr>
        <w:t xml:space="preserve">in Ukraine will not </w:t>
      </w:r>
      <w:r w:rsidR="007671ED">
        <w:rPr>
          <w:rFonts w:ascii="Times New Roman"/>
          <w:kern w:val="0"/>
          <w:lang w:val="en-GB" w:eastAsia="zh-HK"/>
        </w:rPr>
        <w:t>escalate</w:t>
      </w:r>
      <w:r w:rsidR="009C73E9">
        <w:rPr>
          <w:rFonts w:ascii="Times New Roman"/>
          <w:kern w:val="0"/>
          <w:lang w:val="en-GB" w:eastAsia="zh-HK"/>
        </w:rPr>
        <w:t xml:space="preserve">.  </w:t>
      </w:r>
      <w:r w:rsidR="00BB2F76" w:rsidRPr="00BB2F76">
        <w:rPr>
          <w:rFonts w:ascii="Times New Roman"/>
          <w:kern w:val="0"/>
          <w:lang w:val="en-GB" w:eastAsia="zh-HK"/>
        </w:rPr>
        <w:t xml:space="preserve">For comparison, the latest forecasts by private sector analysts for Hong Kong’s economic growth in 2023 range from </w:t>
      </w:r>
      <w:r w:rsidR="007671ED">
        <w:rPr>
          <w:rFonts w:ascii="Times New Roman"/>
          <w:kern w:val="0"/>
          <w:lang w:val="en-GB" w:eastAsia="zh-HK"/>
        </w:rPr>
        <w:t>1.4% to 6.5%</w:t>
      </w:r>
      <w:r w:rsidR="00BB2F76" w:rsidRPr="00BB2F76">
        <w:rPr>
          <w:rFonts w:ascii="Times New Roman"/>
          <w:kern w:val="0"/>
          <w:lang w:val="en-GB" w:eastAsia="zh-HK"/>
        </w:rPr>
        <w:t xml:space="preserve">, averaging </w:t>
      </w:r>
      <w:r w:rsidR="007671ED" w:rsidRPr="00480793">
        <w:rPr>
          <w:rFonts w:ascii="Times New Roman"/>
          <w:kern w:val="0"/>
          <w:lang w:val="en-GB" w:eastAsia="zh-HK"/>
        </w:rPr>
        <w:t>3.2</w:t>
      </w:r>
      <w:r w:rsidR="00BB2F76" w:rsidRPr="00480793">
        <w:rPr>
          <w:rFonts w:ascii="Times New Roman"/>
          <w:kern w:val="0"/>
          <w:lang w:val="en-GB" w:eastAsia="zh-HK"/>
        </w:rPr>
        <w:t>%</w:t>
      </w:r>
      <w:r w:rsidR="009C73E9" w:rsidRPr="00480793">
        <w:rPr>
          <w:rFonts w:ascii="Times New Roman"/>
          <w:kern w:val="0"/>
          <w:lang w:val="en-GB" w:eastAsia="zh-HK"/>
        </w:rPr>
        <w:t>.</w:t>
      </w:r>
      <w:r w:rsidR="009C73E9">
        <w:rPr>
          <w:rFonts w:ascii="Times New Roman"/>
          <w:kern w:val="0"/>
          <w:lang w:val="en-GB" w:eastAsia="zh-HK"/>
        </w:rPr>
        <w:t xml:space="preserve">  The</w:t>
      </w:r>
      <w:r w:rsidR="00BB2F76" w:rsidRPr="00BB2F76">
        <w:rPr>
          <w:rFonts w:ascii="Times New Roman"/>
          <w:kern w:val="0"/>
          <w:lang w:val="en-GB" w:eastAsia="zh-HK"/>
        </w:rPr>
        <w:t xml:space="preserve"> IMF forecast </w:t>
      </w:r>
      <w:r w:rsidR="0071282B">
        <w:rPr>
          <w:rFonts w:ascii="Times New Roman"/>
          <w:kern w:val="0"/>
          <w:lang w:val="en-GB" w:eastAsia="zh-HK"/>
        </w:rPr>
        <w:t xml:space="preserve">made in October 2022 </w:t>
      </w:r>
      <w:r w:rsidR="00844DC4">
        <w:rPr>
          <w:rFonts w:ascii="Times New Roman"/>
          <w:kern w:val="0"/>
          <w:lang w:val="en-GB" w:eastAsia="zh-HK"/>
        </w:rPr>
        <w:t>is</w:t>
      </w:r>
      <w:r w:rsidR="009C73E9">
        <w:rPr>
          <w:rFonts w:ascii="Times New Roman"/>
          <w:kern w:val="0"/>
          <w:lang w:val="en-GB" w:eastAsia="zh-HK"/>
        </w:rPr>
        <w:t xml:space="preserve"> </w:t>
      </w:r>
      <w:r w:rsidR="007303D6">
        <w:rPr>
          <w:rFonts w:ascii="Times New Roman"/>
          <w:kern w:val="0"/>
          <w:lang w:val="en-GB" w:eastAsia="zh-HK"/>
        </w:rPr>
        <w:t>3.9</w:t>
      </w:r>
      <w:r w:rsidR="00BB2F76" w:rsidRPr="00BB2F76">
        <w:rPr>
          <w:rFonts w:ascii="Times New Roman"/>
          <w:kern w:val="0"/>
          <w:lang w:val="en-GB" w:eastAsia="zh-HK"/>
        </w:rPr>
        <w:t>%</w:t>
      </w:r>
      <w:r w:rsidRPr="00BB2F76">
        <w:rPr>
          <w:rFonts w:ascii="Times New Roman"/>
          <w:kern w:val="0"/>
          <w:lang w:val="en-GB" w:eastAsia="zh-HK"/>
        </w:rPr>
        <w:t>.</w:t>
      </w:r>
    </w:p>
    <w:p w14:paraId="33A7F188" w14:textId="346F9848" w:rsidR="00474F57" w:rsidRDefault="00474F57" w:rsidP="002A0060">
      <w:pPr>
        <w:pStyle w:val="a5"/>
        <w:tabs>
          <w:tab w:val="left" w:pos="1260"/>
        </w:tabs>
        <w:ind w:right="26"/>
        <w:jc w:val="both"/>
        <w:rPr>
          <w:kern w:val="0"/>
          <w:shd w:val="pct15" w:color="auto" w:fill="FFFFFF"/>
        </w:rPr>
      </w:pPr>
    </w:p>
    <w:p w14:paraId="3831D0E8" w14:textId="4D5C9682" w:rsidR="00BE0AA6" w:rsidRDefault="00E136AF">
      <w:pPr>
        <w:pStyle w:val="a5"/>
        <w:tabs>
          <w:tab w:val="left" w:pos="1260"/>
        </w:tabs>
        <w:ind w:right="26"/>
        <w:jc w:val="both"/>
        <w:rPr>
          <w:kern w:val="0"/>
          <w:lang w:eastAsia="zh-HK"/>
        </w:rPr>
      </w:pPr>
      <w:r w:rsidRPr="00E136AF">
        <w:rPr>
          <w:noProof/>
          <w:lang w:val="en-GB"/>
        </w:rPr>
        <w:drawing>
          <wp:inline distT="0" distB="0" distL="0" distR="0" wp14:anchorId="57E16E6A" wp14:editId="0DB44C84">
            <wp:extent cx="5731510" cy="3482812"/>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482812"/>
                    </a:xfrm>
                    <a:prstGeom prst="rect">
                      <a:avLst/>
                    </a:prstGeom>
                    <a:noFill/>
                    <a:ln>
                      <a:noFill/>
                    </a:ln>
                  </pic:spPr>
                </pic:pic>
              </a:graphicData>
            </a:graphic>
          </wp:inline>
        </w:drawing>
      </w:r>
    </w:p>
    <w:p w14:paraId="43A4BDB4" w14:textId="5D8C0D9A" w:rsidR="00D21328" w:rsidRPr="00D21328" w:rsidRDefault="00D21328" w:rsidP="002A0060">
      <w:pPr>
        <w:pStyle w:val="a5"/>
        <w:tabs>
          <w:tab w:val="left" w:pos="1260"/>
        </w:tabs>
        <w:ind w:right="26"/>
        <w:jc w:val="both"/>
        <w:rPr>
          <w:rFonts w:ascii="Times New Roman"/>
          <w:kern w:val="0"/>
          <w:lang w:val="en-GB" w:eastAsia="zh-HK"/>
        </w:rPr>
      </w:pPr>
    </w:p>
    <w:p w14:paraId="4CE9B8BC" w14:textId="1CF546DF" w:rsidR="00474F57" w:rsidRPr="00E42FED" w:rsidRDefault="00474F57" w:rsidP="00474F57">
      <w:pPr>
        <w:pStyle w:val="a5"/>
        <w:tabs>
          <w:tab w:val="left" w:pos="1260"/>
        </w:tabs>
        <w:ind w:right="26"/>
        <w:rPr>
          <w:kern w:val="0"/>
        </w:rPr>
      </w:pPr>
      <w:r w:rsidRPr="00E42FED">
        <w:rPr>
          <w:rFonts w:ascii="Times New Roman"/>
          <w:kern w:val="0"/>
          <w:lang w:val="en-GB"/>
        </w:rPr>
        <w:br w:type="page"/>
      </w:r>
    </w:p>
    <w:p w14:paraId="3D60E554" w14:textId="56F6D0D0" w:rsidR="00474F57" w:rsidRPr="00756850" w:rsidRDefault="00474F57" w:rsidP="004836F1">
      <w:pPr>
        <w:pStyle w:val="a5"/>
        <w:numPr>
          <w:ilvl w:val="0"/>
          <w:numId w:val="13"/>
        </w:numPr>
        <w:tabs>
          <w:tab w:val="left" w:pos="1260"/>
        </w:tabs>
        <w:overflowPunct w:val="0"/>
        <w:ind w:left="0" w:right="28" w:firstLine="0"/>
        <w:jc w:val="both"/>
        <w:rPr>
          <w:rFonts w:ascii="Times New Roman"/>
          <w:kern w:val="0"/>
          <w:lang w:val="en-GB" w:eastAsia="zh-HK"/>
        </w:rPr>
      </w:pPr>
      <w:r w:rsidRPr="00F2004E">
        <w:rPr>
          <w:rFonts w:ascii="Times New Roman"/>
          <w:kern w:val="0"/>
          <w:lang w:val="en-GB" w:eastAsia="zh-HK"/>
        </w:rPr>
        <w:lastRenderedPageBreak/>
        <w:t xml:space="preserve">Underlying </w:t>
      </w:r>
      <w:r w:rsidR="00BB2F76" w:rsidRPr="00F2004E">
        <w:rPr>
          <w:rFonts w:ascii="Times New Roman" w:hint="eastAsia"/>
          <w:kern w:val="0"/>
          <w:lang w:val="en-GB" w:eastAsia="zh-HK"/>
        </w:rPr>
        <w:t xml:space="preserve">consumer price </w:t>
      </w:r>
      <w:r w:rsidR="00BB2F76" w:rsidRPr="00F2004E">
        <w:rPr>
          <w:rFonts w:ascii="Times New Roman"/>
          <w:kern w:val="0"/>
          <w:lang w:val="en-GB" w:eastAsia="zh-HK"/>
        </w:rPr>
        <w:t xml:space="preserve">inflation in Hong Kong </w:t>
      </w:r>
      <w:r w:rsidR="00E74182">
        <w:rPr>
          <w:rFonts w:ascii="Times New Roman"/>
          <w:kern w:val="0"/>
          <w:lang w:val="en-GB" w:eastAsia="zh-HK"/>
        </w:rPr>
        <w:t>was</w:t>
      </w:r>
      <w:r w:rsidR="00E74182" w:rsidRPr="00F2004E">
        <w:rPr>
          <w:rFonts w:ascii="Times New Roman"/>
          <w:kern w:val="0"/>
          <w:lang w:val="en-GB" w:eastAsia="zh-HK"/>
        </w:rPr>
        <w:t xml:space="preserve"> </w:t>
      </w:r>
      <w:r w:rsidR="00DE2646">
        <w:rPr>
          <w:rFonts w:ascii="Times New Roman"/>
          <w:kern w:val="0"/>
          <w:lang w:val="en-GB" w:eastAsia="zh-HK"/>
        </w:rPr>
        <w:t xml:space="preserve">largely </w:t>
      </w:r>
      <w:r w:rsidR="00BB2F76" w:rsidRPr="00F2004E">
        <w:rPr>
          <w:rFonts w:ascii="Times New Roman"/>
          <w:kern w:val="0"/>
          <w:lang w:val="en-GB" w:eastAsia="zh-HK"/>
        </w:rPr>
        <w:t>moderate in overall terms in 2022.  Looking ahead</w:t>
      </w:r>
      <w:r w:rsidR="00BB2F76" w:rsidRPr="00F2004E">
        <w:rPr>
          <w:rFonts w:ascii="Times New Roman" w:hint="eastAsia"/>
          <w:kern w:val="0"/>
          <w:lang w:val="en-GB" w:eastAsia="zh-HK"/>
        </w:rPr>
        <w:t xml:space="preserve">, </w:t>
      </w:r>
      <w:r w:rsidR="00DE2646">
        <w:rPr>
          <w:rFonts w:ascii="Times New Roman"/>
          <w:kern w:val="0"/>
          <w:lang w:val="en-GB" w:eastAsia="zh-HK"/>
        </w:rPr>
        <w:t>it</w:t>
      </w:r>
      <w:r w:rsidR="00BB2F76" w:rsidRPr="00F2004E">
        <w:rPr>
          <w:rFonts w:ascii="Times New Roman"/>
          <w:bCs/>
          <w:kern w:val="0"/>
          <w:lang w:val="en-GB" w:eastAsia="zh-HK"/>
        </w:rPr>
        <w:t xml:space="preserve"> will likely pick up </w:t>
      </w:r>
      <w:r w:rsidR="00F12C8D">
        <w:rPr>
          <w:rFonts w:ascii="Times New Roman"/>
          <w:bCs/>
          <w:kern w:val="0"/>
          <w:lang w:val="en-GB" w:eastAsia="zh-HK"/>
        </w:rPr>
        <w:t>further</w:t>
      </w:r>
      <w:r w:rsidR="00BB2F76" w:rsidRPr="00F2004E">
        <w:rPr>
          <w:rFonts w:ascii="Times New Roman"/>
          <w:bCs/>
          <w:kern w:val="0"/>
          <w:lang w:val="en-GB" w:eastAsia="zh-HK"/>
        </w:rPr>
        <w:t xml:space="preserve">, </w:t>
      </w:r>
      <w:r w:rsidR="00DE2646">
        <w:rPr>
          <w:rFonts w:ascii="Times New Roman"/>
          <w:bCs/>
          <w:kern w:val="0"/>
          <w:lang w:val="en-GB" w:eastAsia="zh-HK"/>
        </w:rPr>
        <w:t>though remaining largely</w:t>
      </w:r>
      <w:r w:rsidR="00BB2F76" w:rsidRPr="00F2004E">
        <w:rPr>
          <w:rFonts w:ascii="Times New Roman"/>
          <w:bCs/>
          <w:kern w:val="0"/>
          <w:lang w:val="en-GB" w:eastAsia="zh-HK"/>
        </w:rPr>
        <w:t xml:space="preserve"> moderate </w:t>
      </w:r>
      <w:r w:rsidR="00DE2646">
        <w:rPr>
          <w:rFonts w:ascii="Times New Roman"/>
          <w:bCs/>
          <w:kern w:val="0"/>
          <w:lang w:val="en-GB" w:eastAsia="zh-HK"/>
        </w:rPr>
        <w:t>in 2023</w:t>
      </w:r>
      <w:r w:rsidR="00BB2F76" w:rsidRPr="00F2004E">
        <w:rPr>
          <w:rFonts w:ascii="Times New Roman"/>
          <w:bCs/>
          <w:kern w:val="0"/>
          <w:lang w:val="en-GB" w:eastAsia="zh-HK"/>
        </w:rPr>
        <w:t xml:space="preserve">. </w:t>
      </w:r>
      <w:r w:rsidR="00BB2F76" w:rsidRPr="00F2004E">
        <w:rPr>
          <w:rFonts w:ascii="Times New Roman"/>
          <w:kern w:val="0"/>
          <w:lang w:val="en-GB" w:eastAsia="zh-HK"/>
        </w:rPr>
        <w:t xml:space="preserve"> Domestically, commercial rentals and labour costs </w:t>
      </w:r>
      <w:r w:rsidR="000A5685">
        <w:rPr>
          <w:rFonts w:ascii="Times New Roman"/>
          <w:kern w:val="0"/>
          <w:lang w:val="en-GB" w:eastAsia="zh-HK"/>
        </w:rPr>
        <w:t>may</w:t>
      </w:r>
      <w:r w:rsidR="000A5685" w:rsidRPr="00F2004E">
        <w:rPr>
          <w:rFonts w:ascii="Times New Roman"/>
          <w:kern w:val="0"/>
          <w:lang w:val="en-GB" w:eastAsia="zh-HK"/>
        </w:rPr>
        <w:t xml:space="preserve"> </w:t>
      </w:r>
      <w:r w:rsidR="00BB2F76" w:rsidRPr="00F2004E">
        <w:rPr>
          <w:rFonts w:ascii="Times New Roman"/>
          <w:kern w:val="0"/>
          <w:lang w:val="en-GB" w:eastAsia="zh-HK"/>
        </w:rPr>
        <w:t xml:space="preserve">increase alongside the expected economic recovery.  </w:t>
      </w:r>
      <w:r w:rsidR="00DE2646">
        <w:rPr>
          <w:rFonts w:ascii="Times New Roman"/>
          <w:kern w:val="0"/>
          <w:lang w:val="en-GB" w:eastAsia="zh-HK"/>
        </w:rPr>
        <w:t>T</w:t>
      </w:r>
      <w:r w:rsidR="002575AA">
        <w:rPr>
          <w:rFonts w:ascii="Times New Roman"/>
          <w:kern w:val="0"/>
          <w:lang w:val="en-GB" w:eastAsia="zh-HK"/>
        </w:rPr>
        <w:t xml:space="preserve">he year-on-year decline in </w:t>
      </w:r>
      <w:r w:rsidR="00935926">
        <w:rPr>
          <w:rFonts w:ascii="Times New Roman"/>
          <w:kern w:val="0"/>
          <w:lang w:val="en-GB" w:eastAsia="zh-HK"/>
        </w:rPr>
        <w:t xml:space="preserve">the </w:t>
      </w:r>
      <w:r w:rsidR="002575AA">
        <w:rPr>
          <w:rFonts w:ascii="Times New Roman"/>
          <w:kern w:val="0"/>
          <w:lang w:val="en-GB" w:eastAsia="zh-HK"/>
        </w:rPr>
        <w:t xml:space="preserve">private </w:t>
      </w:r>
      <w:r w:rsidR="00DE2646">
        <w:rPr>
          <w:rFonts w:ascii="Times New Roman"/>
          <w:kern w:val="0"/>
          <w:lang w:val="en-GB" w:eastAsia="zh-HK"/>
        </w:rPr>
        <w:t xml:space="preserve">residential </w:t>
      </w:r>
      <w:r w:rsidR="002575AA">
        <w:rPr>
          <w:rFonts w:ascii="Times New Roman"/>
          <w:kern w:val="0"/>
          <w:lang w:val="en-GB" w:eastAsia="zh-HK"/>
        </w:rPr>
        <w:t xml:space="preserve">rental component of </w:t>
      </w:r>
      <w:r w:rsidR="00A25F61">
        <w:rPr>
          <w:rFonts w:ascii="Times New Roman"/>
          <w:kern w:val="0"/>
          <w:lang w:val="en-GB" w:eastAsia="zh-HK"/>
        </w:rPr>
        <w:t xml:space="preserve">the </w:t>
      </w:r>
      <w:r w:rsidR="002575AA">
        <w:rPr>
          <w:rFonts w:ascii="Times New Roman"/>
          <w:kern w:val="0"/>
          <w:lang w:val="en-GB" w:eastAsia="zh-HK"/>
        </w:rPr>
        <w:t xml:space="preserve">CPI </w:t>
      </w:r>
      <w:proofErr w:type="gramStart"/>
      <w:r w:rsidR="002575AA">
        <w:rPr>
          <w:rFonts w:ascii="Times New Roman"/>
          <w:kern w:val="0"/>
          <w:lang w:val="en-GB" w:eastAsia="zh-HK"/>
        </w:rPr>
        <w:t>is expected</w:t>
      </w:r>
      <w:proofErr w:type="gramEnd"/>
      <w:r w:rsidR="002575AA">
        <w:rPr>
          <w:rFonts w:ascii="Times New Roman"/>
          <w:kern w:val="0"/>
          <w:lang w:val="en-GB" w:eastAsia="zh-HK"/>
        </w:rPr>
        <w:t xml:space="preserve"> to narrow further.  </w:t>
      </w:r>
      <w:r w:rsidR="00844DC4">
        <w:rPr>
          <w:rFonts w:ascii="Times New Roman"/>
          <w:kern w:val="0"/>
          <w:lang w:val="en-GB" w:eastAsia="zh-HK"/>
        </w:rPr>
        <w:t>While e</w:t>
      </w:r>
      <w:r w:rsidR="00BB2F76" w:rsidRPr="00F2004E">
        <w:rPr>
          <w:rFonts w:ascii="Times New Roman"/>
          <w:kern w:val="0"/>
          <w:lang w:val="en-GB" w:eastAsia="zh-HK"/>
        </w:rPr>
        <w:t>xternal price pressures</w:t>
      </w:r>
      <w:r w:rsidR="00844DC4" w:rsidRPr="00844DC4">
        <w:rPr>
          <w:rFonts w:ascii="Times New Roman"/>
          <w:kern w:val="0"/>
          <w:lang w:val="en-GB" w:eastAsia="zh-HK"/>
        </w:rPr>
        <w:t xml:space="preserve"> </w:t>
      </w:r>
      <w:r w:rsidR="00844DC4" w:rsidRPr="00F2004E">
        <w:rPr>
          <w:rFonts w:ascii="Times New Roman"/>
          <w:kern w:val="0"/>
          <w:lang w:val="en-GB" w:eastAsia="zh-HK"/>
        </w:rPr>
        <w:t>are likely to see some moderation</w:t>
      </w:r>
      <w:r w:rsidR="00844DC4">
        <w:rPr>
          <w:rFonts w:ascii="Times New Roman"/>
          <w:kern w:val="0"/>
          <w:lang w:val="en-GB" w:eastAsia="zh-HK"/>
        </w:rPr>
        <w:t xml:space="preserve"> alongside the decelerating inflation in the major economies</w:t>
      </w:r>
      <w:r w:rsidR="00BB2F76" w:rsidRPr="00F2004E">
        <w:rPr>
          <w:rFonts w:ascii="Times New Roman"/>
          <w:kern w:val="0"/>
          <w:lang w:val="en-GB" w:eastAsia="zh-HK"/>
        </w:rPr>
        <w:t xml:space="preserve">, </w:t>
      </w:r>
      <w:r w:rsidR="00844DC4">
        <w:rPr>
          <w:rFonts w:ascii="Times New Roman"/>
          <w:kern w:val="0"/>
          <w:lang w:val="en-GB" w:eastAsia="zh-HK"/>
        </w:rPr>
        <w:t>they should remain notable for some time</w:t>
      </w:r>
      <w:r w:rsidR="00BB2F76" w:rsidRPr="00F2004E">
        <w:rPr>
          <w:rFonts w:ascii="Times New Roman"/>
          <w:kern w:val="0"/>
          <w:lang w:val="en-GB" w:eastAsia="zh-HK"/>
        </w:rPr>
        <w:t xml:space="preserve">.  Overall, underlying </w:t>
      </w:r>
      <w:r w:rsidR="00475A61">
        <w:rPr>
          <w:rFonts w:ascii="Times New Roman" w:hint="eastAsia"/>
          <w:kern w:val="0"/>
          <w:lang w:val="en-GB"/>
        </w:rPr>
        <w:t>C</w:t>
      </w:r>
      <w:r w:rsidR="00475A61">
        <w:rPr>
          <w:rFonts w:ascii="Times New Roman" w:hint="eastAsia"/>
          <w:kern w:val="0"/>
          <w:lang w:val="en-GB" w:eastAsia="zh-HK"/>
        </w:rPr>
        <w:t>omposite CPI</w:t>
      </w:r>
      <w:r w:rsidR="00BB2F76" w:rsidRPr="00F2004E">
        <w:rPr>
          <w:rFonts w:ascii="Times New Roman" w:hint="eastAsia"/>
          <w:kern w:val="0"/>
          <w:lang w:val="en-GB" w:eastAsia="zh-HK"/>
        </w:rPr>
        <w:t xml:space="preserve"> inflation</w:t>
      </w:r>
      <w:r w:rsidR="00BB2F76" w:rsidRPr="00F2004E">
        <w:rPr>
          <w:rFonts w:ascii="Times New Roman"/>
          <w:kern w:val="0"/>
          <w:lang w:val="en-GB" w:eastAsia="zh-HK"/>
        </w:rPr>
        <w:t xml:space="preserve"> </w:t>
      </w:r>
      <w:proofErr w:type="gramStart"/>
      <w:r w:rsidR="00BB2F76" w:rsidRPr="00F2004E">
        <w:rPr>
          <w:rFonts w:ascii="Times New Roman"/>
          <w:kern w:val="0"/>
          <w:lang w:val="en-GB" w:eastAsia="zh-HK"/>
        </w:rPr>
        <w:t>is forecast</w:t>
      </w:r>
      <w:proofErr w:type="gramEnd"/>
      <w:r w:rsidR="00BB2F76" w:rsidRPr="00F2004E">
        <w:rPr>
          <w:rFonts w:ascii="Times New Roman"/>
          <w:kern w:val="0"/>
          <w:lang w:val="en-GB" w:eastAsia="zh-HK"/>
        </w:rPr>
        <w:t xml:space="preserve"> </w:t>
      </w:r>
      <w:r w:rsidR="00BB2F76" w:rsidRPr="00F2004E">
        <w:rPr>
          <w:rFonts w:ascii="Times New Roman" w:hint="eastAsia"/>
          <w:kern w:val="0"/>
          <w:lang w:val="en-GB" w:eastAsia="zh-HK"/>
        </w:rPr>
        <w:t>at</w:t>
      </w:r>
      <w:r w:rsidR="00BB2F76" w:rsidRPr="00F2004E">
        <w:rPr>
          <w:rFonts w:ascii="Times New Roman"/>
          <w:kern w:val="0"/>
          <w:lang w:val="en-GB" w:eastAsia="zh-HK"/>
        </w:rPr>
        <w:t xml:space="preserve"> </w:t>
      </w:r>
      <w:r w:rsidR="00BB2F76" w:rsidRPr="002A0060">
        <w:rPr>
          <w:rFonts w:ascii="Times New Roman"/>
          <w:kern w:val="0"/>
          <w:lang w:val="en-GB" w:eastAsia="zh-HK"/>
        </w:rPr>
        <w:t>2.5</w:t>
      </w:r>
      <w:r w:rsidR="00BB2F76" w:rsidRPr="00F2004E">
        <w:rPr>
          <w:rFonts w:ascii="Times New Roman"/>
          <w:kern w:val="0"/>
          <w:lang w:val="en-GB" w:eastAsia="zh-HK"/>
        </w:rPr>
        <w:t xml:space="preserve">% </w:t>
      </w:r>
      <w:r w:rsidR="00BB2F76" w:rsidRPr="00F2004E">
        <w:rPr>
          <w:rFonts w:ascii="Times New Roman" w:hint="eastAsia"/>
          <w:kern w:val="0"/>
          <w:lang w:val="en-GB" w:eastAsia="zh-HK"/>
        </w:rPr>
        <w:t>in</w:t>
      </w:r>
      <w:r w:rsidR="00BB2F76" w:rsidRPr="00F2004E">
        <w:rPr>
          <w:rFonts w:ascii="Times New Roman"/>
          <w:kern w:val="0"/>
          <w:lang w:val="en-GB" w:eastAsia="zh-HK"/>
        </w:rPr>
        <w:t xml:space="preserve"> 2023, up from 1.7% in 2022.  </w:t>
      </w:r>
      <w:r w:rsidR="00844DC4" w:rsidRPr="00BB2F76">
        <w:rPr>
          <w:rFonts w:ascii="Times New Roman"/>
          <w:kern w:val="0"/>
          <w:lang w:val="en-GB" w:eastAsia="zh-HK"/>
        </w:rPr>
        <w:t xml:space="preserve">The GDP deflator </w:t>
      </w:r>
      <w:proofErr w:type="gramStart"/>
      <w:r w:rsidR="00844DC4" w:rsidRPr="00BB2F76">
        <w:rPr>
          <w:rFonts w:ascii="Times New Roman"/>
          <w:kern w:val="0"/>
          <w:lang w:val="en-GB" w:eastAsia="zh-HK"/>
        </w:rPr>
        <w:t>is forecast</w:t>
      </w:r>
      <w:proofErr w:type="gramEnd"/>
      <w:r w:rsidR="00844DC4" w:rsidRPr="00BB2F76">
        <w:rPr>
          <w:rFonts w:ascii="Times New Roman"/>
          <w:kern w:val="0"/>
          <w:lang w:val="en-GB" w:eastAsia="zh-HK"/>
        </w:rPr>
        <w:t xml:space="preserve"> to rise by </w:t>
      </w:r>
      <w:r w:rsidR="00844DC4" w:rsidRPr="002A0060">
        <w:rPr>
          <w:rFonts w:ascii="Times New Roman"/>
          <w:kern w:val="0"/>
          <w:lang w:val="en-GB" w:eastAsia="zh-HK"/>
        </w:rPr>
        <w:t>3</w:t>
      </w:r>
      <w:r w:rsidR="00844DC4" w:rsidRPr="00BB2F76">
        <w:rPr>
          <w:rFonts w:ascii="Times New Roman"/>
          <w:kern w:val="0"/>
          <w:lang w:val="en-GB" w:eastAsia="zh-HK"/>
        </w:rPr>
        <w:t>% in 2023.</w:t>
      </w:r>
      <w:r w:rsidR="00844DC4">
        <w:rPr>
          <w:rFonts w:ascii="Times New Roman"/>
          <w:kern w:val="0"/>
          <w:lang w:val="en-GB" w:eastAsia="zh-HK"/>
        </w:rPr>
        <w:t xml:space="preserve">  </w:t>
      </w:r>
      <w:r w:rsidR="00BB2F76" w:rsidRPr="00F2004E">
        <w:rPr>
          <w:rFonts w:ascii="Times New Roman"/>
          <w:kern w:val="0"/>
          <w:lang w:val="en-GB" w:eastAsia="zh-HK"/>
        </w:rPr>
        <w:t xml:space="preserve">For reference, the latest forecasts </w:t>
      </w:r>
      <w:r w:rsidR="00BB2F76" w:rsidRPr="00F2004E">
        <w:rPr>
          <w:rFonts w:ascii="Times New Roman" w:hint="eastAsia"/>
          <w:kern w:val="0"/>
          <w:lang w:val="en-GB" w:eastAsia="zh-HK"/>
        </w:rPr>
        <w:t xml:space="preserve">for </w:t>
      </w:r>
      <w:r w:rsidR="00BB2F76" w:rsidRPr="00F2004E">
        <w:rPr>
          <w:rFonts w:ascii="Times New Roman"/>
          <w:kern w:val="0"/>
          <w:lang w:val="en-GB" w:eastAsia="zh-HK"/>
        </w:rPr>
        <w:t>consumer price</w:t>
      </w:r>
      <w:r w:rsidR="00BB2F76" w:rsidRPr="00BB2F76">
        <w:rPr>
          <w:rFonts w:ascii="Times New Roman"/>
          <w:kern w:val="0"/>
          <w:lang w:val="en-GB" w:eastAsia="zh-HK"/>
        </w:rPr>
        <w:t xml:space="preserve"> inflation in 2023 by private sector </w:t>
      </w:r>
      <w:proofErr w:type="gramStart"/>
      <w:r w:rsidR="00BB2F76" w:rsidRPr="00BB2F76">
        <w:rPr>
          <w:rFonts w:ascii="Times New Roman"/>
          <w:kern w:val="0"/>
          <w:lang w:val="en-GB" w:eastAsia="zh-HK"/>
        </w:rPr>
        <w:t>analysts</w:t>
      </w:r>
      <w:proofErr w:type="gramEnd"/>
      <w:r w:rsidR="00BB2F76" w:rsidRPr="00BB2F76">
        <w:rPr>
          <w:rFonts w:ascii="Times New Roman"/>
          <w:kern w:val="0"/>
          <w:lang w:val="en-GB" w:eastAsia="zh-HK"/>
        </w:rPr>
        <w:t xml:space="preserve"> average </w:t>
      </w:r>
      <w:r w:rsidR="00BB2F76" w:rsidRPr="00480793">
        <w:rPr>
          <w:rFonts w:ascii="Times New Roman"/>
          <w:kern w:val="0"/>
          <w:lang w:val="en-GB" w:eastAsia="zh-HK"/>
        </w:rPr>
        <w:t>2.</w:t>
      </w:r>
      <w:r w:rsidR="00003659" w:rsidRPr="00480793">
        <w:rPr>
          <w:rFonts w:ascii="Times New Roman"/>
          <w:kern w:val="0"/>
          <w:lang w:val="en-GB" w:eastAsia="zh-HK"/>
        </w:rPr>
        <w:t>3</w:t>
      </w:r>
      <w:r w:rsidR="00BB2F76" w:rsidRPr="00480793">
        <w:rPr>
          <w:rFonts w:ascii="Times New Roman"/>
          <w:kern w:val="0"/>
          <w:lang w:val="en-GB" w:eastAsia="zh-HK"/>
        </w:rPr>
        <w:t>%,</w:t>
      </w:r>
      <w:r w:rsidR="00BB2F76" w:rsidRPr="00BB2F76">
        <w:rPr>
          <w:rFonts w:ascii="Times New Roman"/>
          <w:kern w:val="0"/>
          <w:lang w:val="en-GB" w:eastAsia="zh-HK"/>
        </w:rPr>
        <w:t xml:space="preserve"> and the IMF forecast </w:t>
      </w:r>
      <w:r w:rsidR="0071282B">
        <w:rPr>
          <w:rFonts w:ascii="Times New Roman"/>
          <w:kern w:val="0"/>
          <w:lang w:val="en-GB" w:eastAsia="zh-HK"/>
        </w:rPr>
        <w:t xml:space="preserve">made in October 2022 </w:t>
      </w:r>
      <w:r w:rsidR="00844DC4">
        <w:rPr>
          <w:rFonts w:ascii="Times New Roman"/>
          <w:kern w:val="0"/>
          <w:lang w:val="en-GB" w:eastAsia="zh-HK"/>
        </w:rPr>
        <w:t xml:space="preserve">is </w:t>
      </w:r>
      <w:r w:rsidR="0037063C">
        <w:rPr>
          <w:rFonts w:ascii="Times New Roman"/>
          <w:kern w:val="0"/>
          <w:lang w:val="en-GB" w:eastAsia="zh-HK"/>
        </w:rPr>
        <w:t>2.4</w:t>
      </w:r>
      <w:r w:rsidR="00BB2F76" w:rsidRPr="00BB2F76">
        <w:rPr>
          <w:rFonts w:ascii="Times New Roman"/>
          <w:kern w:val="0"/>
          <w:lang w:val="en-GB" w:eastAsia="zh-HK"/>
        </w:rPr>
        <w:t xml:space="preserve">%.  </w:t>
      </w:r>
      <w:r w:rsidRPr="000B6F15">
        <w:rPr>
          <w:rFonts w:ascii="Times New Roman" w:hint="eastAsia"/>
          <w:kern w:val="0"/>
          <w:lang w:val="en-GB"/>
        </w:rPr>
        <w:br/>
      </w:r>
    </w:p>
    <w:p w14:paraId="494AA9F9" w14:textId="1ED675FA" w:rsidR="00474F57" w:rsidRDefault="00475A61" w:rsidP="00474F57">
      <w:pPr>
        <w:pStyle w:val="a5"/>
        <w:tabs>
          <w:tab w:val="left" w:pos="1260"/>
        </w:tabs>
        <w:ind w:right="26"/>
      </w:pPr>
      <w:r w:rsidRPr="00480793">
        <w:rPr>
          <w:noProof/>
          <w:lang w:val="en-GB"/>
        </w:rPr>
        <w:drawing>
          <wp:inline distT="0" distB="0" distL="0" distR="0" wp14:anchorId="538DD652" wp14:editId="2C2F5401">
            <wp:extent cx="5480050" cy="3343275"/>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80050" cy="3343275"/>
                    </a:xfrm>
                    <a:prstGeom prst="rect">
                      <a:avLst/>
                    </a:prstGeom>
                    <a:noFill/>
                    <a:ln>
                      <a:noFill/>
                    </a:ln>
                  </pic:spPr>
                </pic:pic>
              </a:graphicData>
            </a:graphic>
          </wp:inline>
        </w:drawing>
      </w:r>
      <w:r w:rsidR="00A377CE" w:rsidRPr="00A377CE">
        <w:t xml:space="preserve"> </w:t>
      </w:r>
      <w:r w:rsidR="00D21328" w:rsidRPr="00D21328">
        <w:t xml:space="preserve"> </w:t>
      </w:r>
      <w:r w:rsidR="00474F57" w:rsidRPr="008F7322">
        <w:t xml:space="preserve"> </w:t>
      </w:r>
    </w:p>
    <w:p w14:paraId="59A586BA" w14:textId="39F28657" w:rsidR="00D21328" w:rsidRPr="00D21328" w:rsidRDefault="00D21328" w:rsidP="00474F57">
      <w:pPr>
        <w:pStyle w:val="a5"/>
        <w:tabs>
          <w:tab w:val="left" w:pos="1260"/>
        </w:tabs>
        <w:ind w:right="26"/>
        <w:rPr>
          <w:rFonts w:ascii="Times New Roman"/>
          <w:kern w:val="0"/>
          <w:shd w:val="pct15" w:color="auto" w:fill="FFFFFF"/>
          <w:lang w:val="en-GB" w:eastAsia="zh-HK"/>
        </w:rPr>
      </w:pPr>
    </w:p>
    <w:p w14:paraId="506782DB" w14:textId="77777777" w:rsidR="00474F57" w:rsidRDefault="00474F57" w:rsidP="00474F57">
      <w:pPr>
        <w:widowControl/>
        <w:rPr>
          <w:b/>
          <w:sz w:val="28"/>
        </w:rPr>
      </w:pPr>
      <w:r>
        <w:rPr>
          <w:b/>
          <w:sz w:val="28"/>
        </w:rPr>
        <w:br w:type="page"/>
      </w:r>
    </w:p>
    <w:p w14:paraId="4FFA81B2" w14:textId="77777777" w:rsidR="00474F57" w:rsidRPr="007E67FC" w:rsidRDefault="00474F57" w:rsidP="00474F57">
      <w:pPr>
        <w:tabs>
          <w:tab w:val="left" w:pos="1320"/>
        </w:tabs>
        <w:spacing w:line="360" w:lineRule="atLeast"/>
        <w:jc w:val="center"/>
        <w:rPr>
          <w:b/>
          <w:color w:val="00B0F0"/>
          <w:sz w:val="28"/>
        </w:rPr>
      </w:pPr>
    </w:p>
    <w:p w14:paraId="12478C92" w14:textId="14808F3A" w:rsidR="00BB2F76" w:rsidRPr="003B232E" w:rsidRDefault="00BB2F76" w:rsidP="00BB2F76">
      <w:pPr>
        <w:tabs>
          <w:tab w:val="left" w:pos="1320"/>
        </w:tabs>
        <w:spacing w:line="360" w:lineRule="atLeast"/>
        <w:jc w:val="center"/>
        <w:rPr>
          <w:b/>
          <w:sz w:val="28"/>
        </w:rPr>
      </w:pPr>
      <w:r w:rsidRPr="003B232E">
        <w:rPr>
          <w:b/>
          <w:sz w:val="28"/>
        </w:rPr>
        <w:t>Forecast rate of change in 20</w:t>
      </w:r>
      <w:r>
        <w:rPr>
          <w:b/>
          <w:sz w:val="28"/>
        </w:rPr>
        <w:t>23</w:t>
      </w:r>
      <w:r w:rsidRPr="003B232E">
        <w:rPr>
          <w:b/>
          <w:sz w:val="28"/>
        </w:rPr>
        <w:t xml:space="preserve"> (</w:t>
      </w:r>
      <w:proofErr w:type="gramStart"/>
      <w:r w:rsidRPr="003B232E">
        <w:rPr>
          <w:b/>
          <w:sz w:val="28"/>
        </w:rPr>
        <w:t>%</w:t>
      </w:r>
      <w:proofErr w:type="gramEnd"/>
      <w:r w:rsidRPr="003B232E">
        <w:rPr>
          <w:b/>
          <w:sz w:val="28"/>
        </w:rPr>
        <w:t>)</w:t>
      </w:r>
    </w:p>
    <w:p w14:paraId="5DE87310" w14:textId="77777777" w:rsidR="00BB2F76" w:rsidRPr="003B232E" w:rsidRDefault="00BB2F76" w:rsidP="00BB2F76">
      <w:pPr>
        <w:ind w:left="200"/>
        <w:jc w:val="both"/>
      </w:pPr>
    </w:p>
    <w:tbl>
      <w:tblPr>
        <w:tblW w:w="0" w:type="auto"/>
        <w:tblInd w:w="268" w:type="dxa"/>
        <w:tblLayout w:type="fixed"/>
        <w:tblCellMar>
          <w:left w:w="28" w:type="dxa"/>
          <w:right w:w="28" w:type="dxa"/>
        </w:tblCellMar>
        <w:tblLook w:val="0000" w:firstRow="0" w:lastRow="0" w:firstColumn="0" w:lastColumn="0" w:noHBand="0" w:noVBand="0"/>
      </w:tblPr>
      <w:tblGrid>
        <w:gridCol w:w="7200"/>
        <w:gridCol w:w="1440"/>
      </w:tblGrid>
      <w:tr w:rsidR="00BB2F76" w:rsidRPr="00832BBA" w14:paraId="208D3513" w14:textId="77777777" w:rsidTr="00A85DAF">
        <w:trPr>
          <w:cantSplit/>
        </w:trPr>
        <w:tc>
          <w:tcPr>
            <w:tcW w:w="7200" w:type="dxa"/>
          </w:tcPr>
          <w:p w14:paraId="3993053B" w14:textId="77777777" w:rsidR="00BB2F76" w:rsidRPr="003B232E" w:rsidRDefault="00BB2F76" w:rsidP="00A85DAF">
            <w:pPr>
              <w:tabs>
                <w:tab w:val="left" w:pos="512"/>
              </w:tabs>
              <w:snapToGrid w:val="0"/>
              <w:rPr>
                <w:b/>
                <w:sz w:val="28"/>
              </w:rPr>
            </w:pPr>
            <w:r w:rsidRPr="003B232E">
              <w:rPr>
                <w:b/>
                <w:sz w:val="28"/>
              </w:rPr>
              <w:t>Gross Domestic Product (GDP)</w:t>
            </w:r>
          </w:p>
        </w:tc>
        <w:tc>
          <w:tcPr>
            <w:tcW w:w="1440" w:type="dxa"/>
          </w:tcPr>
          <w:p w14:paraId="583C68CC" w14:textId="77777777" w:rsidR="00BB2F76" w:rsidRPr="003B232E" w:rsidRDefault="00BB2F76" w:rsidP="00A85DAF">
            <w:pPr>
              <w:tabs>
                <w:tab w:val="decimal" w:pos="332"/>
              </w:tabs>
              <w:snapToGrid w:val="0"/>
              <w:rPr>
                <w:b/>
                <w:sz w:val="28"/>
              </w:rPr>
            </w:pPr>
          </w:p>
        </w:tc>
      </w:tr>
      <w:tr w:rsidR="00BB2F76" w:rsidRPr="00832BBA" w14:paraId="3046CA64" w14:textId="77777777" w:rsidTr="00A85DAF">
        <w:trPr>
          <w:cantSplit/>
        </w:trPr>
        <w:tc>
          <w:tcPr>
            <w:tcW w:w="7200" w:type="dxa"/>
          </w:tcPr>
          <w:p w14:paraId="6439E102" w14:textId="77777777" w:rsidR="00BB2F76" w:rsidRPr="003B232E" w:rsidRDefault="00BB2F76" w:rsidP="00A85DAF">
            <w:pPr>
              <w:tabs>
                <w:tab w:val="left" w:pos="572"/>
              </w:tabs>
              <w:snapToGrid w:val="0"/>
              <w:rPr>
                <w:b/>
              </w:rPr>
            </w:pPr>
          </w:p>
        </w:tc>
        <w:tc>
          <w:tcPr>
            <w:tcW w:w="1440" w:type="dxa"/>
          </w:tcPr>
          <w:p w14:paraId="1B79F208" w14:textId="77777777" w:rsidR="00BB2F76" w:rsidRPr="003B232E" w:rsidRDefault="00BB2F76" w:rsidP="00A85DAF">
            <w:pPr>
              <w:tabs>
                <w:tab w:val="decimal" w:pos="332"/>
              </w:tabs>
              <w:snapToGrid w:val="0"/>
            </w:pPr>
          </w:p>
        </w:tc>
      </w:tr>
      <w:tr w:rsidR="00BB2F76" w:rsidRPr="00832BBA" w14:paraId="6B48CD4A" w14:textId="77777777" w:rsidTr="00F246E1">
        <w:trPr>
          <w:cantSplit/>
        </w:trPr>
        <w:tc>
          <w:tcPr>
            <w:tcW w:w="7200" w:type="dxa"/>
          </w:tcPr>
          <w:p w14:paraId="26CF1B9F" w14:textId="77777777" w:rsidR="00BB2F76" w:rsidRPr="003B232E" w:rsidRDefault="00BB2F76" w:rsidP="00A85DAF">
            <w:pPr>
              <w:tabs>
                <w:tab w:val="left" w:pos="572"/>
              </w:tabs>
              <w:snapToGrid w:val="0"/>
              <w:rPr>
                <w:i/>
                <w:sz w:val="28"/>
              </w:rPr>
            </w:pPr>
            <w:r w:rsidRPr="003B232E">
              <w:rPr>
                <w:i/>
                <w:sz w:val="28"/>
              </w:rPr>
              <w:tab/>
              <w:t xml:space="preserve">Real GDP </w:t>
            </w:r>
          </w:p>
        </w:tc>
        <w:tc>
          <w:tcPr>
            <w:tcW w:w="1440" w:type="dxa"/>
            <w:shd w:val="clear" w:color="auto" w:fill="auto"/>
          </w:tcPr>
          <w:p w14:paraId="72636C90" w14:textId="2DA1B99A" w:rsidR="00BB2F76" w:rsidRPr="00CF477D" w:rsidRDefault="00312EC3" w:rsidP="00E753B4">
            <w:pPr>
              <w:snapToGrid w:val="0"/>
              <w:jc w:val="center"/>
              <w:rPr>
                <w:rFonts w:eastAsiaTheme="minorEastAsia"/>
                <w:b/>
                <w:bCs/>
                <w:sz w:val="28"/>
                <w:highlight w:val="yellow"/>
                <w:lang w:val="en-US" w:eastAsia="zh-HK"/>
              </w:rPr>
            </w:pPr>
            <w:r>
              <w:rPr>
                <w:rFonts w:eastAsiaTheme="minorEastAsia"/>
                <w:b/>
                <w:bCs/>
                <w:sz w:val="28"/>
                <w:lang w:val="en-US"/>
              </w:rPr>
              <w:t>3.5 to 5.5</w:t>
            </w:r>
          </w:p>
        </w:tc>
      </w:tr>
      <w:tr w:rsidR="00BB2F76" w:rsidRPr="00832BBA" w14:paraId="507DD554" w14:textId="77777777" w:rsidTr="00F246E1">
        <w:trPr>
          <w:cantSplit/>
        </w:trPr>
        <w:tc>
          <w:tcPr>
            <w:tcW w:w="7200" w:type="dxa"/>
          </w:tcPr>
          <w:p w14:paraId="62F88F2F" w14:textId="77777777" w:rsidR="00BB2F76" w:rsidRPr="003B232E" w:rsidRDefault="00BB2F76" w:rsidP="00A85DAF">
            <w:pPr>
              <w:tabs>
                <w:tab w:val="left" w:pos="572"/>
              </w:tabs>
              <w:snapToGrid w:val="0"/>
              <w:rPr>
                <w:i/>
                <w:sz w:val="28"/>
              </w:rPr>
            </w:pPr>
            <w:r w:rsidRPr="003B232E">
              <w:rPr>
                <w:i/>
                <w:sz w:val="28"/>
              </w:rPr>
              <w:tab/>
              <w:t xml:space="preserve">Nominal GDP </w:t>
            </w:r>
          </w:p>
        </w:tc>
        <w:tc>
          <w:tcPr>
            <w:tcW w:w="1440" w:type="dxa"/>
            <w:shd w:val="clear" w:color="auto" w:fill="auto"/>
          </w:tcPr>
          <w:p w14:paraId="7499EF4A" w14:textId="23581331" w:rsidR="00BB2F76" w:rsidRPr="00CF477D" w:rsidRDefault="00312EC3" w:rsidP="003600C7">
            <w:pPr>
              <w:snapToGrid w:val="0"/>
              <w:jc w:val="center"/>
              <w:rPr>
                <w:rFonts w:eastAsia="SimSun"/>
                <w:sz w:val="28"/>
                <w:highlight w:val="yellow"/>
                <w:lang w:val="en-US" w:eastAsia="zh-HK"/>
              </w:rPr>
            </w:pPr>
            <w:r>
              <w:rPr>
                <w:rFonts w:eastAsiaTheme="minorEastAsia"/>
                <w:sz w:val="28"/>
                <w:lang w:val="en-US" w:eastAsia="zh-HK"/>
              </w:rPr>
              <w:t>6.5 to 8.5</w:t>
            </w:r>
          </w:p>
        </w:tc>
      </w:tr>
      <w:tr w:rsidR="00BB2F76" w:rsidRPr="00832BBA" w14:paraId="0AA009A6" w14:textId="77777777" w:rsidTr="00F246E1">
        <w:trPr>
          <w:cantSplit/>
        </w:trPr>
        <w:tc>
          <w:tcPr>
            <w:tcW w:w="7200" w:type="dxa"/>
          </w:tcPr>
          <w:p w14:paraId="066DE3A4" w14:textId="77777777" w:rsidR="00BB2F76" w:rsidRPr="003B232E" w:rsidRDefault="00BB2F76" w:rsidP="00A85DAF">
            <w:pPr>
              <w:tabs>
                <w:tab w:val="left" w:pos="512"/>
              </w:tabs>
              <w:snapToGrid w:val="0"/>
            </w:pPr>
          </w:p>
        </w:tc>
        <w:tc>
          <w:tcPr>
            <w:tcW w:w="1440" w:type="dxa"/>
            <w:shd w:val="clear" w:color="auto" w:fill="auto"/>
          </w:tcPr>
          <w:p w14:paraId="40C2C22D" w14:textId="77777777" w:rsidR="00BB2F76" w:rsidRPr="000F2CC0" w:rsidRDefault="00BB2F76" w:rsidP="00A85DAF">
            <w:pPr>
              <w:tabs>
                <w:tab w:val="decimal" w:pos="332"/>
              </w:tabs>
              <w:snapToGrid w:val="0"/>
              <w:jc w:val="right"/>
              <w:rPr>
                <w:highlight w:val="yellow"/>
              </w:rPr>
            </w:pPr>
          </w:p>
        </w:tc>
      </w:tr>
      <w:tr w:rsidR="00BB2F76" w:rsidRPr="00832BBA" w14:paraId="5F175F6C" w14:textId="77777777" w:rsidTr="00F246E1">
        <w:trPr>
          <w:cantSplit/>
        </w:trPr>
        <w:tc>
          <w:tcPr>
            <w:tcW w:w="7200" w:type="dxa"/>
          </w:tcPr>
          <w:p w14:paraId="389EDBDA" w14:textId="77777777" w:rsidR="00BB2F76" w:rsidRPr="00BE0AA6" w:rsidRDefault="00BB2F76" w:rsidP="00A85DAF">
            <w:pPr>
              <w:tabs>
                <w:tab w:val="left" w:pos="512"/>
              </w:tabs>
              <w:snapToGrid w:val="0"/>
              <w:rPr>
                <w:i/>
                <w:sz w:val="28"/>
              </w:rPr>
            </w:pPr>
            <w:r w:rsidRPr="00BE0AA6">
              <w:rPr>
                <w:sz w:val="28"/>
              </w:rPr>
              <w:tab/>
            </w:r>
            <w:r w:rsidRPr="00BE0AA6">
              <w:rPr>
                <w:i/>
                <w:sz w:val="28"/>
              </w:rPr>
              <w:t>Per capita GDP in real terms</w:t>
            </w:r>
          </w:p>
        </w:tc>
        <w:tc>
          <w:tcPr>
            <w:tcW w:w="1440" w:type="dxa"/>
            <w:shd w:val="clear" w:color="auto" w:fill="auto"/>
          </w:tcPr>
          <w:p w14:paraId="41651D07" w14:textId="7FF41DB9" w:rsidR="00BB2F76" w:rsidRPr="00BE0AA6" w:rsidRDefault="00312EC3" w:rsidP="00312EC3">
            <w:pPr>
              <w:snapToGrid w:val="0"/>
              <w:jc w:val="center"/>
              <w:rPr>
                <w:rFonts w:eastAsia="SimSun"/>
                <w:sz w:val="28"/>
                <w:lang w:eastAsia="zh-HK"/>
              </w:rPr>
            </w:pPr>
            <w:r>
              <w:rPr>
                <w:sz w:val="28"/>
                <w:lang w:val="en-US"/>
              </w:rPr>
              <w:t xml:space="preserve">2.9 </w:t>
            </w:r>
            <w:r w:rsidRPr="00BE0AA6">
              <w:rPr>
                <w:sz w:val="28"/>
                <w:lang w:val="en-US"/>
              </w:rPr>
              <w:t xml:space="preserve">to </w:t>
            </w:r>
            <w:r>
              <w:rPr>
                <w:sz w:val="28"/>
                <w:lang w:val="en-US"/>
              </w:rPr>
              <w:t>4.9</w:t>
            </w:r>
          </w:p>
        </w:tc>
      </w:tr>
      <w:tr w:rsidR="00BB2F76" w:rsidRPr="00832BBA" w14:paraId="79B37A1B" w14:textId="77777777" w:rsidTr="00F246E1">
        <w:trPr>
          <w:cantSplit/>
        </w:trPr>
        <w:tc>
          <w:tcPr>
            <w:tcW w:w="8640" w:type="dxa"/>
            <w:gridSpan w:val="2"/>
            <w:shd w:val="clear" w:color="auto" w:fill="auto"/>
          </w:tcPr>
          <w:p w14:paraId="3D4AB2D4" w14:textId="77777777" w:rsidR="00312EC3" w:rsidRPr="00BE0AA6" w:rsidRDefault="00BB2F76" w:rsidP="00312EC3">
            <w:pPr>
              <w:tabs>
                <w:tab w:val="left" w:pos="512"/>
                <w:tab w:val="right" w:pos="8131"/>
              </w:tabs>
              <w:snapToGrid w:val="0"/>
              <w:rPr>
                <w:rFonts w:eastAsiaTheme="minorEastAsia"/>
                <w:sz w:val="28"/>
              </w:rPr>
            </w:pPr>
            <w:r w:rsidRPr="00BE0AA6">
              <w:rPr>
                <w:sz w:val="28"/>
              </w:rPr>
              <w:tab/>
            </w:r>
            <w:r w:rsidRPr="00BE0AA6">
              <w:rPr>
                <w:i/>
                <w:sz w:val="28"/>
              </w:rPr>
              <w:t>Per capita GDP at current market prices</w:t>
            </w:r>
            <w:r w:rsidRPr="00BE0AA6">
              <w:rPr>
                <w:sz w:val="28"/>
              </w:rPr>
              <w:t xml:space="preserve">     </w:t>
            </w:r>
            <w:r w:rsidR="00312EC3" w:rsidRPr="00F246E1">
              <w:rPr>
                <w:sz w:val="28"/>
              </w:rPr>
              <w:t>HK$407,300 – 415,000</w:t>
            </w:r>
          </w:p>
          <w:p w14:paraId="75BB5404" w14:textId="77777777" w:rsidR="00312EC3" w:rsidRPr="00BE0AA6" w:rsidRDefault="00312EC3" w:rsidP="00312EC3">
            <w:pPr>
              <w:tabs>
                <w:tab w:val="left" w:pos="512"/>
                <w:tab w:val="right" w:pos="8521"/>
              </w:tabs>
              <w:snapToGrid w:val="0"/>
              <w:ind w:rightChars="26" w:right="62"/>
              <w:jc w:val="right"/>
              <w:rPr>
                <w:sz w:val="28"/>
              </w:rPr>
            </w:pPr>
            <w:r w:rsidRPr="0050051A">
              <w:rPr>
                <w:sz w:val="28"/>
              </w:rPr>
              <w:t>(US$52,200 –53,200)</w:t>
            </w:r>
            <w:r w:rsidRPr="00BE0AA6">
              <w:rPr>
                <w:sz w:val="28"/>
              </w:rPr>
              <w:t xml:space="preserve">     </w:t>
            </w:r>
          </w:p>
          <w:p w14:paraId="27EE3D54" w14:textId="56964939" w:rsidR="00BB2F76" w:rsidRPr="00BE0AA6" w:rsidRDefault="00BB2F76" w:rsidP="00312EC3">
            <w:pPr>
              <w:tabs>
                <w:tab w:val="left" w:pos="512"/>
                <w:tab w:val="right" w:pos="8131"/>
              </w:tabs>
              <w:snapToGrid w:val="0"/>
              <w:rPr>
                <w:sz w:val="28"/>
                <w:lang w:eastAsia="zh-HK"/>
              </w:rPr>
            </w:pPr>
            <w:r w:rsidRPr="00BE0AA6">
              <w:rPr>
                <w:sz w:val="28"/>
              </w:rPr>
              <w:tab/>
              <w:t xml:space="preserve">                                                    </w:t>
            </w:r>
          </w:p>
        </w:tc>
      </w:tr>
      <w:tr w:rsidR="00BB2F76" w:rsidRPr="00832BBA" w14:paraId="4719805C" w14:textId="77777777" w:rsidTr="00F246E1">
        <w:tc>
          <w:tcPr>
            <w:tcW w:w="7200" w:type="dxa"/>
          </w:tcPr>
          <w:p w14:paraId="75605FA8" w14:textId="209C88C4" w:rsidR="00BB2F76" w:rsidRDefault="00BB2F76" w:rsidP="00A85DAF">
            <w:pPr>
              <w:tabs>
                <w:tab w:val="left" w:pos="512"/>
              </w:tabs>
              <w:snapToGrid w:val="0"/>
              <w:rPr>
                <w:i/>
                <w:sz w:val="28"/>
              </w:rPr>
            </w:pPr>
            <w:r>
              <w:rPr>
                <w:b/>
                <w:sz w:val="28"/>
              </w:rPr>
              <w:t xml:space="preserve">Underlying </w:t>
            </w:r>
            <w:r w:rsidRPr="002B3697">
              <w:rPr>
                <w:b/>
                <w:sz w:val="28"/>
              </w:rPr>
              <w:t>Composite CPI</w:t>
            </w:r>
          </w:p>
          <w:p w14:paraId="0D42A7FF" w14:textId="77777777" w:rsidR="00BB2F76" w:rsidRPr="002B3697" w:rsidRDefault="00BB2F76" w:rsidP="00A85DAF">
            <w:pPr>
              <w:tabs>
                <w:tab w:val="left" w:pos="512"/>
              </w:tabs>
              <w:snapToGrid w:val="0"/>
              <w:rPr>
                <w:b/>
                <w:sz w:val="28"/>
                <w:lang w:eastAsia="zh-HK"/>
              </w:rPr>
            </w:pPr>
          </w:p>
        </w:tc>
        <w:tc>
          <w:tcPr>
            <w:tcW w:w="1440" w:type="dxa"/>
            <w:shd w:val="clear" w:color="auto" w:fill="auto"/>
          </w:tcPr>
          <w:p w14:paraId="51338DC5" w14:textId="502BFEB5" w:rsidR="00BB2F76" w:rsidRPr="00DC2DEB" w:rsidRDefault="0014425F" w:rsidP="00A85DAF">
            <w:pPr>
              <w:snapToGrid w:val="0"/>
              <w:jc w:val="center"/>
              <w:rPr>
                <w:rFonts w:eastAsiaTheme="minorEastAsia"/>
                <w:b/>
                <w:sz w:val="28"/>
              </w:rPr>
            </w:pPr>
            <w:r>
              <w:rPr>
                <w:rFonts w:eastAsiaTheme="minorEastAsia"/>
                <w:b/>
                <w:sz w:val="28"/>
              </w:rPr>
              <w:t>2.5</w:t>
            </w:r>
          </w:p>
          <w:p w14:paraId="41D297E2" w14:textId="77777777" w:rsidR="00BB2F76" w:rsidRPr="00DC2DEB" w:rsidRDefault="00BB2F76" w:rsidP="00A85DAF">
            <w:pPr>
              <w:snapToGrid w:val="0"/>
              <w:jc w:val="center"/>
              <w:rPr>
                <w:rFonts w:eastAsiaTheme="minorEastAsia"/>
                <w:b/>
                <w:sz w:val="28"/>
              </w:rPr>
            </w:pPr>
          </w:p>
        </w:tc>
      </w:tr>
      <w:tr w:rsidR="00BB2F76" w:rsidRPr="00832BBA" w14:paraId="6B2EB005" w14:textId="77777777" w:rsidTr="00F246E1">
        <w:tc>
          <w:tcPr>
            <w:tcW w:w="7200" w:type="dxa"/>
          </w:tcPr>
          <w:p w14:paraId="385E194C" w14:textId="77777777" w:rsidR="00BB2F76" w:rsidRPr="003B232E" w:rsidRDefault="00BB2F76" w:rsidP="00A85DAF">
            <w:pPr>
              <w:tabs>
                <w:tab w:val="left" w:pos="512"/>
              </w:tabs>
              <w:snapToGrid w:val="0"/>
              <w:rPr>
                <w:b/>
                <w:sz w:val="28"/>
              </w:rPr>
            </w:pPr>
            <w:r w:rsidRPr="003B232E">
              <w:rPr>
                <w:b/>
                <w:sz w:val="28"/>
              </w:rPr>
              <w:t>GDP Deflator</w:t>
            </w:r>
          </w:p>
        </w:tc>
        <w:tc>
          <w:tcPr>
            <w:tcW w:w="1440" w:type="dxa"/>
            <w:shd w:val="clear" w:color="auto" w:fill="auto"/>
          </w:tcPr>
          <w:p w14:paraId="0CFD4437" w14:textId="63055361" w:rsidR="00BB2F76" w:rsidRPr="00847AC9" w:rsidRDefault="0014425F" w:rsidP="003600C7">
            <w:pPr>
              <w:snapToGrid w:val="0"/>
              <w:jc w:val="center"/>
              <w:rPr>
                <w:rFonts w:eastAsiaTheme="minorEastAsia"/>
                <w:b/>
                <w:sz w:val="28"/>
              </w:rPr>
            </w:pPr>
            <w:r>
              <w:rPr>
                <w:rFonts w:eastAsiaTheme="minorEastAsia"/>
                <w:b/>
                <w:sz w:val="28"/>
                <w:lang w:val="en-US"/>
              </w:rPr>
              <w:t>3</w:t>
            </w:r>
          </w:p>
        </w:tc>
      </w:tr>
    </w:tbl>
    <w:p w14:paraId="792398F0" w14:textId="77777777" w:rsidR="00BB2F76" w:rsidRDefault="00BB2F76" w:rsidP="00BB2F76">
      <w:pPr>
        <w:tabs>
          <w:tab w:val="left" w:pos="720"/>
        </w:tabs>
        <w:snapToGrid w:val="0"/>
        <w:spacing w:line="360" w:lineRule="atLeast"/>
        <w:rPr>
          <w:sz w:val="18"/>
          <w:lang w:val="en-US" w:eastAsia="zh-HK"/>
        </w:rPr>
      </w:pPr>
    </w:p>
    <w:p w14:paraId="65AF2965" w14:textId="77777777" w:rsidR="00BB2F76" w:rsidRPr="003B232E" w:rsidRDefault="00BB2F76" w:rsidP="00BB2F76">
      <w:pPr>
        <w:tabs>
          <w:tab w:val="left" w:pos="720"/>
        </w:tabs>
        <w:snapToGrid w:val="0"/>
        <w:spacing w:line="360" w:lineRule="atLeast"/>
        <w:rPr>
          <w:sz w:val="18"/>
          <w:lang w:val="en-US" w:eastAsia="zh-HK"/>
        </w:rPr>
      </w:pPr>
    </w:p>
    <w:p w14:paraId="0BD3EB6D" w14:textId="77777777" w:rsidR="00BB2F76" w:rsidRPr="003B232E" w:rsidRDefault="00BB2F76" w:rsidP="00BB2F76">
      <w:pPr>
        <w:tabs>
          <w:tab w:val="left" w:pos="1320"/>
        </w:tabs>
        <w:spacing w:line="360" w:lineRule="atLeast"/>
        <w:jc w:val="center"/>
        <w:rPr>
          <w:rFonts w:eastAsiaTheme="minorEastAsia"/>
          <w:b/>
          <w:sz w:val="28"/>
        </w:rPr>
      </w:pPr>
      <w:r w:rsidRPr="003B232E">
        <w:rPr>
          <w:b/>
          <w:sz w:val="28"/>
        </w:rPr>
        <w:t>Forecast on Hong Kong’s real GDP growth in 20</w:t>
      </w:r>
      <w:r>
        <w:rPr>
          <w:b/>
          <w:sz w:val="28"/>
        </w:rPr>
        <w:t>23</w:t>
      </w:r>
    </w:p>
    <w:p w14:paraId="5BFB5F01" w14:textId="77777777" w:rsidR="00BB2F76" w:rsidRPr="003B232E" w:rsidRDefault="00BB2F76" w:rsidP="00BB2F76">
      <w:pPr>
        <w:tabs>
          <w:tab w:val="left" w:pos="1320"/>
        </w:tabs>
        <w:spacing w:line="360" w:lineRule="atLeast"/>
        <w:jc w:val="center"/>
        <w:rPr>
          <w:b/>
          <w:sz w:val="28"/>
        </w:rPr>
      </w:pPr>
      <w:proofErr w:type="gramStart"/>
      <w:r w:rsidRPr="003B232E">
        <w:rPr>
          <w:b/>
          <w:sz w:val="28"/>
        </w:rPr>
        <w:t>recently</w:t>
      </w:r>
      <w:proofErr w:type="gramEnd"/>
      <w:r w:rsidRPr="003B232E">
        <w:rPr>
          <w:b/>
          <w:sz w:val="28"/>
        </w:rPr>
        <w:t xml:space="preserve"> made by other selected parties</w:t>
      </w:r>
    </w:p>
    <w:tbl>
      <w:tblPr>
        <w:tblW w:w="0" w:type="auto"/>
        <w:tblInd w:w="268" w:type="dxa"/>
        <w:tblLayout w:type="fixed"/>
        <w:tblCellMar>
          <w:left w:w="28" w:type="dxa"/>
          <w:right w:w="28" w:type="dxa"/>
        </w:tblCellMar>
        <w:tblLook w:val="0000" w:firstRow="0" w:lastRow="0" w:firstColumn="0" w:lastColumn="0" w:noHBand="0" w:noVBand="0"/>
      </w:tblPr>
      <w:tblGrid>
        <w:gridCol w:w="1178"/>
        <w:gridCol w:w="6022"/>
        <w:gridCol w:w="1440"/>
      </w:tblGrid>
      <w:tr w:rsidR="00BB2F76" w:rsidRPr="00832BBA" w14:paraId="27FC3370" w14:textId="77777777" w:rsidTr="00A85DAF">
        <w:trPr>
          <w:cantSplit/>
        </w:trPr>
        <w:tc>
          <w:tcPr>
            <w:tcW w:w="7200" w:type="dxa"/>
            <w:gridSpan w:val="2"/>
          </w:tcPr>
          <w:p w14:paraId="5578A239" w14:textId="77777777" w:rsidR="00BB2F76" w:rsidRPr="003B232E" w:rsidRDefault="00BB2F76" w:rsidP="00A85DAF">
            <w:pPr>
              <w:tabs>
                <w:tab w:val="left" w:pos="572"/>
              </w:tabs>
              <w:snapToGrid w:val="0"/>
              <w:rPr>
                <w:sz w:val="28"/>
              </w:rPr>
            </w:pPr>
          </w:p>
        </w:tc>
        <w:tc>
          <w:tcPr>
            <w:tcW w:w="1440" w:type="dxa"/>
          </w:tcPr>
          <w:p w14:paraId="0FF43E06" w14:textId="77777777" w:rsidR="00BB2F76" w:rsidRPr="003B232E" w:rsidRDefault="00BB2F76" w:rsidP="00A85DAF">
            <w:pPr>
              <w:snapToGrid w:val="0"/>
              <w:jc w:val="center"/>
              <w:rPr>
                <w:sz w:val="28"/>
                <w:lang w:val="en-US"/>
              </w:rPr>
            </w:pPr>
            <w:r w:rsidRPr="003B232E">
              <w:rPr>
                <w:sz w:val="28"/>
                <w:lang w:val="en-US"/>
              </w:rPr>
              <w:t>(%)</w:t>
            </w:r>
          </w:p>
        </w:tc>
      </w:tr>
      <w:tr w:rsidR="00BB2F76" w:rsidRPr="00832BBA" w14:paraId="74FFCF69" w14:textId="77777777" w:rsidTr="00A85DAF">
        <w:trPr>
          <w:cantSplit/>
        </w:trPr>
        <w:tc>
          <w:tcPr>
            <w:tcW w:w="7200" w:type="dxa"/>
            <w:gridSpan w:val="2"/>
          </w:tcPr>
          <w:p w14:paraId="114E1F90" w14:textId="77777777" w:rsidR="00BB2F76" w:rsidRPr="006F781C" w:rsidRDefault="00BB2F76" w:rsidP="00A85DAF">
            <w:pPr>
              <w:tabs>
                <w:tab w:val="left" w:pos="512"/>
              </w:tabs>
              <w:snapToGrid w:val="0"/>
              <w:rPr>
                <w:sz w:val="28"/>
                <w:lang w:val="en-US"/>
              </w:rPr>
            </w:pPr>
            <w:r w:rsidRPr="006F781C">
              <w:rPr>
                <w:sz w:val="28"/>
                <w:lang w:val="en-US"/>
              </w:rPr>
              <w:t>Asian Development Bank (December 202</w:t>
            </w:r>
            <w:r>
              <w:rPr>
                <w:sz w:val="28"/>
                <w:lang w:val="en-US"/>
              </w:rPr>
              <w:t>2</w:t>
            </w:r>
            <w:r w:rsidRPr="006F781C">
              <w:rPr>
                <w:sz w:val="28"/>
                <w:lang w:val="en-US"/>
              </w:rPr>
              <w:t>)</w:t>
            </w:r>
          </w:p>
        </w:tc>
        <w:tc>
          <w:tcPr>
            <w:tcW w:w="1440" w:type="dxa"/>
          </w:tcPr>
          <w:p w14:paraId="7D1DA2E9" w14:textId="77777777" w:rsidR="00BB2F76" w:rsidRPr="007A7711" w:rsidRDefault="00BB2F76" w:rsidP="00A85DAF">
            <w:pPr>
              <w:snapToGrid w:val="0"/>
              <w:jc w:val="center"/>
              <w:rPr>
                <w:rFonts w:eastAsiaTheme="minorEastAsia"/>
                <w:sz w:val="28"/>
                <w:lang w:val="en-US"/>
              </w:rPr>
            </w:pPr>
            <w:r>
              <w:rPr>
                <w:rFonts w:eastAsiaTheme="minorEastAsia"/>
                <w:sz w:val="28"/>
                <w:lang w:val="en-US"/>
              </w:rPr>
              <w:t>2.9</w:t>
            </w:r>
          </w:p>
        </w:tc>
      </w:tr>
      <w:tr w:rsidR="00BB2F76" w:rsidRPr="00832BBA" w14:paraId="2CDBA84D" w14:textId="77777777" w:rsidTr="00A85DAF">
        <w:tc>
          <w:tcPr>
            <w:tcW w:w="7200" w:type="dxa"/>
            <w:gridSpan w:val="2"/>
          </w:tcPr>
          <w:p w14:paraId="14C4D846" w14:textId="004066E6" w:rsidR="00BB2F76" w:rsidRPr="006F781C" w:rsidRDefault="00BB2F76">
            <w:pPr>
              <w:tabs>
                <w:tab w:val="left" w:pos="512"/>
              </w:tabs>
              <w:snapToGrid w:val="0"/>
              <w:rPr>
                <w:sz w:val="28"/>
                <w:lang w:val="en-US"/>
              </w:rPr>
            </w:pPr>
            <w:r w:rsidRPr="006F781C">
              <w:rPr>
                <w:sz w:val="28"/>
                <w:lang w:val="en-US"/>
              </w:rPr>
              <w:t>IMF (</w:t>
            </w:r>
            <w:r w:rsidR="00514FD7">
              <w:rPr>
                <w:sz w:val="28"/>
                <w:lang w:val="en-US"/>
              </w:rPr>
              <w:t>October 2022</w:t>
            </w:r>
            <w:r w:rsidRPr="006F781C">
              <w:rPr>
                <w:sz w:val="28"/>
                <w:lang w:val="en-US"/>
              </w:rPr>
              <w:t>)</w:t>
            </w:r>
          </w:p>
        </w:tc>
        <w:tc>
          <w:tcPr>
            <w:tcW w:w="1440" w:type="dxa"/>
          </w:tcPr>
          <w:p w14:paraId="5EA9A2E9" w14:textId="4336C8B3" w:rsidR="00BB2F76" w:rsidRPr="006F781C" w:rsidRDefault="00514FD7">
            <w:pPr>
              <w:snapToGrid w:val="0"/>
              <w:ind w:firstLine="2"/>
              <w:jc w:val="center"/>
              <w:rPr>
                <w:rFonts w:eastAsiaTheme="minorEastAsia"/>
                <w:sz w:val="28"/>
                <w:lang w:val="en-US"/>
              </w:rPr>
            </w:pPr>
            <w:r>
              <w:rPr>
                <w:sz w:val="28"/>
                <w:lang w:val="en-US"/>
              </w:rPr>
              <w:t>3.9</w:t>
            </w:r>
          </w:p>
        </w:tc>
      </w:tr>
      <w:tr w:rsidR="00BB2F76" w:rsidRPr="00237272" w14:paraId="2E32E246" w14:textId="77777777" w:rsidTr="00A85DAF">
        <w:tc>
          <w:tcPr>
            <w:tcW w:w="7200" w:type="dxa"/>
            <w:gridSpan w:val="2"/>
          </w:tcPr>
          <w:p w14:paraId="01D45BC8" w14:textId="77777777" w:rsidR="00BB2F76" w:rsidRPr="00237272" w:rsidRDefault="00BB2F76" w:rsidP="00A85DAF">
            <w:pPr>
              <w:tabs>
                <w:tab w:val="left" w:pos="512"/>
              </w:tabs>
              <w:snapToGrid w:val="0"/>
              <w:rPr>
                <w:sz w:val="28"/>
                <w:szCs w:val="28"/>
                <w:vertAlign w:val="superscript"/>
                <w:lang w:val="en-US"/>
              </w:rPr>
            </w:pPr>
            <w:r w:rsidRPr="00237272">
              <w:rPr>
                <w:sz w:val="28"/>
                <w:lang w:val="en-US"/>
              </w:rPr>
              <w:t>Average forecast by private sector analysts</w:t>
            </w:r>
            <w:r w:rsidRPr="00237272">
              <w:rPr>
                <w:sz w:val="28"/>
                <w:szCs w:val="28"/>
                <w:vertAlign w:val="superscript"/>
                <w:lang w:val="en-US"/>
              </w:rPr>
              <w:t>#</w:t>
            </w:r>
          </w:p>
          <w:p w14:paraId="4AD1B7E9" w14:textId="10801FEA" w:rsidR="00BB2F76" w:rsidRPr="00237272" w:rsidRDefault="00BB2F76" w:rsidP="003600C7">
            <w:pPr>
              <w:tabs>
                <w:tab w:val="left" w:pos="512"/>
              </w:tabs>
              <w:snapToGrid w:val="0"/>
              <w:rPr>
                <w:sz w:val="28"/>
                <w:lang w:val="en-US"/>
              </w:rPr>
            </w:pPr>
          </w:p>
        </w:tc>
        <w:tc>
          <w:tcPr>
            <w:tcW w:w="1440" w:type="dxa"/>
          </w:tcPr>
          <w:p w14:paraId="6A893E96" w14:textId="5C1C6EDD" w:rsidR="00BB2F76" w:rsidRPr="00273AA2" w:rsidRDefault="00F9467E" w:rsidP="00F9467E">
            <w:pPr>
              <w:snapToGrid w:val="0"/>
              <w:ind w:firstLine="2"/>
              <w:jc w:val="center"/>
              <w:rPr>
                <w:rFonts w:eastAsiaTheme="minorEastAsia"/>
                <w:sz w:val="28"/>
                <w:lang w:val="en-US"/>
              </w:rPr>
            </w:pPr>
            <w:r w:rsidRPr="00480793">
              <w:rPr>
                <w:rFonts w:eastAsiaTheme="minorEastAsia"/>
                <w:sz w:val="28"/>
                <w:lang w:val="en-US"/>
              </w:rPr>
              <w:t>3.2</w:t>
            </w:r>
          </w:p>
        </w:tc>
      </w:tr>
      <w:tr w:rsidR="00BB2F76" w:rsidRPr="00237272" w14:paraId="45661CD4" w14:textId="77777777" w:rsidTr="00A85DAF">
        <w:tc>
          <w:tcPr>
            <w:tcW w:w="1178" w:type="dxa"/>
          </w:tcPr>
          <w:p w14:paraId="711F72D7" w14:textId="77777777" w:rsidR="00BB2F76" w:rsidRPr="00237272" w:rsidRDefault="00BB2F76" w:rsidP="00A85DAF">
            <w:pPr>
              <w:snapToGrid w:val="0"/>
              <w:rPr>
                <w:lang w:val="en-US"/>
              </w:rPr>
            </w:pPr>
            <w:r w:rsidRPr="00237272">
              <w:rPr>
                <w:lang w:val="en-US"/>
              </w:rPr>
              <w:t>Note</w:t>
            </w:r>
            <w:r w:rsidRPr="00237272">
              <w:rPr>
                <w:rFonts w:eastAsia="SimSun"/>
                <w:lang w:val="en-US" w:eastAsia="zh-CN"/>
              </w:rPr>
              <w:t xml:space="preserve"> </w:t>
            </w:r>
            <w:r w:rsidRPr="00237272">
              <w:rPr>
                <w:lang w:val="en-US"/>
              </w:rPr>
              <w:t xml:space="preserve">: (#) </w:t>
            </w:r>
          </w:p>
        </w:tc>
        <w:tc>
          <w:tcPr>
            <w:tcW w:w="7462" w:type="dxa"/>
            <w:gridSpan w:val="2"/>
          </w:tcPr>
          <w:p w14:paraId="5E859305" w14:textId="30FFFD92" w:rsidR="00BB2F76" w:rsidRPr="00237272" w:rsidRDefault="00BB2F76">
            <w:pPr>
              <w:snapToGrid w:val="0"/>
              <w:rPr>
                <w:lang w:val="en-US"/>
              </w:rPr>
            </w:pPr>
            <w:r w:rsidRPr="00237272">
              <w:rPr>
                <w:rFonts w:eastAsia="SimSun"/>
                <w:lang w:val="en-US" w:eastAsia="zh-CN"/>
              </w:rPr>
              <w:t xml:space="preserve">Real </w:t>
            </w:r>
            <w:r w:rsidRPr="00237272">
              <w:rPr>
                <w:lang w:val="en-US"/>
              </w:rPr>
              <w:t xml:space="preserve">GDP growth </w:t>
            </w:r>
            <w:r w:rsidRPr="00237272">
              <w:rPr>
                <w:rFonts w:eastAsia="SimSun"/>
                <w:lang w:val="en-US" w:eastAsia="zh-CN"/>
              </w:rPr>
              <w:t>forecasts</w:t>
            </w:r>
            <w:r w:rsidRPr="00237272">
              <w:rPr>
                <w:lang w:val="en-US"/>
              </w:rPr>
              <w:t xml:space="preserve"> by private sector analysts fall between </w:t>
            </w:r>
            <w:r w:rsidR="00F9467E">
              <w:rPr>
                <w:lang w:val="en-US"/>
              </w:rPr>
              <w:t>1.4</w:t>
            </w:r>
            <w:r w:rsidRPr="00237272">
              <w:rPr>
                <w:lang w:val="en-US"/>
              </w:rPr>
              <w:t xml:space="preserve">% and </w:t>
            </w:r>
            <w:r w:rsidR="00F9467E">
              <w:rPr>
                <w:lang w:val="en-US"/>
              </w:rPr>
              <w:t>6.5</w:t>
            </w:r>
            <w:r w:rsidRPr="00237272">
              <w:rPr>
                <w:lang w:val="en-US"/>
              </w:rPr>
              <w:t>%.</w:t>
            </w:r>
          </w:p>
        </w:tc>
      </w:tr>
    </w:tbl>
    <w:p w14:paraId="13A8D4EA" w14:textId="77777777" w:rsidR="00474F57" w:rsidRPr="00BB2F76" w:rsidRDefault="00474F57" w:rsidP="00474F57">
      <w:pPr>
        <w:pStyle w:val="a5"/>
        <w:tabs>
          <w:tab w:val="left" w:pos="1260"/>
          <w:tab w:val="left" w:pos="7513"/>
        </w:tabs>
        <w:overflowPunct w:val="0"/>
        <w:ind w:right="26"/>
        <w:jc w:val="both"/>
        <w:rPr>
          <w:lang w:val="en-GB"/>
        </w:rPr>
      </w:pPr>
    </w:p>
    <w:p w14:paraId="4EFCE2EF" w14:textId="77777777" w:rsidR="00474F57" w:rsidRDefault="00474F57" w:rsidP="00474F57">
      <w:pPr>
        <w:widowControl/>
        <w:rPr>
          <w:rFonts w:ascii="新細明體"/>
          <w:sz w:val="28"/>
          <w:szCs w:val="20"/>
          <w:lang w:val="en-US"/>
        </w:rPr>
      </w:pPr>
      <w:r>
        <w:br w:type="page"/>
      </w:r>
    </w:p>
    <w:p w14:paraId="53B4AB2C" w14:textId="77777777" w:rsidR="0010378B" w:rsidRPr="00714F1D" w:rsidRDefault="0010378B" w:rsidP="0010378B">
      <w:pPr>
        <w:pStyle w:val="a5"/>
        <w:tabs>
          <w:tab w:val="left" w:pos="1080"/>
        </w:tabs>
        <w:snapToGrid w:val="0"/>
        <w:spacing w:line="240" w:lineRule="auto"/>
        <w:ind w:right="29"/>
        <w:jc w:val="both"/>
        <w:rPr>
          <w:rFonts w:ascii="Times New Roman"/>
          <w:b/>
          <w:bCs/>
          <w:lang w:val="en-GB"/>
        </w:rPr>
      </w:pPr>
      <w:r w:rsidRPr="00714F1D">
        <w:rPr>
          <w:rFonts w:ascii="Times New Roman"/>
          <w:b/>
          <w:bCs/>
          <w:lang w:val="en-GB"/>
        </w:rPr>
        <w:lastRenderedPageBreak/>
        <w:t>Medium-term outlook for the Hong Kong economy</w:t>
      </w:r>
    </w:p>
    <w:p w14:paraId="55178EB9" w14:textId="77777777" w:rsidR="0010378B" w:rsidRPr="00F22094" w:rsidRDefault="0010378B" w:rsidP="0010378B">
      <w:pPr>
        <w:pStyle w:val="a5"/>
        <w:tabs>
          <w:tab w:val="left" w:pos="1260"/>
        </w:tabs>
        <w:ind w:right="26"/>
        <w:jc w:val="both"/>
        <w:rPr>
          <w:rFonts w:ascii="Times New Roman"/>
          <w:kern w:val="0"/>
          <w:lang w:val="en-GB" w:eastAsia="zh-HK"/>
        </w:rPr>
      </w:pPr>
    </w:p>
    <w:p w14:paraId="6494A2DB" w14:textId="67AFA1A1" w:rsidR="00D469BF" w:rsidRPr="00771732" w:rsidRDefault="00D469BF" w:rsidP="00D469BF">
      <w:pPr>
        <w:pStyle w:val="a5"/>
        <w:numPr>
          <w:ilvl w:val="0"/>
          <w:numId w:val="13"/>
        </w:numPr>
        <w:tabs>
          <w:tab w:val="left" w:pos="1260"/>
        </w:tabs>
        <w:ind w:left="0" w:right="26" w:firstLine="0"/>
        <w:jc w:val="both"/>
        <w:rPr>
          <w:rFonts w:ascii="Times New Roman"/>
          <w:bCs/>
          <w:kern w:val="0"/>
          <w:lang w:val="en-GB" w:eastAsia="zh-HK"/>
        </w:rPr>
      </w:pPr>
      <w:r w:rsidRPr="00527712">
        <w:rPr>
          <w:rFonts w:ascii="Times New Roman"/>
          <w:bCs/>
          <w:kern w:val="0"/>
          <w:lang w:val="en-GB" w:eastAsia="zh-HK"/>
        </w:rPr>
        <w:t>T</w:t>
      </w:r>
      <w:r w:rsidRPr="00771732">
        <w:rPr>
          <w:rFonts w:ascii="Times New Roman"/>
          <w:bCs/>
          <w:kern w:val="0"/>
          <w:lang w:val="en-GB" w:eastAsia="zh-HK"/>
        </w:rPr>
        <w:t xml:space="preserve">he medium-term outlook for the Hong Kong economy is bright.  </w:t>
      </w:r>
      <w:r w:rsidRPr="0014425F">
        <w:rPr>
          <w:rFonts w:ascii="Times New Roman"/>
          <w:bCs/>
          <w:kern w:val="0"/>
          <w:lang w:val="en-GB" w:eastAsia="zh-HK"/>
        </w:rPr>
        <w:t>Global economic gravity will continue to shift eastward.</w:t>
      </w:r>
      <w:r w:rsidRPr="00771732">
        <w:rPr>
          <w:rFonts w:ascii="Times New Roman"/>
          <w:bCs/>
          <w:kern w:val="0"/>
          <w:lang w:val="en-GB" w:eastAsia="zh-HK"/>
        </w:rPr>
        <w:t xml:space="preserve">  The Mainland will </w:t>
      </w:r>
      <w:r w:rsidRPr="00527712">
        <w:rPr>
          <w:rFonts w:ascii="Times New Roman"/>
          <w:bCs/>
          <w:kern w:val="0"/>
          <w:lang w:val="en-GB" w:eastAsia="zh-HK"/>
        </w:rPr>
        <w:t>pursue high-quality development through</w:t>
      </w:r>
      <w:r w:rsidRPr="00771732">
        <w:rPr>
          <w:rFonts w:ascii="Times New Roman"/>
          <w:bCs/>
          <w:kern w:val="0"/>
          <w:lang w:val="en-GB" w:eastAsia="zh-HK"/>
        </w:rPr>
        <w:t xml:space="preserve"> deepen</w:t>
      </w:r>
      <w:r w:rsidRPr="00527712">
        <w:rPr>
          <w:rFonts w:ascii="Times New Roman"/>
          <w:bCs/>
          <w:kern w:val="0"/>
          <w:lang w:val="en-GB" w:eastAsia="zh-HK"/>
        </w:rPr>
        <w:t>ing</w:t>
      </w:r>
      <w:r w:rsidRPr="00771732">
        <w:rPr>
          <w:rFonts w:ascii="Times New Roman"/>
          <w:bCs/>
          <w:kern w:val="0"/>
          <w:lang w:val="en-GB" w:eastAsia="zh-HK"/>
        </w:rPr>
        <w:t xml:space="preserve"> reforms and opening-up</w:t>
      </w:r>
      <w:r w:rsidRPr="00527712">
        <w:rPr>
          <w:rFonts w:ascii="Times New Roman"/>
          <w:bCs/>
          <w:kern w:val="0"/>
          <w:lang w:val="en-GB" w:eastAsia="zh-HK"/>
        </w:rPr>
        <w:t>, and maintain reasonable growth in the years to come</w:t>
      </w:r>
      <w:r w:rsidRPr="00771732">
        <w:rPr>
          <w:rFonts w:ascii="Times New Roman"/>
          <w:bCs/>
          <w:kern w:val="0"/>
          <w:lang w:val="en-GB" w:eastAsia="zh-HK"/>
        </w:rPr>
        <w:t xml:space="preserve">.  </w:t>
      </w:r>
      <w:r w:rsidR="00E74182">
        <w:rPr>
          <w:rFonts w:ascii="Times New Roman"/>
          <w:bCs/>
          <w:kern w:val="0"/>
          <w:lang w:val="en-GB" w:eastAsia="zh-HK"/>
        </w:rPr>
        <w:t>This, c</w:t>
      </w:r>
      <w:r w:rsidRPr="00771732">
        <w:rPr>
          <w:rFonts w:ascii="Times New Roman"/>
          <w:bCs/>
          <w:kern w:val="0"/>
          <w:lang w:val="en-GB" w:eastAsia="zh-HK"/>
        </w:rPr>
        <w:t>oupled with the huge growth potential of other emerging market economies</w:t>
      </w:r>
      <w:r>
        <w:rPr>
          <w:rFonts w:ascii="Times New Roman"/>
          <w:bCs/>
          <w:kern w:val="0"/>
          <w:lang w:val="en-GB" w:eastAsia="zh-HK"/>
        </w:rPr>
        <w:t xml:space="preserve"> in </w:t>
      </w:r>
      <w:r w:rsidRPr="00771732">
        <w:rPr>
          <w:rFonts w:ascii="Times New Roman"/>
          <w:bCs/>
          <w:kern w:val="0"/>
          <w:lang w:val="en-GB" w:eastAsia="zh-HK"/>
        </w:rPr>
        <w:t>Asia</w:t>
      </w:r>
      <w:r w:rsidR="00E74182">
        <w:rPr>
          <w:rFonts w:ascii="Times New Roman"/>
          <w:bCs/>
          <w:kern w:val="0"/>
          <w:lang w:val="en-GB" w:eastAsia="zh-HK"/>
        </w:rPr>
        <w:t>,</w:t>
      </w:r>
      <w:r w:rsidRPr="00771732">
        <w:rPr>
          <w:rFonts w:ascii="Times New Roman"/>
          <w:bCs/>
          <w:kern w:val="0"/>
          <w:lang w:val="en-GB" w:eastAsia="zh-HK"/>
        </w:rPr>
        <w:t xml:space="preserve"> will </w:t>
      </w:r>
      <w:r w:rsidRPr="00527712">
        <w:rPr>
          <w:rFonts w:ascii="Times New Roman"/>
          <w:bCs/>
          <w:kern w:val="0"/>
          <w:lang w:val="en-GB" w:eastAsia="zh-HK"/>
        </w:rPr>
        <w:t xml:space="preserve">provide </w:t>
      </w:r>
      <w:proofErr w:type="gramStart"/>
      <w:r w:rsidRPr="00527712">
        <w:rPr>
          <w:rFonts w:ascii="Times New Roman"/>
          <w:bCs/>
          <w:kern w:val="0"/>
          <w:lang w:val="en-GB" w:eastAsia="zh-HK"/>
        </w:rPr>
        <w:t>ample</w:t>
      </w:r>
      <w:proofErr w:type="gramEnd"/>
      <w:r w:rsidRPr="00527712">
        <w:rPr>
          <w:rFonts w:ascii="Times New Roman"/>
          <w:bCs/>
          <w:kern w:val="0"/>
          <w:lang w:val="en-GB" w:eastAsia="zh-HK"/>
        </w:rPr>
        <w:t xml:space="preserve"> opportunities for Hong Kong</w:t>
      </w:r>
      <w:r w:rsidRPr="00771732">
        <w:rPr>
          <w:rFonts w:ascii="Times New Roman"/>
          <w:bCs/>
          <w:kern w:val="0"/>
          <w:lang w:val="en-GB" w:eastAsia="zh-HK"/>
        </w:rPr>
        <w:t xml:space="preserve">.  </w:t>
      </w:r>
      <w:r w:rsidRPr="00527712">
        <w:rPr>
          <w:rFonts w:ascii="Times New Roman"/>
          <w:bCs/>
          <w:kern w:val="0"/>
          <w:lang w:val="en-GB" w:eastAsia="zh-HK"/>
        </w:rPr>
        <w:t xml:space="preserve">While prospects of </w:t>
      </w:r>
      <w:r w:rsidRPr="00527712">
        <w:rPr>
          <w:rFonts w:ascii="Times New Roman"/>
          <w:kern w:val="0"/>
          <w:lang w:val="en-GB" w:eastAsia="zh-HK"/>
        </w:rPr>
        <w:t xml:space="preserve">the advanced economies may not be as bright given their stage of </w:t>
      </w:r>
      <w:r w:rsidR="00C71895">
        <w:rPr>
          <w:rFonts w:ascii="Times New Roman"/>
          <w:kern w:val="0"/>
          <w:lang w:val="en-GB" w:eastAsia="zh-HK"/>
        </w:rPr>
        <w:t xml:space="preserve">economic </w:t>
      </w:r>
      <w:r w:rsidRPr="00527712">
        <w:rPr>
          <w:rFonts w:ascii="Times New Roman"/>
          <w:kern w:val="0"/>
          <w:lang w:val="en-GB" w:eastAsia="zh-HK"/>
        </w:rPr>
        <w:t xml:space="preserve">development and various structural issues, growth </w:t>
      </w:r>
      <w:proofErr w:type="gramStart"/>
      <w:r w:rsidRPr="00527712">
        <w:rPr>
          <w:rFonts w:ascii="Times New Roman"/>
          <w:kern w:val="0"/>
          <w:lang w:val="en-GB" w:eastAsia="zh-HK"/>
        </w:rPr>
        <w:t>is expected</w:t>
      </w:r>
      <w:proofErr w:type="gramEnd"/>
      <w:r w:rsidRPr="00527712">
        <w:rPr>
          <w:rFonts w:ascii="Times New Roman"/>
          <w:kern w:val="0"/>
          <w:lang w:val="en-GB" w:eastAsia="zh-HK"/>
        </w:rPr>
        <w:t xml:space="preserve"> to gradually return to its long-run potential</w:t>
      </w:r>
      <w:r w:rsidRPr="005E1603">
        <w:rPr>
          <w:rFonts w:ascii="Times New Roman"/>
          <w:kern w:val="0"/>
          <w:lang w:val="en-GB" w:eastAsia="zh-HK"/>
        </w:rPr>
        <w:t xml:space="preserve"> </w:t>
      </w:r>
      <w:r w:rsidRPr="00D67DA6">
        <w:rPr>
          <w:rFonts w:ascii="Times New Roman"/>
          <w:kern w:val="0"/>
          <w:lang w:val="en-GB" w:eastAsia="zh-HK"/>
        </w:rPr>
        <w:t>after the current downturn</w:t>
      </w:r>
      <w:r w:rsidRPr="00527712">
        <w:rPr>
          <w:rFonts w:ascii="Times New Roman"/>
          <w:kern w:val="0"/>
          <w:lang w:val="en-GB" w:eastAsia="zh-HK"/>
        </w:rPr>
        <w:t xml:space="preserve">.  The US economy should return to moderate growth in the medium term, with the exact pace dependent in part on the implementation and effect of its infrastructure investment plan.  The euro area economy should converge back to a modest growth path given the high public debts in some member </w:t>
      </w:r>
      <w:r w:rsidR="002A0060">
        <w:rPr>
          <w:rFonts w:ascii="Times New Roman"/>
          <w:kern w:val="0"/>
          <w:lang w:val="en-GB" w:eastAsia="zh-HK"/>
        </w:rPr>
        <w:t xml:space="preserve">states </w:t>
      </w:r>
      <w:r w:rsidRPr="00527712">
        <w:rPr>
          <w:rFonts w:ascii="Times New Roman"/>
          <w:kern w:val="0"/>
          <w:lang w:val="en-GB" w:eastAsia="zh-HK"/>
        </w:rPr>
        <w:t xml:space="preserve">and the threat </w:t>
      </w:r>
      <w:r w:rsidR="005D4FAF">
        <w:rPr>
          <w:rFonts w:ascii="Times New Roman"/>
          <w:kern w:val="0"/>
          <w:lang w:val="en-GB" w:eastAsia="zh-HK"/>
        </w:rPr>
        <w:t>of</w:t>
      </w:r>
      <w:r w:rsidRPr="00527712">
        <w:rPr>
          <w:rFonts w:ascii="Times New Roman"/>
          <w:kern w:val="0"/>
          <w:lang w:val="en-GB" w:eastAsia="zh-HK"/>
        </w:rPr>
        <w:t xml:space="preserve"> energy supply</w:t>
      </w:r>
      <w:r w:rsidR="007075CC">
        <w:rPr>
          <w:rFonts w:ascii="Times New Roman"/>
          <w:kern w:val="0"/>
          <w:lang w:val="en-GB" w:eastAsia="zh-HK"/>
        </w:rPr>
        <w:t xml:space="preserve"> disruptions</w:t>
      </w:r>
      <w:r w:rsidRPr="00527712">
        <w:rPr>
          <w:rFonts w:ascii="Times New Roman"/>
          <w:kern w:val="0"/>
          <w:lang w:val="en-GB" w:eastAsia="zh-HK"/>
        </w:rPr>
        <w:t>.  The potential growth rate of Japan will continue to be constrained by population ageing and high government debts.</w:t>
      </w:r>
      <w:r>
        <w:rPr>
          <w:rFonts w:ascii="Times New Roman"/>
          <w:kern w:val="0"/>
          <w:lang w:val="en-GB" w:eastAsia="zh-HK"/>
        </w:rPr>
        <w:t xml:space="preserve">  </w:t>
      </w:r>
      <w:r w:rsidRPr="0014425F">
        <w:rPr>
          <w:rFonts w:ascii="Times New Roman"/>
          <w:bCs/>
          <w:kern w:val="0"/>
          <w:lang w:val="en-GB" w:eastAsia="zh-HK"/>
        </w:rPr>
        <w:t>Meanwhile</w:t>
      </w:r>
      <w:r w:rsidRPr="00771732">
        <w:rPr>
          <w:rFonts w:ascii="Times New Roman"/>
          <w:bCs/>
          <w:kern w:val="0"/>
          <w:lang w:val="en-GB" w:eastAsia="zh-HK"/>
        </w:rPr>
        <w:t xml:space="preserve">, geopolitical tensions, in particular the evolving relationships between our country and some Western economies, will remain an issue that warrants attention.  </w:t>
      </w:r>
    </w:p>
    <w:p w14:paraId="35388699" w14:textId="77777777" w:rsidR="00D469BF" w:rsidRPr="001007EE" w:rsidRDefault="00D469BF" w:rsidP="00D469BF">
      <w:pPr>
        <w:rPr>
          <w:kern w:val="0"/>
          <w:lang w:eastAsia="zh-HK"/>
        </w:rPr>
      </w:pPr>
    </w:p>
    <w:p w14:paraId="549069A8" w14:textId="2857ECD1" w:rsidR="00D469BF" w:rsidRDefault="00D469BF" w:rsidP="00D469BF">
      <w:pPr>
        <w:pStyle w:val="a5"/>
        <w:numPr>
          <w:ilvl w:val="0"/>
          <w:numId w:val="13"/>
        </w:numPr>
        <w:tabs>
          <w:tab w:val="left" w:pos="1260"/>
        </w:tabs>
        <w:ind w:left="0" w:right="26" w:firstLine="0"/>
        <w:jc w:val="both"/>
        <w:rPr>
          <w:rFonts w:ascii="Times New Roman"/>
          <w:kern w:val="0"/>
          <w:lang w:val="en-GB" w:eastAsia="zh-HK"/>
        </w:rPr>
      </w:pPr>
      <w:r>
        <w:rPr>
          <w:rFonts w:ascii="Times New Roman"/>
          <w:kern w:val="0"/>
          <w:lang w:val="en-GB" w:eastAsia="zh-HK"/>
        </w:rPr>
        <w:t>T</w:t>
      </w:r>
      <w:r w:rsidRPr="00BC6E61">
        <w:rPr>
          <w:rFonts w:ascii="Times New Roman"/>
          <w:kern w:val="0"/>
          <w:lang w:val="en-GB" w:eastAsia="zh-HK"/>
        </w:rPr>
        <w:t xml:space="preserve">he Government </w:t>
      </w:r>
      <w:r>
        <w:rPr>
          <w:rFonts w:ascii="Times New Roman"/>
          <w:kern w:val="0"/>
          <w:lang w:val="en-GB" w:eastAsia="zh-HK"/>
        </w:rPr>
        <w:t>has adopted</w:t>
      </w:r>
      <w:r w:rsidRPr="00BC6E61">
        <w:rPr>
          <w:rFonts w:ascii="Times New Roman"/>
          <w:kern w:val="0"/>
          <w:lang w:val="en-GB" w:eastAsia="zh-HK"/>
        </w:rPr>
        <w:t xml:space="preserve"> a more proactive approach </w:t>
      </w:r>
      <w:r>
        <w:rPr>
          <w:rFonts w:ascii="Times New Roman"/>
          <w:kern w:val="0"/>
          <w:lang w:val="en-GB" w:eastAsia="zh-HK"/>
        </w:rPr>
        <w:t xml:space="preserve">to economic management, </w:t>
      </w:r>
      <w:r w:rsidR="00116E19">
        <w:rPr>
          <w:rFonts w:ascii="Times New Roman"/>
          <w:kern w:val="0"/>
          <w:lang w:val="en-GB" w:eastAsia="zh-HK"/>
        </w:rPr>
        <w:t xml:space="preserve">integrating </w:t>
      </w:r>
      <w:r w:rsidRPr="00BC6E61">
        <w:rPr>
          <w:rFonts w:ascii="Times New Roman"/>
          <w:kern w:val="0"/>
          <w:lang w:val="en-GB" w:eastAsia="zh-HK"/>
        </w:rPr>
        <w:t xml:space="preserve">a capable government and an efficient market.  </w:t>
      </w:r>
      <w:r>
        <w:rPr>
          <w:rFonts w:ascii="Times New Roman"/>
          <w:kern w:val="0"/>
          <w:lang w:val="en-GB" w:eastAsia="zh-HK"/>
        </w:rPr>
        <w:t>With a view to improving the longer-term growth prospects, t</w:t>
      </w:r>
      <w:r w:rsidRPr="00BC6E61">
        <w:rPr>
          <w:rFonts w:ascii="Times New Roman"/>
          <w:kern w:val="0"/>
          <w:lang w:val="en-GB" w:eastAsia="zh-HK"/>
        </w:rPr>
        <w:t xml:space="preserve">he Government </w:t>
      </w:r>
      <w:r>
        <w:rPr>
          <w:rFonts w:ascii="Times New Roman"/>
          <w:kern w:val="0"/>
          <w:lang w:val="en-GB" w:eastAsia="zh-HK"/>
        </w:rPr>
        <w:t xml:space="preserve">will endeavour to build capacity for economic development through </w:t>
      </w:r>
      <w:r w:rsidR="00F0101C">
        <w:rPr>
          <w:rFonts w:ascii="Times New Roman"/>
          <w:kern w:val="0"/>
          <w:lang w:val="en-GB" w:eastAsia="zh-HK"/>
        </w:rPr>
        <w:t xml:space="preserve">creating </w:t>
      </w:r>
      <w:r w:rsidRPr="00BC6E61">
        <w:rPr>
          <w:rFonts w:ascii="Times New Roman"/>
          <w:kern w:val="0"/>
          <w:lang w:val="en-GB" w:eastAsia="zh-HK"/>
        </w:rPr>
        <w:t>land</w:t>
      </w:r>
      <w:r>
        <w:rPr>
          <w:rFonts w:ascii="Times New Roman"/>
          <w:kern w:val="0"/>
          <w:lang w:val="en-GB" w:eastAsia="zh-HK"/>
        </w:rPr>
        <w:t>,</w:t>
      </w:r>
      <w:r w:rsidRPr="00BC6E61">
        <w:rPr>
          <w:rFonts w:ascii="Times New Roman"/>
          <w:kern w:val="0"/>
          <w:lang w:val="en-GB" w:eastAsia="zh-HK"/>
        </w:rPr>
        <w:t xml:space="preserve"> in</w:t>
      </w:r>
      <w:r>
        <w:rPr>
          <w:rFonts w:ascii="Times New Roman"/>
          <w:kern w:val="0"/>
          <w:lang w:val="en-GB" w:eastAsia="zh-HK"/>
        </w:rPr>
        <w:t>vesting in</w:t>
      </w:r>
      <w:r w:rsidRPr="00BC6E61">
        <w:rPr>
          <w:rFonts w:ascii="Times New Roman"/>
          <w:kern w:val="0"/>
          <w:lang w:val="en-GB" w:eastAsia="zh-HK"/>
        </w:rPr>
        <w:t xml:space="preserve"> infrastructure</w:t>
      </w:r>
      <w:r>
        <w:rPr>
          <w:rFonts w:ascii="Times New Roman"/>
          <w:kern w:val="0"/>
          <w:lang w:val="en-GB" w:eastAsia="zh-HK"/>
        </w:rPr>
        <w:t>, and</w:t>
      </w:r>
      <w:r w:rsidRPr="00BC6E61">
        <w:rPr>
          <w:rFonts w:ascii="Times New Roman"/>
          <w:kern w:val="0"/>
          <w:lang w:val="en-GB" w:eastAsia="zh-HK"/>
        </w:rPr>
        <w:t xml:space="preserve"> competing for enterprises and talents.  On top of reinforcing our traditional edges such as financial services, </w:t>
      </w:r>
      <w:r>
        <w:rPr>
          <w:rFonts w:ascii="Times New Roman"/>
          <w:kern w:val="0"/>
          <w:lang w:val="en-GB" w:eastAsia="zh-HK"/>
        </w:rPr>
        <w:t xml:space="preserve">it will also push forward </w:t>
      </w:r>
      <w:r w:rsidRPr="00BC6E61">
        <w:rPr>
          <w:rFonts w:ascii="Times New Roman"/>
          <w:kern w:val="0"/>
          <w:lang w:val="en-GB" w:eastAsia="zh-HK"/>
        </w:rPr>
        <w:t xml:space="preserve">the </w:t>
      </w:r>
      <w:r>
        <w:rPr>
          <w:rFonts w:ascii="Times New Roman"/>
          <w:kern w:val="0"/>
          <w:lang w:val="en-GB" w:eastAsia="zh-HK"/>
        </w:rPr>
        <w:t xml:space="preserve">development of </w:t>
      </w:r>
      <w:r w:rsidR="00F34796">
        <w:rPr>
          <w:rFonts w:ascii="Times New Roman"/>
          <w:kern w:val="0"/>
          <w:lang w:val="en-GB" w:eastAsia="zh-HK"/>
        </w:rPr>
        <w:t xml:space="preserve">the </w:t>
      </w:r>
      <w:r w:rsidRPr="00BC6E61">
        <w:rPr>
          <w:rFonts w:ascii="Times New Roman"/>
          <w:kern w:val="0"/>
          <w:lang w:val="en-GB" w:eastAsia="zh-HK"/>
        </w:rPr>
        <w:t>innovation and technology industry to create new growth impetus for the economy</w:t>
      </w:r>
      <w:r>
        <w:rPr>
          <w:rFonts w:ascii="Times New Roman"/>
          <w:kern w:val="0"/>
          <w:lang w:val="en-GB" w:eastAsia="zh-HK"/>
        </w:rPr>
        <w:t>.</w:t>
      </w:r>
      <w:r w:rsidRPr="00BC6E61">
        <w:rPr>
          <w:rFonts w:ascii="Times New Roman"/>
          <w:kern w:val="0"/>
          <w:lang w:val="en-GB" w:eastAsia="zh-HK"/>
        </w:rPr>
        <w:t xml:space="preserve"> </w:t>
      </w:r>
      <w:r>
        <w:rPr>
          <w:rFonts w:ascii="Times New Roman"/>
          <w:kern w:val="0"/>
          <w:lang w:val="en-GB" w:eastAsia="zh-HK"/>
        </w:rPr>
        <w:t xml:space="preserve"> </w:t>
      </w:r>
    </w:p>
    <w:p w14:paraId="43323636" w14:textId="77777777" w:rsidR="00D469BF" w:rsidRDefault="00D469BF" w:rsidP="00D469BF">
      <w:pPr>
        <w:pStyle w:val="afc"/>
        <w:rPr>
          <w:kern w:val="0"/>
          <w:lang w:eastAsia="zh-HK"/>
        </w:rPr>
      </w:pPr>
    </w:p>
    <w:p w14:paraId="785689D5" w14:textId="2F6F6352" w:rsidR="00D469BF" w:rsidRPr="003F5840" w:rsidRDefault="00D469BF" w:rsidP="000B7265">
      <w:pPr>
        <w:pStyle w:val="a5"/>
        <w:numPr>
          <w:ilvl w:val="0"/>
          <w:numId w:val="13"/>
        </w:numPr>
        <w:tabs>
          <w:tab w:val="left" w:pos="1260"/>
        </w:tabs>
        <w:ind w:left="0" w:right="26" w:firstLine="0"/>
        <w:jc w:val="both"/>
        <w:rPr>
          <w:rFonts w:ascii="Times New Roman"/>
          <w:kern w:val="0"/>
          <w:lang w:val="en-GB"/>
        </w:rPr>
      </w:pPr>
      <w:r w:rsidRPr="00713202">
        <w:rPr>
          <w:rFonts w:ascii="Times New Roman"/>
          <w:kern w:val="0"/>
          <w:lang w:val="en-GB" w:eastAsia="zh-HK"/>
        </w:rPr>
        <w:t xml:space="preserve">The Report </w:t>
      </w:r>
      <w:r w:rsidR="000501D5">
        <w:rPr>
          <w:rFonts w:ascii="Times New Roman"/>
          <w:kern w:val="0"/>
          <w:lang w:val="en-GB" w:eastAsia="zh-HK"/>
        </w:rPr>
        <w:t xml:space="preserve">to </w:t>
      </w:r>
      <w:r w:rsidRPr="00713202">
        <w:rPr>
          <w:rFonts w:ascii="Times New Roman"/>
          <w:kern w:val="0"/>
          <w:lang w:val="en-GB" w:eastAsia="zh-HK"/>
        </w:rPr>
        <w:t xml:space="preserve">the 20th National Congress of the Communist Party of China fully demonstrates the Central Government’s support to Hong Kong, and gives full play to the strengths of Hong Kong for better integration into the national development.  </w:t>
      </w:r>
      <w:r w:rsidRPr="00480793">
        <w:rPr>
          <w:rFonts w:ascii="Times New Roman"/>
          <w:kern w:val="0"/>
          <w:lang w:val="en-GB" w:eastAsia="zh-HK"/>
        </w:rPr>
        <w:t xml:space="preserve">To grasp the </w:t>
      </w:r>
      <w:proofErr w:type="gramStart"/>
      <w:r w:rsidRPr="00480793">
        <w:rPr>
          <w:rFonts w:ascii="Times New Roman"/>
          <w:kern w:val="0"/>
          <w:lang w:val="en-GB" w:eastAsia="zh-HK"/>
        </w:rPr>
        <w:t>ample</w:t>
      </w:r>
      <w:proofErr w:type="gramEnd"/>
      <w:r w:rsidRPr="00480793">
        <w:rPr>
          <w:rFonts w:ascii="Times New Roman"/>
          <w:kern w:val="0"/>
          <w:lang w:val="en-GB" w:eastAsia="zh-HK"/>
        </w:rPr>
        <w:t xml:space="preserve"> opportunities </w:t>
      </w:r>
      <w:r w:rsidR="00A0065F" w:rsidRPr="00480793">
        <w:rPr>
          <w:rFonts w:ascii="Times New Roman"/>
          <w:kern w:val="0"/>
          <w:lang w:val="en-GB" w:eastAsia="zh-HK"/>
        </w:rPr>
        <w:t>that arise</w:t>
      </w:r>
      <w:r w:rsidRPr="00713202">
        <w:rPr>
          <w:rFonts w:ascii="Times New Roman"/>
          <w:kern w:val="0"/>
          <w:lang w:val="en-GB" w:eastAsia="zh-HK"/>
        </w:rPr>
        <w:t>, Hong Kong will continue to play the role of an important node in the international circulation of our country while participating in the domestic circulation of the national economy.</w:t>
      </w:r>
      <w:r w:rsidRPr="000B7265">
        <w:rPr>
          <w:rFonts w:ascii="Times New Roman"/>
          <w:kern w:val="0"/>
          <w:lang w:val="en-GB" w:eastAsia="zh-HK"/>
        </w:rPr>
        <w:t xml:space="preserve"> </w:t>
      </w:r>
      <w:r w:rsidR="00A57F48" w:rsidRPr="000B7265">
        <w:rPr>
          <w:rFonts w:ascii="Times New Roman"/>
          <w:kern w:val="0"/>
          <w:lang w:val="en-GB" w:eastAsia="zh-HK"/>
        </w:rPr>
        <w:t xml:space="preserve"> </w:t>
      </w:r>
      <w:r>
        <w:rPr>
          <w:rFonts w:ascii="Times New Roman"/>
          <w:kern w:val="0"/>
          <w:lang w:val="en-GB" w:eastAsia="zh-HK"/>
        </w:rPr>
        <w:t>Moreover, t</w:t>
      </w:r>
      <w:r w:rsidRPr="003F5840">
        <w:rPr>
          <w:rFonts w:ascii="Times New Roman"/>
          <w:kern w:val="0"/>
          <w:lang w:val="en-GB" w:eastAsia="zh-HK"/>
        </w:rPr>
        <w:t xml:space="preserve">he </w:t>
      </w:r>
      <w:r w:rsidR="00523981">
        <w:rPr>
          <w:rFonts w:ascii="Times New Roman"/>
          <w:kern w:val="0"/>
          <w:lang w:val="en-GB" w:eastAsia="zh-HK"/>
        </w:rPr>
        <w:t xml:space="preserve">Hong Kong Special Administrative Region </w:t>
      </w:r>
      <w:r w:rsidRPr="003F5840">
        <w:rPr>
          <w:rFonts w:ascii="Times New Roman"/>
          <w:kern w:val="0"/>
          <w:lang w:val="en-GB" w:eastAsia="zh-HK"/>
        </w:rPr>
        <w:t xml:space="preserve">Government is </w:t>
      </w:r>
      <w:r>
        <w:rPr>
          <w:rFonts w:ascii="Times New Roman"/>
          <w:kern w:val="0"/>
          <w:lang w:val="en-GB" w:eastAsia="zh-HK"/>
        </w:rPr>
        <w:t xml:space="preserve">striving </w:t>
      </w:r>
      <w:r w:rsidRPr="003F5840">
        <w:rPr>
          <w:rFonts w:ascii="Times New Roman"/>
          <w:kern w:val="0"/>
          <w:lang w:val="en-GB" w:eastAsia="zh-HK"/>
        </w:rPr>
        <w:t xml:space="preserve">to strengthen economic relations with </w:t>
      </w:r>
      <w:r>
        <w:rPr>
          <w:rFonts w:ascii="Times New Roman"/>
          <w:kern w:val="0"/>
          <w:lang w:val="en-GB" w:eastAsia="zh-HK"/>
        </w:rPr>
        <w:t>other Asian</w:t>
      </w:r>
      <w:r w:rsidR="00F15A20">
        <w:rPr>
          <w:rFonts w:ascii="Times New Roman"/>
          <w:kern w:val="0"/>
          <w:lang w:val="en-GB" w:eastAsia="zh-HK"/>
        </w:rPr>
        <w:t xml:space="preserve"> economies</w:t>
      </w:r>
      <w:r w:rsidR="00E96E7A">
        <w:rPr>
          <w:rFonts w:ascii="Times New Roman"/>
          <w:kern w:val="0"/>
          <w:lang w:val="en-GB" w:eastAsia="zh-HK"/>
        </w:rPr>
        <w:t>,</w:t>
      </w:r>
      <w:r w:rsidRPr="003F5840">
        <w:rPr>
          <w:rFonts w:ascii="Times New Roman"/>
          <w:kern w:val="0"/>
          <w:lang w:val="en-GB" w:eastAsia="zh-HK"/>
        </w:rPr>
        <w:t xml:space="preserve"> </w:t>
      </w:r>
      <w:r w:rsidR="00E96E7A">
        <w:rPr>
          <w:rFonts w:ascii="Times New Roman"/>
          <w:kern w:val="0"/>
          <w:lang w:val="en-GB" w:eastAsia="zh-HK"/>
        </w:rPr>
        <w:t>and</w:t>
      </w:r>
      <w:r w:rsidRPr="003F5840">
        <w:rPr>
          <w:rFonts w:ascii="Times New Roman"/>
          <w:kern w:val="0"/>
          <w:lang w:val="en-GB" w:eastAsia="zh-HK"/>
        </w:rPr>
        <w:t xml:space="preserve"> proactively promote high‑quality co‑operation with Belt and Road economies in trade and commerce, professional services and cultural exchanges.  Hong Kong is also actively pursuing accession to the Regional Comprehensive Economic Partnership.</w:t>
      </w:r>
    </w:p>
    <w:p w14:paraId="2AF2B6E0" w14:textId="18565136" w:rsidR="00D469BF" w:rsidRDefault="00D469BF" w:rsidP="00D469BF">
      <w:pPr>
        <w:pStyle w:val="a5"/>
        <w:tabs>
          <w:tab w:val="left" w:pos="1260"/>
        </w:tabs>
        <w:ind w:right="26"/>
        <w:jc w:val="both"/>
        <w:rPr>
          <w:rFonts w:ascii="Times New Roman"/>
          <w:kern w:val="0"/>
          <w:lang w:val="en-GB" w:eastAsia="zh-HK"/>
        </w:rPr>
      </w:pPr>
    </w:p>
    <w:p w14:paraId="3C5E8B03" w14:textId="331CBEFF" w:rsidR="00D469BF" w:rsidRDefault="00D469BF" w:rsidP="00D469BF">
      <w:pPr>
        <w:pStyle w:val="a5"/>
        <w:numPr>
          <w:ilvl w:val="0"/>
          <w:numId w:val="13"/>
        </w:numPr>
        <w:tabs>
          <w:tab w:val="left" w:pos="1260"/>
        </w:tabs>
        <w:ind w:left="0" w:right="26" w:firstLine="0"/>
        <w:jc w:val="both"/>
        <w:rPr>
          <w:rFonts w:ascii="Times New Roman"/>
          <w:kern w:val="0"/>
          <w:lang w:val="en-GB" w:eastAsia="zh-HK"/>
        </w:rPr>
      </w:pPr>
      <w:r>
        <w:rPr>
          <w:rFonts w:ascii="Times New Roman"/>
          <w:kern w:val="0"/>
          <w:lang w:val="en-GB" w:eastAsia="zh-HK"/>
        </w:rPr>
        <w:lastRenderedPageBreak/>
        <w:t xml:space="preserve">The efforts mentioned above will yield results over time.  </w:t>
      </w:r>
      <w:proofErr w:type="gramStart"/>
      <w:r w:rsidRPr="00E97497">
        <w:rPr>
          <w:rFonts w:ascii="Times New Roman"/>
          <w:kern w:val="0"/>
          <w:lang w:val="en-GB" w:eastAsia="zh-HK"/>
        </w:rPr>
        <w:t>Taking all the factors into account</w:t>
      </w:r>
      <w:proofErr w:type="gramEnd"/>
      <w:r w:rsidRPr="00E97497">
        <w:rPr>
          <w:rFonts w:ascii="Times New Roman"/>
          <w:kern w:val="0"/>
          <w:lang w:val="en-GB" w:eastAsia="zh-HK"/>
        </w:rPr>
        <w:t xml:space="preserve">, the Hong Kong economy is expected to grow by </w:t>
      </w:r>
      <w:r w:rsidR="00CE776E" w:rsidRPr="00480793">
        <w:rPr>
          <w:rFonts w:ascii="Times New Roman"/>
          <w:kern w:val="0"/>
          <w:lang w:val="en-GB" w:eastAsia="zh-HK"/>
        </w:rPr>
        <w:t>3.7</w:t>
      </w:r>
      <w:r w:rsidRPr="00C16032">
        <w:rPr>
          <w:rFonts w:ascii="Times New Roman"/>
          <w:kern w:val="0"/>
          <w:lang w:val="en-GB" w:eastAsia="zh-HK"/>
        </w:rPr>
        <w:t xml:space="preserve">% per annum from 2024 to 2027, </w:t>
      </w:r>
      <w:r w:rsidRPr="00480793">
        <w:rPr>
          <w:rFonts w:ascii="Times New Roman"/>
          <w:kern w:val="0"/>
          <w:lang w:val="en-GB" w:eastAsia="zh-HK"/>
        </w:rPr>
        <w:t>faster than</w:t>
      </w:r>
      <w:r w:rsidRPr="00C16032">
        <w:rPr>
          <w:rFonts w:ascii="Times New Roman"/>
          <w:bCs/>
          <w:kern w:val="0"/>
          <w:lang w:val="en-GB" w:eastAsia="zh-HK"/>
        </w:rPr>
        <w:t xml:space="preserve"> the forecast tre</w:t>
      </w:r>
      <w:r w:rsidRPr="00E97497">
        <w:rPr>
          <w:rFonts w:ascii="Times New Roman"/>
          <w:bCs/>
          <w:kern w:val="0"/>
          <w:lang w:val="en-GB" w:eastAsia="zh-HK"/>
        </w:rPr>
        <w:t xml:space="preserve">nd growth of 3% per annum for 2023 to 2026 as put out in the 2022-23 Budget.  Apart from the </w:t>
      </w:r>
      <w:r w:rsidRPr="00E97497">
        <w:rPr>
          <w:rFonts w:ascii="Times New Roman"/>
          <w:kern w:val="0"/>
          <w:lang w:val="en-GB" w:eastAsia="zh-HK"/>
        </w:rPr>
        <w:t>secular developments</w:t>
      </w:r>
      <w:r w:rsidRPr="00E97497">
        <w:rPr>
          <w:rFonts w:ascii="Times New Roman"/>
          <w:bCs/>
          <w:kern w:val="0"/>
          <w:lang w:val="en-GB" w:eastAsia="zh-HK"/>
        </w:rPr>
        <w:t xml:space="preserve">, </w:t>
      </w:r>
      <w:r w:rsidRPr="00E97497">
        <w:rPr>
          <w:rFonts w:ascii="Times New Roman"/>
          <w:kern w:val="0"/>
          <w:lang w:val="en-GB" w:eastAsia="zh-HK"/>
        </w:rPr>
        <w:t xml:space="preserve">the continued return of economic activities to </w:t>
      </w:r>
      <w:r>
        <w:rPr>
          <w:rFonts w:ascii="Times New Roman"/>
          <w:kern w:val="0"/>
          <w:lang w:val="en-GB" w:eastAsia="zh-HK"/>
        </w:rPr>
        <w:t>normalcy</w:t>
      </w:r>
      <w:r w:rsidRPr="00E97497">
        <w:rPr>
          <w:rFonts w:ascii="Times New Roman"/>
          <w:kern w:val="0"/>
          <w:lang w:val="en-GB" w:eastAsia="zh-HK"/>
        </w:rPr>
        <w:t xml:space="preserve"> will also enable the Hong Kong economy to record above-trend growth in the early part of the medium-term period.</w:t>
      </w:r>
    </w:p>
    <w:p w14:paraId="1207D18D" w14:textId="77777777" w:rsidR="00D469BF" w:rsidRPr="00E97497" w:rsidRDefault="00D469BF" w:rsidP="00D469BF">
      <w:pPr>
        <w:pStyle w:val="a5"/>
        <w:tabs>
          <w:tab w:val="left" w:pos="1260"/>
        </w:tabs>
        <w:ind w:right="26"/>
        <w:jc w:val="both"/>
        <w:rPr>
          <w:rFonts w:ascii="Times New Roman"/>
          <w:kern w:val="0"/>
          <w:lang w:val="en-GB" w:eastAsia="zh-HK"/>
        </w:rPr>
      </w:pPr>
      <w:r w:rsidRPr="00E97497">
        <w:rPr>
          <w:kern w:val="0"/>
          <w:lang w:eastAsia="zh-HK"/>
        </w:rPr>
        <w:t xml:space="preserve">  </w:t>
      </w:r>
    </w:p>
    <w:p w14:paraId="50FED16F" w14:textId="41441E6D" w:rsidR="00D469BF" w:rsidRPr="003330FA" w:rsidRDefault="00D469BF" w:rsidP="000B7265">
      <w:pPr>
        <w:pStyle w:val="a5"/>
        <w:numPr>
          <w:ilvl w:val="0"/>
          <w:numId w:val="13"/>
        </w:numPr>
        <w:tabs>
          <w:tab w:val="left" w:pos="1260"/>
        </w:tabs>
        <w:overflowPunct w:val="0"/>
        <w:ind w:left="0" w:right="28" w:firstLine="0"/>
        <w:jc w:val="both"/>
        <w:rPr>
          <w:rFonts w:ascii="Times New Roman"/>
          <w:kern w:val="0"/>
          <w:lang w:val="en-GB" w:eastAsia="zh-HK"/>
        </w:rPr>
      </w:pPr>
      <w:r w:rsidRPr="00BF359E">
        <w:rPr>
          <w:rFonts w:ascii="Times New Roman"/>
          <w:kern w:val="0"/>
          <w:lang w:val="en-GB" w:eastAsia="zh-HK"/>
        </w:rPr>
        <w:t xml:space="preserve">The inflation outlook for Hong Kong in the medium term will depend on </w:t>
      </w:r>
      <w:r>
        <w:rPr>
          <w:rFonts w:ascii="Times New Roman"/>
          <w:kern w:val="0"/>
          <w:lang w:val="en-GB" w:eastAsia="zh-HK"/>
        </w:rPr>
        <w:t>various</w:t>
      </w:r>
      <w:r w:rsidRPr="00BF359E">
        <w:rPr>
          <w:rFonts w:ascii="Times New Roman"/>
          <w:kern w:val="0"/>
          <w:lang w:val="en-GB" w:eastAsia="zh-HK"/>
        </w:rPr>
        <w:t xml:space="preserve"> factors.  Externally, inflation</w:t>
      </w:r>
      <w:r>
        <w:rPr>
          <w:rFonts w:ascii="Times New Roman"/>
          <w:kern w:val="0"/>
          <w:lang w:val="en-GB" w:eastAsia="zh-HK"/>
        </w:rPr>
        <w:t>ary</w:t>
      </w:r>
      <w:r w:rsidRPr="00BF359E">
        <w:rPr>
          <w:rFonts w:ascii="Times New Roman"/>
          <w:kern w:val="0"/>
          <w:lang w:val="en-GB" w:eastAsia="zh-HK"/>
        </w:rPr>
        <w:t xml:space="preserve"> pressures </w:t>
      </w:r>
      <w:proofErr w:type="gramStart"/>
      <w:r w:rsidRPr="00BF359E">
        <w:rPr>
          <w:rFonts w:ascii="Times New Roman"/>
          <w:kern w:val="0"/>
          <w:lang w:val="en-GB" w:eastAsia="zh-HK"/>
        </w:rPr>
        <w:t>are expected</w:t>
      </w:r>
      <w:proofErr w:type="gramEnd"/>
      <w:r w:rsidRPr="00BF359E">
        <w:rPr>
          <w:rFonts w:ascii="Times New Roman"/>
          <w:kern w:val="0"/>
          <w:lang w:val="en-GB" w:eastAsia="zh-HK"/>
        </w:rPr>
        <w:t xml:space="preserve"> to </w:t>
      </w:r>
      <w:r>
        <w:rPr>
          <w:rFonts w:ascii="Times New Roman"/>
          <w:kern w:val="0"/>
          <w:lang w:val="en-GB" w:eastAsia="zh-HK"/>
        </w:rPr>
        <w:t xml:space="preserve">gradually </w:t>
      </w:r>
      <w:r w:rsidRPr="00BF359E">
        <w:rPr>
          <w:rFonts w:ascii="Times New Roman"/>
          <w:kern w:val="0"/>
          <w:lang w:val="en-GB" w:eastAsia="zh-HK"/>
        </w:rPr>
        <w:t xml:space="preserve">subside from the current elevated level </w:t>
      </w:r>
      <w:r>
        <w:rPr>
          <w:rFonts w:ascii="Times New Roman"/>
          <w:kern w:val="0"/>
          <w:lang w:val="en-GB" w:eastAsia="zh-HK"/>
        </w:rPr>
        <w:t>subsequent</w:t>
      </w:r>
      <w:r w:rsidRPr="00BF359E">
        <w:rPr>
          <w:rFonts w:ascii="Times New Roman"/>
          <w:kern w:val="0"/>
          <w:lang w:val="en-GB" w:eastAsia="zh-HK"/>
        </w:rPr>
        <w:t xml:space="preserve"> to the </w:t>
      </w:r>
      <w:r>
        <w:rPr>
          <w:rFonts w:ascii="Times New Roman"/>
          <w:kern w:val="0"/>
          <w:lang w:val="en-GB" w:eastAsia="zh-HK"/>
        </w:rPr>
        <w:t xml:space="preserve">sharp </w:t>
      </w:r>
      <w:r w:rsidRPr="00BF359E">
        <w:rPr>
          <w:rFonts w:ascii="Times New Roman"/>
          <w:kern w:val="0"/>
          <w:lang w:val="en-GB" w:eastAsia="zh-HK"/>
        </w:rPr>
        <w:t>tighten</w:t>
      </w:r>
      <w:r>
        <w:rPr>
          <w:rFonts w:ascii="Times New Roman"/>
          <w:kern w:val="0"/>
          <w:lang w:val="en-GB" w:eastAsia="zh-HK"/>
        </w:rPr>
        <w:t>ing of</w:t>
      </w:r>
      <w:r w:rsidRPr="00BF359E">
        <w:rPr>
          <w:rFonts w:ascii="Times New Roman"/>
          <w:kern w:val="0"/>
          <w:lang w:val="en-GB" w:eastAsia="zh-HK"/>
        </w:rPr>
        <w:t xml:space="preserve"> monetary policy </w:t>
      </w:r>
      <w:r>
        <w:rPr>
          <w:rFonts w:ascii="Times New Roman"/>
          <w:kern w:val="0"/>
          <w:lang w:val="en-GB" w:eastAsia="zh-HK"/>
        </w:rPr>
        <w:t>by</w:t>
      </w:r>
      <w:r w:rsidRPr="00BF359E">
        <w:rPr>
          <w:rFonts w:ascii="Times New Roman"/>
          <w:kern w:val="0"/>
          <w:lang w:val="en-GB" w:eastAsia="zh-HK"/>
        </w:rPr>
        <w:t xml:space="preserve"> major central banks.  </w:t>
      </w:r>
      <w:r>
        <w:rPr>
          <w:rFonts w:ascii="Times New Roman"/>
          <w:kern w:val="0"/>
          <w:lang w:val="en-GB" w:eastAsia="zh-HK"/>
        </w:rPr>
        <w:t>Yet</w:t>
      </w:r>
      <w:r w:rsidRPr="00BF359E">
        <w:rPr>
          <w:rFonts w:ascii="Times New Roman"/>
          <w:kern w:val="0"/>
          <w:lang w:val="en-GB" w:eastAsia="zh-HK"/>
        </w:rPr>
        <w:t xml:space="preserve">, </w:t>
      </w:r>
      <w:r>
        <w:rPr>
          <w:rFonts w:ascii="Times New Roman"/>
          <w:kern w:val="0"/>
          <w:lang w:val="en-GB" w:eastAsia="zh-HK"/>
        </w:rPr>
        <w:t xml:space="preserve">the rising trend of protectionism and </w:t>
      </w:r>
      <w:r w:rsidRPr="00BF359E">
        <w:rPr>
          <w:rFonts w:ascii="Times New Roman"/>
          <w:kern w:val="0"/>
          <w:lang w:val="en-GB" w:eastAsia="zh-HK"/>
        </w:rPr>
        <w:t>de-globalisation</w:t>
      </w:r>
      <w:r>
        <w:rPr>
          <w:rFonts w:ascii="Times New Roman"/>
          <w:kern w:val="0"/>
          <w:lang w:val="en-GB" w:eastAsia="zh-HK"/>
        </w:rPr>
        <w:t xml:space="preserve">, as well as geopolitical tensions </w:t>
      </w:r>
      <w:r w:rsidRPr="00BF359E">
        <w:rPr>
          <w:rFonts w:ascii="Times New Roman"/>
          <w:kern w:val="0"/>
          <w:lang w:val="en-GB" w:eastAsia="zh-HK"/>
        </w:rPr>
        <w:t xml:space="preserve">may </w:t>
      </w:r>
      <w:r>
        <w:rPr>
          <w:rFonts w:ascii="Times New Roman"/>
          <w:kern w:val="0"/>
          <w:lang w:val="en-GB" w:eastAsia="zh-HK"/>
        </w:rPr>
        <w:t>pose upside risks</w:t>
      </w:r>
      <w:r w:rsidRPr="00BF359E">
        <w:rPr>
          <w:rFonts w:ascii="Times New Roman"/>
          <w:kern w:val="0"/>
          <w:lang w:val="en-GB" w:eastAsia="zh-HK"/>
        </w:rPr>
        <w:t xml:space="preserve">. </w:t>
      </w:r>
      <w:r>
        <w:rPr>
          <w:rFonts w:ascii="Times New Roman"/>
          <w:kern w:val="0"/>
          <w:lang w:val="en-GB" w:eastAsia="zh-HK"/>
        </w:rPr>
        <w:t xml:space="preserve"> </w:t>
      </w:r>
      <w:r w:rsidRPr="00BF359E">
        <w:rPr>
          <w:rFonts w:ascii="Times New Roman"/>
          <w:kern w:val="0"/>
          <w:lang w:val="en-GB" w:eastAsia="zh-HK"/>
        </w:rPr>
        <w:t xml:space="preserve">Locally, while the </w:t>
      </w:r>
      <w:r>
        <w:rPr>
          <w:rFonts w:ascii="Times New Roman"/>
          <w:kern w:val="0"/>
          <w:lang w:val="en-GB" w:eastAsia="zh-HK"/>
        </w:rPr>
        <w:t xml:space="preserve">expected faster economic growth in the coming years </w:t>
      </w:r>
      <w:r w:rsidRPr="00BF359E">
        <w:rPr>
          <w:rFonts w:ascii="Times New Roman"/>
          <w:kern w:val="0"/>
          <w:lang w:val="en-GB" w:eastAsia="zh-HK"/>
        </w:rPr>
        <w:t xml:space="preserve">may put </w:t>
      </w:r>
      <w:r>
        <w:rPr>
          <w:rFonts w:ascii="Times New Roman"/>
          <w:kern w:val="0"/>
          <w:lang w:val="en-GB" w:eastAsia="zh-HK"/>
        </w:rPr>
        <w:t>pressure</w:t>
      </w:r>
      <w:r w:rsidRPr="00BF359E">
        <w:rPr>
          <w:rFonts w:ascii="Times New Roman"/>
          <w:kern w:val="0"/>
          <w:lang w:val="en-GB" w:eastAsia="zh-HK"/>
        </w:rPr>
        <w:t xml:space="preserve"> on prices, the </w:t>
      </w:r>
      <w:r w:rsidRPr="00BF359E">
        <w:rPr>
          <w:rFonts w:ascii="Times New Roman"/>
          <w:bCs/>
          <w:kern w:val="0"/>
          <w:lang w:val="en-GB" w:eastAsia="zh-HK"/>
        </w:rPr>
        <w:t>Government’s</w:t>
      </w:r>
      <w:r w:rsidRPr="00BF359E">
        <w:rPr>
          <w:rFonts w:ascii="Times New Roman"/>
          <w:kern w:val="0"/>
          <w:lang w:val="en-GB" w:eastAsia="zh-HK"/>
        </w:rPr>
        <w:t xml:space="preserve"> persistent efforts in promoting innovation and technology, nurturing human capital, attracting talents from around the world</w:t>
      </w:r>
      <w:r>
        <w:rPr>
          <w:rFonts w:ascii="Times New Roman"/>
          <w:kern w:val="0"/>
          <w:lang w:val="en-GB" w:eastAsia="zh-HK"/>
        </w:rPr>
        <w:t>,</w:t>
      </w:r>
      <w:r w:rsidRPr="00BF359E">
        <w:rPr>
          <w:rFonts w:ascii="Times New Roman"/>
          <w:kern w:val="0"/>
          <w:lang w:val="en-GB" w:eastAsia="zh-HK"/>
        </w:rPr>
        <w:t xml:space="preserve"> and stepping up land and housing supply should expand </w:t>
      </w:r>
      <w:r w:rsidRPr="003600C7">
        <w:rPr>
          <w:rFonts w:ascii="Times New Roman"/>
          <w:kern w:val="0"/>
          <w:lang w:val="en-GB" w:eastAsia="zh-HK"/>
        </w:rPr>
        <w:t xml:space="preserve">our </w:t>
      </w:r>
      <w:r w:rsidR="007311E8" w:rsidRPr="003600C7">
        <w:rPr>
          <w:rFonts w:ascii="Times New Roman"/>
          <w:kern w:val="0"/>
          <w:lang w:val="en-GB" w:eastAsia="zh-HK"/>
        </w:rPr>
        <w:t xml:space="preserve">productive </w:t>
      </w:r>
      <w:r w:rsidRPr="003600C7">
        <w:rPr>
          <w:rFonts w:ascii="Times New Roman"/>
          <w:kern w:val="0"/>
          <w:lang w:val="en-GB" w:eastAsia="zh-HK"/>
        </w:rPr>
        <w:t>capacity</w:t>
      </w:r>
      <w:r w:rsidRPr="00BF359E">
        <w:rPr>
          <w:rFonts w:ascii="Times New Roman"/>
          <w:kern w:val="0"/>
          <w:lang w:val="en-GB" w:eastAsia="zh-HK"/>
        </w:rPr>
        <w:t xml:space="preserve">, thereby </w:t>
      </w:r>
      <w:r>
        <w:rPr>
          <w:rFonts w:ascii="Times New Roman"/>
          <w:kern w:val="0"/>
          <w:lang w:val="en-GB" w:eastAsia="zh-HK"/>
        </w:rPr>
        <w:t xml:space="preserve">helping </w:t>
      </w:r>
      <w:r w:rsidRPr="00BF359E">
        <w:rPr>
          <w:rFonts w:ascii="Times New Roman"/>
          <w:kern w:val="0"/>
          <w:lang w:val="en-GB" w:eastAsia="zh-HK"/>
        </w:rPr>
        <w:t xml:space="preserve">keep cost pressures </w:t>
      </w:r>
      <w:r>
        <w:rPr>
          <w:rFonts w:ascii="Times New Roman"/>
          <w:kern w:val="0"/>
          <w:lang w:val="en-GB" w:eastAsia="zh-HK"/>
        </w:rPr>
        <w:t>contained</w:t>
      </w:r>
      <w:r w:rsidRPr="00BF359E">
        <w:rPr>
          <w:rFonts w:ascii="Times New Roman"/>
          <w:kern w:val="0"/>
          <w:lang w:val="en-GB" w:eastAsia="zh-HK"/>
        </w:rPr>
        <w:t xml:space="preserve">.  Taking </w:t>
      </w:r>
      <w:r>
        <w:rPr>
          <w:rFonts w:ascii="Times New Roman"/>
          <w:kern w:val="0"/>
          <w:lang w:val="en-GB" w:eastAsia="zh-HK"/>
        </w:rPr>
        <w:t xml:space="preserve">all </w:t>
      </w:r>
      <w:r w:rsidRPr="00BF359E">
        <w:rPr>
          <w:rFonts w:ascii="Times New Roman"/>
          <w:kern w:val="0"/>
          <w:lang w:val="en-GB" w:eastAsia="zh-HK"/>
        </w:rPr>
        <w:t xml:space="preserve">these </w:t>
      </w:r>
      <w:r>
        <w:rPr>
          <w:rFonts w:ascii="Times New Roman"/>
          <w:kern w:val="0"/>
          <w:lang w:val="en-GB" w:eastAsia="zh-HK"/>
        </w:rPr>
        <w:t xml:space="preserve">factors </w:t>
      </w:r>
      <w:r w:rsidRPr="00BF359E">
        <w:rPr>
          <w:rFonts w:ascii="Times New Roman"/>
          <w:kern w:val="0"/>
          <w:lang w:val="en-GB" w:eastAsia="zh-HK"/>
        </w:rPr>
        <w:t xml:space="preserve">into account, the trend rate of </w:t>
      </w:r>
      <w:r w:rsidRPr="00BF359E">
        <w:rPr>
          <w:rFonts w:ascii="Times New Roman" w:hint="eastAsia"/>
          <w:kern w:val="0"/>
          <w:lang w:val="en-GB" w:eastAsia="zh-HK"/>
        </w:rPr>
        <w:t xml:space="preserve">underlying </w:t>
      </w:r>
      <w:r w:rsidR="00475A61">
        <w:rPr>
          <w:rFonts w:ascii="Times New Roman"/>
          <w:kern w:val="0"/>
          <w:lang w:val="en-GB" w:eastAsia="zh-HK"/>
        </w:rPr>
        <w:t>Composite CPI</w:t>
      </w:r>
      <w:r w:rsidRPr="003330FA">
        <w:rPr>
          <w:rFonts w:ascii="Times New Roman" w:hint="eastAsia"/>
          <w:kern w:val="0"/>
          <w:lang w:val="en-GB" w:eastAsia="zh-HK"/>
        </w:rPr>
        <w:t xml:space="preserve"> inflation</w:t>
      </w:r>
      <w:r w:rsidRPr="003330FA">
        <w:rPr>
          <w:rFonts w:ascii="Times New Roman"/>
          <w:kern w:val="0"/>
          <w:lang w:val="en-GB" w:eastAsia="zh-HK"/>
        </w:rPr>
        <w:t xml:space="preserve"> in Hong Kong from 2024 to 2027 </w:t>
      </w:r>
      <w:proofErr w:type="gramStart"/>
      <w:r w:rsidRPr="003330FA">
        <w:rPr>
          <w:rFonts w:ascii="Times New Roman"/>
          <w:kern w:val="0"/>
          <w:lang w:val="en-GB" w:eastAsia="zh-HK"/>
        </w:rPr>
        <w:t>is forecast</w:t>
      </w:r>
      <w:proofErr w:type="gramEnd"/>
      <w:r w:rsidRPr="003330FA">
        <w:rPr>
          <w:rFonts w:ascii="Times New Roman"/>
          <w:kern w:val="0"/>
          <w:lang w:val="en-GB" w:eastAsia="zh-HK"/>
        </w:rPr>
        <w:t xml:space="preserve"> </w:t>
      </w:r>
      <w:r w:rsidRPr="003330FA">
        <w:rPr>
          <w:rFonts w:ascii="Times New Roman" w:hint="eastAsia"/>
          <w:kern w:val="0"/>
          <w:lang w:val="en-GB"/>
        </w:rPr>
        <w:t>at</w:t>
      </w:r>
      <w:r w:rsidRPr="003330FA">
        <w:rPr>
          <w:rFonts w:ascii="Times New Roman"/>
          <w:kern w:val="0"/>
          <w:lang w:val="en-GB" w:eastAsia="zh-HK"/>
        </w:rPr>
        <w:t xml:space="preserve"> </w:t>
      </w:r>
      <w:r w:rsidR="007F3B05" w:rsidRPr="00480793">
        <w:rPr>
          <w:rFonts w:ascii="Times New Roman"/>
          <w:kern w:val="0"/>
          <w:lang w:val="en-GB" w:eastAsia="zh-HK"/>
        </w:rPr>
        <w:t>2.5</w:t>
      </w:r>
      <w:r w:rsidRPr="00C16032">
        <w:rPr>
          <w:rFonts w:ascii="Times New Roman"/>
          <w:kern w:val="0"/>
          <w:lang w:val="en-GB" w:eastAsia="zh-HK"/>
        </w:rPr>
        <w:t>% pe</w:t>
      </w:r>
      <w:r w:rsidRPr="003330FA">
        <w:rPr>
          <w:rFonts w:ascii="Times New Roman"/>
          <w:kern w:val="0"/>
          <w:lang w:val="en-GB" w:eastAsia="zh-HK"/>
        </w:rPr>
        <w:t>r annum.</w:t>
      </w:r>
    </w:p>
    <w:p w14:paraId="6F719C93" w14:textId="77777777" w:rsidR="0010378B" w:rsidRPr="003330FA" w:rsidRDefault="0010378B" w:rsidP="00C62972">
      <w:pPr>
        <w:pStyle w:val="a5"/>
        <w:tabs>
          <w:tab w:val="left" w:pos="1260"/>
        </w:tabs>
        <w:ind w:right="26"/>
        <w:jc w:val="both"/>
        <w:rPr>
          <w:rFonts w:ascii="Times New Roman"/>
          <w:kern w:val="0"/>
          <w:lang w:val="en-GB" w:eastAsia="zh-HK"/>
        </w:rPr>
      </w:pPr>
    </w:p>
    <w:p w14:paraId="4CD3E330" w14:textId="35CF620A" w:rsidR="0010378B" w:rsidRPr="003330FA" w:rsidRDefault="00957B04" w:rsidP="0010378B">
      <w:pPr>
        <w:pStyle w:val="a5"/>
        <w:tabs>
          <w:tab w:val="left" w:pos="1260"/>
        </w:tabs>
        <w:ind w:right="26"/>
        <w:jc w:val="both"/>
        <w:rPr>
          <w:rFonts w:ascii="Times New Roman"/>
          <w:kern w:val="0"/>
          <w:lang w:val="en-GB" w:eastAsia="zh-HK"/>
        </w:rPr>
      </w:pPr>
      <w:r w:rsidRPr="00480793">
        <w:rPr>
          <w:noProof/>
          <w:lang w:val="en-GB"/>
        </w:rPr>
        <w:drawing>
          <wp:inline distT="0" distB="0" distL="0" distR="0" wp14:anchorId="6D8DDC08" wp14:editId="6DC1B08A">
            <wp:extent cx="5482590" cy="358076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482590" cy="3580765"/>
                    </a:xfrm>
                    <a:prstGeom prst="rect">
                      <a:avLst/>
                    </a:prstGeom>
                    <a:noFill/>
                    <a:ln>
                      <a:noFill/>
                    </a:ln>
                  </pic:spPr>
                </pic:pic>
              </a:graphicData>
            </a:graphic>
          </wp:inline>
        </w:drawing>
      </w:r>
    </w:p>
    <w:p w14:paraId="0F250B65" w14:textId="690DA971" w:rsidR="00474F57" w:rsidRPr="002A0841" w:rsidRDefault="0010378B" w:rsidP="002A0841">
      <w:pPr>
        <w:pStyle w:val="afe"/>
        <w:tabs>
          <w:tab w:val="left" w:pos="709"/>
        </w:tabs>
        <w:spacing w:line="240" w:lineRule="exact"/>
        <w:ind w:leftChars="0" w:left="708" w:right="96" w:hangingChars="337" w:hanging="708"/>
        <w:jc w:val="both"/>
        <w:rPr>
          <w:sz w:val="21"/>
          <w:szCs w:val="21"/>
          <w:lang w:val="en-US"/>
        </w:rPr>
      </w:pPr>
      <w:proofErr w:type="gramStart"/>
      <w:r w:rsidRPr="003330FA">
        <w:rPr>
          <w:sz w:val="21"/>
          <w:szCs w:val="21"/>
        </w:rPr>
        <w:t>Note :</w:t>
      </w:r>
      <w:proofErr w:type="gramEnd"/>
      <w:r w:rsidRPr="003330FA">
        <w:rPr>
          <w:sz w:val="21"/>
          <w:szCs w:val="21"/>
        </w:rPr>
        <w:t xml:space="preserve"> </w:t>
      </w:r>
      <w:r w:rsidRPr="003330FA">
        <w:rPr>
          <w:sz w:val="21"/>
          <w:szCs w:val="21"/>
        </w:rPr>
        <w:tab/>
        <w:t xml:space="preserve">The Hong Kong economy </w:t>
      </w:r>
      <w:r w:rsidR="00E96E7A">
        <w:rPr>
          <w:sz w:val="21"/>
          <w:szCs w:val="21"/>
        </w:rPr>
        <w:t xml:space="preserve">recorded </w:t>
      </w:r>
      <w:r w:rsidRPr="003330FA">
        <w:rPr>
          <w:sz w:val="21"/>
          <w:szCs w:val="21"/>
        </w:rPr>
        <w:t xml:space="preserve">the </w:t>
      </w:r>
      <w:r w:rsidR="002D5B6F">
        <w:rPr>
          <w:sz w:val="21"/>
          <w:szCs w:val="21"/>
        </w:rPr>
        <w:t xml:space="preserve">largest </w:t>
      </w:r>
      <w:r w:rsidR="00E96E7A">
        <w:rPr>
          <w:sz w:val="21"/>
          <w:szCs w:val="21"/>
        </w:rPr>
        <w:t xml:space="preserve">ever </w:t>
      </w:r>
      <w:r w:rsidR="002D5B6F">
        <w:rPr>
          <w:sz w:val="21"/>
          <w:szCs w:val="21"/>
        </w:rPr>
        <w:t xml:space="preserve">contraction </w:t>
      </w:r>
      <w:r w:rsidRPr="003330FA">
        <w:rPr>
          <w:sz w:val="21"/>
          <w:szCs w:val="21"/>
        </w:rPr>
        <w:t xml:space="preserve">amid the outbreak of the </w:t>
      </w:r>
      <w:r w:rsidR="00C16032">
        <w:rPr>
          <w:sz w:val="21"/>
          <w:szCs w:val="21"/>
        </w:rPr>
        <w:t xml:space="preserve">COVID-19 </w:t>
      </w:r>
      <w:r w:rsidRPr="003330FA">
        <w:rPr>
          <w:sz w:val="21"/>
          <w:szCs w:val="21"/>
        </w:rPr>
        <w:t>pandemic in 2020</w:t>
      </w:r>
      <w:r>
        <w:rPr>
          <w:sz w:val="21"/>
          <w:szCs w:val="21"/>
        </w:rPr>
        <w:t xml:space="preserve">, </w:t>
      </w:r>
      <w:r w:rsidRPr="003330FA">
        <w:rPr>
          <w:sz w:val="21"/>
          <w:szCs w:val="21"/>
        </w:rPr>
        <w:t>rebounded sharply in 2021</w:t>
      </w:r>
      <w:r>
        <w:rPr>
          <w:sz w:val="21"/>
          <w:szCs w:val="21"/>
        </w:rPr>
        <w:t xml:space="preserve"> and </w:t>
      </w:r>
      <w:r w:rsidR="00D16CC7">
        <w:rPr>
          <w:sz w:val="21"/>
          <w:szCs w:val="21"/>
        </w:rPr>
        <w:t>shrank</w:t>
      </w:r>
      <w:r>
        <w:rPr>
          <w:sz w:val="21"/>
          <w:szCs w:val="21"/>
        </w:rPr>
        <w:t xml:space="preserve"> again in 2022,</w:t>
      </w:r>
      <w:r w:rsidRPr="003330FA">
        <w:rPr>
          <w:sz w:val="21"/>
          <w:szCs w:val="21"/>
        </w:rPr>
        <w:t xml:space="preserve"> in stark contrast to the growth trend in the pre-pandemic </w:t>
      </w:r>
      <w:r w:rsidRPr="00940DD8">
        <w:rPr>
          <w:sz w:val="21"/>
          <w:szCs w:val="21"/>
        </w:rPr>
        <w:t>years.  Hence, the 10-year trend growth for the period 2010 – 2019, instead of 2011 – 2020, 2012 – 2021, or 2013 – 2022</w:t>
      </w:r>
      <w:r w:rsidRPr="003330FA">
        <w:rPr>
          <w:sz w:val="21"/>
          <w:szCs w:val="21"/>
        </w:rPr>
        <w:t xml:space="preserve">, </w:t>
      </w:r>
      <w:proofErr w:type="gramStart"/>
      <w:r w:rsidRPr="003330FA">
        <w:rPr>
          <w:sz w:val="21"/>
          <w:szCs w:val="21"/>
        </w:rPr>
        <w:t>is used</w:t>
      </w:r>
      <w:proofErr w:type="gramEnd"/>
      <w:r w:rsidRPr="003330FA">
        <w:rPr>
          <w:sz w:val="21"/>
          <w:szCs w:val="21"/>
        </w:rPr>
        <w:t xml:space="preserve"> to better illustrate</w:t>
      </w:r>
      <w:r w:rsidRPr="003D143F">
        <w:rPr>
          <w:sz w:val="21"/>
          <w:szCs w:val="21"/>
        </w:rPr>
        <w:t xml:space="preserve"> the underlying growth trajectory in recent years.</w:t>
      </w:r>
    </w:p>
    <w:sectPr w:rsidR="00474F57" w:rsidRPr="002A0841" w:rsidSect="00520160">
      <w:footerReference w:type="even" r:id="rId19"/>
      <w:footerReference w:type="default" r:id="rId20"/>
      <w:type w:val="continuous"/>
      <w:pgSz w:w="11906" w:h="16838"/>
      <w:pgMar w:top="1009" w:right="1440" w:bottom="318" w:left="1440" w:header="720" w:footer="397" w:gutter="0"/>
      <w:pgNumType w:start="2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70E540" w14:textId="77777777" w:rsidR="00137A77" w:rsidRDefault="00137A77">
      <w:r>
        <w:separator/>
      </w:r>
    </w:p>
  </w:endnote>
  <w:endnote w:type="continuationSeparator" w:id="0">
    <w:p w14:paraId="27F56BA0" w14:textId="77777777" w:rsidR="00137A77" w:rsidRDefault="00137A77">
      <w:r>
        <w:continuationSeparator/>
      </w:r>
    </w:p>
  </w:endnote>
  <w:endnote w:type="continuationNotice" w:id="1">
    <w:p w14:paraId="505E6464" w14:textId="77777777" w:rsidR="00137A77" w:rsidRDefault="00137A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39DFFFFF" w:usb2="00000037" w:usb3="00000000" w:csb0="003F00FF"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477AC" w14:textId="77777777" w:rsidR="007F7D52" w:rsidRDefault="007F7D52">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53CFCBD0" w14:textId="77777777" w:rsidR="007F7D52" w:rsidRDefault="007F7D52">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168AD" w14:textId="6BD2390E" w:rsidR="007F7D52" w:rsidRDefault="007F7D52">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473CD4">
      <w:rPr>
        <w:rStyle w:val="ab"/>
        <w:rFonts w:ascii="Times New Roman"/>
        <w:noProof/>
        <w:sz w:val="28"/>
      </w:rPr>
      <w:t>34</w:t>
    </w:r>
    <w:r>
      <w:rPr>
        <w:rStyle w:val="ab"/>
        <w:rFonts w:ascii="Times New Roman"/>
        <w:sz w:val="28"/>
      </w:rPr>
      <w:fldChar w:fldCharType="end"/>
    </w:r>
  </w:p>
  <w:p w14:paraId="5B49823F" w14:textId="77777777" w:rsidR="007F7D52" w:rsidRDefault="007F7D5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8F1BC0" w14:textId="77777777" w:rsidR="00137A77" w:rsidRDefault="00137A77">
      <w:pPr>
        <w:jc w:val="center"/>
      </w:pPr>
      <w:r>
        <w:separator/>
      </w:r>
    </w:p>
  </w:footnote>
  <w:footnote w:type="continuationSeparator" w:id="0">
    <w:p w14:paraId="580CB037" w14:textId="77777777" w:rsidR="00137A77" w:rsidRDefault="00137A77">
      <w:r>
        <w:continuationSeparator/>
      </w:r>
    </w:p>
  </w:footnote>
  <w:footnote w:type="continuationNotice" w:id="1">
    <w:p w14:paraId="65115ED8" w14:textId="77777777" w:rsidR="00137A77" w:rsidRDefault="00137A7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12E62BFA"/>
    <w:multiLevelType w:val="hybridMultilevel"/>
    <w:tmpl w:val="F42CBD62"/>
    <w:lvl w:ilvl="0" w:tplc="FA3A3030">
      <w:start w:val="1"/>
      <w:numFmt w:val="decimal"/>
      <w:lvlText w:val="2.%1"/>
      <w:lvlJc w:val="left"/>
      <w:pPr>
        <w:ind w:left="2323" w:hanging="480"/>
      </w:pPr>
      <w:rPr>
        <w:rFonts w:ascii="Times New Roman" w:hAnsi="Times New Roman" w:cs="Times New Roman" w:hint="default"/>
        <w:b w:val="0"/>
        <w:i w:val="0"/>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3"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8"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1"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13"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2"/>
  </w:num>
  <w:num w:numId="2">
    <w:abstractNumId w:val="13"/>
  </w:num>
  <w:num w:numId="3">
    <w:abstractNumId w:val="0"/>
  </w:num>
  <w:num w:numId="4">
    <w:abstractNumId w:val="7"/>
  </w:num>
  <w:num w:numId="5">
    <w:abstractNumId w:val="11"/>
  </w:num>
  <w:num w:numId="6">
    <w:abstractNumId w:val="10"/>
  </w:num>
  <w:num w:numId="7">
    <w:abstractNumId w:val="3"/>
  </w:num>
  <w:num w:numId="8">
    <w:abstractNumId w:val="8"/>
  </w:num>
  <w:num w:numId="9">
    <w:abstractNumId w:val="2"/>
  </w:num>
  <w:num w:numId="10">
    <w:abstractNumId w:val="5"/>
  </w:num>
  <w:num w:numId="11">
    <w:abstractNumId w:val="6"/>
  </w:num>
  <w:num w:numId="12">
    <w:abstractNumId w:val="4"/>
  </w:num>
  <w:num w:numId="13">
    <w:abstractNumId w:val="1"/>
  </w:num>
  <w:num w:numId="14">
    <w:abstractNumId w:val="12"/>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47105"/>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7F3"/>
    <w:rsid w:val="000008D0"/>
    <w:rsid w:val="000009BA"/>
    <w:rsid w:val="00001061"/>
    <w:rsid w:val="00001205"/>
    <w:rsid w:val="00001415"/>
    <w:rsid w:val="00001573"/>
    <w:rsid w:val="0000176E"/>
    <w:rsid w:val="00001C4A"/>
    <w:rsid w:val="00001C53"/>
    <w:rsid w:val="00001F01"/>
    <w:rsid w:val="0000263A"/>
    <w:rsid w:val="00002963"/>
    <w:rsid w:val="00002A5E"/>
    <w:rsid w:val="00002A88"/>
    <w:rsid w:val="00002EA7"/>
    <w:rsid w:val="00003134"/>
    <w:rsid w:val="00003367"/>
    <w:rsid w:val="000033C2"/>
    <w:rsid w:val="00003411"/>
    <w:rsid w:val="0000352A"/>
    <w:rsid w:val="000035FA"/>
    <w:rsid w:val="00003633"/>
    <w:rsid w:val="0000363E"/>
    <w:rsid w:val="00003650"/>
    <w:rsid w:val="00003659"/>
    <w:rsid w:val="00003830"/>
    <w:rsid w:val="0000386A"/>
    <w:rsid w:val="00003A9A"/>
    <w:rsid w:val="00003B2F"/>
    <w:rsid w:val="00003D4A"/>
    <w:rsid w:val="00003DF5"/>
    <w:rsid w:val="000040D8"/>
    <w:rsid w:val="000043CD"/>
    <w:rsid w:val="000044E6"/>
    <w:rsid w:val="000045EF"/>
    <w:rsid w:val="0000474A"/>
    <w:rsid w:val="0000490F"/>
    <w:rsid w:val="000049FC"/>
    <w:rsid w:val="00004B2D"/>
    <w:rsid w:val="00004D11"/>
    <w:rsid w:val="00004F03"/>
    <w:rsid w:val="0000512C"/>
    <w:rsid w:val="00005361"/>
    <w:rsid w:val="0000539B"/>
    <w:rsid w:val="000054E3"/>
    <w:rsid w:val="00005645"/>
    <w:rsid w:val="00005A66"/>
    <w:rsid w:val="00005F45"/>
    <w:rsid w:val="00005FF8"/>
    <w:rsid w:val="00006738"/>
    <w:rsid w:val="00006760"/>
    <w:rsid w:val="00006BA1"/>
    <w:rsid w:val="0000714D"/>
    <w:rsid w:val="0000746E"/>
    <w:rsid w:val="00007619"/>
    <w:rsid w:val="0000762A"/>
    <w:rsid w:val="0000765F"/>
    <w:rsid w:val="000079E8"/>
    <w:rsid w:val="00007A8F"/>
    <w:rsid w:val="00007D1C"/>
    <w:rsid w:val="00007E5D"/>
    <w:rsid w:val="000101E4"/>
    <w:rsid w:val="000101F5"/>
    <w:rsid w:val="000103C8"/>
    <w:rsid w:val="00010603"/>
    <w:rsid w:val="00010647"/>
    <w:rsid w:val="00010924"/>
    <w:rsid w:val="00010DDB"/>
    <w:rsid w:val="00010FC7"/>
    <w:rsid w:val="0001114D"/>
    <w:rsid w:val="000113BA"/>
    <w:rsid w:val="000115E2"/>
    <w:rsid w:val="00011768"/>
    <w:rsid w:val="00011770"/>
    <w:rsid w:val="00011902"/>
    <w:rsid w:val="00011A3A"/>
    <w:rsid w:val="00011CD7"/>
    <w:rsid w:val="00011DB1"/>
    <w:rsid w:val="000122A3"/>
    <w:rsid w:val="000123AE"/>
    <w:rsid w:val="0001242B"/>
    <w:rsid w:val="000124CF"/>
    <w:rsid w:val="000124EF"/>
    <w:rsid w:val="00012631"/>
    <w:rsid w:val="000127CA"/>
    <w:rsid w:val="00012885"/>
    <w:rsid w:val="00012A11"/>
    <w:rsid w:val="00012D0C"/>
    <w:rsid w:val="00012E20"/>
    <w:rsid w:val="00012FB3"/>
    <w:rsid w:val="0001305A"/>
    <w:rsid w:val="00013082"/>
    <w:rsid w:val="00013364"/>
    <w:rsid w:val="00013375"/>
    <w:rsid w:val="0001342F"/>
    <w:rsid w:val="00013436"/>
    <w:rsid w:val="00013469"/>
    <w:rsid w:val="00013918"/>
    <w:rsid w:val="00013BAF"/>
    <w:rsid w:val="00014006"/>
    <w:rsid w:val="000144DD"/>
    <w:rsid w:val="00014512"/>
    <w:rsid w:val="00014A23"/>
    <w:rsid w:val="00014C4B"/>
    <w:rsid w:val="00014EDA"/>
    <w:rsid w:val="00015241"/>
    <w:rsid w:val="0001529C"/>
    <w:rsid w:val="000152B2"/>
    <w:rsid w:val="000153C3"/>
    <w:rsid w:val="00015633"/>
    <w:rsid w:val="0001599D"/>
    <w:rsid w:val="00015EAE"/>
    <w:rsid w:val="000160B1"/>
    <w:rsid w:val="00016129"/>
    <w:rsid w:val="000163FD"/>
    <w:rsid w:val="0001648C"/>
    <w:rsid w:val="00016849"/>
    <w:rsid w:val="000168B7"/>
    <w:rsid w:val="00016C27"/>
    <w:rsid w:val="00016E09"/>
    <w:rsid w:val="00016EE8"/>
    <w:rsid w:val="00017045"/>
    <w:rsid w:val="0001724D"/>
    <w:rsid w:val="0001734A"/>
    <w:rsid w:val="000175C5"/>
    <w:rsid w:val="00017608"/>
    <w:rsid w:val="00017664"/>
    <w:rsid w:val="00017B48"/>
    <w:rsid w:val="00017EFE"/>
    <w:rsid w:val="00017FC4"/>
    <w:rsid w:val="00020129"/>
    <w:rsid w:val="0002023A"/>
    <w:rsid w:val="000208D4"/>
    <w:rsid w:val="0002099E"/>
    <w:rsid w:val="000209BF"/>
    <w:rsid w:val="00020B0C"/>
    <w:rsid w:val="00020BC8"/>
    <w:rsid w:val="00020D39"/>
    <w:rsid w:val="00020EE0"/>
    <w:rsid w:val="000210FA"/>
    <w:rsid w:val="00021E20"/>
    <w:rsid w:val="00022709"/>
    <w:rsid w:val="000229B0"/>
    <w:rsid w:val="00022A5B"/>
    <w:rsid w:val="00022D5E"/>
    <w:rsid w:val="000233DD"/>
    <w:rsid w:val="0002356A"/>
    <w:rsid w:val="00023751"/>
    <w:rsid w:val="00024050"/>
    <w:rsid w:val="0002453A"/>
    <w:rsid w:val="0002481B"/>
    <w:rsid w:val="0002486B"/>
    <w:rsid w:val="00024908"/>
    <w:rsid w:val="00024DCA"/>
    <w:rsid w:val="00024E6E"/>
    <w:rsid w:val="00024EC5"/>
    <w:rsid w:val="00024EE2"/>
    <w:rsid w:val="000250B6"/>
    <w:rsid w:val="0002538F"/>
    <w:rsid w:val="00025571"/>
    <w:rsid w:val="000255C0"/>
    <w:rsid w:val="0002561D"/>
    <w:rsid w:val="000256BB"/>
    <w:rsid w:val="0002587E"/>
    <w:rsid w:val="00025A5E"/>
    <w:rsid w:val="00025FAE"/>
    <w:rsid w:val="00026018"/>
    <w:rsid w:val="00026721"/>
    <w:rsid w:val="0002678D"/>
    <w:rsid w:val="00026852"/>
    <w:rsid w:val="0002694F"/>
    <w:rsid w:val="00026BC1"/>
    <w:rsid w:val="00026C46"/>
    <w:rsid w:val="00026CDE"/>
    <w:rsid w:val="00026E7E"/>
    <w:rsid w:val="0002738D"/>
    <w:rsid w:val="000273C0"/>
    <w:rsid w:val="000275FC"/>
    <w:rsid w:val="0002761E"/>
    <w:rsid w:val="0002764C"/>
    <w:rsid w:val="000277D9"/>
    <w:rsid w:val="00027B1C"/>
    <w:rsid w:val="00027BA5"/>
    <w:rsid w:val="00027CDC"/>
    <w:rsid w:val="00027E06"/>
    <w:rsid w:val="00030117"/>
    <w:rsid w:val="00030353"/>
    <w:rsid w:val="000307C2"/>
    <w:rsid w:val="000310BF"/>
    <w:rsid w:val="000312A1"/>
    <w:rsid w:val="000312BD"/>
    <w:rsid w:val="000313EF"/>
    <w:rsid w:val="000314A7"/>
    <w:rsid w:val="000316B4"/>
    <w:rsid w:val="00031C11"/>
    <w:rsid w:val="00031CD3"/>
    <w:rsid w:val="00031D36"/>
    <w:rsid w:val="00032269"/>
    <w:rsid w:val="00032418"/>
    <w:rsid w:val="000324F5"/>
    <w:rsid w:val="000325ED"/>
    <w:rsid w:val="000326A2"/>
    <w:rsid w:val="000326F9"/>
    <w:rsid w:val="000327C9"/>
    <w:rsid w:val="000328DD"/>
    <w:rsid w:val="00032ACF"/>
    <w:rsid w:val="00032EAC"/>
    <w:rsid w:val="00033080"/>
    <w:rsid w:val="000331A1"/>
    <w:rsid w:val="000333D9"/>
    <w:rsid w:val="00033522"/>
    <w:rsid w:val="0003356D"/>
    <w:rsid w:val="0003375C"/>
    <w:rsid w:val="00033924"/>
    <w:rsid w:val="00033A02"/>
    <w:rsid w:val="00033BDF"/>
    <w:rsid w:val="00033D3B"/>
    <w:rsid w:val="00033E69"/>
    <w:rsid w:val="00034213"/>
    <w:rsid w:val="000342A5"/>
    <w:rsid w:val="00034557"/>
    <w:rsid w:val="0003485B"/>
    <w:rsid w:val="000349E9"/>
    <w:rsid w:val="00034A09"/>
    <w:rsid w:val="00034AB0"/>
    <w:rsid w:val="00034CE2"/>
    <w:rsid w:val="00034F6B"/>
    <w:rsid w:val="00035192"/>
    <w:rsid w:val="00035241"/>
    <w:rsid w:val="00035655"/>
    <w:rsid w:val="00035C6F"/>
    <w:rsid w:val="00035CED"/>
    <w:rsid w:val="00035F8D"/>
    <w:rsid w:val="000362D2"/>
    <w:rsid w:val="00036850"/>
    <w:rsid w:val="00036875"/>
    <w:rsid w:val="0003691F"/>
    <w:rsid w:val="00036D26"/>
    <w:rsid w:val="00036E46"/>
    <w:rsid w:val="00037289"/>
    <w:rsid w:val="000374BA"/>
    <w:rsid w:val="000378C6"/>
    <w:rsid w:val="00037AD3"/>
    <w:rsid w:val="00037B81"/>
    <w:rsid w:val="000400E3"/>
    <w:rsid w:val="00040279"/>
    <w:rsid w:val="0004033E"/>
    <w:rsid w:val="00040367"/>
    <w:rsid w:val="000404B5"/>
    <w:rsid w:val="0004065D"/>
    <w:rsid w:val="000407D8"/>
    <w:rsid w:val="00040B31"/>
    <w:rsid w:val="00040B8D"/>
    <w:rsid w:val="00040E7B"/>
    <w:rsid w:val="00040F86"/>
    <w:rsid w:val="00040FFC"/>
    <w:rsid w:val="00041011"/>
    <w:rsid w:val="000410EE"/>
    <w:rsid w:val="00041206"/>
    <w:rsid w:val="000412D0"/>
    <w:rsid w:val="000413DD"/>
    <w:rsid w:val="00041790"/>
    <w:rsid w:val="00041A7C"/>
    <w:rsid w:val="00041CE2"/>
    <w:rsid w:val="0004203A"/>
    <w:rsid w:val="0004243C"/>
    <w:rsid w:val="00042573"/>
    <w:rsid w:val="0004286D"/>
    <w:rsid w:val="00042AB9"/>
    <w:rsid w:val="000430F3"/>
    <w:rsid w:val="0004317D"/>
    <w:rsid w:val="00043229"/>
    <w:rsid w:val="00043383"/>
    <w:rsid w:val="000433ED"/>
    <w:rsid w:val="00043493"/>
    <w:rsid w:val="0004358E"/>
    <w:rsid w:val="000435CB"/>
    <w:rsid w:val="000437E2"/>
    <w:rsid w:val="000438BC"/>
    <w:rsid w:val="000439CC"/>
    <w:rsid w:val="00043B8A"/>
    <w:rsid w:val="00043DAB"/>
    <w:rsid w:val="00043F37"/>
    <w:rsid w:val="00043F3B"/>
    <w:rsid w:val="00043F72"/>
    <w:rsid w:val="000442B2"/>
    <w:rsid w:val="000442B9"/>
    <w:rsid w:val="00044411"/>
    <w:rsid w:val="0004465E"/>
    <w:rsid w:val="000447A9"/>
    <w:rsid w:val="000447FF"/>
    <w:rsid w:val="00044A1E"/>
    <w:rsid w:val="00044F5C"/>
    <w:rsid w:val="00045061"/>
    <w:rsid w:val="0004521D"/>
    <w:rsid w:val="000454AC"/>
    <w:rsid w:val="00045643"/>
    <w:rsid w:val="00045689"/>
    <w:rsid w:val="000456AA"/>
    <w:rsid w:val="0004594B"/>
    <w:rsid w:val="000459E8"/>
    <w:rsid w:val="00045ABF"/>
    <w:rsid w:val="00045AF9"/>
    <w:rsid w:val="00045B81"/>
    <w:rsid w:val="00045D85"/>
    <w:rsid w:val="00045E44"/>
    <w:rsid w:val="00046140"/>
    <w:rsid w:val="0004618A"/>
    <w:rsid w:val="000462CF"/>
    <w:rsid w:val="00046410"/>
    <w:rsid w:val="000465D8"/>
    <w:rsid w:val="000465F8"/>
    <w:rsid w:val="000467CA"/>
    <w:rsid w:val="00046A4C"/>
    <w:rsid w:val="00046B6D"/>
    <w:rsid w:val="00046BEB"/>
    <w:rsid w:val="00046DAF"/>
    <w:rsid w:val="00046E31"/>
    <w:rsid w:val="00047094"/>
    <w:rsid w:val="0004722D"/>
    <w:rsid w:val="00047443"/>
    <w:rsid w:val="00047888"/>
    <w:rsid w:val="000478DD"/>
    <w:rsid w:val="00047944"/>
    <w:rsid w:val="00047C10"/>
    <w:rsid w:val="00047C1F"/>
    <w:rsid w:val="00047D87"/>
    <w:rsid w:val="00047EF8"/>
    <w:rsid w:val="00047F41"/>
    <w:rsid w:val="000501D5"/>
    <w:rsid w:val="000501DC"/>
    <w:rsid w:val="00050437"/>
    <w:rsid w:val="00050787"/>
    <w:rsid w:val="000508C0"/>
    <w:rsid w:val="00050B01"/>
    <w:rsid w:val="00050B24"/>
    <w:rsid w:val="00050BAC"/>
    <w:rsid w:val="000518E6"/>
    <w:rsid w:val="00051A6B"/>
    <w:rsid w:val="00051E6A"/>
    <w:rsid w:val="00051ECB"/>
    <w:rsid w:val="00051F67"/>
    <w:rsid w:val="00052770"/>
    <w:rsid w:val="00052BDE"/>
    <w:rsid w:val="00052CDF"/>
    <w:rsid w:val="00052FAC"/>
    <w:rsid w:val="00053459"/>
    <w:rsid w:val="00053570"/>
    <w:rsid w:val="00053AAB"/>
    <w:rsid w:val="00053C91"/>
    <w:rsid w:val="00053E13"/>
    <w:rsid w:val="00053EB9"/>
    <w:rsid w:val="000543D6"/>
    <w:rsid w:val="00054614"/>
    <w:rsid w:val="000547A4"/>
    <w:rsid w:val="000547BF"/>
    <w:rsid w:val="00054819"/>
    <w:rsid w:val="00054950"/>
    <w:rsid w:val="00054A4E"/>
    <w:rsid w:val="00054AAE"/>
    <w:rsid w:val="00054D3B"/>
    <w:rsid w:val="00054FC9"/>
    <w:rsid w:val="000550F2"/>
    <w:rsid w:val="00055155"/>
    <w:rsid w:val="0005530B"/>
    <w:rsid w:val="0005578F"/>
    <w:rsid w:val="000557BC"/>
    <w:rsid w:val="000558F0"/>
    <w:rsid w:val="00055974"/>
    <w:rsid w:val="00055A52"/>
    <w:rsid w:val="00055BC9"/>
    <w:rsid w:val="00055C67"/>
    <w:rsid w:val="00055E16"/>
    <w:rsid w:val="00056BE6"/>
    <w:rsid w:val="00056D3E"/>
    <w:rsid w:val="00056E73"/>
    <w:rsid w:val="00056FAB"/>
    <w:rsid w:val="0005705B"/>
    <w:rsid w:val="00057076"/>
    <w:rsid w:val="00057422"/>
    <w:rsid w:val="00057537"/>
    <w:rsid w:val="00057565"/>
    <w:rsid w:val="00057AE8"/>
    <w:rsid w:val="00057C47"/>
    <w:rsid w:val="00057C63"/>
    <w:rsid w:val="00057CD0"/>
    <w:rsid w:val="00060350"/>
    <w:rsid w:val="000603DC"/>
    <w:rsid w:val="0006045F"/>
    <w:rsid w:val="0006097F"/>
    <w:rsid w:val="00060A2D"/>
    <w:rsid w:val="00060C02"/>
    <w:rsid w:val="0006100A"/>
    <w:rsid w:val="00061140"/>
    <w:rsid w:val="00061AB2"/>
    <w:rsid w:val="00061AD2"/>
    <w:rsid w:val="00061B3C"/>
    <w:rsid w:val="00061C8C"/>
    <w:rsid w:val="00061DF5"/>
    <w:rsid w:val="00061F75"/>
    <w:rsid w:val="00062332"/>
    <w:rsid w:val="000624A0"/>
    <w:rsid w:val="00062BD1"/>
    <w:rsid w:val="00062C1A"/>
    <w:rsid w:val="00062E2E"/>
    <w:rsid w:val="00062EAE"/>
    <w:rsid w:val="00062ED4"/>
    <w:rsid w:val="00062ED9"/>
    <w:rsid w:val="000631B3"/>
    <w:rsid w:val="000631BD"/>
    <w:rsid w:val="000632AD"/>
    <w:rsid w:val="00063C07"/>
    <w:rsid w:val="00063C39"/>
    <w:rsid w:val="00063EA7"/>
    <w:rsid w:val="0006402A"/>
    <w:rsid w:val="00064243"/>
    <w:rsid w:val="000643BC"/>
    <w:rsid w:val="0006444C"/>
    <w:rsid w:val="0006463F"/>
    <w:rsid w:val="000646B2"/>
    <w:rsid w:val="000648C6"/>
    <w:rsid w:val="000648DD"/>
    <w:rsid w:val="000649F8"/>
    <w:rsid w:val="00064B62"/>
    <w:rsid w:val="0006512D"/>
    <w:rsid w:val="0006513C"/>
    <w:rsid w:val="0006520B"/>
    <w:rsid w:val="00065429"/>
    <w:rsid w:val="000656CB"/>
    <w:rsid w:val="00065844"/>
    <w:rsid w:val="00065CAC"/>
    <w:rsid w:val="00066366"/>
    <w:rsid w:val="00066381"/>
    <w:rsid w:val="00066597"/>
    <w:rsid w:val="0006671B"/>
    <w:rsid w:val="00066839"/>
    <w:rsid w:val="00066969"/>
    <w:rsid w:val="00066B46"/>
    <w:rsid w:val="00066BCC"/>
    <w:rsid w:val="00066EF2"/>
    <w:rsid w:val="00066FEF"/>
    <w:rsid w:val="00067136"/>
    <w:rsid w:val="00067208"/>
    <w:rsid w:val="000672A5"/>
    <w:rsid w:val="0006746F"/>
    <w:rsid w:val="000676E6"/>
    <w:rsid w:val="000678D2"/>
    <w:rsid w:val="00067975"/>
    <w:rsid w:val="000679B6"/>
    <w:rsid w:val="00067B3E"/>
    <w:rsid w:val="00067D44"/>
    <w:rsid w:val="000700A2"/>
    <w:rsid w:val="0007040E"/>
    <w:rsid w:val="00070448"/>
    <w:rsid w:val="000704E7"/>
    <w:rsid w:val="000708FF"/>
    <w:rsid w:val="00070A2A"/>
    <w:rsid w:val="00070B53"/>
    <w:rsid w:val="00070C9B"/>
    <w:rsid w:val="00070F50"/>
    <w:rsid w:val="0007109A"/>
    <w:rsid w:val="000711C1"/>
    <w:rsid w:val="0007123F"/>
    <w:rsid w:val="000712E1"/>
    <w:rsid w:val="00071689"/>
    <w:rsid w:val="00071755"/>
    <w:rsid w:val="0007185D"/>
    <w:rsid w:val="0007185F"/>
    <w:rsid w:val="00071A76"/>
    <w:rsid w:val="00071B2B"/>
    <w:rsid w:val="00071BCC"/>
    <w:rsid w:val="00071BF4"/>
    <w:rsid w:val="00071D55"/>
    <w:rsid w:val="00071DBD"/>
    <w:rsid w:val="00071E6D"/>
    <w:rsid w:val="00071FB0"/>
    <w:rsid w:val="0007258B"/>
    <w:rsid w:val="000726A2"/>
    <w:rsid w:val="000727EE"/>
    <w:rsid w:val="00072A27"/>
    <w:rsid w:val="00072C61"/>
    <w:rsid w:val="00072D70"/>
    <w:rsid w:val="00073200"/>
    <w:rsid w:val="000737FD"/>
    <w:rsid w:val="00073B70"/>
    <w:rsid w:val="00073EAA"/>
    <w:rsid w:val="00074068"/>
    <w:rsid w:val="00074343"/>
    <w:rsid w:val="000743CC"/>
    <w:rsid w:val="000746D2"/>
    <w:rsid w:val="00074916"/>
    <w:rsid w:val="00074D8D"/>
    <w:rsid w:val="00074DD4"/>
    <w:rsid w:val="00074FD2"/>
    <w:rsid w:val="00075048"/>
    <w:rsid w:val="000750A3"/>
    <w:rsid w:val="00075110"/>
    <w:rsid w:val="00075769"/>
    <w:rsid w:val="00075FF5"/>
    <w:rsid w:val="00076069"/>
    <w:rsid w:val="00076091"/>
    <w:rsid w:val="00076125"/>
    <w:rsid w:val="0007616E"/>
    <w:rsid w:val="0007652F"/>
    <w:rsid w:val="000767A4"/>
    <w:rsid w:val="000767AD"/>
    <w:rsid w:val="00076849"/>
    <w:rsid w:val="00076E86"/>
    <w:rsid w:val="00076EC2"/>
    <w:rsid w:val="00076F19"/>
    <w:rsid w:val="0007732A"/>
    <w:rsid w:val="00077633"/>
    <w:rsid w:val="00077816"/>
    <w:rsid w:val="00077A1F"/>
    <w:rsid w:val="00077A47"/>
    <w:rsid w:val="00077CA0"/>
    <w:rsid w:val="00077DDE"/>
    <w:rsid w:val="00077E5D"/>
    <w:rsid w:val="00077E84"/>
    <w:rsid w:val="0008063E"/>
    <w:rsid w:val="00080712"/>
    <w:rsid w:val="000807EB"/>
    <w:rsid w:val="00080C2B"/>
    <w:rsid w:val="00080DA3"/>
    <w:rsid w:val="00080ED5"/>
    <w:rsid w:val="00080FA8"/>
    <w:rsid w:val="0008150F"/>
    <w:rsid w:val="000816A5"/>
    <w:rsid w:val="000816B9"/>
    <w:rsid w:val="000816FD"/>
    <w:rsid w:val="000818E1"/>
    <w:rsid w:val="00081979"/>
    <w:rsid w:val="00081B38"/>
    <w:rsid w:val="00081D36"/>
    <w:rsid w:val="00081DBF"/>
    <w:rsid w:val="00081E9E"/>
    <w:rsid w:val="00081EBA"/>
    <w:rsid w:val="0008204A"/>
    <w:rsid w:val="000820B3"/>
    <w:rsid w:val="000821C8"/>
    <w:rsid w:val="000823FE"/>
    <w:rsid w:val="0008242D"/>
    <w:rsid w:val="0008272A"/>
    <w:rsid w:val="0008288E"/>
    <w:rsid w:val="000829E0"/>
    <w:rsid w:val="00082AC0"/>
    <w:rsid w:val="00082DD6"/>
    <w:rsid w:val="000831EC"/>
    <w:rsid w:val="00083337"/>
    <w:rsid w:val="00083644"/>
    <w:rsid w:val="00083810"/>
    <w:rsid w:val="00083BA6"/>
    <w:rsid w:val="00083DDA"/>
    <w:rsid w:val="00083E0C"/>
    <w:rsid w:val="00083F27"/>
    <w:rsid w:val="000840E2"/>
    <w:rsid w:val="00084A5A"/>
    <w:rsid w:val="00084A6F"/>
    <w:rsid w:val="00084A8F"/>
    <w:rsid w:val="00084B35"/>
    <w:rsid w:val="00084BC3"/>
    <w:rsid w:val="00084BEC"/>
    <w:rsid w:val="0008505A"/>
    <w:rsid w:val="00085610"/>
    <w:rsid w:val="0008581D"/>
    <w:rsid w:val="00085AE1"/>
    <w:rsid w:val="00085BE1"/>
    <w:rsid w:val="00085C45"/>
    <w:rsid w:val="00085D6B"/>
    <w:rsid w:val="000860F0"/>
    <w:rsid w:val="000863F4"/>
    <w:rsid w:val="000867D1"/>
    <w:rsid w:val="00086958"/>
    <w:rsid w:val="00086AC4"/>
    <w:rsid w:val="00087186"/>
    <w:rsid w:val="000871ED"/>
    <w:rsid w:val="000874B7"/>
    <w:rsid w:val="000876CF"/>
    <w:rsid w:val="00087A9F"/>
    <w:rsid w:val="00087DF7"/>
    <w:rsid w:val="00087FF6"/>
    <w:rsid w:val="00090271"/>
    <w:rsid w:val="0009040E"/>
    <w:rsid w:val="00090673"/>
    <w:rsid w:val="00090901"/>
    <w:rsid w:val="00090A14"/>
    <w:rsid w:val="00090B41"/>
    <w:rsid w:val="00090BC3"/>
    <w:rsid w:val="00090CC7"/>
    <w:rsid w:val="00090E37"/>
    <w:rsid w:val="00090E45"/>
    <w:rsid w:val="00090F1A"/>
    <w:rsid w:val="00090FEF"/>
    <w:rsid w:val="000911EA"/>
    <w:rsid w:val="0009132D"/>
    <w:rsid w:val="00091A2B"/>
    <w:rsid w:val="00091B9B"/>
    <w:rsid w:val="00091FDF"/>
    <w:rsid w:val="000922BF"/>
    <w:rsid w:val="00092542"/>
    <w:rsid w:val="00092767"/>
    <w:rsid w:val="00092856"/>
    <w:rsid w:val="00092987"/>
    <w:rsid w:val="000929DB"/>
    <w:rsid w:val="00092B4E"/>
    <w:rsid w:val="00092C1F"/>
    <w:rsid w:val="00092D0C"/>
    <w:rsid w:val="00093163"/>
    <w:rsid w:val="000931FA"/>
    <w:rsid w:val="00093423"/>
    <w:rsid w:val="00093425"/>
    <w:rsid w:val="000937D1"/>
    <w:rsid w:val="000938B0"/>
    <w:rsid w:val="00093935"/>
    <w:rsid w:val="00093AE1"/>
    <w:rsid w:val="00093B78"/>
    <w:rsid w:val="00093C26"/>
    <w:rsid w:val="00093C41"/>
    <w:rsid w:val="00094284"/>
    <w:rsid w:val="00094483"/>
    <w:rsid w:val="000945CD"/>
    <w:rsid w:val="00094A8D"/>
    <w:rsid w:val="00094C6B"/>
    <w:rsid w:val="00094E68"/>
    <w:rsid w:val="00094EA7"/>
    <w:rsid w:val="0009509F"/>
    <w:rsid w:val="000950AC"/>
    <w:rsid w:val="0009516A"/>
    <w:rsid w:val="00095245"/>
    <w:rsid w:val="000952C1"/>
    <w:rsid w:val="0009535C"/>
    <w:rsid w:val="00095865"/>
    <w:rsid w:val="000959CC"/>
    <w:rsid w:val="00095C9F"/>
    <w:rsid w:val="00095CA9"/>
    <w:rsid w:val="00095D71"/>
    <w:rsid w:val="00095FED"/>
    <w:rsid w:val="00096285"/>
    <w:rsid w:val="0009645A"/>
    <w:rsid w:val="000965F8"/>
    <w:rsid w:val="000967E7"/>
    <w:rsid w:val="00096871"/>
    <w:rsid w:val="00096E6B"/>
    <w:rsid w:val="00096EE6"/>
    <w:rsid w:val="0009700D"/>
    <w:rsid w:val="000973A4"/>
    <w:rsid w:val="000973D0"/>
    <w:rsid w:val="000973F4"/>
    <w:rsid w:val="000974B9"/>
    <w:rsid w:val="000975B8"/>
    <w:rsid w:val="000977A3"/>
    <w:rsid w:val="00097F87"/>
    <w:rsid w:val="000A04F7"/>
    <w:rsid w:val="000A0A6B"/>
    <w:rsid w:val="000A0ABA"/>
    <w:rsid w:val="000A0CB3"/>
    <w:rsid w:val="000A0CB8"/>
    <w:rsid w:val="000A103A"/>
    <w:rsid w:val="000A1097"/>
    <w:rsid w:val="000A14C4"/>
    <w:rsid w:val="000A166A"/>
    <w:rsid w:val="000A1727"/>
    <w:rsid w:val="000A197F"/>
    <w:rsid w:val="000A1999"/>
    <w:rsid w:val="000A1A86"/>
    <w:rsid w:val="000A1B83"/>
    <w:rsid w:val="000A1C43"/>
    <w:rsid w:val="000A1CAF"/>
    <w:rsid w:val="000A1CC4"/>
    <w:rsid w:val="000A23DE"/>
    <w:rsid w:val="000A2ED3"/>
    <w:rsid w:val="000A3015"/>
    <w:rsid w:val="000A3B98"/>
    <w:rsid w:val="000A3C2B"/>
    <w:rsid w:val="000A4064"/>
    <w:rsid w:val="000A40E4"/>
    <w:rsid w:val="000A4362"/>
    <w:rsid w:val="000A4B51"/>
    <w:rsid w:val="000A4D24"/>
    <w:rsid w:val="000A4F10"/>
    <w:rsid w:val="000A4F6F"/>
    <w:rsid w:val="000A4FD2"/>
    <w:rsid w:val="000A52C4"/>
    <w:rsid w:val="000A52CD"/>
    <w:rsid w:val="000A5685"/>
    <w:rsid w:val="000A59AF"/>
    <w:rsid w:val="000A5B7F"/>
    <w:rsid w:val="000A5D61"/>
    <w:rsid w:val="000A5D91"/>
    <w:rsid w:val="000A5E03"/>
    <w:rsid w:val="000A64BF"/>
    <w:rsid w:val="000A6514"/>
    <w:rsid w:val="000A65A3"/>
    <w:rsid w:val="000A69C3"/>
    <w:rsid w:val="000A6CE0"/>
    <w:rsid w:val="000A6D7E"/>
    <w:rsid w:val="000A70C3"/>
    <w:rsid w:val="000A754E"/>
    <w:rsid w:val="000A7A82"/>
    <w:rsid w:val="000A7BF0"/>
    <w:rsid w:val="000B00AC"/>
    <w:rsid w:val="000B00B4"/>
    <w:rsid w:val="000B01BD"/>
    <w:rsid w:val="000B07DB"/>
    <w:rsid w:val="000B0A98"/>
    <w:rsid w:val="000B0BFA"/>
    <w:rsid w:val="000B0C6C"/>
    <w:rsid w:val="000B0F3A"/>
    <w:rsid w:val="000B0F82"/>
    <w:rsid w:val="000B106B"/>
    <w:rsid w:val="000B17FB"/>
    <w:rsid w:val="000B1BA7"/>
    <w:rsid w:val="000B1D80"/>
    <w:rsid w:val="000B1F93"/>
    <w:rsid w:val="000B2015"/>
    <w:rsid w:val="000B24EF"/>
    <w:rsid w:val="000B2D16"/>
    <w:rsid w:val="000B2F85"/>
    <w:rsid w:val="000B2FE4"/>
    <w:rsid w:val="000B31D4"/>
    <w:rsid w:val="000B31EA"/>
    <w:rsid w:val="000B325F"/>
    <w:rsid w:val="000B3599"/>
    <w:rsid w:val="000B368E"/>
    <w:rsid w:val="000B36A1"/>
    <w:rsid w:val="000B37AD"/>
    <w:rsid w:val="000B37BF"/>
    <w:rsid w:val="000B3A94"/>
    <w:rsid w:val="000B3E0F"/>
    <w:rsid w:val="000B3F8C"/>
    <w:rsid w:val="000B3FFA"/>
    <w:rsid w:val="000B4437"/>
    <w:rsid w:val="000B48F6"/>
    <w:rsid w:val="000B49F0"/>
    <w:rsid w:val="000B4AC5"/>
    <w:rsid w:val="000B4DAB"/>
    <w:rsid w:val="000B4DEF"/>
    <w:rsid w:val="000B4F21"/>
    <w:rsid w:val="000B51C8"/>
    <w:rsid w:val="000B559A"/>
    <w:rsid w:val="000B581D"/>
    <w:rsid w:val="000B5A75"/>
    <w:rsid w:val="000B5F0C"/>
    <w:rsid w:val="000B61C1"/>
    <w:rsid w:val="000B61E2"/>
    <w:rsid w:val="000B6468"/>
    <w:rsid w:val="000B65D3"/>
    <w:rsid w:val="000B6848"/>
    <w:rsid w:val="000B6947"/>
    <w:rsid w:val="000B6B06"/>
    <w:rsid w:val="000B6CA7"/>
    <w:rsid w:val="000B6CE4"/>
    <w:rsid w:val="000B6EAA"/>
    <w:rsid w:val="000B7265"/>
    <w:rsid w:val="000B7905"/>
    <w:rsid w:val="000B7916"/>
    <w:rsid w:val="000B7BAB"/>
    <w:rsid w:val="000B7BE6"/>
    <w:rsid w:val="000B7DF7"/>
    <w:rsid w:val="000C01F9"/>
    <w:rsid w:val="000C0804"/>
    <w:rsid w:val="000C08BE"/>
    <w:rsid w:val="000C09CE"/>
    <w:rsid w:val="000C09F6"/>
    <w:rsid w:val="000C0CE5"/>
    <w:rsid w:val="000C0EDA"/>
    <w:rsid w:val="000C10AC"/>
    <w:rsid w:val="000C130C"/>
    <w:rsid w:val="000C13A5"/>
    <w:rsid w:val="000C14DE"/>
    <w:rsid w:val="000C150C"/>
    <w:rsid w:val="000C17EB"/>
    <w:rsid w:val="000C18C5"/>
    <w:rsid w:val="000C1AE2"/>
    <w:rsid w:val="000C1B5B"/>
    <w:rsid w:val="000C1BF3"/>
    <w:rsid w:val="000C1CC4"/>
    <w:rsid w:val="000C1E42"/>
    <w:rsid w:val="000C22B9"/>
    <w:rsid w:val="000C2347"/>
    <w:rsid w:val="000C2759"/>
    <w:rsid w:val="000C279F"/>
    <w:rsid w:val="000C2B17"/>
    <w:rsid w:val="000C2B8C"/>
    <w:rsid w:val="000C2BF9"/>
    <w:rsid w:val="000C2C91"/>
    <w:rsid w:val="000C2F13"/>
    <w:rsid w:val="000C312F"/>
    <w:rsid w:val="000C3519"/>
    <w:rsid w:val="000C353F"/>
    <w:rsid w:val="000C3831"/>
    <w:rsid w:val="000C38C9"/>
    <w:rsid w:val="000C39EB"/>
    <w:rsid w:val="000C3BE8"/>
    <w:rsid w:val="000C3E00"/>
    <w:rsid w:val="000C425C"/>
    <w:rsid w:val="000C4496"/>
    <w:rsid w:val="000C480A"/>
    <w:rsid w:val="000C4871"/>
    <w:rsid w:val="000C4A22"/>
    <w:rsid w:val="000C4C32"/>
    <w:rsid w:val="000C4CF3"/>
    <w:rsid w:val="000C4FBD"/>
    <w:rsid w:val="000C5889"/>
    <w:rsid w:val="000C5AB3"/>
    <w:rsid w:val="000C5BD1"/>
    <w:rsid w:val="000C5C08"/>
    <w:rsid w:val="000C5C64"/>
    <w:rsid w:val="000C5F40"/>
    <w:rsid w:val="000C6086"/>
    <w:rsid w:val="000C618C"/>
    <w:rsid w:val="000C6778"/>
    <w:rsid w:val="000C6847"/>
    <w:rsid w:val="000C6C94"/>
    <w:rsid w:val="000C6D60"/>
    <w:rsid w:val="000C70E2"/>
    <w:rsid w:val="000C76A6"/>
    <w:rsid w:val="000C77D9"/>
    <w:rsid w:val="000D014C"/>
    <w:rsid w:val="000D02BB"/>
    <w:rsid w:val="000D0347"/>
    <w:rsid w:val="000D057C"/>
    <w:rsid w:val="000D069D"/>
    <w:rsid w:val="000D0700"/>
    <w:rsid w:val="000D0812"/>
    <w:rsid w:val="000D0922"/>
    <w:rsid w:val="000D1218"/>
    <w:rsid w:val="000D1B7F"/>
    <w:rsid w:val="000D1F6C"/>
    <w:rsid w:val="000D1F82"/>
    <w:rsid w:val="000D1F98"/>
    <w:rsid w:val="000D2206"/>
    <w:rsid w:val="000D26D8"/>
    <w:rsid w:val="000D284F"/>
    <w:rsid w:val="000D29E6"/>
    <w:rsid w:val="000D2F1C"/>
    <w:rsid w:val="000D30EB"/>
    <w:rsid w:val="000D3293"/>
    <w:rsid w:val="000D34EB"/>
    <w:rsid w:val="000D36FE"/>
    <w:rsid w:val="000D375B"/>
    <w:rsid w:val="000D3780"/>
    <w:rsid w:val="000D3871"/>
    <w:rsid w:val="000D3C36"/>
    <w:rsid w:val="000D3E31"/>
    <w:rsid w:val="000D404B"/>
    <w:rsid w:val="000D4194"/>
    <w:rsid w:val="000D4690"/>
    <w:rsid w:val="000D4691"/>
    <w:rsid w:val="000D46A2"/>
    <w:rsid w:val="000D483E"/>
    <w:rsid w:val="000D4928"/>
    <w:rsid w:val="000D4BA9"/>
    <w:rsid w:val="000D4BEE"/>
    <w:rsid w:val="000D4E03"/>
    <w:rsid w:val="000D607D"/>
    <w:rsid w:val="000D60D7"/>
    <w:rsid w:val="000D6729"/>
    <w:rsid w:val="000D6B11"/>
    <w:rsid w:val="000D6C31"/>
    <w:rsid w:val="000D6E99"/>
    <w:rsid w:val="000D7312"/>
    <w:rsid w:val="000D73B5"/>
    <w:rsid w:val="000D73CD"/>
    <w:rsid w:val="000D73E2"/>
    <w:rsid w:val="000D749F"/>
    <w:rsid w:val="000D74E2"/>
    <w:rsid w:val="000D77B4"/>
    <w:rsid w:val="000D782D"/>
    <w:rsid w:val="000D7869"/>
    <w:rsid w:val="000D7A35"/>
    <w:rsid w:val="000D7A48"/>
    <w:rsid w:val="000D7C42"/>
    <w:rsid w:val="000D7CAE"/>
    <w:rsid w:val="000D7DA4"/>
    <w:rsid w:val="000D7DB0"/>
    <w:rsid w:val="000D7FA9"/>
    <w:rsid w:val="000E01A3"/>
    <w:rsid w:val="000E0228"/>
    <w:rsid w:val="000E0548"/>
    <w:rsid w:val="000E056C"/>
    <w:rsid w:val="000E0680"/>
    <w:rsid w:val="000E07EC"/>
    <w:rsid w:val="000E0891"/>
    <w:rsid w:val="000E0A1B"/>
    <w:rsid w:val="000E0B5A"/>
    <w:rsid w:val="000E0CF1"/>
    <w:rsid w:val="000E12E4"/>
    <w:rsid w:val="000E13FF"/>
    <w:rsid w:val="000E1579"/>
    <w:rsid w:val="000E15BA"/>
    <w:rsid w:val="000E15FC"/>
    <w:rsid w:val="000E1647"/>
    <w:rsid w:val="000E1F08"/>
    <w:rsid w:val="000E1FD0"/>
    <w:rsid w:val="000E21A2"/>
    <w:rsid w:val="000E2266"/>
    <w:rsid w:val="000E262A"/>
    <w:rsid w:val="000E2958"/>
    <w:rsid w:val="000E2A49"/>
    <w:rsid w:val="000E2B98"/>
    <w:rsid w:val="000E2EBE"/>
    <w:rsid w:val="000E2F5B"/>
    <w:rsid w:val="000E3363"/>
    <w:rsid w:val="000E33B7"/>
    <w:rsid w:val="000E35E5"/>
    <w:rsid w:val="000E3646"/>
    <w:rsid w:val="000E37E7"/>
    <w:rsid w:val="000E3A12"/>
    <w:rsid w:val="000E3F3A"/>
    <w:rsid w:val="000E4027"/>
    <w:rsid w:val="000E4351"/>
    <w:rsid w:val="000E45A7"/>
    <w:rsid w:val="000E4722"/>
    <w:rsid w:val="000E4D17"/>
    <w:rsid w:val="000E4E4A"/>
    <w:rsid w:val="000E4ED6"/>
    <w:rsid w:val="000E4FF6"/>
    <w:rsid w:val="000E504C"/>
    <w:rsid w:val="000E5202"/>
    <w:rsid w:val="000E534F"/>
    <w:rsid w:val="000E571A"/>
    <w:rsid w:val="000E5764"/>
    <w:rsid w:val="000E5CDE"/>
    <w:rsid w:val="000E5EBC"/>
    <w:rsid w:val="000E5F2B"/>
    <w:rsid w:val="000E62BB"/>
    <w:rsid w:val="000E643B"/>
    <w:rsid w:val="000E682E"/>
    <w:rsid w:val="000E6949"/>
    <w:rsid w:val="000E6957"/>
    <w:rsid w:val="000E6C5F"/>
    <w:rsid w:val="000E6CEC"/>
    <w:rsid w:val="000E6D12"/>
    <w:rsid w:val="000E71DF"/>
    <w:rsid w:val="000E7344"/>
    <w:rsid w:val="000E73D8"/>
    <w:rsid w:val="000E73F9"/>
    <w:rsid w:val="000E76A2"/>
    <w:rsid w:val="000E796B"/>
    <w:rsid w:val="000E7AFF"/>
    <w:rsid w:val="000E7B9F"/>
    <w:rsid w:val="000E7D78"/>
    <w:rsid w:val="000E7E5E"/>
    <w:rsid w:val="000E7F76"/>
    <w:rsid w:val="000E7FB8"/>
    <w:rsid w:val="000F02BC"/>
    <w:rsid w:val="000F037C"/>
    <w:rsid w:val="000F0525"/>
    <w:rsid w:val="000F081C"/>
    <w:rsid w:val="000F0845"/>
    <w:rsid w:val="000F0BEE"/>
    <w:rsid w:val="000F0C79"/>
    <w:rsid w:val="000F0CD2"/>
    <w:rsid w:val="000F0D27"/>
    <w:rsid w:val="000F12B6"/>
    <w:rsid w:val="000F14ED"/>
    <w:rsid w:val="000F1755"/>
    <w:rsid w:val="000F1945"/>
    <w:rsid w:val="000F1C93"/>
    <w:rsid w:val="000F1D22"/>
    <w:rsid w:val="000F2064"/>
    <w:rsid w:val="000F20FC"/>
    <w:rsid w:val="000F21E3"/>
    <w:rsid w:val="000F22F5"/>
    <w:rsid w:val="000F2436"/>
    <w:rsid w:val="000F24B3"/>
    <w:rsid w:val="000F24FE"/>
    <w:rsid w:val="000F25E7"/>
    <w:rsid w:val="000F28E2"/>
    <w:rsid w:val="000F298A"/>
    <w:rsid w:val="000F2B1E"/>
    <w:rsid w:val="000F2F6B"/>
    <w:rsid w:val="000F3A72"/>
    <w:rsid w:val="000F3AC5"/>
    <w:rsid w:val="000F3B48"/>
    <w:rsid w:val="000F3DA6"/>
    <w:rsid w:val="000F3EE7"/>
    <w:rsid w:val="000F3F02"/>
    <w:rsid w:val="000F4002"/>
    <w:rsid w:val="000F4424"/>
    <w:rsid w:val="000F482B"/>
    <w:rsid w:val="000F48D6"/>
    <w:rsid w:val="000F48EC"/>
    <w:rsid w:val="000F4B6F"/>
    <w:rsid w:val="000F4FB9"/>
    <w:rsid w:val="000F554D"/>
    <w:rsid w:val="000F568D"/>
    <w:rsid w:val="000F5784"/>
    <w:rsid w:val="000F5877"/>
    <w:rsid w:val="000F5AE3"/>
    <w:rsid w:val="000F5B00"/>
    <w:rsid w:val="000F5CF8"/>
    <w:rsid w:val="000F5D37"/>
    <w:rsid w:val="000F5D40"/>
    <w:rsid w:val="000F6D46"/>
    <w:rsid w:val="000F6DC5"/>
    <w:rsid w:val="000F6F34"/>
    <w:rsid w:val="000F752C"/>
    <w:rsid w:val="000F7676"/>
    <w:rsid w:val="000F77A0"/>
    <w:rsid w:val="00100057"/>
    <w:rsid w:val="0010018F"/>
    <w:rsid w:val="0010025E"/>
    <w:rsid w:val="001003CE"/>
    <w:rsid w:val="00100433"/>
    <w:rsid w:val="0010056A"/>
    <w:rsid w:val="00100C49"/>
    <w:rsid w:val="00100CD5"/>
    <w:rsid w:val="00100CFA"/>
    <w:rsid w:val="00100D2E"/>
    <w:rsid w:val="00100E66"/>
    <w:rsid w:val="00101091"/>
    <w:rsid w:val="0010109E"/>
    <w:rsid w:val="001010BD"/>
    <w:rsid w:val="00101AF8"/>
    <w:rsid w:val="00101C0B"/>
    <w:rsid w:val="00102084"/>
    <w:rsid w:val="0010214D"/>
    <w:rsid w:val="001022EC"/>
    <w:rsid w:val="00102685"/>
    <w:rsid w:val="001026AC"/>
    <w:rsid w:val="001026D2"/>
    <w:rsid w:val="00102704"/>
    <w:rsid w:val="001027F1"/>
    <w:rsid w:val="00102A6E"/>
    <w:rsid w:val="00102B80"/>
    <w:rsid w:val="00102C60"/>
    <w:rsid w:val="00102DA1"/>
    <w:rsid w:val="00102E63"/>
    <w:rsid w:val="00103271"/>
    <w:rsid w:val="001034BF"/>
    <w:rsid w:val="0010362D"/>
    <w:rsid w:val="00103692"/>
    <w:rsid w:val="0010378B"/>
    <w:rsid w:val="00103851"/>
    <w:rsid w:val="001039A8"/>
    <w:rsid w:val="001039D9"/>
    <w:rsid w:val="00103B53"/>
    <w:rsid w:val="00103BD3"/>
    <w:rsid w:val="00103F20"/>
    <w:rsid w:val="0010420D"/>
    <w:rsid w:val="001044B4"/>
    <w:rsid w:val="00104891"/>
    <w:rsid w:val="00104ADB"/>
    <w:rsid w:val="00104CFF"/>
    <w:rsid w:val="00104DF8"/>
    <w:rsid w:val="0010522C"/>
    <w:rsid w:val="00105425"/>
    <w:rsid w:val="00105431"/>
    <w:rsid w:val="00105747"/>
    <w:rsid w:val="00105A87"/>
    <w:rsid w:val="00105B9F"/>
    <w:rsid w:val="00105F7D"/>
    <w:rsid w:val="00106051"/>
    <w:rsid w:val="00106176"/>
    <w:rsid w:val="0010638D"/>
    <w:rsid w:val="0010652F"/>
    <w:rsid w:val="00106716"/>
    <w:rsid w:val="00106BBA"/>
    <w:rsid w:val="00106D60"/>
    <w:rsid w:val="00107557"/>
    <w:rsid w:val="00107808"/>
    <w:rsid w:val="00107C2B"/>
    <w:rsid w:val="0011022E"/>
    <w:rsid w:val="00110289"/>
    <w:rsid w:val="00110389"/>
    <w:rsid w:val="00110461"/>
    <w:rsid w:val="001104B9"/>
    <w:rsid w:val="001106D2"/>
    <w:rsid w:val="00110811"/>
    <w:rsid w:val="00110936"/>
    <w:rsid w:val="00110965"/>
    <w:rsid w:val="00110B0F"/>
    <w:rsid w:val="00110C05"/>
    <w:rsid w:val="00110CA3"/>
    <w:rsid w:val="00110E5E"/>
    <w:rsid w:val="00110EFF"/>
    <w:rsid w:val="001110F3"/>
    <w:rsid w:val="00111287"/>
    <w:rsid w:val="001112AC"/>
    <w:rsid w:val="001113AD"/>
    <w:rsid w:val="001113D0"/>
    <w:rsid w:val="00111769"/>
    <w:rsid w:val="00111972"/>
    <w:rsid w:val="00111A6B"/>
    <w:rsid w:val="00111C8A"/>
    <w:rsid w:val="00111FB8"/>
    <w:rsid w:val="00112258"/>
    <w:rsid w:val="0011226C"/>
    <w:rsid w:val="00112837"/>
    <w:rsid w:val="001129D8"/>
    <w:rsid w:val="00112A51"/>
    <w:rsid w:val="00112AB6"/>
    <w:rsid w:val="00112B31"/>
    <w:rsid w:val="00112B8A"/>
    <w:rsid w:val="00112BB8"/>
    <w:rsid w:val="00112DFE"/>
    <w:rsid w:val="00112F46"/>
    <w:rsid w:val="001130A5"/>
    <w:rsid w:val="0011358F"/>
    <w:rsid w:val="0011360E"/>
    <w:rsid w:val="001138E0"/>
    <w:rsid w:val="0011399B"/>
    <w:rsid w:val="001139F3"/>
    <w:rsid w:val="00113B4F"/>
    <w:rsid w:val="00113CE8"/>
    <w:rsid w:val="00113FC9"/>
    <w:rsid w:val="001142CB"/>
    <w:rsid w:val="0011439C"/>
    <w:rsid w:val="001146BA"/>
    <w:rsid w:val="00114829"/>
    <w:rsid w:val="001148D2"/>
    <w:rsid w:val="001148D5"/>
    <w:rsid w:val="001148FA"/>
    <w:rsid w:val="00114A9C"/>
    <w:rsid w:val="00114CDF"/>
    <w:rsid w:val="0011551A"/>
    <w:rsid w:val="00115642"/>
    <w:rsid w:val="0011578C"/>
    <w:rsid w:val="00115A85"/>
    <w:rsid w:val="00115B5B"/>
    <w:rsid w:val="00115C39"/>
    <w:rsid w:val="00116277"/>
    <w:rsid w:val="00116329"/>
    <w:rsid w:val="001163EA"/>
    <w:rsid w:val="001164C7"/>
    <w:rsid w:val="001165A5"/>
    <w:rsid w:val="0011669B"/>
    <w:rsid w:val="00116A5A"/>
    <w:rsid w:val="00116BAA"/>
    <w:rsid w:val="00116D17"/>
    <w:rsid w:val="00116E03"/>
    <w:rsid w:val="00116E05"/>
    <w:rsid w:val="00116E0C"/>
    <w:rsid w:val="00116E19"/>
    <w:rsid w:val="00116F9D"/>
    <w:rsid w:val="00117054"/>
    <w:rsid w:val="001174EE"/>
    <w:rsid w:val="00117641"/>
    <w:rsid w:val="00117689"/>
    <w:rsid w:val="001179B8"/>
    <w:rsid w:val="00117A7A"/>
    <w:rsid w:val="00117B70"/>
    <w:rsid w:val="00117D0A"/>
    <w:rsid w:val="00117D76"/>
    <w:rsid w:val="00117EC7"/>
    <w:rsid w:val="001205F3"/>
    <w:rsid w:val="00120A3A"/>
    <w:rsid w:val="00120E57"/>
    <w:rsid w:val="0012100A"/>
    <w:rsid w:val="00121576"/>
    <w:rsid w:val="00121628"/>
    <w:rsid w:val="001216B2"/>
    <w:rsid w:val="00121807"/>
    <w:rsid w:val="001218E8"/>
    <w:rsid w:val="00121AE9"/>
    <w:rsid w:val="00121B50"/>
    <w:rsid w:val="00121CB0"/>
    <w:rsid w:val="00122133"/>
    <w:rsid w:val="001222CF"/>
    <w:rsid w:val="001222FA"/>
    <w:rsid w:val="00122479"/>
    <w:rsid w:val="0012280F"/>
    <w:rsid w:val="00122B1A"/>
    <w:rsid w:val="00122EC4"/>
    <w:rsid w:val="00122FBA"/>
    <w:rsid w:val="001230A2"/>
    <w:rsid w:val="001231FD"/>
    <w:rsid w:val="00123265"/>
    <w:rsid w:val="00123293"/>
    <w:rsid w:val="001237F2"/>
    <w:rsid w:val="00123886"/>
    <w:rsid w:val="00123AFF"/>
    <w:rsid w:val="00123B4C"/>
    <w:rsid w:val="00123F3A"/>
    <w:rsid w:val="00123F49"/>
    <w:rsid w:val="00123F98"/>
    <w:rsid w:val="001241D1"/>
    <w:rsid w:val="001242C1"/>
    <w:rsid w:val="00124334"/>
    <w:rsid w:val="001244A7"/>
    <w:rsid w:val="001244D9"/>
    <w:rsid w:val="0012486F"/>
    <w:rsid w:val="001248AE"/>
    <w:rsid w:val="0012495C"/>
    <w:rsid w:val="00125185"/>
    <w:rsid w:val="0012553A"/>
    <w:rsid w:val="00125869"/>
    <w:rsid w:val="00125D13"/>
    <w:rsid w:val="00125E34"/>
    <w:rsid w:val="00126135"/>
    <w:rsid w:val="00126241"/>
    <w:rsid w:val="0012629B"/>
    <w:rsid w:val="00126337"/>
    <w:rsid w:val="00126A52"/>
    <w:rsid w:val="00126CFB"/>
    <w:rsid w:val="00126F13"/>
    <w:rsid w:val="0012734B"/>
    <w:rsid w:val="00127646"/>
    <w:rsid w:val="0012773C"/>
    <w:rsid w:val="00127827"/>
    <w:rsid w:val="00127B90"/>
    <w:rsid w:val="00127BE3"/>
    <w:rsid w:val="00127E02"/>
    <w:rsid w:val="00127F77"/>
    <w:rsid w:val="00130350"/>
    <w:rsid w:val="00130970"/>
    <w:rsid w:val="00130E0F"/>
    <w:rsid w:val="00130E94"/>
    <w:rsid w:val="001311B0"/>
    <w:rsid w:val="001311C8"/>
    <w:rsid w:val="00131367"/>
    <w:rsid w:val="001315AD"/>
    <w:rsid w:val="0013189D"/>
    <w:rsid w:val="00131B23"/>
    <w:rsid w:val="00131B76"/>
    <w:rsid w:val="001320FF"/>
    <w:rsid w:val="0013219E"/>
    <w:rsid w:val="001321D1"/>
    <w:rsid w:val="00132237"/>
    <w:rsid w:val="001323AD"/>
    <w:rsid w:val="0013276A"/>
    <w:rsid w:val="001327FF"/>
    <w:rsid w:val="0013288F"/>
    <w:rsid w:val="00132A53"/>
    <w:rsid w:val="001332AA"/>
    <w:rsid w:val="00133386"/>
    <w:rsid w:val="001333FF"/>
    <w:rsid w:val="00133A37"/>
    <w:rsid w:val="00133D1A"/>
    <w:rsid w:val="00133DBA"/>
    <w:rsid w:val="00133F91"/>
    <w:rsid w:val="001340E4"/>
    <w:rsid w:val="00134240"/>
    <w:rsid w:val="00134355"/>
    <w:rsid w:val="00134393"/>
    <w:rsid w:val="001348D6"/>
    <w:rsid w:val="00134A81"/>
    <w:rsid w:val="00134DB9"/>
    <w:rsid w:val="00134F1C"/>
    <w:rsid w:val="00135063"/>
    <w:rsid w:val="00135232"/>
    <w:rsid w:val="0013555C"/>
    <w:rsid w:val="00135898"/>
    <w:rsid w:val="00135A07"/>
    <w:rsid w:val="00135C2E"/>
    <w:rsid w:val="00135D27"/>
    <w:rsid w:val="001360B0"/>
    <w:rsid w:val="00136241"/>
    <w:rsid w:val="001363A3"/>
    <w:rsid w:val="001364F3"/>
    <w:rsid w:val="00136565"/>
    <w:rsid w:val="00136617"/>
    <w:rsid w:val="00136A06"/>
    <w:rsid w:val="00136B6F"/>
    <w:rsid w:val="00136B7F"/>
    <w:rsid w:val="00136CBA"/>
    <w:rsid w:val="00136F77"/>
    <w:rsid w:val="001370ED"/>
    <w:rsid w:val="00137121"/>
    <w:rsid w:val="00137160"/>
    <w:rsid w:val="0013720E"/>
    <w:rsid w:val="001372BA"/>
    <w:rsid w:val="0013743C"/>
    <w:rsid w:val="001375CF"/>
    <w:rsid w:val="00137A0A"/>
    <w:rsid w:val="00137A51"/>
    <w:rsid w:val="00137A77"/>
    <w:rsid w:val="00137A7B"/>
    <w:rsid w:val="00137B9A"/>
    <w:rsid w:val="00137E16"/>
    <w:rsid w:val="00140129"/>
    <w:rsid w:val="001401B7"/>
    <w:rsid w:val="001401F1"/>
    <w:rsid w:val="0014031E"/>
    <w:rsid w:val="001408C7"/>
    <w:rsid w:val="00140941"/>
    <w:rsid w:val="00140B80"/>
    <w:rsid w:val="00140CC5"/>
    <w:rsid w:val="00140D52"/>
    <w:rsid w:val="00140D6B"/>
    <w:rsid w:val="00140E7C"/>
    <w:rsid w:val="00140EC6"/>
    <w:rsid w:val="00140EF4"/>
    <w:rsid w:val="0014114C"/>
    <w:rsid w:val="001411B9"/>
    <w:rsid w:val="00141289"/>
    <w:rsid w:val="001413B0"/>
    <w:rsid w:val="0014141C"/>
    <w:rsid w:val="0014166C"/>
    <w:rsid w:val="0014176A"/>
    <w:rsid w:val="00141A19"/>
    <w:rsid w:val="00141ABF"/>
    <w:rsid w:val="00141CFA"/>
    <w:rsid w:val="00142194"/>
    <w:rsid w:val="0014228A"/>
    <w:rsid w:val="00142423"/>
    <w:rsid w:val="00142431"/>
    <w:rsid w:val="00142622"/>
    <w:rsid w:val="001428D4"/>
    <w:rsid w:val="0014292D"/>
    <w:rsid w:val="001429D5"/>
    <w:rsid w:val="00142B0C"/>
    <w:rsid w:val="00142BA6"/>
    <w:rsid w:val="00142C3E"/>
    <w:rsid w:val="00142D1F"/>
    <w:rsid w:val="00142DDA"/>
    <w:rsid w:val="00142F80"/>
    <w:rsid w:val="00143036"/>
    <w:rsid w:val="0014330B"/>
    <w:rsid w:val="00143454"/>
    <w:rsid w:val="00143789"/>
    <w:rsid w:val="00143B89"/>
    <w:rsid w:val="00143BD5"/>
    <w:rsid w:val="0014425F"/>
    <w:rsid w:val="001442FB"/>
    <w:rsid w:val="001446E1"/>
    <w:rsid w:val="00144F3E"/>
    <w:rsid w:val="001450EC"/>
    <w:rsid w:val="00145201"/>
    <w:rsid w:val="00145298"/>
    <w:rsid w:val="0014546E"/>
    <w:rsid w:val="001456E7"/>
    <w:rsid w:val="001457E1"/>
    <w:rsid w:val="00145A87"/>
    <w:rsid w:val="00145BF3"/>
    <w:rsid w:val="00145D85"/>
    <w:rsid w:val="00145E18"/>
    <w:rsid w:val="00145E50"/>
    <w:rsid w:val="00145F84"/>
    <w:rsid w:val="0014619C"/>
    <w:rsid w:val="00146485"/>
    <w:rsid w:val="00146501"/>
    <w:rsid w:val="0014666D"/>
    <w:rsid w:val="0014679F"/>
    <w:rsid w:val="001469F7"/>
    <w:rsid w:val="00146A74"/>
    <w:rsid w:val="00146D99"/>
    <w:rsid w:val="00147054"/>
    <w:rsid w:val="001470F7"/>
    <w:rsid w:val="00147657"/>
    <w:rsid w:val="00147662"/>
    <w:rsid w:val="001476B3"/>
    <w:rsid w:val="00147878"/>
    <w:rsid w:val="00147B6B"/>
    <w:rsid w:val="00147C12"/>
    <w:rsid w:val="00147C36"/>
    <w:rsid w:val="00147E34"/>
    <w:rsid w:val="00147E5A"/>
    <w:rsid w:val="00147EB0"/>
    <w:rsid w:val="00150042"/>
    <w:rsid w:val="00150169"/>
    <w:rsid w:val="0015025B"/>
    <w:rsid w:val="00150970"/>
    <w:rsid w:val="001509CF"/>
    <w:rsid w:val="00150F2E"/>
    <w:rsid w:val="00151039"/>
    <w:rsid w:val="0015116B"/>
    <w:rsid w:val="0015151D"/>
    <w:rsid w:val="00151576"/>
    <w:rsid w:val="00151A11"/>
    <w:rsid w:val="00151E2B"/>
    <w:rsid w:val="00151ED7"/>
    <w:rsid w:val="001520F8"/>
    <w:rsid w:val="00152336"/>
    <w:rsid w:val="00152AEE"/>
    <w:rsid w:val="00152F50"/>
    <w:rsid w:val="001534D1"/>
    <w:rsid w:val="001535AF"/>
    <w:rsid w:val="001535C9"/>
    <w:rsid w:val="00153602"/>
    <w:rsid w:val="00153670"/>
    <w:rsid w:val="001536E3"/>
    <w:rsid w:val="0015386B"/>
    <w:rsid w:val="001538D7"/>
    <w:rsid w:val="00153938"/>
    <w:rsid w:val="0015395D"/>
    <w:rsid w:val="001539C6"/>
    <w:rsid w:val="00153BAB"/>
    <w:rsid w:val="00153CF7"/>
    <w:rsid w:val="00153E6C"/>
    <w:rsid w:val="00153E84"/>
    <w:rsid w:val="001540C1"/>
    <w:rsid w:val="0015419E"/>
    <w:rsid w:val="001542F2"/>
    <w:rsid w:val="0015439F"/>
    <w:rsid w:val="0015445F"/>
    <w:rsid w:val="00154999"/>
    <w:rsid w:val="001549DE"/>
    <w:rsid w:val="00154A0E"/>
    <w:rsid w:val="00154A68"/>
    <w:rsid w:val="00154B07"/>
    <w:rsid w:val="00154C32"/>
    <w:rsid w:val="00154D19"/>
    <w:rsid w:val="00155061"/>
    <w:rsid w:val="00155063"/>
    <w:rsid w:val="00155694"/>
    <w:rsid w:val="00155999"/>
    <w:rsid w:val="001559FC"/>
    <w:rsid w:val="001563FE"/>
    <w:rsid w:val="001566FA"/>
    <w:rsid w:val="00156859"/>
    <w:rsid w:val="00156A67"/>
    <w:rsid w:val="001573CD"/>
    <w:rsid w:val="001573E6"/>
    <w:rsid w:val="00157502"/>
    <w:rsid w:val="001578B1"/>
    <w:rsid w:val="001579EB"/>
    <w:rsid w:val="00157BC2"/>
    <w:rsid w:val="00157F51"/>
    <w:rsid w:val="00160342"/>
    <w:rsid w:val="001607B1"/>
    <w:rsid w:val="00160937"/>
    <w:rsid w:val="001609C7"/>
    <w:rsid w:val="001609FD"/>
    <w:rsid w:val="00160BC7"/>
    <w:rsid w:val="00160E8A"/>
    <w:rsid w:val="00161046"/>
    <w:rsid w:val="0016160D"/>
    <w:rsid w:val="001619FA"/>
    <w:rsid w:val="00161A56"/>
    <w:rsid w:val="00161ACD"/>
    <w:rsid w:val="00161B45"/>
    <w:rsid w:val="00161EBE"/>
    <w:rsid w:val="00162109"/>
    <w:rsid w:val="0016213B"/>
    <w:rsid w:val="0016225C"/>
    <w:rsid w:val="0016226F"/>
    <w:rsid w:val="001623B5"/>
    <w:rsid w:val="00162A61"/>
    <w:rsid w:val="00162FEC"/>
    <w:rsid w:val="00163133"/>
    <w:rsid w:val="00163336"/>
    <w:rsid w:val="00163339"/>
    <w:rsid w:val="0016347E"/>
    <w:rsid w:val="0016356A"/>
    <w:rsid w:val="00163718"/>
    <w:rsid w:val="001637EF"/>
    <w:rsid w:val="0016389D"/>
    <w:rsid w:val="001638B7"/>
    <w:rsid w:val="00163C8C"/>
    <w:rsid w:val="00163DEB"/>
    <w:rsid w:val="00163EBD"/>
    <w:rsid w:val="0016426B"/>
    <w:rsid w:val="0016430E"/>
    <w:rsid w:val="001643E6"/>
    <w:rsid w:val="00164778"/>
    <w:rsid w:val="0016479D"/>
    <w:rsid w:val="00164887"/>
    <w:rsid w:val="00164AD5"/>
    <w:rsid w:val="00164DEE"/>
    <w:rsid w:val="00164EE3"/>
    <w:rsid w:val="00164F7B"/>
    <w:rsid w:val="00165005"/>
    <w:rsid w:val="00165342"/>
    <w:rsid w:val="00165442"/>
    <w:rsid w:val="001654EF"/>
    <w:rsid w:val="00165548"/>
    <w:rsid w:val="001655BD"/>
    <w:rsid w:val="00165685"/>
    <w:rsid w:val="0016580B"/>
    <w:rsid w:val="00165858"/>
    <w:rsid w:val="001658A7"/>
    <w:rsid w:val="00165E8F"/>
    <w:rsid w:val="00166131"/>
    <w:rsid w:val="00166468"/>
    <w:rsid w:val="0016662F"/>
    <w:rsid w:val="00166963"/>
    <w:rsid w:val="00166A52"/>
    <w:rsid w:val="00166AF7"/>
    <w:rsid w:val="00166D76"/>
    <w:rsid w:val="00167414"/>
    <w:rsid w:val="00167431"/>
    <w:rsid w:val="0016779E"/>
    <w:rsid w:val="00167957"/>
    <w:rsid w:val="00167D59"/>
    <w:rsid w:val="00170097"/>
    <w:rsid w:val="00170421"/>
    <w:rsid w:val="001704C5"/>
    <w:rsid w:val="001705BE"/>
    <w:rsid w:val="0017071C"/>
    <w:rsid w:val="0017074F"/>
    <w:rsid w:val="00170845"/>
    <w:rsid w:val="00170B04"/>
    <w:rsid w:val="001711CA"/>
    <w:rsid w:val="001714FF"/>
    <w:rsid w:val="001715BF"/>
    <w:rsid w:val="0017182D"/>
    <w:rsid w:val="00171926"/>
    <w:rsid w:val="00171EA8"/>
    <w:rsid w:val="00172137"/>
    <w:rsid w:val="001722FB"/>
    <w:rsid w:val="0017238F"/>
    <w:rsid w:val="001723DC"/>
    <w:rsid w:val="00172456"/>
    <w:rsid w:val="00172AB0"/>
    <w:rsid w:val="001730CD"/>
    <w:rsid w:val="001731D4"/>
    <w:rsid w:val="00173216"/>
    <w:rsid w:val="0017378F"/>
    <w:rsid w:val="001738EF"/>
    <w:rsid w:val="00173A3E"/>
    <w:rsid w:val="00173B58"/>
    <w:rsid w:val="00173C51"/>
    <w:rsid w:val="00173CFF"/>
    <w:rsid w:val="00173DEC"/>
    <w:rsid w:val="00173E06"/>
    <w:rsid w:val="00173FAF"/>
    <w:rsid w:val="001743CA"/>
    <w:rsid w:val="001743D9"/>
    <w:rsid w:val="00174430"/>
    <w:rsid w:val="001744E5"/>
    <w:rsid w:val="00174594"/>
    <w:rsid w:val="001746BD"/>
    <w:rsid w:val="00174771"/>
    <w:rsid w:val="00174A10"/>
    <w:rsid w:val="00174BCC"/>
    <w:rsid w:val="0017524B"/>
    <w:rsid w:val="00175519"/>
    <w:rsid w:val="0017585C"/>
    <w:rsid w:val="00175880"/>
    <w:rsid w:val="001758FF"/>
    <w:rsid w:val="00175DFB"/>
    <w:rsid w:val="00175F6F"/>
    <w:rsid w:val="00175FB5"/>
    <w:rsid w:val="001762E5"/>
    <w:rsid w:val="001763B2"/>
    <w:rsid w:val="001763DC"/>
    <w:rsid w:val="0017660A"/>
    <w:rsid w:val="0017686C"/>
    <w:rsid w:val="00176D10"/>
    <w:rsid w:val="00176E26"/>
    <w:rsid w:val="00176F27"/>
    <w:rsid w:val="001770B4"/>
    <w:rsid w:val="001770C7"/>
    <w:rsid w:val="001776A8"/>
    <w:rsid w:val="00177C17"/>
    <w:rsid w:val="00177CFB"/>
    <w:rsid w:val="00177D49"/>
    <w:rsid w:val="00177DB9"/>
    <w:rsid w:val="00177E51"/>
    <w:rsid w:val="00177EA7"/>
    <w:rsid w:val="0018046E"/>
    <w:rsid w:val="001808C1"/>
    <w:rsid w:val="00180B7C"/>
    <w:rsid w:val="00180BD1"/>
    <w:rsid w:val="00180C3F"/>
    <w:rsid w:val="00180DA4"/>
    <w:rsid w:val="00181096"/>
    <w:rsid w:val="001811FC"/>
    <w:rsid w:val="001815A6"/>
    <w:rsid w:val="0018160E"/>
    <w:rsid w:val="001816AF"/>
    <w:rsid w:val="00181841"/>
    <w:rsid w:val="00181940"/>
    <w:rsid w:val="00181966"/>
    <w:rsid w:val="00181995"/>
    <w:rsid w:val="00181C51"/>
    <w:rsid w:val="00181CE6"/>
    <w:rsid w:val="00181DBF"/>
    <w:rsid w:val="00181E5E"/>
    <w:rsid w:val="00181E8A"/>
    <w:rsid w:val="00182330"/>
    <w:rsid w:val="00182424"/>
    <w:rsid w:val="0018255F"/>
    <w:rsid w:val="0018259A"/>
    <w:rsid w:val="001825ED"/>
    <w:rsid w:val="00182A1C"/>
    <w:rsid w:val="00182C29"/>
    <w:rsid w:val="001831B0"/>
    <w:rsid w:val="001831F9"/>
    <w:rsid w:val="001832BE"/>
    <w:rsid w:val="001832D1"/>
    <w:rsid w:val="001834E4"/>
    <w:rsid w:val="001834F5"/>
    <w:rsid w:val="0018397F"/>
    <w:rsid w:val="00183A3B"/>
    <w:rsid w:val="00183AE8"/>
    <w:rsid w:val="00183C1B"/>
    <w:rsid w:val="00183FEB"/>
    <w:rsid w:val="001842B1"/>
    <w:rsid w:val="001842F4"/>
    <w:rsid w:val="0018461B"/>
    <w:rsid w:val="00184867"/>
    <w:rsid w:val="00184900"/>
    <w:rsid w:val="00184A18"/>
    <w:rsid w:val="00184BB3"/>
    <w:rsid w:val="00184BB4"/>
    <w:rsid w:val="00184BE7"/>
    <w:rsid w:val="00184C9A"/>
    <w:rsid w:val="00184E37"/>
    <w:rsid w:val="00184E44"/>
    <w:rsid w:val="00184E62"/>
    <w:rsid w:val="00184E82"/>
    <w:rsid w:val="00184F93"/>
    <w:rsid w:val="0018507F"/>
    <w:rsid w:val="0018527B"/>
    <w:rsid w:val="00185489"/>
    <w:rsid w:val="0018560D"/>
    <w:rsid w:val="001856E6"/>
    <w:rsid w:val="001859AC"/>
    <w:rsid w:val="001859E5"/>
    <w:rsid w:val="00185F55"/>
    <w:rsid w:val="00186008"/>
    <w:rsid w:val="00186099"/>
    <w:rsid w:val="001860A3"/>
    <w:rsid w:val="001861E4"/>
    <w:rsid w:val="00186212"/>
    <w:rsid w:val="00186235"/>
    <w:rsid w:val="0018659A"/>
    <w:rsid w:val="00186681"/>
    <w:rsid w:val="00186785"/>
    <w:rsid w:val="001868F8"/>
    <w:rsid w:val="001869F8"/>
    <w:rsid w:val="00186A35"/>
    <w:rsid w:val="00186CC7"/>
    <w:rsid w:val="00186F88"/>
    <w:rsid w:val="00187052"/>
    <w:rsid w:val="00187513"/>
    <w:rsid w:val="001877F7"/>
    <w:rsid w:val="00187A98"/>
    <w:rsid w:val="00187ADE"/>
    <w:rsid w:val="0019010A"/>
    <w:rsid w:val="00190235"/>
    <w:rsid w:val="0019030E"/>
    <w:rsid w:val="00190562"/>
    <w:rsid w:val="00190811"/>
    <w:rsid w:val="00190DCF"/>
    <w:rsid w:val="00190E53"/>
    <w:rsid w:val="00190EA5"/>
    <w:rsid w:val="001910A8"/>
    <w:rsid w:val="001912EE"/>
    <w:rsid w:val="0019147E"/>
    <w:rsid w:val="001919C9"/>
    <w:rsid w:val="00191D73"/>
    <w:rsid w:val="00191DA4"/>
    <w:rsid w:val="00191F05"/>
    <w:rsid w:val="00192098"/>
    <w:rsid w:val="001922C5"/>
    <w:rsid w:val="001922D1"/>
    <w:rsid w:val="001926B6"/>
    <w:rsid w:val="00192719"/>
    <w:rsid w:val="001927D9"/>
    <w:rsid w:val="00192B19"/>
    <w:rsid w:val="00192BD7"/>
    <w:rsid w:val="00192CFE"/>
    <w:rsid w:val="00192F57"/>
    <w:rsid w:val="00192FD5"/>
    <w:rsid w:val="001931F1"/>
    <w:rsid w:val="001932EB"/>
    <w:rsid w:val="00193387"/>
    <w:rsid w:val="00193463"/>
    <w:rsid w:val="0019358E"/>
    <w:rsid w:val="0019386C"/>
    <w:rsid w:val="00193984"/>
    <w:rsid w:val="00193F03"/>
    <w:rsid w:val="00194204"/>
    <w:rsid w:val="0019423A"/>
    <w:rsid w:val="0019479D"/>
    <w:rsid w:val="00194880"/>
    <w:rsid w:val="00194CA2"/>
    <w:rsid w:val="0019516A"/>
    <w:rsid w:val="001957A8"/>
    <w:rsid w:val="00195969"/>
    <w:rsid w:val="0019623C"/>
    <w:rsid w:val="001968C9"/>
    <w:rsid w:val="00196A21"/>
    <w:rsid w:val="00196A26"/>
    <w:rsid w:val="0019711B"/>
    <w:rsid w:val="001972AE"/>
    <w:rsid w:val="001973DD"/>
    <w:rsid w:val="00197406"/>
    <w:rsid w:val="001974F2"/>
    <w:rsid w:val="00197825"/>
    <w:rsid w:val="001978EF"/>
    <w:rsid w:val="001979FE"/>
    <w:rsid w:val="00197C79"/>
    <w:rsid w:val="00197DEB"/>
    <w:rsid w:val="00197E2C"/>
    <w:rsid w:val="00197F0F"/>
    <w:rsid w:val="00197F5F"/>
    <w:rsid w:val="001A0018"/>
    <w:rsid w:val="001A009A"/>
    <w:rsid w:val="001A0187"/>
    <w:rsid w:val="001A097C"/>
    <w:rsid w:val="001A0E27"/>
    <w:rsid w:val="001A0FD8"/>
    <w:rsid w:val="001A11C8"/>
    <w:rsid w:val="001A1294"/>
    <w:rsid w:val="001A1622"/>
    <w:rsid w:val="001A19EC"/>
    <w:rsid w:val="001A1B1E"/>
    <w:rsid w:val="001A1C37"/>
    <w:rsid w:val="001A28CA"/>
    <w:rsid w:val="001A28D1"/>
    <w:rsid w:val="001A2B25"/>
    <w:rsid w:val="001A2FEA"/>
    <w:rsid w:val="001A304E"/>
    <w:rsid w:val="001A34BD"/>
    <w:rsid w:val="001A388C"/>
    <w:rsid w:val="001A400A"/>
    <w:rsid w:val="001A40E3"/>
    <w:rsid w:val="001A4189"/>
    <w:rsid w:val="001A45A9"/>
    <w:rsid w:val="001A4837"/>
    <w:rsid w:val="001A4BE9"/>
    <w:rsid w:val="001A4C86"/>
    <w:rsid w:val="001A4C9D"/>
    <w:rsid w:val="001A4D80"/>
    <w:rsid w:val="001A4F81"/>
    <w:rsid w:val="001A53AE"/>
    <w:rsid w:val="001A5552"/>
    <w:rsid w:val="001A5766"/>
    <w:rsid w:val="001A5905"/>
    <w:rsid w:val="001A5A24"/>
    <w:rsid w:val="001A5DD6"/>
    <w:rsid w:val="001A6019"/>
    <w:rsid w:val="001A61CA"/>
    <w:rsid w:val="001A64C9"/>
    <w:rsid w:val="001A6B11"/>
    <w:rsid w:val="001A6B9F"/>
    <w:rsid w:val="001A6D35"/>
    <w:rsid w:val="001A7018"/>
    <w:rsid w:val="001A707E"/>
    <w:rsid w:val="001A736A"/>
    <w:rsid w:val="001A764A"/>
    <w:rsid w:val="001A764F"/>
    <w:rsid w:val="001A7692"/>
    <w:rsid w:val="001A7A25"/>
    <w:rsid w:val="001A7BEF"/>
    <w:rsid w:val="001B01C3"/>
    <w:rsid w:val="001B0500"/>
    <w:rsid w:val="001B0740"/>
    <w:rsid w:val="001B083B"/>
    <w:rsid w:val="001B0920"/>
    <w:rsid w:val="001B0921"/>
    <w:rsid w:val="001B0AD8"/>
    <w:rsid w:val="001B0B7A"/>
    <w:rsid w:val="001B0D47"/>
    <w:rsid w:val="001B0DF4"/>
    <w:rsid w:val="001B1392"/>
    <w:rsid w:val="001B143B"/>
    <w:rsid w:val="001B15F1"/>
    <w:rsid w:val="001B1607"/>
    <w:rsid w:val="001B16EC"/>
    <w:rsid w:val="001B1739"/>
    <w:rsid w:val="001B1949"/>
    <w:rsid w:val="001B1A3E"/>
    <w:rsid w:val="001B1D42"/>
    <w:rsid w:val="001B1E67"/>
    <w:rsid w:val="001B1FE4"/>
    <w:rsid w:val="001B2111"/>
    <w:rsid w:val="001B24A5"/>
    <w:rsid w:val="001B2AC7"/>
    <w:rsid w:val="001B2CF7"/>
    <w:rsid w:val="001B2D63"/>
    <w:rsid w:val="001B2F69"/>
    <w:rsid w:val="001B2FEC"/>
    <w:rsid w:val="001B30EA"/>
    <w:rsid w:val="001B3371"/>
    <w:rsid w:val="001B35D5"/>
    <w:rsid w:val="001B365C"/>
    <w:rsid w:val="001B395B"/>
    <w:rsid w:val="001B3A9A"/>
    <w:rsid w:val="001B3C44"/>
    <w:rsid w:val="001B3CDC"/>
    <w:rsid w:val="001B4381"/>
    <w:rsid w:val="001B438D"/>
    <w:rsid w:val="001B46CE"/>
    <w:rsid w:val="001B4780"/>
    <w:rsid w:val="001B4A69"/>
    <w:rsid w:val="001B4D0B"/>
    <w:rsid w:val="001B4E6F"/>
    <w:rsid w:val="001B503E"/>
    <w:rsid w:val="001B5081"/>
    <w:rsid w:val="001B53D5"/>
    <w:rsid w:val="001B53E6"/>
    <w:rsid w:val="001B5584"/>
    <w:rsid w:val="001B5B13"/>
    <w:rsid w:val="001B5D32"/>
    <w:rsid w:val="001B5E50"/>
    <w:rsid w:val="001B650C"/>
    <w:rsid w:val="001B656B"/>
    <w:rsid w:val="001B6681"/>
    <w:rsid w:val="001B6694"/>
    <w:rsid w:val="001B66B9"/>
    <w:rsid w:val="001B6751"/>
    <w:rsid w:val="001B6DD7"/>
    <w:rsid w:val="001B6E06"/>
    <w:rsid w:val="001B7396"/>
    <w:rsid w:val="001B75DA"/>
    <w:rsid w:val="001B785D"/>
    <w:rsid w:val="001B7D75"/>
    <w:rsid w:val="001B7E9B"/>
    <w:rsid w:val="001C0036"/>
    <w:rsid w:val="001C01D8"/>
    <w:rsid w:val="001C0473"/>
    <w:rsid w:val="001C0566"/>
    <w:rsid w:val="001C0756"/>
    <w:rsid w:val="001C0B0C"/>
    <w:rsid w:val="001C0C44"/>
    <w:rsid w:val="001C0CB3"/>
    <w:rsid w:val="001C0ECB"/>
    <w:rsid w:val="001C1201"/>
    <w:rsid w:val="001C138C"/>
    <w:rsid w:val="001C140C"/>
    <w:rsid w:val="001C16B4"/>
    <w:rsid w:val="001C1CB3"/>
    <w:rsid w:val="001C1EC5"/>
    <w:rsid w:val="001C24BE"/>
    <w:rsid w:val="001C2712"/>
    <w:rsid w:val="001C2922"/>
    <w:rsid w:val="001C2966"/>
    <w:rsid w:val="001C2B66"/>
    <w:rsid w:val="001C2C91"/>
    <w:rsid w:val="001C2DB3"/>
    <w:rsid w:val="001C317D"/>
    <w:rsid w:val="001C3313"/>
    <w:rsid w:val="001C355E"/>
    <w:rsid w:val="001C35F2"/>
    <w:rsid w:val="001C3699"/>
    <w:rsid w:val="001C36B2"/>
    <w:rsid w:val="001C3818"/>
    <w:rsid w:val="001C3956"/>
    <w:rsid w:val="001C39DD"/>
    <w:rsid w:val="001C3A44"/>
    <w:rsid w:val="001C3B93"/>
    <w:rsid w:val="001C3DE8"/>
    <w:rsid w:val="001C3DEC"/>
    <w:rsid w:val="001C3E46"/>
    <w:rsid w:val="001C3E56"/>
    <w:rsid w:val="001C3EA4"/>
    <w:rsid w:val="001C3FB0"/>
    <w:rsid w:val="001C3FE7"/>
    <w:rsid w:val="001C4014"/>
    <w:rsid w:val="001C4640"/>
    <w:rsid w:val="001C48FE"/>
    <w:rsid w:val="001C4C94"/>
    <w:rsid w:val="001C4D99"/>
    <w:rsid w:val="001C50D8"/>
    <w:rsid w:val="001C52AA"/>
    <w:rsid w:val="001C598D"/>
    <w:rsid w:val="001C5A27"/>
    <w:rsid w:val="001C5BB3"/>
    <w:rsid w:val="001C5D2D"/>
    <w:rsid w:val="001C5EA0"/>
    <w:rsid w:val="001C5F50"/>
    <w:rsid w:val="001C6204"/>
    <w:rsid w:val="001C6297"/>
    <w:rsid w:val="001C62DD"/>
    <w:rsid w:val="001C631C"/>
    <w:rsid w:val="001C6728"/>
    <w:rsid w:val="001C67E2"/>
    <w:rsid w:val="001C6B8B"/>
    <w:rsid w:val="001C70C3"/>
    <w:rsid w:val="001C70E0"/>
    <w:rsid w:val="001C7183"/>
    <w:rsid w:val="001C7198"/>
    <w:rsid w:val="001C7356"/>
    <w:rsid w:val="001C7372"/>
    <w:rsid w:val="001C76F4"/>
    <w:rsid w:val="001C7848"/>
    <w:rsid w:val="001C7A1B"/>
    <w:rsid w:val="001C7CDB"/>
    <w:rsid w:val="001C7D48"/>
    <w:rsid w:val="001D0193"/>
    <w:rsid w:val="001D023E"/>
    <w:rsid w:val="001D0554"/>
    <w:rsid w:val="001D07B3"/>
    <w:rsid w:val="001D09CA"/>
    <w:rsid w:val="001D12BC"/>
    <w:rsid w:val="001D1402"/>
    <w:rsid w:val="001D14AB"/>
    <w:rsid w:val="001D1638"/>
    <w:rsid w:val="001D1748"/>
    <w:rsid w:val="001D180E"/>
    <w:rsid w:val="001D19E7"/>
    <w:rsid w:val="001D1F1C"/>
    <w:rsid w:val="001D1F7E"/>
    <w:rsid w:val="001D23F5"/>
    <w:rsid w:val="001D2527"/>
    <w:rsid w:val="001D25D5"/>
    <w:rsid w:val="001D266E"/>
    <w:rsid w:val="001D26D0"/>
    <w:rsid w:val="001D27ED"/>
    <w:rsid w:val="001D28D1"/>
    <w:rsid w:val="001D2A93"/>
    <w:rsid w:val="001D2D6D"/>
    <w:rsid w:val="001D2E1E"/>
    <w:rsid w:val="001D3013"/>
    <w:rsid w:val="001D303A"/>
    <w:rsid w:val="001D340D"/>
    <w:rsid w:val="001D352B"/>
    <w:rsid w:val="001D3540"/>
    <w:rsid w:val="001D38F8"/>
    <w:rsid w:val="001D4025"/>
    <w:rsid w:val="001D4389"/>
    <w:rsid w:val="001D44EE"/>
    <w:rsid w:val="001D475F"/>
    <w:rsid w:val="001D4836"/>
    <w:rsid w:val="001D4923"/>
    <w:rsid w:val="001D4A53"/>
    <w:rsid w:val="001D4AC8"/>
    <w:rsid w:val="001D4E4D"/>
    <w:rsid w:val="001D4FF8"/>
    <w:rsid w:val="001D50FF"/>
    <w:rsid w:val="001D52FB"/>
    <w:rsid w:val="001D53DE"/>
    <w:rsid w:val="001D5629"/>
    <w:rsid w:val="001D576C"/>
    <w:rsid w:val="001D579B"/>
    <w:rsid w:val="001D583E"/>
    <w:rsid w:val="001D59B3"/>
    <w:rsid w:val="001D5B3E"/>
    <w:rsid w:val="001D5B89"/>
    <w:rsid w:val="001D61CE"/>
    <w:rsid w:val="001D6282"/>
    <w:rsid w:val="001D62B6"/>
    <w:rsid w:val="001D62E6"/>
    <w:rsid w:val="001D650E"/>
    <w:rsid w:val="001D65AA"/>
    <w:rsid w:val="001D664B"/>
    <w:rsid w:val="001D669D"/>
    <w:rsid w:val="001D698F"/>
    <w:rsid w:val="001D6A3D"/>
    <w:rsid w:val="001D6A3F"/>
    <w:rsid w:val="001D6FD6"/>
    <w:rsid w:val="001D70B2"/>
    <w:rsid w:val="001D70B9"/>
    <w:rsid w:val="001D7254"/>
    <w:rsid w:val="001D73C8"/>
    <w:rsid w:val="001D78F4"/>
    <w:rsid w:val="001D7A9E"/>
    <w:rsid w:val="001D7BBD"/>
    <w:rsid w:val="001E0601"/>
    <w:rsid w:val="001E06AB"/>
    <w:rsid w:val="001E0745"/>
    <w:rsid w:val="001E088D"/>
    <w:rsid w:val="001E0BCE"/>
    <w:rsid w:val="001E0BFE"/>
    <w:rsid w:val="001E0C24"/>
    <w:rsid w:val="001E0C93"/>
    <w:rsid w:val="001E0D89"/>
    <w:rsid w:val="001E0E3D"/>
    <w:rsid w:val="001E118D"/>
    <w:rsid w:val="001E135F"/>
    <w:rsid w:val="001E1449"/>
    <w:rsid w:val="001E15AE"/>
    <w:rsid w:val="001E19C4"/>
    <w:rsid w:val="001E1BCE"/>
    <w:rsid w:val="001E1C45"/>
    <w:rsid w:val="001E1E5C"/>
    <w:rsid w:val="001E1EAE"/>
    <w:rsid w:val="001E1EB6"/>
    <w:rsid w:val="001E1F3A"/>
    <w:rsid w:val="001E1F5D"/>
    <w:rsid w:val="001E1FE9"/>
    <w:rsid w:val="001E2021"/>
    <w:rsid w:val="001E2256"/>
    <w:rsid w:val="001E23CF"/>
    <w:rsid w:val="001E26E3"/>
    <w:rsid w:val="001E27CA"/>
    <w:rsid w:val="001E2C4C"/>
    <w:rsid w:val="001E310D"/>
    <w:rsid w:val="001E3270"/>
    <w:rsid w:val="001E3331"/>
    <w:rsid w:val="001E3C36"/>
    <w:rsid w:val="001E3C8A"/>
    <w:rsid w:val="001E3C92"/>
    <w:rsid w:val="001E3D4E"/>
    <w:rsid w:val="001E4113"/>
    <w:rsid w:val="001E47E7"/>
    <w:rsid w:val="001E5052"/>
    <w:rsid w:val="001E5111"/>
    <w:rsid w:val="001E55E9"/>
    <w:rsid w:val="001E5603"/>
    <w:rsid w:val="001E5909"/>
    <w:rsid w:val="001E5AEE"/>
    <w:rsid w:val="001E5D12"/>
    <w:rsid w:val="001E5D69"/>
    <w:rsid w:val="001E60DF"/>
    <w:rsid w:val="001E63F4"/>
    <w:rsid w:val="001E65BB"/>
    <w:rsid w:val="001E66D0"/>
    <w:rsid w:val="001E687A"/>
    <w:rsid w:val="001E6887"/>
    <w:rsid w:val="001E6919"/>
    <w:rsid w:val="001E69DA"/>
    <w:rsid w:val="001E700B"/>
    <w:rsid w:val="001E709A"/>
    <w:rsid w:val="001E7261"/>
    <w:rsid w:val="001E744D"/>
    <w:rsid w:val="001E7675"/>
    <w:rsid w:val="001E77DF"/>
    <w:rsid w:val="001E7ACF"/>
    <w:rsid w:val="001E7B04"/>
    <w:rsid w:val="001E7CB3"/>
    <w:rsid w:val="001F01F7"/>
    <w:rsid w:val="001F01FB"/>
    <w:rsid w:val="001F02A8"/>
    <w:rsid w:val="001F02CB"/>
    <w:rsid w:val="001F041E"/>
    <w:rsid w:val="001F0424"/>
    <w:rsid w:val="001F04AF"/>
    <w:rsid w:val="001F04D9"/>
    <w:rsid w:val="001F054E"/>
    <w:rsid w:val="001F071A"/>
    <w:rsid w:val="001F09C6"/>
    <w:rsid w:val="001F0A7F"/>
    <w:rsid w:val="001F0CFD"/>
    <w:rsid w:val="001F0E3E"/>
    <w:rsid w:val="001F1137"/>
    <w:rsid w:val="001F1218"/>
    <w:rsid w:val="001F1670"/>
    <w:rsid w:val="001F185A"/>
    <w:rsid w:val="001F1BF1"/>
    <w:rsid w:val="001F1C0E"/>
    <w:rsid w:val="001F1CEA"/>
    <w:rsid w:val="001F1E09"/>
    <w:rsid w:val="001F1E52"/>
    <w:rsid w:val="001F21DC"/>
    <w:rsid w:val="001F268C"/>
    <w:rsid w:val="001F26DD"/>
    <w:rsid w:val="001F27F5"/>
    <w:rsid w:val="001F2FB0"/>
    <w:rsid w:val="001F31F4"/>
    <w:rsid w:val="001F320F"/>
    <w:rsid w:val="001F3355"/>
    <w:rsid w:val="001F34C4"/>
    <w:rsid w:val="001F37B1"/>
    <w:rsid w:val="001F3B9C"/>
    <w:rsid w:val="001F3F1C"/>
    <w:rsid w:val="001F4147"/>
    <w:rsid w:val="001F41A3"/>
    <w:rsid w:val="001F4220"/>
    <w:rsid w:val="001F4490"/>
    <w:rsid w:val="001F45DE"/>
    <w:rsid w:val="001F482E"/>
    <w:rsid w:val="001F485D"/>
    <w:rsid w:val="001F497A"/>
    <w:rsid w:val="001F4A81"/>
    <w:rsid w:val="001F4CDC"/>
    <w:rsid w:val="001F4D74"/>
    <w:rsid w:val="001F4DD4"/>
    <w:rsid w:val="001F4E6F"/>
    <w:rsid w:val="001F5043"/>
    <w:rsid w:val="001F55FD"/>
    <w:rsid w:val="001F5679"/>
    <w:rsid w:val="001F574F"/>
    <w:rsid w:val="001F5B01"/>
    <w:rsid w:val="001F5BF5"/>
    <w:rsid w:val="001F5D1D"/>
    <w:rsid w:val="001F5D51"/>
    <w:rsid w:val="001F60E6"/>
    <w:rsid w:val="001F6174"/>
    <w:rsid w:val="001F62C9"/>
    <w:rsid w:val="001F6641"/>
    <w:rsid w:val="001F6A00"/>
    <w:rsid w:val="001F6B66"/>
    <w:rsid w:val="001F6BF4"/>
    <w:rsid w:val="001F6EFD"/>
    <w:rsid w:val="001F7191"/>
    <w:rsid w:val="001F7239"/>
    <w:rsid w:val="001F72D5"/>
    <w:rsid w:val="001F746A"/>
    <w:rsid w:val="001F777C"/>
    <w:rsid w:val="001F78C9"/>
    <w:rsid w:val="001F7B50"/>
    <w:rsid w:val="002001A5"/>
    <w:rsid w:val="00200B18"/>
    <w:rsid w:val="00200CFC"/>
    <w:rsid w:val="00201064"/>
    <w:rsid w:val="0020114E"/>
    <w:rsid w:val="0020162D"/>
    <w:rsid w:val="00201BA6"/>
    <w:rsid w:val="00201C54"/>
    <w:rsid w:val="002022D6"/>
    <w:rsid w:val="002023B8"/>
    <w:rsid w:val="002028B0"/>
    <w:rsid w:val="00202A44"/>
    <w:rsid w:val="00202AA9"/>
    <w:rsid w:val="00202B2E"/>
    <w:rsid w:val="00202E4C"/>
    <w:rsid w:val="00202F83"/>
    <w:rsid w:val="00202F90"/>
    <w:rsid w:val="002033DC"/>
    <w:rsid w:val="00203562"/>
    <w:rsid w:val="00203590"/>
    <w:rsid w:val="00203643"/>
    <w:rsid w:val="00203743"/>
    <w:rsid w:val="00203C04"/>
    <w:rsid w:val="00203CDA"/>
    <w:rsid w:val="00203D26"/>
    <w:rsid w:val="00204009"/>
    <w:rsid w:val="0020404E"/>
    <w:rsid w:val="002043A1"/>
    <w:rsid w:val="002046B1"/>
    <w:rsid w:val="00204718"/>
    <w:rsid w:val="00204873"/>
    <w:rsid w:val="002048C3"/>
    <w:rsid w:val="00204A55"/>
    <w:rsid w:val="00204AFE"/>
    <w:rsid w:val="00204CFE"/>
    <w:rsid w:val="00204EC3"/>
    <w:rsid w:val="00204F11"/>
    <w:rsid w:val="00205024"/>
    <w:rsid w:val="002050EC"/>
    <w:rsid w:val="0020534D"/>
    <w:rsid w:val="002058FD"/>
    <w:rsid w:val="0020591E"/>
    <w:rsid w:val="00205B62"/>
    <w:rsid w:val="00205DF9"/>
    <w:rsid w:val="00206392"/>
    <w:rsid w:val="00206569"/>
    <w:rsid w:val="0020662F"/>
    <w:rsid w:val="00206693"/>
    <w:rsid w:val="002068D4"/>
    <w:rsid w:val="00206F1D"/>
    <w:rsid w:val="002071C8"/>
    <w:rsid w:val="002073EC"/>
    <w:rsid w:val="002074F8"/>
    <w:rsid w:val="002076BE"/>
    <w:rsid w:val="0020770A"/>
    <w:rsid w:val="00207A34"/>
    <w:rsid w:val="00207C53"/>
    <w:rsid w:val="00207D13"/>
    <w:rsid w:val="00207F32"/>
    <w:rsid w:val="0021011A"/>
    <w:rsid w:val="0021011F"/>
    <w:rsid w:val="00210587"/>
    <w:rsid w:val="00210984"/>
    <w:rsid w:val="00211145"/>
    <w:rsid w:val="00211561"/>
    <w:rsid w:val="002118C9"/>
    <w:rsid w:val="00211B59"/>
    <w:rsid w:val="00211B7E"/>
    <w:rsid w:val="00211F6D"/>
    <w:rsid w:val="002126BD"/>
    <w:rsid w:val="00212793"/>
    <w:rsid w:val="00212A3B"/>
    <w:rsid w:val="00212C0F"/>
    <w:rsid w:val="00212F22"/>
    <w:rsid w:val="00213001"/>
    <w:rsid w:val="002131E2"/>
    <w:rsid w:val="002138C5"/>
    <w:rsid w:val="00213934"/>
    <w:rsid w:val="002139DA"/>
    <w:rsid w:val="00213B49"/>
    <w:rsid w:val="00213CA9"/>
    <w:rsid w:val="00214392"/>
    <w:rsid w:val="0021441E"/>
    <w:rsid w:val="0021477D"/>
    <w:rsid w:val="0021484A"/>
    <w:rsid w:val="00214944"/>
    <w:rsid w:val="002150B7"/>
    <w:rsid w:val="002153B4"/>
    <w:rsid w:val="002154DB"/>
    <w:rsid w:val="0021588E"/>
    <w:rsid w:val="00215B47"/>
    <w:rsid w:val="00215C22"/>
    <w:rsid w:val="00216049"/>
    <w:rsid w:val="002160C0"/>
    <w:rsid w:val="002160ED"/>
    <w:rsid w:val="002168F8"/>
    <w:rsid w:val="00216B59"/>
    <w:rsid w:val="00216E2B"/>
    <w:rsid w:val="00216FCC"/>
    <w:rsid w:val="00217557"/>
    <w:rsid w:val="00217563"/>
    <w:rsid w:val="002178CA"/>
    <w:rsid w:val="00217A1D"/>
    <w:rsid w:val="00217A6E"/>
    <w:rsid w:val="00217A85"/>
    <w:rsid w:val="00217B6F"/>
    <w:rsid w:val="00217C3A"/>
    <w:rsid w:val="00220094"/>
    <w:rsid w:val="0022009E"/>
    <w:rsid w:val="002200DC"/>
    <w:rsid w:val="002200F9"/>
    <w:rsid w:val="0022051A"/>
    <w:rsid w:val="0022055A"/>
    <w:rsid w:val="00220562"/>
    <w:rsid w:val="00220923"/>
    <w:rsid w:val="00220AD2"/>
    <w:rsid w:val="00220B29"/>
    <w:rsid w:val="00220BE9"/>
    <w:rsid w:val="00220D8D"/>
    <w:rsid w:val="00220EDA"/>
    <w:rsid w:val="00220F6D"/>
    <w:rsid w:val="0022104E"/>
    <w:rsid w:val="00221449"/>
    <w:rsid w:val="002214CC"/>
    <w:rsid w:val="0022163C"/>
    <w:rsid w:val="00221657"/>
    <w:rsid w:val="00221B23"/>
    <w:rsid w:val="00221BA8"/>
    <w:rsid w:val="00221F7C"/>
    <w:rsid w:val="00221FD0"/>
    <w:rsid w:val="002223B1"/>
    <w:rsid w:val="0022245A"/>
    <w:rsid w:val="0022255F"/>
    <w:rsid w:val="002227E7"/>
    <w:rsid w:val="00222ABB"/>
    <w:rsid w:val="00223188"/>
    <w:rsid w:val="00223391"/>
    <w:rsid w:val="002235BC"/>
    <w:rsid w:val="00223708"/>
    <w:rsid w:val="002238DD"/>
    <w:rsid w:val="00223AD5"/>
    <w:rsid w:val="00223B2E"/>
    <w:rsid w:val="00223BD7"/>
    <w:rsid w:val="00223C0F"/>
    <w:rsid w:val="00223E47"/>
    <w:rsid w:val="00224000"/>
    <w:rsid w:val="00224138"/>
    <w:rsid w:val="00224182"/>
    <w:rsid w:val="002246A6"/>
    <w:rsid w:val="002247A8"/>
    <w:rsid w:val="002247B8"/>
    <w:rsid w:val="0022491D"/>
    <w:rsid w:val="00224999"/>
    <w:rsid w:val="00224AEF"/>
    <w:rsid w:val="00224B7E"/>
    <w:rsid w:val="00224B92"/>
    <w:rsid w:val="00224EEA"/>
    <w:rsid w:val="00225002"/>
    <w:rsid w:val="0022507A"/>
    <w:rsid w:val="002251A9"/>
    <w:rsid w:val="00225295"/>
    <w:rsid w:val="0022532E"/>
    <w:rsid w:val="00225779"/>
    <w:rsid w:val="0022583B"/>
    <w:rsid w:val="0022590F"/>
    <w:rsid w:val="00225B52"/>
    <w:rsid w:val="00225D19"/>
    <w:rsid w:val="00225EBC"/>
    <w:rsid w:val="0022607E"/>
    <w:rsid w:val="0022631E"/>
    <w:rsid w:val="0022656D"/>
    <w:rsid w:val="0022658A"/>
    <w:rsid w:val="002265EC"/>
    <w:rsid w:val="00226AE2"/>
    <w:rsid w:val="00226DBD"/>
    <w:rsid w:val="00226FB6"/>
    <w:rsid w:val="00227420"/>
    <w:rsid w:val="00227435"/>
    <w:rsid w:val="002276DD"/>
    <w:rsid w:val="0022791C"/>
    <w:rsid w:val="00227AF5"/>
    <w:rsid w:val="00227B90"/>
    <w:rsid w:val="002300B0"/>
    <w:rsid w:val="0023017C"/>
    <w:rsid w:val="0023018B"/>
    <w:rsid w:val="002302BC"/>
    <w:rsid w:val="00230587"/>
    <w:rsid w:val="0023059E"/>
    <w:rsid w:val="00230808"/>
    <w:rsid w:val="0023084D"/>
    <w:rsid w:val="00230A3B"/>
    <w:rsid w:val="00230D4B"/>
    <w:rsid w:val="0023130B"/>
    <w:rsid w:val="002317B6"/>
    <w:rsid w:val="00232130"/>
    <w:rsid w:val="002322A7"/>
    <w:rsid w:val="002324EB"/>
    <w:rsid w:val="002325E0"/>
    <w:rsid w:val="0023271B"/>
    <w:rsid w:val="0023271C"/>
    <w:rsid w:val="00232D2B"/>
    <w:rsid w:val="00232D9D"/>
    <w:rsid w:val="00232ECB"/>
    <w:rsid w:val="00232EDF"/>
    <w:rsid w:val="00232F4E"/>
    <w:rsid w:val="00232FFC"/>
    <w:rsid w:val="002333E3"/>
    <w:rsid w:val="002335BE"/>
    <w:rsid w:val="002336B4"/>
    <w:rsid w:val="00233A32"/>
    <w:rsid w:val="00233B17"/>
    <w:rsid w:val="00233C5F"/>
    <w:rsid w:val="00233D36"/>
    <w:rsid w:val="00234000"/>
    <w:rsid w:val="002341DA"/>
    <w:rsid w:val="002343D1"/>
    <w:rsid w:val="002344B2"/>
    <w:rsid w:val="0023453D"/>
    <w:rsid w:val="00234A27"/>
    <w:rsid w:val="00234AFC"/>
    <w:rsid w:val="00234CED"/>
    <w:rsid w:val="00234D1C"/>
    <w:rsid w:val="00234D1E"/>
    <w:rsid w:val="0023506D"/>
    <w:rsid w:val="0023525C"/>
    <w:rsid w:val="00235409"/>
    <w:rsid w:val="002354E1"/>
    <w:rsid w:val="002357A0"/>
    <w:rsid w:val="0023583A"/>
    <w:rsid w:val="002358CF"/>
    <w:rsid w:val="002358DF"/>
    <w:rsid w:val="00235D3B"/>
    <w:rsid w:val="00235F18"/>
    <w:rsid w:val="00235F45"/>
    <w:rsid w:val="00235FCD"/>
    <w:rsid w:val="002360A5"/>
    <w:rsid w:val="00236270"/>
    <w:rsid w:val="0023655F"/>
    <w:rsid w:val="002368AE"/>
    <w:rsid w:val="0023690E"/>
    <w:rsid w:val="00236C32"/>
    <w:rsid w:val="00236D9A"/>
    <w:rsid w:val="00237272"/>
    <w:rsid w:val="0023734B"/>
    <w:rsid w:val="0023765E"/>
    <w:rsid w:val="0023767C"/>
    <w:rsid w:val="00237FDA"/>
    <w:rsid w:val="00240007"/>
    <w:rsid w:val="0024001D"/>
    <w:rsid w:val="00240337"/>
    <w:rsid w:val="0024043A"/>
    <w:rsid w:val="00240721"/>
    <w:rsid w:val="00240764"/>
    <w:rsid w:val="0024077B"/>
    <w:rsid w:val="002407FA"/>
    <w:rsid w:val="00240C84"/>
    <w:rsid w:val="00240D36"/>
    <w:rsid w:val="00240D9A"/>
    <w:rsid w:val="002411E3"/>
    <w:rsid w:val="00241241"/>
    <w:rsid w:val="00241261"/>
    <w:rsid w:val="0024128C"/>
    <w:rsid w:val="00241342"/>
    <w:rsid w:val="002413EF"/>
    <w:rsid w:val="002417AB"/>
    <w:rsid w:val="00241F95"/>
    <w:rsid w:val="00242111"/>
    <w:rsid w:val="00242351"/>
    <w:rsid w:val="0024262D"/>
    <w:rsid w:val="00242899"/>
    <w:rsid w:val="002428D0"/>
    <w:rsid w:val="00242A27"/>
    <w:rsid w:val="00242B56"/>
    <w:rsid w:val="00242CD6"/>
    <w:rsid w:val="00242F2D"/>
    <w:rsid w:val="00242F96"/>
    <w:rsid w:val="00242FE1"/>
    <w:rsid w:val="00243583"/>
    <w:rsid w:val="00243774"/>
    <w:rsid w:val="002437D5"/>
    <w:rsid w:val="0024399C"/>
    <w:rsid w:val="00243B9F"/>
    <w:rsid w:val="00243D7B"/>
    <w:rsid w:val="00243E1C"/>
    <w:rsid w:val="00243EC6"/>
    <w:rsid w:val="002440A4"/>
    <w:rsid w:val="002444F0"/>
    <w:rsid w:val="00244504"/>
    <w:rsid w:val="00244AD7"/>
    <w:rsid w:val="00244B2D"/>
    <w:rsid w:val="00244B79"/>
    <w:rsid w:val="00244D00"/>
    <w:rsid w:val="00244DB8"/>
    <w:rsid w:val="00244F2B"/>
    <w:rsid w:val="00244FB9"/>
    <w:rsid w:val="00245237"/>
    <w:rsid w:val="00245346"/>
    <w:rsid w:val="002453B2"/>
    <w:rsid w:val="002454F2"/>
    <w:rsid w:val="00245844"/>
    <w:rsid w:val="00245876"/>
    <w:rsid w:val="0024598C"/>
    <w:rsid w:val="00245B21"/>
    <w:rsid w:val="00245DFE"/>
    <w:rsid w:val="00245F16"/>
    <w:rsid w:val="00246038"/>
    <w:rsid w:val="00246070"/>
    <w:rsid w:val="0024623E"/>
    <w:rsid w:val="002463FD"/>
    <w:rsid w:val="002468C2"/>
    <w:rsid w:val="00246B17"/>
    <w:rsid w:val="00246BD9"/>
    <w:rsid w:val="00246CE4"/>
    <w:rsid w:val="00246D7B"/>
    <w:rsid w:val="00246FC4"/>
    <w:rsid w:val="00247017"/>
    <w:rsid w:val="0024727E"/>
    <w:rsid w:val="00247296"/>
    <w:rsid w:val="002474AE"/>
    <w:rsid w:val="002475B3"/>
    <w:rsid w:val="00247625"/>
    <w:rsid w:val="00247693"/>
    <w:rsid w:val="002478CB"/>
    <w:rsid w:val="00247983"/>
    <w:rsid w:val="00250111"/>
    <w:rsid w:val="00250147"/>
    <w:rsid w:val="00250159"/>
    <w:rsid w:val="002501D9"/>
    <w:rsid w:val="002506CA"/>
    <w:rsid w:val="00250719"/>
    <w:rsid w:val="00250765"/>
    <w:rsid w:val="00250786"/>
    <w:rsid w:val="00250872"/>
    <w:rsid w:val="00250F1B"/>
    <w:rsid w:val="00250FCE"/>
    <w:rsid w:val="002515E4"/>
    <w:rsid w:val="002518B8"/>
    <w:rsid w:val="002518FC"/>
    <w:rsid w:val="00251B0B"/>
    <w:rsid w:val="00251D31"/>
    <w:rsid w:val="00251D40"/>
    <w:rsid w:val="00251DE5"/>
    <w:rsid w:val="00251F2D"/>
    <w:rsid w:val="00252183"/>
    <w:rsid w:val="002524AC"/>
    <w:rsid w:val="0025262E"/>
    <w:rsid w:val="002526AB"/>
    <w:rsid w:val="00252738"/>
    <w:rsid w:val="0025285E"/>
    <w:rsid w:val="00252A03"/>
    <w:rsid w:val="00252A1F"/>
    <w:rsid w:val="00252AFB"/>
    <w:rsid w:val="00253193"/>
    <w:rsid w:val="002532E0"/>
    <w:rsid w:val="0025341A"/>
    <w:rsid w:val="002535FD"/>
    <w:rsid w:val="00253735"/>
    <w:rsid w:val="002539E7"/>
    <w:rsid w:val="00253B69"/>
    <w:rsid w:val="00253CA1"/>
    <w:rsid w:val="00253CE0"/>
    <w:rsid w:val="00253CF5"/>
    <w:rsid w:val="00253EAA"/>
    <w:rsid w:val="00253F11"/>
    <w:rsid w:val="00253FB6"/>
    <w:rsid w:val="00254078"/>
    <w:rsid w:val="002541ED"/>
    <w:rsid w:val="002547FC"/>
    <w:rsid w:val="00254990"/>
    <w:rsid w:val="00254D19"/>
    <w:rsid w:val="00255410"/>
    <w:rsid w:val="00255753"/>
    <w:rsid w:val="00255BEC"/>
    <w:rsid w:val="00256154"/>
    <w:rsid w:val="002566C7"/>
    <w:rsid w:val="0025686C"/>
    <w:rsid w:val="00256B18"/>
    <w:rsid w:val="00256D37"/>
    <w:rsid w:val="00256E66"/>
    <w:rsid w:val="00256E8C"/>
    <w:rsid w:val="002570CE"/>
    <w:rsid w:val="00257352"/>
    <w:rsid w:val="002575AA"/>
    <w:rsid w:val="00257711"/>
    <w:rsid w:val="0025773D"/>
    <w:rsid w:val="002579BF"/>
    <w:rsid w:val="00257D09"/>
    <w:rsid w:val="00257D21"/>
    <w:rsid w:val="0026011C"/>
    <w:rsid w:val="00260164"/>
    <w:rsid w:val="002601EA"/>
    <w:rsid w:val="00260286"/>
    <w:rsid w:val="002604DE"/>
    <w:rsid w:val="00260710"/>
    <w:rsid w:val="002609F5"/>
    <w:rsid w:val="00260B4E"/>
    <w:rsid w:val="00260C9A"/>
    <w:rsid w:val="00260EF0"/>
    <w:rsid w:val="002611C4"/>
    <w:rsid w:val="00261687"/>
    <w:rsid w:val="002616D4"/>
    <w:rsid w:val="002616E5"/>
    <w:rsid w:val="002623D2"/>
    <w:rsid w:val="002624AF"/>
    <w:rsid w:val="0026288D"/>
    <w:rsid w:val="00262B55"/>
    <w:rsid w:val="00262C3C"/>
    <w:rsid w:val="00262D64"/>
    <w:rsid w:val="00262EA5"/>
    <w:rsid w:val="00262F18"/>
    <w:rsid w:val="00262F26"/>
    <w:rsid w:val="00262F44"/>
    <w:rsid w:val="002632D0"/>
    <w:rsid w:val="0026352D"/>
    <w:rsid w:val="0026353F"/>
    <w:rsid w:val="0026364F"/>
    <w:rsid w:val="002637A3"/>
    <w:rsid w:val="00263ADB"/>
    <w:rsid w:val="00263BE4"/>
    <w:rsid w:val="00263E9F"/>
    <w:rsid w:val="00263F7F"/>
    <w:rsid w:val="002640A4"/>
    <w:rsid w:val="0026418D"/>
    <w:rsid w:val="00264196"/>
    <w:rsid w:val="002644D6"/>
    <w:rsid w:val="00264565"/>
    <w:rsid w:val="00264CBD"/>
    <w:rsid w:val="00265035"/>
    <w:rsid w:val="002653CE"/>
    <w:rsid w:val="002654BA"/>
    <w:rsid w:val="00265656"/>
    <w:rsid w:val="002658E7"/>
    <w:rsid w:val="00265B5C"/>
    <w:rsid w:val="00265BE9"/>
    <w:rsid w:val="00265E85"/>
    <w:rsid w:val="00265F92"/>
    <w:rsid w:val="00266289"/>
    <w:rsid w:val="0026645E"/>
    <w:rsid w:val="00266BE7"/>
    <w:rsid w:val="00266C81"/>
    <w:rsid w:val="00267132"/>
    <w:rsid w:val="0026790D"/>
    <w:rsid w:val="00267979"/>
    <w:rsid w:val="00267ADF"/>
    <w:rsid w:val="00267C74"/>
    <w:rsid w:val="00267E64"/>
    <w:rsid w:val="00267F4F"/>
    <w:rsid w:val="002704C6"/>
    <w:rsid w:val="00270502"/>
    <w:rsid w:val="00270610"/>
    <w:rsid w:val="0027079E"/>
    <w:rsid w:val="00270A31"/>
    <w:rsid w:val="00270C54"/>
    <w:rsid w:val="00270D3D"/>
    <w:rsid w:val="00270D96"/>
    <w:rsid w:val="00271632"/>
    <w:rsid w:val="002717FD"/>
    <w:rsid w:val="00271856"/>
    <w:rsid w:val="00271A4F"/>
    <w:rsid w:val="00271A54"/>
    <w:rsid w:val="00271B09"/>
    <w:rsid w:val="00271D17"/>
    <w:rsid w:val="00271F1C"/>
    <w:rsid w:val="00272424"/>
    <w:rsid w:val="002724AE"/>
    <w:rsid w:val="00272884"/>
    <w:rsid w:val="00272A75"/>
    <w:rsid w:val="00272B69"/>
    <w:rsid w:val="00272D92"/>
    <w:rsid w:val="0027331D"/>
    <w:rsid w:val="002733B3"/>
    <w:rsid w:val="00273692"/>
    <w:rsid w:val="00273A17"/>
    <w:rsid w:val="00273AA2"/>
    <w:rsid w:val="00273C9A"/>
    <w:rsid w:val="00273DCF"/>
    <w:rsid w:val="00274053"/>
    <w:rsid w:val="0027407D"/>
    <w:rsid w:val="00274539"/>
    <w:rsid w:val="0027455D"/>
    <w:rsid w:val="00274AE5"/>
    <w:rsid w:val="00274E0A"/>
    <w:rsid w:val="00275278"/>
    <w:rsid w:val="002753B3"/>
    <w:rsid w:val="00275506"/>
    <w:rsid w:val="002755E7"/>
    <w:rsid w:val="002756EE"/>
    <w:rsid w:val="0027577F"/>
    <w:rsid w:val="002758BD"/>
    <w:rsid w:val="002759DC"/>
    <w:rsid w:val="00275E28"/>
    <w:rsid w:val="00275ED2"/>
    <w:rsid w:val="002760F6"/>
    <w:rsid w:val="00276113"/>
    <w:rsid w:val="00276145"/>
    <w:rsid w:val="00276235"/>
    <w:rsid w:val="0027624B"/>
    <w:rsid w:val="00276512"/>
    <w:rsid w:val="002767A4"/>
    <w:rsid w:val="002768DA"/>
    <w:rsid w:val="00276A9B"/>
    <w:rsid w:val="00276C16"/>
    <w:rsid w:val="00276D35"/>
    <w:rsid w:val="00276D57"/>
    <w:rsid w:val="00276D60"/>
    <w:rsid w:val="00277112"/>
    <w:rsid w:val="00277283"/>
    <w:rsid w:val="00277867"/>
    <w:rsid w:val="00277CE7"/>
    <w:rsid w:val="00280772"/>
    <w:rsid w:val="002807AA"/>
    <w:rsid w:val="00280951"/>
    <w:rsid w:val="00280AB8"/>
    <w:rsid w:val="00280C9A"/>
    <w:rsid w:val="00280D6B"/>
    <w:rsid w:val="00280DC5"/>
    <w:rsid w:val="00280EF9"/>
    <w:rsid w:val="0028100A"/>
    <w:rsid w:val="002810F5"/>
    <w:rsid w:val="00281B7A"/>
    <w:rsid w:val="00281BF1"/>
    <w:rsid w:val="00281CC4"/>
    <w:rsid w:val="00281DAD"/>
    <w:rsid w:val="00281E52"/>
    <w:rsid w:val="0028224E"/>
    <w:rsid w:val="002822A2"/>
    <w:rsid w:val="002822EF"/>
    <w:rsid w:val="0028235F"/>
    <w:rsid w:val="00282705"/>
    <w:rsid w:val="00282744"/>
    <w:rsid w:val="00282D3B"/>
    <w:rsid w:val="00282E1C"/>
    <w:rsid w:val="00282E8D"/>
    <w:rsid w:val="0028325E"/>
    <w:rsid w:val="00283365"/>
    <w:rsid w:val="002836FF"/>
    <w:rsid w:val="002837A2"/>
    <w:rsid w:val="00283A05"/>
    <w:rsid w:val="00283D87"/>
    <w:rsid w:val="00283E21"/>
    <w:rsid w:val="002840B6"/>
    <w:rsid w:val="00284106"/>
    <w:rsid w:val="00284358"/>
    <w:rsid w:val="002844C4"/>
    <w:rsid w:val="00284656"/>
    <w:rsid w:val="00284691"/>
    <w:rsid w:val="00284753"/>
    <w:rsid w:val="002847FE"/>
    <w:rsid w:val="00284924"/>
    <w:rsid w:val="0028519E"/>
    <w:rsid w:val="002856DD"/>
    <w:rsid w:val="00285848"/>
    <w:rsid w:val="00285A37"/>
    <w:rsid w:val="00285B0E"/>
    <w:rsid w:val="00285BF8"/>
    <w:rsid w:val="00285D96"/>
    <w:rsid w:val="00285EF1"/>
    <w:rsid w:val="00285F5E"/>
    <w:rsid w:val="00285FC7"/>
    <w:rsid w:val="00286087"/>
    <w:rsid w:val="002863BB"/>
    <w:rsid w:val="00286497"/>
    <w:rsid w:val="0028662F"/>
    <w:rsid w:val="0028665F"/>
    <w:rsid w:val="00286D25"/>
    <w:rsid w:val="00286D5B"/>
    <w:rsid w:val="00286E9F"/>
    <w:rsid w:val="00286F30"/>
    <w:rsid w:val="00287097"/>
    <w:rsid w:val="0028727A"/>
    <w:rsid w:val="002874AD"/>
    <w:rsid w:val="00287603"/>
    <w:rsid w:val="00287B81"/>
    <w:rsid w:val="00287C2B"/>
    <w:rsid w:val="00290052"/>
    <w:rsid w:val="002903A6"/>
    <w:rsid w:val="0029045B"/>
    <w:rsid w:val="00290674"/>
    <w:rsid w:val="0029067F"/>
    <w:rsid w:val="00290718"/>
    <w:rsid w:val="002907C9"/>
    <w:rsid w:val="002910AD"/>
    <w:rsid w:val="0029110F"/>
    <w:rsid w:val="002911D5"/>
    <w:rsid w:val="002911E7"/>
    <w:rsid w:val="002915E6"/>
    <w:rsid w:val="00291704"/>
    <w:rsid w:val="002919AF"/>
    <w:rsid w:val="00291BA6"/>
    <w:rsid w:val="00291D79"/>
    <w:rsid w:val="00291DC8"/>
    <w:rsid w:val="00291E5A"/>
    <w:rsid w:val="0029205F"/>
    <w:rsid w:val="00292522"/>
    <w:rsid w:val="00292559"/>
    <w:rsid w:val="0029256A"/>
    <w:rsid w:val="0029275F"/>
    <w:rsid w:val="00292920"/>
    <w:rsid w:val="00292B26"/>
    <w:rsid w:val="00292E3D"/>
    <w:rsid w:val="00292ED7"/>
    <w:rsid w:val="002931BE"/>
    <w:rsid w:val="002932C3"/>
    <w:rsid w:val="002934CA"/>
    <w:rsid w:val="00293520"/>
    <w:rsid w:val="00293608"/>
    <w:rsid w:val="00293E20"/>
    <w:rsid w:val="00293FDA"/>
    <w:rsid w:val="00294187"/>
    <w:rsid w:val="0029421D"/>
    <w:rsid w:val="0029428B"/>
    <w:rsid w:val="00294366"/>
    <w:rsid w:val="002948C7"/>
    <w:rsid w:val="0029498D"/>
    <w:rsid w:val="00294B97"/>
    <w:rsid w:val="00294D80"/>
    <w:rsid w:val="00294D81"/>
    <w:rsid w:val="00294E03"/>
    <w:rsid w:val="00294F02"/>
    <w:rsid w:val="00294F76"/>
    <w:rsid w:val="0029529E"/>
    <w:rsid w:val="0029549E"/>
    <w:rsid w:val="002956FE"/>
    <w:rsid w:val="002957A9"/>
    <w:rsid w:val="00295950"/>
    <w:rsid w:val="00295A6D"/>
    <w:rsid w:val="00295A7E"/>
    <w:rsid w:val="00295B5C"/>
    <w:rsid w:val="00295DB7"/>
    <w:rsid w:val="002967F0"/>
    <w:rsid w:val="00296A63"/>
    <w:rsid w:val="00296DE9"/>
    <w:rsid w:val="00296F13"/>
    <w:rsid w:val="00296F80"/>
    <w:rsid w:val="00296FD4"/>
    <w:rsid w:val="00297141"/>
    <w:rsid w:val="002976FD"/>
    <w:rsid w:val="00297729"/>
    <w:rsid w:val="00297948"/>
    <w:rsid w:val="00297C22"/>
    <w:rsid w:val="00297C5C"/>
    <w:rsid w:val="002A0060"/>
    <w:rsid w:val="002A0210"/>
    <w:rsid w:val="002A05CC"/>
    <w:rsid w:val="002A0841"/>
    <w:rsid w:val="002A095B"/>
    <w:rsid w:val="002A0A45"/>
    <w:rsid w:val="002A0B11"/>
    <w:rsid w:val="002A0DD9"/>
    <w:rsid w:val="002A1240"/>
    <w:rsid w:val="002A12A1"/>
    <w:rsid w:val="002A1534"/>
    <w:rsid w:val="002A1606"/>
    <w:rsid w:val="002A19E4"/>
    <w:rsid w:val="002A1C5D"/>
    <w:rsid w:val="002A1CAE"/>
    <w:rsid w:val="002A1E27"/>
    <w:rsid w:val="002A1E91"/>
    <w:rsid w:val="002A217F"/>
    <w:rsid w:val="002A22EE"/>
    <w:rsid w:val="002A2482"/>
    <w:rsid w:val="002A2FAB"/>
    <w:rsid w:val="002A300D"/>
    <w:rsid w:val="002A3931"/>
    <w:rsid w:val="002A396B"/>
    <w:rsid w:val="002A3A1E"/>
    <w:rsid w:val="002A3DF3"/>
    <w:rsid w:val="002A452C"/>
    <w:rsid w:val="002A4614"/>
    <w:rsid w:val="002A4AE9"/>
    <w:rsid w:val="002A4EC1"/>
    <w:rsid w:val="002A520B"/>
    <w:rsid w:val="002A5217"/>
    <w:rsid w:val="002A523E"/>
    <w:rsid w:val="002A5261"/>
    <w:rsid w:val="002A54D1"/>
    <w:rsid w:val="002A57A0"/>
    <w:rsid w:val="002A59CD"/>
    <w:rsid w:val="002A5A84"/>
    <w:rsid w:val="002A5D31"/>
    <w:rsid w:val="002A6026"/>
    <w:rsid w:val="002A61A2"/>
    <w:rsid w:val="002A6206"/>
    <w:rsid w:val="002A6313"/>
    <w:rsid w:val="002A6432"/>
    <w:rsid w:val="002A6466"/>
    <w:rsid w:val="002A64BC"/>
    <w:rsid w:val="002A661D"/>
    <w:rsid w:val="002A6D0E"/>
    <w:rsid w:val="002A6E6B"/>
    <w:rsid w:val="002A6F03"/>
    <w:rsid w:val="002A7882"/>
    <w:rsid w:val="002A7925"/>
    <w:rsid w:val="002A7A03"/>
    <w:rsid w:val="002A7AB6"/>
    <w:rsid w:val="002A7DAE"/>
    <w:rsid w:val="002A7F16"/>
    <w:rsid w:val="002A7F31"/>
    <w:rsid w:val="002B007D"/>
    <w:rsid w:val="002B00F3"/>
    <w:rsid w:val="002B055D"/>
    <w:rsid w:val="002B059D"/>
    <w:rsid w:val="002B0F25"/>
    <w:rsid w:val="002B0FBE"/>
    <w:rsid w:val="002B1018"/>
    <w:rsid w:val="002B129D"/>
    <w:rsid w:val="002B154D"/>
    <w:rsid w:val="002B16F2"/>
    <w:rsid w:val="002B18EC"/>
    <w:rsid w:val="002B19A9"/>
    <w:rsid w:val="002B1B70"/>
    <w:rsid w:val="002B1B87"/>
    <w:rsid w:val="002B2667"/>
    <w:rsid w:val="002B271B"/>
    <w:rsid w:val="002B276E"/>
    <w:rsid w:val="002B286E"/>
    <w:rsid w:val="002B2938"/>
    <w:rsid w:val="002B2970"/>
    <w:rsid w:val="002B2C67"/>
    <w:rsid w:val="002B3039"/>
    <w:rsid w:val="002B363A"/>
    <w:rsid w:val="002B3697"/>
    <w:rsid w:val="002B36B9"/>
    <w:rsid w:val="002B386E"/>
    <w:rsid w:val="002B38D0"/>
    <w:rsid w:val="002B3A32"/>
    <w:rsid w:val="002B3B3D"/>
    <w:rsid w:val="002B3F49"/>
    <w:rsid w:val="002B3FC8"/>
    <w:rsid w:val="002B40C9"/>
    <w:rsid w:val="002B43F7"/>
    <w:rsid w:val="002B44A3"/>
    <w:rsid w:val="002B4518"/>
    <w:rsid w:val="002B4546"/>
    <w:rsid w:val="002B47EF"/>
    <w:rsid w:val="002B4833"/>
    <w:rsid w:val="002B4937"/>
    <w:rsid w:val="002B49D9"/>
    <w:rsid w:val="002B4AD3"/>
    <w:rsid w:val="002B4F20"/>
    <w:rsid w:val="002B51E8"/>
    <w:rsid w:val="002B5605"/>
    <w:rsid w:val="002B5638"/>
    <w:rsid w:val="002B58C9"/>
    <w:rsid w:val="002B5C8C"/>
    <w:rsid w:val="002B5C9C"/>
    <w:rsid w:val="002B5DD1"/>
    <w:rsid w:val="002B5EFF"/>
    <w:rsid w:val="002B5F15"/>
    <w:rsid w:val="002B6194"/>
    <w:rsid w:val="002B6603"/>
    <w:rsid w:val="002B662F"/>
    <w:rsid w:val="002B66E2"/>
    <w:rsid w:val="002B690B"/>
    <w:rsid w:val="002B6E91"/>
    <w:rsid w:val="002B71ED"/>
    <w:rsid w:val="002B7400"/>
    <w:rsid w:val="002B74E2"/>
    <w:rsid w:val="002B755B"/>
    <w:rsid w:val="002B7619"/>
    <w:rsid w:val="002B7693"/>
    <w:rsid w:val="002B76B9"/>
    <w:rsid w:val="002B7983"/>
    <w:rsid w:val="002B7A62"/>
    <w:rsid w:val="002B7B3C"/>
    <w:rsid w:val="002B7C52"/>
    <w:rsid w:val="002B7FC7"/>
    <w:rsid w:val="002C0186"/>
    <w:rsid w:val="002C064E"/>
    <w:rsid w:val="002C06A5"/>
    <w:rsid w:val="002C06E1"/>
    <w:rsid w:val="002C0712"/>
    <w:rsid w:val="002C0CE0"/>
    <w:rsid w:val="002C10C6"/>
    <w:rsid w:val="002C11F0"/>
    <w:rsid w:val="002C17F7"/>
    <w:rsid w:val="002C1F16"/>
    <w:rsid w:val="002C2104"/>
    <w:rsid w:val="002C2242"/>
    <w:rsid w:val="002C26D9"/>
    <w:rsid w:val="002C28E6"/>
    <w:rsid w:val="002C2A3E"/>
    <w:rsid w:val="002C2CB9"/>
    <w:rsid w:val="002C2F33"/>
    <w:rsid w:val="002C3454"/>
    <w:rsid w:val="002C3698"/>
    <w:rsid w:val="002C372E"/>
    <w:rsid w:val="002C377C"/>
    <w:rsid w:val="002C3A03"/>
    <w:rsid w:val="002C3A42"/>
    <w:rsid w:val="002C3C2D"/>
    <w:rsid w:val="002C3C9C"/>
    <w:rsid w:val="002C3E79"/>
    <w:rsid w:val="002C4125"/>
    <w:rsid w:val="002C4980"/>
    <w:rsid w:val="002C49D5"/>
    <w:rsid w:val="002C4AEE"/>
    <w:rsid w:val="002C4BA9"/>
    <w:rsid w:val="002C4BD9"/>
    <w:rsid w:val="002C4CAA"/>
    <w:rsid w:val="002C4CD3"/>
    <w:rsid w:val="002C4F27"/>
    <w:rsid w:val="002C5030"/>
    <w:rsid w:val="002C558B"/>
    <w:rsid w:val="002C5591"/>
    <w:rsid w:val="002C58F5"/>
    <w:rsid w:val="002C5B79"/>
    <w:rsid w:val="002C5E85"/>
    <w:rsid w:val="002C60F7"/>
    <w:rsid w:val="002C611F"/>
    <w:rsid w:val="002C6459"/>
    <w:rsid w:val="002C6545"/>
    <w:rsid w:val="002C672C"/>
    <w:rsid w:val="002C682F"/>
    <w:rsid w:val="002C6902"/>
    <w:rsid w:val="002C6992"/>
    <w:rsid w:val="002C6B32"/>
    <w:rsid w:val="002C6D34"/>
    <w:rsid w:val="002C71D4"/>
    <w:rsid w:val="002C7206"/>
    <w:rsid w:val="002C73AB"/>
    <w:rsid w:val="002C77EE"/>
    <w:rsid w:val="002C7A0A"/>
    <w:rsid w:val="002C7AF7"/>
    <w:rsid w:val="002C7E31"/>
    <w:rsid w:val="002D0512"/>
    <w:rsid w:val="002D07A5"/>
    <w:rsid w:val="002D0B46"/>
    <w:rsid w:val="002D0BCF"/>
    <w:rsid w:val="002D0F93"/>
    <w:rsid w:val="002D11CA"/>
    <w:rsid w:val="002D1720"/>
    <w:rsid w:val="002D187C"/>
    <w:rsid w:val="002D1899"/>
    <w:rsid w:val="002D19C2"/>
    <w:rsid w:val="002D1AB7"/>
    <w:rsid w:val="002D1BCF"/>
    <w:rsid w:val="002D1C3A"/>
    <w:rsid w:val="002D22C4"/>
    <w:rsid w:val="002D28D8"/>
    <w:rsid w:val="002D31AC"/>
    <w:rsid w:val="002D3488"/>
    <w:rsid w:val="002D354E"/>
    <w:rsid w:val="002D3764"/>
    <w:rsid w:val="002D37DE"/>
    <w:rsid w:val="002D3AF9"/>
    <w:rsid w:val="002D3BF7"/>
    <w:rsid w:val="002D3DBA"/>
    <w:rsid w:val="002D3F62"/>
    <w:rsid w:val="002D3FD8"/>
    <w:rsid w:val="002D432A"/>
    <w:rsid w:val="002D43F4"/>
    <w:rsid w:val="002D45AB"/>
    <w:rsid w:val="002D45B6"/>
    <w:rsid w:val="002D4616"/>
    <w:rsid w:val="002D48AA"/>
    <w:rsid w:val="002D49D3"/>
    <w:rsid w:val="002D4C31"/>
    <w:rsid w:val="002D4F4F"/>
    <w:rsid w:val="002D509A"/>
    <w:rsid w:val="002D50D6"/>
    <w:rsid w:val="002D5127"/>
    <w:rsid w:val="002D53CC"/>
    <w:rsid w:val="002D5417"/>
    <w:rsid w:val="002D558F"/>
    <w:rsid w:val="002D5657"/>
    <w:rsid w:val="002D59B0"/>
    <w:rsid w:val="002D5A02"/>
    <w:rsid w:val="002D5B6F"/>
    <w:rsid w:val="002D5D48"/>
    <w:rsid w:val="002D60E9"/>
    <w:rsid w:val="002D62F5"/>
    <w:rsid w:val="002D6392"/>
    <w:rsid w:val="002D63B3"/>
    <w:rsid w:val="002D648F"/>
    <w:rsid w:val="002D66E4"/>
    <w:rsid w:val="002D6867"/>
    <w:rsid w:val="002D6950"/>
    <w:rsid w:val="002D6B5D"/>
    <w:rsid w:val="002D6CC6"/>
    <w:rsid w:val="002D6ED1"/>
    <w:rsid w:val="002D7016"/>
    <w:rsid w:val="002D701D"/>
    <w:rsid w:val="002D7196"/>
    <w:rsid w:val="002D72AC"/>
    <w:rsid w:val="002D72C0"/>
    <w:rsid w:val="002D7427"/>
    <w:rsid w:val="002D75FA"/>
    <w:rsid w:val="002D77E3"/>
    <w:rsid w:val="002D7A71"/>
    <w:rsid w:val="002D7B4A"/>
    <w:rsid w:val="002D7D9B"/>
    <w:rsid w:val="002E08FA"/>
    <w:rsid w:val="002E0CAD"/>
    <w:rsid w:val="002E102F"/>
    <w:rsid w:val="002E104E"/>
    <w:rsid w:val="002E10B8"/>
    <w:rsid w:val="002E12D1"/>
    <w:rsid w:val="002E151F"/>
    <w:rsid w:val="002E1910"/>
    <w:rsid w:val="002E1ABE"/>
    <w:rsid w:val="002E1B54"/>
    <w:rsid w:val="002E1D2D"/>
    <w:rsid w:val="002E2155"/>
    <w:rsid w:val="002E21D6"/>
    <w:rsid w:val="002E25F7"/>
    <w:rsid w:val="002E27C6"/>
    <w:rsid w:val="002E2AA4"/>
    <w:rsid w:val="002E2B99"/>
    <w:rsid w:val="002E2BE0"/>
    <w:rsid w:val="002E2CD0"/>
    <w:rsid w:val="002E2DA2"/>
    <w:rsid w:val="002E2DE5"/>
    <w:rsid w:val="002E2EA3"/>
    <w:rsid w:val="002E2F04"/>
    <w:rsid w:val="002E30AC"/>
    <w:rsid w:val="002E30D6"/>
    <w:rsid w:val="002E3170"/>
    <w:rsid w:val="002E339B"/>
    <w:rsid w:val="002E3A2B"/>
    <w:rsid w:val="002E3C4A"/>
    <w:rsid w:val="002E3E12"/>
    <w:rsid w:val="002E40BB"/>
    <w:rsid w:val="002E4437"/>
    <w:rsid w:val="002E4445"/>
    <w:rsid w:val="002E4E1E"/>
    <w:rsid w:val="002E4EE9"/>
    <w:rsid w:val="002E4EEE"/>
    <w:rsid w:val="002E5399"/>
    <w:rsid w:val="002E5410"/>
    <w:rsid w:val="002E5428"/>
    <w:rsid w:val="002E5569"/>
    <w:rsid w:val="002E559B"/>
    <w:rsid w:val="002E571B"/>
    <w:rsid w:val="002E589B"/>
    <w:rsid w:val="002E5C44"/>
    <w:rsid w:val="002E5E66"/>
    <w:rsid w:val="002E6144"/>
    <w:rsid w:val="002E62B9"/>
    <w:rsid w:val="002E6460"/>
    <w:rsid w:val="002E6572"/>
    <w:rsid w:val="002E6675"/>
    <w:rsid w:val="002E6737"/>
    <w:rsid w:val="002E6DA8"/>
    <w:rsid w:val="002E6E99"/>
    <w:rsid w:val="002E72BD"/>
    <w:rsid w:val="002E7A68"/>
    <w:rsid w:val="002E7CF6"/>
    <w:rsid w:val="002E7F2F"/>
    <w:rsid w:val="002E7F7D"/>
    <w:rsid w:val="002F04B7"/>
    <w:rsid w:val="002F0524"/>
    <w:rsid w:val="002F054F"/>
    <w:rsid w:val="002F0708"/>
    <w:rsid w:val="002F0749"/>
    <w:rsid w:val="002F099C"/>
    <w:rsid w:val="002F0B18"/>
    <w:rsid w:val="002F0B88"/>
    <w:rsid w:val="002F0CD8"/>
    <w:rsid w:val="002F1154"/>
    <w:rsid w:val="002F1176"/>
    <w:rsid w:val="002F1363"/>
    <w:rsid w:val="002F14AF"/>
    <w:rsid w:val="002F15AF"/>
    <w:rsid w:val="002F15C1"/>
    <w:rsid w:val="002F1673"/>
    <w:rsid w:val="002F17E1"/>
    <w:rsid w:val="002F19E9"/>
    <w:rsid w:val="002F1A37"/>
    <w:rsid w:val="002F1D09"/>
    <w:rsid w:val="002F21F4"/>
    <w:rsid w:val="002F23E4"/>
    <w:rsid w:val="002F2A1F"/>
    <w:rsid w:val="002F2C04"/>
    <w:rsid w:val="002F2E84"/>
    <w:rsid w:val="002F2EAD"/>
    <w:rsid w:val="002F2F09"/>
    <w:rsid w:val="002F2F61"/>
    <w:rsid w:val="002F2F82"/>
    <w:rsid w:val="002F2FAA"/>
    <w:rsid w:val="002F3010"/>
    <w:rsid w:val="002F33BF"/>
    <w:rsid w:val="002F3A24"/>
    <w:rsid w:val="002F3B9A"/>
    <w:rsid w:val="002F3C10"/>
    <w:rsid w:val="002F3DE5"/>
    <w:rsid w:val="002F3FD2"/>
    <w:rsid w:val="002F42A9"/>
    <w:rsid w:val="002F4974"/>
    <w:rsid w:val="002F4A55"/>
    <w:rsid w:val="002F4AB7"/>
    <w:rsid w:val="002F4C2B"/>
    <w:rsid w:val="002F5181"/>
    <w:rsid w:val="002F51F6"/>
    <w:rsid w:val="002F572C"/>
    <w:rsid w:val="002F57AA"/>
    <w:rsid w:val="002F58FF"/>
    <w:rsid w:val="002F5CF5"/>
    <w:rsid w:val="002F5D6D"/>
    <w:rsid w:val="002F61F2"/>
    <w:rsid w:val="002F6210"/>
    <w:rsid w:val="002F62FB"/>
    <w:rsid w:val="002F6348"/>
    <w:rsid w:val="002F63BF"/>
    <w:rsid w:val="002F64B7"/>
    <w:rsid w:val="002F666E"/>
    <w:rsid w:val="002F68DF"/>
    <w:rsid w:val="002F697D"/>
    <w:rsid w:val="002F6B16"/>
    <w:rsid w:val="002F6DEB"/>
    <w:rsid w:val="002F6F0F"/>
    <w:rsid w:val="002F7009"/>
    <w:rsid w:val="002F70D6"/>
    <w:rsid w:val="002F7259"/>
    <w:rsid w:val="002F78DE"/>
    <w:rsid w:val="002F791F"/>
    <w:rsid w:val="002F7B67"/>
    <w:rsid w:val="002F7C28"/>
    <w:rsid w:val="002F7C65"/>
    <w:rsid w:val="002F7CB2"/>
    <w:rsid w:val="002F7CDB"/>
    <w:rsid w:val="002F7F41"/>
    <w:rsid w:val="003000A5"/>
    <w:rsid w:val="003000D6"/>
    <w:rsid w:val="003002D8"/>
    <w:rsid w:val="0030053C"/>
    <w:rsid w:val="003006A4"/>
    <w:rsid w:val="00300824"/>
    <w:rsid w:val="00300994"/>
    <w:rsid w:val="00300AC6"/>
    <w:rsid w:val="00300E5C"/>
    <w:rsid w:val="00300F62"/>
    <w:rsid w:val="0030103F"/>
    <w:rsid w:val="0030135D"/>
    <w:rsid w:val="00301681"/>
    <w:rsid w:val="003018E0"/>
    <w:rsid w:val="00301D42"/>
    <w:rsid w:val="0030209A"/>
    <w:rsid w:val="00302384"/>
    <w:rsid w:val="0030265D"/>
    <w:rsid w:val="00302677"/>
    <w:rsid w:val="003026B7"/>
    <w:rsid w:val="00302AA2"/>
    <w:rsid w:val="00302B70"/>
    <w:rsid w:val="00302BEB"/>
    <w:rsid w:val="003030A9"/>
    <w:rsid w:val="003030E2"/>
    <w:rsid w:val="003037B1"/>
    <w:rsid w:val="003039EA"/>
    <w:rsid w:val="0030414A"/>
    <w:rsid w:val="00304245"/>
    <w:rsid w:val="003042CC"/>
    <w:rsid w:val="00304455"/>
    <w:rsid w:val="00304535"/>
    <w:rsid w:val="0030482F"/>
    <w:rsid w:val="003048C4"/>
    <w:rsid w:val="00304FA6"/>
    <w:rsid w:val="00305028"/>
    <w:rsid w:val="00305517"/>
    <w:rsid w:val="00305A0B"/>
    <w:rsid w:val="00305BA1"/>
    <w:rsid w:val="00305BA5"/>
    <w:rsid w:val="003061C8"/>
    <w:rsid w:val="003061F7"/>
    <w:rsid w:val="003062DF"/>
    <w:rsid w:val="00306451"/>
    <w:rsid w:val="003067DA"/>
    <w:rsid w:val="003069DE"/>
    <w:rsid w:val="00306E25"/>
    <w:rsid w:val="00306F48"/>
    <w:rsid w:val="00307117"/>
    <w:rsid w:val="00307756"/>
    <w:rsid w:val="00307769"/>
    <w:rsid w:val="00307867"/>
    <w:rsid w:val="00307A17"/>
    <w:rsid w:val="00307AF0"/>
    <w:rsid w:val="00307AF1"/>
    <w:rsid w:val="00310048"/>
    <w:rsid w:val="003100F4"/>
    <w:rsid w:val="0031020A"/>
    <w:rsid w:val="00310381"/>
    <w:rsid w:val="003104F3"/>
    <w:rsid w:val="003106A4"/>
    <w:rsid w:val="003106CC"/>
    <w:rsid w:val="00310850"/>
    <w:rsid w:val="00310B3F"/>
    <w:rsid w:val="00310BA1"/>
    <w:rsid w:val="00310C20"/>
    <w:rsid w:val="003111C8"/>
    <w:rsid w:val="00311223"/>
    <w:rsid w:val="00311225"/>
    <w:rsid w:val="00311350"/>
    <w:rsid w:val="00311D78"/>
    <w:rsid w:val="00311EF6"/>
    <w:rsid w:val="003124FF"/>
    <w:rsid w:val="0031251B"/>
    <w:rsid w:val="00312B3F"/>
    <w:rsid w:val="00312B64"/>
    <w:rsid w:val="00312B86"/>
    <w:rsid w:val="00312BED"/>
    <w:rsid w:val="00312D64"/>
    <w:rsid w:val="00312E99"/>
    <w:rsid w:val="00312EC3"/>
    <w:rsid w:val="00313129"/>
    <w:rsid w:val="00313199"/>
    <w:rsid w:val="003131BB"/>
    <w:rsid w:val="003132A0"/>
    <w:rsid w:val="003134B5"/>
    <w:rsid w:val="00313595"/>
    <w:rsid w:val="0031361C"/>
    <w:rsid w:val="003136BD"/>
    <w:rsid w:val="0031376C"/>
    <w:rsid w:val="003137F2"/>
    <w:rsid w:val="00313833"/>
    <w:rsid w:val="00313857"/>
    <w:rsid w:val="003139FA"/>
    <w:rsid w:val="00313E26"/>
    <w:rsid w:val="00313EDD"/>
    <w:rsid w:val="0031429C"/>
    <w:rsid w:val="00314380"/>
    <w:rsid w:val="00314621"/>
    <w:rsid w:val="00314649"/>
    <w:rsid w:val="0031471F"/>
    <w:rsid w:val="00314819"/>
    <w:rsid w:val="003149EF"/>
    <w:rsid w:val="00314A40"/>
    <w:rsid w:val="00314E33"/>
    <w:rsid w:val="00314F93"/>
    <w:rsid w:val="00315042"/>
    <w:rsid w:val="00315553"/>
    <w:rsid w:val="0031566E"/>
    <w:rsid w:val="003156B0"/>
    <w:rsid w:val="00315709"/>
    <w:rsid w:val="00315C35"/>
    <w:rsid w:val="0031602B"/>
    <w:rsid w:val="00316230"/>
    <w:rsid w:val="003163C0"/>
    <w:rsid w:val="00316748"/>
    <w:rsid w:val="0031681A"/>
    <w:rsid w:val="00316A08"/>
    <w:rsid w:val="00316D57"/>
    <w:rsid w:val="00316F5A"/>
    <w:rsid w:val="003171B2"/>
    <w:rsid w:val="0031737C"/>
    <w:rsid w:val="00317380"/>
    <w:rsid w:val="00317555"/>
    <w:rsid w:val="00317626"/>
    <w:rsid w:val="0031773B"/>
    <w:rsid w:val="00317958"/>
    <w:rsid w:val="00317AA7"/>
    <w:rsid w:val="00317D05"/>
    <w:rsid w:val="00317D7C"/>
    <w:rsid w:val="003201BA"/>
    <w:rsid w:val="00320382"/>
    <w:rsid w:val="00320407"/>
    <w:rsid w:val="003205E1"/>
    <w:rsid w:val="00320C00"/>
    <w:rsid w:val="00320DEB"/>
    <w:rsid w:val="00320F84"/>
    <w:rsid w:val="0032140B"/>
    <w:rsid w:val="00321513"/>
    <w:rsid w:val="00321CBA"/>
    <w:rsid w:val="00321CBE"/>
    <w:rsid w:val="00321F25"/>
    <w:rsid w:val="00322436"/>
    <w:rsid w:val="0032251C"/>
    <w:rsid w:val="00322615"/>
    <w:rsid w:val="00322656"/>
    <w:rsid w:val="0032267D"/>
    <w:rsid w:val="00322755"/>
    <w:rsid w:val="0032275D"/>
    <w:rsid w:val="003228AB"/>
    <w:rsid w:val="003228EC"/>
    <w:rsid w:val="003228F6"/>
    <w:rsid w:val="00322BC4"/>
    <w:rsid w:val="00322CFC"/>
    <w:rsid w:val="00322FD0"/>
    <w:rsid w:val="00323026"/>
    <w:rsid w:val="0032328F"/>
    <w:rsid w:val="00323773"/>
    <w:rsid w:val="00323884"/>
    <w:rsid w:val="00323E36"/>
    <w:rsid w:val="00323FC7"/>
    <w:rsid w:val="003242B3"/>
    <w:rsid w:val="00324325"/>
    <w:rsid w:val="0032469B"/>
    <w:rsid w:val="003247D8"/>
    <w:rsid w:val="003248E8"/>
    <w:rsid w:val="00324C3D"/>
    <w:rsid w:val="00324CC2"/>
    <w:rsid w:val="003251A3"/>
    <w:rsid w:val="00325789"/>
    <w:rsid w:val="003258AC"/>
    <w:rsid w:val="00325B1F"/>
    <w:rsid w:val="00325B97"/>
    <w:rsid w:val="00325EAB"/>
    <w:rsid w:val="00326393"/>
    <w:rsid w:val="0032651B"/>
    <w:rsid w:val="003268D4"/>
    <w:rsid w:val="00326928"/>
    <w:rsid w:val="00326C89"/>
    <w:rsid w:val="00326F87"/>
    <w:rsid w:val="00326F97"/>
    <w:rsid w:val="0032703E"/>
    <w:rsid w:val="0032718C"/>
    <w:rsid w:val="003272BB"/>
    <w:rsid w:val="0032738A"/>
    <w:rsid w:val="003273B8"/>
    <w:rsid w:val="003273D6"/>
    <w:rsid w:val="00327592"/>
    <w:rsid w:val="003279FC"/>
    <w:rsid w:val="00327B95"/>
    <w:rsid w:val="00327CE5"/>
    <w:rsid w:val="00327EEA"/>
    <w:rsid w:val="003306DB"/>
    <w:rsid w:val="003307ED"/>
    <w:rsid w:val="003308C8"/>
    <w:rsid w:val="003308CD"/>
    <w:rsid w:val="0033124D"/>
    <w:rsid w:val="003312A3"/>
    <w:rsid w:val="003317F4"/>
    <w:rsid w:val="003318B1"/>
    <w:rsid w:val="00331BE1"/>
    <w:rsid w:val="00331C43"/>
    <w:rsid w:val="00331E16"/>
    <w:rsid w:val="00332146"/>
    <w:rsid w:val="003323C9"/>
    <w:rsid w:val="0033285C"/>
    <w:rsid w:val="00332A5E"/>
    <w:rsid w:val="00332CB3"/>
    <w:rsid w:val="00332EF9"/>
    <w:rsid w:val="003330D9"/>
    <w:rsid w:val="003330FA"/>
    <w:rsid w:val="0033318A"/>
    <w:rsid w:val="00333252"/>
    <w:rsid w:val="003334E7"/>
    <w:rsid w:val="0033358C"/>
    <w:rsid w:val="003335DE"/>
    <w:rsid w:val="00333A3C"/>
    <w:rsid w:val="00333E01"/>
    <w:rsid w:val="0033443E"/>
    <w:rsid w:val="00334C87"/>
    <w:rsid w:val="00334C8F"/>
    <w:rsid w:val="00334DEF"/>
    <w:rsid w:val="00335128"/>
    <w:rsid w:val="0033543C"/>
    <w:rsid w:val="003356C8"/>
    <w:rsid w:val="0033592B"/>
    <w:rsid w:val="00335B00"/>
    <w:rsid w:val="00335C13"/>
    <w:rsid w:val="00335C70"/>
    <w:rsid w:val="00335D08"/>
    <w:rsid w:val="00335F5D"/>
    <w:rsid w:val="00335F7A"/>
    <w:rsid w:val="00336028"/>
    <w:rsid w:val="0033612C"/>
    <w:rsid w:val="003361BE"/>
    <w:rsid w:val="00336324"/>
    <w:rsid w:val="003363F1"/>
    <w:rsid w:val="003368F3"/>
    <w:rsid w:val="00336B58"/>
    <w:rsid w:val="00336D9C"/>
    <w:rsid w:val="00336F5E"/>
    <w:rsid w:val="00336F79"/>
    <w:rsid w:val="003372CB"/>
    <w:rsid w:val="003377FA"/>
    <w:rsid w:val="00337830"/>
    <w:rsid w:val="00337984"/>
    <w:rsid w:val="00337C01"/>
    <w:rsid w:val="00337D1A"/>
    <w:rsid w:val="003403B2"/>
    <w:rsid w:val="00340495"/>
    <w:rsid w:val="003409B2"/>
    <w:rsid w:val="00340B18"/>
    <w:rsid w:val="00340E2B"/>
    <w:rsid w:val="003412FA"/>
    <w:rsid w:val="0034164F"/>
    <w:rsid w:val="003417B2"/>
    <w:rsid w:val="00341A7E"/>
    <w:rsid w:val="00341D95"/>
    <w:rsid w:val="00341DAF"/>
    <w:rsid w:val="003420B6"/>
    <w:rsid w:val="003420DE"/>
    <w:rsid w:val="0034235D"/>
    <w:rsid w:val="00342DB7"/>
    <w:rsid w:val="00342FB8"/>
    <w:rsid w:val="00343066"/>
    <w:rsid w:val="003436E8"/>
    <w:rsid w:val="003437DB"/>
    <w:rsid w:val="00343AB2"/>
    <w:rsid w:val="00343B2E"/>
    <w:rsid w:val="00343C73"/>
    <w:rsid w:val="00343D56"/>
    <w:rsid w:val="00343E4A"/>
    <w:rsid w:val="00343E7C"/>
    <w:rsid w:val="00343FF6"/>
    <w:rsid w:val="00344119"/>
    <w:rsid w:val="003444B6"/>
    <w:rsid w:val="00344793"/>
    <w:rsid w:val="00344870"/>
    <w:rsid w:val="00344D25"/>
    <w:rsid w:val="00344F48"/>
    <w:rsid w:val="0034509A"/>
    <w:rsid w:val="00345171"/>
    <w:rsid w:val="00345202"/>
    <w:rsid w:val="003452C7"/>
    <w:rsid w:val="003456B5"/>
    <w:rsid w:val="003458B8"/>
    <w:rsid w:val="00345B94"/>
    <w:rsid w:val="003461B7"/>
    <w:rsid w:val="0034647C"/>
    <w:rsid w:val="0034648B"/>
    <w:rsid w:val="00346AA6"/>
    <w:rsid w:val="00346D18"/>
    <w:rsid w:val="00346D5A"/>
    <w:rsid w:val="00346DE5"/>
    <w:rsid w:val="00346E43"/>
    <w:rsid w:val="00346E9F"/>
    <w:rsid w:val="00346F4B"/>
    <w:rsid w:val="00347083"/>
    <w:rsid w:val="003472BA"/>
    <w:rsid w:val="0034737B"/>
    <w:rsid w:val="003474E0"/>
    <w:rsid w:val="003476C1"/>
    <w:rsid w:val="00347834"/>
    <w:rsid w:val="00347836"/>
    <w:rsid w:val="00347907"/>
    <w:rsid w:val="003479C8"/>
    <w:rsid w:val="00347D1F"/>
    <w:rsid w:val="00347F24"/>
    <w:rsid w:val="0035003B"/>
    <w:rsid w:val="00350067"/>
    <w:rsid w:val="003503BC"/>
    <w:rsid w:val="0035043E"/>
    <w:rsid w:val="00350594"/>
    <w:rsid w:val="003505C9"/>
    <w:rsid w:val="00350829"/>
    <w:rsid w:val="00350904"/>
    <w:rsid w:val="00350995"/>
    <w:rsid w:val="00350A2D"/>
    <w:rsid w:val="00350CFC"/>
    <w:rsid w:val="003511BE"/>
    <w:rsid w:val="00351458"/>
    <w:rsid w:val="003515F3"/>
    <w:rsid w:val="00351675"/>
    <w:rsid w:val="003519E5"/>
    <w:rsid w:val="00351C8B"/>
    <w:rsid w:val="00351CF3"/>
    <w:rsid w:val="00351FA5"/>
    <w:rsid w:val="0035279B"/>
    <w:rsid w:val="00352D3F"/>
    <w:rsid w:val="00352EFE"/>
    <w:rsid w:val="0035319E"/>
    <w:rsid w:val="003531EB"/>
    <w:rsid w:val="00353456"/>
    <w:rsid w:val="00353577"/>
    <w:rsid w:val="003538E9"/>
    <w:rsid w:val="00353A7B"/>
    <w:rsid w:val="00353A83"/>
    <w:rsid w:val="00353AD6"/>
    <w:rsid w:val="00353CF8"/>
    <w:rsid w:val="00353D44"/>
    <w:rsid w:val="00353F5E"/>
    <w:rsid w:val="003544EC"/>
    <w:rsid w:val="003545E4"/>
    <w:rsid w:val="00354692"/>
    <w:rsid w:val="003548D0"/>
    <w:rsid w:val="003549C5"/>
    <w:rsid w:val="00354B7F"/>
    <w:rsid w:val="00354F14"/>
    <w:rsid w:val="00354F79"/>
    <w:rsid w:val="00355113"/>
    <w:rsid w:val="003551A6"/>
    <w:rsid w:val="003552FE"/>
    <w:rsid w:val="0035545B"/>
    <w:rsid w:val="00355B70"/>
    <w:rsid w:val="00355B75"/>
    <w:rsid w:val="00355B8B"/>
    <w:rsid w:val="00355D03"/>
    <w:rsid w:val="00355E94"/>
    <w:rsid w:val="0035674F"/>
    <w:rsid w:val="003569EF"/>
    <w:rsid w:val="00356E90"/>
    <w:rsid w:val="00357582"/>
    <w:rsid w:val="00357639"/>
    <w:rsid w:val="00357655"/>
    <w:rsid w:val="00357B7D"/>
    <w:rsid w:val="00357F07"/>
    <w:rsid w:val="00357F24"/>
    <w:rsid w:val="003600C7"/>
    <w:rsid w:val="003600C8"/>
    <w:rsid w:val="003600D1"/>
    <w:rsid w:val="0036036C"/>
    <w:rsid w:val="003603E4"/>
    <w:rsid w:val="0036048B"/>
    <w:rsid w:val="003604DC"/>
    <w:rsid w:val="003605FD"/>
    <w:rsid w:val="00360834"/>
    <w:rsid w:val="003608A5"/>
    <w:rsid w:val="003609E8"/>
    <w:rsid w:val="00360B9D"/>
    <w:rsid w:val="00360FAB"/>
    <w:rsid w:val="0036129B"/>
    <w:rsid w:val="00361357"/>
    <w:rsid w:val="00361964"/>
    <w:rsid w:val="00361A2D"/>
    <w:rsid w:val="00361CB0"/>
    <w:rsid w:val="00361D64"/>
    <w:rsid w:val="00361F82"/>
    <w:rsid w:val="00361FC7"/>
    <w:rsid w:val="0036216C"/>
    <w:rsid w:val="0036230E"/>
    <w:rsid w:val="00362428"/>
    <w:rsid w:val="0036274B"/>
    <w:rsid w:val="003627D2"/>
    <w:rsid w:val="0036295E"/>
    <w:rsid w:val="00362B2D"/>
    <w:rsid w:val="00362BBF"/>
    <w:rsid w:val="00362DC8"/>
    <w:rsid w:val="00362E34"/>
    <w:rsid w:val="00362E7E"/>
    <w:rsid w:val="003630E9"/>
    <w:rsid w:val="00363492"/>
    <w:rsid w:val="0036363C"/>
    <w:rsid w:val="00363740"/>
    <w:rsid w:val="00363B83"/>
    <w:rsid w:val="00363CD4"/>
    <w:rsid w:val="00363F38"/>
    <w:rsid w:val="00364029"/>
    <w:rsid w:val="00364323"/>
    <w:rsid w:val="003643AA"/>
    <w:rsid w:val="0036456D"/>
    <w:rsid w:val="00364C49"/>
    <w:rsid w:val="003650AC"/>
    <w:rsid w:val="00365243"/>
    <w:rsid w:val="003652F4"/>
    <w:rsid w:val="00365383"/>
    <w:rsid w:val="003657F5"/>
    <w:rsid w:val="003659AC"/>
    <w:rsid w:val="00365B68"/>
    <w:rsid w:val="003669B2"/>
    <w:rsid w:val="00366DB2"/>
    <w:rsid w:val="00366E7E"/>
    <w:rsid w:val="00366FED"/>
    <w:rsid w:val="003670BC"/>
    <w:rsid w:val="00367456"/>
    <w:rsid w:val="00367B7E"/>
    <w:rsid w:val="00367BCE"/>
    <w:rsid w:val="00367C25"/>
    <w:rsid w:val="0037042D"/>
    <w:rsid w:val="00370591"/>
    <w:rsid w:val="003705CD"/>
    <w:rsid w:val="0037063C"/>
    <w:rsid w:val="0037075E"/>
    <w:rsid w:val="00370C29"/>
    <w:rsid w:val="00370D40"/>
    <w:rsid w:val="00370E48"/>
    <w:rsid w:val="00370EFD"/>
    <w:rsid w:val="003710C7"/>
    <w:rsid w:val="0037142A"/>
    <w:rsid w:val="00371777"/>
    <w:rsid w:val="003719C2"/>
    <w:rsid w:val="00371B1D"/>
    <w:rsid w:val="00371DDB"/>
    <w:rsid w:val="00371EAD"/>
    <w:rsid w:val="00371ED8"/>
    <w:rsid w:val="0037206F"/>
    <w:rsid w:val="00372174"/>
    <w:rsid w:val="0037217C"/>
    <w:rsid w:val="003723FD"/>
    <w:rsid w:val="00372746"/>
    <w:rsid w:val="0037289B"/>
    <w:rsid w:val="00372B65"/>
    <w:rsid w:val="00372E37"/>
    <w:rsid w:val="0037327D"/>
    <w:rsid w:val="00373400"/>
    <w:rsid w:val="00373573"/>
    <w:rsid w:val="00373A1A"/>
    <w:rsid w:val="00373BB1"/>
    <w:rsid w:val="00373D48"/>
    <w:rsid w:val="00373D7E"/>
    <w:rsid w:val="00374081"/>
    <w:rsid w:val="003741A2"/>
    <w:rsid w:val="003742FA"/>
    <w:rsid w:val="00374347"/>
    <w:rsid w:val="003748D9"/>
    <w:rsid w:val="00374C52"/>
    <w:rsid w:val="00374D45"/>
    <w:rsid w:val="0037529B"/>
    <w:rsid w:val="0037533D"/>
    <w:rsid w:val="00375530"/>
    <w:rsid w:val="00375870"/>
    <w:rsid w:val="00375A5A"/>
    <w:rsid w:val="00375ABA"/>
    <w:rsid w:val="00375C77"/>
    <w:rsid w:val="00376010"/>
    <w:rsid w:val="0037649E"/>
    <w:rsid w:val="0037660A"/>
    <w:rsid w:val="00376A73"/>
    <w:rsid w:val="00376B75"/>
    <w:rsid w:val="00376EA4"/>
    <w:rsid w:val="00376EB0"/>
    <w:rsid w:val="00376F77"/>
    <w:rsid w:val="00377021"/>
    <w:rsid w:val="00377275"/>
    <w:rsid w:val="003777E1"/>
    <w:rsid w:val="00377B58"/>
    <w:rsid w:val="00377BD7"/>
    <w:rsid w:val="00377DA8"/>
    <w:rsid w:val="0038006B"/>
    <w:rsid w:val="0038058C"/>
    <w:rsid w:val="003806F0"/>
    <w:rsid w:val="00380726"/>
    <w:rsid w:val="003807BA"/>
    <w:rsid w:val="003808D3"/>
    <w:rsid w:val="00380B89"/>
    <w:rsid w:val="00380C83"/>
    <w:rsid w:val="00380E72"/>
    <w:rsid w:val="0038107F"/>
    <w:rsid w:val="00381AD3"/>
    <w:rsid w:val="00381B7B"/>
    <w:rsid w:val="00381E74"/>
    <w:rsid w:val="0038202B"/>
    <w:rsid w:val="003821C2"/>
    <w:rsid w:val="003826AD"/>
    <w:rsid w:val="003827C7"/>
    <w:rsid w:val="003828B3"/>
    <w:rsid w:val="003829F2"/>
    <w:rsid w:val="00382C00"/>
    <w:rsid w:val="00382CBC"/>
    <w:rsid w:val="00382D1D"/>
    <w:rsid w:val="00382F8E"/>
    <w:rsid w:val="00383175"/>
    <w:rsid w:val="00383200"/>
    <w:rsid w:val="003835B9"/>
    <w:rsid w:val="0038367C"/>
    <w:rsid w:val="00383732"/>
    <w:rsid w:val="00383759"/>
    <w:rsid w:val="003837AF"/>
    <w:rsid w:val="00383800"/>
    <w:rsid w:val="0038392B"/>
    <w:rsid w:val="00383975"/>
    <w:rsid w:val="00383B61"/>
    <w:rsid w:val="003841A8"/>
    <w:rsid w:val="0038446A"/>
    <w:rsid w:val="003845F8"/>
    <w:rsid w:val="00384735"/>
    <w:rsid w:val="0038475E"/>
    <w:rsid w:val="00384984"/>
    <w:rsid w:val="00384AD9"/>
    <w:rsid w:val="00384ADF"/>
    <w:rsid w:val="00384BEF"/>
    <w:rsid w:val="00384EEC"/>
    <w:rsid w:val="00384F59"/>
    <w:rsid w:val="0038502E"/>
    <w:rsid w:val="00385208"/>
    <w:rsid w:val="00385213"/>
    <w:rsid w:val="0038549D"/>
    <w:rsid w:val="00385B65"/>
    <w:rsid w:val="00385C07"/>
    <w:rsid w:val="00385D4D"/>
    <w:rsid w:val="00385F5F"/>
    <w:rsid w:val="003861C5"/>
    <w:rsid w:val="0038637C"/>
    <w:rsid w:val="0038686C"/>
    <w:rsid w:val="00386A0F"/>
    <w:rsid w:val="00386B0D"/>
    <w:rsid w:val="003871E1"/>
    <w:rsid w:val="003872BA"/>
    <w:rsid w:val="003873CC"/>
    <w:rsid w:val="003873ED"/>
    <w:rsid w:val="00387490"/>
    <w:rsid w:val="0038767E"/>
    <w:rsid w:val="00387722"/>
    <w:rsid w:val="00387BC0"/>
    <w:rsid w:val="00387CDA"/>
    <w:rsid w:val="00387E24"/>
    <w:rsid w:val="00387FCC"/>
    <w:rsid w:val="00390000"/>
    <w:rsid w:val="0039013B"/>
    <w:rsid w:val="00390430"/>
    <w:rsid w:val="0039050A"/>
    <w:rsid w:val="00390529"/>
    <w:rsid w:val="0039052F"/>
    <w:rsid w:val="003905F8"/>
    <w:rsid w:val="00390690"/>
    <w:rsid w:val="00390A3C"/>
    <w:rsid w:val="003910E8"/>
    <w:rsid w:val="003914C3"/>
    <w:rsid w:val="00391663"/>
    <w:rsid w:val="00391680"/>
    <w:rsid w:val="003916B2"/>
    <w:rsid w:val="00391DA4"/>
    <w:rsid w:val="00391DC1"/>
    <w:rsid w:val="0039227C"/>
    <w:rsid w:val="0039227D"/>
    <w:rsid w:val="00392387"/>
    <w:rsid w:val="003926CB"/>
    <w:rsid w:val="003927BA"/>
    <w:rsid w:val="0039281E"/>
    <w:rsid w:val="00392859"/>
    <w:rsid w:val="00392876"/>
    <w:rsid w:val="00392C2D"/>
    <w:rsid w:val="00392C78"/>
    <w:rsid w:val="00392FDD"/>
    <w:rsid w:val="00393005"/>
    <w:rsid w:val="00393337"/>
    <w:rsid w:val="003936AC"/>
    <w:rsid w:val="003936BC"/>
    <w:rsid w:val="0039370C"/>
    <w:rsid w:val="0039380D"/>
    <w:rsid w:val="00393A57"/>
    <w:rsid w:val="003940B7"/>
    <w:rsid w:val="0039428E"/>
    <w:rsid w:val="0039442A"/>
    <w:rsid w:val="003945AD"/>
    <w:rsid w:val="0039471B"/>
    <w:rsid w:val="0039480F"/>
    <w:rsid w:val="00394C2E"/>
    <w:rsid w:val="00394D22"/>
    <w:rsid w:val="00394DA4"/>
    <w:rsid w:val="00394F07"/>
    <w:rsid w:val="00394FA1"/>
    <w:rsid w:val="0039542B"/>
    <w:rsid w:val="00395443"/>
    <w:rsid w:val="003958DD"/>
    <w:rsid w:val="00395AE8"/>
    <w:rsid w:val="00395D34"/>
    <w:rsid w:val="00395D3A"/>
    <w:rsid w:val="00395D66"/>
    <w:rsid w:val="00395F3D"/>
    <w:rsid w:val="00396146"/>
    <w:rsid w:val="003961B8"/>
    <w:rsid w:val="00396280"/>
    <w:rsid w:val="0039649D"/>
    <w:rsid w:val="003964DC"/>
    <w:rsid w:val="00396CBF"/>
    <w:rsid w:val="00396E6C"/>
    <w:rsid w:val="003971B7"/>
    <w:rsid w:val="003973C2"/>
    <w:rsid w:val="003979C3"/>
    <w:rsid w:val="00397D2B"/>
    <w:rsid w:val="003A0072"/>
    <w:rsid w:val="003A06B3"/>
    <w:rsid w:val="003A0874"/>
    <w:rsid w:val="003A0911"/>
    <w:rsid w:val="003A0AD0"/>
    <w:rsid w:val="003A0AF2"/>
    <w:rsid w:val="003A0B6F"/>
    <w:rsid w:val="003A0C83"/>
    <w:rsid w:val="003A0C88"/>
    <w:rsid w:val="003A0DEB"/>
    <w:rsid w:val="003A0E47"/>
    <w:rsid w:val="003A1589"/>
    <w:rsid w:val="003A1771"/>
    <w:rsid w:val="003A1BD3"/>
    <w:rsid w:val="003A210C"/>
    <w:rsid w:val="003A2265"/>
    <w:rsid w:val="003A232B"/>
    <w:rsid w:val="003A2808"/>
    <w:rsid w:val="003A29BC"/>
    <w:rsid w:val="003A2A0E"/>
    <w:rsid w:val="003A2BEC"/>
    <w:rsid w:val="003A2C17"/>
    <w:rsid w:val="003A2FD1"/>
    <w:rsid w:val="003A306B"/>
    <w:rsid w:val="003A31FA"/>
    <w:rsid w:val="003A3416"/>
    <w:rsid w:val="003A3734"/>
    <w:rsid w:val="003A3A33"/>
    <w:rsid w:val="003A3CBE"/>
    <w:rsid w:val="003A3F80"/>
    <w:rsid w:val="003A41CE"/>
    <w:rsid w:val="003A42E3"/>
    <w:rsid w:val="003A4695"/>
    <w:rsid w:val="003A49F3"/>
    <w:rsid w:val="003A4B63"/>
    <w:rsid w:val="003A4D2E"/>
    <w:rsid w:val="003A5059"/>
    <w:rsid w:val="003A5277"/>
    <w:rsid w:val="003A548E"/>
    <w:rsid w:val="003A5634"/>
    <w:rsid w:val="003A59CB"/>
    <w:rsid w:val="003A5B0C"/>
    <w:rsid w:val="003A5B81"/>
    <w:rsid w:val="003A5C8E"/>
    <w:rsid w:val="003A5E06"/>
    <w:rsid w:val="003A5EAE"/>
    <w:rsid w:val="003A5F0D"/>
    <w:rsid w:val="003A60B3"/>
    <w:rsid w:val="003A62AF"/>
    <w:rsid w:val="003A6A32"/>
    <w:rsid w:val="003A6AA6"/>
    <w:rsid w:val="003A6B20"/>
    <w:rsid w:val="003A704D"/>
    <w:rsid w:val="003A7063"/>
    <w:rsid w:val="003A71A8"/>
    <w:rsid w:val="003A751E"/>
    <w:rsid w:val="003A779E"/>
    <w:rsid w:val="003A78AE"/>
    <w:rsid w:val="003A794A"/>
    <w:rsid w:val="003A7A01"/>
    <w:rsid w:val="003A7A06"/>
    <w:rsid w:val="003A7B70"/>
    <w:rsid w:val="003A7CCB"/>
    <w:rsid w:val="003B003C"/>
    <w:rsid w:val="003B0311"/>
    <w:rsid w:val="003B0400"/>
    <w:rsid w:val="003B0547"/>
    <w:rsid w:val="003B05A9"/>
    <w:rsid w:val="003B0774"/>
    <w:rsid w:val="003B0908"/>
    <w:rsid w:val="003B0F6C"/>
    <w:rsid w:val="003B119B"/>
    <w:rsid w:val="003B1406"/>
    <w:rsid w:val="003B1437"/>
    <w:rsid w:val="003B1788"/>
    <w:rsid w:val="003B17B9"/>
    <w:rsid w:val="003B1ABE"/>
    <w:rsid w:val="003B1D84"/>
    <w:rsid w:val="003B208A"/>
    <w:rsid w:val="003B232B"/>
    <w:rsid w:val="003B232E"/>
    <w:rsid w:val="003B2330"/>
    <w:rsid w:val="003B269C"/>
    <w:rsid w:val="003B2915"/>
    <w:rsid w:val="003B2A4E"/>
    <w:rsid w:val="003B2C6D"/>
    <w:rsid w:val="003B2D0E"/>
    <w:rsid w:val="003B2D81"/>
    <w:rsid w:val="003B31F1"/>
    <w:rsid w:val="003B33AB"/>
    <w:rsid w:val="003B347A"/>
    <w:rsid w:val="003B3572"/>
    <w:rsid w:val="003B3641"/>
    <w:rsid w:val="003B37D5"/>
    <w:rsid w:val="003B39D7"/>
    <w:rsid w:val="003B3D76"/>
    <w:rsid w:val="003B3F46"/>
    <w:rsid w:val="003B3F8E"/>
    <w:rsid w:val="003B3FEB"/>
    <w:rsid w:val="003B4037"/>
    <w:rsid w:val="003B4140"/>
    <w:rsid w:val="003B41D8"/>
    <w:rsid w:val="003B455F"/>
    <w:rsid w:val="003B45EA"/>
    <w:rsid w:val="003B46FA"/>
    <w:rsid w:val="003B4F87"/>
    <w:rsid w:val="003B5012"/>
    <w:rsid w:val="003B5020"/>
    <w:rsid w:val="003B569B"/>
    <w:rsid w:val="003B5A6A"/>
    <w:rsid w:val="003B5A8B"/>
    <w:rsid w:val="003B67DB"/>
    <w:rsid w:val="003B6949"/>
    <w:rsid w:val="003B69D0"/>
    <w:rsid w:val="003B70A3"/>
    <w:rsid w:val="003B711F"/>
    <w:rsid w:val="003B717B"/>
    <w:rsid w:val="003B71AC"/>
    <w:rsid w:val="003B726D"/>
    <w:rsid w:val="003B7596"/>
    <w:rsid w:val="003B77F7"/>
    <w:rsid w:val="003B7D3D"/>
    <w:rsid w:val="003B7E38"/>
    <w:rsid w:val="003B7F5A"/>
    <w:rsid w:val="003C0004"/>
    <w:rsid w:val="003C02A5"/>
    <w:rsid w:val="003C0502"/>
    <w:rsid w:val="003C072A"/>
    <w:rsid w:val="003C0920"/>
    <w:rsid w:val="003C0A4C"/>
    <w:rsid w:val="003C0BA2"/>
    <w:rsid w:val="003C0E82"/>
    <w:rsid w:val="003C0ED5"/>
    <w:rsid w:val="003C0FC8"/>
    <w:rsid w:val="003C10CF"/>
    <w:rsid w:val="003C152A"/>
    <w:rsid w:val="003C1621"/>
    <w:rsid w:val="003C1658"/>
    <w:rsid w:val="003C190A"/>
    <w:rsid w:val="003C19AF"/>
    <w:rsid w:val="003C19E7"/>
    <w:rsid w:val="003C1BC0"/>
    <w:rsid w:val="003C1D65"/>
    <w:rsid w:val="003C1FC6"/>
    <w:rsid w:val="003C24FB"/>
    <w:rsid w:val="003C2505"/>
    <w:rsid w:val="003C2577"/>
    <w:rsid w:val="003C2650"/>
    <w:rsid w:val="003C26BE"/>
    <w:rsid w:val="003C2A56"/>
    <w:rsid w:val="003C2AA0"/>
    <w:rsid w:val="003C2B1A"/>
    <w:rsid w:val="003C2CAC"/>
    <w:rsid w:val="003C32BD"/>
    <w:rsid w:val="003C32D3"/>
    <w:rsid w:val="003C3435"/>
    <w:rsid w:val="003C400B"/>
    <w:rsid w:val="003C40D1"/>
    <w:rsid w:val="003C4179"/>
    <w:rsid w:val="003C47AB"/>
    <w:rsid w:val="003C4AE5"/>
    <w:rsid w:val="003C4B0C"/>
    <w:rsid w:val="003C4BC0"/>
    <w:rsid w:val="003C5091"/>
    <w:rsid w:val="003C50BE"/>
    <w:rsid w:val="003C532C"/>
    <w:rsid w:val="003C5428"/>
    <w:rsid w:val="003C5510"/>
    <w:rsid w:val="003C56F0"/>
    <w:rsid w:val="003C59A0"/>
    <w:rsid w:val="003C5C2E"/>
    <w:rsid w:val="003C6068"/>
    <w:rsid w:val="003C622B"/>
    <w:rsid w:val="003C63AA"/>
    <w:rsid w:val="003C6416"/>
    <w:rsid w:val="003C6544"/>
    <w:rsid w:val="003C6D5D"/>
    <w:rsid w:val="003C716E"/>
    <w:rsid w:val="003C717E"/>
    <w:rsid w:val="003C718B"/>
    <w:rsid w:val="003C749B"/>
    <w:rsid w:val="003C798A"/>
    <w:rsid w:val="003C7997"/>
    <w:rsid w:val="003C79F3"/>
    <w:rsid w:val="003C7AC6"/>
    <w:rsid w:val="003C7BE0"/>
    <w:rsid w:val="003D0685"/>
    <w:rsid w:val="003D0713"/>
    <w:rsid w:val="003D095A"/>
    <w:rsid w:val="003D0BCC"/>
    <w:rsid w:val="003D0CF2"/>
    <w:rsid w:val="003D0D8D"/>
    <w:rsid w:val="003D0DCF"/>
    <w:rsid w:val="003D0E2B"/>
    <w:rsid w:val="003D12A4"/>
    <w:rsid w:val="003D12DD"/>
    <w:rsid w:val="003D12EE"/>
    <w:rsid w:val="003D138E"/>
    <w:rsid w:val="003D14A8"/>
    <w:rsid w:val="003D182A"/>
    <w:rsid w:val="003D1AB4"/>
    <w:rsid w:val="003D1EAB"/>
    <w:rsid w:val="003D1F9F"/>
    <w:rsid w:val="003D21D8"/>
    <w:rsid w:val="003D21F7"/>
    <w:rsid w:val="003D2575"/>
    <w:rsid w:val="003D25AE"/>
    <w:rsid w:val="003D2876"/>
    <w:rsid w:val="003D28FA"/>
    <w:rsid w:val="003D2BAE"/>
    <w:rsid w:val="003D32D3"/>
    <w:rsid w:val="003D353A"/>
    <w:rsid w:val="003D35BA"/>
    <w:rsid w:val="003D3683"/>
    <w:rsid w:val="003D380B"/>
    <w:rsid w:val="003D3A86"/>
    <w:rsid w:val="003D3CC9"/>
    <w:rsid w:val="003D3F01"/>
    <w:rsid w:val="003D40FB"/>
    <w:rsid w:val="003D4385"/>
    <w:rsid w:val="003D440F"/>
    <w:rsid w:val="003D4764"/>
    <w:rsid w:val="003D4960"/>
    <w:rsid w:val="003D4B46"/>
    <w:rsid w:val="003D4E98"/>
    <w:rsid w:val="003D51AA"/>
    <w:rsid w:val="003D52ED"/>
    <w:rsid w:val="003D5367"/>
    <w:rsid w:val="003D56FA"/>
    <w:rsid w:val="003D583B"/>
    <w:rsid w:val="003D5A20"/>
    <w:rsid w:val="003D5B4F"/>
    <w:rsid w:val="003D623E"/>
    <w:rsid w:val="003D65B5"/>
    <w:rsid w:val="003D66EF"/>
    <w:rsid w:val="003D6782"/>
    <w:rsid w:val="003D67CC"/>
    <w:rsid w:val="003D6B44"/>
    <w:rsid w:val="003D6D00"/>
    <w:rsid w:val="003D6EA4"/>
    <w:rsid w:val="003D7358"/>
    <w:rsid w:val="003D7396"/>
    <w:rsid w:val="003D7660"/>
    <w:rsid w:val="003D7683"/>
    <w:rsid w:val="003D784A"/>
    <w:rsid w:val="003D7A90"/>
    <w:rsid w:val="003D7E6E"/>
    <w:rsid w:val="003D7FCB"/>
    <w:rsid w:val="003E008C"/>
    <w:rsid w:val="003E0144"/>
    <w:rsid w:val="003E0376"/>
    <w:rsid w:val="003E0740"/>
    <w:rsid w:val="003E0869"/>
    <w:rsid w:val="003E0892"/>
    <w:rsid w:val="003E092D"/>
    <w:rsid w:val="003E0931"/>
    <w:rsid w:val="003E0A11"/>
    <w:rsid w:val="003E0AAC"/>
    <w:rsid w:val="003E0C1F"/>
    <w:rsid w:val="003E0D63"/>
    <w:rsid w:val="003E1030"/>
    <w:rsid w:val="003E16C7"/>
    <w:rsid w:val="003E1EDC"/>
    <w:rsid w:val="003E20C5"/>
    <w:rsid w:val="003E22DD"/>
    <w:rsid w:val="003E248C"/>
    <w:rsid w:val="003E24D0"/>
    <w:rsid w:val="003E250D"/>
    <w:rsid w:val="003E2610"/>
    <w:rsid w:val="003E278A"/>
    <w:rsid w:val="003E2D8B"/>
    <w:rsid w:val="003E2DCD"/>
    <w:rsid w:val="003E2EA9"/>
    <w:rsid w:val="003E30FA"/>
    <w:rsid w:val="003E317F"/>
    <w:rsid w:val="003E3896"/>
    <w:rsid w:val="003E39C9"/>
    <w:rsid w:val="003E3AB1"/>
    <w:rsid w:val="003E3B14"/>
    <w:rsid w:val="003E3BF4"/>
    <w:rsid w:val="003E3C97"/>
    <w:rsid w:val="003E3CB1"/>
    <w:rsid w:val="003E403F"/>
    <w:rsid w:val="003E4053"/>
    <w:rsid w:val="003E4284"/>
    <w:rsid w:val="003E42BA"/>
    <w:rsid w:val="003E439D"/>
    <w:rsid w:val="003E4488"/>
    <w:rsid w:val="003E4958"/>
    <w:rsid w:val="003E4974"/>
    <w:rsid w:val="003E49D9"/>
    <w:rsid w:val="003E4A22"/>
    <w:rsid w:val="003E4C91"/>
    <w:rsid w:val="003E5146"/>
    <w:rsid w:val="003E51BA"/>
    <w:rsid w:val="003E5275"/>
    <w:rsid w:val="003E5473"/>
    <w:rsid w:val="003E5774"/>
    <w:rsid w:val="003E5957"/>
    <w:rsid w:val="003E5B9A"/>
    <w:rsid w:val="003E61FD"/>
    <w:rsid w:val="003E632D"/>
    <w:rsid w:val="003E66BF"/>
    <w:rsid w:val="003E6D1C"/>
    <w:rsid w:val="003E6D59"/>
    <w:rsid w:val="003E6FE1"/>
    <w:rsid w:val="003E7070"/>
    <w:rsid w:val="003E708C"/>
    <w:rsid w:val="003E70A7"/>
    <w:rsid w:val="003E7256"/>
    <w:rsid w:val="003E7698"/>
    <w:rsid w:val="003E776D"/>
    <w:rsid w:val="003E7A80"/>
    <w:rsid w:val="003E7B7D"/>
    <w:rsid w:val="003E7E95"/>
    <w:rsid w:val="003F01E9"/>
    <w:rsid w:val="003F09B3"/>
    <w:rsid w:val="003F0F87"/>
    <w:rsid w:val="003F13C6"/>
    <w:rsid w:val="003F169C"/>
    <w:rsid w:val="003F16BA"/>
    <w:rsid w:val="003F19C9"/>
    <w:rsid w:val="003F1C97"/>
    <w:rsid w:val="003F1CA7"/>
    <w:rsid w:val="003F2207"/>
    <w:rsid w:val="003F24EC"/>
    <w:rsid w:val="003F2608"/>
    <w:rsid w:val="003F2640"/>
    <w:rsid w:val="003F265A"/>
    <w:rsid w:val="003F2722"/>
    <w:rsid w:val="003F281A"/>
    <w:rsid w:val="003F287B"/>
    <w:rsid w:val="003F2962"/>
    <w:rsid w:val="003F325C"/>
    <w:rsid w:val="003F32CA"/>
    <w:rsid w:val="003F3437"/>
    <w:rsid w:val="003F360A"/>
    <w:rsid w:val="003F361A"/>
    <w:rsid w:val="003F3996"/>
    <w:rsid w:val="003F3C8C"/>
    <w:rsid w:val="003F3F2D"/>
    <w:rsid w:val="003F40F4"/>
    <w:rsid w:val="003F4249"/>
    <w:rsid w:val="003F42ED"/>
    <w:rsid w:val="003F4536"/>
    <w:rsid w:val="003F454C"/>
    <w:rsid w:val="003F4601"/>
    <w:rsid w:val="003F465A"/>
    <w:rsid w:val="003F48C7"/>
    <w:rsid w:val="003F4912"/>
    <w:rsid w:val="003F498C"/>
    <w:rsid w:val="003F4C6F"/>
    <w:rsid w:val="003F4D0B"/>
    <w:rsid w:val="003F4E40"/>
    <w:rsid w:val="003F4FD6"/>
    <w:rsid w:val="003F506C"/>
    <w:rsid w:val="003F516E"/>
    <w:rsid w:val="003F54C7"/>
    <w:rsid w:val="003F5840"/>
    <w:rsid w:val="003F6260"/>
    <w:rsid w:val="003F686F"/>
    <w:rsid w:val="003F6C87"/>
    <w:rsid w:val="003F703C"/>
    <w:rsid w:val="003F711F"/>
    <w:rsid w:val="003F7293"/>
    <w:rsid w:val="003F7402"/>
    <w:rsid w:val="003F74C9"/>
    <w:rsid w:val="003F75BF"/>
    <w:rsid w:val="003F7658"/>
    <w:rsid w:val="003F78DF"/>
    <w:rsid w:val="003F7A3B"/>
    <w:rsid w:val="003F7E54"/>
    <w:rsid w:val="0040007A"/>
    <w:rsid w:val="0040025F"/>
    <w:rsid w:val="00400387"/>
    <w:rsid w:val="004005F4"/>
    <w:rsid w:val="00400B19"/>
    <w:rsid w:val="00400B76"/>
    <w:rsid w:val="00400C07"/>
    <w:rsid w:val="00400F5C"/>
    <w:rsid w:val="0040113F"/>
    <w:rsid w:val="00401261"/>
    <w:rsid w:val="00401663"/>
    <w:rsid w:val="00401E4E"/>
    <w:rsid w:val="00401F6A"/>
    <w:rsid w:val="0040212C"/>
    <w:rsid w:val="0040260D"/>
    <w:rsid w:val="00402697"/>
    <w:rsid w:val="00402830"/>
    <w:rsid w:val="00402B56"/>
    <w:rsid w:val="00402C8A"/>
    <w:rsid w:val="00402FDD"/>
    <w:rsid w:val="004030A5"/>
    <w:rsid w:val="0040374C"/>
    <w:rsid w:val="00403957"/>
    <w:rsid w:val="004039B5"/>
    <w:rsid w:val="00403CC3"/>
    <w:rsid w:val="00403E4E"/>
    <w:rsid w:val="00403E52"/>
    <w:rsid w:val="00403F91"/>
    <w:rsid w:val="00404060"/>
    <w:rsid w:val="004041E6"/>
    <w:rsid w:val="0040488C"/>
    <w:rsid w:val="00404A27"/>
    <w:rsid w:val="00404D81"/>
    <w:rsid w:val="00404EA5"/>
    <w:rsid w:val="00404EFE"/>
    <w:rsid w:val="0040505A"/>
    <w:rsid w:val="0040551C"/>
    <w:rsid w:val="00405600"/>
    <w:rsid w:val="00405809"/>
    <w:rsid w:val="00405995"/>
    <w:rsid w:val="00405A5D"/>
    <w:rsid w:val="00405A8B"/>
    <w:rsid w:val="00405E06"/>
    <w:rsid w:val="00405E87"/>
    <w:rsid w:val="00405F9F"/>
    <w:rsid w:val="00405FB5"/>
    <w:rsid w:val="00406045"/>
    <w:rsid w:val="0040677A"/>
    <w:rsid w:val="004068A5"/>
    <w:rsid w:val="00406908"/>
    <w:rsid w:val="00406C33"/>
    <w:rsid w:val="004071CC"/>
    <w:rsid w:val="00407347"/>
    <w:rsid w:val="004074A4"/>
    <w:rsid w:val="0040764A"/>
    <w:rsid w:val="00407831"/>
    <w:rsid w:val="00407B32"/>
    <w:rsid w:val="00407F1A"/>
    <w:rsid w:val="0041016E"/>
    <w:rsid w:val="004103DB"/>
    <w:rsid w:val="00410809"/>
    <w:rsid w:val="00410822"/>
    <w:rsid w:val="00410DE0"/>
    <w:rsid w:val="00410EA9"/>
    <w:rsid w:val="004110BA"/>
    <w:rsid w:val="004110C3"/>
    <w:rsid w:val="0041117F"/>
    <w:rsid w:val="004111B4"/>
    <w:rsid w:val="0041124E"/>
    <w:rsid w:val="00411591"/>
    <w:rsid w:val="004116A9"/>
    <w:rsid w:val="0041173A"/>
    <w:rsid w:val="00411759"/>
    <w:rsid w:val="0041190F"/>
    <w:rsid w:val="004119D7"/>
    <w:rsid w:val="00411B23"/>
    <w:rsid w:val="00411C2A"/>
    <w:rsid w:val="00412001"/>
    <w:rsid w:val="00412461"/>
    <w:rsid w:val="00412474"/>
    <w:rsid w:val="004124C1"/>
    <w:rsid w:val="0041264C"/>
    <w:rsid w:val="00412C21"/>
    <w:rsid w:val="00412CDC"/>
    <w:rsid w:val="00412EEE"/>
    <w:rsid w:val="00412F51"/>
    <w:rsid w:val="004130B3"/>
    <w:rsid w:val="004131C4"/>
    <w:rsid w:val="00413515"/>
    <w:rsid w:val="004136C2"/>
    <w:rsid w:val="0041378A"/>
    <w:rsid w:val="004137B8"/>
    <w:rsid w:val="004138A4"/>
    <w:rsid w:val="004138DF"/>
    <w:rsid w:val="0041392C"/>
    <w:rsid w:val="00413A43"/>
    <w:rsid w:val="00413E64"/>
    <w:rsid w:val="00413EED"/>
    <w:rsid w:val="0041453D"/>
    <w:rsid w:val="0041467B"/>
    <w:rsid w:val="00414695"/>
    <w:rsid w:val="004149E3"/>
    <w:rsid w:val="00414AE5"/>
    <w:rsid w:val="00414CB8"/>
    <w:rsid w:val="00414D79"/>
    <w:rsid w:val="00415197"/>
    <w:rsid w:val="004152DA"/>
    <w:rsid w:val="004152EF"/>
    <w:rsid w:val="00415383"/>
    <w:rsid w:val="004153F6"/>
    <w:rsid w:val="004159E7"/>
    <w:rsid w:val="00415E96"/>
    <w:rsid w:val="0041604D"/>
    <w:rsid w:val="0041611C"/>
    <w:rsid w:val="00416201"/>
    <w:rsid w:val="00416367"/>
    <w:rsid w:val="004163FF"/>
    <w:rsid w:val="0041679F"/>
    <w:rsid w:val="0041685B"/>
    <w:rsid w:val="00416A3E"/>
    <w:rsid w:val="00416CD8"/>
    <w:rsid w:val="00416D35"/>
    <w:rsid w:val="00417614"/>
    <w:rsid w:val="004177B2"/>
    <w:rsid w:val="0041795B"/>
    <w:rsid w:val="00417C9B"/>
    <w:rsid w:val="00417D43"/>
    <w:rsid w:val="00417EAC"/>
    <w:rsid w:val="00420084"/>
    <w:rsid w:val="00420319"/>
    <w:rsid w:val="00420810"/>
    <w:rsid w:val="00420CA6"/>
    <w:rsid w:val="0042114B"/>
    <w:rsid w:val="00421287"/>
    <w:rsid w:val="00421363"/>
    <w:rsid w:val="00421418"/>
    <w:rsid w:val="004214B5"/>
    <w:rsid w:val="004214DE"/>
    <w:rsid w:val="00421503"/>
    <w:rsid w:val="004218D3"/>
    <w:rsid w:val="00421A0B"/>
    <w:rsid w:val="00421F52"/>
    <w:rsid w:val="00422004"/>
    <w:rsid w:val="004220EE"/>
    <w:rsid w:val="0042214E"/>
    <w:rsid w:val="004222DE"/>
    <w:rsid w:val="00422329"/>
    <w:rsid w:val="0042261B"/>
    <w:rsid w:val="0042285B"/>
    <w:rsid w:val="004228E9"/>
    <w:rsid w:val="00422901"/>
    <w:rsid w:val="00422AB2"/>
    <w:rsid w:val="00422B0C"/>
    <w:rsid w:val="00422C56"/>
    <w:rsid w:val="00423303"/>
    <w:rsid w:val="00423467"/>
    <w:rsid w:val="004235BB"/>
    <w:rsid w:val="004237A4"/>
    <w:rsid w:val="00423995"/>
    <w:rsid w:val="00423E01"/>
    <w:rsid w:val="00423FBB"/>
    <w:rsid w:val="00424154"/>
    <w:rsid w:val="004246E0"/>
    <w:rsid w:val="00424907"/>
    <w:rsid w:val="00424AB8"/>
    <w:rsid w:val="00425059"/>
    <w:rsid w:val="004251D1"/>
    <w:rsid w:val="0042544C"/>
    <w:rsid w:val="0042560A"/>
    <w:rsid w:val="00425671"/>
    <w:rsid w:val="00425DEE"/>
    <w:rsid w:val="00425E2C"/>
    <w:rsid w:val="00426163"/>
    <w:rsid w:val="00426283"/>
    <w:rsid w:val="004263C3"/>
    <w:rsid w:val="0042693C"/>
    <w:rsid w:val="004269FB"/>
    <w:rsid w:val="00426C21"/>
    <w:rsid w:val="00426C44"/>
    <w:rsid w:val="00426F65"/>
    <w:rsid w:val="004272CB"/>
    <w:rsid w:val="004273EF"/>
    <w:rsid w:val="004276D1"/>
    <w:rsid w:val="00427FC7"/>
    <w:rsid w:val="0043032F"/>
    <w:rsid w:val="004303E7"/>
    <w:rsid w:val="00430458"/>
    <w:rsid w:val="004306DB"/>
    <w:rsid w:val="004307B3"/>
    <w:rsid w:val="00430D75"/>
    <w:rsid w:val="00430DC1"/>
    <w:rsid w:val="00430F9B"/>
    <w:rsid w:val="004310D5"/>
    <w:rsid w:val="004310DA"/>
    <w:rsid w:val="00431427"/>
    <w:rsid w:val="004316B1"/>
    <w:rsid w:val="004317EC"/>
    <w:rsid w:val="00431AA9"/>
    <w:rsid w:val="00431BB0"/>
    <w:rsid w:val="00431C39"/>
    <w:rsid w:val="00431CB2"/>
    <w:rsid w:val="00431DDD"/>
    <w:rsid w:val="00431DFC"/>
    <w:rsid w:val="00432023"/>
    <w:rsid w:val="004320C8"/>
    <w:rsid w:val="004322CF"/>
    <w:rsid w:val="0043252F"/>
    <w:rsid w:val="0043273F"/>
    <w:rsid w:val="0043275C"/>
    <w:rsid w:val="00432A0B"/>
    <w:rsid w:val="00432A81"/>
    <w:rsid w:val="00432AA2"/>
    <w:rsid w:val="00432DCC"/>
    <w:rsid w:val="00432F28"/>
    <w:rsid w:val="00433016"/>
    <w:rsid w:val="0043350C"/>
    <w:rsid w:val="004338FB"/>
    <w:rsid w:val="00433B4E"/>
    <w:rsid w:val="00433C85"/>
    <w:rsid w:val="00433CD3"/>
    <w:rsid w:val="00433D7E"/>
    <w:rsid w:val="004346AA"/>
    <w:rsid w:val="00434701"/>
    <w:rsid w:val="0043476D"/>
    <w:rsid w:val="004347BE"/>
    <w:rsid w:val="004348D4"/>
    <w:rsid w:val="00434917"/>
    <w:rsid w:val="00434DA8"/>
    <w:rsid w:val="00434F23"/>
    <w:rsid w:val="0043504C"/>
    <w:rsid w:val="004350F0"/>
    <w:rsid w:val="004353F6"/>
    <w:rsid w:val="0043550B"/>
    <w:rsid w:val="00435706"/>
    <w:rsid w:val="004358F7"/>
    <w:rsid w:val="00435919"/>
    <w:rsid w:val="00435BD9"/>
    <w:rsid w:val="00435F29"/>
    <w:rsid w:val="00436005"/>
    <w:rsid w:val="0043614B"/>
    <w:rsid w:val="00436339"/>
    <w:rsid w:val="004364C3"/>
    <w:rsid w:val="00436732"/>
    <w:rsid w:val="004367BC"/>
    <w:rsid w:val="0043680F"/>
    <w:rsid w:val="00436FD6"/>
    <w:rsid w:val="004372D8"/>
    <w:rsid w:val="0043730B"/>
    <w:rsid w:val="004374F7"/>
    <w:rsid w:val="00437570"/>
    <w:rsid w:val="00437578"/>
    <w:rsid w:val="0043790E"/>
    <w:rsid w:val="00437960"/>
    <w:rsid w:val="004379B4"/>
    <w:rsid w:val="004379E9"/>
    <w:rsid w:val="00437B71"/>
    <w:rsid w:val="00437CD6"/>
    <w:rsid w:val="00437D98"/>
    <w:rsid w:val="0044051E"/>
    <w:rsid w:val="00440825"/>
    <w:rsid w:val="00440B2C"/>
    <w:rsid w:val="00440B74"/>
    <w:rsid w:val="00440EAC"/>
    <w:rsid w:val="004410C2"/>
    <w:rsid w:val="00441573"/>
    <w:rsid w:val="004415B5"/>
    <w:rsid w:val="004416DB"/>
    <w:rsid w:val="00441938"/>
    <w:rsid w:val="0044194A"/>
    <w:rsid w:val="00441956"/>
    <w:rsid w:val="004419A9"/>
    <w:rsid w:val="00441A0B"/>
    <w:rsid w:val="00441AF6"/>
    <w:rsid w:val="00441E34"/>
    <w:rsid w:val="00442015"/>
    <w:rsid w:val="00442448"/>
    <w:rsid w:val="00442499"/>
    <w:rsid w:val="00442638"/>
    <w:rsid w:val="00442A83"/>
    <w:rsid w:val="00442F3E"/>
    <w:rsid w:val="00442F95"/>
    <w:rsid w:val="004430F3"/>
    <w:rsid w:val="00443307"/>
    <w:rsid w:val="004436F9"/>
    <w:rsid w:val="004437AE"/>
    <w:rsid w:val="00443815"/>
    <w:rsid w:val="00443BCF"/>
    <w:rsid w:val="00443C1A"/>
    <w:rsid w:val="00443CA8"/>
    <w:rsid w:val="00443D07"/>
    <w:rsid w:val="004440CD"/>
    <w:rsid w:val="00444285"/>
    <w:rsid w:val="00444477"/>
    <w:rsid w:val="004445D0"/>
    <w:rsid w:val="004445E7"/>
    <w:rsid w:val="00444783"/>
    <w:rsid w:val="00444A4F"/>
    <w:rsid w:val="00444A7A"/>
    <w:rsid w:val="00444CF8"/>
    <w:rsid w:val="00444D81"/>
    <w:rsid w:val="00444E54"/>
    <w:rsid w:val="00445227"/>
    <w:rsid w:val="004452F7"/>
    <w:rsid w:val="00445848"/>
    <w:rsid w:val="00445854"/>
    <w:rsid w:val="00445C08"/>
    <w:rsid w:val="00445C97"/>
    <w:rsid w:val="00445D18"/>
    <w:rsid w:val="00445E7F"/>
    <w:rsid w:val="00445EB5"/>
    <w:rsid w:val="00445F9D"/>
    <w:rsid w:val="00446043"/>
    <w:rsid w:val="00446270"/>
    <w:rsid w:val="004463A7"/>
    <w:rsid w:val="00446419"/>
    <w:rsid w:val="0044686D"/>
    <w:rsid w:val="00446983"/>
    <w:rsid w:val="00446B1F"/>
    <w:rsid w:val="00446EE7"/>
    <w:rsid w:val="00447045"/>
    <w:rsid w:val="0044705A"/>
    <w:rsid w:val="004471DE"/>
    <w:rsid w:val="00447360"/>
    <w:rsid w:val="0044743D"/>
    <w:rsid w:val="00447633"/>
    <w:rsid w:val="004476A1"/>
    <w:rsid w:val="00447805"/>
    <w:rsid w:val="00447824"/>
    <w:rsid w:val="0044792D"/>
    <w:rsid w:val="00447B85"/>
    <w:rsid w:val="00447E18"/>
    <w:rsid w:val="00447E30"/>
    <w:rsid w:val="004500D6"/>
    <w:rsid w:val="00450241"/>
    <w:rsid w:val="00450283"/>
    <w:rsid w:val="004504E9"/>
    <w:rsid w:val="004506FB"/>
    <w:rsid w:val="0045075D"/>
    <w:rsid w:val="00450A38"/>
    <w:rsid w:val="00450CDD"/>
    <w:rsid w:val="004510B6"/>
    <w:rsid w:val="0045115E"/>
    <w:rsid w:val="00451267"/>
    <w:rsid w:val="0045129D"/>
    <w:rsid w:val="00451355"/>
    <w:rsid w:val="004515F2"/>
    <w:rsid w:val="0045182F"/>
    <w:rsid w:val="004518A5"/>
    <w:rsid w:val="00451A4F"/>
    <w:rsid w:val="00451B2E"/>
    <w:rsid w:val="00451D91"/>
    <w:rsid w:val="00451FF6"/>
    <w:rsid w:val="004523A2"/>
    <w:rsid w:val="004523BD"/>
    <w:rsid w:val="004525CD"/>
    <w:rsid w:val="004526B5"/>
    <w:rsid w:val="00452A18"/>
    <w:rsid w:val="00452BD5"/>
    <w:rsid w:val="00453064"/>
    <w:rsid w:val="00453175"/>
    <w:rsid w:val="004531EB"/>
    <w:rsid w:val="004532B5"/>
    <w:rsid w:val="004533F7"/>
    <w:rsid w:val="0045348B"/>
    <w:rsid w:val="004537BF"/>
    <w:rsid w:val="00453EA1"/>
    <w:rsid w:val="00454085"/>
    <w:rsid w:val="0045424A"/>
    <w:rsid w:val="004545AF"/>
    <w:rsid w:val="0045488D"/>
    <w:rsid w:val="004548CD"/>
    <w:rsid w:val="00454BDF"/>
    <w:rsid w:val="00454EB7"/>
    <w:rsid w:val="00455062"/>
    <w:rsid w:val="0045530B"/>
    <w:rsid w:val="0045577F"/>
    <w:rsid w:val="00455DEA"/>
    <w:rsid w:val="004560E8"/>
    <w:rsid w:val="00456495"/>
    <w:rsid w:val="0045651C"/>
    <w:rsid w:val="00456696"/>
    <w:rsid w:val="0045699F"/>
    <w:rsid w:val="00456B3B"/>
    <w:rsid w:val="00456C0E"/>
    <w:rsid w:val="00456EAD"/>
    <w:rsid w:val="00456F3F"/>
    <w:rsid w:val="00456F5F"/>
    <w:rsid w:val="00456FCF"/>
    <w:rsid w:val="00457057"/>
    <w:rsid w:val="00457293"/>
    <w:rsid w:val="0045730F"/>
    <w:rsid w:val="00457518"/>
    <w:rsid w:val="0045767A"/>
    <w:rsid w:val="00457920"/>
    <w:rsid w:val="00457E42"/>
    <w:rsid w:val="00457E89"/>
    <w:rsid w:val="004603FC"/>
    <w:rsid w:val="004605B4"/>
    <w:rsid w:val="004605F8"/>
    <w:rsid w:val="0046072C"/>
    <w:rsid w:val="00460919"/>
    <w:rsid w:val="00460A49"/>
    <w:rsid w:val="00460DB0"/>
    <w:rsid w:val="004613E4"/>
    <w:rsid w:val="0046140F"/>
    <w:rsid w:val="00461530"/>
    <w:rsid w:val="0046156E"/>
    <w:rsid w:val="004616D4"/>
    <w:rsid w:val="0046172C"/>
    <w:rsid w:val="00461853"/>
    <w:rsid w:val="004618FB"/>
    <w:rsid w:val="00461B71"/>
    <w:rsid w:val="00461C9E"/>
    <w:rsid w:val="00461F24"/>
    <w:rsid w:val="0046203A"/>
    <w:rsid w:val="0046243D"/>
    <w:rsid w:val="00462994"/>
    <w:rsid w:val="00462A5D"/>
    <w:rsid w:val="00462AA8"/>
    <w:rsid w:val="00462B7B"/>
    <w:rsid w:val="00462C58"/>
    <w:rsid w:val="00462D1C"/>
    <w:rsid w:val="00462F4B"/>
    <w:rsid w:val="00463333"/>
    <w:rsid w:val="004636A0"/>
    <w:rsid w:val="004636CC"/>
    <w:rsid w:val="00463757"/>
    <w:rsid w:val="004637D4"/>
    <w:rsid w:val="00463AD3"/>
    <w:rsid w:val="004642AD"/>
    <w:rsid w:val="0046472F"/>
    <w:rsid w:val="004648C2"/>
    <w:rsid w:val="00464AFE"/>
    <w:rsid w:val="00464D24"/>
    <w:rsid w:val="00464DC6"/>
    <w:rsid w:val="00465464"/>
    <w:rsid w:val="00465513"/>
    <w:rsid w:val="004657C5"/>
    <w:rsid w:val="00465AEA"/>
    <w:rsid w:val="00465DC8"/>
    <w:rsid w:val="00465DFF"/>
    <w:rsid w:val="00465E74"/>
    <w:rsid w:val="00465F17"/>
    <w:rsid w:val="0046604F"/>
    <w:rsid w:val="00466127"/>
    <w:rsid w:val="004663E0"/>
    <w:rsid w:val="0046665D"/>
    <w:rsid w:val="004667E5"/>
    <w:rsid w:val="004669C0"/>
    <w:rsid w:val="00466A26"/>
    <w:rsid w:val="00466AF1"/>
    <w:rsid w:val="00466E9F"/>
    <w:rsid w:val="0046785B"/>
    <w:rsid w:val="0046793D"/>
    <w:rsid w:val="004679C7"/>
    <w:rsid w:val="00467A19"/>
    <w:rsid w:val="00467EDD"/>
    <w:rsid w:val="004701D2"/>
    <w:rsid w:val="00470368"/>
    <w:rsid w:val="004704AA"/>
    <w:rsid w:val="00470645"/>
    <w:rsid w:val="00470816"/>
    <w:rsid w:val="00470B0C"/>
    <w:rsid w:val="00470CC7"/>
    <w:rsid w:val="00470D0C"/>
    <w:rsid w:val="00470D81"/>
    <w:rsid w:val="00470EA8"/>
    <w:rsid w:val="00471095"/>
    <w:rsid w:val="0047166C"/>
    <w:rsid w:val="004719C4"/>
    <w:rsid w:val="00471F8C"/>
    <w:rsid w:val="00472036"/>
    <w:rsid w:val="00472142"/>
    <w:rsid w:val="004724F0"/>
    <w:rsid w:val="00472542"/>
    <w:rsid w:val="004729B4"/>
    <w:rsid w:val="00472A80"/>
    <w:rsid w:val="00472B69"/>
    <w:rsid w:val="00472D96"/>
    <w:rsid w:val="00472DDC"/>
    <w:rsid w:val="00472EB2"/>
    <w:rsid w:val="00472F0A"/>
    <w:rsid w:val="00472FA1"/>
    <w:rsid w:val="00472FA5"/>
    <w:rsid w:val="004734C2"/>
    <w:rsid w:val="00473621"/>
    <w:rsid w:val="00473850"/>
    <w:rsid w:val="00473AA8"/>
    <w:rsid w:val="00473CD4"/>
    <w:rsid w:val="00473E0C"/>
    <w:rsid w:val="00473E5D"/>
    <w:rsid w:val="0047403F"/>
    <w:rsid w:val="004740BC"/>
    <w:rsid w:val="0047427F"/>
    <w:rsid w:val="00474547"/>
    <w:rsid w:val="004745AB"/>
    <w:rsid w:val="0047461A"/>
    <w:rsid w:val="00474762"/>
    <w:rsid w:val="0047489E"/>
    <w:rsid w:val="004749D7"/>
    <w:rsid w:val="004749FE"/>
    <w:rsid w:val="00474A13"/>
    <w:rsid w:val="00474A73"/>
    <w:rsid w:val="00474B0D"/>
    <w:rsid w:val="00474C07"/>
    <w:rsid w:val="00474CD0"/>
    <w:rsid w:val="00474E9C"/>
    <w:rsid w:val="00474EE1"/>
    <w:rsid w:val="00474F57"/>
    <w:rsid w:val="00475154"/>
    <w:rsid w:val="0047530A"/>
    <w:rsid w:val="00475468"/>
    <w:rsid w:val="0047565F"/>
    <w:rsid w:val="0047570F"/>
    <w:rsid w:val="00475721"/>
    <w:rsid w:val="004757B0"/>
    <w:rsid w:val="004757DB"/>
    <w:rsid w:val="004757F8"/>
    <w:rsid w:val="00475889"/>
    <w:rsid w:val="0047588C"/>
    <w:rsid w:val="00475A61"/>
    <w:rsid w:val="00475B5A"/>
    <w:rsid w:val="00475CC1"/>
    <w:rsid w:val="00475CC5"/>
    <w:rsid w:val="00475EBB"/>
    <w:rsid w:val="00475F13"/>
    <w:rsid w:val="00476048"/>
    <w:rsid w:val="00476213"/>
    <w:rsid w:val="00476280"/>
    <w:rsid w:val="0047642D"/>
    <w:rsid w:val="004764C3"/>
    <w:rsid w:val="004768E0"/>
    <w:rsid w:val="00476D4C"/>
    <w:rsid w:val="00476D53"/>
    <w:rsid w:val="00476DE2"/>
    <w:rsid w:val="00476E68"/>
    <w:rsid w:val="00477096"/>
    <w:rsid w:val="004770A0"/>
    <w:rsid w:val="004774C2"/>
    <w:rsid w:val="0047762F"/>
    <w:rsid w:val="0047764E"/>
    <w:rsid w:val="00477A34"/>
    <w:rsid w:val="00477B20"/>
    <w:rsid w:val="00477EDF"/>
    <w:rsid w:val="0048007B"/>
    <w:rsid w:val="0048037A"/>
    <w:rsid w:val="00480387"/>
    <w:rsid w:val="0048053E"/>
    <w:rsid w:val="00480627"/>
    <w:rsid w:val="0048076A"/>
    <w:rsid w:val="00480793"/>
    <w:rsid w:val="004808B4"/>
    <w:rsid w:val="00480932"/>
    <w:rsid w:val="00480937"/>
    <w:rsid w:val="00480D95"/>
    <w:rsid w:val="00481578"/>
    <w:rsid w:val="004815B2"/>
    <w:rsid w:val="004815F4"/>
    <w:rsid w:val="00481AB8"/>
    <w:rsid w:val="00481BD9"/>
    <w:rsid w:val="00481BF2"/>
    <w:rsid w:val="00481DED"/>
    <w:rsid w:val="00481E79"/>
    <w:rsid w:val="00481EC0"/>
    <w:rsid w:val="00481F81"/>
    <w:rsid w:val="00482097"/>
    <w:rsid w:val="0048217A"/>
    <w:rsid w:val="00482208"/>
    <w:rsid w:val="004826CA"/>
    <w:rsid w:val="004828A9"/>
    <w:rsid w:val="00482ABB"/>
    <w:rsid w:val="00482D05"/>
    <w:rsid w:val="00482DB2"/>
    <w:rsid w:val="00482E13"/>
    <w:rsid w:val="00483226"/>
    <w:rsid w:val="0048368C"/>
    <w:rsid w:val="004836F1"/>
    <w:rsid w:val="00483700"/>
    <w:rsid w:val="00483884"/>
    <w:rsid w:val="00483B82"/>
    <w:rsid w:val="00483D40"/>
    <w:rsid w:val="00483E41"/>
    <w:rsid w:val="00484129"/>
    <w:rsid w:val="00484147"/>
    <w:rsid w:val="00484525"/>
    <w:rsid w:val="004845A7"/>
    <w:rsid w:val="004845DD"/>
    <w:rsid w:val="00484742"/>
    <w:rsid w:val="0048495A"/>
    <w:rsid w:val="00484FC9"/>
    <w:rsid w:val="00485001"/>
    <w:rsid w:val="00485053"/>
    <w:rsid w:val="00485088"/>
    <w:rsid w:val="00485123"/>
    <w:rsid w:val="0048521F"/>
    <w:rsid w:val="0048546D"/>
    <w:rsid w:val="004857CE"/>
    <w:rsid w:val="004859C9"/>
    <w:rsid w:val="00485E02"/>
    <w:rsid w:val="00486023"/>
    <w:rsid w:val="00486285"/>
    <w:rsid w:val="0048630F"/>
    <w:rsid w:val="00486516"/>
    <w:rsid w:val="00486929"/>
    <w:rsid w:val="00486A37"/>
    <w:rsid w:val="00486B2A"/>
    <w:rsid w:val="00486C28"/>
    <w:rsid w:val="00486DE4"/>
    <w:rsid w:val="00486E21"/>
    <w:rsid w:val="004875D8"/>
    <w:rsid w:val="00487740"/>
    <w:rsid w:val="004877F2"/>
    <w:rsid w:val="00487911"/>
    <w:rsid w:val="0048794A"/>
    <w:rsid w:val="00487B15"/>
    <w:rsid w:val="00487C9B"/>
    <w:rsid w:val="00487F44"/>
    <w:rsid w:val="00487FC5"/>
    <w:rsid w:val="00490236"/>
    <w:rsid w:val="00490512"/>
    <w:rsid w:val="00490D21"/>
    <w:rsid w:val="00490FA8"/>
    <w:rsid w:val="00491931"/>
    <w:rsid w:val="00491ADA"/>
    <w:rsid w:val="00491CB7"/>
    <w:rsid w:val="00491E2C"/>
    <w:rsid w:val="00491ED8"/>
    <w:rsid w:val="00491FD3"/>
    <w:rsid w:val="0049224C"/>
    <w:rsid w:val="004922B7"/>
    <w:rsid w:val="00492491"/>
    <w:rsid w:val="004925A6"/>
    <w:rsid w:val="0049264F"/>
    <w:rsid w:val="004926DA"/>
    <w:rsid w:val="004927AB"/>
    <w:rsid w:val="00492B6D"/>
    <w:rsid w:val="00492D51"/>
    <w:rsid w:val="00492F3A"/>
    <w:rsid w:val="00492F3D"/>
    <w:rsid w:val="00492F62"/>
    <w:rsid w:val="004931DF"/>
    <w:rsid w:val="004935EF"/>
    <w:rsid w:val="0049390C"/>
    <w:rsid w:val="00493964"/>
    <w:rsid w:val="00493A11"/>
    <w:rsid w:val="00493DA2"/>
    <w:rsid w:val="00493E10"/>
    <w:rsid w:val="00493E95"/>
    <w:rsid w:val="00493F61"/>
    <w:rsid w:val="004940F0"/>
    <w:rsid w:val="004942AD"/>
    <w:rsid w:val="004942EA"/>
    <w:rsid w:val="004943E6"/>
    <w:rsid w:val="00494537"/>
    <w:rsid w:val="00494C55"/>
    <w:rsid w:val="00494C9D"/>
    <w:rsid w:val="00494E67"/>
    <w:rsid w:val="00494F95"/>
    <w:rsid w:val="004951ED"/>
    <w:rsid w:val="004953DE"/>
    <w:rsid w:val="0049567D"/>
    <w:rsid w:val="004956DA"/>
    <w:rsid w:val="00495725"/>
    <w:rsid w:val="004958B8"/>
    <w:rsid w:val="00495ACA"/>
    <w:rsid w:val="00495BD2"/>
    <w:rsid w:val="00495D21"/>
    <w:rsid w:val="00496340"/>
    <w:rsid w:val="004967C9"/>
    <w:rsid w:val="0049683C"/>
    <w:rsid w:val="00496B87"/>
    <w:rsid w:val="00496C98"/>
    <w:rsid w:val="00496C9A"/>
    <w:rsid w:val="00496D99"/>
    <w:rsid w:val="00496DED"/>
    <w:rsid w:val="0049768B"/>
    <w:rsid w:val="004977BE"/>
    <w:rsid w:val="00497866"/>
    <w:rsid w:val="00497C04"/>
    <w:rsid w:val="00497D21"/>
    <w:rsid w:val="00497DAF"/>
    <w:rsid w:val="00497E24"/>
    <w:rsid w:val="00497F76"/>
    <w:rsid w:val="004A0019"/>
    <w:rsid w:val="004A017D"/>
    <w:rsid w:val="004A0218"/>
    <w:rsid w:val="004A04E3"/>
    <w:rsid w:val="004A064B"/>
    <w:rsid w:val="004A0A70"/>
    <w:rsid w:val="004A0B96"/>
    <w:rsid w:val="004A0F1D"/>
    <w:rsid w:val="004A11F5"/>
    <w:rsid w:val="004A175C"/>
    <w:rsid w:val="004A1AAB"/>
    <w:rsid w:val="004A1E77"/>
    <w:rsid w:val="004A2532"/>
    <w:rsid w:val="004A25F1"/>
    <w:rsid w:val="004A2761"/>
    <w:rsid w:val="004A2885"/>
    <w:rsid w:val="004A30F5"/>
    <w:rsid w:val="004A32F9"/>
    <w:rsid w:val="004A339D"/>
    <w:rsid w:val="004A372F"/>
    <w:rsid w:val="004A3826"/>
    <w:rsid w:val="004A3AA5"/>
    <w:rsid w:val="004A3C28"/>
    <w:rsid w:val="004A4632"/>
    <w:rsid w:val="004A4CAE"/>
    <w:rsid w:val="004A52F9"/>
    <w:rsid w:val="004A5687"/>
    <w:rsid w:val="004A5D88"/>
    <w:rsid w:val="004A5EC9"/>
    <w:rsid w:val="004A60CA"/>
    <w:rsid w:val="004A642E"/>
    <w:rsid w:val="004A647A"/>
    <w:rsid w:val="004A662B"/>
    <w:rsid w:val="004A6653"/>
    <w:rsid w:val="004A6670"/>
    <w:rsid w:val="004A68EF"/>
    <w:rsid w:val="004A6948"/>
    <w:rsid w:val="004A69F5"/>
    <w:rsid w:val="004A6AAD"/>
    <w:rsid w:val="004A6BBF"/>
    <w:rsid w:val="004A6C4E"/>
    <w:rsid w:val="004A7220"/>
    <w:rsid w:val="004A7384"/>
    <w:rsid w:val="004A7448"/>
    <w:rsid w:val="004A7474"/>
    <w:rsid w:val="004A7876"/>
    <w:rsid w:val="004A7B7C"/>
    <w:rsid w:val="004A7D6D"/>
    <w:rsid w:val="004A7D98"/>
    <w:rsid w:val="004B0250"/>
    <w:rsid w:val="004B062D"/>
    <w:rsid w:val="004B1009"/>
    <w:rsid w:val="004B103A"/>
    <w:rsid w:val="004B10D1"/>
    <w:rsid w:val="004B1286"/>
    <w:rsid w:val="004B16A2"/>
    <w:rsid w:val="004B1907"/>
    <w:rsid w:val="004B1BBF"/>
    <w:rsid w:val="004B1C49"/>
    <w:rsid w:val="004B1C7C"/>
    <w:rsid w:val="004B1D15"/>
    <w:rsid w:val="004B2023"/>
    <w:rsid w:val="004B212D"/>
    <w:rsid w:val="004B21C9"/>
    <w:rsid w:val="004B25F5"/>
    <w:rsid w:val="004B26C9"/>
    <w:rsid w:val="004B26CD"/>
    <w:rsid w:val="004B2730"/>
    <w:rsid w:val="004B2927"/>
    <w:rsid w:val="004B29FC"/>
    <w:rsid w:val="004B2A91"/>
    <w:rsid w:val="004B2B92"/>
    <w:rsid w:val="004B2C2B"/>
    <w:rsid w:val="004B2E4B"/>
    <w:rsid w:val="004B31D2"/>
    <w:rsid w:val="004B3619"/>
    <w:rsid w:val="004B368E"/>
    <w:rsid w:val="004B3876"/>
    <w:rsid w:val="004B39D1"/>
    <w:rsid w:val="004B3AD8"/>
    <w:rsid w:val="004B3D27"/>
    <w:rsid w:val="004B3F05"/>
    <w:rsid w:val="004B4156"/>
    <w:rsid w:val="004B4206"/>
    <w:rsid w:val="004B4417"/>
    <w:rsid w:val="004B4656"/>
    <w:rsid w:val="004B482D"/>
    <w:rsid w:val="004B48F6"/>
    <w:rsid w:val="004B499C"/>
    <w:rsid w:val="004B4A63"/>
    <w:rsid w:val="004B5641"/>
    <w:rsid w:val="004B57B0"/>
    <w:rsid w:val="004B57F6"/>
    <w:rsid w:val="004B58B5"/>
    <w:rsid w:val="004B5B48"/>
    <w:rsid w:val="004B5B68"/>
    <w:rsid w:val="004B5D7C"/>
    <w:rsid w:val="004B638A"/>
    <w:rsid w:val="004B649E"/>
    <w:rsid w:val="004B655B"/>
    <w:rsid w:val="004B68A6"/>
    <w:rsid w:val="004B68BA"/>
    <w:rsid w:val="004B6A96"/>
    <w:rsid w:val="004B75E3"/>
    <w:rsid w:val="004B76EF"/>
    <w:rsid w:val="004B77C8"/>
    <w:rsid w:val="004B7E9F"/>
    <w:rsid w:val="004C0110"/>
    <w:rsid w:val="004C01DF"/>
    <w:rsid w:val="004C0396"/>
    <w:rsid w:val="004C0918"/>
    <w:rsid w:val="004C092D"/>
    <w:rsid w:val="004C0BA8"/>
    <w:rsid w:val="004C0C9C"/>
    <w:rsid w:val="004C1011"/>
    <w:rsid w:val="004C1069"/>
    <w:rsid w:val="004C1140"/>
    <w:rsid w:val="004C1430"/>
    <w:rsid w:val="004C15AC"/>
    <w:rsid w:val="004C15E8"/>
    <w:rsid w:val="004C1A9C"/>
    <w:rsid w:val="004C202F"/>
    <w:rsid w:val="004C20A0"/>
    <w:rsid w:val="004C239F"/>
    <w:rsid w:val="004C2462"/>
    <w:rsid w:val="004C289A"/>
    <w:rsid w:val="004C2A06"/>
    <w:rsid w:val="004C2AD4"/>
    <w:rsid w:val="004C2CA5"/>
    <w:rsid w:val="004C33A2"/>
    <w:rsid w:val="004C3BF4"/>
    <w:rsid w:val="004C3C59"/>
    <w:rsid w:val="004C3DDD"/>
    <w:rsid w:val="004C40D7"/>
    <w:rsid w:val="004C4398"/>
    <w:rsid w:val="004C46D5"/>
    <w:rsid w:val="004C46ED"/>
    <w:rsid w:val="004C4743"/>
    <w:rsid w:val="004C47B5"/>
    <w:rsid w:val="004C4A0C"/>
    <w:rsid w:val="004C4B00"/>
    <w:rsid w:val="004C4BB1"/>
    <w:rsid w:val="004C4CBE"/>
    <w:rsid w:val="004C4D51"/>
    <w:rsid w:val="004C5188"/>
    <w:rsid w:val="004C5298"/>
    <w:rsid w:val="004C5A35"/>
    <w:rsid w:val="004C5A43"/>
    <w:rsid w:val="004C5A72"/>
    <w:rsid w:val="004C5DAC"/>
    <w:rsid w:val="004C5E65"/>
    <w:rsid w:val="004C5FDF"/>
    <w:rsid w:val="004C6270"/>
    <w:rsid w:val="004C6297"/>
    <w:rsid w:val="004C6419"/>
    <w:rsid w:val="004C6897"/>
    <w:rsid w:val="004C6953"/>
    <w:rsid w:val="004C6F51"/>
    <w:rsid w:val="004C6FB2"/>
    <w:rsid w:val="004C70A7"/>
    <w:rsid w:val="004C720B"/>
    <w:rsid w:val="004C7269"/>
    <w:rsid w:val="004C72F1"/>
    <w:rsid w:val="004C7638"/>
    <w:rsid w:val="004C7715"/>
    <w:rsid w:val="004C7792"/>
    <w:rsid w:val="004C7861"/>
    <w:rsid w:val="004C79D4"/>
    <w:rsid w:val="004C7ACD"/>
    <w:rsid w:val="004C7D84"/>
    <w:rsid w:val="004C7DEF"/>
    <w:rsid w:val="004C7FD0"/>
    <w:rsid w:val="004D0037"/>
    <w:rsid w:val="004D00D5"/>
    <w:rsid w:val="004D013D"/>
    <w:rsid w:val="004D048F"/>
    <w:rsid w:val="004D0591"/>
    <w:rsid w:val="004D0957"/>
    <w:rsid w:val="004D09FD"/>
    <w:rsid w:val="004D0A4C"/>
    <w:rsid w:val="004D0A8D"/>
    <w:rsid w:val="004D0E40"/>
    <w:rsid w:val="004D113B"/>
    <w:rsid w:val="004D1258"/>
    <w:rsid w:val="004D12A0"/>
    <w:rsid w:val="004D1845"/>
    <w:rsid w:val="004D18C5"/>
    <w:rsid w:val="004D1AC6"/>
    <w:rsid w:val="004D1BED"/>
    <w:rsid w:val="004D1DA9"/>
    <w:rsid w:val="004D1EED"/>
    <w:rsid w:val="004D2435"/>
    <w:rsid w:val="004D2861"/>
    <w:rsid w:val="004D2865"/>
    <w:rsid w:val="004D2A61"/>
    <w:rsid w:val="004D2DF3"/>
    <w:rsid w:val="004D32F3"/>
    <w:rsid w:val="004D3379"/>
    <w:rsid w:val="004D34CF"/>
    <w:rsid w:val="004D36B0"/>
    <w:rsid w:val="004D3D63"/>
    <w:rsid w:val="004D3FD5"/>
    <w:rsid w:val="004D40D3"/>
    <w:rsid w:val="004D41AB"/>
    <w:rsid w:val="004D41D1"/>
    <w:rsid w:val="004D428A"/>
    <w:rsid w:val="004D4799"/>
    <w:rsid w:val="004D47F1"/>
    <w:rsid w:val="004D49AB"/>
    <w:rsid w:val="004D4AA1"/>
    <w:rsid w:val="004D4ABC"/>
    <w:rsid w:val="004D4BDE"/>
    <w:rsid w:val="004D4D36"/>
    <w:rsid w:val="004D4D6B"/>
    <w:rsid w:val="004D5050"/>
    <w:rsid w:val="004D527C"/>
    <w:rsid w:val="004D5294"/>
    <w:rsid w:val="004D5661"/>
    <w:rsid w:val="004D5803"/>
    <w:rsid w:val="004D5828"/>
    <w:rsid w:val="004D5E46"/>
    <w:rsid w:val="004D60CF"/>
    <w:rsid w:val="004D6665"/>
    <w:rsid w:val="004D66EB"/>
    <w:rsid w:val="004D6B3E"/>
    <w:rsid w:val="004D6B4B"/>
    <w:rsid w:val="004D6C51"/>
    <w:rsid w:val="004D6DF5"/>
    <w:rsid w:val="004D6F3E"/>
    <w:rsid w:val="004D6FAE"/>
    <w:rsid w:val="004D706D"/>
    <w:rsid w:val="004D728E"/>
    <w:rsid w:val="004D72FC"/>
    <w:rsid w:val="004D73FD"/>
    <w:rsid w:val="004D7429"/>
    <w:rsid w:val="004D752A"/>
    <w:rsid w:val="004D75E5"/>
    <w:rsid w:val="004D76CD"/>
    <w:rsid w:val="004D794B"/>
    <w:rsid w:val="004D7C72"/>
    <w:rsid w:val="004D7E7C"/>
    <w:rsid w:val="004E01CC"/>
    <w:rsid w:val="004E051F"/>
    <w:rsid w:val="004E085E"/>
    <w:rsid w:val="004E087C"/>
    <w:rsid w:val="004E08A2"/>
    <w:rsid w:val="004E0C6C"/>
    <w:rsid w:val="004E0DB6"/>
    <w:rsid w:val="004E0DF8"/>
    <w:rsid w:val="004E0FB9"/>
    <w:rsid w:val="004E0FCC"/>
    <w:rsid w:val="004E1591"/>
    <w:rsid w:val="004E1633"/>
    <w:rsid w:val="004E164E"/>
    <w:rsid w:val="004E18BE"/>
    <w:rsid w:val="004E19B7"/>
    <w:rsid w:val="004E1A3D"/>
    <w:rsid w:val="004E1BC1"/>
    <w:rsid w:val="004E1C8B"/>
    <w:rsid w:val="004E1DA5"/>
    <w:rsid w:val="004E2131"/>
    <w:rsid w:val="004E21EE"/>
    <w:rsid w:val="004E22E2"/>
    <w:rsid w:val="004E250C"/>
    <w:rsid w:val="004E261E"/>
    <w:rsid w:val="004E276C"/>
    <w:rsid w:val="004E2893"/>
    <w:rsid w:val="004E2AA9"/>
    <w:rsid w:val="004E2DC5"/>
    <w:rsid w:val="004E2DDE"/>
    <w:rsid w:val="004E2FB8"/>
    <w:rsid w:val="004E3187"/>
    <w:rsid w:val="004E327A"/>
    <w:rsid w:val="004E327D"/>
    <w:rsid w:val="004E3363"/>
    <w:rsid w:val="004E408D"/>
    <w:rsid w:val="004E4C7B"/>
    <w:rsid w:val="004E4FD9"/>
    <w:rsid w:val="004E500F"/>
    <w:rsid w:val="004E50F6"/>
    <w:rsid w:val="004E5423"/>
    <w:rsid w:val="004E5471"/>
    <w:rsid w:val="004E5491"/>
    <w:rsid w:val="004E549C"/>
    <w:rsid w:val="004E58ED"/>
    <w:rsid w:val="004E5AF5"/>
    <w:rsid w:val="004E60E7"/>
    <w:rsid w:val="004E63F2"/>
    <w:rsid w:val="004E65C1"/>
    <w:rsid w:val="004E661D"/>
    <w:rsid w:val="004E68A8"/>
    <w:rsid w:val="004E70C4"/>
    <w:rsid w:val="004E71C3"/>
    <w:rsid w:val="004E722D"/>
    <w:rsid w:val="004E72B9"/>
    <w:rsid w:val="004E738C"/>
    <w:rsid w:val="004E73D3"/>
    <w:rsid w:val="004E76C5"/>
    <w:rsid w:val="004E77EA"/>
    <w:rsid w:val="004E790E"/>
    <w:rsid w:val="004E7B1B"/>
    <w:rsid w:val="004E7B41"/>
    <w:rsid w:val="004E7C55"/>
    <w:rsid w:val="004E7D33"/>
    <w:rsid w:val="004F03D2"/>
    <w:rsid w:val="004F0636"/>
    <w:rsid w:val="004F08E9"/>
    <w:rsid w:val="004F0BB5"/>
    <w:rsid w:val="004F0BEB"/>
    <w:rsid w:val="004F1238"/>
    <w:rsid w:val="004F14AD"/>
    <w:rsid w:val="004F1637"/>
    <w:rsid w:val="004F169A"/>
    <w:rsid w:val="004F1A1E"/>
    <w:rsid w:val="004F1A40"/>
    <w:rsid w:val="004F1D66"/>
    <w:rsid w:val="004F207C"/>
    <w:rsid w:val="004F20E0"/>
    <w:rsid w:val="004F224C"/>
    <w:rsid w:val="004F2299"/>
    <w:rsid w:val="004F2497"/>
    <w:rsid w:val="004F24F9"/>
    <w:rsid w:val="004F28FC"/>
    <w:rsid w:val="004F2ED9"/>
    <w:rsid w:val="004F2EE8"/>
    <w:rsid w:val="004F3135"/>
    <w:rsid w:val="004F3186"/>
    <w:rsid w:val="004F34AC"/>
    <w:rsid w:val="004F3873"/>
    <w:rsid w:val="004F38F3"/>
    <w:rsid w:val="004F39B5"/>
    <w:rsid w:val="004F39D7"/>
    <w:rsid w:val="004F3B3A"/>
    <w:rsid w:val="004F3D94"/>
    <w:rsid w:val="004F3FC2"/>
    <w:rsid w:val="004F41AF"/>
    <w:rsid w:val="004F425C"/>
    <w:rsid w:val="004F4717"/>
    <w:rsid w:val="004F4753"/>
    <w:rsid w:val="004F4792"/>
    <w:rsid w:val="004F485D"/>
    <w:rsid w:val="004F49E9"/>
    <w:rsid w:val="004F4A34"/>
    <w:rsid w:val="004F4C60"/>
    <w:rsid w:val="004F4D7E"/>
    <w:rsid w:val="004F4EB8"/>
    <w:rsid w:val="004F5297"/>
    <w:rsid w:val="004F52DD"/>
    <w:rsid w:val="004F5336"/>
    <w:rsid w:val="004F5807"/>
    <w:rsid w:val="004F5865"/>
    <w:rsid w:val="004F5883"/>
    <w:rsid w:val="004F5897"/>
    <w:rsid w:val="004F58AF"/>
    <w:rsid w:val="004F59F9"/>
    <w:rsid w:val="004F5B42"/>
    <w:rsid w:val="004F5BA3"/>
    <w:rsid w:val="004F5D3B"/>
    <w:rsid w:val="004F5D8D"/>
    <w:rsid w:val="004F5EDA"/>
    <w:rsid w:val="004F5F3F"/>
    <w:rsid w:val="004F5FFB"/>
    <w:rsid w:val="004F60AB"/>
    <w:rsid w:val="004F6479"/>
    <w:rsid w:val="004F6A9D"/>
    <w:rsid w:val="004F6B94"/>
    <w:rsid w:val="004F6F5D"/>
    <w:rsid w:val="004F73DC"/>
    <w:rsid w:val="004F7490"/>
    <w:rsid w:val="004F74E0"/>
    <w:rsid w:val="004F74E8"/>
    <w:rsid w:val="004F750A"/>
    <w:rsid w:val="004F760B"/>
    <w:rsid w:val="004F7668"/>
    <w:rsid w:val="004F7687"/>
    <w:rsid w:val="004F7722"/>
    <w:rsid w:val="004F7B67"/>
    <w:rsid w:val="004F7C50"/>
    <w:rsid w:val="004F7D9E"/>
    <w:rsid w:val="005000B0"/>
    <w:rsid w:val="00500178"/>
    <w:rsid w:val="00500436"/>
    <w:rsid w:val="0050051A"/>
    <w:rsid w:val="005007E5"/>
    <w:rsid w:val="00500858"/>
    <w:rsid w:val="00500C41"/>
    <w:rsid w:val="00500D3B"/>
    <w:rsid w:val="00500DB7"/>
    <w:rsid w:val="00500E32"/>
    <w:rsid w:val="00500F28"/>
    <w:rsid w:val="005013D7"/>
    <w:rsid w:val="005015EE"/>
    <w:rsid w:val="00501647"/>
    <w:rsid w:val="0050168B"/>
    <w:rsid w:val="0050177F"/>
    <w:rsid w:val="005017F1"/>
    <w:rsid w:val="00501870"/>
    <w:rsid w:val="00501893"/>
    <w:rsid w:val="005018B6"/>
    <w:rsid w:val="005018BC"/>
    <w:rsid w:val="005018CD"/>
    <w:rsid w:val="0050194C"/>
    <w:rsid w:val="00501AB1"/>
    <w:rsid w:val="00501AF4"/>
    <w:rsid w:val="00501B2E"/>
    <w:rsid w:val="00501CFC"/>
    <w:rsid w:val="00502317"/>
    <w:rsid w:val="005023B4"/>
    <w:rsid w:val="005025CD"/>
    <w:rsid w:val="005028FD"/>
    <w:rsid w:val="00502FFD"/>
    <w:rsid w:val="005032E9"/>
    <w:rsid w:val="0050332C"/>
    <w:rsid w:val="005035F7"/>
    <w:rsid w:val="00503826"/>
    <w:rsid w:val="005038E7"/>
    <w:rsid w:val="0050391A"/>
    <w:rsid w:val="00503A2E"/>
    <w:rsid w:val="00503FEA"/>
    <w:rsid w:val="00504654"/>
    <w:rsid w:val="005049BC"/>
    <w:rsid w:val="005050A7"/>
    <w:rsid w:val="005050E8"/>
    <w:rsid w:val="005051C9"/>
    <w:rsid w:val="005057F6"/>
    <w:rsid w:val="0050592D"/>
    <w:rsid w:val="005059E8"/>
    <w:rsid w:val="00505AF6"/>
    <w:rsid w:val="00505EF5"/>
    <w:rsid w:val="00505F8B"/>
    <w:rsid w:val="00505FF6"/>
    <w:rsid w:val="005060B9"/>
    <w:rsid w:val="0050618B"/>
    <w:rsid w:val="0050620A"/>
    <w:rsid w:val="0050638A"/>
    <w:rsid w:val="00506747"/>
    <w:rsid w:val="00506891"/>
    <w:rsid w:val="0050695F"/>
    <w:rsid w:val="00506AF5"/>
    <w:rsid w:val="00506E11"/>
    <w:rsid w:val="00506EEC"/>
    <w:rsid w:val="005071EF"/>
    <w:rsid w:val="00507209"/>
    <w:rsid w:val="005073F9"/>
    <w:rsid w:val="00507649"/>
    <w:rsid w:val="0050774D"/>
    <w:rsid w:val="00507793"/>
    <w:rsid w:val="00507877"/>
    <w:rsid w:val="00507B88"/>
    <w:rsid w:val="00507CB1"/>
    <w:rsid w:val="00507E87"/>
    <w:rsid w:val="00510535"/>
    <w:rsid w:val="00510782"/>
    <w:rsid w:val="00510841"/>
    <w:rsid w:val="0051093D"/>
    <w:rsid w:val="00510BC7"/>
    <w:rsid w:val="00510C91"/>
    <w:rsid w:val="00510D8B"/>
    <w:rsid w:val="00510DE2"/>
    <w:rsid w:val="00510E31"/>
    <w:rsid w:val="00510E90"/>
    <w:rsid w:val="00511033"/>
    <w:rsid w:val="005110DE"/>
    <w:rsid w:val="005111B4"/>
    <w:rsid w:val="005113C8"/>
    <w:rsid w:val="0051142C"/>
    <w:rsid w:val="005114BC"/>
    <w:rsid w:val="005118C3"/>
    <w:rsid w:val="005119F9"/>
    <w:rsid w:val="00511BB5"/>
    <w:rsid w:val="00511D79"/>
    <w:rsid w:val="005120CF"/>
    <w:rsid w:val="00512362"/>
    <w:rsid w:val="005123C4"/>
    <w:rsid w:val="00512414"/>
    <w:rsid w:val="005124CA"/>
    <w:rsid w:val="00512503"/>
    <w:rsid w:val="00512690"/>
    <w:rsid w:val="0051280E"/>
    <w:rsid w:val="00512818"/>
    <w:rsid w:val="005129F3"/>
    <w:rsid w:val="005129F5"/>
    <w:rsid w:val="00512ABE"/>
    <w:rsid w:val="00512BE3"/>
    <w:rsid w:val="00512C48"/>
    <w:rsid w:val="00512CD9"/>
    <w:rsid w:val="00513152"/>
    <w:rsid w:val="005132E1"/>
    <w:rsid w:val="00513695"/>
    <w:rsid w:val="00513737"/>
    <w:rsid w:val="005137C3"/>
    <w:rsid w:val="005139F7"/>
    <w:rsid w:val="00513A36"/>
    <w:rsid w:val="00513BA9"/>
    <w:rsid w:val="00513C3D"/>
    <w:rsid w:val="00513D89"/>
    <w:rsid w:val="00513DFB"/>
    <w:rsid w:val="00513F07"/>
    <w:rsid w:val="00513F5E"/>
    <w:rsid w:val="00514352"/>
    <w:rsid w:val="00514AAE"/>
    <w:rsid w:val="00514CA6"/>
    <w:rsid w:val="00514CDD"/>
    <w:rsid w:val="00514D57"/>
    <w:rsid w:val="00514FD7"/>
    <w:rsid w:val="005153F1"/>
    <w:rsid w:val="0051590B"/>
    <w:rsid w:val="00515ACE"/>
    <w:rsid w:val="00515CD4"/>
    <w:rsid w:val="0051607C"/>
    <w:rsid w:val="0051624F"/>
    <w:rsid w:val="0051628C"/>
    <w:rsid w:val="00516422"/>
    <w:rsid w:val="00516794"/>
    <w:rsid w:val="00516A3B"/>
    <w:rsid w:val="005170F5"/>
    <w:rsid w:val="00517156"/>
    <w:rsid w:val="0051774E"/>
    <w:rsid w:val="00517C3D"/>
    <w:rsid w:val="00517D09"/>
    <w:rsid w:val="00517D1A"/>
    <w:rsid w:val="00517D8F"/>
    <w:rsid w:val="00517F8A"/>
    <w:rsid w:val="00520160"/>
    <w:rsid w:val="00520439"/>
    <w:rsid w:val="005204F7"/>
    <w:rsid w:val="0052066A"/>
    <w:rsid w:val="005206AA"/>
    <w:rsid w:val="00520771"/>
    <w:rsid w:val="00520933"/>
    <w:rsid w:val="00520D60"/>
    <w:rsid w:val="00520DBC"/>
    <w:rsid w:val="005214E1"/>
    <w:rsid w:val="0052179F"/>
    <w:rsid w:val="00521A6A"/>
    <w:rsid w:val="00521ACD"/>
    <w:rsid w:val="00521CD5"/>
    <w:rsid w:val="00521E40"/>
    <w:rsid w:val="00521FBB"/>
    <w:rsid w:val="0052214C"/>
    <w:rsid w:val="005221A6"/>
    <w:rsid w:val="00522C16"/>
    <w:rsid w:val="00523195"/>
    <w:rsid w:val="005232A2"/>
    <w:rsid w:val="0052332C"/>
    <w:rsid w:val="00523338"/>
    <w:rsid w:val="005238C0"/>
    <w:rsid w:val="00523981"/>
    <w:rsid w:val="00523AD9"/>
    <w:rsid w:val="00523D61"/>
    <w:rsid w:val="00524471"/>
    <w:rsid w:val="0052469A"/>
    <w:rsid w:val="00524712"/>
    <w:rsid w:val="005249DE"/>
    <w:rsid w:val="005249E8"/>
    <w:rsid w:val="00524DDD"/>
    <w:rsid w:val="0052505E"/>
    <w:rsid w:val="00525079"/>
    <w:rsid w:val="0052509A"/>
    <w:rsid w:val="005252AE"/>
    <w:rsid w:val="005253DA"/>
    <w:rsid w:val="0052557F"/>
    <w:rsid w:val="005255EF"/>
    <w:rsid w:val="0052575B"/>
    <w:rsid w:val="00525A69"/>
    <w:rsid w:val="00525BB8"/>
    <w:rsid w:val="00525BF0"/>
    <w:rsid w:val="00525EED"/>
    <w:rsid w:val="00525FC4"/>
    <w:rsid w:val="0052616A"/>
    <w:rsid w:val="0052617F"/>
    <w:rsid w:val="00526304"/>
    <w:rsid w:val="00526687"/>
    <w:rsid w:val="00526B24"/>
    <w:rsid w:val="00526CDD"/>
    <w:rsid w:val="00526E5F"/>
    <w:rsid w:val="00526FA7"/>
    <w:rsid w:val="005270BB"/>
    <w:rsid w:val="005270CC"/>
    <w:rsid w:val="005271A5"/>
    <w:rsid w:val="00527250"/>
    <w:rsid w:val="005273F7"/>
    <w:rsid w:val="0052746F"/>
    <w:rsid w:val="00527925"/>
    <w:rsid w:val="00527AE7"/>
    <w:rsid w:val="00527BED"/>
    <w:rsid w:val="00527EE6"/>
    <w:rsid w:val="00527FFA"/>
    <w:rsid w:val="0053000F"/>
    <w:rsid w:val="0053027B"/>
    <w:rsid w:val="005306DA"/>
    <w:rsid w:val="00530833"/>
    <w:rsid w:val="00530A1C"/>
    <w:rsid w:val="00530EAE"/>
    <w:rsid w:val="00530FAF"/>
    <w:rsid w:val="00530FF7"/>
    <w:rsid w:val="00531290"/>
    <w:rsid w:val="005312CC"/>
    <w:rsid w:val="005313A8"/>
    <w:rsid w:val="00531551"/>
    <w:rsid w:val="005316B2"/>
    <w:rsid w:val="00531839"/>
    <w:rsid w:val="00531952"/>
    <w:rsid w:val="00531981"/>
    <w:rsid w:val="005319CB"/>
    <w:rsid w:val="00531BD8"/>
    <w:rsid w:val="00532349"/>
    <w:rsid w:val="005323E6"/>
    <w:rsid w:val="00532726"/>
    <w:rsid w:val="0053286F"/>
    <w:rsid w:val="00532BDE"/>
    <w:rsid w:val="00532D8C"/>
    <w:rsid w:val="00532DDC"/>
    <w:rsid w:val="005330CC"/>
    <w:rsid w:val="005331A3"/>
    <w:rsid w:val="00533713"/>
    <w:rsid w:val="00533752"/>
    <w:rsid w:val="00533777"/>
    <w:rsid w:val="00533A18"/>
    <w:rsid w:val="00533CE0"/>
    <w:rsid w:val="00533CE1"/>
    <w:rsid w:val="00533D25"/>
    <w:rsid w:val="00534195"/>
    <w:rsid w:val="0053422F"/>
    <w:rsid w:val="0053449C"/>
    <w:rsid w:val="0053465B"/>
    <w:rsid w:val="00534812"/>
    <w:rsid w:val="00534906"/>
    <w:rsid w:val="0053537A"/>
    <w:rsid w:val="0053594C"/>
    <w:rsid w:val="005359BB"/>
    <w:rsid w:val="00535ADD"/>
    <w:rsid w:val="00535BC9"/>
    <w:rsid w:val="00535C86"/>
    <w:rsid w:val="00535F63"/>
    <w:rsid w:val="00535FE3"/>
    <w:rsid w:val="0053616D"/>
    <w:rsid w:val="00536370"/>
    <w:rsid w:val="005364C9"/>
    <w:rsid w:val="005366AF"/>
    <w:rsid w:val="00536CAA"/>
    <w:rsid w:val="00536D3C"/>
    <w:rsid w:val="00536DF7"/>
    <w:rsid w:val="0053712A"/>
    <w:rsid w:val="0053717A"/>
    <w:rsid w:val="0053750C"/>
    <w:rsid w:val="0053797F"/>
    <w:rsid w:val="005379F4"/>
    <w:rsid w:val="005401B8"/>
    <w:rsid w:val="00540579"/>
    <w:rsid w:val="005405C0"/>
    <w:rsid w:val="005408C5"/>
    <w:rsid w:val="0054091D"/>
    <w:rsid w:val="00540C9A"/>
    <w:rsid w:val="0054132C"/>
    <w:rsid w:val="005416B5"/>
    <w:rsid w:val="00541D82"/>
    <w:rsid w:val="00541FC9"/>
    <w:rsid w:val="00542551"/>
    <w:rsid w:val="005425A0"/>
    <w:rsid w:val="00542A29"/>
    <w:rsid w:val="00542B9A"/>
    <w:rsid w:val="00542C13"/>
    <w:rsid w:val="00542EAB"/>
    <w:rsid w:val="00542F1B"/>
    <w:rsid w:val="00542FCF"/>
    <w:rsid w:val="005430C0"/>
    <w:rsid w:val="005430D7"/>
    <w:rsid w:val="005431E6"/>
    <w:rsid w:val="00543693"/>
    <w:rsid w:val="0054380E"/>
    <w:rsid w:val="005438FD"/>
    <w:rsid w:val="0054397D"/>
    <w:rsid w:val="005439BA"/>
    <w:rsid w:val="00543AED"/>
    <w:rsid w:val="00543AEE"/>
    <w:rsid w:val="00543BD6"/>
    <w:rsid w:val="00543D3D"/>
    <w:rsid w:val="00543EE6"/>
    <w:rsid w:val="00544007"/>
    <w:rsid w:val="005440A5"/>
    <w:rsid w:val="00544158"/>
    <w:rsid w:val="00544397"/>
    <w:rsid w:val="00544642"/>
    <w:rsid w:val="00544666"/>
    <w:rsid w:val="005447AE"/>
    <w:rsid w:val="005449DC"/>
    <w:rsid w:val="00544E90"/>
    <w:rsid w:val="00545724"/>
    <w:rsid w:val="00545725"/>
    <w:rsid w:val="00545989"/>
    <w:rsid w:val="00545A07"/>
    <w:rsid w:val="00545A4D"/>
    <w:rsid w:val="00545B98"/>
    <w:rsid w:val="00545C2E"/>
    <w:rsid w:val="00545EBA"/>
    <w:rsid w:val="00546771"/>
    <w:rsid w:val="0054686A"/>
    <w:rsid w:val="00546AA0"/>
    <w:rsid w:val="00546D07"/>
    <w:rsid w:val="00546D78"/>
    <w:rsid w:val="00546F2E"/>
    <w:rsid w:val="00546F85"/>
    <w:rsid w:val="0054726F"/>
    <w:rsid w:val="005476B3"/>
    <w:rsid w:val="005477DF"/>
    <w:rsid w:val="00547820"/>
    <w:rsid w:val="005478B4"/>
    <w:rsid w:val="005478E6"/>
    <w:rsid w:val="0054791B"/>
    <w:rsid w:val="005479DA"/>
    <w:rsid w:val="00550432"/>
    <w:rsid w:val="00550676"/>
    <w:rsid w:val="005507D2"/>
    <w:rsid w:val="00550C06"/>
    <w:rsid w:val="00550C4A"/>
    <w:rsid w:val="00550C66"/>
    <w:rsid w:val="00550DB8"/>
    <w:rsid w:val="0055146F"/>
    <w:rsid w:val="00551484"/>
    <w:rsid w:val="00551564"/>
    <w:rsid w:val="00551825"/>
    <w:rsid w:val="00551837"/>
    <w:rsid w:val="005518B4"/>
    <w:rsid w:val="005519D6"/>
    <w:rsid w:val="00551B3A"/>
    <w:rsid w:val="00551ECC"/>
    <w:rsid w:val="005521BE"/>
    <w:rsid w:val="005527BF"/>
    <w:rsid w:val="005527F4"/>
    <w:rsid w:val="00552EC5"/>
    <w:rsid w:val="0055300A"/>
    <w:rsid w:val="00553474"/>
    <w:rsid w:val="00553CB1"/>
    <w:rsid w:val="00553D63"/>
    <w:rsid w:val="00553F90"/>
    <w:rsid w:val="00553FE7"/>
    <w:rsid w:val="00554781"/>
    <w:rsid w:val="00554789"/>
    <w:rsid w:val="00554BAF"/>
    <w:rsid w:val="00554C5B"/>
    <w:rsid w:val="00554F3B"/>
    <w:rsid w:val="00554FA0"/>
    <w:rsid w:val="00555196"/>
    <w:rsid w:val="00555662"/>
    <w:rsid w:val="0055579D"/>
    <w:rsid w:val="00555902"/>
    <w:rsid w:val="00555A1A"/>
    <w:rsid w:val="00555A34"/>
    <w:rsid w:val="00555E27"/>
    <w:rsid w:val="00555E45"/>
    <w:rsid w:val="00555FC4"/>
    <w:rsid w:val="005561AE"/>
    <w:rsid w:val="00556282"/>
    <w:rsid w:val="005564B6"/>
    <w:rsid w:val="00556729"/>
    <w:rsid w:val="00557289"/>
    <w:rsid w:val="00557360"/>
    <w:rsid w:val="005574A8"/>
    <w:rsid w:val="00557700"/>
    <w:rsid w:val="00557AD2"/>
    <w:rsid w:val="00557D8A"/>
    <w:rsid w:val="00557F7F"/>
    <w:rsid w:val="00560062"/>
    <w:rsid w:val="005601B1"/>
    <w:rsid w:val="005601B9"/>
    <w:rsid w:val="005601EA"/>
    <w:rsid w:val="00560B90"/>
    <w:rsid w:val="00560CDB"/>
    <w:rsid w:val="00560D47"/>
    <w:rsid w:val="00561063"/>
    <w:rsid w:val="0056111D"/>
    <w:rsid w:val="00561155"/>
    <w:rsid w:val="005612F9"/>
    <w:rsid w:val="00561570"/>
    <w:rsid w:val="00561610"/>
    <w:rsid w:val="00561D71"/>
    <w:rsid w:val="00561E01"/>
    <w:rsid w:val="00561EE9"/>
    <w:rsid w:val="00561F1A"/>
    <w:rsid w:val="00562152"/>
    <w:rsid w:val="005622DF"/>
    <w:rsid w:val="005624E6"/>
    <w:rsid w:val="0056257D"/>
    <w:rsid w:val="00562AD9"/>
    <w:rsid w:val="00562BBD"/>
    <w:rsid w:val="00562F3C"/>
    <w:rsid w:val="00563324"/>
    <w:rsid w:val="0056356C"/>
    <w:rsid w:val="005637ED"/>
    <w:rsid w:val="005638E9"/>
    <w:rsid w:val="0056399A"/>
    <w:rsid w:val="0056399E"/>
    <w:rsid w:val="00563B73"/>
    <w:rsid w:val="00563E1F"/>
    <w:rsid w:val="005640C7"/>
    <w:rsid w:val="0056416C"/>
    <w:rsid w:val="0056432F"/>
    <w:rsid w:val="0056446D"/>
    <w:rsid w:val="005647F0"/>
    <w:rsid w:val="00564842"/>
    <w:rsid w:val="00564B8C"/>
    <w:rsid w:val="00564EF3"/>
    <w:rsid w:val="00565008"/>
    <w:rsid w:val="005656E0"/>
    <w:rsid w:val="005657B2"/>
    <w:rsid w:val="005661C6"/>
    <w:rsid w:val="0056655A"/>
    <w:rsid w:val="005666FE"/>
    <w:rsid w:val="00566AEA"/>
    <w:rsid w:val="0056701C"/>
    <w:rsid w:val="00567153"/>
    <w:rsid w:val="0056724F"/>
    <w:rsid w:val="00567338"/>
    <w:rsid w:val="005674C6"/>
    <w:rsid w:val="0056763A"/>
    <w:rsid w:val="0056769D"/>
    <w:rsid w:val="00567B37"/>
    <w:rsid w:val="00567DCF"/>
    <w:rsid w:val="00567EBE"/>
    <w:rsid w:val="00570003"/>
    <w:rsid w:val="0057020C"/>
    <w:rsid w:val="0057022E"/>
    <w:rsid w:val="005702E8"/>
    <w:rsid w:val="00570314"/>
    <w:rsid w:val="005704A3"/>
    <w:rsid w:val="0057077E"/>
    <w:rsid w:val="00570A13"/>
    <w:rsid w:val="00570ABC"/>
    <w:rsid w:val="00570B47"/>
    <w:rsid w:val="00570F72"/>
    <w:rsid w:val="00571090"/>
    <w:rsid w:val="00571270"/>
    <w:rsid w:val="00571274"/>
    <w:rsid w:val="005713ED"/>
    <w:rsid w:val="0057156C"/>
    <w:rsid w:val="005718CC"/>
    <w:rsid w:val="005719EE"/>
    <w:rsid w:val="00571D71"/>
    <w:rsid w:val="00571DD0"/>
    <w:rsid w:val="0057236A"/>
    <w:rsid w:val="0057258A"/>
    <w:rsid w:val="005726A9"/>
    <w:rsid w:val="005727EC"/>
    <w:rsid w:val="005728A2"/>
    <w:rsid w:val="00572A1C"/>
    <w:rsid w:val="00572A54"/>
    <w:rsid w:val="00572C12"/>
    <w:rsid w:val="00572FAA"/>
    <w:rsid w:val="00573006"/>
    <w:rsid w:val="0057307B"/>
    <w:rsid w:val="00573428"/>
    <w:rsid w:val="0057394B"/>
    <w:rsid w:val="005739ED"/>
    <w:rsid w:val="00573BE3"/>
    <w:rsid w:val="00573DFA"/>
    <w:rsid w:val="00574085"/>
    <w:rsid w:val="0057413E"/>
    <w:rsid w:val="00574182"/>
    <w:rsid w:val="00574203"/>
    <w:rsid w:val="005743BD"/>
    <w:rsid w:val="005745D7"/>
    <w:rsid w:val="00574885"/>
    <w:rsid w:val="00574948"/>
    <w:rsid w:val="00574AB8"/>
    <w:rsid w:val="00574C9C"/>
    <w:rsid w:val="00574E4B"/>
    <w:rsid w:val="005750C5"/>
    <w:rsid w:val="00575227"/>
    <w:rsid w:val="005752AC"/>
    <w:rsid w:val="005752B4"/>
    <w:rsid w:val="0057545E"/>
    <w:rsid w:val="00575774"/>
    <w:rsid w:val="00575F21"/>
    <w:rsid w:val="00576004"/>
    <w:rsid w:val="00576059"/>
    <w:rsid w:val="005761B8"/>
    <w:rsid w:val="0057634C"/>
    <w:rsid w:val="00576358"/>
    <w:rsid w:val="00576DAA"/>
    <w:rsid w:val="00576EEB"/>
    <w:rsid w:val="005774D9"/>
    <w:rsid w:val="005776AD"/>
    <w:rsid w:val="0057777A"/>
    <w:rsid w:val="00577CF3"/>
    <w:rsid w:val="00580733"/>
    <w:rsid w:val="00580B2D"/>
    <w:rsid w:val="00580D5C"/>
    <w:rsid w:val="00580F2C"/>
    <w:rsid w:val="0058179B"/>
    <w:rsid w:val="0058186A"/>
    <w:rsid w:val="00581935"/>
    <w:rsid w:val="00581937"/>
    <w:rsid w:val="005819B8"/>
    <w:rsid w:val="00581A60"/>
    <w:rsid w:val="00581DC5"/>
    <w:rsid w:val="0058203B"/>
    <w:rsid w:val="00582067"/>
    <w:rsid w:val="0058230B"/>
    <w:rsid w:val="0058258D"/>
    <w:rsid w:val="005827EB"/>
    <w:rsid w:val="00582817"/>
    <w:rsid w:val="00582903"/>
    <w:rsid w:val="005829C2"/>
    <w:rsid w:val="00582BB8"/>
    <w:rsid w:val="00582CE9"/>
    <w:rsid w:val="005831E4"/>
    <w:rsid w:val="0058362B"/>
    <w:rsid w:val="00583D34"/>
    <w:rsid w:val="00583E68"/>
    <w:rsid w:val="005842E8"/>
    <w:rsid w:val="005843BF"/>
    <w:rsid w:val="005843F9"/>
    <w:rsid w:val="00584463"/>
    <w:rsid w:val="0058467A"/>
    <w:rsid w:val="0058470E"/>
    <w:rsid w:val="00584725"/>
    <w:rsid w:val="00584B10"/>
    <w:rsid w:val="00584BA4"/>
    <w:rsid w:val="00584C36"/>
    <w:rsid w:val="00584CB0"/>
    <w:rsid w:val="00584ED4"/>
    <w:rsid w:val="00585036"/>
    <w:rsid w:val="0058504A"/>
    <w:rsid w:val="0058524D"/>
    <w:rsid w:val="00585519"/>
    <w:rsid w:val="005855AA"/>
    <w:rsid w:val="00585618"/>
    <w:rsid w:val="00585746"/>
    <w:rsid w:val="00585797"/>
    <w:rsid w:val="00585B30"/>
    <w:rsid w:val="00585BA0"/>
    <w:rsid w:val="00585C2D"/>
    <w:rsid w:val="00585C5F"/>
    <w:rsid w:val="00585DB7"/>
    <w:rsid w:val="0058601B"/>
    <w:rsid w:val="00586134"/>
    <w:rsid w:val="005861C0"/>
    <w:rsid w:val="00586424"/>
    <w:rsid w:val="00586489"/>
    <w:rsid w:val="0058659B"/>
    <w:rsid w:val="0058699E"/>
    <w:rsid w:val="00586ACF"/>
    <w:rsid w:val="00586C9B"/>
    <w:rsid w:val="00586F57"/>
    <w:rsid w:val="00587115"/>
    <w:rsid w:val="005873BA"/>
    <w:rsid w:val="0058769F"/>
    <w:rsid w:val="0058778F"/>
    <w:rsid w:val="00587843"/>
    <w:rsid w:val="00587BFA"/>
    <w:rsid w:val="00587CF2"/>
    <w:rsid w:val="00587F7A"/>
    <w:rsid w:val="00587FD1"/>
    <w:rsid w:val="00590117"/>
    <w:rsid w:val="00590122"/>
    <w:rsid w:val="0059022D"/>
    <w:rsid w:val="0059058E"/>
    <w:rsid w:val="005905F9"/>
    <w:rsid w:val="00590721"/>
    <w:rsid w:val="005908E4"/>
    <w:rsid w:val="00591374"/>
    <w:rsid w:val="00591520"/>
    <w:rsid w:val="00591599"/>
    <w:rsid w:val="005915FB"/>
    <w:rsid w:val="00591704"/>
    <w:rsid w:val="005917FD"/>
    <w:rsid w:val="00591962"/>
    <w:rsid w:val="00591CC3"/>
    <w:rsid w:val="00591D01"/>
    <w:rsid w:val="00591D85"/>
    <w:rsid w:val="00591F09"/>
    <w:rsid w:val="00591FD9"/>
    <w:rsid w:val="00592381"/>
    <w:rsid w:val="00592613"/>
    <w:rsid w:val="00592938"/>
    <w:rsid w:val="005929DF"/>
    <w:rsid w:val="00592D3A"/>
    <w:rsid w:val="00592EEB"/>
    <w:rsid w:val="005932E8"/>
    <w:rsid w:val="005939E5"/>
    <w:rsid w:val="00593B5B"/>
    <w:rsid w:val="00593CB1"/>
    <w:rsid w:val="00593F64"/>
    <w:rsid w:val="005940CA"/>
    <w:rsid w:val="005941B9"/>
    <w:rsid w:val="00594330"/>
    <w:rsid w:val="005943DD"/>
    <w:rsid w:val="00594838"/>
    <w:rsid w:val="005949EC"/>
    <w:rsid w:val="00594A14"/>
    <w:rsid w:val="00594A63"/>
    <w:rsid w:val="00594E6A"/>
    <w:rsid w:val="00595188"/>
    <w:rsid w:val="00595397"/>
    <w:rsid w:val="005953BA"/>
    <w:rsid w:val="005953DB"/>
    <w:rsid w:val="00595483"/>
    <w:rsid w:val="00595694"/>
    <w:rsid w:val="00595954"/>
    <w:rsid w:val="00595BAA"/>
    <w:rsid w:val="00595D95"/>
    <w:rsid w:val="00595D99"/>
    <w:rsid w:val="00595DC5"/>
    <w:rsid w:val="00595E6F"/>
    <w:rsid w:val="00595EF9"/>
    <w:rsid w:val="00595F2E"/>
    <w:rsid w:val="00595F2F"/>
    <w:rsid w:val="00596057"/>
    <w:rsid w:val="00596067"/>
    <w:rsid w:val="00596358"/>
    <w:rsid w:val="00596651"/>
    <w:rsid w:val="005968CA"/>
    <w:rsid w:val="00596B0B"/>
    <w:rsid w:val="00596EE1"/>
    <w:rsid w:val="00596F34"/>
    <w:rsid w:val="0059704D"/>
    <w:rsid w:val="0059707A"/>
    <w:rsid w:val="005971F6"/>
    <w:rsid w:val="005973A6"/>
    <w:rsid w:val="00597683"/>
    <w:rsid w:val="005977DA"/>
    <w:rsid w:val="005977DF"/>
    <w:rsid w:val="00597B41"/>
    <w:rsid w:val="005A015C"/>
    <w:rsid w:val="005A043B"/>
    <w:rsid w:val="005A084E"/>
    <w:rsid w:val="005A0997"/>
    <w:rsid w:val="005A09C0"/>
    <w:rsid w:val="005A0B28"/>
    <w:rsid w:val="005A0B66"/>
    <w:rsid w:val="005A0B79"/>
    <w:rsid w:val="005A0BC6"/>
    <w:rsid w:val="005A0D09"/>
    <w:rsid w:val="005A0DB6"/>
    <w:rsid w:val="005A1032"/>
    <w:rsid w:val="005A1190"/>
    <w:rsid w:val="005A11DD"/>
    <w:rsid w:val="005A13C5"/>
    <w:rsid w:val="005A1596"/>
    <w:rsid w:val="005A16C4"/>
    <w:rsid w:val="005A18D4"/>
    <w:rsid w:val="005A1C4F"/>
    <w:rsid w:val="005A1D4E"/>
    <w:rsid w:val="005A1DBE"/>
    <w:rsid w:val="005A1DF5"/>
    <w:rsid w:val="005A2037"/>
    <w:rsid w:val="005A2176"/>
    <w:rsid w:val="005A227A"/>
    <w:rsid w:val="005A2601"/>
    <w:rsid w:val="005A27F5"/>
    <w:rsid w:val="005A28A3"/>
    <w:rsid w:val="005A299F"/>
    <w:rsid w:val="005A2D6C"/>
    <w:rsid w:val="005A2DC2"/>
    <w:rsid w:val="005A308B"/>
    <w:rsid w:val="005A317A"/>
    <w:rsid w:val="005A31EF"/>
    <w:rsid w:val="005A3251"/>
    <w:rsid w:val="005A360D"/>
    <w:rsid w:val="005A3658"/>
    <w:rsid w:val="005A3D96"/>
    <w:rsid w:val="005A3DC4"/>
    <w:rsid w:val="005A3EBA"/>
    <w:rsid w:val="005A3EDC"/>
    <w:rsid w:val="005A4061"/>
    <w:rsid w:val="005A4252"/>
    <w:rsid w:val="005A43BE"/>
    <w:rsid w:val="005A46CD"/>
    <w:rsid w:val="005A4943"/>
    <w:rsid w:val="005A4A74"/>
    <w:rsid w:val="005A4AB9"/>
    <w:rsid w:val="005A4BDC"/>
    <w:rsid w:val="005A4D2C"/>
    <w:rsid w:val="005A4D53"/>
    <w:rsid w:val="005A51F4"/>
    <w:rsid w:val="005A523A"/>
    <w:rsid w:val="005A5359"/>
    <w:rsid w:val="005A53E1"/>
    <w:rsid w:val="005A54B0"/>
    <w:rsid w:val="005A57EA"/>
    <w:rsid w:val="005A5907"/>
    <w:rsid w:val="005A5A77"/>
    <w:rsid w:val="005A5AAD"/>
    <w:rsid w:val="005A5C1D"/>
    <w:rsid w:val="005A5D04"/>
    <w:rsid w:val="005A5E16"/>
    <w:rsid w:val="005A6144"/>
    <w:rsid w:val="005A61B4"/>
    <w:rsid w:val="005A646D"/>
    <w:rsid w:val="005A6AC9"/>
    <w:rsid w:val="005A6BE7"/>
    <w:rsid w:val="005A6E89"/>
    <w:rsid w:val="005A6FC3"/>
    <w:rsid w:val="005A74B0"/>
    <w:rsid w:val="005A74C1"/>
    <w:rsid w:val="005A7548"/>
    <w:rsid w:val="005A756D"/>
    <w:rsid w:val="005A76B6"/>
    <w:rsid w:val="005A777C"/>
    <w:rsid w:val="005A7951"/>
    <w:rsid w:val="005A7A3F"/>
    <w:rsid w:val="005A7AC0"/>
    <w:rsid w:val="005A7AEE"/>
    <w:rsid w:val="005A7C1C"/>
    <w:rsid w:val="005B002E"/>
    <w:rsid w:val="005B0320"/>
    <w:rsid w:val="005B03BF"/>
    <w:rsid w:val="005B0489"/>
    <w:rsid w:val="005B0492"/>
    <w:rsid w:val="005B04FC"/>
    <w:rsid w:val="005B05B4"/>
    <w:rsid w:val="005B06BC"/>
    <w:rsid w:val="005B07FF"/>
    <w:rsid w:val="005B0877"/>
    <w:rsid w:val="005B0AE4"/>
    <w:rsid w:val="005B0D9C"/>
    <w:rsid w:val="005B1045"/>
    <w:rsid w:val="005B1054"/>
    <w:rsid w:val="005B1135"/>
    <w:rsid w:val="005B11ED"/>
    <w:rsid w:val="005B1531"/>
    <w:rsid w:val="005B1593"/>
    <w:rsid w:val="005B16DE"/>
    <w:rsid w:val="005B1AE4"/>
    <w:rsid w:val="005B1CD7"/>
    <w:rsid w:val="005B1DCF"/>
    <w:rsid w:val="005B262F"/>
    <w:rsid w:val="005B2752"/>
    <w:rsid w:val="005B2861"/>
    <w:rsid w:val="005B2AB8"/>
    <w:rsid w:val="005B2F2B"/>
    <w:rsid w:val="005B2FBE"/>
    <w:rsid w:val="005B2FF9"/>
    <w:rsid w:val="005B3197"/>
    <w:rsid w:val="005B330A"/>
    <w:rsid w:val="005B3609"/>
    <w:rsid w:val="005B3748"/>
    <w:rsid w:val="005B38E8"/>
    <w:rsid w:val="005B3A73"/>
    <w:rsid w:val="005B3A7B"/>
    <w:rsid w:val="005B3BE8"/>
    <w:rsid w:val="005B3D33"/>
    <w:rsid w:val="005B3E64"/>
    <w:rsid w:val="005B42CD"/>
    <w:rsid w:val="005B4795"/>
    <w:rsid w:val="005B47EA"/>
    <w:rsid w:val="005B4812"/>
    <w:rsid w:val="005B499E"/>
    <w:rsid w:val="005B4D1A"/>
    <w:rsid w:val="005B4D37"/>
    <w:rsid w:val="005B4E0D"/>
    <w:rsid w:val="005B514A"/>
    <w:rsid w:val="005B563A"/>
    <w:rsid w:val="005B5696"/>
    <w:rsid w:val="005B5A04"/>
    <w:rsid w:val="005B5CFD"/>
    <w:rsid w:val="005B5D71"/>
    <w:rsid w:val="005B5E34"/>
    <w:rsid w:val="005B605C"/>
    <w:rsid w:val="005B61C7"/>
    <w:rsid w:val="005B623A"/>
    <w:rsid w:val="005B62C3"/>
    <w:rsid w:val="005B63CD"/>
    <w:rsid w:val="005B6427"/>
    <w:rsid w:val="005B6488"/>
    <w:rsid w:val="005B6662"/>
    <w:rsid w:val="005B6887"/>
    <w:rsid w:val="005B6BC7"/>
    <w:rsid w:val="005B6C02"/>
    <w:rsid w:val="005B6DEC"/>
    <w:rsid w:val="005B71F5"/>
    <w:rsid w:val="005B7236"/>
    <w:rsid w:val="005B72C3"/>
    <w:rsid w:val="005B733E"/>
    <w:rsid w:val="005B7725"/>
    <w:rsid w:val="005B7800"/>
    <w:rsid w:val="005B7CFD"/>
    <w:rsid w:val="005C0134"/>
    <w:rsid w:val="005C0263"/>
    <w:rsid w:val="005C0415"/>
    <w:rsid w:val="005C06AF"/>
    <w:rsid w:val="005C0725"/>
    <w:rsid w:val="005C074C"/>
    <w:rsid w:val="005C07C1"/>
    <w:rsid w:val="005C0D7B"/>
    <w:rsid w:val="005C0DF5"/>
    <w:rsid w:val="005C0DF9"/>
    <w:rsid w:val="005C140E"/>
    <w:rsid w:val="005C1790"/>
    <w:rsid w:val="005C183C"/>
    <w:rsid w:val="005C19CA"/>
    <w:rsid w:val="005C1E46"/>
    <w:rsid w:val="005C1E5B"/>
    <w:rsid w:val="005C25DA"/>
    <w:rsid w:val="005C260E"/>
    <w:rsid w:val="005C2706"/>
    <w:rsid w:val="005C2774"/>
    <w:rsid w:val="005C2BC2"/>
    <w:rsid w:val="005C2D80"/>
    <w:rsid w:val="005C313C"/>
    <w:rsid w:val="005C317D"/>
    <w:rsid w:val="005C32C0"/>
    <w:rsid w:val="005C3345"/>
    <w:rsid w:val="005C3641"/>
    <w:rsid w:val="005C364D"/>
    <w:rsid w:val="005C3A3A"/>
    <w:rsid w:val="005C3B97"/>
    <w:rsid w:val="005C3BE8"/>
    <w:rsid w:val="005C3E66"/>
    <w:rsid w:val="005C405A"/>
    <w:rsid w:val="005C40E5"/>
    <w:rsid w:val="005C4308"/>
    <w:rsid w:val="005C4327"/>
    <w:rsid w:val="005C4840"/>
    <w:rsid w:val="005C497F"/>
    <w:rsid w:val="005C4A71"/>
    <w:rsid w:val="005C4ABC"/>
    <w:rsid w:val="005C5236"/>
    <w:rsid w:val="005C52AD"/>
    <w:rsid w:val="005C539B"/>
    <w:rsid w:val="005C53B4"/>
    <w:rsid w:val="005C5633"/>
    <w:rsid w:val="005C571F"/>
    <w:rsid w:val="005C58A9"/>
    <w:rsid w:val="005C5A79"/>
    <w:rsid w:val="005C5C1C"/>
    <w:rsid w:val="005C5D1F"/>
    <w:rsid w:val="005C60FC"/>
    <w:rsid w:val="005C6144"/>
    <w:rsid w:val="005C6312"/>
    <w:rsid w:val="005C6A0D"/>
    <w:rsid w:val="005C6ADA"/>
    <w:rsid w:val="005C6BFE"/>
    <w:rsid w:val="005C6ECE"/>
    <w:rsid w:val="005C726B"/>
    <w:rsid w:val="005C732C"/>
    <w:rsid w:val="005C77C8"/>
    <w:rsid w:val="005C7962"/>
    <w:rsid w:val="005C7AD6"/>
    <w:rsid w:val="005C7AEA"/>
    <w:rsid w:val="005C7C28"/>
    <w:rsid w:val="005C7EF3"/>
    <w:rsid w:val="005D08E6"/>
    <w:rsid w:val="005D09B4"/>
    <w:rsid w:val="005D0A4A"/>
    <w:rsid w:val="005D0A56"/>
    <w:rsid w:val="005D0C6E"/>
    <w:rsid w:val="005D0E8E"/>
    <w:rsid w:val="005D1169"/>
    <w:rsid w:val="005D179B"/>
    <w:rsid w:val="005D17D1"/>
    <w:rsid w:val="005D1B7B"/>
    <w:rsid w:val="005D1BD4"/>
    <w:rsid w:val="005D1D33"/>
    <w:rsid w:val="005D23F6"/>
    <w:rsid w:val="005D2563"/>
    <w:rsid w:val="005D25A9"/>
    <w:rsid w:val="005D2994"/>
    <w:rsid w:val="005D299D"/>
    <w:rsid w:val="005D29A5"/>
    <w:rsid w:val="005D2D69"/>
    <w:rsid w:val="005D3096"/>
    <w:rsid w:val="005D34A4"/>
    <w:rsid w:val="005D35C1"/>
    <w:rsid w:val="005D3874"/>
    <w:rsid w:val="005D3979"/>
    <w:rsid w:val="005D3A2D"/>
    <w:rsid w:val="005D3C20"/>
    <w:rsid w:val="005D3CFD"/>
    <w:rsid w:val="005D3E8A"/>
    <w:rsid w:val="005D44A3"/>
    <w:rsid w:val="005D4859"/>
    <w:rsid w:val="005D4AD9"/>
    <w:rsid w:val="005D4C05"/>
    <w:rsid w:val="005D4C0F"/>
    <w:rsid w:val="005D4C96"/>
    <w:rsid w:val="005D4EDB"/>
    <w:rsid w:val="005D4FAF"/>
    <w:rsid w:val="005D5804"/>
    <w:rsid w:val="005D59D3"/>
    <w:rsid w:val="005D5A69"/>
    <w:rsid w:val="005D5CB4"/>
    <w:rsid w:val="005D60C9"/>
    <w:rsid w:val="005D64A6"/>
    <w:rsid w:val="005D65BE"/>
    <w:rsid w:val="005D6875"/>
    <w:rsid w:val="005D6BE4"/>
    <w:rsid w:val="005D6F4C"/>
    <w:rsid w:val="005D70AF"/>
    <w:rsid w:val="005D7187"/>
    <w:rsid w:val="005D7218"/>
    <w:rsid w:val="005D754B"/>
    <w:rsid w:val="005D7742"/>
    <w:rsid w:val="005D774E"/>
    <w:rsid w:val="005D79B2"/>
    <w:rsid w:val="005D79BE"/>
    <w:rsid w:val="005D7ABB"/>
    <w:rsid w:val="005D7CFD"/>
    <w:rsid w:val="005D7DC0"/>
    <w:rsid w:val="005E0085"/>
    <w:rsid w:val="005E01A0"/>
    <w:rsid w:val="005E03F4"/>
    <w:rsid w:val="005E0674"/>
    <w:rsid w:val="005E079F"/>
    <w:rsid w:val="005E091D"/>
    <w:rsid w:val="005E09FF"/>
    <w:rsid w:val="005E0A47"/>
    <w:rsid w:val="005E0A65"/>
    <w:rsid w:val="005E0B26"/>
    <w:rsid w:val="005E0EEA"/>
    <w:rsid w:val="005E12EC"/>
    <w:rsid w:val="005E1593"/>
    <w:rsid w:val="005E159A"/>
    <w:rsid w:val="005E171D"/>
    <w:rsid w:val="005E199A"/>
    <w:rsid w:val="005E1E20"/>
    <w:rsid w:val="005E1F5B"/>
    <w:rsid w:val="005E22D0"/>
    <w:rsid w:val="005E24A4"/>
    <w:rsid w:val="005E259F"/>
    <w:rsid w:val="005E2619"/>
    <w:rsid w:val="005E262C"/>
    <w:rsid w:val="005E2674"/>
    <w:rsid w:val="005E289B"/>
    <w:rsid w:val="005E2A88"/>
    <w:rsid w:val="005E2D5B"/>
    <w:rsid w:val="005E2DBC"/>
    <w:rsid w:val="005E2E1C"/>
    <w:rsid w:val="005E2F2B"/>
    <w:rsid w:val="005E306E"/>
    <w:rsid w:val="005E3186"/>
    <w:rsid w:val="005E32E7"/>
    <w:rsid w:val="005E3424"/>
    <w:rsid w:val="005E3480"/>
    <w:rsid w:val="005E36BE"/>
    <w:rsid w:val="005E3998"/>
    <w:rsid w:val="005E3BAD"/>
    <w:rsid w:val="005E410A"/>
    <w:rsid w:val="005E4168"/>
    <w:rsid w:val="005E429E"/>
    <w:rsid w:val="005E44B6"/>
    <w:rsid w:val="005E44CB"/>
    <w:rsid w:val="005E4860"/>
    <w:rsid w:val="005E4D1D"/>
    <w:rsid w:val="005E4F91"/>
    <w:rsid w:val="005E5524"/>
    <w:rsid w:val="005E5539"/>
    <w:rsid w:val="005E55DD"/>
    <w:rsid w:val="005E5884"/>
    <w:rsid w:val="005E5B41"/>
    <w:rsid w:val="005E5E3C"/>
    <w:rsid w:val="005E5EF2"/>
    <w:rsid w:val="005E613E"/>
    <w:rsid w:val="005E631B"/>
    <w:rsid w:val="005E66AB"/>
    <w:rsid w:val="005E6A42"/>
    <w:rsid w:val="005E6E39"/>
    <w:rsid w:val="005E6F70"/>
    <w:rsid w:val="005E718E"/>
    <w:rsid w:val="005E7509"/>
    <w:rsid w:val="005E7658"/>
    <w:rsid w:val="005E7D38"/>
    <w:rsid w:val="005F041F"/>
    <w:rsid w:val="005F0495"/>
    <w:rsid w:val="005F0531"/>
    <w:rsid w:val="005F08E4"/>
    <w:rsid w:val="005F0AE0"/>
    <w:rsid w:val="005F0D9B"/>
    <w:rsid w:val="005F0DC8"/>
    <w:rsid w:val="005F1204"/>
    <w:rsid w:val="005F122F"/>
    <w:rsid w:val="005F1725"/>
    <w:rsid w:val="005F1983"/>
    <w:rsid w:val="005F19F5"/>
    <w:rsid w:val="005F20A4"/>
    <w:rsid w:val="005F21AC"/>
    <w:rsid w:val="005F22FB"/>
    <w:rsid w:val="005F23E6"/>
    <w:rsid w:val="005F23EB"/>
    <w:rsid w:val="005F2402"/>
    <w:rsid w:val="005F245D"/>
    <w:rsid w:val="005F252D"/>
    <w:rsid w:val="005F2763"/>
    <w:rsid w:val="005F2DF9"/>
    <w:rsid w:val="005F2F2E"/>
    <w:rsid w:val="005F3111"/>
    <w:rsid w:val="005F3349"/>
    <w:rsid w:val="005F39B7"/>
    <w:rsid w:val="005F3B3A"/>
    <w:rsid w:val="005F4036"/>
    <w:rsid w:val="005F42A7"/>
    <w:rsid w:val="005F430D"/>
    <w:rsid w:val="005F4416"/>
    <w:rsid w:val="005F44B6"/>
    <w:rsid w:val="005F4662"/>
    <w:rsid w:val="005F4AB1"/>
    <w:rsid w:val="005F4B68"/>
    <w:rsid w:val="005F4C9F"/>
    <w:rsid w:val="005F53C9"/>
    <w:rsid w:val="005F56CF"/>
    <w:rsid w:val="005F5D03"/>
    <w:rsid w:val="005F5DBD"/>
    <w:rsid w:val="005F611A"/>
    <w:rsid w:val="005F6152"/>
    <w:rsid w:val="005F6236"/>
    <w:rsid w:val="005F63D4"/>
    <w:rsid w:val="005F63D5"/>
    <w:rsid w:val="005F6522"/>
    <w:rsid w:val="005F6585"/>
    <w:rsid w:val="005F67DC"/>
    <w:rsid w:val="005F699F"/>
    <w:rsid w:val="005F6A2A"/>
    <w:rsid w:val="005F6A52"/>
    <w:rsid w:val="005F6C6C"/>
    <w:rsid w:val="005F6CEF"/>
    <w:rsid w:val="005F7094"/>
    <w:rsid w:val="005F70F7"/>
    <w:rsid w:val="005F715F"/>
    <w:rsid w:val="005F72FD"/>
    <w:rsid w:val="005F78CE"/>
    <w:rsid w:val="005F799C"/>
    <w:rsid w:val="005F79C0"/>
    <w:rsid w:val="005F7A40"/>
    <w:rsid w:val="005F7B9A"/>
    <w:rsid w:val="005F7E8E"/>
    <w:rsid w:val="006000D4"/>
    <w:rsid w:val="0060017F"/>
    <w:rsid w:val="0060029F"/>
    <w:rsid w:val="006002AD"/>
    <w:rsid w:val="006006AA"/>
    <w:rsid w:val="006007AB"/>
    <w:rsid w:val="006008F7"/>
    <w:rsid w:val="00600B8B"/>
    <w:rsid w:val="00600CAA"/>
    <w:rsid w:val="00601082"/>
    <w:rsid w:val="00601164"/>
    <w:rsid w:val="006014FD"/>
    <w:rsid w:val="0060183D"/>
    <w:rsid w:val="00601876"/>
    <w:rsid w:val="006019AF"/>
    <w:rsid w:val="00601A33"/>
    <w:rsid w:val="00601B32"/>
    <w:rsid w:val="00601BA2"/>
    <w:rsid w:val="00601BBB"/>
    <w:rsid w:val="006023D7"/>
    <w:rsid w:val="006024E4"/>
    <w:rsid w:val="006025A3"/>
    <w:rsid w:val="006026B7"/>
    <w:rsid w:val="00602862"/>
    <w:rsid w:val="00602A23"/>
    <w:rsid w:val="00602E4A"/>
    <w:rsid w:val="00602F17"/>
    <w:rsid w:val="00602F4F"/>
    <w:rsid w:val="00602F7C"/>
    <w:rsid w:val="00603206"/>
    <w:rsid w:val="0060328B"/>
    <w:rsid w:val="0060355E"/>
    <w:rsid w:val="0060364F"/>
    <w:rsid w:val="0060384D"/>
    <w:rsid w:val="006038B6"/>
    <w:rsid w:val="00603927"/>
    <w:rsid w:val="006040CA"/>
    <w:rsid w:val="00604270"/>
    <w:rsid w:val="00604469"/>
    <w:rsid w:val="006044F9"/>
    <w:rsid w:val="0060457B"/>
    <w:rsid w:val="006046E7"/>
    <w:rsid w:val="00604BCC"/>
    <w:rsid w:val="00604EB0"/>
    <w:rsid w:val="00605200"/>
    <w:rsid w:val="006052CA"/>
    <w:rsid w:val="006056CC"/>
    <w:rsid w:val="0060590B"/>
    <w:rsid w:val="00605DD3"/>
    <w:rsid w:val="00606357"/>
    <w:rsid w:val="0060650D"/>
    <w:rsid w:val="00606777"/>
    <w:rsid w:val="00606A95"/>
    <w:rsid w:val="00606FD2"/>
    <w:rsid w:val="00607155"/>
    <w:rsid w:val="006072B3"/>
    <w:rsid w:val="0060739C"/>
    <w:rsid w:val="00607505"/>
    <w:rsid w:val="00607945"/>
    <w:rsid w:val="00607B99"/>
    <w:rsid w:val="00607D42"/>
    <w:rsid w:val="006103AA"/>
    <w:rsid w:val="00610470"/>
    <w:rsid w:val="006105E1"/>
    <w:rsid w:val="00610921"/>
    <w:rsid w:val="00610CFA"/>
    <w:rsid w:val="0061106A"/>
    <w:rsid w:val="006111AF"/>
    <w:rsid w:val="006113BE"/>
    <w:rsid w:val="0061153E"/>
    <w:rsid w:val="00611759"/>
    <w:rsid w:val="00611AB2"/>
    <w:rsid w:val="00611B7D"/>
    <w:rsid w:val="00611B8F"/>
    <w:rsid w:val="00611BBD"/>
    <w:rsid w:val="00611BDE"/>
    <w:rsid w:val="00611C00"/>
    <w:rsid w:val="00611D37"/>
    <w:rsid w:val="00611E9D"/>
    <w:rsid w:val="00611FEA"/>
    <w:rsid w:val="006122AA"/>
    <w:rsid w:val="0061270C"/>
    <w:rsid w:val="006127E3"/>
    <w:rsid w:val="00612D83"/>
    <w:rsid w:val="00612DFF"/>
    <w:rsid w:val="00612F3F"/>
    <w:rsid w:val="00612F7D"/>
    <w:rsid w:val="0061309C"/>
    <w:rsid w:val="006130B2"/>
    <w:rsid w:val="00613184"/>
    <w:rsid w:val="00613310"/>
    <w:rsid w:val="00613988"/>
    <w:rsid w:val="00613DA3"/>
    <w:rsid w:val="00613E90"/>
    <w:rsid w:val="00613EBD"/>
    <w:rsid w:val="00613EED"/>
    <w:rsid w:val="00613F05"/>
    <w:rsid w:val="006141A2"/>
    <w:rsid w:val="0061464A"/>
    <w:rsid w:val="00614694"/>
    <w:rsid w:val="006147E2"/>
    <w:rsid w:val="0061482B"/>
    <w:rsid w:val="00614DF5"/>
    <w:rsid w:val="00615179"/>
    <w:rsid w:val="0061528E"/>
    <w:rsid w:val="00615593"/>
    <w:rsid w:val="00615681"/>
    <w:rsid w:val="00615844"/>
    <w:rsid w:val="006159CB"/>
    <w:rsid w:val="00615B11"/>
    <w:rsid w:val="00615B8A"/>
    <w:rsid w:val="00615DBA"/>
    <w:rsid w:val="00616094"/>
    <w:rsid w:val="00616168"/>
    <w:rsid w:val="0061625D"/>
    <w:rsid w:val="00616317"/>
    <w:rsid w:val="006163DD"/>
    <w:rsid w:val="0061659C"/>
    <w:rsid w:val="00616A30"/>
    <w:rsid w:val="00616BE0"/>
    <w:rsid w:val="00616D08"/>
    <w:rsid w:val="00616D9C"/>
    <w:rsid w:val="00616E14"/>
    <w:rsid w:val="00616F84"/>
    <w:rsid w:val="00616FD2"/>
    <w:rsid w:val="00617214"/>
    <w:rsid w:val="006174A4"/>
    <w:rsid w:val="00617551"/>
    <w:rsid w:val="006176C7"/>
    <w:rsid w:val="00617716"/>
    <w:rsid w:val="006179EA"/>
    <w:rsid w:val="006179ED"/>
    <w:rsid w:val="00617B24"/>
    <w:rsid w:val="00617B68"/>
    <w:rsid w:val="00617BEE"/>
    <w:rsid w:val="00617C24"/>
    <w:rsid w:val="00617F6A"/>
    <w:rsid w:val="00620131"/>
    <w:rsid w:val="006201AB"/>
    <w:rsid w:val="0062037D"/>
    <w:rsid w:val="006205FE"/>
    <w:rsid w:val="00620789"/>
    <w:rsid w:val="00620797"/>
    <w:rsid w:val="006209E2"/>
    <w:rsid w:val="00620F4F"/>
    <w:rsid w:val="00620FC6"/>
    <w:rsid w:val="006211DA"/>
    <w:rsid w:val="0062139E"/>
    <w:rsid w:val="006213E5"/>
    <w:rsid w:val="00621458"/>
    <w:rsid w:val="00621800"/>
    <w:rsid w:val="0062186D"/>
    <w:rsid w:val="00621A2B"/>
    <w:rsid w:val="00621ABC"/>
    <w:rsid w:val="00621B8D"/>
    <w:rsid w:val="00621FDF"/>
    <w:rsid w:val="00622188"/>
    <w:rsid w:val="006222F3"/>
    <w:rsid w:val="00622821"/>
    <w:rsid w:val="00622FC0"/>
    <w:rsid w:val="00623006"/>
    <w:rsid w:val="00623055"/>
    <w:rsid w:val="006235B8"/>
    <w:rsid w:val="00623728"/>
    <w:rsid w:val="006237C1"/>
    <w:rsid w:val="006238BE"/>
    <w:rsid w:val="0062392F"/>
    <w:rsid w:val="0062393C"/>
    <w:rsid w:val="00623AEC"/>
    <w:rsid w:val="00623E4A"/>
    <w:rsid w:val="00624167"/>
    <w:rsid w:val="006241AD"/>
    <w:rsid w:val="006241F4"/>
    <w:rsid w:val="0062426D"/>
    <w:rsid w:val="0062458D"/>
    <w:rsid w:val="0062461E"/>
    <w:rsid w:val="0062468C"/>
    <w:rsid w:val="00624699"/>
    <w:rsid w:val="0062476E"/>
    <w:rsid w:val="00624816"/>
    <w:rsid w:val="006248E9"/>
    <w:rsid w:val="00624923"/>
    <w:rsid w:val="00624A27"/>
    <w:rsid w:val="00624A35"/>
    <w:rsid w:val="00624D0D"/>
    <w:rsid w:val="00624FDA"/>
    <w:rsid w:val="00624FE3"/>
    <w:rsid w:val="006250A0"/>
    <w:rsid w:val="0062517E"/>
    <w:rsid w:val="00625189"/>
    <w:rsid w:val="0062553F"/>
    <w:rsid w:val="006258F6"/>
    <w:rsid w:val="00625B4D"/>
    <w:rsid w:val="0062645E"/>
    <w:rsid w:val="0062683E"/>
    <w:rsid w:val="00626F67"/>
    <w:rsid w:val="006271B2"/>
    <w:rsid w:val="006272B9"/>
    <w:rsid w:val="006272F1"/>
    <w:rsid w:val="006273E7"/>
    <w:rsid w:val="00627407"/>
    <w:rsid w:val="006277A0"/>
    <w:rsid w:val="006279BD"/>
    <w:rsid w:val="00627A88"/>
    <w:rsid w:val="00627B25"/>
    <w:rsid w:val="00627B95"/>
    <w:rsid w:val="00627DF5"/>
    <w:rsid w:val="00627F5E"/>
    <w:rsid w:val="00627F99"/>
    <w:rsid w:val="0063011A"/>
    <w:rsid w:val="00630132"/>
    <w:rsid w:val="00630A97"/>
    <w:rsid w:val="00630ABD"/>
    <w:rsid w:val="00630AD6"/>
    <w:rsid w:val="00630E19"/>
    <w:rsid w:val="00630E73"/>
    <w:rsid w:val="00630FB3"/>
    <w:rsid w:val="0063102A"/>
    <w:rsid w:val="006315C0"/>
    <w:rsid w:val="006315DB"/>
    <w:rsid w:val="006317F4"/>
    <w:rsid w:val="006319CB"/>
    <w:rsid w:val="00631F15"/>
    <w:rsid w:val="0063217C"/>
    <w:rsid w:val="0063232C"/>
    <w:rsid w:val="0063249B"/>
    <w:rsid w:val="0063249F"/>
    <w:rsid w:val="006324F9"/>
    <w:rsid w:val="006328DC"/>
    <w:rsid w:val="006328ED"/>
    <w:rsid w:val="00632A57"/>
    <w:rsid w:val="006331DB"/>
    <w:rsid w:val="006331E8"/>
    <w:rsid w:val="00633269"/>
    <w:rsid w:val="006332D9"/>
    <w:rsid w:val="006335B8"/>
    <w:rsid w:val="00633E70"/>
    <w:rsid w:val="0063421B"/>
    <w:rsid w:val="006342D5"/>
    <w:rsid w:val="006343F5"/>
    <w:rsid w:val="00634C16"/>
    <w:rsid w:val="00634DB8"/>
    <w:rsid w:val="00634DD0"/>
    <w:rsid w:val="00634E06"/>
    <w:rsid w:val="00635017"/>
    <w:rsid w:val="00635143"/>
    <w:rsid w:val="00635301"/>
    <w:rsid w:val="006354F9"/>
    <w:rsid w:val="006356DA"/>
    <w:rsid w:val="0063592D"/>
    <w:rsid w:val="00635AB8"/>
    <w:rsid w:val="00635B5C"/>
    <w:rsid w:val="00635C5D"/>
    <w:rsid w:val="006360DA"/>
    <w:rsid w:val="0063629F"/>
    <w:rsid w:val="00636488"/>
    <w:rsid w:val="00636C56"/>
    <w:rsid w:val="00636FCA"/>
    <w:rsid w:val="0063714E"/>
    <w:rsid w:val="006376F4"/>
    <w:rsid w:val="006377CD"/>
    <w:rsid w:val="006379EA"/>
    <w:rsid w:val="00637CCB"/>
    <w:rsid w:val="0064009B"/>
    <w:rsid w:val="0064073F"/>
    <w:rsid w:val="006408AF"/>
    <w:rsid w:val="006408D4"/>
    <w:rsid w:val="00640913"/>
    <w:rsid w:val="00640B10"/>
    <w:rsid w:val="006412D5"/>
    <w:rsid w:val="00641325"/>
    <w:rsid w:val="0064153E"/>
    <w:rsid w:val="00641563"/>
    <w:rsid w:val="00641B9C"/>
    <w:rsid w:val="00641F77"/>
    <w:rsid w:val="00641F8E"/>
    <w:rsid w:val="00642005"/>
    <w:rsid w:val="00642428"/>
    <w:rsid w:val="006424F5"/>
    <w:rsid w:val="0064283B"/>
    <w:rsid w:val="00642D10"/>
    <w:rsid w:val="00642D39"/>
    <w:rsid w:val="00643561"/>
    <w:rsid w:val="0064356E"/>
    <w:rsid w:val="00643966"/>
    <w:rsid w:val="00643BF7"/>
    <w:rsid w:val="00643C37"/>
    <w:rsid w:val="00643C4D"/>
    <w:rsid w:val="00643EF6"/>
    <w:rsid w:val="00644046"/>
    <w:rsid w:val="0064412E"/>
    <w:rsid w:val="00644295"/>
    <w:rsid w:val="00644677"/>
    <w:rsid w:val="00644896"/>
    <w:rsid w:val="0064493A"/>
    <w:rsid w:val="00644A42"/>
    <w:rsid w:val="00644CA4"/>
    <w:rsid w:val="00645008"/>
    <w:rsid w:val="00645061"/>
    <w:rsid w:val="0064517E"/>
    <w:rsid w:val="0064563D"/>
    <w:rsid w:val="00645A61"/>
    <w:rsid w:val="00645A93"/>
    <w:rsid w:val="00645B5A"/>
    <w:rsid w:val="006461AF"/>
    <w:rsid w:val="0064626D"/>
    <w:rsid w:val="006463FC"/>
    <w:rsid w:val="0064684A"/>
    <w:rsid w:val="00646876"/>
    <w:rsid w:val="00646A37"/>
    <w:rsid w:val="00646A6D"/>
    <w:rsid w:val="00646AB1"/>
    <w:rsid w:val="00646B95"/>
    <w:rsid w:val="00646CDE"/>
    <w:rsid w:val="00646D93"/>
    <w:rsid w:val="00646DBF"/>
    <w:rsid w:val="00646EBB"/>
    <w:rsid w:val="0064706F"/>
    <w:rsid w:val="00647306"/>
    <w:rsid w:val="006474B5"/>
    <w:rsid w:val="00647630"/>
    <w:rsid w:val="006479C4"/>
    <w:rsid w:val="00647F01"/>
    <w:rsid w:val="00650005"/>
    <w:rsid w:val="00650116"/>
    <w:rsid w:val="00650479"/>
    <w:rsid w:val="006504DD"/>
    <w:rsid w:val="0065052E"/>
    <w:rsid w:val="006506D1"/>
    <w:rsid w:val="00650705"/>
    <w:rsid w:val="006507C2"/>
    <w:rsid w:val="006507E9"/>
    <w:rsid w:val="006508B7"/>
    <w:rsid w:val="00650954"/>
    <w:rsid w:val="00650E8E"/>
    <w:rsid w:val="006510E8"/>
    <w:rsid w:val="0065122A"/>
    <w:rsid w:val="006513C3"/>
    <w:rsid w:val="0065141D"/>
    <w:rsid w:val="00651484"/>
    <w:rsid w:val="00651537"/>
    <w:rsid w:val="0065153E"/>
    <w:rsid w:val="006516EC"/>
    <w:rsid w:val="00651DCA"/>
    <w:rsid w:val="00651FB7"/>
    <w:rsid w:val="00652003"/>
    <w:rsid w:val="00652449"/>
    <w:rsid w:val="00652623"/>
    <w:rsid w:val="0065263D"/>
    <w:rsid w:val="006528C6"/>
    <w:rsid w:val="00652C2A"/>
    <w:rsid w:val="006531AB"/>
    <w:rsid w:val="006531F7"/>
    <w:rsid w:val="006534FF"/>
    <w:rsid w:val="006536D2"/>
    <w:rsid w:val="0065385E"/>
    <w:rsid w:val="0065389A"/>
    <w:rsid w:val="00653ADE"/>
    <w:rsid w:val="0065438F"/>
    <w:rsid w:val="0065442F"/>
    <w:rsid w:val="006544DA"/>
    <w:rsid w:val="00654726"/>
    <w:rsid w:val="0065491F"/>
    <w:rsid w:val="00654B20"/>
    <w:rsid w:val="00654F01"/>
    <w:rsid w:val="00654F3A"/>
    <w:rsid w:val="006550D7"/>
    <w:rsid w:val="00655106"/>
    <w:rsid w:val="00655387"/>
    <w:rsid w:val="00655785"/>
    <w:rsid w:val="006557F3"/>
    <w:rsid w:val="00655D17"/>
    <w:rsid w:val="00655FB3"/>
    <w:rsid w:val="006564CE"/>
    <w:rsid w:val="006567EB"/>
    <w:rsid w:val="00656A39"/>
    <w:rsid w:val="00656B4E"/>
    <w:rsid w:val="00656C81"/>
    <w:rsid w:val="00656FA4"/>
    <w:rsid w:val="0065719D"/>
    <w:rsid w:val="006572BA"/>
    <w:rsid w:val="00657381"/>
    <w:rsid w:val="006573CB"/>
    <w:rsid w:val="006575F9"/>
    <w:rsid w:val="006577E9"/>
    <w:rsid w:val="006578B6"/>
    <w:rsid w:val="00657E2F"/>
    <w:rsid w:val="00660004"/>
    <w:rsid w:val="006602BA"/>
    <w:rsid w:val="00660684"/>
    <w:rsid w:val="006607D4"/>
    <w:rsid w:val="00660A20"/>
    <w:rsid w:val="00660CD6"/>
    <w:rsid w:val="00660E0B"/>
    <w:rsid w:val="00660EB3"/>
    <w:rsid w:val="006611EA"/>
    <w:rsid w:val="006611F1"/>
    <w:rsid w:val="00661437"/>
    <w:rsid w:val="006616BD"/>
    <w:rsid w:val="00661BD9"/>
    <w:rsid w:val="00661C69"/>
    <w:rsid w:val="00661F30"/>
    <w:rsid w:val="00661F9A"/>
    <w:rsid w:val="006620C3"/>
    <w:rsid w:val="006622A8"/>
    <w:rsid w:val="0066240B"/>
    <w:rsid w:val="006626E6"/>
    <w:rsid w:val="006629A4"/>
    <w:rsid w:val="00662C40"/>
    <w:rsid w:val="00662CF9"/>
    <w:rsid w:val="00662F1A"/>
    <w:rsid w:val="0066309A"/>
    <w:rsid w:val="006630BD"/>
    <w:rsid w:val="006630F7"/>
    <w:rsid w:val="00663C2D"/>
    <w:rsid w:val="00663D14"/>
    <w:rsid w:val="00663E49"/>
    <w:rsid w:val="00663EA0"/>
    <w:rsid w:val="00663FE0"/>
    <w:rsid w:val="00664068"/>
    <w:rsid w:val="00664445"/>
    <w:rsid w:val="0066449A"/>
    <w:rsid w:val="0066472F"/>
    <w:rsid w:val="00664931"/>
    <w:rsid w:val="00664C79"/>
    <w:rsid w:val="00664CC4"/>
    <w:rsid w:val="00664F7E"/>
    <w:rsid w:val="00664FC0"/>
    <w:rsid w:val="00665096"/>
    <w:rsid w:val="00665288"/>
    <w:rsid w:val="00665382"/>
    <w:rsid w:val="00665434"/>
    <w:rsid w:val="006655B0"/>
    <w:rsid w:val="006656C1"/>
    <w:rsid w:val="0066574B"/>
    <w:rsid w:val="006657E4"/>
    <w:rsid w:val="006658B2"/>
    <w:rsid w:val="00665CBC"/>
    <w:rsid w:val="00665E08"/>
    <w:rsid w:val="00665F19"/>
    <w:rsid w:val="00666063"/>
    <w:rsid w:val="006660BE"/>
    <w:rsid w:val="006662A7"/>
    <w:rsid w:val="006664C6"/>
    <w:rsid w:val="0066686F"/>
    <w:rsid w:val="00666E4E"/>
    <w:rsid w:val="00666E6B"/>
    <w:rsid w:val="00666ED9"/>
    <w:rsid w:val="00666F8E"/>
    <w:rsid w:val="00666FB1"/>
    <w:rsid w:val="00666FD8"/>
    <w:rsid w:val="006670BB"/>
    <w:rsid w:val="00667306"/>
    <w:rsid w:val="0066750B"/>
    <w:rsid w:val="00667E4A"/>
    <w:rsid w:val="006700D1"/>
    <w:rsid w:val="006702EC"/>
    <w:rsid w:val="006704EA"/>
    <w:rsid w:val="006706FD"/>
    <w:rsid w:val="006709E8"/>
    <w:rsid w:val="00670B2D"/>
    <w:rsid w:val="00670D6C"/>
    <w:rsid w:val="00670EA9"/>
    <w:rsid w:val="00671063"/>
    <w:rsid w:val="00671299"/>
    <w:rsid w:val="006718FE"/>
    <w:rsid w:val="00671EE6"/>
    <w:rsid w:val="00671F90"/>
    <w:rsid w:val="006721F0"/>
    <w:rsid w:val="00672388"/>
    <w:rsid w:val="006723EC"/>
    <w:rsid w:val="00672429"/>
    <w:rsid w:val="0067254A"/>
    <w:rsid w:val="00672816"/>
    <w:rsid w:val="006728E2"/>
    <w:rsid w:val="0067291D"/>
    <w:rsid w:val="00672A65"/>
    <w:rsid w:val="00672EDF"/>
    <w:rsid w:val="00673024"/>
    <w:rsid w:val="0067302E"/>
    <w:rsid w:val="006730D6"/>
    <w:rsid w:val="00673157"/>
    <w:rsid w:val="00673178"/>
    <w:rsid w:val="00673268"/>
    <w:rsid w:val="0067378B"/>
    <w:rsid w:val="00673ABE"/>
    <w:rsid w:val="006744AB"/>
    <w:rsid w:val="00674629"/>
    <w:rsid w:val="00674789"/>
    <w:rsid w:val="00674A92"/>
    <w:rsid w:val="00674D4C"/>
    <w:rsid w:val="0067502B"/>
    <w:rsid w:val="00675D63"/>
    <w:rsid w:val="00676582"/>
    <w:rsid w:val="00676A27"/>
    <w:rsid w:val="00676A9E"/>
    <w:rsid w:val="00676ADF"/>
    <w:rsid w:val="00676C10"/>
    <w:rsid w:val="00676C58"/>
    <w:rsid w:val="00676C96"/>
    <w:rsid w:val="00676D10"/>
    <w:rsid w:val="006770FE"/>
    <w:rsid w:val="00677555"/>
    <w:rsid w:val="00677652"/>
    <w:rsid w:val="00677863"/>
    <w:rsid w:val="00677908"/>
    <w:rsid w:val="006779B4"/>
    <w:rsid w:val="006779B7"/>
    <w:rsid w:val="00677A0F"/>
    <w:rsid w:val="00677CAB"/>
    <w:rsid w:val="00680094"/>
    <w:rsid w:val="00680165"/>
    <w:rsid w:val="00680450"/>
    <w:rsid w:val="00680C58"/>
    <w:rsid w:val="00680DB8"/>
    <w:rsid w:val="00680F2D"/>
    <w:rsid w:val="00680F99"/>
    <w:rsid w:val="00681357"/>
    <w:rsid w:val="0068183E"/>
    <w:rsid w:val="00681AB5"/>
    <w:rsid w:val="00681B0B"/>
    <w:rsid w:val="00681B20"/>
    <w:rsid w:val="0068236E"/>
    <w:rsid w:val="006823BD"/>
    <w:rsid w:val="00682405"/>
    <w:rsid w:val="006824B1"/>
    <w:rsid w:val="006826BC"/>
    <w:rsid w:val="00682932"/>
    <w:rsid w:val="00682A67"/>
    <w:rsid w:val="00682EE5"/>
    <w:rsid w:val="00682F71"/>
    <w:rsid w:val="00683165"/>
    <w:rsid w:val="006831DE"/>
    <w:rsid w:val="00683290"/>
    <w:rsid w:val="0068354D"/>
    <w:rsid w:val="006835C8"/>
    <w:rsid w:val="006836B6"/>
    <w:rsid w:val="006839A5"/>
    <w:rsid w:val="00683A8B"/>
    <w:rsid w:val="00683AAB"/>
    <w:rsid w:val="00683BCE"/>
    <w:rsid w:val="00683BD0"/>
    <w:rsid w:val="006841FF"/>
    <w:rsid w:val="00684244"/>
    <w:rsid w:val="0068425E"/>
    <w:rsid w:val="00684517"/>
    <w:rsid w:val="0068471B"/>
    <w:rsid w:val="006849B1"/>
    <w:rsid w:val="00684D32"/>
    <w:rsid w:val="00684DE6"/>
    <w:rsid w:val="00685288"/>
    <w:rsid w:val="00685365"/>
    <w:rsid w:val="006853D2"/>
    <w:rsid w:val="006854B7"/>
    <w:rsid w:val="006854E9"/>
    <w:rsid w:val="00685556"/>
    <w:rsid w:val="0068564E"/>
    <w:rsid w:val="00685D16"/>
    <w:rsid w:val="00685E19"/>
    <w:rsid w:val="00685E32"/>
    <w:rsid w:val="006860AD"/>
    <w:rsid w:val="006860D9"/>
    <w:rsid w:val="0068612D"/>
    <w:rsid w:val="0068613A"/>
    <w:rsid w:val="00686321"/>
    <w:rsid w:val="00686621"/>
    <w:rsid w:val="00686647"/>
    <w:rsid w:val="00686D88"/>
    <w:rsid w:val="00686E2F"/>
    <w:rsid w:val="00686F2B"/>
    <w:rsid w:val="0068759F"/>
    <w:rsid w:val="00687680"/>
    <w:rsid w:val="0068777D"/>
    <w:rsid w:val="00687A78"/>
    <w:rsid w:val="00687B53"/>
    <w:rsid w:val="00687BE7"/>
    <w:rsid w:val="00687D27"/>
    <w:rsid w:val="00687D9B"/>
    <w:rsid w:val="0069001E"/>
    <w:rsid w:val="0069025D"/>
    <w:rsid w:val="006902A8"/>
    <w:rsid w:val="0069033C"/>
    <w:rsid w:val="006906DE"/>
    <w:rsid w:val="006907D3"/>
    <w:rsid w:val="006908CF"/>
    <w:rsid w:val="006909B3"/>
    <w:rsid w:val="00690D29"/>
    <w:rsid w:val="00691035"/>
    <w:rsid w:val="006912C4"/>
    <w:rsid w:val="0069138A"/>
    <w:rsid w:val="006917CF"/>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5C5"/>
    <w:rsid w:val="00693914"/>
    <w:rsid w:val="00693A2C"/>
    <w:rsid w:val="00693C4D"/>
    <w:rsid w:val="00693F93"/>
    <w:rsid w:val="00694009"/>
    <w:rsid w:val="006945F0"/>
    <w:rsid w:val="00694643"/>
    <w:rsid w:val="00694826"/>
    <w:rsid w:val="0069484C"/>
    <w:rsid w:val="00694A55"/>
    <w:rsid w:val="00694E9A"/>
    <w:rsid w:val="0069514D"/>
    <w:rsid w:val="006952A1"/>
    <w:rsid w:val="006956F4"/>
    <w:rsid w:val="0069584A"/>
    <w:rsid w:val="00695AA2"/>
    <w:rsid w:val="00695B64"/>
    <w:rsid w:val="00695C48"/>
    <w:rsid w:val="00695DEC"/>
    <w:rsid w:val="00695F4F"/>
    <w:rsid w:val="00696208"/>
    <w:rsid w:val="0069649B"/>
    <w:rsid w:val="00696607"/>
    <w:rsid w:val="0069684D"/>
    <w:rsid w:val="00696972"/>
    <w:rsid w:val="00696F2D"/>
    <w:rsid w:val="00696F93"/>
    <w:rsid w:val="00696FD3"/>
    <w:rsid w:val="006975B6"/>
    <w:rsid w:val="0069776F"/>
    <w:rsid w:val="00697CA3"/>
    <w:rsid w:val="00697CF2"/>
    <w:rsid w:val="00697EE2"/>
    <w:rsid w:val="006A01B8"/>
    <w:rsid w:val="006A0504"/>
    <w:rsid w:val="006A0636"/>
    <w:rsid w:val="006A064A"/>
    <w:rsid w:val="006A071E"/>
    <w:rsid w:val="006A0726"/>
    <w:rsid w:val="006A0729"/>
    <w:rsid w:val="006A0909"/>
    <w:rsid w:val="006A09D7"/>
    <w:rsid w:val="006A1197"/>
    <w:rsid w:val="006A16BA"/>
    <w:rsid w:val="006A19B3"/>
    <w:rsid w:val="006A1A16"/>
    <w:rsid w:val="006A1ABA"/>
    <w:rsid w:val="006A1DA8"/>
    <w:rsid w:val="006A1EFD"/>
    <w:rsid w:val="006A2150"/>
    <w:rsid w:val="006A236D"/>
    <w:rsid w:val="006A243D"/>
    <w:rsid w:val="006A2628"/>
    <w:rsid w:val="006A2632"/>
    <w:rsid w:val="006A27F2"/>
    <w:rsid w:val="006A2F3A"/>
    <w:rsid w:val="006A3220"/>
    <w:rsid w:val="006A352E"/>
    <w:rsid w:val="006A394E"/>
    <w:rsid w:val="006A3F13"/>
    <w:rsid w:val="006A4158"/>
    <w:rsid w:val="006A43F9"/>
    <w:rsid w:val="006A44DD"/>
    <w:rsid w:val="006A4554"/>
    <w:rsid w:val="006A4599"/>
    <w:rsid w:val="006A45FA"/>
    <w:rsid w:val="006A4747"/>
    <w:rsid w:val="006A4C80"/>
    <w:rsid w:val="006A4F6C"/>
    <w:rsid w:val="006A4FE7"/>
    <w:rsid w:val="006A5139"/>
    <w:rsid w:val="006A52BF"/>
    <w:rsid w:val="006A554F"/>
    <w:rsid w:val="006A5E70"/>
    <w:rsid w:val="006A5EE7"/>
    <w:rsid w:val="006A6145"/>
    <w:rsid w:val="006A6287"/>
    <w:rsid w:val="006A630D"/>
    <w:rsid w:val="006A6526"/>
    <w:rsid w:val="006A6958"/>
    <w:rsid w:val="006A6A63"/>
    <w:rsid w:val="006A6A8D"/>
    <w:rsid w:val="006A6AB1"/>
    <w:rsid w:val="006A6B53"/>
    <w:rsid w:val="006A6D61"/>
    <w:rsid w:val="006A6EF8"/>
    <w:rsid w:val="006A6F22"/>
    <w:rsid w:val="006A711F"/>
    <w:rsid w:val="006A7168"/>
    <w:rsid w:val="006A734F"/>
    <w:rsid w:val="006A7630"/>
    <w:rsid w:val="006A7752"/>
    <w:rsid w:val="006A7BA7"/>
    <w:rsid w:val="006B01EA"/>
    <w:rsid w:val="006B0460"/>
    <w:rsid w:val="006B0506"/>
    <w:rsid w:val="006B067B"/>
    <w:rsid w:val="006B06E6"/>
    <w:rsid w:val="006B0742"/>
    <w:rsid w:val="006B09A7"/>
    <w:rsid w:val="006B09D9"/>
    <w:rsid w:val="006B0AB1"/>
    <w:rsid w:val="006B113E"/>
    <w:rsid w:val="006B118C"/>
    <w:rsid w:val="006B12B2"/>
    <w:rsid w:val="006B17D7"/>
    <w:rsid w:val="006B19F0"/>
    <w:rsid w:val="006B1B7F"/>
    <w:rsid w:val="006B1C48"/>
    <w:rsid w:val="006B22CB"/>
    <w:rsid w:val="006B2436"/>
    <w:rsid w:val="006B25D9"/>
    <w:rsid w:val="006B2EC3"/>
    <w:rsid w:val="006B2F97"/>
    <w:rsid w:val="006B2FBD"/>
    <w:rsid w:val="006B3498"/>
    <w:rsid w:val="006B3B2D"/>
    <w:rsid w:val="006B432B"/>
    <w:rsid w:val="006B463F"/>
    <w:rsid w:val="006B46B0"/>
    <w:rsid w:val="006B478C"/>
    <w:rsid w:val="006B47A1"/>
    <w:rsid w:val="006B4819"/>
    <w:rsid w:val="006B4EF2"/>
    <w:rsid w:val="006B51FC"/>
    <w:rsid w:val="006B529D"/>
    <w:rsid w:val="006B59A1"/>
    <w:rsid w:val="006B5A89"/>
    <w:rsid w:val="006B5B30"/>
    <w:rsid w:val="006B5BA5"/>
    <w:rsid w:val="006B5EC8"/>
    <w:rsid w:val="006B5F0C"/>
    <w:rsid w:val="006B5F4D"/>
    <w:rsid w:val="006B616B"/>
    <w:rsid w:val="006B64A1"/>
    <w:rsid w:val="006B665B"/>
    <w:rsid w:val="006B668E"/>
    <w:rsid w:val="006B687F"/>
    <w:rsid w:val="006B6918"/>
    <w:rsid w:val="006B6AAE"/>
    <w:rsid w:val="006B6B5D"/>
    <w:rsid w:val="006B6D8E"/>
    <w:rsid w:val="006B6DF1"/>
    <w:rsid w:val="006B6DF9"/>
    <w:rsid w:val="006B6EB1"/>
    <w:rsid w:val="006B6F9E"/>
    <w:rsid w:val="006B6FB2"/>
    <w:rsid w:val="006B72AD"/>
    <w:rsid w:val="006B7662"/>
    <w:rsid w:val="006B7742"/>
    <w:rsid w:val="006B78A0"/>
    <w:rsid w:val="006B78E7"/>
    <w:rsid w:val="006B7A6C"/>
    <w:rsid w:val="006B7AA2"/>
    <w:rsid w:val="006B7D99"/>
    <w:rsid w:val="006B7EE8"/>
    <w:rsid w:val="006C012D"/>
    <w:rsid w:val="006C0705"/>
    <w:rsid w:val="006C09C4"/>
    <w:rsid w:val="006C0DAF"/>
    <w:rsid w:val="006C0E38"/>
    <w:rsid w:val="006C0F09"/>
    <w:rsid w:val="006C1087"/>
    <w:rsid w:val="006C10AE"/>
    <w:rsid w:val="006C136F"/>
    <w:rsid w:val="006C1555"/>
    <w:rsid w:val="006C15CB"/>
    <w:rsid w:val="006C1676"/>
    <w:rsid w:val="006C17A8"/>
    <w:rsid w:val="006C1C74"/>
    <w:rsid w:val="006C2437"/>
    <w:rsid w:val="006C2505"/>
    <w:rsid w:val="006C2736"/>
    <w:rsid w:val="006C278E"/>
    <w:rsid w:val="006C2A85"/>
    <w:rsid w:val="006C2CCA"/>
    <w:rsid w:val="006C2FC6"/>
    <w:rsid w:val="006C3019"/>
    <w:rsid w:val="006C36B1"/>
    <w:rsid w:val="006C3783"/>
    <w:rsid w:val="006C378B"/>
    <w:rsid w:val="006C37AC"/>
    <w:rsid w:val="006C37AD"/>
    <w:rsid w:val="006C37F2"/>
    <w:rsid w:val="006C3937"/>
    <w:rsid w:val="006C3A7A"/>
    <w:rsid w:val="006C3AD6"/>
    <w:rsid w:val="006C3AF0"/>
    <w:rsid w:val="006C3F48"/>
    <w:rsid w:val="006C40CA"/>
    <w:rsid w:val="006C40E3"/>
    <w:rsid w:val="006C4269"/>
    <w:rsid w:val="006C4409"/>
    <w:rsid w:val="006C44A7"/>
    <w:rsid w:val="006C45A1"/>
    <w:rsid w:val="006C45D4"/>
    <w:rsid w:val="006C48A3"/>
    <w:rsid w:val="006C4D89"/>
    <w:rsid w:val="006C4EAA"/>
    <w:rsid w:val="006C5286"/>
    <w:rsid w:val="006C5488"/>
    <w:rsid w:val="006C54FC"/>
    <w:rsid w:val="006C5563"/>
    <w:rsid w:val="006C56C3"/>
    <w:rsid w:val="006C578F"/>
    <w:rsid w:val="006C5922"/>
    <w:rsid w:val="006C594F"/>
    <w:rsid w:val="006C5D17"/>
    <w:rsid w:val="006C6014"/>
    <w:rsid w:val="006C611E"/>
    <w:rsid w:val="006C614C"/>
    <w:rsid w:val="006C6678"/>
    <w:rsid w:val="006C696E"/>
    <w:rsid w:val="006C6982"/>
    <w:rsid w:val="006C69A1"/>
    <w:rsid w:val="006C6FD7"/>
    <w:rsid w:val="006C7047"/>
    <w:rsid w:val="006C7068"/>
    <w:rsid w:val="006C72D9"/>
    <w:rsid w:val="006C737B"/>
    <w:rsid w:val="006C784D"/>
    <w:rsid w:val="006C7B1C"/>
    <w:rsid w:val="006C7B69"/>
    <w:rsid w:val="006D01CC"/>
    <w:rsid w:val="006D04DC"/>
    <w:rsid w:val="006D0BC0"/>
    <w:rsid w:val="006D0C4A"/>
    <w:rsid w:val="006D0D82"/>
    <w:rsid w:val="006D0DB6"/>
    <w:rsid w:val="006D0EF6"/>
    <w:rsid w:val="006D0F31"/>
    <w:rsid w:val="006D0F7D"/>
    <w:rsid w:val="006D103C"/>
    <w:rsid w:val="006D1051"/>
    <w:rsid w:val="006D12D5"/>
    <w:rsid w:val="006D1369"/>
    <w:rsid w:val="006D1406"/>
    <w:rsid w:val="006D1B0A"/>
    <w:rsid w:val="006D1B95"/>
    <w:rsid w:val="006D1FE2"/>
    <w:rsid w:val="006D292C"/>
    <w:rsid w:val="006D2B80"/>
    <w:rsid w:val="006D2BAD"/>
    <w:rsid w:val="006D2BC6"/>
    <w:rsid w:val="006D2CA5"/>
    <w:rsid w:val="006D2D3E"/>
    <w:rsid w:val="006D31FC"/>
    <w:rsid w:val="006D33BE"/>
    <w:rsid w:val="006D357B"/>
    <w:rsid w:val="006D388D"/>
    <w:rsid w:val="006D3D46"/>
    <w:rsid w:val="006D3F01"/>
    <w:rsid w:val="006D4379"/>
    <w:rsid w:val="006D44F3"/>
    <w:rsid w:val="006D44FE"/>
    <w:rsid w:val="006D45B4"/>
    <w:rsid w:val="006D46C9"/>
    <w:rsid w:val="006D4942"/>
    <w:rsid w:val="006D4B80"/>
    <w:rsid w:val="006D4BE5"/>
    <w:rsid w:val="006D4C50"/>
    <w:rsid w:val="006D4D27"/>
    <w:rsid w:val="006D4E69"/>
    <w:rsid w:val="006D50A4"/>
    <w:rsid w:val="006D53F9"/>
    <w:rsid w:val="006D56A1"/>
    <w:rsid w:val="006D580C"/>
    <w:rsid w:val="006D59E2"/>
    <w:rsid w:val="006D5A55"/>
    <w:rsid w:val="006D5B28"/>
    <w:rsid w:val="006D5B65"/>
    <w:rsid w:val="006D6039"/>
    <w:rsid w:val="006D60F8"/>
    <w:rsid w:val="006D626A"/>
    <w:rsid w:val="006D6645"/>
    <w:rsid w:val="006D69F2"/>
    <w:rsid w:val="006D6A56"/>
    <w:rsid w:val="006D6C46"/>
    <w:rsid w:val="006D6E55"/>
    <w:rsid w:val="006D73A2"/>
    <w:rsid w:val="006D7535"/>
    <w:rsid w:val="006D75B3"/>
    <w:rsid w:val="006D760C"/>
    <w:rsid w:val="006D767D"/>
    <w:rsid w:val="006D76EE"/>
    <w:rsid w:val="006D77DA"/>
    <w:rsid w:val="006D7AB7"/>
    <w:rsid w:val="006D7BA9"/>
    <w:rsid w:val="006D7C96"/>
    <w:rsid w:val="006D7D29"/>
    <w:rsid w:val="006D7DC6"/>
    <w:rsid w:val="006E00A6"/>
    <w:rsid w:val="006E0475"/>
    <w:rsid w:val="006E0600"/>
    <w:rsid w:val="006E0651"/>
    <w:rsid w:val="006E08FF"/>
    <w:rsid w:val="006E0A42"/>
    <w:rsid w:val="006E0F87"/>
    <w:rsid w:val="006E104F"/>
    <w:rsid w:val="006E140D"/>
    <w:rsid w:val="006E1451"/>
    <w:rsid w:val="006E150D"/>
    <w:rsid w:val="006E151A"/>
    <w:rsid w:val="006E15F1"/>
    <w:rsid w:val="006E192B"/>
    <w:rsid w:val="006E1AA9"/>
    <w:rsid w:val="006E2029"/>
    <w:rsid w:val="006E2033"/>
    <w:rsid w:val="006E205B"/>
    <w:rsid w:val="006E2066"/>
    <w:rsid w:val="006E20D9"/>
    <w:rsid w:val="006E2105"/>
    <w:rsid w:val="006E220A"/>
    <w:rsid w:val="006E22CA"/>
    <w:rsid w:val="006E22FB"/>
    <w:rsid w:val="006E2407"/>
    <w:rsid w:val="006E2547"/>
    <w:rsid w:val="006E2612"/>
    <w:rsid w:val="006E28F1"/>
    <w:rsid w:val="006E29C3"/>
    <w:rsid w:val="006E29F4"/>
    <w:rsid w:val="006E2A71"/>
    <w:rsid w:val="006E2B71"/>
    <w:rsid w:val="006E2CBB"/>
    <w:rsid w:val="006E2EEB"/>
    <w:rsid w:val="006E303F"/>
    <w:rsid w:val="006E31F0"/>
    <w:rsid w:val="006E3582"/>
    <w:rsid w:val="006E3640"/>
    <w:rsid w:val="006E374E"/>
    <w:rsid w:val="006E4009"/>
    <w:rsid w:val="006E40D3"/>
    <w:rsid w:val="006E430A"/>
    <w:rsid w:val="006E4533"/>
    <w:rsid w:val="006E460B"/>
    <w:rsid w:val="006E47F7"/>
    <w:rsid w:val="006E4AE9"/>
    <w:rsid w:val="006E4AEA"/>
    <w:rsid w:val="006E4C8C"/>
    <w:rsid w:val="006E4D2F"/>
    <w:rsid w:val="006E4DA3"/>
    <w:rsid w:val="006E4EB1"/>
    <w:rsid w:val="006E5195"/>
    <w:rsid w:val="006E52CC"/>
    <w:rsid w:val="006E52DD"/>
    <w:rsid w:val="006E54B2"/>
    <w:rsid w:val="006E55E2"/>
    <w:rsid w:val="006E564B"/>
    <w:rsid w:val="006E56E9"/>
    <w:rsid w:val="006E5998"/>
    <w:rsid w:val="006E59CE"/>
    <w:rsid w:val="006E5A63"/>
    <w:rsid w:val="006E5CDD"/>
    <w:rsid w:val="006E5EEC"/>
    <w:rsid w:val="006E6093"/>
    <w:rsid w:val="006E654E"/>
    <w:rsid w:val="006E6887"/>
    <w:rsid w:val="006E6910"/>
    <w:rsid w:val="006E69A7"/>
    <w:rsid w:val="006E6A8B"/>
    <w:rsid w:val="006E71E9"/>
    <w:rsid w:val="006E722F"/>
    <w:rsid w:val="006E72E1"/>
    <w:rsid w:val="006E73F5"/>
    <w:rsid w:val="006E747B"/>
    <w:rsid w:val="006E74BB"/>
    <w:rsid w:val="006E76D8"/>
    <w:rsid w:val="006E7766"/>
    <w:rsid w:val="006E79E1"/>
    <w:rsid w:val="006E7C09"/>
    <w:rsid w:val="006E7CE1"/>
    <w:rsid w:val="006E7CFD"/>
    <w:rsid w:val="006E7D6D"/>
    <w:rsid w:val="006E7EB0"/>
    <w:rsid w:val="006E7EE3"/>
    <w:rsid w:val="006F00F2"/>
    <w:rsid w:val="006F0607"/>
    <w:rsid w:val="006F070F"/>
    <w:rsid w:val="006F08C7"/>
    <w:rsid w:val="006F0A51"/>
    <w:rsid w:val="006F0B89"/>
    <w:rsid w:val="006F0CFD"/>
    <w:rsid w:val="006F0E86"/>
    <w:rsid w:val="006F0E87"/>
    <w:rsid w:val="006F111D"/>
    <w:rsid w:val="006F1127"/>
    <w:rsid w:val="006F114B"/>
    <w:rsid w:val="006F16B4"/>
    <w:rsid w:val="006F1EE6"/>
    <w:rsid w:val="006F1F18"/>
    <w:rsid w:val="006F216B"/>
    <w:rsid w:val="006F23B7"/>
    <w:rsid w:val="006F24D0"/>
    <w:rsid w:val="006F2555"/>
    <w:rsid w:val="006F2721"/>
    <w:rsid w:val="006F28C8"/>
    <w:rsid w:val="006F2A91"/>
    <w:rsid w:val="006F2A98"/>
    <w:rsid w:val="006F2B26"/>
    <w:rsid w:val="006F2DD9"/>
    <w:rsid w:val="006F3148"/>
    <w:rsid w:val="006F331C"/>
    <w:rsid w:val="006F35E8"/>
    <w:rsid w:val="006F391F"/>
    <w:rsid w:val="006F3AFD"/>
    <w:rsid w:val="006F3B7C"/>
    <w:rsid w:val="006F3C41"/>
    <w:rsid w:val="006F409C"/>
    <w:rsid w:val="006F414F"/>
    <w:rsid w:val="006F4467"/>
    <w:rsid w:val="006F4739"/>
    <w:rsid w:val="006F4C23"/>
    <w:rsid w:val="006F4C54"/>
    <w:rsid w:val="006F4CB6"/>
    <w:rsid w:val="006F4EAF"/>
    <w:rsid w:val="006F4F53"/>
    <w:rsid w:val="006F51BB"/>
    <w:rsid w:val="006F525E"/>
    <w:rsid w:val="006F5263"/>
    <w:rsid w:val="006F526F"/>
    <w:rsid w:val="006F568B"/>
    <w:rsid w:val="006F56F1"/>
    <w:rsid w:val="006F592D"/>
    <w:rsid w:val="006F5BFB"/>
    <w:rsid w:val="006F5E63"/>
    <w:rsid w:val="006F5EBB"/>
    <w:rsid w:val="006F5FAF"/>
    <w:rsid w:val="006F6051"/>
    <w:rsid w:val="006F60C7"/>
    <w:rsid w:val="006F6357"/>
    <w:rsid w:val="006F65DB"/>
    <w:rsid w:val="006F6627"/>
    <w:rsid w:val="006F6641"/>
    <w:rsid w:val="006F6698"/>
    <w:rsid w:val="006F6707"/>
    <w:rsid w:val="006F67B4"/>
    <w:rsid w:val="006F6837"/>
    <w:rsid w:val="006F6DA0"/>
    <w:rsid w:val="006F6E4F"/>
    <w:rsid w:val="006F6F08"/>
    <w:rsid w:val="006F7137"/>
    <w:rsid w:val="006F72C1"/>
    <w:rsid w:val="006F7301"/>
    <w:rsid w:val="006F7CFB"/>
    <w:rsid w:val="006F7E97"/>
    <w:rsid w:val="00700072"/>
    <w:rsid w:val="007001EC"/>
    <w:rsid w:val="00700363"/>
    <w:rsid w:val="0070037F"/>
    <w:rsid w:val="00700565"/>
    <w:rsid w:val="007005BC"/>
    <w:rsid w:val="00700709"/>
    <w:rsid w:val="00700795"/>
    <w:rsid w:val="007009DB"/>
    <w:rsid w:val="00700B5C"/>
    <w:rsid w:val="00700C55"/>
    <w:rsid w:val="00700DBF"/>
    <w:rsid w:val="00700EF5"/>
    <w:rsid w:val="0070100D"/>
    <w:rsid w:val="0070117B"/>
    <w:rsid w:val="00701285"/>
    <w:rsid w:val="007016C6"/>
    <w:rsid w:val="00701779"/>
    <w:rsid w:val="00701D0C"/>
    <w:rsid w:val="00701E62"/>
    <w:rsid w:val="00701EA1"/>
    <w:rsid w:val="00702269"/>
    <w:rsid w:val="00702F43"/>
    <w:rsid w:val="007030C1"/>
    <w:rsid w:val="0070314D"/>
    <w:rsid w:val="0070337F"/>
    <w:rsid w:val="00703594"/>
    <w:rsid w:val="00703642"/>
    <w:rsid w:val="00703895"/>
    <w:rsid w:val="00703897"/>
    <w:rsid w:val="00703B07"/>
    <w:rsid w:val="00703B70"/>
    <w:rsid w:val="00704063"/>
    <w:rsid w:val="0070415F"/>
    <w:rsid w:val="00704535"/>
    <w:rsid w:val="0070470F"/>
    <w:rsid w:val="007047D1"/>
    <w:rsid w:val="00704A5E"/>
    <w:rsid w:val="00704B65"/>
    <w:rsid w:val="00704EE4"/>
    <w:rsid w:val="007056C8"/>
    <w:rsid w:val="007057E1"/>
    <w:rsid w:val="0070597B"/>
    <w:rsid w:val="00705A10"/>
    <w:rsid w:val="00705C20"/>
    <w:rsid w:val="00705D06"/>
    <w:rsid w:val="00705DCE"/>
    <w:rsid w:val="00705ED3"/>
    <w:rsid w:val="00705F99"/>
    <w:rsid w:val="00705FD4"/>
    <w:rsid w:val="00706616"/>
    <w:rsid w:val="0070662F"/>
    <w:rsid w:val="007067D3"/>
    <w:rsid w:val="007068FB"/>
    <w:rsid w:val="0070691B"/>
    <w:rsid w:val="007069F5"/>
    <w:rsid w:val="00706D6E"/>
    <w:rsid w:val="00706E75"/>
    <w:rsid w:val="00707104"/>
    <w:rsid w:val="0070710C"/>
    <w:rsid w:val="00707202"/>
    <w:rsid w:val="00707362"/>
    <w:rsid w:val="007075B4"/>
    <w:rsid w:val="007075CC"/>
    <w:rsid w:val="007079C2"/>
    <w:rsid w:val="00707A21"/>
    <w:rsid w:val="00707C2E"/>
    <w:rsid w:val="00707C67"/>
    <w:rsid w:val="00707EA0"/>
    <w:rsid w:val="00707EEB"/>
    <w:rsid w:val="00707F63"/>
    <w:rsid w:val="0071002F"/>
    <w:rsid w:val="00710068"/>
    <w:rsid w:val="0071052C"/>
    <w:rsid w:val="00710900"/>
    <w:rsid w:val="00710E0E"/>
    <w:rsid w:val="00710E1A"/>
    <w:rsid w:val="00711327"/>
    <w:rsid w:val="0071174E"/>
    <w:rsid w:val="007119FE"/>
    <w:rsid w:val="00711A13"/>
    <w:rsid w:val="00711A19"/>
    <w:rsid w:val="00711BA1"/>
    <w:rsid w:val="007121B1"/>
    <w:rsid w:val="007122F7"/>
    <w:rsid w:val="00712311"/>
    <w:rsid w:val="00712334"/>
    <w:rsid w:val="00712430"/>
    <w:rsid w:val="00712560"/>
    <w:rsid w:val="0071256A"/>
    <w:rsid w:val="0071282B"/>
    <w:rsid w:val="007128E2"/>
    <w:rsid w:val="007129E8"/>
    <w:rsid w:val="00712D40"/>
    <w:rsid w:val="00712EE9"/>
    <w:rsid w:val="00712F92"/>
    <w:rsid w:val="0071302A"/>
    <w:rsid w:val="00713288"/>
    <w:rsid w:val="0071330C"/>
    <w:rsid w:val="0071395B"/>
    <w:rsid w:val="00713FFA"/>
    <w:rsid w:val="0071407F"/>
    <w:rsid w:val="0071415F"/>
    <w:rsid w:val="007143F5"/>
    <w:rsid w:val="0071453F"/>
    <w:rsid w:val="007145CB"/>
    <w:rsid w:val="007146A4"/>
    <w:rsid w:val="0071488B"/>
    <w:rsid w:val="00714987"/>
    <w:rsid w:val="00714DD9"/>
    <w:rsid w:val="007150B5"/>
    <w:rsid w:val="007153B7"/>
    <w:rsid w:val="007155A1"/>
    <w:rsid w:val="0071562B"/>
    <w:rsid w:val="00715715"/>
    <w:rsid w:val="00715856"/>
    <w:rsid w:val="00715982"/>
    <w:rsid w:val="007159C1"/>
    <w:rsid w:val="00715C4A"/>
    <w:rsid w:val="00715DEE"/>
    <w:rsid w:val="00715E4C"/>
    <w:rsid w:val="00715EBA"/>
    <w:rsid w:val="00715F25"/>
    <w:rsid w:val="00715FE4"/>
    <w:rsid w:val="0071620C"/>
    <w:rsid w:val="00716252"/>
    <w:rsid w:val="00716521"/>
    <w:rsid w:val="0071653F"/>
    <w:rsid w:val="007167F5"/>
    <w:rsid w:val="0071694D"/>
    <w:rsid w:val="00716DB9"/>
    <w:rsid w:val="00716DE2"/>
    <w:rsid w:val="00716EA3"/>
    <w:rsid w:val="00717070"/>
    <w:rsid w:val="0071721F"/>
    <w:rsid w:val="00717223"/>
    <w:rsid w:val="007173EA"/>
    <w:rsid w:val="00717553"/>
    <w:rsid w:val="007178D0"/>
    <w:rsid w:val="00717BBD"/>
    <w:rsid w:val="00717C65"/>
    <w:rsid w:val="007200DB"/>
    <w:rsid w:val="00720594"/>
    <w:rsid w:val="00720C27"/>
    <w:rsid w:val="00721120"/>
    <w:rsid w:val="007212ED"/>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99"/>
    <w:rsid w:val="00723210"/>
    <w:rsid w:val="007232B2"/>
    <w:rsid w:val="00723803"/>
    <w:rsid w:val="00723841"/>
    <w:rsid w:val="0072393C"/>
    <w:rsid w:val="00723A53"/>
    <w:rsid w:val="00723B50"/>
    <w:rsid w:val="00724351"/>
    <w:rsid w:val="00724605"/>
    <w:rsid w:val="00724A1C"/>
    <w:rsid w:val="00724DFB"/>
    <w:rsid w:val="007250F7"/>
    <w:rsid w:val="007253E7"/>
    <w:rsid w:val="00725655"/>
    <w:rsid w:val="0072596B"/>
    <w:rsid w:val="00725DC6"/>
    <w:rsid w:val="00725EAC"/>
    <w:rsid w:val="0072601F"/>
    <w:rsid w:val="00726246"/>
    <w:rsid w:val="00726247"/>
    <w:rsid w:val="00726261"/>
    <w:rsid w:val="0072634B"/>
    <w:rsid w:val="00726358"/>
    <w:rsid w:val="0072651D"/>
    <w:rsid w:val="007265B1"/>
    <w:rsid w:val="00726718"/>
    <w:rsid w:val="0072683B"/>
    <w:rsid w:val="00726A7D"/>
    <w:rsid w:val="00726AAE"/>
    <w:rsid w:val="00726ABE"/>
    <w:rsid w:val="00726AC0"/>
    <w:rsid w:val="00726D20"/>
    <w:rsid w:val="007271FE"/>
    <w:rsid w:val="007272F2"/>
    <w:rsid w:val="007276BF"/>
    <w:rsid w:val="007277DD"/>
    <w:rsid w:val="00727BA6"/>
    <w:rsid w:val="00727DF1"/>
    <w:rsid w:val="00727E32"/>
    <w:rsid w:val="00727F75"/>
    <w:rsid w:val="00730129"/>
    <w:rsid w:val="00730342"/>
    <w:rsid w:val="007303D6"/>
    <w:rsid w:val="00730411"/>
    <w:rsid w:val="00730698"/>
    <w:rsid w:val="0073087A"/>
    <w:rsid w:val="00730AD1"/>
    <w:rsid w:val="00730B75"/>
    <w:rsid w:val="00730C14"/>
    <w:rsid w:val="00730E8F"/>
    <w:rsid w:val="00730ED4"/>
    <w:rsid w:val="00730FF6"/>
    <w:rsid w:val="0073112A"/>
    <w:rsid w:val="00731160"/>
    <w:rsid w:val="00731172"/>
    <w:rsid w:val="007311E8"/>
    <w:rsid w:val="00731242"/>
    <w:rsid w:val="0073133E"/>
    <w:rsid w:val="00731661"/>
    <w:rsid w:val="00731989"/>
    <w:rsid w:val="00731B7B"/>
    <w:rsid w:val="00731BB1"/>
    <w:rsid w:val="00731E40"/>
    <w:rsid w:val="00732148"/>
    <w:rsid w:val="007323FA"/>
    <w:rsid w:val="007324A8"/>
    <w:rsid w:val="00732503"/>
    <w:rsid w:val="007325EF"/>
    <w:rsid w:val="00732781"/>
    <w:rsid w:val="00732A38"/>
    <w:rsid w:val="00732CF4"/>
    <w:rsid w:val="00732F03"/>
    <w:rsid w:val="00732F63"/>
    <w:rsid w:val="007330D6"/>
    <w:rsid w:val="00733182"/>
    <w:rsid w:val="00733200"/>
    <w:rsid w:val="0073353F"/>
    <w:rsid w:val="0073362B"/>
    <w:rsid w:val="00733A78"/>
    <w:rsid w:val="00733BB7"/>
    <w:rsid w:val="00733F95"/>
    <w:rsid w:val="00734025"/>
    <w:rsid w:val="00734149"/>
    <w:rsid w:val="007342B6"/>
    <w:rsid w:val="00734433"/>
    <w:rsid w:val="00734732"/>
    <w:rsid w:val="00734840"/>
    <w:rsid w:val="00734D47"/>
    <w:rsid w:val="00735472"/>
    <w:rsid w:val="00735684"/>
    <w:rsid w:val="00735875"/>
    <w:rsid w:val="00735915"/>
    <w:rsid w:val="007359EA"/>
    <w:rsid w:val="00735A61"/>
    <w:rsid w:val="00735B24"/>
    <w:rsid w:val="00735B8F"/>
    <w:rsid w:val="00735DAB"/>
    <w:rsid w:val="00735E76"/>
    <w:rsid w:val="00735EAF"/>
    <w:rsid w:val="00735F04"/>
    <w:rsid w:val="00735F75"/>
    <w:rsid w:val="00735FC0"/>
    <w:rsid w:val="007361C1"/>
    <w:rsid w:val="00736645"/>
    <w:rsid w:val="00736767"/>
    <w:rsid w:val="00736773"/>
    <w:rsid w:val="007367D2"/>
    <w:rsid w:val="00736A5A"/>
    <w:rsid w:val="00736A9C"/>
    <w:rsid w:val="00736D06"/>
    <w:rsid w:val="00736D84"/>
    <w:rsid w:val="007370FF"/>
    <w:rsid w:val="007371AC"/>
    <w:rsid w:val="00737A8E"/>
    <w:rsid w:val="00737C09"/>
    <w:rsid w:val="00737C63"/>
    <w:rsid w:val="00737C7B"/>
    <w:rsid w:val="00740169"/>
    <w:rsid w:val="007401A6"/>
    <w:rsid w:val="007401F4"/>
    <w:rsid w:val="00740229"/>
    <w:rsid w:val="0074024D"/>
    <w:rsid w:val="007408AE"/>
    <w:rsid w:val="00740E55"/>
    <w:rsid w:val="00740EEC"/>
    <w:rsid w:val="00741023"/>
    <w:rsid w:val="007412D8"/>
    <w:rsid w:val="007413A9"/>
    <w:rsid w:val="007415B0"/>
    <w:rsid w:val="007415E7"/>
    <w:rsid w:val="00741645"/>
    <w:rsid w:val="0074188F"/>
    <w:rsid w:val="00741CA2"/>
    <w:rsid w:val="00741EC3"/>
    <w:rsid w:val="00741EEE"/>
    <w:rsid w:val="00741F15"/>
    <w:rsid w:val="007421CF"/>
    <w:rsid w:val="0074229D"/>
    <w:rsid w:val="007426D9"/>
    <w:rsid w:val="00742748"/>
    <w:rsid w:val="0074291D"/>
    <w:rsid w:val="00742977"/>
    <w:rsid w:val="00742A51"/>
    <w:rsid w:val="00742D91"/>
    <w:rsid w:val="00742E79"/>
    <w:rsid w:val="0074305E"/>
    <w:rsid w:val="00743131"/>
    <w:rsid w:val="007432F2"/>
    <w:rsid w:val="0074355B"/>
    <w:rsid w:val="00743693"/>
    <w:rsid w:val="00743B1F"/>
    <w:rsid w:val="007442BC"/>
    <w:rsid w:val="00744994"/>
    <w:rsid w:val="00744EB9"/>
    <w:rsid w:val="00745030"/>
    <w:rsid w:val="0074510D"/>
    <w:rsid w:val="00745453"/>
    <w:rsid w:val="0074554B"/>
    <w:rsid w:val="0074569F"/>
    <w:rsid w:val="007456AA"/>
    <w:rsid w:val="00745754"/>
    <w:rsid w:val="007457D7"/>
    <w:rsid w:val="00745990"/>
    <w:rsid w:val="007460A3"/>
    <w:rsid w:val="007462D3"/>
    <w:rsid w:val="0074694F"/>
    <w:rsid w:val="00746CE6"/>
    <w:rsid w:val="00746D07"/>
    <w:rsid w:val="00746F87"/>
    <w:rsid w:val="00747081"/>
    <w:rsid w:val="007472D2"/>
    <w:rsid w:val="00747337"/>
    <w:rsid w:val="0074733F"/>
    <w:rsid w:val="00747354"/>
    <w:rsid w:val="00747983"/>
    <w:rsid w:val="00747A18"/>
    <w:rsid w:val="00747A2B"/>
    <w:rsid w:val="00747AEC"/>
    <w:rsid w:val="00747B8F"/>
    <w:rsid w:val="0075006B"/>
    <w:rsid w:val="00750507"/>
    <w:rsid w:val="0075074F"/>
    <w:rsid w:val="007508A7"/>
    <w:rsid w:val="00750A30"/>
    <w:rsid w:val="00750EE9"/>
    <w:rsid w:val="00750FFC"/>
    <w:rsid w:val="007515DF"/>
    <w:rsid w:val="00751686"/>
    <w:rsid w:val="00751E63"/>
    <w:rsid w:val="00751E6D"/>
    <w:rsid w:val="00751FFD"/>
    <w:rsid w:val="007524A3"/>
    <w:rsid w:val="00752626"/>
    <w:rsid w:val="0075267C"/>
    <w:rsid w:val="00752BFC"/>
    <w:rsid w:val="00752CAB"/>
    <w:rsid w:val="00752F16"/>
    <w:rsid w:val="0075323D"/>
    <w:rsid w:val="00753244"/>
    <w:rsid w:val="00753580"/>
    <w:rsid w:val="00753905"/>
    <w:rsid w:val="00753BD6"/>
    <w:rsid w:val="00753E75"/>
    <w:rsid w:val="00753F3B"/>
    <w:rsid w:val="00753F84"/>
    <w:rsid w:val="00753FD8"/>
    <w:rsid w:val="007542EF"/>
    <w:rsid w:val="0075431B"/>
    <w:rsid w:val="007546E9"/>
    <w:rsid w:val="0075485D"/>
    <w:rsid w:val="00754935"/>
    <w:rsid w:val="00754D78"/>
    <w:rsid w:val="00754EB6"/>
    <w:rsid w:val="0075528B"/>
    <w:rsid w:val="00755367"/>
    <w:rsid w:val="00755ABB"/>
    <w:rsid w:val="00755B08"/>
    <w:rsid w:val="0075602D"/>
    <w:rsid w:val="0075612D"/>
    <w:rsid w:val="007562E3"/>
    <w:rsid w:val="0075636B"/>
    <w:rsid w:val="00756443"/>
    <w:rsid w:val="00756844"/>
    <w:rsid w:val="00756880"/>
    <w:rsid w:val="00756A86"/>
    <w:rsid w:val="00756F2D"/>
    <w:rsid w:val="0075712B"/>
    <w:rsid w:val="007573C5"/>
    <w:rsid w:val="007574F4"/>
    <w:rsid w:val="00757748"/>
    <w:rsid w:val="0075783B"/>
    <w:rsid w:val="00757B0E"/>
    <w:rsid w:val="00757CBE"/>
    <w:rsid w:val="00757FC4"/>
    <w:rsid w:val="00757FEF"/>
    <w:rsid w:val="007601E2"/>
    <w:rsid w:val="00760228"/>
    <w:rsid w:val="007603A9"/>
    <w:rsid w:val="00760433"/>
    <w:rsid w:val="00760880"/>
    <w:rsid w:val="00760B65"/>
    <w:rsid w:val="00760CA8"/>
    <w:rsid w:val="00761237"/>
    <w:rsid w:val="00761335"/>
    <w:rsid w:val="0076166E"/>
    <w:rsid w:val="00761891"/>
    <w:rsid w:val="007618D8"/>
    <w:rsid w:val="00761944"/>
    <w:rsid w:val="00761978"/>
    <w:rsid w:val="00761A3C"/>
    <w:rsid w:val="00761DC4"/>
    <w:rsid w:val="00761DEA"/>
    <w:rsid w:val="0076205D"/>
    <w:rsid w:val="0076245F"/>
    <w:rsid w:val="00763296"/>
    <w:rsid w:val="0076339C"/>
    <w:rsid w:val="007633AE"/>
    <w:rsid w:val="0076358B"/>
    <w:rsid w:val="0076369F"/>
    <w:rsid w:val="007638B8"/>
    <w:rsid w:val="00763AA9"/>
    <w:rsid w:val="0076412F"/>
    <w:rsid w:val="0076427F"/>
    <w:rsid w:val="007644B8"/>
    <w:rsid w:val="00764A03"/>
    <w:rsid w:val="00764DEE"/>
    <w:rsid w:val="00765143"/>
    <w:rsid w:val="0076515F"/>
    <w:rsid w:val="00765464"/>
    <w:rsid w:val="007654A3"/>
    <w:rsid w:val="00765564"/>
    <w:rsid w:val="00765869"/>
    <w:rsid w:val="00765897"/>
    <w:rsid w:val="00765920"/>
    <w:rsid w:val="00765991"/>
    <w:rsid w:val="007660C5"/>
    <w:rsid w:val="00766100"/>
    <w:rsid w:val="007662A3"/>
    <w:rsid w:val="0076632C"/>
    <w:rsid w:val="007664E4"/>
    <w:rsid w:val="0076661C"/>
    <w:rsid w:val="00766D37"/>
    <w:rsid w:val="00766D8C"/>
    <w:rsid w:val="007671ED"/>
    <w:rsid w:val="007674FB"/>
    <w:rsid w:val="007676AA"/>
    <w:rsid w:val="00767B55"/>
    <w:rsid w:val="00767F4A"/>
    <w:rsid w:val="0077020E"/>
    <w:rsid w:val="0077028E"/>
    <w:rsid w:val="007702B9"/>
    <w:rsid w:val="007702C5"/>
    <w:rsid w:val="0077064B"/>
    <w:rsid w:val="007708A2"/>
    <w:rsid w:val="007708A4"/>
    <w:rsid w:val="00770EC7"/>
    <w:rsid w:val="00770FAB"/>
    <w:rsid w:val="00771144"/>
    <w:rsid w:val="00771157"/>
    <w:rsid w:val="0077123E"/>
    <w:rsid w:val="007712B4"/>
    <w:rsid w:val="007713B5"/>
    <w:rsid w:val="007716C6"/>
    <w:rsid w:val="00771AAB"/>
    <w:rsid w:val="00771FF3"/>
    <w:rsid w:val="00772266"/>
    <w:rsid w:val="007726F9"/>
    <w:rsid w:val="00772755"/>
    <w:rsid w:val="007728BF"/>
    <w:rsid w:val="00772E40"/>
    <w:rsid w:val="00772E7F"/>
    <w:rsid w:val="007737A2"/>
    <w:rsid w:val="0077385E"/>
    <w:rsid w:val="00773999"/>
    <w:rsid w:val="00774061"/>
    <w:rsid w:val="00774125"/>
    <w:rsid w:val="0077462B"/>
    <w:rsid w:val="0077481D"/>
    <w:rsid w:val="00774888"/>
    <w:rsid w:val="007748C4"/>
    <w:rsid w:val="00774F1E"/>
    <w:rsid w:val="00775153"/>
    <w:rsid w:val="00775199"/>
    <w:rsid w:val="007751DF"/>
    <w:rsid w:val="00775245"/>
    <w:rsid w:val="0077555F"/>
    <w:rsid w:val="007759C2"/>
    <w:rsid w:val="00775A73"/>
    <w:rsid w:val="00775B31"/>
    <w:rsid w:val="00776BA7"/>
    <w:rsid w:val="00776C3C"/>
    <w:rsid w:val="00776D78"/>
    <w:rsid w:val="00776E0A"/>
    <w:rsid w:val="007774BF"/>
    <w:rsid w:val="00777506"/>
    <w:rsid w:val="00777658"/>
    <w:rsid w:val="0077766D"/>
    <w:rsid w:val="007776DF"/>
    <w:rsid w:val="00777B78"/>
    <w:rsid w:val="00777D41"/>
    <w:rsid w:val="00777E24"/>
    <w:rsid w:val="00780050"/>
    <w:rsid w:val="00780088"/>
    <w:rsid w:val="00780101"/>
    <w:rsid w:val="00780134"/>
    <w:rsid w:val="007802BF"/>
    <w:rsid w:val="00780660"/>
    <w:rsid w:val="00780713"/>
    <w:rsid w:val="00780721"/>
    <w:rsid w:val="007808D3"/>
    <w:rsid w:val="00780968"/>
    <w:rsid w:val="00780A8A"/>
    <w:rsid w:val="00780E4C"/>
    <w:rsid w:val="00780EB3"/>
    <w:rsid w:val="00780EC4"/>
    <w:rsid w:val="00780FE1"/>
    <w:rsid w:val="00781027"/>
    <w:rsid w:val="007813A2"/>
    <w:rsid w:val="0078157F"/>
    <w:rsid w:val="007815B3"/>
    <w:rsid w:val="00781DF7"/>
    <w:rsid w:val="00781E91"/>
    <w:rsid w:val="00781EFC"/>
    <w:rsid w:val="00781F3D"/>
    <w:rsid w:val="007823B0"/>
    <w:rsid w:val="00782434"/>
    <w:rsid w:val="00782547"/>
    <w:rsid w:val="007829A4"/>
    <w:rsid w:val="00782B7F"/>
    <w:rsid w:val="00782BD4"/>
    <w:rsid w:val="00782C20"/>
    <w:rsid w:val="00782E94"/>
    <w:rsid w:val="00782E9E"/>
    <w:rsid w:val="007830FE"/>
    <w:rsid w:val="00783112"/>
    <w:rsid w:val="00783192"/>
    <w:rsid w:val="007835AF"/>
    <w:rsid w:val="0078367B"/>
    <w:rsid w:val="00783930"/>
    <w:rsid w:val="00783BFC"/>
    <w:rsid w:val="00783C41"/>
    <w:rsid w:val="00783C6E"/>
    <w:rsid w:val="00783FFB"/>
    <w:rsid w:val="00784103"/>
    <w:rsid w:val="0078414A"/>
    <w:rsid w:val="0078415A"/>
    <w:rsid w:val="007842BE"/>
    <w:rsid w:val="007842DD"/>
    <w:rsid w:val="007842E5"/>
    <w:rsid w:val="0078431E"/>
    <w:rsid w:val="0078441F"/>
    <w:rsid w:val="00784535"/>
    <w:rsid w:val="007849C1"/>
    <w:rsid w:val="00784B68"/>
    <w:rsid w:val="00784F66"/>
    <w:rsid w:val="0078515A"/>
    <w:rsid w:val="0078515D"/>
    <w:rsid w:val="00785238"/>
    <w:rsid w:val="007853AB"/>
    <w:rsid w:val="0078540B"/>
    <w:rsid w:val="007856E0"/>
    <w:rsid w:val="00785B72"/>
    <w:rsid w:val="00785F07"/>
    <w:rsid w:val="00786021"/>
    <w:rsid w:val="00786060"/>
    <w:rsid w:val="007860CA"/>
    <w:rsid w:val="00786596"/>
    <w:rsid w:val="0078665A"/>
    <w:rsid w:val="007869A6"/>
    <w:rsid w:val="00786BAC"/>
    <w:rsid w:val="00786DC4"/>
    <w:rsid w:val="00786DDD"/>
    <w:rsid w:val="00787056"/>
    <w:rsid w:val="00787234"/>
    <w:rsid w:val="007874AA"/>
    <w:rsid w:val="007874BD"/>
    <w:rsid w:val="00787930"/>
    <w:rsid w:val="00787CE2"/>
    <w:rsid w:val="00787E6B"/>
    <w:rsid w:val="00787EEF"/>
    <w:rsid w:val="00787F75"/>
    <w:rsid w:val="007903B2"/>
    <w:rsid w:val="0079048C"/>
    <w:rsid w:val="0079050B"/>
    <w:rsid w:val="00790560"/>
    <w:rsid w:val="0079079C"/>
    <w:rsid w:val="007907D1"/>
    <w:rsid w:val="00790B73"/>
    <w:rsid w:val="00790BD5"/>
    <w:rsid w:val="00790C52"/>
    <w:rsid w:val="0079113E"/>
    <w:rsid w:val="00791563"/>
    <w:rsid w:val="0079175E"/>
    <w:rsid w:val="00791BFE"/>
    <w:rsid w:val="00791D2B"/>
    <w:rsid w:val="00791E01"/>
    <w:rsid w:val="00792183"/>
    <w:rsid w:val="00792315"/>
    <w:rsid w:val="00792485"/>
    <w:rsid w:val="0079251E"/>
    <w:rsid w:val="00792753"/>
    <w:rsid w:val="00792C0A"/>
    <w:rsid w:val="00793000"/>
    <w:rsid w:val="007934B5"/>
    <w:rsid w:val="007935D4"/>
    <w:rsid w:val="007936CC"/>
    <w:rsid w:val="00793963"/>
    <w:rsid w:val="00793A50"/>
    <w:rsid w:val="00793AAF"/>
    <w:rsid w:val="00793AFA"/>
    <w:rsid w:val="00793CD9"/>
    <w:rsid w:val="00793F48"/>
    <w:rsid w:val="00794744"/>
    <w:rsid w:val="007948F2"/>
    <w:rsid w:val="0079490D"/>
    <w:rsid w:val="00794BAF"/>
    <w:rsid w:val="00794C0E"/>
    <w:rsid w:val="00795426"/>
    <w:rsid w:val="007957A7"/>
    <w:rsid w:val="00795EBA"/>
    <w:rsid w:val="00795FE1"/>
    <w:rsid w:val="00796275"/>
    <w:rsid w:val="007966FB"/>
    <w:rsid w:val="007969C5"/>
    <w:rsid w:val="00796B02"/>
    <w:rsid w:val="00796B04"/>
    <w:rsid w:val="00797000"/>
    <w:rsid w:val="007971BE"/>
    <w:rsid w:val="0079752D"/>
    <w:rsid w:val="00797590"/>
    <w:rsid w:val="0079769C"/>
    <w:rsid w:val="00797747"/>
    <w:rsid w:val="0079792C"/>
    <w:rsid w:val="00797B10"/>
    <w:rsid w:val="00797C52"/>
    <w:rsid w:val="00797D13"/>
    <w:rsid w:val="00797E9E"/>
    <w:rsid w:val="007A01E5"/>
    <w:rsid w:val="007A0208"/>
    <w:rsid w:val="007A0250"/>
    <w:rsid w:val="007A0299"/>
    <w:rsid w:val="007A0457"/>
    <w:rsid w:val="007A065D"/>
    <w:rsid w:val="007A067C"/>
    <w:rsid w:val="007A0799"/>
    <w:rsid w:val="007A08A2"/>
    <w:rsid w:val="007A09A1"/>
    <w:rsid w:val="007A0A5F"/>
    <w:rsid w:val="007A14EE"/>
    <w:rsid w:val="007A152A"/>
    <w:rsid w:val="007A159D"/>
    <w:rsid w:val="007A15EE"/>
    <w:rsid w:val="007A1660"/>
    <w:rsid w:val="007A1E26"/>
    <w:rsid w:val="007A1ECC"/>
    <w:rsid w:val="007A24E3"/>
    <w:rsid w:val="007A2706"/>
    <w:rsid w:val="007A2A18"/>
    <w:rsid w:val="007A3055"/>
    <w:rsid w:val="007A346F"/>
    <w:rsid w:val="007A34AC"/>
    <w:rsid w:val="007A375E"/>
    <w:rsid w:val="007A379E"/>
    <w:rsid w:val="007A383B"/>
    <w:rsid w:val="007A3AF0"/>
    <w:rsid w:val="007A3BA0"/>
    <w:rsid w:val="007A3BF2"/>
    <w:rsid w:val="007A3CEC"/>
    <w:rsid w:val="007A3EF7"/>
    <w:rsid w:val="007A40DA"/>
    <w:rsid w:val="007A40F5"/>
    <w:rsid w:val="007A4282"/>
    <w:rsid w:val="007A42E8"/>
    <w:rsid w:val="007A4C80"/>
    <w:rsid w:val="007A4DDC"/>
    <w:rsid w:val="007A4DFA"/>
    <w:rsid w:val="007A4E04"/>
    <w:rsid w:val="007A4F38"/>
    <w:rsid w:val="007A5042"/>
    <w:rsid w:val="007A53B7"/>
    <w:rsid w:val="007A5440"/>
    <w:rsid w:val="007A552D"/>
    <w:rsid w:val="007A5A26"/>
    <w:rsid w:val="007A5A3C"/>
    <w:rsid w:val="007A5DBE"/>
    <w:rsid w:val="007A5F08"/>
    <w:rsid w:val="007A6029"/>
    <w:rsid w:val="007A6138"/>
    <w:rsid w:val="007A631C"/>
    <w:rsid w:val="007A63C0"/>
    <w:rsid w:val="007A669D"/>
    <w:rsid w:val="007A66DB"/>
    <w:rsid w:val="007A673A"/>
    <w:rsid w:val="007A732F"/>
    <w:rsid w:val="007A75A0"/>
    <w:rsid w:val="007A7667"/>
    <w:rsid w:val="007A7772"/>
    <w:rsid w:val="007A7780"/>
    <w:rsid w:val="007A77BF"/>
    <w:rsid w:val="007A7861"/>
    <w:rsid w:val="007A786F"/>
    <w:rsid w:val="007A7B9E"/>
    <w:rsid w:val="007A7CFF"/>
    <w:rsid w:val="007A7E20"/>
    <w:rsid w:val="007A7EA7"/>
    <w:rsid w:val="007A7F74"/>
    <w:rsid w:val="007B023F"/>
    <w:rsid w:val="007B03F1"/>
    <w:rsid w:val="007B0451"/>
    <w:rsid w:val="007B067C"/>
    <w:rsid w:val="007B0B36"/>
    <w:rsid w:val="007B1255"/>
    <w:rsid w:val="007B1672"/>
    <w:rsid w:val="007B1800"/>
    <w:rsid w:val="007B195D"/>
    <w:rsid w:val="007B1B80"/>
    <w:rsid w:val="007B1F94"/>
    <w:rsid w:val="007B205F"/>
    <w:rsid w:val="007B257E"/>
    <w:rsid w:val="007B2741"/>
    <w:rsid w:val="007B2905"/>
    <w:rsid w:val="007B2AE3"/>
    <w:rsid w:val="007B2B48"/>
    <w:rsid w:val="007B2BBA"/>
    <w:rsid w:val="007B2DCE"/>
    <w:rsid w:val="007B3641"/>
    <w:rsid w:val="007B36ED"/>
    <w:rsid w:val="007B37A4"/>
    <w:rsid w:val="007B3902"/>
    <w:rsid w:val="007B3AA2"/>
    <w:rsid w:val="007B3BDA"/>
    <w:rsid w:val="007B3CA5"/>
    <w:rsid w:val="007B3E49"/>
    <w:rsid w:val="007B3EF9"/>
    <w:rsid w:val="007B44F4"/>
    <w:rsid w:val="007B4705"/>
    <w:rsid w:val="007B477E"/>
    <w:rsid w:val="007B4807"/>
    <w:rsid w:val="007B4830"/>
    <w:rsid w:val="007B49FB"/>
    <w:rsid w:val="007B4A21"/>
    <w:rsid w:val="007B4ABB"/>
    <w:rsid w:val="007B4BBE"/>
    <w:rsid w:val="007B4C8E"/>
    <w:rsid w:val="007B4D8E"/>
    <w:rsid w:val="007B4F9C"/>
    <w:rsid w:val="007B541F"/>
    <w:rsid w:val="007B56C2"/>
    <w:rsid w:val="007B5744"/>
    <w:rsid w:val="007B5A63"/>
    <w:rsid w:val="007B5B62"/>
    <w:rsid w:val="007B5BA6"/>
    <w:rsid w:val="007B5CBC"/>
    <w:rsid w:val="007B5D95"/>
    <w:rsid w:val="007B6298"/>
    <w:rsid w:val="007B66A9"/>
    <w:rsid w:val="007B687F"/>
    <w:rsid w:val="007B6BEA"/>
    <w:rsid w:val="007B70A9"/>
    <w:rsid w:val="007B71E9"/>
    <w:rsid w:val="007B74C8"/>
    <w:rsid w:val="007C001A"/>
    <w:rsid w:val="007C01D8"/>
    <w:rsid w:val="007C0455"/>
    <w:rsid w:val="007C049B"/>
    <w:rsid w:val="007C04BB"/>
    <w:rsid w:val="007C0587"/>
    <w:rsid w:val="007C06D0"/>
    <w:rsid w:val="007C0734"/>
    <w:rsid w:val="007C09FB"/>
    <w:rsid w:val="007C0AA7"/>
    <w:rsid w:val="007C0FD1"/>
    <w:rsid w:val="007C1020"/>
    <w:rsid w:val="007C10A3"/>
    <w:rsid w:val="007C136B"/>
    <w:rsid w:val="007C1596"/>
    <w:rsid w:val="007C16CC"/>
    <w:rsid w:val="007C18BD"/>
    <w:rsid w:val="007C1998"/>
    <w:rsid w:val="007C1C55"/>
    <w:rsid w:val="007C1E6F"/>
    <w:rsid w:val="007C1F9D"/>
    <w:rsid w:val="007C221B"/>
    <w:rsid w:val="007C25C2"/>
    <w:rsid w:val="007C273D"/>
    <w:rsid w:val="007C2AAB"/>
    <w:rsid w:val="007C2ACF"/>
    <w:rsid w:val="007C2C80"/>
    <w:rsid w:val="007C2D5C"/>
    <w:rsid w:val="007C2F3E"/>
    <w:rsid w:val="007C32FE"/>
    <w:rsid w:val="007C332B"/>
    <w:rsid w:val="007C3457"/>
    <w:rsid w:val="007C35E9"/>
    <w:rsid w:val="007C368B"/>
    <w:rsid w:val="007C390B"/>
    <w:rsid w:val="007C3A38"/>
    <w:rsid w:val="007C3AB6"/>
    <w:rsid w:val="007C3AEC"/>
    <w:rsid w:val="007C3C5B"/>
    <w:rsid w:val="007C3E30"/>
    <w:rsid w:val="007C3E6E"/>
    <w:rsid w:val="007C4017"/>
    <w:rsid w:val="007C427E"/>
    <w:rsid w:val="007C4369"/>
    <w:rsid w:val="007C43FC"/>
    <w:rsid w:val="007C45BC"/>
    <w:rsid w:val="007C45D0"/>
    <w:rsid w:val="007C48B5"/>
    <w:rsid w:val="007C4914"/>
    <w:rsid w:val="007C4A89"/>
    <w:rsid w:val="007C4D08"/>
    <w:rsid w:val="007C4D10"/>
    <w:rsid w:val="007C4DC4"/>
    <w:rsid w:val="007C4F4F"/>
    <w:rsid w:val="007C4FA7"/>
    <w:rsid w:val="007C50D6"/>
    <w:rsid w:val="007C517D"/>
    <w:rsid w:val="007C521D"/>
    <w:rsid w:val="007C5257"/>
    <w:rsid w:val="007C53F0"/>
    <w:rsid w:val="007C54BD"/>
    <w:rsid w:val="007C5739"/>
    <w:rsid w:val="007C5BE4"/>
    <w:rsid w:val="007C5F49"/>
    <w:rsid w:val="007C6D4B"/>
    <w:rsid w:val="007C6E8C"/>
    <w:rsid w:val="007C6FB5"/>
    <w:rsid w:val="007C6FE9"/>
    <w:rsid w:val="007C72E3"/>
    <w:rsid w:val="007C7674"/>
    <w:rsid w:val="007C7A06"/>
    <w:rsid w:val="007D0050"/>
    <w:rsid w:val="007D01A4"/>
    <w:rsid w:val="007D03B3"/>
    <w:rsid w:val="007D0461"/>
    <w:rsid w:val="007D0640"/>
    <w:rsid w:val="007D0AAE"/>
    <w:rsid w:val="007D0B57"/>
    <w:rsid w:val="007D0CC7"/>
    <w:rsid w:val="007D10F6"/>
    <w:rsid w:val="007D183D"/>
    <w:rsid w:val="007D1B08"/>
    <w:rsid w:val="007D1C42"/>
    <w:rsid w:val="007D1F9C"/>
    <w:rsid w:val="007D20ED"/>
    <w:rsid w:val="007D21CD"/>
    <w:rsid w:val="007D23EE"/>
    <w:rsid w:val="007D2614"/>
    <w:rsid w:val="007D2793"/>
    <w:rsid w:val="007D3293"/>
    <w:rsid w:val="007D3302"/>
    <w:rsid w:val="007D37D9"/>
    <w:rsid w:val="007D3A40"/>
    <w:rsid w:val="007D3AD1"/>
    <w:rsid w:val="007D3FAB"/>
    <w:rsid w:val="007D40F0"/>
    <w:rsid w:val="007D4162"/>
    <w:rsid w:val="007D47A7"/>
    <w:rsid w:val="007D4C7F"/>
    <w:rsid w:val="007D4CB9"/>
    <w:rsid w:val="007D4D53"/>
    <w:rsid w:val="007D4FFE"/>
    <w:rsid w:val="007D5155"/>
    <w:rsid w:val="007D51D4"/>
    <w:rsid w:val="007D55E1"/>
    <w:rsid w:val="007D56E5"/>
    <w:rsid w:val="007D5725"/>
    <w:rsid w:val="007D5830"/>
    <w:rsid w:val="007D585B"/>
    <w:rsid w:val="007D58AE"/>
    <w:rsid w:val="007D5A5F"/>
    <w:rsid w:val="007D63D9"/>
    <w:rsid w:val="007D646F"/>
    <w:rsid w:val="007D64D2"/>
    <w:rsid w:val="007D6E76"/>
    <w:rsid w:val="007D6F79"/>
    <w:rsid w:val="007D71CA"/>
    <w:rsid w:val="007D72DC"/>
    <w:rsid w:val="007D7677"/>
    <w:rsid w:val="007D7E22"/>
    <w:rsid w:val="007E00B8"/>
    <w:rsid w:val="007E0260"/>
    <w:rsid w:val="007E0416"/>
    <w:rsid w:val="007E0599"/>
    <w:rsid w:val="007E0600"/>
    <w:rsid w:val="007E0618"/>
    <w:rsid w:val="007E087F"/>
    <w:rsid w:val="007E0DA8"/>
    <w:rsid w:val="007E0EA1"/>
    <w:rsid w:val="007E0F51"/>
    <w:rsid w:val="007E10B1"/>
    <w:rsid w:val="007E11FB"/>
    <w:rsid w:val="007E145A"/>
    <w:rsid w:val="007E187B"/>
    <w:rsid w:val="007E1B25"/>
    <w:rsid w:val="007E1D99"/>
    <w:rsid w:val="007E1DAC"/>
    <w:rsid w:val="007E21E0"/>
    <w:rsid w:val="007E21EB"/>
    <w:rsid w:val="007E2455"/>
    <w:rsid w:val="007E2A17"/>
    <w:rsid w:val="007E2F13"/>
    <w:rsid w:val="007E31C4"/>
    <w:rsid w:val="007E3294"/>
    <w:rsid w:val="007E34E5"/>
    <w:rsid w:val="007E3531"/>
    <w:rsid w:val="007E39F0"/>
    <w:rsid w:val="007E3C34"/>
    <w:rsid w:val="007E3C45"/>
    <w:rsid w:val="007E3E04"/>
    <w:rsid w:val="007E3E1E"/>
    <w:rsid w:val="007E415C"/>
    <w:rsid w:val="007E4855"/>
    <w:rsid w:val="007E489B"/>
    <w:rsid w:val="007E494E"/>
    <w:rsid w:val="007E552C"/>
    <w:rsid w:val="007E5559"/>
    <w:rsid w:val="007E58BD"/>
    <w:rsid w:val="007E5C24"/>
    <w:rsid w:val="007E5CDC"/>
    <w:rsid w:val="007E5F84"/>
    <w:rsid w:val="007E621C"/>
    <w:rsid w:val="007E6417"/>
    <w:rsid w:val="007E6487"/>
    <w:rsid w:val="007E661E"/>
    <w:rsid w:val="007E66A7"/>
    <w:rsid w:val="007E67DA"/>
    <w:rsid w:val="007E67FC"/>
    <w:rsid w:val="007E698F"/>
    <w:rsid w:val="007E6A2B"/>
    <w:rsid w:val="007E6B74"/>
    <w:rsid w:val="007E6D4D"/>
    <w:rsid w:val="007E6DC5"/>
    <w:rsid w:val="007E7244"/>
    <w:rsid w:val="007E75B1"/>
    <w:rsid w:val="007E771A"/>
    <w:rsid w:val="007E77B9"/>
    <w:rsid w:val="007E7924"/>
    <w:rsid w:val="007F050A"/>
    <w:rsid w:val="007F093C"/>
    <w:rsid w:val="007F098B"/>
    <w:rsid w:val="007F0B26"/>
    <w:rsid w:val="007F0BFD"/>
    <w:rsid w:val="007F0FCD"/>
    <w:rsid w:val="007F10CA"/>
    <w:rsid w:val="007F11EC"/>
    <w:rsid w:val="007F1290"/>
    <w:rsid w:val="007F12EF"/>
    <w:rsid w:val="007F1620"/>
    <w:rsid w:val="007F1D35"/>
    <w:rsid w:val="007F1EA5"/>
    <w:rsid w:val="007F2165"/>
    <w:rsid w:val="007F227E"/>
    <w:rsid w:val="007F2562"/>
    <w:rsid w:val="007F2593"/>
    <w:rsid w:val="007F26CD"/>
    <w:rsid w:val="007F2B5F"/>
    <w:rsid w:val="007F2F41"/>
    <w:rsid w:val="007F33B0"/>
    <w:rsid w:val="007F348A"/>
    <w:rsid w:val="007F349D"/>
    <w:rsid w:val="007F34CE"/>
    <w:rsid w:val="007F377D"/>
    <w:rsid w:val="007F37F3"/>
    <w:rsid w:val="007F38D3"/>
    <w:rsid w:val="007F391A"/>
    <w:rsid w:val="007F3B05"/>
    <w:rsid w:val="007F3C20"/>
    <w:rsid w:val="007F3C95"/>
    <w:rsid w:val="007F3CE3"/>
    <w:rsid w:val="007F4415"/>
    <w:rsid w:val="007F4551"/>
    <w:rsid w:val="007F4974"/>
    <w:rsid w:val="007F4C5F"/>
    <w:rsid w:val="007F4DA0"/>
    <w:rsid w:val="007F50E8"/>
    <w:rsid w:val="007F51C5"/>
    <w:rsid w:val="007F54E9"/>
    <w:rsid w:val="007F563B"/>
    <w:rsid w:val="007F56F4"/>
    <w:rsid w:val="007F5EC9"/>
    <w:rsid w:val="007F6068"/>
    <w:rsid w:val="007F606D"/>
    <w:rsid w:val="007F61BB"/>
    <w:rsid w:val="007F66B3"/>
    <w:rsid w:val="007F685E"/>
    <w:rsid w:val="007F6970"/>
    <w:rsid w:val="007F6A24"/>
    <w:rsid w:val="007F6AE6"/>
    <w:rsid w:val="007F6B5D"/>
    <w:rsid w:val="007F6C6B"/>
    <w:rsid w:val="007F6CB9"/>
    <w:rsid w:val="007F7367"/>
    <w:rsid w:val="007F7A3F"/>
    <w:rsid w:val="007F7B81"/>
    <w:rsid w:val="007F7BC8"/>
    <w:rsid w:val="007F7D52"/>
    <w:rsid w:val="008000BD"/>
    <w:rsid w:val="0080014B"/>
    <w:rsid w:val="008002B6"/>
    <w:rsid w:val="008002E9"/>
    <w:rsid w:val="00800319"/>
    <w:rsid w:val="0080049C"/>
    <w:rsid w:val="00800628"/>
    <w:rsid w:val="00800ADC"/>
    <w:rsid w:val="00800C20"/>
    <w:rsid w:val="00800CE8"/>
    <w:rsid w:val="00800DF2"/>
    <w:rsid w:val="00800F7F"/>
    <w:rsid w:val="0080124E"/>
    <w:rsid w:val="0080138D"/>
    <w:rsid w:val="00801482"/>
    <w:rsid w:val="00801560"/>
    <w:rsid w:val="008015EF"/>
    <w:rsid w:val="00801792"/>
    <w:rsid w:val="00801856"/>
    <w:rsid w:val="00801922"/>
    <w:rsid w:val="00801936"/>
    <w:rsid w:val="0080195B"/>
    <w:rsid w:val="00801A3C"/>
    <w:rsid w:val="00801A56"/>
    <w:rsid w:val="00801B58"/>
    <w:rsid w:val="00801E61"/>
    <w:rsid w:val="00801E78"/>
    <w:rsid w:val="00801EA8"/>
    <w:rsid w:val="00801F9A"/>
    <w:rsid w:val="008022A3"/>
    <w:rsid w:val="00802343"/>
    <w:rsid w:val="00802409"/>
    <w:rsid w:val="0080245D"/>
    <w:rsid w:val="0080257B"/>
    <w:rsid w:val="008026DF"/>
    <w:rsid w:val="00802899"/>
    <w:rsid w:val="00802A3D"/>
    <w:rsid w:val="00802C82"/>
    <w:rsid w:val="00802D28"/>
    <w:rsid w:val="0080300E"/>
    <w:rsid w:val="008030A3"/>
    <w:rsid w:val="00803200"/>
    <w:rsid w:val="008032F6"/>
    <w:rsid w:val="00803450"/>
    <w:rsid w:val="00803536"/>
    <w:rsid w:val="0080355F"/>
    <w:rsid w:val="008036ED"/>
    <w:rsid w:val="00803A0D"/>
    <w:rsid w:val="00803A86"/>
    <w:rsid w:val="00803C7E"/>
    <w:rsid w:val="00803E23"/>
    <w:rsid w:val="0080422B"/>
    <w:rsid w:val="008043BA"/>
    <w:rsid w:val="008044E3"/>
    <w:rsid w:val="00804827"/>
    <w:rsid w:val="00804B6F"/>
    <w:rsid w:val="00805180"/>
    <w:rsid w:val="00805307"/>
    <w:rsid w:val="00805479"/>
    <w:rsid w:val="008054D0"/>
    <w:rsid w:val="008055F2"/>
    <w:rsid w:val="00805670"/>
    <w:rsid w:val="008058BA"/>
    <w:rsid w:val="008058EE"/>
    <w:rsid w:val="0080599E"/>
    <w:rsid w:val="00805E4C"/>
    <w:rsid w:val="0080642F"/>
    <w:rsid w:val="008065B3"/>
    <w:rsid w:val="0080673B"/>
    <w:rsid w:val="00806848"/>
    <w:rsid w:val="008068D5"/>
    <w:rsid w:val="00807102"/>
    <w:rsid w:val="0080714C"/>
    <w:rsid w:val="008073AA"/>
    <w:rsid w:val="00807516"/>
    <w:rsid w:val="00807539"/>
    <w:rsid w:val="00807C31"/>
    <w:rsid w:val="00807F7A"/>
    <w:rsid w:val="00810045"/>
    <w:rsid w:val="0081019C"/>
    <w:rsid w:val="00810327"/>
    <w:rsid w:val="00810527"/>
    <w:rsid w:val="00810629"/>
    <w:rsid w:val="00810AE6"/>
    <w:rsid w:val="00810BE4"/>
    <w:rsid w:val="00810C89"/>
    <w:rsid w:val="00810CA4"/>
    <w:rsid w:val="00810CD4"/>
    <w:rsid w:val="008110E1"/>
    <w:rsid w:val="00811204"/>
    <w:rsid w:val="008113DA"/>
    <w:rsid w:val="00811416"/>
    <w:rsid w:val="008116D1"/>
    <w:rsid w:val="00811845"/>
    <w:rsid w:val="00811C5F"/>
    <w:rsid w:val="00811D49"/>
    <w:rsid w:val="00811D4B"/>
    <w:rsid w:val="00811F17"/>
    <w:rsid w:val="00812072"/>
    <w:rsid w:val="0081238A"/>
    <w:rsid w:val="00812447"/>
    <w:rsid w:val="008124D1"/>
    <w:rsid w:val="008124D2"/>
    <w:rsid w:val="008125A5"/>
    <w:rsid w:val="008125B8"/>
    <w:rsid w:val="008126CA"/>
    <w:rsid w:val="00812D00"/>
    <w:rsid w:val="00812EC5"/>
    <w:rsid w:val="008130EC"/>
    <w:rsid w:val="00813895"/>
    <w:rsid w:val="0081391A"/>
    <w:rsid w:val="008139DB"/>
    <w:rsid w:val="00813BC9"/>
    <w:rsid w:val="00813CDB"/>
    <w:rsid w:val="00813D56"/>
    <w:rsid w:val="00813D70"/>
    <w:rsid w:val="00814A2C"/>
    <w:rsid w:val="00814D8E"/>
    <w:rsid w:val="00814F2A"/>
    <w:rsid w:val="00814FC1"/>
    <w:rsid w:val="00815203"/>
    <w:rsid w:val="00815296"/>
    <w:rsid w:val="008153CF"/>
    <w:rsid w:val="00815725"/>
    <w:rsid w:val="008158C3"/>
    <w:rsid w:val="00815B60"/>
    <w:rsid w:val="00815D09"/>
    <w:rsid w:val="0081608C"/>
    <w:rsid w:val="008161ED"/>
    <w:rsid w:val="0081641E"/>
    <w:rsid w:val="00816535"/>
    <w:rsid w:val="00816811"/>
    <w:rsid w:val="00816987"/>
    <w:rsid w:val="00816AB7"/>
    <w:rsid w:val="00816AF1"/>
    <w:rsid w:val="00816C2F"/>
    <w:rsid w:val="00817057"/>
    <w:rsid w:val="008172F9"/>
    <w:rsid w:val="00817381"/>
    <w:rsid w:val="0081766D"/>
    <w:rsid w:val="00817899"/>
    <w:rsid w:val="00817946"/>
    <w:rsid w:val="00817A7B"/>
    <w:rsid w:val="00817E41"/>
    <w:rsid w:val="00817EFA"/>
    <w:rsid w:val="008202A7"/>
    <w:rsid w:val="008202FD"/>
    <w:rsid w:val="00820302"/>
    <w:rsid w:val="0082032A"/>
    <w:rsid w:val="008203C8"/>
    <w:rsid w:val="008205EC"/>
    <w:rsid w:val="008207C5"/>
    <w:rsid w:val="00820A31"/>
    <w:rsid w:val="00820B78"/>
    <w:rsid w:val="008211A1"/>
    <w:rsid w:val="0082164F"/>
    <w:rsid w:val="00821702"/>
    <w:rsid w:val="00821748"/>
    <w:rsid w:val="00821756"/>
    <w:rsid w:val="00821805"/>
    <w:rsid w:val="00821B24"/>
    <w:rsid w:val="00821D0C"/>
    <w:rsid w:val="00821D12"/>
    <w:rsid w:val="00821D6D"/>
    <w:rsid w:val="0082262B"/>
    <w:rsid w:val="00822763"/>
    <w:rsid w:val="008228E1"/>
    <w:rsid w:val="00822DFF"/>
    <w:rsid w:val="00822E26"/>
    <w:rsid w:val="00822E4C"/>
    <w:rsid w:val="00822E65"/>
    <w:rsid w:val="00823702"/>
    <w:rsid w:val="00823D68"/>
    <w:rsid w:val="00824643"/>
    <w:rsid w:val="00824BA0"/>
    <w:rsid w:val="00824D8B"/>
    <w:rsid w:val="00824DCD"/>
    <w:rsid w:val="00825058"/>
    <w:rsid w:val="008252E4"/>
    <w:rsid w:val="00825324"/>
    <w:rsid w:val="0082545C"/>
    <w:rsid w:val="0082556C"/>
    <w:rsid w:val="00825D9D"/>
    <w:rsid w:val="00825F07"/>
    <w:rsid w:val="00825F13"/>
    <w:rsid w:val="0082600A"/>
    <w:rsid w:val="00826191"/>
    <w:rsid w:val="00826673"/>
    <w:rsid w:val="00826926"/>
    <w:rsid w:val="00826C11"/>
    <w:rsid w:val="00827097"/>
    <w:rsid w:val="0082722F"/>
    <w:rsid w:val="008273E1"/>
    <w:rsid w:val="008274A3"/>
    <w:rsid w:val="00827663"/>
    <w:rsid w:val="00827788"/>
    <w:rsid w:val="00827AB8"/>
    <w:rsid w:val="00827DCB"/>
    <w:rsid w:val="00827F5E"/>
    <w:rsid w:val="00827FCC"/>
    <w:rsid w:val="0083003E"/>
    <w:rsid w:val="00830193"/>
    <w:rsid w:val="0083042E"/>
    <w:rsid w:val="00830434"/>
    <w:rsid w:val="00830644"/>
    <w:rsid w:val="00830735"/>
    <w:rsid w:val="00830750"/>
    <w:rsid w:val="00830804"/>
    <w:rsid w:val="00830F93"/>
    <w:rsid w:val="008311A5"/>
    <w:rsid w:val="008311D3"/>
    <w:rsid w:val="00831558"/>
    <w:rsid w:val="008317FF"/>
    <w:rsid w:val="00831AE9"/>
    <w:rsid w:val="00831CA9"/>
    <w:rsid w:val="00831D2B"/>
    <w:rsid w:val="00832042"/>
    <w:rsid w:val="0083204E"/>
    <w:rsid w:val="00832408"/>
    <w:rsid w:val="00832626"/>
    <w:rsid w:val="0083270A"/>
    <w:rsid w:val="0083297B"/>
    <w:rsid w:val="00832A74"/>
    <w:rsid w:val="00832BBA"/>
    <w:rsid w:val="00832F53"/>
    <w:rsid w:val="00833076"/>
    <w:rsid w:val="008331AF"/>
    <w:rsid w:val="008331FA"/>
    <w:rsid w:val="008333E5"/>
    <w:rsid w:val="00833574"/>
    <w:rsid w:val="008339EF"/>
    <w:rsid w:val="00833AD3"/>
    <w:rsid w:val="00833D4A"/>
    <w:rsid w:val="00834075"/>
    <w:rsid w:val="00834265"/>
    <w:rsid w:val="008343A0"/>
    <w:rsid w:val="0083476E"/>
    <w:rsid w:val="00834772"/>
    <w:rsid w:val="00834785"/>
    <w:rsid w:val="0083486C"/>
    <w:rsid w:val="0083539B"/>
    <w:rsid w:val="008353D7"/>
    <w:rsid w:val="008358A2"/>
    <w:rsid w:val="008359E9"/>
    <w:rsid w:val="00835AF4"/>
    <w:rsid w:val="0083617B"/>
    <w:rsid w:val="0083622D"/>
    <w:rsid w:val="008364D0"/>
    <w:rsid w:val="00836589"/>
    <w:rsid w:val="008365D4"/>
    <w:rsid w:val="0083668C"/>
    <w:rsid w:val="0083679D"/>
    <w:rsid w:val="008368A3"/>
    <w:rsid w:val="00836A42"/>
    <w:rsid w:val="00836DC9"/>
    <w:rsid w:val="00836F7D"/>
    <w:rsid w:val="0083707A"/>
    <w:rsid w:val="00837092"/>
    <w:rsid w:val="008373CA"/>
    <w:rsid w:val="00837C89"/>
    <w:rsid w:val="00837DE5"/>
    <w:rsid w:val="00837E52"/>
    <w:rsid w:val="00837FCF"/>
    <w:rsid w:val="00840494"/>
    <w:rsid w:val="00840702"/>
    <w:rsid w:val="00840927"/>
    <w:rsid w:val="00840987"/>
    <w:rsid w:val="00840A7B"/>
    <w:rsid w:val="00840B1B"/>
    <w:rsid w:val="00840FD6"/>
    <w:rsid w:val="008415B6"/>
    <w:rsid w:val="00841637"/>
    <w:rsid w:val="00841961"/>
    <w:rsid w:val="00841FFD"/>
    <w:rsid w:val="00842064"/>
    <w:rsid w:val="008421D5"/>
    <w:rsid w:val="00842410"/>
    <w:rsid w:val="008426A0"/>
    <w:rsid w:val="00842966"/>
    <w:rsid w:val="00842C89"/>
    <w:rsid w:val="00843006"/>
    <w:rsid w:val="00843020"/>
    <w:rsid w:val="00843193"/>
    <w:rsid w:val="0084330E"/>
    <w:rsid w:val="0084338A"/>
    <w:rsid w:val="00843474"/>
    <w:rsid w:val="008435EB"/>
    <w:rsid w:val="008439D4"/>
    <w:rsid w:val="00843AD7"/>
    <w:rsid w:val="00843CC7"/>
    <w:rsid w:val="00844005"/>
    <w:rsid w:val="00844520"/>
    <w:rsid w:val="008445D8"/>
    <w:rsid w:val="008446A4"/>
    <w:rsid w:val="008449EB"/>
    <w:rsid w:val="00844AF0"/>
    <w:rsid w:val="00844B5F"/>
    <w:rsid w:val="00844CA9"/>
    <w:rsid w:val="00844D4B"/>
    <w:rsid w:val="00844DA5"/>
    <w:rsid w:val="00844DC4"/>
    <w:rsid w:val="00844E07"/>
    <w:rsid w:val="00845845"/>
    <w:rsid w:val="00845C18"/>
    <w:rsid w:val="00845C1A"/>
    <w:rsid w:val="00845C76"/>
    <w:rsid w:val="00845D6B"/>
    <w:rsid w:val="00846652"/>
    <w:rsid w:val="00846B64"/>
    <w:rsid w:val="00846BCF"/>
    <w:rsid w:val="00846E5E"/>
    <w:rsid w:val="00846FAD"/>
    <w:rsid w:val="00846FE3"/>
    <w:rsid w:val="00847390"/>
    <w:rsid w:val="008473E8"/>
    <w:rsid w:val="00847558"/>
    <w:rsid w:val="0084770C"/>
    <w:rsid w:val="00847819"/>
    <w:rsid w:val="00847A1C"/>
    <w:rsid w:val="00847A3B"/>
    <w:rsid w:val="00847A91"/>
    <w:rsid w:val="00847BBC"/>
    <w:rsid w:val="00847CDA"/>
    <w:rsid w:val="00847DFE"/>
    <w:rsid w:val="00847E8F"/>
    <w:rsid w:val="00847F1F"/>
    <w:rsid w:val="00850052"/>
    <w:rsid w:val="008500DD"/>
    <w:rsid w:val="008501E8"/>
    <w:rsid w:val="00850451"/>
    <w:rsid w:val="008507BB"/>
    <w:rsid w:val="008507EF"/>
    <w:rsid w:val="00850ABC"/>
    <w:rsid w:val="00850BF9"/>
    <w:rsid w:val="00851221"/>
    <w:rsid w:val="008514C2"/>
    <w:rsid w:val="0085171E"/>
    <w:rsid w:val="0085180E"/>
    <w:rsid w:val="00851909"/>
    <w:rsid w:val="008519CC"/>
    <w:rsid w:val="00851B3D"/>
    <w:rsid w:val="00851B92"/>
    <w:rsid w:val="00851C9C"/>
    <w:rsid w:val="00851EE7"/>
    <w:rsid w:val="008521CA"/>
    <w:rsid w:val="00852228"/>
    <w:rsid w:val="00852247"/>
    <w:rsid w:val="00852325"/>
    <w:rsid w:val="008524A6"/>
    <w:rsid w:val="00852663"/>
    <w:rsid w:val="00852786"/>
    <w:rsid w:val="008528A9"/>
    <w:rsid w:val="008528E4"/>
    <w:rsid w:val="00852C93"/>
    <w:rsid w:val="00852D9F"/>
    <w:rsid w:val="00852ED0"/>
    <w:rsid w:val="00853095"/>
    <w:rsid w:val="008532E4"/>
    <w:rsid w:val="008533EF"/>
    <w:rsid w:val="0085352E"/>
    <w:rsid w:val="0085384C"/>
    <w:rsid w:val="00853ACA"/>
    <w:rsid w:val="00853BA6"/>
    <w:rsid w:val="00853CE9"/>
    <w:rsid w:val="00853CF0"/>
    <w:rsid w:val="00853D8A"/>
    <w:rsid w:val="0085430A"/>
    <w:rsid w:val="00854639"/>
    <w:rsid w:val="00854698"/>
    <w:rsid w:val="008546FA"/>
    <w:rsid w:val="008547D9"/>
    <w:rsid w:val="0085483C"/>
    <w:rsid w:val="00854930"/>
    <w:rsid w:val="00854A70"/>
    <w:rsid w:val="00854B09"/>
    <w:rsid w:val="00854BC9"/>
    <w:rsid w:val="0085518C"/>
    <w:rsid w:val="008551AA"/>
    <w:rsid w:val="0085529B"/>
    <w:rsid w:val="008555AD"/>
    <w:rsid w:val="0085568A"/>
    <w:rsid w:val="008557FF"/>
    <w:rsid w:val="00855B11"/>
    <w:rsid w:val="00855DA9"/>
    <w:rsid w:val="00855E1E"/>
    <w:rsid w:val="00855E54"/>
    <w:rsid w:val="00856095"/>
    <w:rsid w:val="008561C2"/>
    <w:rsid w:val="008562BC"/>
    <w:rsid w:val="0085652A"/>
    <w:rsid w:val="00856958"/>
    <w:rsid w:val="00856D56"/>
    <w:rsid w:val="00856DF6"/>
    <w:rsid w:val="00856E19"/>
    <w:rsid w:val="008573C0"/>
    <w:rsid w:val="0085756A"/>
    <w:rsid w:val="008575C8"/>
    <w:rsid w:val="00857712"/>
    <w:rsid w:val="00857BF9"/>
    <w:rsid w:val="00857D18"/>
    <w:rsid w:val="00857FE3"/>
    <w:rsid w:val="008603C4"/>
    <w:rsid w:val="008605A1"/>
    <w:rsid w:val="00860791"/>
    <w:rsid w:val="00860E07"/>
    <w:rsid w:val="0086102A"/>
    <w:rsid w:val="008610C0"/>
    <w:rsid w:val="00861388"/>
    <w:rsid w:val="0086168B"/>
    <w:rsid w:val="0086190D"/>
    <w:rsid w:val="008619B3"/>
    <w:rsid w:val="00861ABC"/>
    <w:rsid w:val="00861C6E"/>
    <w:rsid w:val="008620D4"/>
    <w:rsid w:val="00862218"/>
    <w:rsid w:val="0086235D"/>
    <w:rsid w:val="008625C9"/>
    <w:rsid w:val="00862654"/>
    <w:rsid w:val="00862744"/>
    <w:rsid w:val="0086275E"/>
    <w:rsid w:val="008627FB"/>
    <w:rsid w:val="00862A91"/>
    <w:rsid w:val="00863443"/>
    <w:rsid w:val="008635BA"/>
    <w:rsid w:val="00863797"/>
    <w:rsid w:val="00863876"/>
    <w:rsid w:val="00863C2E"/>
    <w:rsid w:val="00863CB5"/>
    <w:rsid w:val="00863CFB"/>
    <w:rsid w:val="00863E6E"/>
    <w:rsid w:val="00863FCD"/>
    <w:rsid w:val="0086414A"/>
    <w:rsid w:val="008642EA"/>
    <w:rsid w:val="00864554"/>
    <w:rsid w:val="00864912"/>
    <w:rsid w:val="00864C91"/>
    <w:rsid w:val="00864E15"/>
    <w:rsid w:val="008652E8"/>
    <w:rsid w:val="0086552A"/>
    <w:rsid w:val="00865608"/>
    <w:rsid w:val="008657EC"/>
    <w:rsid w:val="00865954"/>
    <w:rsid w:val="00865A32"/>
    <w:rsid w:val="00865AA7"/>
    <w:rsid w:val="00865BFC"/>
    <w:rsid w:val="00866154"/>
    <w:rsid w:val="00866177"/>
    <w:rsid w:val="0086624A"/>
    <w:rsid w:val="00866D85"/>
    <w:rsid w:val="00866F6B"/>
    <w:rsid w:val="00867468"/>
    <w:rsid w:val="00867695"/>
    <w:rsid w:val="008676FB"/>
    <w:rsid w:val="00867977"/>
    <w:rsid w:val="00867991"/>
    <w:rsid w:val="00870270"/>
    <w:rsid w:val="008702B7"/>
    <w:rsid w:val="008702DF"/>
    <w:rsid w:val="008703A3"/>
    <w:rsid w:val="008705C2"/>
    <w:rsid w:val="00870A6F"/>
    <w:rsid w:val="00870AF9"/>
    <w:rsid w:val="00870C92"/>
    <w:rsid w:val="00870E2C"/>
    <w:rsid w:val="008711F2"/>
    <w:rsid w:val="00871380"/>
    <w:rsid w:val="008713D6"/>
    <w:rsid w:val="00871709"/>
    <w:rsid w:val="00871ABF"/>
    <w:rsid w:val="00871BC9"/>
    <w:rsid w:val="00871D8C"/>
    <w:rsid w:val="00871EB4"/>
    <w:rsid w:val="008721F5"/>
    <w:rsid w:val="008724F1"/>
    <w:rsid w:val="008729D3"/>
    <w:rsid w:val="00872A39"/>
    <w:rsid w:val="00872CAB"/>
    <w:rsid w:val="00872E61"/>
    <w:rsid w:val="00873419"/>
    <w:rsid w:val="008737AD"/>
    <w:rsid w:val="00873A6D"/>
    <w:rsid w:val="00873B38"/>
    <w:rsid w:val="00873B48"/>
    <w:rsid w:val="00873BCB"/>
    <w:rsid w:val="00873C57"/>
    <w:rsid w:val="00873CD3"/>
    <w:rsid w:val="00873E14"/>
    <w:rsid w:val="00873E3B"/>
    <w:rsid w:val="0087404E"/>
    <w:rsid w:val="008740B3"/>
    <w:rsid w:val="008740E8"/>
    <w:rsid w:val="00874208"/>
    <w:rsid w:val="00874756"/>
    <w:rsid w:val="0087488D"/>
    <w:rsid w:val="00874C4C"/>
    <w:rsid w:val="00874D6E"/>
    <w:rsid w:val="0087507C"/>
    <w:rsid w:val="008750CC"/>
    <w:rsid w:val="0087547D"/>
    <w:rsid w:val="00875A16"/>
    <w:rsid w:val="00875A36"/>
    <w:rsid w:val="00875A4F"/>
    <w:rsid w:val="00875B07"/>
    <w:rsid w:val="00875C90"/>
    <w:rsid w:val="00875DD9"/>
    <w:rsid w:val="0087601D"/>
    <w:rsid w:val="00876261"/>
    <w:rsid w:val="00876480"/>
    <w:rsid w:val="00876496"/>
    <w:rsid w:val="00876814"/>
    <w:rsid w:val="00876AB3"/>
    <w:rsid w:val="00876C0F"/>
    <w:rsid w:val="00876DF4"/>
    <w:rsid w:val="00876EDE"/>
    <w:rsid w:val="00876EFB"/>
    <w:rsid w:val="00876FBB"/>
    <w:rsid w:val="008775DE"/>
    <w:rsid w:val="0087762B"/>
    <w:rsid w:val="00877652"/>
    <w:rsid w:val="00877F7E"/>
    <w:rsid w:val="008804E7"/>
    <w:rsid w:val="008808E1"/>
    <w:rsid w:val="00880B61"/>
    <w:rsid w:val="00881001"/>
    <w:rsid w:val="008811CA"/>
    <w:rsid w:val="008811CF"/>
    <w:rsid w:val="0088155A"/>
    <w:rsid w:val="008816FE"/>
    <w:rsid w:val="00881778"/>
    <w:rsid w:val="00881961"/>
    <w:rsid w:val="00881E4A"/>
    <w:rsid w:val="00881F5A"/>
    <w:rsid w:val="008820CD"/>
    <w:rsid w:val="008820CF"/>
    <w:rsid w:val="008820EC"/>
    <w:rsid w:val="00882A7A"/>
    <w:rsid w:val="008830EA"/>
    <w:rsid w:val="00883456"/>
    <w:rsid w:val="008834DE"/>
    <w:rsid w:val="008838FD"/>
    <w:rsid w:val="0088395E"/>
    <w:rsid w:val="00883EBF"/>
    <w:rsid w:val="00884022"/>
    <w:rsid w:val="00884416"/>
    <w:rsid w:val="0088441C"/>
    <w:rsid w:val="008845F5"/>
    <w:rsid w:val="008849F5"/>
    <w:rsid w:val="00884B2D"/>
    <w:rsid w:val="00884B52"/>
    <w:rsid w:val="00884D55"/>
    <w:rsid w:val="00884E36"/>
    <w:rsid w:val="00884EBF"/>
    <w:rsid w:val="00884F05"/>
    <w:rsid w:val="00884F61"/>
    <w:rsid w:val="008851A2"/>
    <w:rsid w:val="008851F2"/>
    <w:rsid w:val="00885552"/>
    <w:rsid w:val="008858D0"/>
    <w:rsid w:val="00885E43"/>
    <w:rsid w:val="00885F10"/>
    <w:rsid w:val="00885F37"/>
    <w:rsid w:val="00886124"/>
    <w:rsid w:val="008862BF"/>
    <w:rsid w:val="0088653A"/>
    <w:rsid w:val="00886C6B"/>
    <w:rsid w:val="00886C73"/>
    <w:rsid w:val="00886D79"/>
    <w:rsid w:val="00886E11"/>
    <w:rsid w:val="0088718E"/>
    <w:rsid w:val="0088735F"/>
    <w:rsid w:val="008873D8"/>
    <w:rsid w:val="00887551"/>
    <w:rsid w:val="008879CE"/>
    <w:rsid w:val="00887AD5"/>
    <w:rsid w:val="00887CE7"/>
    <w:rsid w:val="00887DC2"/>
    <w:rsid w:val="00887DC4"/>
    <w:rsid w:val="00890532"/>
    <w:rsid w:val="00890AF9"/>
    <w:rsid w:val="00890DF8"/>
    <w:rsid w:val="00890F2A"/>
    <w:rsid w:val="00890F39"/>
    <w:rsid w:val="0089112B"/>
    <w:rsid w:val="0089165A"/>
    <w:rsid w:val="00891922"/>
    <w:rsid w:val="00891A44"/>
    <w:rsid w:val="00891A84"/>
    <w:rsid w:val="00891AAE"/>
    <w:rsid w:val="00891B62"/>
    <w:rsid w:val="00891B7B"/>
    <w:rsid w:val="00891C67"/>
    <w:rsid w:val="00892492"/>
    <w:rsid w:val="008924D0"/>
    <w:rsid w:val="0089250E"/>
    <w:rsid w:val="00892709"/>
    <w:rsid w:val="008928C9"/>
    <w:rsid w:val="008928E0"/>
    <w:rsid w:val="00892903"/>
    <w:rsid w:val="008929CD"/>
    <w:rsid w:val="00892BEB"/>
    <w:rsid w:val="00892C37"/>
    <w:rsid w:val="00892E44"/>
    <w:rsid w:val="00893299"/>
    <w:rsid w:val="00893352"/>
    <w:rsid w:val="008933D8"/>
    <w:rsid w:val="008934EC"/>
    <w:rsid w:val="00893500"/>
    <w:rsid w:val="00893ABF"/>
    <w:rsid w:val="00893BCB"/>
    <w:rsid w:val="00893D3C"/>
    <w:rsid w:val="00893EE9"/>
    <w:rsid w:val="00894072"/>
    <w:rsid w:val="008941E3"/>
    <w:rsid w:val="00894443"/>
    <w:rsid w:val="0089445E"/>
    <w:rsid w:val="008944F6"/>
    <w:rsid w:val="008946E6"/>
    <w:rsid w:val="0089489D"/>
    <w:rsid w:val="00894B0C"/>
    <w:rsid w:val="00894B50"/>
    <w:rsid w:val="00894D6B"/>
    <w:rsid w:val="00894F3D"/>
    <w:rsid w:val="008955D4"/>
    <w:rsid w:val="0089563E"/>
    <w:rsid w:val="00895782"/>
    <w:rsid w:val="008958E3"/>
    <w:rsid w:val="00895907"/>
    <w:rsid w:val="00895B60"/>
    <w:rsid w:val="00895BFF"/>
    <w:rsid w:val="00895D67"/>
    <w:rsid w:val="00895E8E"/>
    <w:rsid w:val="008962D3"/>
    <w:rsid w:val="0089643E"/>
    <w:rsid w:val="00896744"/>
    <w:rsid w:val="008968E9"/>
    <w:rsid w:val="00896958"/>
    <w:rsid w:val="00896BF4"/>
    <w:rsid w:val="0089704F"/>
    <w:rsid w:val="008971A6"/>
    <w:rsid w:val="0089743B"/>
    <w:rsid w:val="008975C6"/>
    <w:rsid w:val="008976C5"/>
    <w:rsid w:val="00897BE6"/>
    <w:rsid w:val="00897E0A"/>
    <w:rsid w:val="00897ECE"/>
    <w:rsid w:val="008A0191"/>
    <w:rsid w:val="008A023E"/>
    <w:rsid w:val="008A03F7"/>
    <w:rsid w:val="008A0540"/>
    <w:rsid w:val="008A056A"/>
    <w:rsid w:val="008A061A"/>
    <w:rsid w:val="008A0B62"/>
    <w:rsid w:val="008A0CDD"/>
    <w:rsid w:val="008A0DD9"/>
    <w:rsid w:val="008A0EA0"/>
    <w:rsid w:val="008A0F3A"/>
    <w:rsid w:val="008A0F71"/>
    <w:rsid w:val="008A1239"/>
    <w:rsid w:val="008A1436"/>
    <w:rsid w:val="008A14C4"/>
    <w:rsid w:val="008A1921"/>
    <w:rsid w:val="008A199A"/>
    <w:rsid w:val="008A223F"/>
    <w:rsid w:val="008A2270"/>
    <w:rsid w:val="008A23AC"/>
    <w:rsid w:val="008A2C71"/>
    <w:rsid w:val="008A2D2F"/>
    <w:rsid w:val="008A2E0A"/>
    <w:rsid w:val="008A2F2E"/>
    <w:rsid w:val="008A30E2"/>
    <w:rsid w:val="008A32BD"/>
    <w:rsid w:val="008A3444"/>
    <w:rsid w:val="008A3598"/>
    <w:rsid w:val="008A36B1"/>
    <w:rsid w:val="008A3B93"/>
    <w:rsid w:val="008A3CB7"/>
    <w:rsid w:val="008A3F5B"/>
    <w:rsid w:val="008A3FB2"/>
    <w:rsid w:val="008A496A"/>
    <w:rsid w:val="008A496C"/>
    <w:rsid w:val="008A4A25"/>
    <w:rsid w:val="008A4BB4"/>
    <w:rsid w:val="008A4E84"/>
    <w:rsid w:val="008A509F"/>
    <w:rsid w:val="008A50DF"/>
    <w:rsid w:val="008A5BA5"/>
    <w:rsid w:val="008A5CDC"/>
    <w:rsid w:val="008A5D33"/>
    <w:rsid w:val="008A5DD1"/>
    <w:rsid w:val="008A5ED2"/>
    <w:rsid w:val="008A61A7"/>
    <w:rsid w:val="008A6229"/>
    <w:rsid w:val="008A668A"/>
    <w:rsid w:val="008A6749"/>
    <w:rsid w:val="008A6913"/>
    <w:rsid w:val="008A6A94"/>
    <w:rsid w:val="008A6B33"/>
    <w:rsid w:val="008A6B46"/>
    <w:rsid w:val="008A6D13"/>
    <w:rsid w:val="008A6F4F"/>
    <w:rsid w:val="008A6FBC"/>
    <w:rsid w:val="008A731F"/>
    <w:rsid w:val="008A7365"/>
    <w:rsid w:val="008A746B"/>
    <w:rsid w:val="008A778D"/>
    <w:rsid w:val="008A795E"/>
    <w:rsid w:val="008A7A2F"/>
    <w:rsid w:val="008A7EA4"/>
    <w:rsid w:val="008A7EE3"/>
    <w:rsid w:val="008B02DB"/>
    <w:rsid w:val="008B03E1"/>
    <w:rsid w:val="008B0669"/>
    <w:rsid w:val="008B087B"/>
    <w:rsid w:val="008B0ACF"/>
    <w:rsid w:val="008B0AD7"/>
    <w:rsid w:val="008B0EDA"/>
    <w:rsid w:val="008B0FFB"/>
    <w:rsid w:val="008B1062"/>
    <w:rsid w:val="008B1257"/>
    <w:rsid w:val="008B1511"/>
    <w:rsid w:val="008B1610"/>
    <w:rsid w:val="008B18FD"/>
    <w:rsid w:val="008B1ACD"/>
    <w:rsid w:val="008B1B17"/>
    <w:rsid w:val="008B1CCE"/>
    <w:rsid w:val="008B2273"/>
    <w:rsid w:val="008B2447"/>
    <w:rsid w:val="008B24A0"/>
    <w:rsid w:val="008B266C"/>
    <w:rsid w:val="008B2698"/>
    <w:rsid w:val="008B27B4"/>
    <w:rsid w:val="008B2EA7"/>
    <w:rsid w:val="008B2FAF"/>
    <w:rsid w:val="008B30BE"/>
    <w:rsid w:val="008B30D5"/>
    <w:rsid w:val="008B31E8"/>
    <w:rsid w:val="008B3239"/>
    <w:rsid w:val="008B328A"/>
    <w:rsid w:val="008B33A8"/>
    <w:rsid w:val="008B351E"/>
    <w:rsid w:val="008B36B8"/>
    <w:rsid w:val="008B36CB"/>
    <w:rsid w:val="008B387D"/>
    <w:rsid w:val="008B3962"/>
    <w:rsid w:val="008B3A6B"/>
    <w:rsid w:val="008B3DD5"/>
    <w:rsid w:val="008B3FC4"/>
    <w:rsid w:val="008B4496"/>
    <w:rsid w:val="008B4581"/>
    <w:rsid w:val="008B477A"/>
    <w:rsid w:val="008B4982"/>
    <w:rsid w:val="008B49E6"/>
    <w:rsid w:val="008B4AE8"/>
    <w:rsid w:val="008B4B67"/>
    <w:rsid w:val="008B4F63"/>
    <w:rsid w:val="008B51F2"/>
    <w:rsid w:val="008B5560"/>
    <w:rsid w:val="008B5CBF"/>
    <w:rsid w:val="008B6082"/>
    <w:rsid w:val="008B6312"/>
    <w:rsid w:val="008B6414"/>
    <w:rsid w:val="008B64C4"/>
    <w:rsid w:val="008B65D6"/>
    <w:rsid w:val="008B6608"/>
    <w:rsid w:val="008B6B25"/>
    <w:rsid w:val="008B6B60"/>
    <w:rsid w:val="008B6FE5"/>
    <w:rsid w:val="008B70BC"/>
    <w:rsid w:val="008B720A"/>
    <w:rsid w:val="008B7667"/>
    <w:rsid w:val="008B77F1"/>
    <w:rsid w:val="008B780A"/>
    <w:rsid w:val="008B78A6"/>
    <w:rsid w:val="008B7908"/>
    <w:rsid w:val="008B79A9"/>
    <w:rsid w:val="008B7BE5"/>
    <w:rsid w:val="008B7CFE"/>
    <w:rsid w:val="008B7F7A"/>
    <w:rsid w:val="008C0090"/>
    <w:rsid w:val="008C012B"/>
    <w:rsid w:val="008C0515"/>
    <w:rsid w:val="008C053D"/>
    <w:rsid w:val="008C0619"/>
    <w:rsid w:val="008C07A4"/>
    <w:rsid w:val="008C082F"/>
    <w:rsid w:val="008C0873"/>
    <w:rsid w:val="008C0C1B"/>
    <w:rsid w:val="008C0C21"/>
    <w:rsid w:val="008C0D1B"/>
    <w:rsid w:val="008C0E62"/>
    <w:rsid w:val="008C131B"/>
    <w:rsid w:val="008C1564"/>
    <w:rsid w:val="008C1771"/>
    <w:rsid w:val="008C1A19"/>
    <w:rsid w:val="008C1AA8"/>
    <w:rsid w:val="008C1ABB"/>
    <w:rsid w:val="008C201F"/>
    <w:rsid w:val="008C241D"/>
    <w:rsid w:val="008C24F8"/>
    <w:rsid w:val="008C2D15"/>
    <w:rsid w:val="008C2F70"/>
    <w:rsid w:val="008C2FA7"/>
    <w:rsid w:val="008C311D"/>
    <w:rsid w:val="008C38B8"/>
    <w:rsid w:val="008C3946"/>
    <w:rsid w:val="008C3AFA"/>
    <w:rsid w:val="008C3B7B"/>
    <w:rsid w:val="008C3D47"/>
    <w:rsid w:val="008C3E8E"/>
    <w:rsid w:val="008C3FE4"/>
    <w:rsid w:val="008C42DE"/>
    <w:rsid w:val="008C4623"/>
    <w:rsid w:val="008C46B4"/>
    <w:rsid w:val="008C48B1"/>
    <w:rsid w:val="008C4A11"/>
    <w:rsid w:val="008C4A72"/>
    <w:rsid w:val="008C4CF5"/>
    <w:rsid w:val="008C51A7"/>
    <w:rsid w:val="008C546E"/>
    <w:rsid w:val="008C552E"/>
    <w:rsid w:val="008C56A1"/>
    <w:rsid w:val="008C57D2"/>
    <w:rsid w:val="008C5ABD"/>
    <w:rsid w:val="008C5CEC"/>
    <w:rsid w:val="008C61DE"/>
    <w:rsid w:val="008C65DD"/>
    <w:rsid w:val="008C672B"/>
    <w:rsid w:val="008C6769"/>
    <w:rsid w:val="008C6C3B"/>
    <w:rsid w:val="008C6CF9"/>
    <w:rsid w:val="008C6D6B"/>
    <w:rsid w:val="008C6E32"/>
    <w:rsid w:val="008C6E58"/>
    <w:rsid w:val="008C6E8E"/>
    <w:rsid w:val="008C718F"/>
    <w:rsid w:val="008C762F"/>
    <w:rsid w:val="008C7979"/>
    <w:rsid w:val="008C7F9C"/>
    <w:rsid w:val="008D02C5"/>
    <w:rsid w:val="008D02FB"/>
    <w:rsid w:val="008D04FC"/>
    <w:rsid w:val="008D08F2"/>
    <w:rsid w:val="008D1076"/>
    <w:rsid w:val="008D12D0"/>
    <w:rsid w:val="008D1466"/>
    <w:rsid w:val="008D14D5"/>
    <w:rsid w:val="008D1618"/>
    <w:rsid w:val="008D1660"/>
    <w:rsid w:val="008D1932"/>
    <w:rsid w:val="008D1C89"/>
    <w:rsid w:val="008D1D20"/>
    <w:rsid w:val="008D1D73"/>
    <w:rsid w:val="008D1DD8"/>
    <w:rsid w:val="008D20E5"/>
    <w:rsid w:val="008D22BD"/>
    <w:rsid w:val="008D23B3"/>
    <w:rsid w:val="008D2565"/>
    <w:rsid w:val="008D278B"/>
    <w:rsid w:val="008D2947"/>
    <w:rsid w:val="008D29E7"/>
    <w:rsid w:val="008D2A96"/>
    <w:rsid w:val="008D2C53"/>
    <w:rsid w:val="008D2CE7"/>
    <w:rsid w:val="008D2D24"/>
    <w:rsid w:val="008D2DD7"/>
    <w:rsid w:val="008D2F97"/>
    <w:rsid w:val="008D32CB"/>
    <w:rsid w:val="008D347B"/>
    <w:rsid w:val="008D3576"/>
    <w:rsid w:val="008D35E7"/>
    <w:rsid w:val="008D35EB"/>
    <w:rsid w:val="008D361A"/>
    <w:rsid w:val="008D3930"/>
    <w:rsid w:val="008D3CD3"/>
    <w:rsid w:val="008D4138"/>
    <w:rsid w:val="008D4211"/>
    <w:rsid w:val="008D4523"/>
    <w:rsid w:val="008D4D4C"/>
    <w:rsid w:val="008D5107"/>
    <w:rsid w:val="008D52C9"/>
    <w:rsid w:val="008D5334"/>
    <w:rsid w:val="008D55CC"/>
    <w:rsid w:val="008D564D"/>
    <w:rsid w:val="008D5652"/>
    <w:rsid w:val="008D596A"/>
    <w:rsid w:val="008D5B7B"/>
    <w:rsid w:val="008D5BA3"/>
    <w:rsid w:val="008D5CF4"/>
    <w:rsid w:val="008D5D15"/>
    <w:rsid w:val="008D65D3"/>
    <w:rsid w:val="008D6735"/>
    <w:rsid w:val="008D678C"/>
    <w:rsid w:val="008D67B3"/>
    <w:rsid w:val="008D685A"/>
    <w:rsid w:val="008D69BE"/>
    <w:rsid w:val="008D6AC7"/>
    <w:rsid w:val="008D6E16"/>
    <w:rsid w:val="008D6E97"/>
    <w:rsid w:val="008D71C1"/>
    <w:rsid w:val="008D7372"/>
    <w:rsid w:val="008D73F3"/>
    <w:rsid w:val="008D75A9"/>
    <w:rsid w:val="008D779B"/>
    <w:rsid w:val="008D7BBC"/>
    <w:rsid w:val="008D7DE9"/>
    <w:rsid w:val="008D7E5A"/>
    <w:rsid w:val="008E0190"/>
    <w:rsid w:val="008E01E6"/>
    <w:rsid w:val="008E0348"/>
    <w:rsid w:val="008E047E"/>
    <w:rsid w:val="008E052B"/>
    <w:rsid w:val="008E07DF"/>
    <w:rsid w:val="008E0815"/>
    <w:rsid w:val="008E0A1A"/>
    <w:rsid w:val="008E0B70"/>
    <w:rsid w:val="008E0BCB"/>
    <w:rsid w:val="008E10A5"/>
    <w:rsid w:val="008E10EA"/>
    <w:rsid w:val="008E1369"/>
    <w:rsid w:val="008E1386"/>
    <w:rsid w:val="008E14EB"/>
    <w:rsid w:val="008E1543"/>
    <w:rsid w:val="008E1572"/>
    <w:rsid w:val="008E1709"/>
    <w:rsid w:val="008E1744"/>
    <w:rsid w:val="008E1817"/>
    <w:rsid w:val="008E1A49"/>
    <w:rsid w:val="008E1B46"/>
    <w:rsid w:val="008E1DCB"/>
    <w:rsid w:val="008E20C3"/>
    <w:rsid w:val="008E25D4"/>
    <w:rsid w:val="008E25D5"/>
    <w:rsid w:val="008E26CD"/>
    <w:rsid w:val="008E2941"/>
    <w:rsid w:val="008E2F9A"/>
    <w:rsid w:val="008E3342"/>
    <w:rsid w:val="008E33FB"/>
    <w:rsid w:val="008E349C"/>
    <w:rsid w:val="008E384E"/>
    <w:rsid w:val="008E38FF"/>
    <w:rsid w:val="008E3994"/>
    <w:rsid w:val="008E3B0F"/>
    <w:rsid w:val="008E3C33"/>
    <w:rsid w:val="008E3D38"/>
    <w:rsid w:val="008E3E5D"/>
    <w:rsid w:val="008E40B3"/>
    <w:rsid w:val="008E42E7"/>
    <w:rsid w:val="008E4645"/>
    <w:rsid w:val="008E46CB"/>
    <w:rsid w:val="008E4713"/>
    <w:rsid w:val="008E4768"/>
    <w:rsid w:val="008E49C1"/>
    <w:rsid w:val="008E4D30"/>
    <w:rsid w:val="008E4DA7"/>
    <w:rsid w:val="008E55D1"/>
    <w:rsid w:val="008E56C1"/>
    <w:rsid w:val="008E5ADA"/>
    <w:rsid w:val="008E62D9"/>
    <w:rsid w:val="008E64D2"/>
    <w:rsid w:val="008E67DA"/>
    <w:rsid w:val="008E6946"/>
    <w:rsid w:val="008E6A87"/>
    <w:rsid w:val="008E6D6C"/>
    <w:rsid w:val="008E6DC6"/>
    <w:rsid w:val="008E7009"/>
    <w:rsid w:val="008E709A"/>
    <w:rsid w:val="008E7581"/>
    <w:rsid w:val="008E79BD"/>
    <w:rsid w:val="008E7E14"/>
    <w:rsid w:val="008E7E32"/>
    <w:rsid w:val="008E7F82"/>
    <w:rsid w:val="008F00F6"/>
    <w:rsid w:val="008F0351"/>
    <w:rsid w:val="008F03AA"/>
    <w:rsid w:val="008F0B1F"/>
    <w:rsid w:val="008F0E46"/>
    <w:rsid w:val="008F0ECC"/>
    <w:rsid w:val="008F0FEE"/>
    <w:rsid w:val="008F14F4"/>
    <w:rsid w:val="008F1648"/>
    <w:rsid w:val="008F1966"/>
    <w:rsid w:val="008F19C3"/>
    <w:rsid w:val="008F1B79"/>
    <w:rsid w:val="008F1BDD"/>
    <w:rsid w:val="008F1E51"/>
    <w:rsid w:val="008F1F9F"/>
    <w:rsid w:val="008F2651"/>
    <w:rsid w:val="008F2B98"/>
    <w:rsid w:val="008F2FBC"/>
    <w:rsid w:val="008F37EC"/>
    <w:rsid w:val="008F3D6D"/>
    <w:rsid w:val="008F3FBC"/>
    <w:rsid w:val="008F41A1"/>
    <w:rsid w:val="008F425D"/>
    <w:rsid w:val="008F42E1"/>
    <w:rsid w:val="008F4312"/>
    <w:rsid w:val="008F4481"/>
    <w:rsid w:val="008F4B47"/>
    <w:rsid w:val="008F4B91"/>
    <w:rsid w:val="008F4E36"/>
    <w:rsid w:val="008F504A"/>
    <w:rsid w:val="008F5279"/>
    <w:rsid w:val="008F53A3"/>
    <w:rsid w:val="008F546F"/>
    <w:rsid w:val="008F5470"/>
    <w:rsid w:val="008F552B"/>
    <w:rsid w:val="008F5621"/>
    <w:rsid w:val="008F5673"/>
    <w:rsid w:val="008F574E"/>
    <w:rsid w:val="008F5960"/>
    <w:rsid w:val="008F5A6A"/>
    <w:rsid w:val="008F5CCB"/>
    <w:rsid w:val="008F5EE8"/>
    <w:rsid w:val="008F5F37"/>
    <w:rsid w:val="008F5FF6"/>
    <w:rsid w:val="008F6150"/>
    <w:rsid w:val="008F63C2"/>
    <w:rsid w:val="008F6443"/>
    <w:rsid w:val="008F683A"/>
    <w:rsid w:val="008F6A1B"/>
    <w:rsid w:val="008F6C21"/>
    <w:rsid w:val="008F6C85"/>
    <w:rsid w:val="008F6D01"/>
    <w:rsid w:val="008F6F84"/>
    <w:rsid w:val="008F7023"/>
    <w:rsid w:val="008F71AC"/>
    <w:rsid w:val="008F71F2"/>
    <w:rsid w:val="008F743F"/>
    <w:rsid w:val="008F755F"/>
    <w:rsid w:val="008F75FD"/>
    <w:rsid w:val="008F77B8"/>
    <w:rsid w:val="008F7868"/>
    <w:rsid w:val="008F7E8F"/>
    <w:rsid w:val="008F7EEE"/>
    <w:rsid w:val="008F7FC6"/>
    <w:rsid w:val="009002D1"/>
    <w:rsid w:val="009003A2"/>
    <w:rsid w:val="009004E5"/>
    <w:rsid w:val="00900822"/>
    <w:rsid w:val="00900A21"/>
    <w:rsid w:val="00900BAF"/>
    <w:rsid w:val="00900C56"/>
    <w:rsid w:val="00900C86"/>
    <w:rsid w:val="00900DF9"/>
    <w:rsid w:val="0090114E"/>
    <w:rsid w:val="009012CE"/>
    <w:rsid w:val="00901470"/>
    <w:rsid w:val="0090150B"/>
    <w:rsid w:val="0090152F"/>
    <w:rsid w:val="009015A6"/>
    <w:rsid w:val="009015C8"/>
    <w:rsid w:val="00901824"/>
    <w:rsid w:val="00901AA1"/>
    <w:rsid w:val="009023B6"/>
    <w:rsid w:val="00902D04"/>
    <w:rsid w:val="00902F61"/>
    <w:rsid w:val="00902FC1"/>
    <w:rsid w:val="00903332"/>
    <w:rsid w:val="00903371"/>
    <w:rsid w:val="009033B2"/>
    <w:rsid w:val="00903457"/>
    <w:rsid w:val="00903563"/>
    <w:rsid w:val="009035FA"/>
    <w:rsid w:val="009036C6"/>
    <w:rsid w:val="00903AE3"/>
    <w:rsid w:val="00903C2B"/>
    <w:rsid w:val="00903E58"/>
    <w:rsid w:val="0090404D"/>
    <w:rsid w:val="00904691"/>
    <w:rsid w:val="00904836"/>
    <w:rsid w:val="00904912"/>
    <w:rsid w:val="009049F5"/>
    <w:rsid w:val="00904B3C"/>
    <w:rsid w:val="00904BC7"/>
    <w:rsid w:val="00904C89"/>
    <w:rsid w:val="0090534E"/>
    <w:rsid w:val="009056D6"/>
    <w:rsid w:val="009059DB"/>
    <w:rsid w:val="0090604B"/>
    <w:rsid w:val="00906279"/>
    <w:rsid w:val="0090639E"/>
    <w:rsid w:val="009064BC"/>
    <w:rsid w:val="0090668E"/>
    <w:rsid w:val="0090682A"/>
    <w:rsid w:val="009068DC"/>
    <w:rsid w:val="009069B1"/>
    <w:rsid w:val="009069F9"/>
    <w:rsid w:val="00906F2C"/>
    <w:rsid w:val="00906F54"/>
    <w:rsid w:val="0090751E"/>
    <w:rsid w:val="0090764C"/>
    <w:rsid w:val="0090786D"/>
    <w:rsid w:val="009078DF"/>
    <w:rsid w:val="00907A03"/>
    <w:rsid w:val="00907B29"/>
    <w:rsid w:val="00907BB8"/>
    <w:rsid w:val="00907C94"/>
    <w:rsid w:val="00907D08"/>
    <w:rsid w:val="00907DC8"/>
    <w:rsid w:val="00910104"/>
    <w:rsid w:val="0091051A"/>
    <w:rsid w:val="0091066F"/>
    <w:rsid w:val="0091087A"/>
    <w:rsid w:val="00910973"/>
    <w:rsid w:val="00910995"/>
    <w:rsid w:val="00910FA1"/>
    <w:rsid w:val="00911261"/>
    <w:rsid w:val="009112FA"/>
    <w:rsid w:val="009113DA"/>
    <w:rsid w:val="0091144B"/>
    <w:rsid w:val="00911718"/>
    <w:rsid w:val="009117DE"/>
    <w:rsid w:val="009119C0"/>
    <w:rsid w:val="00911AAD"/>
    <w:rsid w:val="00911BF7"/>
    <w:rsid w:val="00911CCC"/>
    <w:rsid w:val="00911DD1"/>
    <w:rsid w:val="00912155"/>
    <w:rsid w:val="009124C0"/>
    <w:rsid w:val="00912813"/>
    <w:rsid w:val="0091288A"/>
    <w:rsid w:val="00912A6C"/>
    <w:rsid w:val="00912B41"/>
    <w:rsid w:val="00912C0A"/>
    <w:rsid w:val="00912ED2"/>
    <w:rsid w:val="00912F44"/>
    <w:rsid w:val="00913071"/>
    <w:rsid w:val="00913291"/>
    <w:rsid w:val="00913588"/>
    <w:rsid w:val="00913794"/>
    <w:rsid w:val="00913BE5"/>
    <w:rsid w:val="00913F37"/>
    <w:rsid w:val="0091404F"/>
    <w:rsid w:val="009140D8"/>
    <w:rsid w:val="009142F2"/>
    <w:rsid w:val="009143AA"/>
    <w:rsid w:val="009143E6"/>
    <w:rsid w:val="0091464F"/>
    <w:rsid w:val="009146EB"/>
    <w:rsid w:val="009148F9"/>
    <w:rsid w:val="0091495C"/>
    <w:rsid w:val="00914B5F"/>
    <w:rsid w:val="00914C57"/>
    <w:rsid w:val="00915058"/>
    <w:rsid w:val="009150D9"/>
    <w:rsid w:val="00915190"/>
    <w:rsid w:val="00915276"/>
    <w:rsid w:val="009153AA"/>
    <w:rsid w:val="009156C0"/>
    <w:rsid w:val="009157D3"/>
    <w:rsid w:val="00915F5B"/>
    <w:rsid w:val="00915FE2"/>
    <w:rsid w:val="0091679E"/>
    <w:rsid w:val="00916B0C"/>
    <w:rsid w:val="00916C6A"/>
    <w:rsid w:val="00917269"/>
    <w:rsid w:val="00917406"/>
    <w:rsid w:val="00917431"/>
    <w:rsid w:val="0091754B"/>
    <w:rsid w:val="00917783"/>
    <w:rsid w:val="009177AB"/>
    <w:rsid w:val="00917802"/>
    <w:rsid w:val="00917860"/>
    <w:rsid w:val="00917A37"/>
    <w:rsid w:val="00917B52"/>
    <w:rsid w:val="00917C92"/>
    <w:rsid w:val="00917D53"/>
    <w:rsid w:val="00917EF9"/>
    <w:rsid w:val="00917F95"/>
    <w:rsid w:val="00920183"/>
    <w:rsid w:val="00920217"/>
    <w:rsid w:val="0092064C"/>
    <w:rsid w:val="009206C5"/>
    <w:rsid w:val="00920855"/>
    <w:rsid w:val="009208BD"/>
    <w:rsid w:val="009211E5"/>
    <w:rsid w:val="009213A3"/>
    <w:rsid w:val="009214DD"/>
    <w:rsid w:val="0092161B"/>
    <w:rsid w:val="00921636"/>
    <w:rsid w:val="00921A36"/>
    <w:rsid w:val="00921AB3"/>
    <w:rsid w:val="00921C62"/>
    <w:rsid w:val="0092211F"/>
    <w:rsid w:val="0092216A"/>
    <w:rsid w:val="009221AF"/>
    <w:rsid w:val="00922462"/>
    <w:rsid w:val="0092248E"/>
    <w:rsid w:val="009226CB"/>
    <w:rsid w:val="00922836"/>
    <w:rsid w:val="00922AEE"/>
    <w:rsid w:val="00922CC7"/>
    <w:rsid w:val="00922F4E"/>
    <w:rsid w:val="009230C9"/>
    <w:rsid w:val="009231C9"/>
    <w:rsid w:val="009232CD"/>
    <w:rsid w:val="009233F8"/>
    <w:rsid w:val="00923470"/>
    <w:rsid w:val="00923577"/>
    <w:rsid w:val="00923632"/>
    <w:rsid w:val="00923644"/>
    <w:rsid w:val="009238B4"/>
    <w:rsid w:val="00923A70"/>
    <w:rsid w:val="00923D12"/>
    <w:rsid w:val="00923E10"/>
    <w:rsid w:val="00923EFE"/>
    <w:rsid w:val="00923FCA"/>
    <w:rsid w:val="00924011"/>
    <w:rsid w:val="009241A5"/>
    <w:rsid w:val="00924959"/>
    <w:rsid w:val="00924A20"/>
    <w:rsid w:val="00924A23"/>
    <w:rsid w:val="00924D35"/>
    <w:rsid w:val="00924F70"/>
    <w:rsid w:val="00924F90"/>
    <w:rsid w:val="00924FD8"/>
    <w:rsid w:val="00925205"/>
    <w:rsid w:val="009252EE"/>
    <w:rsid w:val="0092554F"/>
    <w:rsid w:val="00925708"/>
    <w:rsid w:val="009258F7"/>
    <w:rsid w:val="00925CCD"/>
    <w:rsid w:val="00925D4C"/>
    <w:rsid w:val="00925DEB"/>
    <w:rsid w:val="00925EB7"/>
    <w:rsid w:val="00925FEF"/>
    <w:rsid w:val="009260EF"/>
    <w:rsid w:val="009261A5"/>
    <w:rsid w:val="009261C0"/>
    <w:rsid w:val="00926333"/>
    <w:rsid w:val="009266A8"/>
    <w:rsid w:val="009269E9"/>
    <w:rsid w:val="00926B71"/>
    <w:rsid w:val="00926CD6"/>
    <w:rsid w:val="00927344"/>
    <w:rsid w:val="00927354"/>
    <w:rsid w:val="00927937"/>
    <w:rsid w:val="00927CB4"/>
    <w:rsid w:val="00927D48"/>
    <w:rsid w:val="00927DAC"/>
    <w:rsid w:val="00927E64"/>
    <w:rsid w:val="00930050"/>
    <w:rsid w:val="0093010E"/>
    <w:rsid w:val="009301B3"/>
    <w:rsid w:val="009304B1"/>
    <w:rsid w:val="009306BA"/>
    <w:rsid w:val="009306F8"/>
    <w:rsid w:val="00930BC6"/>
    <w:rsid w:val="00930CE0"/>
    <w:rsid w:val="00930CF0"/>
    <w:rsid w:val="00930D8B"/>
    <w:rsid w:val="00930DD2"/>
    <w:rsid w:val="00931328"/>
    <w:rsid w:val="009314E7"/>
    <w:rsid w:val="00931526"/>
    <w:rsid w:val="009315AC"/>
    <w:rsid w:val="00931886"/>
    <w:rsid w:val="00931ACD"/>
    <w:rsid w:val="00931C5A"/>
    <w:rsid w:val="00931ED9"/>
    <w:rsid w:val="00931F1F"/>
    <w:rsid w:val="009322D2"/>
    <w:rsid w:val="009322ED"/>
    <w:rsid w:val="00932489"/>
    <w:rsid w:val="009324C0"/>
    <w:rsid w:val="009325E3"/>
    <w:rsid w:val="00932726"/>
    <w:rsid w:val="009329F3"/>
    <w:rsid w:val="00932A67"/>
    <w:rsid w:val="00932B82"/>
    <w:rsid w:val="00932D55"/>
    <w:rsid w:val="0093317A"/>
    <w:rsid w:val="0093373B"/>
    <w:rsid w:val="00933842"/>
    <w:rsid w:val="00933999"/>
    <w:rsid w:val="009339C4"/>
    <w:rsid w:val="00933CA4"/>
    <w:rsid w:val="00933D03"/>
    <w:rsid w:val="00933F60"/>
    <w:rsid w:val="009342D1"/>
    <w:rsid w:val="00934559"/>
    <w:rsid w:val="00934B5E"/>
    <w:rsid w:val="00934CFD"/>
    <w:rsid w:val="00934E3E"/>
    <w:rsid w:val="00935478"/>
    <w:rsid w:val="00935568"/>
    <w:rsid w:val="009355EA"/>
    <w:rsid w:val="00935609"/>
    <w:rsid w:val="009356EE"/>
    <w:rsid w:val="00935713"/>
    <w:rsid w:val="00935770"/>
    <w:rsid w:val="00935926"/>
    <w:rsid w:val="00935964"/>
    <w:rsid w:val="00935FF5"/>
    <w:rsid w:val="009360AA"/>
    <w:rsid w:val="0093618C"/>
    <w:rsid w:val="00936235"/>
    <w:rsid w:val="009363ED"/>
    <w:rsid w:val="009365BA"/>
    <w:rsid w:val="009365DF"/>
    <w:rsid w:val="009366FD"/>
    <w:rsid w:val="0093675E"/>
    <w:rsid w:val="00936ADF"/>
    <w:rsid w:val="009372F1"/>
    <w:rsid w:val="0093736D"/>
    <w:rsid w:val="00937513"/>
    <w:rsid w:val="00937658"/>
    <w:rsid w:val="009376DA"/>
    <w:rsid w:val="009378C2"/>
    <w:rsid w:val="00937A98"/>
    <w:rsid w:val="00937C59"/>
    <w:rsid w:val="00937FA5"/>
    <w:rsid w:val="00937FDB"/>
    <w:rsid w:val="00940131"/>
    <w:rsid w:val="009401BD"/>
    <w:rsid w:val="00940525"/>
    <w:rsid w:val="00940884"/>
    <w:rsid w:val="0094094A"/>
    <w:rsid w:val="00940C71"/>
    <w:rsid w:val="00940DD8"/>
    <w:rsid w:val="00940E9F"/>
    <w:rsid w:val="00940FC2"/>
    <w:rsid w:val="009410B3"/>
    <w:rsid w:val="0094149B"/>
    <w:rsid w:val="00941536"/>
    <w:rsid w:val="009418E4"/>
    <w:rsid w:val="00941A8C"/>
    <w:rsid w:val="00941C4B"/>
    <w:rsid w:val="00942026"/>
    <w:rsid w:val="00942126"/>
    <w:rsid w:val="009421D9"/>
    <w:rsid w:val="00942230"/>
    <w:rsid w:val="009422D8"/>
    <w:rsid w:val="0094231A"/>
    <w:rsid w:val="00942445"/>
    <w:rsid w:val="0094272E"/>
    <w:rsid w:val="009428F5"/>
    <w:rsid w:val="009429C6"/>
    <w:rsid w:val="009429F8"/>
    <w:rsid w:val="00942FA7"/>
    <w:rsid w:val="009431C9"/>
    <w:rsid w:val="00943258"/>
    <w:rsid w:val="0094343C"/>
    <w:rsid w:val="0094351E"/>
    <w:rsid w:val="009438E7"/>
    <w:rsid w:val="00943906"/>
    <w:rsid w:val="00943D0A"/>
    <w:rsid w:val="009440A2"/>
    <w:rsid w:val="009442E3"/>
    <w:rsid w:val="00944389"/>
    <w:rsid w:val="00944664"/>
    <w:rsid w:val="00944894"/>
    <w:rsid w:val="00944E4A"/>
    <w:rsid w:val="00945410"/>
    <w:rsid w:val="00945DCE"/>
    <w:rsid w:val="00945F4E"/>
    <w:rsid w:val="00945F84"/>
    <w:rsid w:val="0094607A"/>
    <w:rsid w:val="009463AC"/>
    <w:rsid w:val="0094666D"/>
    <w:rsid w:val="00946E95"/>
    <w:rsid w:val="009474D3"/>
    <w:rsid w:val="009476FC"/>
    <w:rsid w:val="00947854"/>
    <w:rsid w:val="00950189"/>
    <w:rsid w:val="009501C4"/>
    <w:rsid w:val="00950481"/>
    <w:rsid w:val="00950565"/>
    <w:rsid w:val="00950585"/>
    <w:rsid w:val="00950829"/>
    <w:rsid w:val="009508C4"/>
    <w:rsid w:val="00950A2E"/>
    <w:rsid w:val="00950CE0"/>
    <w:rsid w:val="009511C5"/>
    <w:rsid w:val="00951322"/>
    <w:rsid w:val="009514D7"/>
    <w:rsid w:val="00951803"/>
    <w:rsid w:val="00951982"/>
    <w:rsid w:val="00951ABD"/>
    <w:rsid w:val="00951D11"/>
    <w:rsid w:val="00951D9D"/>
    <w:rsid w:val="0095208F"/>
    <w:rsid w:val="009521B0"/>
    <w:rsid w:val="009525D2"/>
    <w:rsid w:val="00952605"/>
    <w:rsid w:val="00952787"/>
    <w:rsid w:val="0095297B"/>
    <w:rsid w:val="00952AA5"/>
    <w:rsid w:val="00952B6A"/>
    <w:rsid w:val="00952BC0"/>
    <w:rsid w:val="0095308B"/>
    <w:rsid w:val="009533E0"/>
    <w:rsid w:val="0095363B"/>
    <w:rsid w:val="009537CA"/>
    <w:rsid w:val="009539E8"/>
    <w:rsid w:val="00953A0F"/>
    <w:rsid w:val="00953A6F"/>
    <w:rsid w:val="00953D1B"/>
    <w:rsid w:val="00953F72"/>
    <w:rsid w:val="009541B5"/>
    <w:rsid w:val="009541DA"/>
    <w:rsid w:val="00954640"/>
    <w:rsid w:val="00954837"/>
    <w:rsid w:val="0095490F"/>
    <w:rsid w:val="00954A4F"/>
    <w:rsid w:val="00954A89"/>
    <w:rsid w:val="00954AC0"/>
    <w:rsid w:val="00954F17"/>
    <w:rsid w:val="00955223"/>
    <w:rsid w:val="00955641"/>
    <w:rsid w:val="00955662"/>
    <w:rsid w:val="00955AEF"/>
    <w:rsid w:val="00955F4C"/>
    <w:rsid w:val="0095600B"/>
    <w:rsid w:val="0095604E"/>
    <w:rsid w:val="009564B8"/>
    <w:rsid w:val="009567AE"/>
    <w:rsid w:val="00956B77"/>
    <w:rsid w:val="00956BEB"/>
    <w:rsid w:val="0095736B"/>
    <w:rsid w:val="00957382"/>
    <w:rsid w:val="009573ED"/>
    <w:rsid w:val="009574CB"/>
    <w:rsid w:val="009576A7"/>
    <w:rsid w:val="00957854"/>
    <w:rsid w:val="00957B04"/>
    <w:rsid w:val="00957F6E"/>
    <w:rsid w:val="0096014D"/>
    <w:rsid w:val="009606E4"/>
    <w:rsid w:val="00960775"/>
    <w:rsid w:val="00960893"/>
    <w:rsid w:val="00960EC2"/>
    <w:rsid w:val="00960F1C"/>
    <w:rsid w:val="00960F1F"/>
    <w:rsid w:val="0096106B"/>
    <w:rsid w:val="00961408"/>
    <w:rsid w:val="009616EA"/>
    <w:rsid w:val="00961F3B"/>
    <w:rsid w:val="00962098"/>
    <w:rsid w:val="00962116"/>
    <w:rsid w:val="009623DD"/>
    <w:rsid w:val="00962B11"/>
    <w:rsid w:val="00962CC7"/>
    <w:rsid w:val="00962F7B"/>
    <w:rsid w:val="009633B5"/>
    <w:rsid w:val="00963690"/>
    <w:rsid w:val="009636C4"/>
    <w:rsid w:val="009638F0"/>
    <w:rsid w:val="00963C20"/>
    <w:rsid w:val="00963DCD"/>
    <w:rsid w:val="00963E48"/>
    <w:rsid w:val="00964121"/>
    <w:rsid w:val="00964127"/>
    <w:rsid w:val="0096417B"/>
    <w:rsid w:val="0096433E"/>
    <w:rsid w:val="00964479"/>
    <w:rsid w:val="0096451B"/>
    <w:rsid w:val="00964AD0"/>
    <w:rsid w:val="00964B2B"/>
    <w:rsid w:val="00964B8F"/>
    <w:rsid w:val="00964BBA"/>
    <w:rsid w:val="00964D3D"/>
    <w:rsid w:val="00964F0A"/>
    <w:rsid w:val="0096569A"/>
    <w:rsid w:val="00965774"/>
    <w:rsid w:val="00965B6C"/>
    <w:rsid w:val="00965F9B"/>
    <w:rsid w:val="00966079"/>
    <w:rsid w:val="009660DA"/>
    <w:rsid w:val="00966479"/>
    <w:rsid w:val="009665A0"/>
    <w:rsid w:val="009667CA"/>
    <w:rsid w:val="00966A6B"/>
    <w:rsid w:val="00966E4E"/>
    <w:rsid w:val="009672E7"/>
    <w:rsid w:val="009677C3"/>
    <w:rsid w:val="009677ED"/>
    <w:rsid w:val="009679E7"/>
    <w:rsid w:val="00967DA4"/>
    <w:rsid w:val="00967EA8"/>
    <w:rsid w:val="00967F4A"/>
    <w:rsid w:val="009703D8"/>
    <w:rsid w:val="00970529"/>
    <w:rsid w:val="009712E9"/>
    <w:rsid w:val="00971507"/>
    <w:rsid w:val="0097191E"/>
    <w:rsid w:val="00971B0C"/>
    <w:rsid w:val="00971B96"/>
    <w:rsid w:val="00971BD3"/>
    <w:rsid w:val="00971CED"/>
    <w:rsid w:val="00971CFD"/>
    <w:rsid w:val="00971F48"/>
    <w:rsid w:val="00971F4C"/>
    <w:rsid w:val="00972033"/>
    <w:rsid w:val="0097228E"/>
    <w:rsid w:val="00972688"/>
    <w:rsid w:val="009726F1"/>
    <w:rsid w:val="00972957"/>
    <w:rsid w:val="00972A4E"/>
    <w:rsid w:val="00972C4C"/>
    <w:rsid w:val="00972C99"/>
    <w:rsid w:val="00972E23"/>
    <w:rsid w:val="0097317C"/>
    <w:rsid w:val="009732E8"/>
    <w:rsid w:val="00973542"/>
    <w:rsid w:val="00973653"/>
    <w:rsid w:val="009739A9"/>
    <w:rsid w:val="00974008"/>
    <w:rsid w:val="009744FF"/>
    <w:rsid w:val="00974582"/>
    <w:rsid w:val="009747C0"/>
    <w:rsid w:val="00974949"/>
    <w:rsid w:val="00974DB6"/>
    <w:rsid w:val="00974EA4"/>
    <w:rsid w:val="00974EBA"/>
    <w:rsid w:val="00975143"/>
    <w:rsid w:val="00975451"/>
    <w:rsid w:val="00975553"/>
    <w:rsid w:val="009755F1"/>
    <w:rsid w:val="00975C2E"/>
    <w:rsid w:val="00975D3E"/>
    <w:rsid w:val="00975E4D"/>
    <w:rsid w:val="009760EF"/>
    <w:rsid w:val="00976776"/>
    <w:rsid w:val="009767C3"/>
    <w:rsid w:val="0097693B"/>
    <w:rsid w:val="0097694D"/>
    <w:rsid w:val="00976ACA"/>
    <w:rsid w:val="009770B4"/>
    <w:rsid w:val="009770D8"/>
    <w:rsid w:val="0097713D"/>
    <w:rsid w:val="0097727B"/>
    <w:rsid w:val="00977499"/>
    <w:rsid w:val="009774D5"/>
    <w:rsid w:val="00977558"/>
    <w:rsid w:val="00977611"/>
    <w:rsid w:val="00977629"/>
    <w:rsid w:val="0097763B"/>
    <w:rsid w:val="00977752"/>
    <w:rsid w:val="00977B1A"/>
    <w:rsid w:val="00977CD0"/>
    <w:rsid w:val="00977DD4"/>
    <w:rsid w:val="00977E45"/>
    <w:rsid w:val="00977FD4"/>
    <w:rsid w:val="00980223"/>
    <w:rsid w:val="009803E3"/>
    <w:rsid w:val="009805B8"/>
    <w:rsid w:val="0098067D"/>
    <w:rsid w:val="009806DC"/>
    <w:rsid w:val="00980AF6"/>
    <w:rsid w:val="00980B39"/>
    <w:rsid w:val="00980D95"/>
    <w:rsid w:val="00980F9F"/>
    <w:rsid w:val="0098117A"/>
    <w:rsid w:val="00981294"/>
    <w:rsid w:val="009812CB"/>
    <w:rsid w:val="00981318"/>
    <w:rsid w:val="00981653"/>
    <w:rsid w:val="0098195A"/>
    <w:rsid w:val="00981C96"/>
    <w:rsid w:val="00981D39"/>
    <w:rsid w:val="00981E83"/>
    <w:rsid w:val="009820ED"/>
    <w:rsid w:val="00982999"/>
    <w:rsid w:val="009829E0"/>
    <w:rsid w:val="00982BDC"/>
    <w:rsid w:val="00982EEA"/>
    <w:rsid w:val="00982F9E"/>
    <w:rsid w:val="00983520"/>
    <w:rsid w:val="00983627"/>
    <w:rsid w:val="009837D1"/>
    <w:rsid w:val="00983814"/>
    <w:rsid w:val="0098385A"/>
    <w:rsid w:val="00983AF7"/>
    <w:rsid w:val="00983DCA"/>
    <w:rsid w:val="00983FBA"/>
    <w:rsid w:val="00984217"/>
    <w:rsid w:val="00984227"/>
    <w:rsid w:val="0098441E"/>
    <w:rsid w:val="009846E3"/>
    <w:rsid w:val="00984750"/>
    <w:rsid w:val="00984770"/>
    <w:rsid w:val="00984908"/>
    <w:rsid w:val="009849C3"/>
    <w:rsid w:val="009849F3"/>
    <w:rsid w:val="00984E41"/>
    <w:rsid w:val="009850EA"/>
    <w:rsid w:val="00985133"/>
    <w:rsid w:val="00985148"/>
    <w:rsid w:val="00985377"/>
    <w:rsid w:val="00985391"/>
    <w:rsid w:val="0098556A"/>
    <w:rsid w:val="009855A1"/>
    <w:rsid w:val="009856D0"/>
    <w:rsid w:val="009857D2"/>
    <w:rsid w:val="00985975"/>
    <w:rsid w:val="009859FA"/>
    <w:rsid w:val="00985A5F"/>
    <w:rsid w:val="00985AEF"/>
    <w:rsid w:val="009862FB"/>
    <w:rsid w:val="0098645D"/>
    <w:rsid w:val="00986D74"/>
    <w:rsid w:val="00986E57"/>
    <w:rsid w:val="00986E5F"/>
    <w:rsid w:val="0098723B"/>
    <w:rsid w:val="00987297"/>
    <w:rsid w:val="0098742B"/>
    <w:rsid w:val="009874D1"/>
    <w:rsid w:val="0098771C"/>
    <w:rsid w:val="00987959"/>
    <w:rsid w:val="00987A4C"/>
    <w:rsid w:val="00987ABD"/>
    <w:rsid w:val="00987C5A"/>
    <w:rsid w:val="00987CB4"/>
    <w:rsid w:val="00987DD9"/>
    <w:rsid w:val="00987F98"/>
    <w:rsid w:val="00987FE8"/>
    <w:rsid w:val="00990094"/>
    <w:rsid w:val="009901FE"/>
    <w:rsid w:val="009902EA"/>
    <w:rsid w:val="009904B2"/>
    <w:rsid w:val="0099054D"/>
    <w:rsid w:val="009906B2"/>
    <w:rsid w:val="009906DD"/>
    <w:rsid w:val="00990A54"/>
    <w:rsid w:val="00990B3D"/>
    <w:rsid w:val="00990F81"/>
    <w:rsid w:val="00990FF9"/>
    <w:rsid w:val="00991035"/>
    <w:rsid w:val="00991057"/>
    <w:rsid w:val="00991582"/>
    <w:rsid w:val="00991D6B"/>
    <w:rsid w:val="00991EBB"/>
    <w:rsid w:val="00992124"/>
    <w:rsid w:val="0099212B"/>
    <w:rsid w:val="0099235E"/>
    <w:rsid w:val="009923A2"/>
    <w:rsid w:val="009924A8"/>
    <w:rsid w:val="009926A7"/>
    <w:rsid w:val="009926D0"/>
    <w:rsid w:val="00992712"/>
    <w:rsid w:val="00992B75"/>
    <w:rsid w:val="00992DD9"/>
    <w:rsid w:val="009930BA"/>
    <w:rsid w:val="009936C0"/>
    <w:rsid w:val="0099373E"/>
    <w:rsid w:val="00993E01"/>
    <w:rsid w:val="00993EE5"/>
    <w:rsid w:val="0099401A"/>
    <w:rsid w:val="0099414D"/>
    <w:rsid w:val="009943C6"/>
    <w:rsid w:val="00994510"/>
    <w:rsid w:val="009946DD"/>
    <w:rsid w:val="0099480A"/>
    <w:rsid w:val="00994ACD"/>
    <w:rsid w:val="00994B07"/>
    <w:rsid w:val="00994DAE"/>
    <w:rsid w:val="00994EDA"/>
    <w:rsid w:val="00994FA1"/>
    <w:rsid w:val="00995200"/>
    <w:rsid w:val="00995212"/>
    <w:rsid w:val="00995297"/>
    <w:rsid w:val="009958FC"/>
    <w:rsid w:val="0099598B"/>
    <w:rsid w:val="00995A2C"/>
    <w:rsid w:val="00995A5E"/>
    <w:rsid w:val="00995DBA"/>
    <w:rsid w:val="00995EA7"/>
    <w:rsid w:val="00995F1F"/>
    <w:rsid w:val="00996113"/>
    <w:rsid w:val="00996177"/>
    <w:rsid w:val="009961EB"/>
    <w:rsid w:val="009962A8"/>
    <w:rsid w:val="00996391"/>
    <w:rsid w:val="00996731"/>
    <w:rsid w:val="00996735"/>
    <w:rsid w:val="00996796"/>
    <w:rsid w:val="00996890"/>
    <w:rsid w:val="00996A16"/>
    <w:rsid w:val="00996CBC"/>
    <w:rsid w:val="00997040"/>
    <w:rsid w:val="00997062"/>
    <w:rsid w:val="009971F7"/>
    <w:rsid w:val="009976B8"/>
    <w:rsid w:val="00997C64"/>
    <w:rsid w:val="00997F48"/>
    <w:rsid w:val="009A0099"/>
    <w:rsid w:val="009A009C"/>
    <w:rsid w:val="009A00CD"/>
    <w:rsid w:val="009A0193"/>
    <w:rsid w:val="009A035A"/>
    <w:rsid w:val="009A04C7"/>
    <w:rsid w:val="009A0554"/>
    <w:rsid w:val="009A09CC"/>
    <w:rsid w:val="009A0E08"/>
    <w:rsid w:val="009A1579"/>
    <w:rsid w:val="009A15A2"/>
    <w:rsid w:val="009A179A"/>
    <w:rsid w:val="009A1B30"/>
    <w:rsid w:val="009A1EC8"/>
    <w:rsid w:val="009A1FF8"/>
    <w:rsid w:val="009A2002"/>
    <w:rsid w:val="009A2069"/>
    <w:rsid w:val="009A2098"/>
    <w:rsid w:val="009A2249"/>
    <w:rsid w:val="009A238E"/>
    <w:rsid w:val="009A2426"/>
    <w:rsid w:val="009A24AB"/>
    <w:rsid w:val="009A2552"/>
    <w:rsid w:val="009A2736"/>
    <w:rsid w:val="009A27DC"/>
    <w:rsid w:val="009A28C1"/>
    <w:rsid w:val="009A2B86"/>
    <w:rsid w:val="009A312B"/>
    <w:rsid w:val="009A31FB"/>
    <w:rsid w:val="009A3250"/>
    <w:rsid w:val="009A36F3"/>
    <w:rsid w:val="009A37FE"/>
    <w:rsid w:val="009A3B8A"/>
    <w:rsid w:val="009A3E48"/>
    <w:rsid w:val="009A3E50"/>
    <w:rsid w:val="009A4172"/>
    <w:rsid w:val="009A45F0"/>
    <w:rsid w:val="009A46C4"/>
    <w:rsid w:val="009A4B9B"/>
    <w:rsid w:val="009A4D64"/>
    <w:rsid w:val="009A4ED0"/>
    <w:rsid w:val="009A50DB"/>
    <w:rsid w:val="009A52D4"/>
    <w:rsid w:val="009A53FF"/>
    <w:rsid w:val="009A56C5"/>
    <w:rsid w:val="009A5741"/>
    <w:rsid w:val="009A5D51"/>
    <w:rsid w:val="009A6038"/>
    <w:rsid w:val="009A642B"/>
    <w:rsid w:val="009A6566"/>
    <w:rsid w:val="009A68C9"/>
    <w:rsid w:val="009A6B0A"/>
    <w:rsid w:val="009A77FC"/>
    <w:rsid w:val="009A7946"/>
    <w:rsid w:val="009A7C91"/>
    <w:rsid w:val="009A7DE0"/>
    <w:rsid w:val="009A7E29"/>
    <w:rsid w:val="009B0182"/>
    <w:rsid w:val="009B03CC"/>
    <w:rsid w:val="009B03E3"/>
    <w:rsid w:val="009B0465"/>
    <w:rsid w:val="009B05BF"/>
    <w:rsid w:val="009B07E6"/>
    <w:rsid w:val="009B0AA6"/>
    <w:rsid w:val="009B0CF2"/>
    <w:rsid w:val="009B1274"/>
    <w:rsid w:val="009B18BD"/>
    <w:rsid w:val="009B18DB"/>
    <w:rsid w:val="009B1ABF"/>
    <w:rsid w:val="009B1ED9"/>
    <w:rsid w:val="009B20C8"/>
    <w:rsid w:val="009B213B"/>
    <w:rsid w:val="009B2222"/>
    <w:rsid w:val="009B2250"/>
    <w:rsid w:val="009B2703"/>
    <w:rsid w:val="009B2BCE"/>
    <w:rsid w:val="009B2DD2"/>
    <w:rsid w:val="009B2F54"/>
    <w:rsid w:val="009B3311"/>
    <w:rsid w:val="009B350D"/>
    <w:rsid w:val="009B3617"/>
    <w:rsid w:val="009B36A6"/>
    <w:rsid w:val="009B37FE"/>
    <w:rsid w:val="009B395D"/>
    <w:rsid w:val="009B3B99"/>
    <w:rsid w:val="009B3CDC"/>
    <w:rsid w:val="009B3D1F"/>
    <w:rsid w:val="009B3F41"/>
    <w:rsid w:val="009B402E"/>
    <w:rsid w:val="009B41F4"/>
    <w:rsid w:val="009B437E"/>
    <w:rsid w:val="009B4530"/>
    <w:rsid w:val="009B460D"/>
    <w:rsid w:val="009B4A46"/>
    <w:rsid w:val="009B4E38"/>
    <w:rsid w:val="009B4EF5"/>
    <w:rsid w:val="009B4FA0"/>
    <w:rsid w:val="009B4FC8"/>
    <w:rsid w:val="009B51F1"/>
    <w:rsid w:val="009B5514"/>
    <w:rsid w:val="009B562B"/>
    <w:rsid w:val="009B5976"/>
    <w:rsid w:val="009B5AAE"/>
    <w:rsid w:val="009B5C1C"/>
    <w:rsid w:val="009B5EE8"/>
    <w:rsid w:val="009B5F8E"/>
    <w:rsid w:val="009B6259"/>
    <w:rsid w:val="009B6509"/>
    <w:rsid w:val="009B6587"/>
    <w:rsid w:val="009B6830"/>
    <w:rsid w:val="009B6970"/>
    <w:rsid w:val="009B69E8"/>
    <w:rsid w:val="009B69F5"/>
    <w:rsid w:val="009B6A63"/>
    <w:rsid w:val="009B6B19"/>
    <w:rsid w:val="009B6E86"/>
    <w:rsid w:val="009B6F8C"/>
    <w:rsid w:val="009B6FA2"/>
    <w:rsid w:val="009B7183"/>
    <w:rsid w:val="009B73AB"/>
    <w:rsid w:val="009B74F1"/>
    <w:rsid w:val="009B765C"/>
    <w:rsid w:val="009B78F7"/>
    <w:rsid w:val="009B7AB1"/>
    <w:rsid w:val="009B7B6E"/>
    <w:rsid w:val="009B7E10"/>
    <w:rsid w:val="009B7EAF"/>
    <w:rsid w:val="009C0335"/>
    <w:rsid w:val="009C035D"/>
    <w:rsid w:val="009C037C"/>
    <w:rsid w:val="009C048C"/>
    <w:rsid w:val="009C0512"/>
    <w:rsid w:val="009C0A1B"/>
    <w:rsid w:val="009C0C58"/>
    <w:rsid w:val="009C0D9E"/>
    <w:rsid w:val="009C0DAB"/>
    <w:rsid w:val="009C1060"/>
    <w:rsid w:val="009C128D"/>
    <w:rsid w:val="009C132B"/>
    <w:rsid w:val="009C1370"/>
    <w:rsid w:val="009C1398"/>
    <w:rsid w:val="009C14CC"/>
    <w:rsid w:val="009C182D"/>
    <w:rsid w:val="009C19F7"/>
    <w:rsid w:val="009C1BBD"/>
    <w:rsid w:val="009C1BEC"/>
    <w:rsid w:val="009C1C78"/>
    <w:rsid w:val="009C1E2A"/>
    <w:rsid w:val="009C1FB6"/>
    <w:rsid w:val="009C20C6"/>
    <w:rsid w:val="009C2275"/>
    <w:rsid w:val="009C239B"/>
    <w:rsid w:val="009C2A89"/>
    <w:rsid w:val="009C2ADB"/>
    <w:rsid w:val="009C2E74"/>
    <w:rsid w:val="009C2EAA"/>
    <w:rsid w:val="009C3087"/>
    <w:rsid w:val="009C31C9"/>
    <w:rsid w:val="009C31E7"/>
    <w:rsid w:val="009C328C"/>
    <w:rsid w:val="009C377C"/>
    <w:rsid w:val="009C42BA"/>
    <w:rsid w:val="009C48BD"/>
    <w:rsid w:val="009C4B11"/>
    <w:rsid w:val="009C4B9A"/>
    <w:rsid w:val="009C5433"/>
    <w:rsid w:val="009C5690"/>
    <w:rsid w:val="009C56C1"/>
    <w:rsid w:val="009C59DE"/>
    <w:rsid w:val="009C5C8E"/>
    <w:rsid w:val="009C64F2"/>
    <w:rsid w:val="009C69B6"/>
    <w:rsid w:val="009C6F6E"/>
    <w:rsid w:val="009C7321"/>
    <w:rsid w:val="009C73E9"/>
    <w:rsid w:val="009C796E"/>
    <w:rsid w:val="009C79C8"/>
    <w:rsid w:val="009C79CF"/>
    <w:rsid w:val="009C7F18"/>
    <w:rsid w:val="009D014E"/>
    <w:rsid w:val="009D01D3"/>
    <w:rsid w:val="009D0258"/>
    <w:rsid w:val="009D028C"/>
    <w:rsid w:val="009D02F8"/>
    <w:rsid w:val="009D03C4"/>
    <w:rsid w:val="009D03D9"/>
    <w:rsid w:val="009D0703"/>
    <w:rsid w:val="009D07FA"/>
    <w:rsid w:val="009D08D1"/>
    <w:rsid w:val="009D0C34"/>
    <w:rsid w:val="009D0D5B"/>
    <w:rsid w:val="009D0EAE"/>
    <w:rsid w:val="009D1089"/>
    <w:rsid w:val="009D10A1"/>
    <w:rsid w:val="009D123C"/>
    <w:rsid w:val="009D12E4"/>
    <w:rsid w:val="009D12FB"/>
    <w:rsid w:val="009D1488"/>
    <w:rsid w:val="009D1596"/>
    <w:rsid w:val="009D166C"/>
    <w:rsid w:val="009D19AA"/>
    <w:rsid w:val="009D1BF4"/>
    <w:rsid w:val="009D1DFA"/>
    <w:rsid w:val="009D217C"/>
    <w:rsid w:val="009D2483"/>
    <w:rsid w:val="009D2754"/>
    <w:rsid w:val="009D28C2"/>
    <w:rsid w:val="009D2D6A"/>
    <w:rsid w:val="009D2E7F"/>
    <w:rsid w:val="009D3162"/>
    <w:rsid w:val="009D326E"/>
    <w:rsid w:val="009D3383"/>
    <w:rsid w:val="009D339A"/>
    <w:rsid w:val="009D371A"/>
    <w:rsid w:val="009D3917"/>
    <w:rsid w:val="009D3BC6"/>
    <w:rsid w:val="009D3E55"/>
    <w:rsid w:val="009D3EA3"/>
    <w:rsid w:val="009D435B"/>
    <w:rsid w:val="009D441E"/>
    <w:rsid w:val="009D450B"/>
    <w:rsid w:val="009D4547"/>
    <w:rsid w:val="009D45D2"/>
    <w:rsid w:val="009D4644"/>
    <w:rsid w:val="009D4783"/>
    <w:rsid w:val="009D4A9B"/>
    <w:rsid w:val="009D4B65"/>
    <w:rsid w:val="009D4C46"/>
    <w:rsid w:val="009D4E54"/>
    <w:rsid w:val="009D4F7B"/>
    <w:rsid w:val="009D4FC6"/>
    <w:rsid w:val="009D5112"/>
    <w:rsid w:val="009D528D"/>
    <w:rsid w:val="009D545D"/>
    <w:rsid w:val="009D596C"/>
    <w:rsid w:val="009D5C2B"/>
    <w:rsid w:val="009D5D49"/>
    <w:rsid w:val="009D5D6E"/>
    <w:rsid w:val="009D5DCD"/>
    <w:rsid w:val="009D6092"/>
    <w:rsid w:val="009D618D"/>
    <w:rsid w:val="009D638D"/>
    <w:rsid w:val="009D6BC2"/>
    <w:rsid w:val="009D6CB3"/>
    <w:rsid w:val="009D6FEA"/>
    <w:rsid w:val="009D727D"/>
    <w:rsid w:val="009D73F8"/>
    <w:rsid w:val="009D7A0F"/>
    <w:rsid w:val="009D7B39"/>
    <w:rsid w:val="009D7B3E"/>
    <w:rsid w:val="009D7D00"/>
    <w:rsid w:val="009D7D52"/>
    <w:rsid w:val="009E000D"/>
    <w:rsid w:val="009E02A1"/>
    <w:rsid w:val="009E0936"/>
    <w:rsid w:val="009E09E3"/>
    <w:rsid w:val="009E0AFF"/>
    <w:rsid w:val="009E1593"/>
    <w:rsid w:val="009E15F5"/>
    <w:rsid w:val="009E1674"/>
    <w:rsid w:val="009E1723"/>
    <w:rsid w:val="009E18C0"/>
    <w:rsid w:val="009E1A7B"/>
    <w:rsid w:val="009E1B3F"/>
    <w:rsid w:val="009E25F9"/>
    <w:rsid w:val="009E2F79"/>
    <w:rsid w:val="009E2F99"/>
    <w:rsid w:val="009E30A9"/>
    <w:rsid w:val="009E3501"/>
    <w:rsid w:val="009E3546"/>
    <w:rsid w:val="009E3717"/>
    <w:rsid w:val="009E3812"/>
    <w:rsid w:val="009E3C8C"/>
    <w:rsid w:val="009E3DD7"/>
    <w:rsid w:val="009E3EE1"/>
    <w:rsid w:val="009E4028"/>
    <w:rsid w:val="009E4349"/>
    <w:rsid w:val="009E45C0"/>
    <w:rsid w:val="009E4904"/>
    <w:rsid w:val="009E4A8A"/>
    <w:rsid w:val="009E4A95"/>
    <w:rsid w:val="009E4C0E"/>
    <w:rsid w:val="009E4D54"/>
    <w:rsid w:val="009E4FC0"/>
    <w:rsid w:val="009E5089"/>
    <w:rsid w:val="009E51DD"/>
    <w:rsid w:val="009E525D"/>
    <w:rsid w:val="009E5509"/>
    <w:rsid w:val="009E55F5"/>
    <w:rsid w:val="009E56AC"/>
    <w:rsid w:val="009E59D9"/>
    <w:rsid w:val="009E5CA2"/>
    <w:rsid w:val="009E5E91"/>
    <w:rsid w:val="009E5F9D"/>
    <w:rsid w:val="009E60EB"/>
    <w:rsid w:val="009E6490"/>
    <w:rsid w:val="009E6C27"/>
    <w:rsid w:val="009E6DDA"/>
    <w:rsid w:val="009E70C0"/>
    <w:rsid w:val="009E7357"/>
    <w:rsid w:val="009E75BA"/>
    <w:rsid w:val="009E79CD"/>
    <w:rsid w:val="009E7A0B"/>
    <w:rsid w:val="009E7AC8"/>
    <w:rsid w:val="009E7DCE"/>
    <w:rsid w:val="009E7F0A"/>
    <w:rsid w:val="009E7FD8"/>
    <w:rsid w:val="009F031F"/>
    <w:rsid w:val="009F06DC"/>
    <w:rsid w:val="009F09B1"/>
    <w:rsid w:val="009F09CD"/>
    <w:rsid w:val="009F09F5"/>
    <w:rsid w:val="009F0B60"/>
    <w:rsid w:val="009F0E23"/>
    <w:rsid w:val="009F10D4"/>
    <w:rsid w:val="009F11A1"/>
    <w:rsid w:val="009F1498"/>
    <w:rsid w:val="009F1617"/>
    <w:rsid w:val="009F16A8"/>
    <w:rsid w:val="009F16D2"/>
    <w:rsid w:val="009F1762"/>
    <w:rsid w:val="009F19EF"/>
    <w:rsid w:val="009F1DBC"/>
    <w:rsid w:val="009F1E85"/>
    <w:rsid w:val="009F1F1A"/>
    <w:rsid w:val="009F205C"/>
    <w:rsid w:val="009F2062"/>
    <w:rsid w:val="009F226A"/>
    <w:rsid w:val="009F248D"/>
    <w:rsid w:val="009F26AE"/>
    <w:rsid w:val="009F26E4"/>
    <w:rsid w:val="009F288E"/>
    <w:rsid w:val="009F2A69"/>
    <w:rsid w:val="009F2B44"/>
    <w:rsid w:val="009F2C61"/>
    <w:rsid w:val="009F2CBF"/>
    <w:rsid w:val="009F311C"/>
    <w:rsid w:val="009F3128"/>
    <w:rsid w:val="009F3305"/>
    <w:rsid w:val="009F349A"/>
    <w:rsid w:val="009F387D"/>
    <w:rsid w:val="009F3AE4"/>
    <w:rsid w:val="009F3C12"/>
    <w:rsid w:val="009F3CBE"/>
    <w:rsid w:val="009F3D02"/>
    <w:rsid w:val="009F3F56"/>
    <w:rsid w:val="009F4145"/>
    <w:rsid w:val="009F42B6"/>
    <w:rsid w:val="009F4478"/>
    <w:rsid w:val="009F4593"/>
    <w:rsid w:val="009F489E"/>
    <w:rsid w:val="009F489F"/>
    <w:rsid w:val="009F4A3F"/>
    <w:rsid w:val="009F4AB9"/>
    <w:rsid w:val="009F4B60"/>
    <w:rsid w:val="009F4C01"/>
    <w:rsid w:val="009F5180"/>
    <w:rsid w:val="009F51EF"/>
    <w:rsid w:val="009F53E9"/>
    <w:rsid w:val="009F54C4"/>
    <w:rsid w:val="009F55AC"/>
    <w:rsid w:val="009F5845"/>
    <w:rsid w:val="009F5872"/>
    <w:rsid w:val="009F5A73"/>
    <w:rsid w:val="009F5FEA"/>
    <w:rsid w:val="009F5FF2"/>
    <w:rsid w:val="009F61B8"/>
    <w:rsid w:val="009F63C3"/>
    <w:rsid w:val="009F6724"/>
    <w:rsid w:val="009F6939"/>
    <w:rsid w:val="009F6A16"/>
    <w:rsid w:val="009F6B5A"/>
    <w:rsid w:val="009F6C39"/>
    <w:rsid w:val="009F6CFD"/>
    <w:rsid w:val="009F6E9E"/>
    <w:rsid w:val="009F6EE4"/>
    <w:rsid w:val="009F6F51"/>
    <w:rsid w:val="009F78F4"/>
    <w:rsid w:val="009F7907"/>
    <w:rsid w:val="009F79E4"/>
    <w:rsid w:val="009F7A38"/>
    <w:rsid w:val="009F7C04"/>
    <w:rsid w:val="009F7D11"/>
    <w:rsid w:val="00A00049"/>
    <w:rsid w:val="00A0011A"/>
    <w:rsid w:val="00A00186"/>
    <w:rsid w:val="00A001ED"/>
    <w:rsid w:val="00A0047E"/>
    <w:rsid w:val="00A00537"/>
    <w:rsid w:val="00A00585"/>
    <w:rsid w:val="00A00656"/>
    <w:rsid w:val="00A0065F"/>
    <w:rsid w:val="00A00667"/>
    <w:rsid w:val="00A007ED"/>
    <w:rsid w:val="00A00949"/>
    <w:rsid w:val="00A00DE4"/>
    <w:rsid w:val="00A010BF"/>
    <w:rsid w:val="00A013E0"/>
    <w:rsid w:val="00A014CD"/>
    <w:rsid w:val="00A016BD"/>
    <w:rsid w:val="00A017FA"/>
    <w:rsid w:val="00A01AF9"/>
    <w:rsid w:val="00A023FF"/>
    <w:rsid w:val="00A027A1"/>
    <w:rsid w:val="00A028B9"/>
    <w:rsid w:val="00A02B1B"/>
    <w:rsid w:val="00A02E10"/>
    <w:rsid w:val="00A02E79"/>
    <w:rsid w:val="00A02EF3"/>
    <w:rsid w:val="00A0311E"/>
    <w:rsid w:val="00A03371"/>
    <w:rsid w:val="00A03586"/>
    <w:rsid w:val="00A03937"/>
    <w:rsid w:val="00A03A48"/>
    <w:rsid w:val="00A03BF7"/>
    <w:rsid w:val="00A03CC7"/>
    <w:rsid w:val="00A03EFA"/>
    <w:rsid w:val="00A03FAB"/>
    <w:rsid w:val="00A03FC9"/>
    <w:rsid w:val="00A04310"/>
    <w:rsid w:val="00A047D1"/>
    <w:rsid w:val="00A0488F"/>
    <w:rsid w:val="00A0523C"/>
    <w:rsid w:val="00A05459"/>
    <w:rsid w:val="00A055AE"/>
    <w:rsid w:val="00A05C41"/>
    <w:rsid w:val="00A05D87"/>
    <w:rsid w:val="00A05E13"/>
    <w:rsid w:val="00A0632B"/>
    <w:rsid w:val="00A06443"/>
    <w:rsid w:val="00A06564"/>
    <w:rsid w:val="00A065E7"/>
    <w:rsid w:val="00A066E3"/>
    <w:rsid w:val="00A06721"/>
    <w:rsid w:val="00A06C1E"/>
    <w:rsid w:val="00A06C5C"/>
    <w:rsid w:val="00A06C67"/>
    <w:rsid w:val="00A06F65"/>
    <w:rsid w:val="00A07130"/>
    <w:rsid w:val="00A07140"/>
    <w:rsid w:val="00A072A7"/>
    <w:rsid w:val="00A074CC"/>
    <w:rsid w:val="00A076DA"/>
    <w:rsid w:val="00A07E98"/>
    <w:rsid w:val="00A100CD"/>
    <w:rsid w:val="00A1017B"/>
    <w:rsid w:val="00A1075E"/>
    <w:rsid w:val="00A10FA7"/>
    <w:rsid w:val="00A1102D"/>
    <w:rsid w:val="00A11148"/>
    <w:rsid w:val="00A112D6"/>
    <w:rsid w:val="00A113E3"/>
    <w:rsid w:val="00A1145A"/>
    <w:rsid w:val="00A115D0"/>
    <w:rsid w:val="00A118EE"/>
    <w:rsid w:val="00A11BFD"/>
    <w:rsid w:val="00A11CCD"/>
    <w:rsid w:val="00A11E9E"/>
    <w:rsid w:val="00A1201D"/>
    <w:rsid w:val="00A1211D"/>
    <w:rsid w:val="00A121F9"/>
    <w:rsid w:val="00A125F2"/>
    <w:rsid w:val="00A126F8"/>
    <w:rsid w:val="00A1270A"/>
    <w:rsid w:val="00A127D2"/>
    <w:rsid w:val="00A128F6"/>
    <w:rsid w:val="00A12AEC"/>
    <w:rsid w:val="00A12CF4"/>
    <w:rsid w:val="00A12D1D"/>
    <w:rsid w:val="00A12EC7"/>
    <w:rsid w:val="00A12F9C"/>
    <w:rsid w:val="00A12FBB"/>
    <w:rsid w:val="00A13182"/>
    <w:rsid w:val="00A132CA"/>
    <w:rsid w:val="00A134F0"/>
    <w:rsid w:val="00A1395E"/>
    <w:rsid w:val="00A13A18"/>
    <w:rsid w:val="00A13CEA"/>
    <w:rsid w:val="00A13EDC"/>
    <w:rsid w:val="00A13FB8"/>
    <w:rsid w:val="00A13FDB"/>
    <w:rsid w:val="00A14336"/>
    <w:rsid w:val="00A143FA"/>
    <w:rsid w:val="00A144D4"/>
    <w:rsid w:val="00A146AC"/>
    <w:rsid w:val="00A148DC"/>
    <w:rsid w:val="00A14A71"/>
    <w:rsid w:val="00A14B0A"/>
    <w:rsid w:val="00A15445"/>
    <w:rsid w:val="00A15475"/>
    <w:rsid w:val="00A15572"/>
    <w:rsid w:val="00A1586A"/>
    <w:rsid w:val="00A158DD"/>
    <w:rsid w:val="00A15C2F"/>
    <w:rsid w:val="00A15E20"/>
    <w:rsid w:val="00A15E70"/>
    <w:rsid w:val="00A162F2"/>
    <w:rsid w:val="00A1672D"/>
    <w:rsid w:val="00A168DA"/>
    <w:rsid w:val="00A16B7C"/>
    <w:rsid w:val="00A16CAD"/>
    <w:rsid w:val="00A16D1C"/>
    <w:rsid w:val="00A16E48"/>
    <w:rsid w:val="00A17098"/>
    <w:rsid w:val="00A170AA"/>
    <w:rsid w:val="00A1711B"/>
    <w:rsid w:val="00A1727C"/>
    <w:rsid w:val="00A172F9"/>
    <w:rsid w:val="00A17729"/>
    <w:rsid w:val="00A17780"/>
    <w:rsid w:val="00A17888"/>
    <w:rsid w:val="00A17C46"/>
    <w:rsid w:val="00A20072"/>
    <w:rsid w:val="00A20366"/>
    <w:rsid w:val="00A205BD"/>
    <w:rsid w:val="00A208C3"/>
    <w:rsid w:val="00A20BFB"/>
    <w:rsid w:val="00A20CFD"/>
    <w:rsid w:val="00A20F1B"/>
    <w:rsid w:val="00A21158"/>
    <w:rsid w:val="00A21235"/>
    <w:rsid w:val="00A21427"/>
    <w:rsid w:val="00A21445"/>
    <w:rsid w:val="00A21572"/>
    <w:rsid w:val="00A215F9"/>
    <w:rsid w:val="00A21916"/>
    <w:rsid w:val="00A21B24"/>
    <w:rsid w:val="00A21C19"/>
    <w:rsid w:val="00A21C81"/>
    <w:rsid w:val="00A21EBC"/>
    <w:rsid w:val="00A22145"/>
    <w:rsid w:val="00A2230A"/>
    <w:rsid w:val="00A2256E"/>
    <w:rsid w:val="00A22721"/>
    <w:rsid w:val="00A22850"/>
    <w:rsid w:val="00A22ED9"/>
    <w:rsid w:val="00A22F78"/>
    <w:rsid w:val="00A22FCC"/>
    <w:rsid w:val="00A23096"/>
    <w:rsid w:val="00A23303"/>
    <w:rsid w:val="00A233C3"/>
    <w:rsid w:val="00A23850"/>
    <w:rsid w:val="00A23A49"/>
    <w:rsid w:val="00A23A65"/>
    <w:rsid w:val="00A23F9C"/>
    <w:rsid w:val="00A23FCD"/>
    <w:rsid w:val="00A23FE9"/>
    <w:rsid w:val="00A2403A"/>
    <w:rsid w:val="00A24114"/>
    <w:rsid w:val="00A241D5"/>
    <w:rsid w:val="00A24296"/>
    <w:rsid w:val="00A24507"/>
    <w:rsid w:val="00A24606"/>
    <w:rsid w:val="00A24787"/>
    <w:rsid w:val="00A24959"/>
    <w:rsid w:val="00A24ABA"/>
    <w:rsid w:val="00A24AE4"/>
    <w:rsid w:val="00A24D61"/>
    <w:rsid w:val="00A24D65"/>
    <w:rsid w:val="00A24DCE"/>
    <w:rsid w:val="00A253D8"/>
    <w:rsid w:val="00A2541A"/>
    <w:rsid w:val="00A25713"/>
    <w:rsid w:val="00A25926"/>
    <w:rsid w:val="00A25A02"/>
    <w:rsid w:val="00A25AC8"/>
    <w:rsid w:val="00A25C0F"/>
    <w:rsid w:val="00A25DDA"/>
    <w:rsid w:val="00A25E2C"/>
    <w:rsid w:val="00A25F61"/>
    <w:rsid w:val="00A26444"/>
    <w:rsid w:val="00A2656E"/>
    <w:rsid w:val="00A2659B"/>
    <w:rsid w:val="00A266DF"/>
    <w:rsid w:val="00A268EC"/>
    <w:rsid w:val="00A26A4A"/>
    <w:rsid w:val="00A26C3B"/>
    <w:rsid w:val="00A26DEA"/>
    <w:rsid w:val="00A26E86"/>
    <w:rsid w:val="00A27026"/>
    <w:rsid w:val="00A271A5"/>
    <w:rsid w:val="00A271D7"/>
    <w:rsid w:val="00A272A4"/>
    <w:rsid w:val="00A272EB"/>
    <w:rsid w:val="00A27624"/>
    <w:rsid w:val="00A2774A"/>
    <w:rsid w:val="00A2790C"/>
    <w:rsid w:val="00A27C78"/>
    <w:rsid w:val="00A300E8"/>
    <w:rsid w:val="00A3021F"/>
    <w:rsid w:val="00A302AB"/>
    <w:rsid w:val="00A3032F"/>
    <w:rsid w:val="00A303F8"/>
    <w:rsid w:val="00A30D27"/>
    <w:rsid w:val="00A3139D"/>
    <w:rsid w:val="00A317F8"/>
    <w:rsid w:val="00A31996"/>
    <w:rsid w:val="00A31CBA"/>
    <w:rsid w:val="00A31CCB"/>
    <w:rsid w:val="00A31F0B"/>
    <w:rsid w:val="00A31F5B"/>
    <w:rsid w:val="00A31F90"/>
    <w:rsid w:val="00A32582"/>
    <w:rsid w:val="00A3281F"/>
    <w:rsid w:val="00A32A9B"/>
    <w:rsid w:val="00A32BB9"/>
    <w:rsid w:val="00A32EC3"/>
    <w:rsid w:val="00A33212"/>
    <w:rsid w:val="00A33438"/>
    <w:rsid w:val="00A334B3"/>
    <w:rsid w:val="00A33661"/>
    <w:rsid w:val="00A336C4"/>
    <w:rsid w:val="00A33AD7"/>
    <w:rsid w:val="00A33DBF"/>
    <w:rsid w:val="00A33F7A"/>
    <w:rsid w:val="00A3404C"/>
    <w:rsid w:val="00A3406F"/>
    <w:rsid w:val="00A34120"/>
    <w:rsid w:val="00A342FD"/>
    <w:rsid w:val="00A34591"/>
    <w:rsid w:val="00A348CD"/>
    <w:rsid w:val="00A34AE9"/>
    <w:rsid w:val="00A34F6D"/>
    <w:rsid w:val="00A35532"/>
    <w:rsid w:val="00A35543"/>
    <w:rsid w:val="00A358E5"/>
    <w:rsid w:val="00A35980"/>
    <w:rsid w:val="00A35A5F"/>
    <w:rsid w:val="00A35BCA"/>
    <w:rsid w:val="00A35BD3"/>
    <w:rsid w:val="00A35F2B"/>
    <w:rsid w:val="00A35FE7"/>
    <w:rsid w:val="00A360C1"/>
    <w:rsid w:val="00A3613A"/>
    <w:rsid w:val="00A361F9"/>
    <w:rsid w:val="00A3637C"/>
    <w:rsid w:val="00A364E7"/>
    <w:rsid w:val="00A36581"/>
    <w:rsid w:val="00A369B9"/>
    <w:rsid w:val="00A36A5E"/>
    <w:rsid w:val="00A36C48"/>
    <w:rsid w:val="00A36D2B"/>
    <w:rsid w:val="00A370B2"/>
    <w:rsid w:val="00A3739E"/>
    <w:rsid w:val="00A37412"/>
    <w:rsid w:val="00A374D7"/>
    <w:rsid w:val="00A375BD"/>
    <w:rsid w:val="00A377CC"/>
    <w:rsid w:val="00A377CE"/>
    <w:rsid w:val="00A378F7"/>
    <w:rsid w:val="00A37A4E"/>
    <w:rsid w:val="00A37D30"/>
    <w:rsid w:val="00A37D60"/>
    <w:rsid w:val="00A40099"/>
    <w:rsid w:val="00A402BB"/>
    <w:rsid w:val="00A405DA"/>
    <w:rsid w:val="00A407BE"/>
    <w:rsid w:val="00A40C48"/>
    <w:rsid w:val="00A40E09"/>
    <w:rsid w:val="00A40EBA"/>
    <w:rsid w:val="00A41FB2"/>
    <w:rsid w:val="00A423A7"/>
    <w:rsid w:val="00A423DE"/>
    <w:rsid w:val="00A424A4"/>
    <w:rsid w:val="00A42784"/>
    <w:rsid w:val="00A42C84"/>
    <w:rsid w:val="00A42D81"/>
    <w:rsid w:val="00A43010"/>
    <w:rsid w:val="00A43120"/>
    <w:rsid w:val="00A434C7"/>
    <w:rsid w:val="00A4365A"/>
    <w:rsid w:val="00A4378D"/>
    <w:rsid w:val="00A437D7"/>
    <w:rsid w:val="00A43AF3"/>
    <w:rsid w:val="00A43D86"/>
    <w:rsid w:val="00A43DAF"/>
    <w:rsid w:val="00A43E88"/>
    <w:rsid w:val="00A43EB6"/>
    <w:rsid w:val="00A4445B"/>
    <w:rsid w:val="00A4466A"/>
    <w:rsid w:val="00A447B7"/>
    <w:rsid w:val="00A4495F"/>
    <w:rsid w:val="00A44AAC"/>
    <w:rsid w:val="00A4506B"/>
    <w:rsid w:val="00A45160"/>
    <w:rsid w:val="00A455CA"/>
    <w:rsid w:val="00A458D1"/>
    <w:rsid w:val="00A4599E"/>
    <w:rsid w:val="00A45A00"/>
    <w:rsid w:val="00A45A99"/>
    <w:rsid w:val="00A45D4D"/>
    <w:rsid w:val="00A45EFD"/>
    <w:rsid w:val="00A45FA3"/>
    <w:rsid w:val="00A46210"/>
    <w:rsid w:val="00A4646C"/>
    <w:rsid w:val="00A46582"/>
    <w:rsid w:val="00A4718E"/>
    <w:rsid w:val="00A473B6"/>
    <w:rsid w:val="00A474B6"/>
    <w:rsid w:val="00A47C29"/>
    <w:rsid w:val="00A47D90"/>
    <w:rsid w:val="00A47E45"/>
    <w:rsid w:val="00A500F6"/>
    <w:rsid w:val="00A50317"/>
    <w:rsid w:val="00A50878"/>
    <w:rsid w:val="00A50C24"/>
    <w:rsid w:val="00A50C6C"/>
    <w:rsid w:val="00A50D9C"/>
    <w:rsid w:val="00A50DF3"/>
    <w:rsid w:val="00A50E17"/>
    <w:rsid w:val="00A50EB1"/>
    <w:rsid w:val="00A50FC1"/>
    <w:rsid w:val="00A50FF5"/>
    <w:rsid w:val="00A51134"/>
    <w:rsid w:val="00A51230"/>
    <w:rsid w:val="00A5145A"/>
    <w:rsid w:val="00A5150A"/>
    <w:rsid w:val="00A515F3"/>
    <w:rsid w:val="00A51694"/>
    <w:rsid w:val="00A51907"/>
    <w:rsid w:val="00A519E1"/>
    <w:rsid w:val="00A51A68"/>
    <w:rsid w:val="00A51A8F"/>
    <w:rsid w:val="00A51C32"/>
    <w:rsid w:val="00A51C53"/>
    <w:rsid w:val="00A51CC5"/>
    <w:rsid w:val="00A5225F"/>
    <w:rsid w:val="00A527C0"/>
    <w:rsid w:val="00A529F3"/>
    <w:rsid w:val="00A52AAB"/>
    <w:rsid w:val="00A52FB1"/>
    <w:rsid w:val="00A5311F"/>
    <w:rsid w:val="00A53141"/>
    <w:rsid w:val="00A532B9"/>
    <w:rsid w:val="00A53449"/>
    <w:rsid w:val="00A5345D"/>
    <w:rsid w:val="00A5348A"/>
    <w:rsid w:val="00A53604"/>
    <w:rsid w:val="00A53656"/>
    <w:rsid w:val="00A536B5"/>
    <w:rsid w:val="00A5396C"/>
    <w:rsid w:val="00A53F93"/>
    <w:rsid w:val="00A53FDA"/>
    <w:rsid w:val="00A54001"/>
    <w:rsid w:val="00A5403A"/>
    <w:rsid w:val="00A540E4"/>
    <w:rsid w:val="00A543AB"/>
    <w:rsid w:val="00A5468E"/>
    <w:rsid w:val="00A548D0"/>
    <w:rsid w:val="00A54D90"/>
    <w:rsid w:val="00A54DE0"/>
    <w:rsid w:val="00A54EC2"/>
    <w:rsid w:val="00A5523D"/>
    <w:rsid w:val="00A55250"/>
    <w:rsid w:val="00A55501"/>
    <w:rsid w:val="00A5559F"/>
    <w:rsid w:val="00A555B2"/>
    <w:rsid w:val="00A5589A"/>
    <w:rsid w:val="00A559C7"/>
    <w:rsid w:val="00A55A7A"/>
    <w:rsid w:val="00A560E0"/>
    <w:rsid w:val="00A5652D"/>
    <w:rsid w:val="00A569B6"/>
    <w:rsid w:val="00A56F1A"/>
    <w:rsid w:val="00A56FB5"/>
    <w:rsid w:val="00A570C6"/>
    <w:rsid w:val="00A571EB"/>
    <w:rsid w:val="00A57212"/>
    <w:rsid w:val="00A575A6"/>
    <w:rsid w:val="00A57909"/>
    <w:rsid w:val="00A57DF7"/>
    <w:rsid w:val="00A57F48"/>
    <w:rsid w:val="00A60101"/>
    <w:rsid w:val="00A60175"/>
    <w:rsid w:val="00A601D5"/>
    <w:rsid w:val="00A601E2"/>
    <w:rsid w:val="00A60235"/>
    <w:rsid w:val="00A60521"/>
    <w:rsid w:val="00A6071F"/>
    <w:rsid w:val="00A607DE"/>
    <w:rsid w:val="00A60870"/>
    <w:rsid w:val="00A609CA"/>
    <w:rsid w:val="00A60E64"/>
    <w:rsid w:val="00A6109B"/>
    <w:rsid w:val="00A611DA"/>
    <w:rsid w:val="00A61385"/>
    <w:rsid w:val="00A61603"/>
    <w:rsid w:val="00A6167B"/>
    <w:rsid w:val="00A6181C"/>
    <w:rsid w:val="00A61A42"/>
    <w:rsid w:val="00A61B39"/>
    <w:rsid w:val="00A61CA9"/>
    <w:rsid w:val="00A61E04"/>
    <w:rsid w:val="00A62093"/>
    <w:rsid w:val="00A621DC"/>
    <w:rsid w:val="00A6245F"/>
    <w:rsid w:val="00A6252A"/>
    <w:rsid w:val="00A6269B"/>
    <w:rsid w:val="00A626A0"/>
    <w:rsid w:val="00A62757"/>
    <w:rsid w:val="00A63197"/>
    <w:rsid w:val="00A631AC"/>
    <w:rsid w:val="00A633D9"/>
    <w:rsid w:val="00A63A58"/>
    <w:rsid w:val="00A63B52"/>
    <w:rsid w:val="00A63C3B"/>
    <w:rsid w:val="00A63E1F"/>
    <w:rsid w:val="00A63EE5"/>
    <w:rsid w:val="00A641D1"/>
    <w:rsid w:val="00A64668"/>
    <w:rsid w:val="00A646DB"/>
    <w:rsid w:val="00A64753"/>
    <w:rsid w:val="00A64B93"/>
    <w:rsid w:val="00A64BDC"/>
    <w:rsid w:val="00A64CBF"/>
    <w:rsid w:val="00A64E24"/>
    <w:rsid w:val="00A64FBA"/>
    <w:rsid w:val="00A65009"/>
    <w:rsid w:val="00A6517C"/>
    <w:rsid w:val="00A652CE"/>
    <w:rsid w:val="00A65584"/>
    <w:rsid w:val="00A655C9"/>
    <w:rsid w:val="00A656A2"/>
    <w:rsid w:val="00A65C0A"/>
    <w:rsid w:val="00A65CF3"/>
    <w:rsid w:val="00A65D68"/>
    <w:rsid w:val="00A65E19"/>
    <w:rsid w:val="00A66104"/>
    <w:rsid w:val="00A66218"/>
    <w:rsid w:val="00A667CE"/>
    <w:rsid w:val="00A66885"/>
    <w:rsid w:val="00A66A20"/>
    <w:rsid w:val="00A66B26"/>
    <w:rsid w:val="00A66BA2"/>
    <w:rsid w:val="00A66BDB"/>
    <w:rsid w:val="00A66FB3"/>
    <w:rsid w:val="00A67821"/>
    <w:rsid w:val="00A67907"/>
    <w:rsid w:val="00A6795C"/>
    <w:rsid w:val="00A70239"/>
    <w:rsid w:val="00A702D7"/>
    <w:rsid w:val="00A704B2"/>
    <w:rsid w:val="00A70657"/>
    <w:rsid w:val="00A709A2"/>
    <w:rsid w:val="00A70C2E"/>
    <w:rsid w:val="00A70D87"/>
    <w:rsid w:val="00A70E90"/>
    <w:rsid w:val="00A70F21"/>
    <w:rsid w:val="00A71078"/>
    <w:rsid w:val="00A713D2"/>
    <w:rsid w:val="00A7187E"/>
    <w:rsid w:val="00A718C2"/>
    <w:rsid w:val="00A71BBF"/>
    <w:rsid w:val="00A71C74"/>
    <w:rsid w:val="00A71EAC"/>
    <w:rsid w:val="00A71EDE"/>
    <w:rsid w:val="00A720C6"/>
    <w:rsid w:val="00A72229"/>
    <w:rsid w:val="00A722CB"/>
    <w:rsid w:val="00A72483"/>
    <w:rsid w:val="00A72652"/>
    <w:rsid w:val="00A72981"/>
    <w:rsid w:val="00A72DD3"/>
    <w:rsid w:val="00A72F1D"/>
    <w:rsid w:val="00A7311A"/>
    <w:rsid w:val="00A731F7"/>
    <w:rsid w:val="00A73349"/>
    <w:rsid w:val="00A7338D"/>
    <w:rsid w:val="00A73428"/>
    <w:rsid w:val="00A735D1"/>
    <w:rsid w:val="00A7365E"/>
    <w:rsid w:val="00A73985"/>
    <w:rsid w:val="00A73A35"/>
    <w:rsid w:val="00A73ADE"/>
    <w:rsid w:val="00A73B9F"/>
    <w:rsid w:val="00A73EA8"/>
    <w:rsid w:val="00A741D7"/>
    <w:rsid w:val="00A74237"/>
    <w:rsid w:val="00A74410"/>
    <w:rsid w:val="00A744D1"/>
    <w:rsid w:val="00A74564"/>
    <w:rsid w:val="00A74693"/>
    <w:rsid w:val="00A74AC8"/>
    <w:rsid w:val="00A74AF4"/>
    <w:rsid w:val="00A74B5A"/>
    <w:rsid w:val="00A74C03"/>
    <w:rsid w:val="00A74C9B"/>
    <w:rsid w:val="00A74D2B"/>
    <w:rsid w:val="00A74EAD"/>
    <w:rsid w:val="00A74F25"/>
    <w:rsid w:val="00A74FF6"/>
    <w:rsid w:val="00A75828"/>
    <w:rsid w:val="00A7585B"/>
    <w:rsid w:val="00A75C3C"/>
    <w:rsid w:val="00A75D8F"/>
    <w:rsid w:val="00A75E43"/>
    <w:rsid w:val="00A75E8C"/>
    <w:rsid w:val="00A7631B"/>
    <w:rsid w:val="00A769C3"/>
    <w:rsid w:val="00A76C28"/>
    <w:rsid w:val="00A76DC4"/>
    <w:rsid w:val="00A76DE2"/>
    <w:rsid w:val="00A77364"/>
    <w:rsid w:val="00A775C1"/>
    <w:rsid w:val="00A777B6"/>
    <w:rsid w:val="00A77973"/>
    <w:rsid w:val="00A77AB1"/>
    <w:rsid w:val="00A77D29"/>
    <w:rsid w:val="00A77ED2"/>
    <w:rsid w:val="00A8017D"/>
    <w:rsid w:val="00A80611"/>
    <w:rsid w:val="00A8079F"/>
    <w:rsid w:val="00A8093D"/>
    <w:rsid w:val="00A80BCE"/>
    <w:rsid w:val="00A80CB3"/>
    <w:rsid w:val="00A80E3A"/>
    <w:rsid w:val="00A80F43"/>
    <w:rsid w:val="00A81044"/>
    <w:rsid w:val="00A81124"/>
    <w:rsid w:val="00A81529"/>
    <w:rsid w:val="00A81666"/>
    <w:rsid w:val="00A81999"/>
    <w:rsid w:val="00A81B24"/>
    <w:rsid w:val="00A820B5"/>
    <w:rsid w:val="00A82192"/>
    <w:rsid w:val="00A82249"/>
    <w:rsid w:val="00A82543"/>
    <w:rsid w:val="00A82658"/>
    <w:rsid w:val="00A826A9"/>
    <w:rsid w:val="00A828CE"/>
    <w:rsid w:val="00A82DA4"/>
    <w:rsid w:val="00A82E91"/>
    <w:rsid w:val="00A82EAB"/>
    <w:rsid w:val="00A82F98"/>
    <w:rsid w:val="00A83086"/>
    <w:rsid w:val="00A832D9"/>
    <w:rsid w:val="00A833E1"/>
    <w:rsid w:val="00A8384E"/>
    <w:rsid w:val="00A83A58"/>
    <w:rsid w:val="00A83BD1"/>
    <w:rsid w:val="00A84018"/>
    <w:rsid w:val="00A84020"/>
    <w:rsid w:val="00A8462D"/>
    <w:rsid w:val="00A849EE"/>
    <w:rsid w:val="00A84A66"/>
    <w:rsid w:val="00A84C0F"/>
    <w:rsid w:val="00A84DFD"/>
    <w:rsid w:val="00A84FCC"/>
    <w:rsid w:val="00A84FF4"/>
    <w:rsid w:val="00A85035"/>
    <w:rsid w:val="00A858AB"/>
    <w:rsid w:val="00A8590C"/>
    <w:rsid w:val="00A85B55"/>
    <w:rsid w:val="00A85DAF"/>
    <w:rsid w:val="00A85F4A"/>
    <w:rsid w:val="00A860B8"/>
    <w:rsid w:val="00A86274"/>
    <w:rsid w:val="00A86465"/>
    <w:rsid w:val="00A864D5"/>
    <w:rsid w:val="00A86567"/>
    <w:rsid w:val="00A86707"/>
    <w:rsid w:val="00A8688B"/>
    <w:rsid w:val="00A86AAD"/>
    <w:rsid w:val="00A86C7B"/>
    <w:rsid w:val="00A86C8B"/>
    <w:rsid w:val="00A86DDB"/>
    <w:rsid w:val="00A86DE6"/>
    <w:rsid w:val="00A86E60"/>
    <w:rsid w:val="00A86FA7"/>
    <w:rsid w:val="00A87228"/>
    <w:rsid w:val="00A8725C"/>
    <w:rsid w:val="00A874F6"/>
    <w:rsid w:val="00A8796B"/>
    <w:rsid w:val="00A87B1C"/>
    <w:rsid w:val="00A87EF5"/>
    <w:rsid w:val="00A87F79"/>
    <w:rsid w:val="00A87FE6"/>
    <w:rsid w:val="00A900C1"/>
    <w:rsid w:val="00A90336"/>
    <w:rsid w:val="00A90B18"/>
    <w:rsid w:val="00A90B61"/>
    <w:rsid w:val="00A914B4"/>
    <w:rsid w:val="00A91624"/>
    <w:rsid w:val="00A9175F"/>
    <w:rsid w:val="00A91BAB"/>
    <w:rsid w:val="00A91C5A"/>
    <w:rsid w:val="00A91C82"/>
    <w:rsid w:val="00A91DFF"/>
    <w:rsid w:val="00A91F50"/>
    <w:rsid w:val="00A92092"/>
    <w:rsid w:val="00A92208"/>
    <w:rsid w:val="00A92577"/>
    <w:rsid w:val="00A92BEC"/>
    <w:rsid w:val="00A92CC8"/>
    <w:rsid w:val="00A92CE2"/>
    <w:rsid w:val="00A92EDD"/>
    <w:rsid w:val="00A93016"/>
    <w:rsid w:val="00A93070"/>
    <w:rsid w:val="00A93692"/>
    <w:rsid w:val="00A937E2"/>
    <w:rsid w:val="00A93852"/>
    <w:rsid w:val="00A93B1A"/>
    <w:rsid w:val="00A93E64"/>
    <w:rsid w:val="00A9433D"/>
    <w:rsid w:val="00A94432"/>
    <w:rsid w:val="00A9466C"/>
    <w:rsid w:val="00A946A4"/>
    <w:rsid w:val="00A949DC"/>
    <w:rsid w:val="00A949EB"/>
    <w:rsid w:val="00A94DDF"/>
    <w:rsid w:val="00A9531D"/>
    <w:rsid w:val="00A95431"/>
    <w:rsid w:val="00A954E9"/>
    <w:rsid w:val="00A95547"/>
    <w:rsid w:val="00A95A64"/>
    <w:rsid w:val="00A95AE2"/>
    <w:rsid w:val="00A95BF5"/>
    <w:rsid w:val="00A95D05"/>
    <w:rsid w:val="00A95D3F"/>
    <w:rsid w:val="00A95FB6"/>
    <w:rsid w:val="00A960D9"/>
    <w:rsid w:val="00A96465"/>
    <w:rsid w:val="00A966DE"/>
    <w:rsid w:val="00A96882"/>
    <w:rsid w:val="00A969C8"/>
    <w:rsid w:val="00A96A9A"/>
    <w:rsid w:val="00A972EA"/>
    <w:rsid w:val="00A97327"/>
    <w:rsid w:val="00A9769B"/>
    <w:rsid w:val="00A97753"/>
    <w:rsid w:val="00A9780C"/>
    <w:rsid w:val="00A97ADB"/>
    <w:rsid w:val="00A97B0D"/>
    <w:rsid w:val="00A97C81"/>
    <w:rsid w:val="00AA0435"/>
    <w:rsid w:val="00AA0967"/>
    <w:rsid w:val="00AA0999"/>
    <w:rsid w:val="00AA0AF0"/>
    <w:rsid w:val="00AA0C79"/>
    <w:rsid w:val="00AA0E83"/>
    <w:rsid w:val="00AA0F70"/>
    <w:rsid w:val="00AA0FED"/>
    <w:rsid w:val="00AA1010"/>
    <w:rsid w:val="00AA14C9"/>
    <w:rsid w:val="00AA17C5"/>
    <w:rsid w:val="00AA17D3"/>
    <w:rsid w:val="00AA1941"/>
    <w:rsid w:val="00AA19AA"/>
    <w:rsid w:val="00AA19F5"/>
    <w:rsid w:val="00AA1C6B"/>
    <w:rsid w:val="00AA212F"/>
    <w:rsid w:val="00AA2411"/>
    <w:rsid w:val="00AA29BE"/>
    <w:rsid w:val="00AA2C24"/>
    <w:rsid w:val="00AA2E0D"/>
    <w:rsid w:val="00AA2E14"/>
    <w:rsid w:val="00AA2EC0"/>
    <w:rsid w:val="00AA300A"/>
    <w:rsid w:val="00AA3174"/>
    <w:rsid w:val="00AA31B0"/>
    <w:rsid w:val="00AA3410"/>
    <w:rsid w:val="00AA34B5"/>
    <w:rsid w:val="00AA35D1"/>
    <w:rsid w:val="00AA3961"/>
    <w:rsid w:val="00AA3FB2"/>
    <w:rsid w:val="00AA4222"/>
    <w:rsid w:val="00AA4498"/>
    <w:rsid w:val="00AA44E9"/>
    <w:rsid w:val="00AA48A8"/>
    <w:rsid w:val="00AA48C0"/>
    <w:rsid w:val="00AA49AB"/>
    <w:rsid w:val="00AA4AFA"/>
    <w:rsid w:val="00AA4C5F"/>
    <w:rsid w:val="00AA539B"/>
    <w:rsid w:val="00AA53C0"/>
    <w:rsid w:val="00AA5846"/>
    <w:rsid w:val="00AA588F"/>
    <w:rsid w:val="00AA595B"/>
    <w:rsid w:val="00AA6000"/>
    <w:rsid w:val="00AA6308"/>
    <w:rsid w:val="00AA66CA"/>
    <w:rsid w:val="00AA67BA"/>
    <w:rsid w:val="00AA696B"/>
    <w:rsid w:val="00AA6C55"/>
    <w:rsid w:val="00AA703D"/>
    <w:rsid w:val="00AA71F6"/>
    <w:rsid w:val="00AA78CE"/>
    <w:rsid w:val="00AA79DA"/>
    <w:rsid w:val="00AA7A17"/>
    <w:rsid w:val="00AA7DEF"/>
    <w:rsid w:val="00AB0088"/>
    <w:rsid w:val="00AB02F3"/>
    <w:rsid w:val="00AB05D4"/>
    <w:rsid w:val="00AB0C8D"/>
    <w:rsid w:val="00AB0D29"/>
    <w:rsid w:val="00AB0DA9"/>
    <w:rsid w:val="00AB0E1B"/>
    <w:rsid w:val="00AB0EC1"/>
    <w:rsid w:val="00AB106A"/>
    <w:rsid w:val="00AB11DA"/>
    <w:rsid w:val="00AB13DF"/>
    <w:rsid w:val="00AB1497"/>
    <w:rsid w:val="00AB16D4"/>
    <w:rsid w:val="00AB197F"/>
    <w:rsid w:val="00AB1CD8"/>
    <w:rsid w:val="00AB1D60"/>
    <w:rsid w:val="00AB1E9A"/>
    <w:rsid w:val="00AB1FED"/>
    <w:rsid w:val="00AB221B"/>
    <w:rsid w:val="00AB2468"/>
    <w:rsid w:val="00AB2E2D"/>
    <w:rsid w:val="00AB2F2E"/>
    <w:rsid w:val="00AB30C7"/>
    <w:rsid w:val="00AB3188"/>
    <w:rsid w:val="00AB3245"/>
    <w:rsid w:val="00AB3271"/>
    <w:rsid w:val="00AB331E"/>
    <w:rsid w:val="00AB34CA"/>
    <w:rsid w:val="00AB3701"/>
    <w:rsid w:val="00AB3994"/>
    <w:rsid w:val="00AB3B6C"/>
    <w:rsid w:val="00AB3BAA"/>
    <w:rsid w:val="00AB40B7"/>
    <w:rsid w:val="00AB4247"/>
    <w:rsid w:val="00AB4714"/>
    <w:rsid w:val="00AB4AC8"/>
    <w:rsid w:val="00AB4F1D"/>
    <w:rsid w:val="00AB540B"/>
    <w:rsid w:val="00AB549A"/>
    <w:rsid w:val="00AB6953"/>
    <w:rsid w:val="00AB6B01"/>
    <w:rsid w:val="00AB6B97"/>
    <w:rsid w:val="00AB6C34"/>
    <w:rsid w:val="00AB6DB8"/>
    <w:rsid w:val="00AB7184"/>
    <w:rsid w:val="00AB719E"/>
    <w:rsid w:val="00AB71B0"/>
    <w:rsid w:val="00AB726C"/>
    <w:rsid w:val="00AB7363"/>
    <w:rsid w:val="00AB73B4"/>
    <w:rsid w:val="00AB74CB"/>
    <w:rsid w:val="00AB7544"/>
    <w:rsid w:val="00AB76E2"/>
    <w:rsid w:val="00AB7CB4"/>
    <w:rsid w:val="00AB7F3D"/>
    <w:rsid w:val="00AC0105"/>
    <w:rsid w:val="00AC0175"/>
    <w:rsid w:val="00AC02EA"/>
    <w:rsid w:val="00AC09D4"/>
    <w:rsid w:val="00AC0A12"/>
    <w:rsid w:val="00AC0EBD"/>
    <w:rsid w:val="00AC1055"/>
    <w:rsid w:val="00AC120C"/>
    <w:rsid w:val="00AC126E"/>
    <w:rsid w:val="00AC1596"/>
    <w:rsid w:val="00AC175A"/>
    <w:rsid w:val="00AC1AF4"/>
    <w:rsid w:val="00AC1B97"/>
    <w:rsid w:val="00AC1C9A"/>
    <w:rsid w:val="00AC1ED9"/>
    <w:rsid w:val="00AC1EE1"/>
    <w:rsid w:val="00AC1F1C"/>
    <w:rsid w:val="00AC21A3"/>
    <w:rsid w:val="00AC228D"/>
    <w:rsid w:val="00AC2511"/>
    <w:rsid w:val="00AC25A5"/>
    <w:rsid w:val="00AC2741"/>
    <w:rsid w:val="00AC31AB"/>
    <w:rsid w:val="00AC31FF"/>
    <w:rsid w:val="00AC384E"/>
    <w:rsid w:val="00AC38A6"/>
    <w:rsid w:val="00AC3A8C"/>
    <w:rsid w:val="00AC3B4F"/>
    <w:rsid w:val="00AC3B50"/>
    <w:rsid w:val="00AC3CE8"/>
    <w:rsid w:val="00AC3D8E"/>
    <w:rsid w:val="00AC3F1A"/>
    <w:rsid w:val="00AC42B2"/>
    <w:rsid w:val="00AC4D8E"/>
    <w:rsid w:val="00AC5097"/>
    <w:rsid w:val="00AC50BD"/>
    <w:rsid w:val="00AC5110"/>
    <w:rsid w:val="00AC515B"/>
    <w:rsid w:val="00AC51C3"/>
    <w:rsid w:val="00AC5215"/>
    <w:rsid w:val="00AC5322"/>
    <w:rsid w:val="00AC5380"/>
    <w:rsid w:val="00AC53A3"/>
    <w:rsid w:val="00AC569C"/>
    <w:rsid w:val="00AC5798"/>
    <w:rsid w:val="00AC57FD"/>
    <w:rsid w:val="00AC5886"/>
    <w:rsid w:val="00AC5A5E"/>
    <w:rsid w:val="00AC5AAB"/>
    <w:rsid w:val="00AC5DEA"/>
    <w:rsid w:val="00AC5EE7"/>
    <w:rsid w:val="00AC6010"/>
    <w:rsid w:val="00AC621A"/>
    <w:rsid w:val="00AC6232"/>
    <w:rsid w:val="00AC646B"/>
    <w:rsid w:val="00AC6616"/>
    <w:rsid w:val="00AC6628"/>
    <w:rsid w:val="00AC69B7"/>
    <w:rsid w:val="00AC6F66"/>
    <w:rsid w:val="00AC703C"/>
    <w:rsid w:val="00AC7094"/>
    <w:rsid w:val="00AC724D"/>
    <w:rsid w:val="00AC744C"/>
    <w:rsid w:val="00AC7763"/>
    <w:rsid w:val="00AC7842"/>
    <w:rsid w:val="00AC7963"/>
    <w:rsid w:val="00AC7B0D"/>
    <w:rsid w:val="00AC7EC5"/>
    <w:rsid w:val="00AD01C0"/>
    <w:rsid w:val="00AD0524"/>
    <w:rsid w:val="00AD0ACB"/>
    <w:rsid w:val="00AD0BBE"/>
    <w:rsid w:val="00AD0C49"/>
    <w:rsid w:val="00AD0EB3"/>
    <w:rsid w:val="00AD0EE3"/>
    <w:rsid w:val="00AD167C"/>
    <w:rsid w:val="00AD1681"/>
    <w:rsid w:val="00AD16C9"/>
    <w:rsid w:val="00AD1741"/>
    <w:rsid w:val="00AD19F0"/>
    <w:rsid w:val="00AD1AAD"/>
    <w:rsid w:val="00AD1BF3"/>
    <w:rsid w:val="00AD1C21"/>
    <w:rsid w:val="00AD1D8F"/>
    <w:rsid w:val="00AD21FD"/>
    <w:rsid w:val="00AD240B"/>
    <w:rsid w:val="00AD2507"/>
    <w:rsid w:val="00AD2508"/>
    <w:rsid w:val="00AD252B"/>
    <w:rsid w:val="00AD252E"/>
    <w:rsid w:val="00AD2A5B"/>
    <w:rsid w:val="00AD2A62"/>
    <w:rsid w:val="00AD2B90"/>
    <w:rsid w:val="00AD2C5C"/>
    <w:rsid w:val="00AD2D9A"/>
    <w:rsid w:val="00AD2FBE"/>
    <w:rsid w:val="00AD3007"/>
    <w:rsid w:val="00AD35D4"/>
    <w:rsid w:val="00AD361A"/>
    <w:rsid w:val="00AD36B0"/>
    <w:rsid w:val="00AD3776"/>
    <w:rsid w:val="00AD39C6"/>
    <w:rsid w:val="00AD3A1B"/>
    <w:rsid w:val="00AD3CA8"/>
    <w:rsid w:val="00AD3D32"/>
    <w:rsid w:val="00AD3DAC"/>
    <w:rsid w:val="00AD3F06"/>
    <w:rsid w:val="00AD43CB"/>
    <w:rsid w:val="00AD4725"/>
    <w:rsid w:val="00AD484B"/>
    <w:rsid w:val="00AD4875"/>
    <w:rsid w:val="00AD4C45"/>
    <w:rsid w:val="00AD4DBE"/>
    <w:rsid w:val="00AD4E20"/>
    <w:rsid w:val="00AD4E8E"/>
    <w:rsid w:val="00AD55AD"/>
    <w:rsid w:val="00AD5617"/>
    <w:rsid w:val="00AD56EA"/>
    <w:rsid w:val="00AD582E"/>
    <w:rsid w:val="00AD5905"/>
    <w:rsid w:val="00AD5C83"/>
    <w:rsid w:val="00AD5DCD"/>
    <w:rsid w:val="00AD5F86"/>
    <w:rsid w:val="00AD6060"/>
    <w:rsid w:val="00AD6116"/>
    <w:rsid w:val="00AD616C"/>
    <w:rsid w:val="00AD65F5"/>
    <w:rsid w:val="00AD68B2"/>
    <w:rsid w:val="00AD6A04"/>
    <w:rsid w:val="00AD6C4A"/>
    <w:rsid w:val="00AD6E4B"/>
    <w:rsid w:val="00AD6FDB"/>
    <w:rsid w:val="00AD712A"/>
    <w:rsid w:val="00AD7130"/>
    <w:rsid w:val="00AD73C3"/>
    <w:rsid w:val="00AD75E2"/>
    <w:rsid w:val="00AD761E"/>
    <w:rsid w:val="00AD7742"/>
    <w:rsid w:val="00AD7811"/>
    <w:rsid w:val="00AD7B41"/>
    <w:rsid w:val="00AD7DC8"/>
    <w:rsid w:val="00AD7E9D"/>
    <w:rsid w:val="00AE00B3"/>
    <w:rsid w:val="00AE0254"/>
    <w:rsid w:val="00AE03E3"/>
    <w:rsid w:val="00AE04B7"/>
    <w:rsid w:val="00AE081F"/>
    <w:rsid w:val="00AE1051"/>
    <w:rsid w:val="00AE1207"/>
    <w:rsid w:val="00AE12A5"/>
    <w:rsid w:val="00AE16F4"/>
    <w:rsid w:val="00AE17EF"/>
    <w:rsid w:val="00AE1FAB"/>
    <w:rsid w:val="00AE1FE0"/>
    <w:rsid w:val="00AE2039"/>
    <w:rsid w:val="00AE2102"/>
    <w:rsid w:val="00AE252D"/>
    <w:rsid w:val="00AE2744"/>
    <w:rsid w:val="00AE2A57"/>
    <w:rsid w:val="00AE2D61"/>
    <w:rsid w:val="00AE2D7A"/>
    <w:rsid w:val="00AE2E13"/>
    <w:rsid w:val="00AE2F06"/>
    <w:rsid w:val="00AE2FE3"/>
    <w:rsid w:val="00AE33B5"/>
    <w:rsid w:val="00AE358E"/>
    <w:rsid w:val="00AE376A"/>
    <w:rsid w:val="00AE3919"/>
    <w:rsid w:val="00AE3A4D"/>
    <w:rsid w:val="00AE3B33"/>
    <w:rsid w:val="00AE3E96"/>
    <w:rsid w:val="00AE3ED5"/>
    <w:rsid w:val="00AE3EF0"/>
    <w:rsid w:val="00AE401E"/>
    <w:rsid w:val="00AE42CB"/>
    <w:rsid w:val="00AE42F9"/>
    <w:rsid w:val="00AE448E"/>
    <w:rsid w:val="00AE44E3"/>
    <w:rsid w:val="00AE4652"/>
    <w:rsid w:val="00AE47A0"/>
    <w:rsid w:val="00AE482A"/>
    <w:rsid w:val="00AE49D2"/>
    <w:rsid w:val="00AE4B37"/>
    <w:rsid w:val="00AE4B54"/>
    <w:rsid w:val="00AE4C08"/>
    <w:rsid w:val="00AE4D49"/>
    <w:rsid w:val="00AE4DBA"/>
    <w:rsid w:val="00AE4DFE"/>
    <w:rsid w:val="00AE5124"/>
    <w:rsid w:val="00AE52E6"/>
    <w:rsid w:val="00AE56E9"/>
    <w:rsid w:val="00AE593D"/>
    <w:rsid w:val="00AE5E31"/>
    <w:rsid w:val="00AE5ED4"/>
    <w:rsid w:val="00AE5F91"/>
    <w:rsid w:val="00AE64FD"/>
    <w:rsid w:val="00AE65E2"/>
    <w:rsid w:val="00AE6816"/>
    <w:rsid w:val="00AE6A02"/>
    <w:rsid w:val="00AE6CC0"/>
    <w:rsid w:val="00AE6CEF"/>
    <w:rsid w:val="00AE7149"/>
    <w:rsid w:val="00AE75FA"/>
    <w:rsid w:val="00AE760B"/>
    <w:rsid w:val="00AE761E"/>
    <w:rsid w:val="00AE77DD"/>
    <w:rsid w:val="00AE7A3E"/>
    <w:rsid w:val="00AE7F5B"/>
    <w:rsid w:val="00AE7F67"/>
    <w:rsid w:val="00AF0074"/>
    <w:rsid w:val="00AF0B56"/>
    <w:rsid w:val="00AF0DF7"/>
    <w:rsid w:val="00AF0E6E"/>
    <w:rsid w:val="00AF0EC7"/>
    <w:rsid w:val="00AF131A"/>
    <w:rsid w:val="00AF15A3"/>
    <w:rsid w:val="00AF177C"/>
    <w:rsid w:val="00AF1841"/>
    <w:rsid w:val="00AF1CAA"/>
    <w:rsid w:val="00AF1E5A"/>
    <w:rsid w:val="00AF1E5B"/>
    <w:rsid w:val="00AF202B"/>
    <w:rsid w:val="00AF2169"/>
    <w:rsid w:val="00AF27C2"/>
    <w:rsid w:val="00AF2AF9"/>
    <w:rsid w:val="00AF2D0C"/>
    <w:rsid w:val="00AF2EB1"/>
    <w:rsid w:val="00AF31E5"/>
    <w:rsid w:val="00AF3234"/>
    <w:rsid w:val="00AF32D2"/>
    <w:rsid w:val="00AF3410"/>
    <w:rsid w:val="00AF34DE"/>
    <w:rsid w:val="00AF3504"/>
    <w:rsid w:val="00AF3668"/>
    <w:rsid w:val="00AF3670"/>
    <w:rsid w:val="00AF3D6A"/>
    <w:rsid w:val="00AF3F0B"/>
    <w:rsid w:val="00AF3F59"/>
    <w:rsid w:val="00AF4049"/>
    <w:rsid w:val="00AF41D2"/>
    <w:rsid w:val="00AF4476"/>
    <w:rsid w:val="00AF46A5"/>
    <w:rsid w:val="00AF48F5"/>
    <w:rsid w:val="00AF4AE2"/>
    <w:rsid w:val="00AF507F"/>
    <w:rsid w:val="00AF5326"/>
    <w:rsid w:val="00AF5665"/>
    <w:rsid w:val="00AF56C0"/>
    <w:rsid w:val="00AF58CD"/>
    <w:rsid w:val="00AF5A96"/>
    <w:rsid w:val="00AF6087"/>
    <w:rsid w:val="00AF60B1"/>
    <w:rsid w:val="00AF612D"/>
    <w:rsid w:val="00AF615E"/>
    <w:rsid w:val="00AF629F"/>
    <w:rsid w:val="00AF6880"/>
    <w:rsid w:val="00AF6C61"/>
    <w:rsid w:val="00AF6C90"/>
    <w:rsid w:val="00AF6D4E"/>
    <w:rsid w:val="00AF7104"/>
    <w:rsid w:val="00AF7505"/>
    <w:rsid w:val="00AF75EC"/>
    <w:rsid w:val="00AF777A"/>
    <w:rsid w:val="00AF7822"/>
    <w:rsid w:val="00AF787C"/>
    <w:rsid w:val="00AF789D"/>
    <w:rsid w:val="00AF7A3E"/>
    <w:rsid w:val="00AF7EB7"/>
    <w:rsid w:val="00AF7EF2"/>
    <w:rsid w:val="00B0001B"/>
    <w:rsid w:val="00B0012D"/>
    <w:rsid w:val="00B00427"/>
    <w:rsid w:val="00B004BD"/>
    <w:rsid w:val="00B00AE5"/>
    <w:rsid w:val="00B00AF9"/>
    <w:rsid w:val="00B00C1F"/>
    <w:rsid w:val="00B010C3"/>
    <w:rsid w:val="00B01149"/>
    <w:rsid w:val="00B01488"/>
    <w:rsid w:val="00B0155B"/>
    <w:rsid w:val="00B016D5"/>
    <w:rsid w:val="00B016E0"/>
    <w:rsid w:val="00B0179F"/>
    <w:rsid w:val="00B01A97"/>
    <w:rsid w:val="00B01B0F"/>
    <w:rsid w:val="00B01B39"/>
    <w:rsid w:val="00B01C8A"/>
    <w:rsid w:val="00B01DF7"/>
    <w:rsid w:val="00B01EFA"/>
    <w:rsid w:val="00B01F1D"/>
    <w:rsid w:val="00B01FEF"/>
    <w:rsid w:val="00B022C4"/>
    <w:rsid w:val="00B02650"/>
    <w:rsid w:val="00B02878"/>
    <w:rsid w:val="00B0296B"/>
    <w:rsid w:val="00B03136"/>
    <w:rsid w:val="00B03201"/>
    <w:rsid w:val="00B033F9"/>
    <w:rsid w:val="00B036FF"/>
    <w:rsid w:val="00B03711"/>
    <w:rsid w:val="00B03743"/>
    <w:rsid w:val="00B03BA6"/>
    <w:rsid w:val="00B03C7C"/>
    <w:rsid w:val="00B03CBC"/>
    <w:rsid w:val="00B03CF2"/>
    <w:rsid w:val="00B03D9F"/>
    <w:rsid w:val="00B03FEF"/>
    <w:rsid w:val="00B04115"/>
    <w:rsid w:val="00B0417D"/>
    <w:rsid w:val="00B041B5"/>
    <w:rsid w:val="00B04314"/>
    <w:rsid w:val="00B044E4"/>
    <w:rsid w:val="00B04582"/>
    <w:rsid w:val="00B045EA"/>
    <w:rsid w:val="00B049E7"/>
    <w:rsid w:val="00B04A47"/>
    <w:rsid w:val="00B04BF2"/>
    <w:rsid w:val="00B04CE5"/>
    <w:rsid w:val="00B04D53"/>
    <w:rsid w:val="00B04D69"/>
    <w:rsid w:val="00B04E8B"/>
    <w:rsid w:val="00B05120"/>
    <w:rsid w:val="00B056A3"/>
    <w:rsid w:val="00B0584E"/>
    <w:rsid w:val="00B0587A"/>
    <w:rsid w:val="00B058E1"/>
    <w:rsid w:val="00B05B2A"/>
    <w:rsid w:val="00B05C51"/>
    <w:rsid w:val="00B05D84"/>
    <w:rsid w:val="00B05E4D"/>
    <w:rsid w:val="00B06238"/>
    <w:rsid w:val="00B06308"/>
    <w:rsid w:val="00B063DF"/>
    <w:rsid w:val="00B06557"/>
    <w:rsid w:val="00B066AE"/>
    <w:rsid w:val="00B06975"/>
    <w:rsid w:val="00B06D10"/>
    <w:rsid w:val="00B06E89"/>
    <w:rsid w:val="00B0703E"/>
    <w:rsid w:val="00B071C0"/>
    <w:rsid w:val="00B07258"/>
    <w:rsid w:val="00B07366"/>
    <w:rsid w:val="00B07388"/>
    <w:rsid w:val="00B07403"/>
    <w:rsid w:val="00B07695"/>
    <w:rsid w:val="00B079BE"/>
    <w:rsid w:val="00B07BC7"/>
    <w:rsid w:val="00B07C74"/>
    <w:rsid w:val="00B07CCE"/>
    <w:rsid w:val="00B07DEB"/>
    <w:rsid w:val="00B07E70"/>
    <w:rsid w:val="00B07F01"/>
    <w:rsid w:val="00B1009F"/>
    <w:rsid w:val="00B100F9"/>
    <w:rsid w:val="00B101AC"/>
    <w:rsid w:val="00B1074A"/>
    <w:rsid w:val="00B1092C"/>
    <w:rsid w:val="00B1093C"/>
    <w:rsid w:val="00B1099B"/>
    <w:rsid w:val="00B10BA4"/>
    <w:rsid w:val="00B10F7A"/>
    <w:rsid w:val="00B110C5"/>
    <w:rsid w:val="00B1113A"/>
    <w:rsid w:val="00B1144E"/>
    <w:rsid w:val="00B11580"/>
    <w:rsid w:val="00B115A8"/>
    <w:rsid w:val="00B11614"/>
    <w:rsid w:val="00B117D5"/>
    <w:rsid w:val="00B1185B"/>
    <w:rsid w:val="00B11D9A"/>
    <w:rsid w:val="00B11FC6"/>
    <w:rsid w:val="00B1230D"/>
    <w:rsid w:val="00B123CF"/>
    <w:rsid w:val="00B1268B"/>
    <w:rsid w:val="00B12769"/>
    <w:rsid w:val="00B12801"/>
    <w:rsid w:val="00B12EFC"/>
    <w:rsid w:val="00B131E7"/>
    <w:rsid w:val="00B1348D"/>
    <w:rsid w:val="00B13AD5"/>
    <w:rsid w:val="00B13F61"/>
    <w:rsid w:val="00B143A5"/>
    <w:rsid w:val="00B1453C"/>
    <w:rsid w:val="00B148F9"/>
    <w:rsid w:val="00B149C6"/>
    <w:rsid w:val="00B14C46"/>
    <w:rsid w:val="00B14D35"/>
    <w:rsid w:val="00B15036"/>
    <w:rsid w:val="00B1507D"/>
    <w:rsid w:val="00B15108"/>
    <w:rsid w:val="00B15202"/>
    <w:rsid w:val="00B15A63"/>
    <w:rsid w:val="00B15AA4"/>
    <w:rsid w:val="00B15B18"/>
    <w:rsid w:val="00B15CEA"/>
    <w:rsid w:val="00B15E82"/>
    <w:rsid w:val="00B1614F"/>
    <w:rsid w:val="00B162D6"/>
    <w:rsid w:val="00B16373"/>
    <w:rsid w:val="00B164F3"/>
    <w:rsid w:val="00B167D3"/>
    <w:rsid w:val="00B16A04"/>
    <w:rsid w:val="00B16AC9"/>
    <w:rsid w:val="00B16C5D"/>
    <w:rsid w:val="00B16C77"/>
    <w:rsid w:val="00B16EE4"/>
    <w:rsid w:val="00B17009"/>
    <w:rsid w:val="00B17058"/>
    <w:rsid w:val="00B1710C"/>
    <w:rsid w:val="00B17113"/>
    <w:rsid w:val="00B174A4"/>
    <w:rsid w:val="00B174BA"/>
    <w:rsid w:val="00B1755E"/>
    <w:rsid w:val="00B1758B"/>
    <w:rsid w:val="00B17690"/>
    <w:rsid w:val="00B17989"/>
    <w:rsid w:val="00B17BC4"/>
    <w:rsid w:val="00B17C7C"/>
    <w:rsid w:val="00B2010C"/>
    <w:rsid w:val="00B20137"/>
    <w:rsid w:val="00B203F9"/>
    <w:rsid w:val="00B2044A"/>
    <w:rsid w:val="00B20673"/>
    <w:rsid w:val="00B20794"/>
    <w:rsid w:val="00B20BE0"/>
    <w:rsid w:val="00B20BED"/>
    <w:rsid w:val="00B20C43"/>
    <w:rsid w:val="00B20C69"/>
    <w:rsid w:val="00B20D06"/>
    <w:rsid w:val="00B20DC6"/>
    <w:rsid w:val="00B20EE6"/>
    <w:rsid w:val="00B20F4A"/>
    <w:rsid w:val="00B21119"/>
    <w:rsid w:val="00B211DF"/>
    <w:rsid w:val="00B215BA"/>
    <w:rsid w:val="00B2165F"/>
    <w:rsid w:val="00B21833"/>
    <w:rsid w:val="00B21E96"/>
    <w:rsid w:val="00B220B5"/>
    <w:rsid w:val="00B2217C"/>
    <w:rsid w:val="00B225AD"/>
    <w:rsid w:val="00B22A16"/>
    <w:rsid w:val="00B22A36"/>
    <w:rsid w:val="00B22B45"/>
    <w:rsid w:val="00B22B59"/>
    <w:rsid w:val="00B22EFB"/>
    <w:rsid w:val="00B23318"/>
    <w:rsid w:val="00B2345A"/>
    <w:rsid w:val="00B23BDA"/>
    <w:rsid w:val="00B23CEC"/>
    <w:rsid w:val="00B24127"/>
    <w:rsid w:val="00B24681"/>
    <w:rsid w:val="00B247BE"/>
    <w:rsid w:val="00B24803"/>
    <w:rsid w:val="00B248BC"/>
    <w:rsid w:val="00B24D3B"/>
    <w:rsid w:val="00B24E4E"/>
    <w:rsid w:val="00B25099"/>
    <w:rsid w:val="00B253DD"/>
    <w:rsid w:val="00B25462"/>
    <w:rsid w:val="00B257B8"/>
    <w:rsid w:val="00B2582C"/>
    <w:rsid w:val="00B25928"/>
    <w:rsid w:val="00B25C4D"/>
    <w:rsid w:val="00B25DF0"/>
    <w:rsid w:val="00B25F0F"/>
    <w:rsid w:val="00B25F18"/>
    <w:rsid w:val="00B2611F"/>
    <w:rsid w:val="00B265E3"/>
    <w:rsid w:val="00B2661E"/>
    <w:rsid w:val="00B2680B"/>
    <w:rsid w:val="00B269A7"/>
    <w:rsid w:val="00B26B14"/>
    <w:rsid w:val="00B26B4C"/>
    <w:rsid w:val="00B26B7A"/>
    <w:rsid w:val="00B26DF9"/>
    <w:rsid w:val="00B26EA3"/>
    <w:rsid w:val="00B26F1A"/>
    <w:rsid w:val="00B26F91"/>
    <w:rsid w:val="00B26FEB"/>
    <w:rsid w:val="00B27173"/>
    <w:rsid w:val="00B2728D"/>
    <w:rsid w:val="00B274C3"/>
    <w:rsid w:val="00B275F5"/>
    <w:rsid w:val="00B27630"/>
    <w:rsid w:val="00B276CD"/>
    <w:rsid w:val="00B278DF"/>
    <w:rsid w:val="00B278EB"/>
    <w:rsid w:val="00B2797B"/>
    <w:rsid w:val="00B27CE3"/>
    <w:rsid w:val="00B27E48"/>
    <w:rsid w:val="00B27F04"/>
    <w:rsid w:val="00B27FB1"/>
    <w:rsid w:val="00B30001"/>
    <w:rsid w:val="00B30100"/>
    <w:rsid w:val="00B30141"/>
    <w:rsid w:val="00B3051B"/>
    <w:rsid w:val="00B30572"/>
    <w:rsid w:val="00B305AA"/>
    <w:rsid w:val="00B30962"/>
    <w:rsid w:val="00B30A1E"/>
    <w:rsid w:val="00B311D2"/>
    <w:rsid w:val="00B312A1"/>
    <w:rsid w:val="00B3133C"/>
    <w:rsid w:val="00B31573"/>
    <w:rsid w:val="00B31814"/>
    <w:rsid w:val="00B3193B"/>
    <w:rsid w:val="00B31B45"/>
    <w:rsid w:val="00B31C8B"/>
    <w:rsid w:val="00B31D6A"/>
    <w:rsid w:val="00B31DC4"/>
    <w:rsid w:val="00B32043"/>
    <w:rsid w:val="00B3205F"/>
    <w:rsid w:val="00B320C3"/>
    <w:rsid w:val="00B3212D"/>
    <w:rsid w:val="00B3226D"/>
    <w:rsid w:val="00B32274"/>
    <w:rsid w:val="00B32384"/>
    <w:rsid w:val="00B3262F"/>
    <w:rsid w:val="00B32701"/>
    <w:rsid w:val="00B3274C"/>
    <w:rsid w:val="00B32A0B"/>
    <w:rsid w:val="00B32CF2"/>
    <w:rsid w:val="00B32EE6"/>
    <w:rsid w:val="00B33154"/>
    <w:rsid w:val="00B333EB"/>
    <w:rsid w:val="00B33436"/>
    <w:rsid w:val="00B335B6"/>
    <w:rsid w:val="00B335F6"/>
    <w:rsid w:val="00B33A14"/>
    <w:rsid w:val="00B33BB8"/>
    <w:rsid w:val="00B33C9D"/>
    <w:rsid w:val="00B33D97"/>
    <w:rsid w:val="00B3425E"/>
    <w:rsid w:val="00B347A4"/>
    <w:rsid w:val="00B34957"/>
    <w:rsid w:val="00B34AEF"/>
    <w:rsid w:val="00B34EE4"/>
    <w:rsid w:val="00B35130"/>
    <w:rsid w:val="00B35159"/>
    <w:rsid w:val="00B3543C"/>
    <w:rsid w:val="00B354D5"/>
    <w:rsid w:val="00B35647"/>
    <w:rsid w:val="00B3596A"/>
    <w:rsid w:val="00B359D5"/>
    <w:rsid w:val="00B35B5B"/>
    <w:rsid w:val="00B35E06"/>
    <w:rsid w:val="00B35E81"/>
    <w:rsid w:val="00B35F1B"/>
    <w:rsid w:val="00B35FCB"/>
    <w:rsid w:val="00B363A1"/>
    <w:rsid w:val="00B363F7"/>
    <w:rsid w:val="00B36688"/>
    <w:rsid w:val="00B36697"/>
    <w:rsid w:val="00B36CE7"/>
    <w:rsid w:val="00B36D6E"/>
    <w:rsid w:val="00B37015"/>
    <w:rsid w:val="00B370E5"/>
    <w:rsid w:val="00B37161"/>
    <w:rsid w:val="00B37356"/>
    <w:rsid w:val="00B37EDA"/>
    <w:rsid w:val="00B4003D"/>
    <w:rsid w:val="00B40063"/>
    <w:rsid w:val="00B40184"/>
    <w:rsid w:val="00B406A3"/>
    <w:rsid w:val="00B40787"/>
    <w:rsid w:val="00B40AA8"/>
    <w:rsid w:val="00B40F71"/>
    <w:rsid w:val="00B41118"/>
    <w:rsid w:val="00B4127F"/>
    <w:rsid w:val="00B4132B"/>
    <w:rsid w:val="00B41474"/>
    <w:rsid w:val="00B41875"/>
    <w:rsid w:val="00B418DC"/>
    <w:rsid w:val="00B41C1C"/>
    <w:rsid w:val="00B41EDF"/>
    <w:rsid w:val="00B422C6"/>
    <w:rsid w:val="00B4243B"/>
    <w:rsid w:val="00B4268D"/>
    <w:rsid w:val="00B42AA5"/>
    <w:rsid w:val="00B42AC3"/>
    <w:rsid w:val="00B42B92"/>
    <w:rsid w:val="00B42DA5"/>
    <w:rsid w:val="00B42E22"/>
    <w:rsid w:val="00B431DD"/>
    <w:rsid w:val="00B43314"/>
    <w:rsid w:val="00B43492"/>
    <w:rsid w:val="00B434CE"/>
    <w:rsid w:val="00B4368F"/>
    <w:rsid w:val="00B43B1D"/>
    <w:rsid w:val="00B440AE"/>
    <w:rsid w:val="00B443D7"/>
    <w:rsid w:val="00B44476"/>
    <w:rsid w:val="00B44550"/>
    <w:rsid w:val="00B44618"/>
    <w:rsid w:val="00B4494B"/>
    <w:rsid w:val="00B449C4"/>
    <w:rsid w:val="00B44DA4"/>
    <w:rsid w:val="00B44EF8"/>
    <w:rsid w:val="00B45039"/>
    <w:rsid w:val="00B451F2"/>
    <w:rsid w:val="00B45299"/>
    <w:rsid w:val="00B452EC"/>
    <w:rsid w:val="00B454B5"/>
    <w:rsid w:val="00B456F0"/>
    <w:rsid w:val="00B457D7"/>
    <w:rsid w:val="00B45860"/>
    <w:rsid w:val="00B45C9E"/>
    <w:rsid w:val="00B45D5A"/>
    <w:rsid w:val="00B45DD4"/>
    <w:rsid w:val="00B45DE4"/>
    <w:rsid w:val="00B46226"/>
    <w:rsid w:val="00B46614"/>
    <w:rsid w:val="00B46673"/>
    <w:rsid w:val="00B46733"/>
    <w:rsid w:val="00B467F4"/>
    <w:rsid w:val="00B46840"/>
    <w:rsid w:val="00B46B3B"/>
    <w:rsid w:val="00B46BAA"/>
    <w:rsid w:val="00B46F80"/>
    <w:rsid w:val="00B47176"/>
    <w:rsid w:val="00B471AB"/>
    <w:rsid w:val="00B472F4"/>
    <w:rsid w:val="00B4771B"/>
    <w:rsid w:val="00B4774B"/>
    <w:rsid w:val="00B47CCE"/>
    <w:rsid w:val="00B47E24"/>
    <w:rsid w:val="00B501F0"/>
    <w:rsid w:val="00B50567"/>
    <w:rsid w:val="00B50A0D"/>
    <w:rsid w:val="00B50E15"/>
    <w:rsid w:val="00B50E61"/>
    <w:rsid w:val="00B5113B"/>
    <w:rsid w:val="00B513C3"/>
    <w:rsid w:val="00B514C7"/>
    <w:rsid w:val="00B514FE"/>
    <w:rsid w:val="00B51C37"/>
    <w:rsid w:val="00B51EE5"/>
    <w:rsid w:val="00B51FF7"/>
    <w:rsid w:val="00B5237A"/>
    <w:rsid w:val="00B525EF"/>
    <w:rsid w:val="00B52769"/>
    <w:rsid w:val="00B527CD"/>
    <w:rsid w:val="00B532CA"/>
    <w:rsid w:val="00B5338B"/>
    <w:rsid w:val="00B5339A"/>
    <w:rsid w:val="00B53932"/>
    <w:rsid w:val="00B53C4E"/>
    <w:rsid w:val="00B53D9D"/>
    <w:rsid w:val="00B53E71"/>
    <w:rsid w:val="00B54082"/>
    <w:rsid w:val="00B542B4"/>
    <w:rsid w:val="00B54319"/>
    <w:rsid w:val="00B54375"/>
    <w:rsid w:val="00B54642"/>
    <w:rsid w:val="00B54648"/>
    <w:rsid w:val="00B54958"/>
    <w:rsid w:val="00B5523F"/>
    <w:rsid w:val="00B559FD"/>
    <w:rsid w:val="00B55A1B"/>
    <w:rsid w:val="00B55C87"/>
    <w:rsid w:val="00B55ED2"/>
    <w:rsid w:val="00B560C5"/>
    <w:rsid w:val="00B562DA"/>
    <w:rsid w:val="00B5650F"/>
    <w:rsid w:val="00B56573"/>
    <w:rsid w:val="00B56BE4"/>
    <w:rsid w:val="00B56D92"/>
    <w:rsid w:val="00B56FC2"/>
    <w:rsid w:val="00B57013"/>
    <w:rsid w:val="00B5731A"/>
    <w:rsid w:val="00B576A5"/>
    <w:rsid w:val="00B577F5"/>
    <w:rsid w:val="00B57AD1"/>
    <w:rsid w:val="00B57B6E"/>
    <w:rsid w:val="00B57B82"/>
    <w:rsid w:val="00B601C6"/>
    <w:rsid w:val="00B60D81"/>
    <w:rsid w:val="00B60DBE"/>
    <w:rsid w:val="00B60F77"/>
    <w:rsid w:val="00B610E9"/>
    <w:rsid w:val="00B612EA"/>
    <w:rsid w:val="00B61307"/>
    <w:rsid w:val="00B6132B"/>
    <w:rsid w:val="00B6171C"/>
    <w:rsid w:val="00B6177D"/>
    <w:rsid w:val="00B6188E"/>
    <w:rsid w:val="00B618DA"/>
    <w:rsid w:val="00B61B17"/>
    <w:rsid w:val="00B61EEB"/>
    <w:rsid w:val="00B61F9B"/>
    <w:rsid w:val="00B62093"/>
    <w:rsid w:val="00B620C3"/>
    <w:rsid w:val="00B6210B"/>
    <w:rsid w:val="00B62172"/>
    <w:rsid w:val="00B62266"/>
    <w:rsid w:val="00B622CE"/>
    <w:rsid w:val="00B6239F"/>
    <w:rsid w:val="00B62696"/>
    <w:rsid w:val="00B626B1"/>
    <w:rsid w:val="00B629AF"/>
    <w:rsid w:val="00B62BC1"/>
    <w:rsid w:val="00B62C49"/>
    <w:rsid w:val="00B62D11"/>
    <w:rsid w:val="00B62F64"/>
    <w:rsid w:val="00B62FBE"/>
    <w:rsid w:val="00B63A2F"/>
    <w:rsid w:val="00B64521"/>
    <w:rsid w:val="00B648A2"/>
    <w:rsid w:val="00B6498D"/>
    <w:rsid w:val="00B64BB8"/>
    <w:rsid w:val="00B64D28"/>
    <w:rsid w:val="00B64D71"/>
    <w:rsid w:val="00B64D75"/>
    <w:rsid w:val="00B64DAF"/>
    <w:rsid w:val="00B653F0"/>
    <w:rsid w:val="00B65402"/>
    <w:rsid w:val="00B6570B"/>
    <w:rsid w:val="00B658E3"/>
    <w:rsid w:val="00B65C8A"/>
    <w:rsid w:val="00B65D54"/>
    <w:rsid w:val="00B65E32"/>
    <w:rsid w:val="00B66013"/>
    <w:rsid w:val="00B66194"/>
    <w:rsid w:val="00B6659F"/>
    <w:rsid w:val="00B6676B"/>
    <w:rsid w:val="00B669CB"/>
    <w:rsid w:val="00B66A57"/>
    <w:rsid w:val="00B66BF6"/>
    <w:rsid w:val="00B66C92"/>
    <w:rsid w:val="00B66CDC"/>
    <w:rsid w:val="00B66E22"/>
    <w:rsid w:val="00B66E57"/>
    <w:rsid w:val="00B67374"/>
    <w:rsid w:val="00B6775E"/>
    <w:rsid w:val="00B678B4"/>
    <w:rsid w:val="00B67BD2"/>
    <w:rsid w:val="00B67D6C"/>
    <w:rsid w:val="00B67D9D"/>
    <w:rsid w:val="00B67DE1"/>
    <w:rsid w:val="00B67E19"/>
    <w:rsid w:val="00B70044"/>
    <w:rsid w:val="00B702FA"/>
    <w:rsid w:val="00B709F6"/>
    <w:rsid w:val="00B70A3F"/>
    <w:rsid w:val="00B70AFA"/>
    <w:rsid w:val="00B70B92"/>
    <w:rsid w:val="00B70C58"/>
    <w:rsid w:val="00B70D16"/>
    <w:rsid w:val="00B70D68"/>
    <w:rsid w:val="00B71183"/>
    <w:rsid w:val="00B71416"/>
    <w:rsid w:val="00B71461"/>
    <w:rsid w:val="00B71476"/>
    <w:rsid w:val="00B71551"/>
    <w:rsid w:val="00B7155F"/>
    <w:rsid w:val="00B716B1"/>
    <w:rsid w:val="00B7185F"/>
    <w:rsid w:val="00B71928"/>
    <w:rsid w:val="00B71A50"/>
    <w:rsid w:val="00B71ADA"/>
    <w:rsid w:val="00B71E2B"/>
    <w:rsid w:val="00B71FE3"/>
    <w:rsid w:val="00B720C8"/>
    <w:rsid w:val="00B7241F"/>
    <w:rsid w:val="00B72500"/>
    <w:rsid w:val="00B72785"/>
    <w:rsid w:val="00B72BCD"/>
    <w:rsid w:val="00B72D24"/>
    <w:rsid w:val="00B73004"/>
    <w:rsid w:val="00B7341F"/>
    <w:rsid w:val="00B735B7"/>
    <w:rsid w:val="00B73755"/>
    <w:rsid w:val="00B739A2"/>
    <w:rsid w:val="00B73A9D"/>
    <w:rsid w:val="00B73B77"/>
    <w:rsid w:val="00B74321"/>
    <w:rsid w:val="00B743BF"/>
    <w:rsid w:val="00B749E7"/>
    <w:rsid w:val="00B74A86"/>
    <w:rsid w:val="00B74B57"/>
    <w:rsid w:val="00B7558F"/>
    <w:rsid w:val="00B7573C"/>
    <w:rsid w:val="00B7588F"/>
    <w:rsid w:val="00B75A1C"/>
    <w:rsid w:val="00B75A1E"/>
    <w:rsid w:val="00B75A90"/>
    <w:rsid w:val="00B760EF"/>
    <w:rsid w:val="00B7631A"/>
    <w:rsid w:val="00B76427"/>
    <w:rsid w:val="00B7650C"/>
    <w:rsid w:val="00B7661A"/>
    <w:rsid w:val="00B76B7D"/>
    <w:rsid w:val="00B76C68"/>
    <w:rsid w:val="00B76DD7"/>
    <w:rsid w:val="00B76E2C"/>
    <w:rsid w:val="00B7718F"/>
    <w:rsid w:val="00B772B8"/>
    <w:rsid w:val="00B77A42"/>
    <w:rsid w:val="00B77AA8"/>
    <w:rsid w:val="00B77C14"/>
    <w:rsid w:val="00B77F39"/>
    <w:rsid w:val="00B77FE2"/>
    <w:rsid w:val="00B804D2"/>
    <w:rsid w:val="00B80B99"/>
    <w:rsid w:val="00B80C9E"/>
    <w:rsid w:val="00B80CA3"/>
    <w:rsid w:val="00B80D17"/>
    <w:rsid w:val="00B80DD0"/>
    <w:rsid w:val="00B80F73"/>
    <w:rsid w:val="00B810CF"/>
    <w:rsid w:val="00B810E4"/>
    <w:rsid w:val="00B8127F"/>
    <w:rsid w:val="00B81358"/>
    <w:rsid w:val="00B8170F"/>
    <w:rsid w:val="00B81DC6"/>
    <w:rsid w:val="00B8205F"/>
    <w:rsid w:val="00B82380"/>
    <w:rsid w:val="00B8254A"/>
    <w:rsid w:val="00B82661"/>
    <w:rsid w:val="00B827F5"/>
    <w:rsid w:val="00B82853"/>
    <w:rsid w:val="00B82920"/>
    <w:rsid w:val="00B82954"/>
    <w:rsid w:val="00B82B5C"/>
    <w:rsid w:val="00B8315F"/>
    <w:rsid w:val="00B83224"/>
    <w:rsid w:val="00B836EB"/>
    <w:rsid w:val="00B837FD"/>
    <w:rsid w:val="00B83A62"/>
    <w:rsid w:val="00B83B4B"/>
    <w:rsid w:val="00B83BBD"/>
    <w:rsid w:val="00B83CAB"/>
    <w:rsid w:val="00B83CBB"/>
    <w:rsid w:val="00B84222"/>
    <w:rsid w:val="00B84497"/>
    <w:rsid w:val="00B84635"/>
    <w:rsid w:val="00B84781"/>
    <w:rsid w:val="00B847C9"/>
    <w:rsid w:val="00B84806"/>
    <w:rsid w:val="00B84AAC"/>
    <w:rsid w:val="00B84B90"/>
    <w:rsid w:val="00B84E1C"/>
    <w:rsid w:val="00B84F3B"/>
    <w:rsid w:val="00B84F69"/>
    <w:rsid w:val="00B8536E"/>
    <w:rsid w:val="00B85532"/>
    <w:rsid w:val="00B856BF"/>
    <w:rsid w:val="00B856D6"/>
    <w:rsid w:val="00B8585A"/>
    <w:rsid w:val="00B85A86"/>
    <w:rsid w:val="00B85C7B"/>
    <w:rsid w:val="00B85D6B"/>
    <w:rsid w:val="00B85F21"/>
    <w:rsid w:val="00B86622"/>
    <w:rsid w:val="00B868EF"/>
    <w:rsid w:val="00B86C8D"/>
    <w:rsid w:val="00B86D93"/>
    <w:rsid w:val="00B86F6B"/>
    <w:rsid w:val="00B87361"/>
    <w:rsid w:val="00B87688"/>
    <w:rsid w:val="00B87A55"/>
    <w:rsid w:val="00B87DB2"/>
    <w:rsid w:val="00B905BF"/>
    <w:rsid w:val="00B905CE"/>
    <w:rsid w:val="00B906B5"/>
    <w:rsid w:val="00B908D7"/>
    <w:rsid w:val="00B90A42"/>
    <w:rsid w:val="00B90A66"/>
    <w:rsid w:val="00B90A8A"/>
    <w:rsid w:val="00B90A8E"/>
    <w:rsid w:val="00B90ECA"/>
    <w:rsid w:val="00B90F26"/>
    <w:rsid w:val="00B91080"/>
    <w:rsid w:val="00B9128E"/>
    <w:rsid w:val="00B914D8"/>
    <w:rsid w:val="00B9155A"/>
    <w:rsid w:val="00B91B1E"/>
    <w:rsid w:val="00B920CB"/>
    <w:rsid w:val="00B920FC"/>
    <w:rsid w:val="00B9210C"/>
    <w:rsid w:val="00B92126"/>
    <w:rsid w:val="00B92175"/>
    <w:rsid w:val="00B922B4"/>
    <w:rsid w:val="00B92556"/>
    <w:rsid w:val="00B925C4"/>
    <w:rsid w:val="00B92732"/>
    <w:rsid w:val="00B9280D"/>
    <w:rsid w:val="00B9282F"/>
    <w:rsid w:val="00B928BA"/>
    <w:rsid w:val="00B929F4"/>
    <w:rsid w:val="00B92AA4"/>
    <w:rsid w:val="00B92CE5"/>
    <w:rsid w:val="00B92E37"/>
    <w:rsid w:val="00B92EDB"/>
    <w:rsid w:val="00B930D1"/>
    <w:rsid w:val="00B93261"/>
    <w:rsid w:val="00B936EA"/>
    <w:rsid w:val="00B93909"/>
    <w:rsid w:val="00B939E2"/>
    <w:rsid w:val="00B93C0F"/>
    <w:rsid w:val="00B93C13"/>
    <w:rsid w:val="00B93DCA"/>
    <w:rsid w:val="00B93F32"/>
    <w:rsid w:val="00B94060"/>
    <w:rsid w:val="00B94073"/>
    <w:rsid w:val="00B942FD"/>
    <w:rsid w:val="00B9431E"/>
    <w:rsid w:val="00B94849"/>
    <w:rsid w:val="00B94979"/>
    <w:rsid w:val="00B94B74"/>
    <w:rsid w:val="00B94C24"/>
    <w:rsid w:val="00B94E01"/>
    <w:rsid w:val="00B94F7A"/>
    <w:rsid w:val="00B95188"/>
    <w:rsid w:val="00B951D5"/>
    <w:rsid w:val="00B953C6"/>
    <w:rsid w:val="00B95603"/>
    <w:rsid w:val="00B9571B"/>
    <w:rsid w:val="00B959FC"/>
    <w:rsid w:val="00B95D8D"/>
    <w:rsid w:val="00B960EA"/>
    <w:rsid w:val="00B96A7E"/>
    <w:rsid w:val="00B96E68"/>
    <w:rsid w:val="00B96F35"/>
    <w:rsid w:val="00B971EE"/>
    <w:rsid w:val="00B977A7"/>
    <w:rsid w:val="00B97D3F"/>
    <w:rsid w:val="00BA017E"/>
    <w:rsid w:val="00BA020F"/>
    <w:rsid w:val="00BA0388"/>
    <w:rsid w:val="00BA0432"/>
    <w:rsid w:val="00BA0667"/>
    <w:rsid w:val="00BA0BFC"/>
    <w:rsid w:val="00BA0EBC"/>
    <w:rsid w:val="00BA118D"/>
    <w:rsid w:val="00BA1615"/>
    <w:rsid w:val="00BA1851"/>
    <w:rsid w:val="00BA1BEB"/>
    <w:rsid w:val="00BA1DE3"/>
    <w:rsid w:val="00BA1E01"/>
    <w:rsid w:val="00BA2108"/>
    <w:rsid w:val="00BA233F"/>
    <w:rsid w:val="00BA24D8"/>
    <w:rsid w:val="00BA2538"/>
    <w:rsid w:val="00BA254F"/>
    <w:rsid w:val="00BA2600"/>
    <w:rsid w:val="00BA281B"/>
    <w:rsid w:val="00BA2D8C"/>
    <w:rsid w:val="00BA33E2"/>
    <w:rsid w:val="00BA3626"/>
    <w:rsid w:val="00BA36C9"/>
    <w:rsid w:val="00BA36DE"/>
    <w:rsid w:val="00BA383A"/>
    <w:rsid w:val="00BA3916"/>
    <w:rsid w:val="00BA39BC"/>
    <w:rsid w:val="00BA3DA4"/>
    <w:rsid w:val="00BA486A"/>
    <w:rsid w:val="00BA4CB6"/>
    <w:rsid w:val="00BA4E1A"/>
    <w:rsid w:val="00BA4FB6"/>
    <w:rsid w:val="00BA50D0"/>
    <w:rsid w:val="00BA547E"/>
    <w:rsid w:val="00BA54D2"/>
    <w:rsid w:val="00BA5647"/>
    <w:rsid w:val="00BA5691"/>
    <w:rsid w:val="00BA579E"/>
    <w:rsid w:val="00BA57D8"/>
    <w:rsid w:val="00BA5AE1"/>
    <w:rsid w:val="00BA5B89"/>
    <w:rsid w:val="00BA5C85"/>
    <w:rsid w:val="00BA5EBE"/>
    <w:rsid w:val="00BA5FFF"/>
    <w:rsid w:val="00BA60B8"/>
    <w:rsid w:val="00BA60BA"/>
    <w:rsid w:val="00BA63A1"/>
    <w:rsid w:val="00BA6492"/>
    <w:rsid w:val="00BA669F"/>
    <w:rsid w:val="00BA670B"/>
    <w:rsid w:val="00BA6907"/>
    <w:rsid w:val="00BA6BAE"/>
    <w:rsid w:val="00BA6C25"/>
    <w:rsid w:val="00BA6C8A"/>
    <w:rsid w:val="00BA6CB9"/>
    <w:rsid w:val="00BA6EBE"/>
    <w:rsid w:val="00BA6F0D"/>
    <w:rsid w:val="00BA701E"/>
    <w:rsid w:val="00BA74D9"/>
    <w:rsid w:val="00BA7507"/>
    <w:rsid w:val="00BA76C2"/>
    <w:rsid w:val="00BA773F"/>
    <w:rsid w:val="00BA7796"/>
    <w:rsid w:val="00BA7846"/>
    <w:rsid w:val="00BA7B45"/>
    <w:rsid w:val="00BA7B54"/>
    <w:rsid w:val="00BA7D93"/>
    <w:rsid w:val="00BA7DC1"/>
    <w:rsid w:val="00BA7DD6"/>
    <w:rsid w:val="00BA7E1E"/>
    <w:rsid w:val="00BA7F84"/>
    <w:rsid w:val="00BA7FC8"/>
    <w:rsid w:val="00BA7FDA"/>
    <w:rsid w:val="00BB01C6"/>
    <w:rsid w:val="00BB0AEF"/>
    <w:rsid w:val="00BB0DD5"/>
    <w:rsid w:val="00BB1174"/>
    <w:rsid w:val="00BB1527"/>
    <w:rsid w:val="00BB153F"/>
    <w:rsid w:val="00BB1875"/>
    <w:rsid w:val="00BB1A69"/>
    <w:rsid w:val="00BB1BE0"/>
    <w:rsid w:val="00BB1DD7"/>
    <w:rsid w:val="00BB1E4E"/>
    <w:rsid w:val="00BB1F32"/>
    <w:rsid w:val="00BB21AB"/>
    <w:rsid w:val="00BB2737"/>
    <w:rsid w:val="00BB288B"/>
    <w:rsid w:val="00BB2963"/>
    <w:rsid w:val="00BB2B05"/>
    <w:rsid w:val="00BB2CFC"/>
    <w:rsid w:val="00BB2DC1"/>
    <w:rsid w:val="00BB2E84"/>
    <w:rsid w:val="00BB2F76"/>
    <w:rsid w:val="00BB3655"/>
    <w:rsid w:val="00BB36FC"/>
    <w:rsid w:val="00BB3C3E"/>
    <w:rsid w:val="00BB4224"/>
    <w:rsid w:val="00BB428E"/>
    <w:rsid w:val="00BB4860"/>
    <w:rsid w:val="00BB5110"/>
    <w:rsid w:val="00BB51D7"/>
    <w:rsid w:val="00BB5379"/>
    <w:rsid w:val="00BB53A8"/>
    <w:rsid w:val="00BB564F"/>
    <w:rsid w:val="00BB56C2"/>
    <w:rsid w:val="00BB57AD"/>
    <w:rsid w:val="00BB5964"/>
    <w:rsid w:val="00BB5A2D"/>
    <w:rsid w:val="00BB5B3F"/>
    <w:rsid w:val="00BB5B9C"/>
    <w:rsid w:val="00BB5F5C"/>
    <w:rsid w:val="00BB600F"/>
    <w:rsid w:val="00BB6294"/>
    <w:rsid w:val="00BB629A"/>
    <w:rsid w:val="00BB653E"/>
    <w:rsid w:val="00BB69E2"/>
    <w:rsid w:val="00BB6A0D"/>
    <w:rsid w:val="00BB6C7C"/>
    <w:rsid w:val="00BB6CD9"/>
    <w:rsid w:val="00BB7125"/>
    <w:rsid w:val="00BB712C"/>
    <w:rsid w:val="00BB7B38"/>
    <w:rsid w:val="00BC034E"/>
    <w:rsid w:val="00BC047E"/>
    <w:rsid w:val="00BC067B"/>
    <w:rsid w:val="00BC0854"/>
    <w:rsid w:val="00BC0B79"/>
    <w:rsid w:val="00BC0C64"/>
    <w:rsid w:val="00BC0D7F"/>
    <w:rsid w:val="00BC11C1"/>
    <w:rsid w:val="00BC13CC"/>
    <w:rsid w:val="00BC164B"/>
    <w:rsid w:val="00BC180A"/>
    <w:rsid w:val="00BC18C2"/>
    <w:rsid w:val="00BC19CD"/>
    <w:rsid w:val="00BC1D84"/>
    <w:rsid w:val="00BC1F66"/>
    <w:rsid w:val="00BC225E"/>
    <w:rsid w:val="00BC254B"/>
    <w:rsid w:val="00BC2D30"/>
    <w:rsid w:val="00BC2D44"/>
    <w:rsid w:val="00BC3065"/>
    <w:rsid w:val="00BC30AA"/>
    <w:rsid w:val="00BC30E6"/>
    <w:rsid w:val="00BC3707"/>
    <w:rsid w:val="00BC393C"/>
    <w:rsid w:val="00BC39B7"/>
    <w:rsid w:val="00BC3A32"/>
    <w:rsid w:val="00BC3ADD"/>
    <w:rsid w:val="00BC3B19"/>
    <w:rsid w:val="00BC3E66"/>
    <w:rsid w:val="00BC40CF"/>
    <w:rsid w:val="00BC4144"/>
    <w:rsid w:val="00BC43DB"/>
    <w:rsid w:val="00BC453F"/>
    <w:rsid w:val="00BC4A2E"/>
    <w:rsid w:val="00BC4BC8"/>
    <w:rsid w:val="00BC506E"/>
    <w:rsid w:val="00BC5279"/>
    <w:rsid w:val="00BC52BB"/>
    <w:rsid w:val="00BC5436"/>
    <w:rsid w:val="00BC552F"/>
    <w:rsid w:val="00BC55A3"/>
    <w:rsid w:val="00BC577B"/>
    <w:rsid w:val="00BC5896"/>
    <w:rsid w:val="00BC5AC6"/>
    <w:rsid w:val="00BC5BBE"/>
    <w:rsid w:val="00BC5DA3"/>
    <w:rsid w:val="00BC602C"/>
    <w:rsid w:val="00BC63D3"/>
    <w:rsid w:val="00BC6893"/>
    <w:rsid w:val="00BC6E61"/>
    <w:rsid w:val="00BC721E"/>
    <w:rsid w:val="00BC758F"/>
    <w:rsid w:val="00BC78BE"/>
    <w:rsid w:val="00BC7919"/>
    <w:rsid w:val="00BC7920"/>
    <w:rsid w:val="00BC7A94"/>
    <w:rsid w:val="00BC7BD8"/>
    <w:rsid w:val="00BC7BEC"/>
    <w:rsid w:val="00BC7C27"/>
    <w:rsid w:val="00BC7DA5"/>
    <w:rsid w:val="00BD0063"/>
    <w:rsid w:val="00BD00F4"/>
    <w:rsid w:val="00BD0151"/>
    <w:rsid w:val="00BD01E0"/>
    <w:rsid w:val="00BD055D"/>
    <w:rsid w:val="00BD0884"/>
    <w:rsid w:val="00BD0A7B"/>
    <w:rsid w:val="00BD0BA8"/>
    <w:rsid w:val="00BD10A9"/>
    <w:rsid w:val="00BD10EA"/>
    <w:rsid w:val="00BD11BD"/>
    <w:rsid w:val="00BD1259"/>
    <w:rsid w:val="00BD13F3"/>
    <w:rsid w:val="00BD1471"/>
    <w:rsid w:val="00BD1956"/>
    <w:rsid w:val="00BD1AF1"/>
    <w:rsid w:val="00BD1FA7"/>
    <w:rsid w:val="00BD20D3"/>
    <w:rsid w:val="00BD27C2"/>
    <w:rsid w:val="00BD2921"/>
    <w:rsid w:val="00BD2D43"/>
    <w:rsid w:val="00BD2D69"/>
    <w:rsid w:val="00BD2EFC"/>
    <w:rsid w:val="00BD2F92"/>
    <w:rsid w:val="00BD3207"/>
    <w:rsid w:val="00BD362B"/>
    <w:rsid w:val="00BD37D9"/>
    <w:rsid w:val="00BD3B24"/>
    <w:rsid w:val="00BD3C7C"/>
    <w:rsid w:val="00BD3C9A"/>
    <w:rsid w:val="00BD3F23"/>
    <w:rsid w:val="00BD3FBB"/>
    <w:rsid w:val="00BD407F"/>
    <w:rsid w:val="00BD417A"/>
    <w:rsid w:val="00BD429E"/>
    <w:rsid w:val="00BD42BA"/>
    <w:rsid w:val="00BD43F7"/>
    <w:rsid w:val="00BD45D5"/>
    <w:rsid w:val="00BD480D"/>
    <w:rsid w:val="00BD48FD"/>
    <w:rsid w:val="00BD493A"/>
    <w:rsid w:val="00BD4B3D"/>
    <w:rsid w:val="00BD4C91"/>
    <w:rsid w:val="00BD4E79"/>
    <w:rsid w:val="00BD510E"/>
    <w:rsid w:val="00BD51EA"/>
    <w:rsid w:val="00BD51FD"/>
    <w:rsid w:val="00BD528B"/>
    <w:rsid w:val="00BD5717"/>
    <w:rsid w:val="00BD594B"/>
    <w:rsid w:val="00BD5C62"/>
    <w:rsid w:val="00BD5F7A"/>
    <w:rsid w:val="00BD6159"/>
    <w:rsid w:val="00BD6324"/>
    <w:rsid w:val="00BD63B4"/>
    <w:rsid w:val="00BD6494"/>
    <w:rsid w:val="00BD6E75"/>
    <w:rsid w:val="00BD6ED8"/>
    <w:rsid w:val="00BD6F23"/>
    <w:rsid w:val="00BD6FFE"/>
    <w:rsid w:val="00BD7001"/>
    <w:rsid w:val="00BD743C"/>
    <w:rsid w:val="00BD750E"/>
    <w:rsid w:val="00BD75EA"/>
    <w:rsid w:val="00BD783E"/>
    <w:rsid w:val="00BD7940"/>
    <w:rsid w:val="00BD7BF7"/>
    <w:rsid w:val="00BD7C0D"/>
    <w:rsid w:val="00BD7C6A"/>
    <w:rsid w:val="00BD7EA0"/>
    <w:rsid w:val="00BE020E"/>
    <w:rsid w:val="00BE058D"/>
    <w:rsid w:val="00BE0593"/>
    <w:rsid w:val="00BE075B"/>
    <w:rsid w:val="00BE0A1D"/>
    <w:rsid w:val="00BE0AA6"/>
    <w:rsid w:val="00BE0C68"/>
    <w:rsid w:val="00BE0CD9"/>
    <w:rsid w:val="00BE0FEE"/>
    <w:rsid w:val="00BE1027"/>
    <w:rsid w:val="00BE12D9"/>
    <w:rsid w:val="00BE130E"/>
    <w:rsid w:val="00BE13A0"/>
    <w:rsid w:val="00BE13AC"/>
    <w:rsid w:val="00BE171E"/>
    <w:rsid w:val="00BE18E5"/>
    <w:rsid w:val="00BE197F"/>
    <w:rsid w:val="00BE1C11"/>
    <w:rsid w:val="00BE1C3B"/>
    <w:rsid w:val="00BE2116"/>
    <w:rsid w:val="00BE213D"/>
    <w:rsid w:val="00BE26CE"/>
    <w:rsid w:val="00BE2CCB"/>
    <w:rsid w:val="00BE2D18"/>
    <w:rsid w:val="00BE2E25"/>
    <w:rsid w:val="00BE309E"/>
    <w:rsid w:val="00BE3616"/>
    <w:rsid w:val="00BE384C"/>
    <w:rsid w:val="00BE39C5"/>
    <w:rsid w:val="00BE3CC7"/>
    <w:rsid w:val="00BE3DCE"/>
    <w:rsid w:val="00BE3FF1"/>
    <w:rsid w:val="00BE401A"/>
    <w:rsid w:val="00BE431E"/>
    <w:rsid w:val="00BE46B0"/>
    <w:rsid w:val="00BE4979"/>
    <w:rsid w:val="00BE4A7E"/>
    <w:rsid w:val="00BE4B44"/>
    <w:rsid w:val="00BE4B6B"/>
    <w:rsid w:val="00BE4B6C"/>
    <w:rsid w:val="00BE4DC8"/>
    <w:rsid w:val="00BE505B"/>
    <w:rsid w:val="00BE519C"/>
    <w:rsid w:val="00BE533D"/>
    <w:rsid w:val="00BE5402"/>
    <w:rsid w:val="00BE5471"/>
    <w:rsid w:val="00BE576F"/>
    <w:rsid w:val="00BE5C4C"/>
    <w:rsid w:val="00BE5CE5"/>
    <w:rsid w:val="00BE5F65"/>
    <w:rsid w:val="00BE5F83"/>
    <w:rsid w:val="00BE6020"/>
    <w:rsid w:val="00BE63AA"/>
    <w:rsid w:val="00BE64C6"/>
    <w:rsid w:val="00BE667A"/>
    <w:rsid w:val="00BE69AA"/>
    <w:rsid w:val="00BE6BA8"/>
    <w:rsid w:val="00BE708C"/>
    <w:rsid w:val="00BE714F"/>
    <w:rsid w:val="00BE7707"/>
    <w:rsid w:val="00BE7746"/>
    <w:rsid w:val="00BE7A33"/>
    <w:rsid w:val="00BE7CCF"/>
    <w:rsid w:val="00BE7E40"/>
    <w:rsid w:val="00BE7F12"/>
    <w:rsid w:val="00BF0105"/>
    <w:rsid w:val="00BF0183"/>
    <w:rsid w:val="00BF04CA"/>
    <w:rsid w:val="00BF06D7"/>
    <w:rsid w:val="00BF0792"/>
    <w:rsid w:val="00BF0921"/>
    <w:rsid w:val="00BF0A35"/>
    <w:rsid w:val="00BF0CAF"/>
    <w:rsid w:val="00BF1193"/>
    <w:rsid w:val="00BF11E9"/>
    <w:rsid w:val="00BF125F"/>
    <w:rsid w:val="00BF14B1"/>
    <w:rsid w:val="00BF14FF"/>
    <w:rsid w:val="00BF1546"/>
    <w:rsid w:val="00BF1F5C"/>
    <w:rsid w:val="00BF201D"/>
    <w:rsid w:val="00BF2186"/>
    <w:rsid w:val="00BF2218"/>
    <w:rsid w:val="00BF23F5"/>
    <w:rsid w:val="00BF241B"/>
    <w:rsid w:val="00BF2A0F"/>
    <w:rsid w:val="00BF2CC5"/>
    <w:rsid w:val="00BF2E54"/>
    <w:rsid w:val="00BF3171"/>
    <w:rsid w:val="00BF32AB"/>
    <w:rsid w:val="00BF341A"/>
    <w:rsid w:val="00BF3443"/>
    <w:rsid w:val="00BF353E"/>
    <w:rsid w:val="00BF3575"/>
    <w:rsid w:val="00BF358B"/>
    <w:rsid w:val="00BF359E"/>
    <w:rsid w:val="00BF36AA"/>
    <w:rsid w:val="00BF36E2"/>
    <w:rsid w:val="00BF38D1"/>
    <w:rsid w:val="00BF3FA1"/>
    <w:rsid w:val="00BF41A5"/>
    <w:rsid w:val="00BF42C0"/>
    <w:rsid w:val="00BF466D"/>
    <w:rsid w:val="00BF4A15"/>
    <w:rsid w:val="00BF4B68"/>
    <w:rsid w:val="00BF4DE2"/>
    <w:rsid w:val="00BF5759"/>
    <w:rsid w:val="00BF57E6"/>
    <w:rsid w:val="00BF58BF"/>
    <w:rsid w:val="00BF5C94"/>
    <w:rsid w:val="00BF5DEC"/>
    <w:rsid w:val="00BF60CA"/>
    <w:rsid w:val="00BF6387"/>
    <w:rsid w:val="00BF6453"/>
    <w:rsid w:val="00BF64E3"/>
    <w:rsid w:val="00BF65A0"/>
    <w:rsid w:val="00BF680B"/>
    <w:rsid w:val="00BF6A4F"/>
    <w:rsid w:val="00BF6A9F"/>
    <w:rsid w:val="00BF6E4F"/>
    <w:rsid w:val="00BF6FFB"/>
    <w:rsid w:val="00BF71BD"/>
    <w:rsid w:val="00BF73C6"/>
    <w:rsid w:val="00BF751C"/>
    <w:rsid w:val="00BF752F"/>
    <w:rsid w:val="00BF7578"/>
    <w:rsid w:val="00BF7714"/>
    <w:rsid w:val="00BF7905"/>
    <w:rsid w:val="00BF7DFE"/>
    <w:rsid w:val="00C0023C"/>
    <w:rsid w:val="00C004BA"/>
    <w:rsid w:val="00C00538"/>
    <w:rsid w:val="00C00933"/>
    <w:rsid w:val="00C00AB0"/>
    <w:rsid w:val="00C010AD"/>
    <w:rsid w:val="00C012A1"/>
    <w:rsid w:val="00C01717"/>
    <w:rsid w:val="00C01E4C"/>
    <w:rsid w:val="00C01E4E"/>
    <w:rsid w:val="00C01F95"/>
    <w:rsid w:val="00C02031"/>
    <w:rsid w:val="00C02634"/>
    <w:rsid w:val="00C031B1"/>
    <w:rsid w:val="00C034FC"/>
    <w:rsid w:val="00C0352B"/>
    <w:rsid w:val="00C03886"/>
    <w:rsid w:val="00C039EE"/>
    <w:rsid w:val="00C039FE"/>
    <w:rsid w:val="00C03BD6"/>
    <w:rsid w:val="00C041CA"/>
    <w:rsid w:val="00C041E2"/>
    <w:rsid w:val="00C042A6"/>
    <w:rsid w:val="00C044AD"/>
    <w:rsid w:val="00C04993"/>
    <w:rsid w:val="00C04C0A"/>
    <w:rsid w:val="00C04C58"/>
    <w:rsid w:val="00C05595"/>
    <w:rsid w:val="00C05881"/>
    <w:rsid w:val="00C05894"/>
    <w:rsid w:val="00C05A41"/>
    <w:rsid w:val="00C05AE8"/>
    <w:rsid w:val="00C0610C"/>
    <w:rsid w:val="00C06409"/>
    <w:rsid w:val="00C0645B"/>
    <w:rsid w:val="00C06499"/>
    <w:rsid w:val="00C0657F"/>
    <w:rsid w:val="00C06583"/>
    <w:rsid w:val="00C066C3"/>
    <w:rsid w:val="00C06950"/>
    <w:rsid w:val="00C06975"/>
    <w:rsid w:val="00C06DA1"/>
    <w:rsid w:val="00C06E9C"/>
    <w:rsid w:val="00C06EB5"/>
    <w:rsid w:val="00C0724C"/>
    <w:rsid w:val="00C075DA"/>
    <w:rsid w:val="00C078B1"/>
    <w:rsid w:val="00C0799D"/>
    <w:rsid w:val="00C07A3F"/>
    <w:rsid w:val="00C07F90"/>
    <w:rsid w:val="00C10B1F"/>
    <w:rsid w:val="00C10C34"/>
    <w:rsid w:val="00C10DCF"/>
    <w:rsid w:val="00C10E71"/>
    <w:rsid w:val="00C10E8B"/>
    <w:rsid w:val="00C111D1"/>
    <w:rsid w:val="00C1129C"/>
    <w:rsid w:val="00C114F6"/>
    <w:rsid w:val="00C11677"/>
    <w:rsid w:val="00C117AB"/>
    <w:rsid w:val="00C11843"/>
    <w:rsid w:val="00C1186C"/>
    <w:rsid w:val="00C11899"/>
    <w:rsid w:val="00C11AA1"/>
    <w:rsid w:val="00C11B7E"/>
    <w:rsid w:val="00C11CD2"/>
    <w:rsid w:val="00C11E75"/>
    <w:rsid w:val="00C11F5C"/>
    <w:rsid w:val="00C12468"/>
    <w:rsid w:val="00C124C5"/>
    <w:rsid w:val="00C12660"/>
    <w:rsid w:val="00C127A9"/>
    <w:rsid w:val="00C12B6C"/>
    <w:rsid w:val="00C12C17"/>
    <w:rsid w:val="00C1316E"/>
    <w:rsid w:val="00C133CE"/>
    <w:rsid w:val="00C13A53"/>
    <w:rsid w:val="00C13E1F"/>
    <w:rsid w:val="00C13EAE"/>
    <w:rsid w:val="00C1404A"/>
    <w:rsid w:val="00C1407B"/>
    <w:rsid w:val="00C14083"/>
    <w:rsid w:val="00C141A6"/>
    <w:rsid w:val="00C14316"/>
    <w:rsid w:val="00C144EE"/>
    <w:rsid w:val="00C14C79"/>
    <w:rsid w:val="00C14EA8"/>
    <w:rsid w:val="00C15381"/>
    <w:rsid w:val="00C154F6"/>
    <w:rsid w:val="00C155BF"/>
    <w:rsid w:val="00C157F7"/>
    <w:rsid w:val="00C15823"/>
    <w:rsid w:val="00C15C62"/>
    <w:rsid w:val="00C15C70"/>
    <w:rsid w:val="00C15EAD"/>
    <w:rsid w:val="00C15EDA"/>
    <w:rsid w:val="00C15FC9"/>
    <w:rsid w:val="00C15FE1"/>
    <w:rsid w:val="00C16032"/>
    <w:rsid w:val="00C160A1"/>
    <w:rsid w:val="00C160FF"/>
    <w:rsid w:val="00C1622B"/>
    <w:rsid w:val="00C16275"/>
    <w:rsid w:val="00C1634A"/>
    <w:rsid w:val="00C1657F"/>
    <w:rsid w:val="00C16725"/>
    <w:rsid w:val="00C16816"/>
    <w:rsid w:val="00C1684B"/>
    <w:rsid w:val="00C17573"/>
    <w:rsid w:val="00C175CF"/>
    <w:rsid w:val="00C177AD"/>
    <w:rsid w:val="00C17815"/>
    <w:rsid w:val="00C1789C"/>
    <w:rsid w:val="00C17E28"/>
    <w:rsid w:val="00C17F6F"/>
    <w:rsid w:val="00C20223"/>
    <w:rsid w:val="00C2070D"/>
    <w:rsid w:val="00C207EA"/>
    <w:rsid w:val="00C20821"/>
    <w:rsid w:val="00C2082A"/>
    <w:rsid w:val="00C20FAD"/>
    <w:rsid w:val="00C20FC3"/>
    <w:rsid w:val="00C2103D"/>
    <w:rsid w:val="00C21210"/>
    <w:rsid w:val="00C21350"/>
    <w:rsid w:val="00C216CA"/>
    <w:rsid w:val="00C21755"/>
    <w:rsid w:val="00C217B5"/>
    <w:rsid w:val="00C2180A"/>
    <w:rsid w:val="00C21B46"/>
    <w:rsid w:val="00C21EE8"/>
    <w:rsid w:val="00C21F55"/>
    <w:rsid w:val="00C2200D"/>
    <w:rsid w:val="00C22306"/>
    <w:rsid w:val="00C224ED"/>
    <w:rsid w:val="00C22560"/>
    <w:rsid w:val="00C22566"/>
    <w:rsid w:val="00C225AE"/>
    <w:rsid w:val="00C22684"/>
    <w:rsid w:val="00C2295E"/>
    <w:rsid w:val="00C22BB9"/>
    <w:rsid w:val="00C22CBE"/>
    <w:rsid w:val="00C22E79"/>
    <w:rsid w:val="00C22EE9"/>
    <w:rsid w:val="00C2313D"/>
    <w:rsid w:val="00C232C3"/>
    <w:rsid w:val="00C233B2"/>
    <w:rsid w:val="00C236D5"/>
    <w:rsid w:val="00C236DC"/>
    <w:rsid w:val="00C23AEA"/>
    <w:rsid w:val="00C23F07"/>
    <w:rsid w:val="00C24338"/>
    <w:rsid w:val="00C24801"/>
    <w:rsid w:val="00C24AF5"/>
    <w:rsid w:val="00C24D43"/>
    <w:rsid w:val="00C24D55"/>
    <w:rsid w:val="00C24D5D"/>
    <w:rsid w:val="00C24F6A"/>
    <w:rsid w:val="00C251BC"/>
    <w:rsid w:val="00C25236"/>
    <w:rsid w:val="00C252C1"/>
    <w:rsid w:val="00C25481"/>
    <w:rsid w:val="00C254C2"/>
    <w:rsid w:val="00C2568B"/>
    <w:rsid w:val="00C258C0"/>
    <w:rsid w:val="00C25B0D"/>
    <w:rsid w:val="00C26024"/>
    <w:rsid w:val="00C260C8"/>
    <w:rsid w:val="00C26297"/>
    <w:rsid w:val="00C263CD"/>
    <w:rsid w:val="00C2641F"/>
    <w:rsid w:val="00C26555"/>
    <w:rsid w:val="00C26598"/>
    <w:rsid w:val="00C2660C"/>
    <w:rsid w:val="00C2661A"/>
    <w:rsid w:val="00C26775"/>
    <w:rsid w:val="00C267D5"/>
    <w:rsid w:val="00C26805"/>
    <w:rsid w:val="00C2699C"/>
    <w:rsid w:val="00C26A15"/>
    <w:rsid w:val="00C26A5C"/>
    <w:rsid w:val="00C26FA9"/>
    <w:rsid w:val="00C26FEC"/>
    <w:rsid w:val="00C27091"/>
    <w:rsid w:val="00C270E5"/>
    <w:rsid w:val="00C27103"/>
    <w:rsid w:val="00C2719F"/>
    <w:rsid w:val="00C27319"/>
    <w:rsid w:val="00C273B6"/>
    <w:rsid w:val="00C2776F"/>
    <w:rsid w:val="00C277AC"/>
    <w:rsid w:val="00C27A00"/>
    <w:rsid w:val="00C27E30"/>
    <w:rsid w:val="00C300B0"/>
    <w:rsid w:val="00C303CF"/>
    <w:rsid w:val="00C3069F"/>
    <w:rsid w:val="00C30811"/>
    <w:rsid w:val="00C30C9F"/>
    <w:rsid w:val="00C30D05"/>
    <w:rsid w:val="00C30EFC"/>
    <w:rsid w:val="00C30F32"/>
    <w:rsid w:val="00C311F8"/>
    <w:rsid w:val="00C31302"/>
    <w:rsid w:val="00C31340"/>
    <w:rsid w:val="00C313BF"/>
    <w:rsid w:val="00C31630"/>
    <w:rsid w:val="00C318A2"/>
    <w:rsid w:val="00C318E1"/>
    <w:rsid w:val="00C31999"/>
    <w:rsid w:val="00C319A2"/>
    <w:rsid w:val="00C31C05"/>
    <w:rsid w:val="00C31D00"/>
    <w:rsid w:val="00C31D49"/>
    <w:rsid w:val="00C31DF6"/>
    <w:rsid w:val="00C31E1E"/>
    <w:rsid w:val="00C31EBF"/>
    <w:rsid w:val="00C32022"/>
    <w:rsid w:val="00C321FC"/>
    <w:rsid w:val="00C3222A"/>
    <w:rsid w:val="00C32513"/>
    <w:rsid w:val="00C32749"/>
    <w:rsid w:val="00C3291F"/>
    <w:rsid w:val="00C32B0F"/>
    <w:rsid w:val="00C32C4F"/>
    <w:rsid w:val="00C3309D"/>
    <w:rsid w:val="00C33291"/>
    <w:rsid w:val="00C33304"/>
    <w:rsid w:val="00C333C0"/>
    <w:rsid w:val="00C33461"/>
    <w:rsid w:val="00C337E4"/>
    <w:rsid w:val="00C33955"/>
    <w:rsid w:val="00C33DA9"/>
    <w:rsid w:val="00C33E32"/>
    <w:rsid w:val="00C33ED6"/>
    <w:rsid w:val="00C33F9E"/>
    <w:rsid w:val="00C3412D"/>
    <w:rsid w:val="00C34145"/>
    <w:rsid w:val="00C34243"/>
    <w:rsid w:val="00C342A6"/>
    <w:rsid w:val="00C3431A"/>
    <w:rsid w:val="00C34340"/>
    <w:rsid w:val="00C3442C"/>
    <w:rsid w:val="00C34486"/>
    <w:rsid w:val="00C34795"/>
    <w:rsid w:val="00C34899"/>
    <w:rsid w:val="00C3496E"/>
    <w:rsid w:val="00C34A3C"/>
    <w:rsid w:val="00C35273"/>
    <w:rsid w:val="00C35282"/>
    <w:rsid w:val="00C358CC"/>
    <w:rsid w:val="00C35945"/>
    <w:rsid w:val="00C35AB2"/>
    <w:rsid w:val="00C35EF0"/>
    <w:rsid w:val="00C35F40"/>
    <w:rsid w:val="00C3613A"/>
    <w:rsid w:val="00C3626C"/>
    <w:rsid w:val="00C364BF"/>
    <w:rsid w:val="00C364C8"/>
    <w:rsid w:val="00C36ADC"/>
    <w:rsid w:val="00C36FBA"/>
    <w:rsid w:val="00C37227"/>
    <w:rsid w:val="00C374CA"/>
    <w:rsid w:val="00C3751D"/>
    <w:rsid w:val="00C37558"/>
    <w:rsid w:val="00C3799C"/>
    <w:rsid w:val="00C379AF"/>
    <w:rsid w:val="00C37B61"/>
    <w:rsid w:val="00C4004C"/>
    <w:rsid w:val="00C40156"/>
    <w:rsid w:val="00C401E8"/>
    <w:rsid w:val="00C4025C"/>
    <w:rsid w:val="00C40361"/>
    <w:rsid w:val="00C407CC"/>
    <w:rsid w:val="00C4097D"/>
    <w:rsid w:val="00C40B4B"/>
    <w:rsid w:val="00C40C23"/>
    <w:rsid w:val="00C40DB7"/>
    <w:rsid w:val="00C41286"/>
    <w:rsid w:val="00C4162D"/>
    <w:rsid w:val="00C416E9"/>
    <w:rsid w:val="00C41BBB"/>
    <w:rsid w:val="00C41C6E"/>
    <w:rsid w:val="00C41DB4"/>
    <w:rsid w:val="00C42035"/>
    <w:rsid w:val="00C42177"/>
    <w:rsid w:val="00C423CC"/>
    <w:rsid w:val="00C42B76"/>
    <w:rsid w:val="00C42CCA"/>
    <w:rsid w:val="00C42CFA"/>
    <w:rsid w:val="00C4312D"/>
    <w:rsid w:val="00C43446"/>
    <w:rsid w:val="00C43582"/>
    <w:rsid w:val="00C43852"/>
    <w:rsid w:val="00C43B22"/>
    <w:rsid w:val="00C43C77"/>
    <w:rsid w:val="00C43E19"/>
    <w:rsid w:val="00C44126"/>
    <w:rsid w:val="00C442DF"/>
    <w:rsid w:val="00C442FC"/>
    <w:rsid w:val="00C44312"/>
    <w:rsid w:val="00C44342"/>
    <w:rsid w:val="00C44F48"/>
    <w:rsid w:val="00C451DA"/>
    <w:rsid w:val="00C45245"/>
    <w:rsid w:val="00C45258"/>
    <w:rsid w:val="00C45389"/>
    <w:rsid w:val="00C455D7"/>
    <w:rsid w:val="00C4574B"/>
    <w:rsid w:val="00C45D48"/>
    <w:rsid w:val="00C46163"/>
    <w:rsid w:val="00C462CD"/>
    <w:rsid w:val="00C4638E"/>
    <w:rsid w:val="00C4654F"/>
    <w:rsid w:val="00C465D8"/>
    <w:rsid w:val="00C46736"/>
    <w:rsid w:val="00C467E4"/>
    <w:rsid w:val="00C467FD"/>
    <w:rsid w:val="00C4688D"/>
    <w:rsid w:val="00C46991"/>
    <w:rsid w:val="00C46B30"/>
    <w:rsid w:val="00C46B69"/>
    <w:rsid w:val="00C46BCA"/>
    <w:rsid w:val="00C47304"/>
    <w:rsid w:val="00C4737C"/>
    <w:rsid w:val="00C47776"/>
    <w:rsid w:val="00C47C9C"/>
    <w:rsid w:val="00C47E0D"/>
    <w:rsid w:val="00C47E6E"/>
    <w:rsid w:val="00C47EA7"/>
    <w:rsid w:val="00C47F54"/>
    <w:rsid w:val="00C500FA"/>
    <w:rsid w:val="00C50221"/>
    <w:rsid w:val="00C506C2"/>
    <w:rsid w:val="00C50ADE"/>
    <w:rsid w:val="00C50BDD"/>
    <w:rsid w:val="00C50EE7"/>
    <w:rsid w:val="00C50F7B"/>
    <w:rsid w:val="00C51101"/>
    <w:rsid w:val="00C51526"/>
    <w:rsid w:val="00C515F6"/>
    <w:rsid w:val="00C51749"/>
    <w:rsid w:val="00C52333"/>
    <w:rsid w:val="00C524C6"/>
    <w:rsid w:val="00C52576"/>
    <w:rsid w:val="00C52831"/>
    <w:rsid w:val="00C5290A"/>
    <w:rsid w:val="00C52CE6"/>
    <w:rsid w:val="00C52E5B"/>
    <w:rsid w:val="00C53052"/>
    <w:rsid w:val="00C531DC"/>
    <w:rsid w:val="00C5366A"/>
    <w:rsid w:val="00C53A1E"/>
    <w:rsid w:val="00C53B0D"/>
    <w:rsid w:val="00C53B69"/>
    <w:rsid w:val="00C53C26"/>
    <w:rsid w:val="00C53CFD"/>
    <w:rsid w:val="00C53EEA"/>
    <w:rsid w:val="00C54022"/>
    <w:rsid w:val="00C542E9"/>
    <w:rsid w:val="00C5432C"/>
    <w:rsid w:val="00C544E8"/>
    <w:rsid w:val="00C54513"/>
    <w:rsid w:val="00C54659"/>
    <w:rsid w:val="00C54728"/>
    <w:rsid w:val="00C549DE"/>
    <w:rsid w:val="00C54BF9"/>
    <w:rsid w:val="00C54C5A"/>
    <w:rsid w:val="00C5511A"/>
    <w:rsid w:val="00C55388"/>
    <w:rsid w:val="00C553C9"/>
    <w:rsid w:val="00C55432"/>
    <w:rsid w:val="00C556B6"/>
    <w:rsid w:val="00C56047"/>
    <w:rsid w:val="00C564F7"/>
    <w:rsid w:val="00C5696D"/>
    <w:rsid w:val="00C56B12"/>
    <w:rsid w:val="00C56B67"/>
    <w:rsid w:val="00C56CF8"/>
    <w:rsid w:val="00C56DBC"/>
    <w:rsid w:val="00C5740F"/>
    <w:rsid w:val="00C5743B"/>
    <w:rsid w:val="00C57535"/>
    <w:rsid w:val="00C57B27"/>
    <w:rsid w:val="00C57BFA"/>
    <w:rsid w:val="00C6010D"/>
    <w:rsid w:val="00C60355"/>
    <w:rsid w:val="00C603DF"/>
    <w:rsid w:val="00C60628"/>
    <w:rsid w:val="00C6139D"/>
    <w:rsid w:val="00C61517"/>
    <w:rsid w:val="00C617AD"/>
    <w:rsid w:val="00C61AAF"/>
    <w:rsid w:val="00C61C41"/>
    <w:rsid w:val="00C62051"/>
    <w:rsid w:val="00C6229B"/>
    <w:rsid w:val="00C62972"/>
    <w:rsid w:val="00C62A7D"/>
    <w:rsid w:val="00C62B2B"/>
    <w:rsid w:val="00C62CDF"/>
    <w:rsid w:val="00C62CEB"/>
    <w:rsid w:val="00C634BD"/>
    <w:rsid w:val="00C63780"/>
    <w:rsid w:val="00C63849"/>
    <w:rsid w:val="00C6388C"/>
    <w:rsid w:val="00C63A49"/>
    <w:rsid w:val="00C63CB4"/>
    <w:rsid w:val="00C63E24"/>
    <w:rsid w:val="00C63F3E"/>
    <w:rsid w:val="00C63F78"/>
    <w:rsid w:val="00C63FCB"/>
    <w:rsid w:val="00C640BA"/>
    <w:rsid w:val="00C64243"/>
    <w:rsid w:val="00C643D6"/>
    <w:rsid w:val="00C647AD"/>
    <w:rsid w:val="00C64925"/>
    <w:rsid w:val="00C64AED"/>
    <w:rsid w:val="00C64BCB"/>
    <w:rsid w:val="00C64C32"/>
    <w:rsid w:val="00C6508F"/>
    <w:rsid w:val="00C6580B"/>
    <w:rsid w:val="00C65983"/>
    <w:rsid w:val="00C65E6D"/>
    <w:rsid w:val="00C65F1A"/>
    <w:rsid w:val="00C65FAB"/>
    <w:rsid w:val="00C66067"/>
    <w:rsid w:val="00C6616F"/>
    <w:rsid w:val="00C664B9"/>
    <w:rsid w:val="00C66626"/>
    <w:rsid w:val="00C667C8"/>
    <w:rsid w:val="00C667F4"/>
    <w:rsid w:val="00C66993"/>
    <w:rsid w:val="00C66A6B"/>
    <w:rsid w:val="00C66A71"/>
    <w:rsid w:val="00C66E7F"/>
    <w:rsid w:val="00C67445"/>
    <w:rsid w:val="00C674C3"/>
    <w:rsid w:val="00C67800"/>
    <w:rsid w:val="00C67838"/>
    <w:rsid w:val="00C67DA7"/>
    <w:rsid w:val="00C7014B"/>
    <w:rsid w:val="00C70480"/>
    <w:rsid w:val="00C70532"/>
    <w:rsid w:val="00C70A7C"/>
    <w:rsid w:val="00C70DDD"/>
    <w:rsid w:val="00C70EE7"/>
    <w:rsid w:val="00C70F9A"/>
    <w:rsid w:val="00C70FC8"/>
    <w:rsid w:val="00C71136"/>
    <w:rsid w:val="00C71299"/>
    <w:rsid w:val="00C713A9"/>
    <w:rsid w:val="00C71439"/>
    <w:rsid w:val="00C7156E"/>
    <w:rsid w:val="00C716FF"/>
    <w:rsid w:val="00C71806"/>
    <w:rsid w:val="00C7186C"/>
    <w:rsid w:val="00C71895"/>
    <w:rsid w:val="00C71F74"/>
    <w:rsid w:val="00C7208E"/>
    <w:rsid w:val="00C72973"/>
    <w:rsid w:val="00C72A86"/>
    <w:rsid w:val="00C72E24"/>
    <w:rsid w:val="00C72F93"/>
    <w:rsid w:val="00C736BD"/>
    <w:rsid w:val="00C73A08"/>
    <w:rsid w:val="00C73CA9"/>
    <w:rsid w:val="00C73CEA"/>
    <w:rsid w:val="00C740E5"/>
    <w:rsid w:val="00C74201"/>
    <w:rsid w:val="00C74325"/>
    <w:rsid w:val="00C7455F"/>
    <w:rsid w:val="00C74739"/>
    <w:rsid w:val="00C74A0C"/>
    <w:rsid w:val="00C7501A"/>
    <w:rsid w:val="00C75111"/>
    <w:rsid w:val="00C752C1"/>
    <w:rsid w:val="00C75439"/>
    <w:rsid w:val="00C75619"/>
    <w:rsid w:val="00C75694"/>
    <w:rsid w:val="00C756DD"/>
    <w:rsid w:val="00C759E6"/>
    <w:rsid w:val="00C75A88"/>
    <w:rsid w:val="00C76151"/>
    <w:rsid w:val="00C7624B"/>
    <w:rsid w:val="00C764A9"/>
    <w:rsid w:val="00C76569"/>
    <w:rsid w:val="00C7683E"/>
    <w:rsid w:val="00C76E83"/>
    <w:rsid w:val="00C76F63"/>
    <w:rsid w:val="00C774A4"/>
    <w:rsid w:val="00C774EE"/>
    <w:rsid w:val="00C77A04"/>
    <w:rsid w:val="00C77A19"/>
    <w:rsid w:val="00C77BF2"/>
    <w:rsid w:val="00C77C0E"/>
    <w:rsid w:val="00C77D13"/>
    <w:rsid w:val="00C77D8F"/>
    <w:rsid w:val="00C77F35"/>
    <w:rsid w:val="00C8001A"/>
    <w:rsid w:val="00C80057"/>
    <w:rsid w:val="00C8012C"/>
    <w:rsid w:val="00C804C7"/>
    <w:rsid w:val="00C804F9"/>
    <w:rsid w:val="00C8065A"/>
    <w:rsid w:val="00C80CF8"/>
    <w:rsid w:val="00C80EB4"/>
    <w:rsid w:val="00C81050"/>
    <w:rsid w:val="00C8106C"/>
    <w:rsid w:val="00C813F0"/>
    <w:rsid w:val="00C8148F"/>
    <w:rsid w:val="00C81601"/>
    <w:rsid w:val="00C81875"/>
    <w:rsid w:val="00C81CD5"/>
    <w:rsid w:val="00C81E46"/>
    <w:rsid w:val="00C81E54"/>
    <w:rsid w:val="00C821DE"/>
    <w:rsid w:val="00C8227E"/>
    <w:rsid w:val="00C82654"/>
    <w:rsid w:val="00C82732"/>
    <w:rsid w:val="00C8277B"/>
    <w:rsid w:val="00C8278F"/>
    <w:rsid w:val="00C82A25"/>
    <w:rsid w:val="00C82BB5"/>
    <w:rsid w:val="00C82BFF"/>
    <w:rsid w:val="00C82EEF"/>
    <w:rsid w:val="00C82F71"/>
    <w:rsid w:val="00C830D3"/>
    <w:rsid w:val="00C83105"/>
    <w:rsid w:val="00C83C99"/>
    <w:rsid w:val="00C83FBD"/>
    <w:rsid w:val="00C84514"/>
    <w:rsid w:val="00C8480E"/>
    <w:rsid w:val="00C8484B"/>
    <w:rsid w:val="00C84C4F"/>
    <w:rsid w:val="00C84F11"/>
    <w:rsid w:val="00C84F9C"/>
    <w:rsid w:val="00C8529B"/>
    <w:rsid w:val="00C85413"/>
    <w:rsid w:val="00C85569"/>
    <w:rsid w:val="00C858C7"/>
    <w:rsid w:val="00C85B29"/>
    <w:rsid w:val="00C85D43"/>
    <w:rsid w:val="00C8620A"/>
    <w:rsid w:val="00C8649A"/>
    <w:rsid w:val="00C8656A"/>
    <w:rsid w:val="00C86648"/>
    <w:rsid w:val="00C86972"/>
    <w:rsid w:val="00C869D0"/>
    <w:rsid w:val="00C86F30"/>
    <w:rsid w:val="00C870D6"/>
    <w:rsid w:val="00C871A6"/>
    <w:rsid w:val="00C8738D"/>
    <w:rsid w:val="00C875AF"/>
    <w:rsid w:val="00C876CF"/>
    <w:rsid w:val="00C8771D"/>
    <w:rsid w:val="00C8784D"/>
    <w:rsid w:val="00C878A0"/>
    <w:rsid w:val="00C87908"/>
    <w:rsid w:val="00C879D9"/>
    <w:rsid w:val="00C87B37"/>
    <w:rsid w:val="00C87BD4"/>
    <w:rsid w:val="00C87CA7"/>
    <w:rsid w:val="00C87D2E"/>
    <w:rsid w:val="00C87DD5"/>
    <w:rsid w:val="00C87F62"/>
    <w:rsid w:val="00C90096"/>
    <w:rsid w:val="00C90161"/>
    <w:rsid w:val="00C9066D"/>
    <w:rsid w:val="00C9076C"/>
    <w:rsid w:val="00C908A3"/>
    <w:rsid w:val="00C9099A"/>
    <w:rsid w:val="00C90A55"/>
    <w:rsid w:val="00C90A95"/>
    <w:rsid w:val="00C90F26"/>
    <w:rsid w:val="00C90F45"/>
    <w:rsid w:val="00C91484"/>
    <w:rsid w:val="00C9156D"/>
    <w:rsid w:val="00C9179F"/>
    <w:rsid w:val="00C91BEB"/>
    <w:rsid w:val="00C920C4"/>
    <w:rsid w:val="00C9259E"/>
    <w:rsid w:val="00C925F9"/>
    <w:rsid w:val="00C926D6"/>
    <w:rsid w:val="00C9283C"/>
    <w:rsid w:val="00C92978"/>
    <w:rsid w:val="00C92ABF"/>
    <w:rsid w:val="00C92BED"/>
    <w:rsid w:val="00C92C5D"/>
    <w:rsid w:val="00C92CF6"/>
    <w:rsid w:val="00C93020"/>
    <w:rsid w:val="00C930D4"/>
    <w:rsid w:val="00C93846"/>
    <w:rsid w:val="00C9384B"/>
    <w:rsid w:val="00C93ABF"/>
    <w:rsid w:val="00C93D15"/>
    <w:rsid w:val="00C93E5E"/>
    <w:rsid w:val="00C94206"/>
    <w:rsid w:val="00C94272"/>
    <w:rsid w:val="00C944F8"/>
    <w:rsid w:val="00C94602"/>
    <w:rsid w:val="00C94767"/>
    <w:rsid w:val="00C948CA"/>
    <w:rsid w:val="00C94A31"/>
    <w:rsid w:val="00C94E99"/>
    <w:rsid w:val="00C94F2E"/>
    <w:rsid w:val="00C9508C"/>
    <w:rsid w:val="00C952C1"/>
    <w:rsid w:val="00C95969"/>
    <w:rsid w:val="00C959F5"/>
    <w:rsid w:val="00C95B4A"/>
    <w:rsid w:val="00C95DBA"/>
    <w:rsid w:val="00C95DF0"/>
    <w:rsid w:val="00C95EA6"/>
    <w:rsid w:val="00C95F87"/>
    <w:rsid w:val="00C95FC9"/>
    <w:rsid w:val="00C963FE"/>
    <w:rsid w:val="00C96544"/>
    <w:rsid w:val="00C96718"/>
    <w:rsid w:val="00C96AF2"/>
    <w:rsid w:val="00C96B52"/>
    <w:rsid w:val="00C9779A"/>
    <w:rsid w:val="00C9790F"/>
    <w:rsid w:val="00C9793D"/>
    <w:rsid w:val="00C97A4D"/>
    <w:rsid w:val="00C97AAD"/>
    <w:rsid w:val="00C97BCF"/>
    <w:rsid w:val="00C97C1C"/>
    <w:rsid w:val="00C97EA6"/>
    <w:rsid w:val="00CA01E2"/>
    <w:rsid w:val="00CA055B"/>
    <w:rsid w:val="00CA07C2"/>
    <w:rsid w:val="00CA0A3E"/>
    <w:rsid w:val="00CA0B71"/>
    <w:rsid w:val="00CA0CC3"/>
    <w:rsid w:val="00CA0E69"/>
    <w:rsid w:val="00CA0E8D"/>
    <w:rsid w:val="00CA0F81"/>
    <w:rsid w:val="00CA1475"/>
    <w:rsid w:val="00CA1628"/>
    <w:rsid w:val="00CA1774"/>
    <w:rsid w:val="00CA188C"/>
    <w:rsid w:val="00CA18AC"/>
    <w:rsid w:val="00CA1965"/>
    <w:rsid w:val="00CA1ACB"/>
    <w:rsid w:val="00CA1CF0"/>
    <w:rsid w:val="00CA1D1D"/>
    <w:rsid w:val="00CA1E13"/>
    <w:rsid w:val="00CA20F3"/>
    <w:rsid w:val="00CA218A"/>
    <w:rsid w:val="00CA2399"/>
    <w:rsid w:val="00CA27AB"/>
    <w:rsid w:val="00CA2BC3"/>
    <w:rsid w:val="00CA2F64"/>
    <w:rsid w:val="00CA318E"/>
    <w:rsid w:val="00CA325A"/>
    <w:rsid w:val="00CA328E"/>
    <w:rsid w:val="00CA3B6C"/>
    <w:rsid w:val="00CA3D63"/>
    <w:rsid w:val="00CA3DB8"/>
    <w:rsid w:val="00CA3E74"/>
    <w:rsid w:val="00CA429E"/>
    <w:rsid w:val="00CA4477"/>
    <w:rsid w:val="00CA465B"/>
    <w:rsid w:val="00CA46FF"/>
    <w:rsid w:val="00CA4734"/>
    <w:rsid w:val="00CA4841"/>
    <w:rsid w:val="00CA4A59"/>
    <w:rsid w:val="00CA4BF9"/>
    <w:rsid w:val="00CA4F1E"/>
    <w:rsid w:val="00CA50A8"/>
    <w:rsid w:val="00CA50E8"/>
    <w:rsid w:val="00CA50F2"/>
    <w:rsid w:val="00CA512E"/>
    <w:rsid w:val="00CA5484"/>
    <w:rsid w:val="00CA6275"/>
    <w:rsid w:val="00CA653B"/>
    <w:rsid w:val="00CA6646"/>
    <w:rsid w:val="00CA67DA"/>
    <w:rsid w:val="00CA69BB"/>
    <w:rsid w:val="00CA69BE"/>
    <w:rsid w:val="00CA6AB3"/>
    <w:rsid w:val="00CA714F"/>
    <w:rsid w:val="00CA7192"/>
    <w:rsid w:val="00CA73AB"/>
    <w:rsid w:val="00CA73EE"/>
    <w:rsid w:val="00CA7708"/>
    <w:rsid w:val="00CA7779"/>
    <w:rsid w:val="00CA7BA0"/>
    <w:rsid w:val="00CA7F86"/>
    <w:rsid w:val="00CB0030"/>
    <w:rsid w:val="00CB0130"/>
    <w:rsid w:val="00CB019D"/>
    <w:rsid w:val="00CB027E"/>
    <w:rsid w:val="00CB03B8"/>
    <w:rsid w:val="00CB03D6"/>
    <w:rsid w:val="00CB05BE"/>
    <w:rsid w:val="00CB0901"/>
    <w:rsid w:val="00CB0A15"/>
    <w:rsid w:val="00CB0B00"/>
    <w:rsid w:val="00CB0B95"/>
    <w:rsid w:val="00CB10ED"/>
    <w:rsid w:val="00CB1667"/>
    <w:rsid w:val="00CB194F"/>
    <w:rsid w:val="00CB21BD"/>
    <w:rsid w:val="00CB2348"/>
    <w:rsid w:val="00CB236E"/>
    <w:rsid w:val="00CB2990"/>
    <w:rsid w:val="00CB2F5C"/>
    <w:rsid w:val="00CB2FA4"/>
    <w:rsid w:val="00CB307E"/>
    <w:rsid w:val="00CB34F3"/>
    <w:rsid w:val="00CB367F"/>
    <w:rsid w:val="00CB36B2"/>
    <w:rsid w:val="00CB3714"/>
    <w:rsid w:val="00CB38B7"/>
    <w:rsid w:val="00CB38D3"/>
    <w:rsid w:val="00CB391E"/>
    <w:rsid w:val="00CB3A6A"/>
    <w:rsid w:val="00CB3E29"/>
    <w:rsid w:val="00CB3EB0"/>
    <w:rsid w:val="00CB3F07"/>
    <w:rsid w:val="00CB3FE0"/>
    <w:rsid w:val="00CB4046"/>
    <w:rsid w:val="00CB4092"/>
    <w:rsid w:val="00CB445A"/>
    <w:rsid w:val="00CB4591"/>
    <w:rsid w:val="00CB478B"/>
    <w:rsid w:val="00CB49F5"/>
    <w:rsid w:val="00CB4C30"/>
    <w:rsid w:val="00CB4C46"/>
    <w:rsid w:val="00CB4E0B"/>
    <w:rsid w:val="00CB4F8F"/>
    <w:rsid w:val="00CB562A"/>
    <w:rsid w:val="00CB5B9A"/>
    <w:rsid w:val="00CB61FE"/>
    <w:rsid w:val="00CB66BD"/>
    <w:rsid w:val="00CB66F6"/>
    <w:rsid w:val="00CB68F7"/>
    <w:rsid w:val="00CB69A8"/>
    <w:rsid w:val="00CB7047"/>
    <w:rsid w:val="00CB71A0"/>
    <w:rsid w:val="00CB71DE"/>
    <w:rsid w:val="00CB734D"/>
    <w:rsid w:val="00CB73A9"/>
    <w:rsid w:val="00CB76DC"/>
    <w:rsid w:val="00CB7A4B"/>
    <w:rsid w:val="00CC01B3"/>
    <w:rsid w:val="00CC01B4"/>
    <w:rsid w:val="00CC040F"/>
    <w:rsid w:val="00CC04B9"/>
    <w:rsid w:val="00CC04BA"/>
    <w:rsid w:val="00CC05C4"/>
    <w:rsid w:val="00CC07E9"/>
    <w:rsid w:val="00CC0937"/>
    <w:rsid w:val="00CC0A1B"/>
    <w:rsid w:val="00CC0CE4"/>
    <w:rsid w:val="00CC0E42"/>
    <w:rsid w:val="00CC0E6A"/>
    <w:rsid w:val="00CC0EE0"/>
    <w:rsid w:val="00CC1073"/>
    <w:rsid w:val="00CC10CC"/>
    <w:rsid w:val="00CC10D2"/>
    <w:rsid w:val="00CC11EB"/>
    <w:rsid w:val="00CC1368"/>
    <w:rsid w:val="00CC17F7"/>
    <w:rsid w:val="00CC1B98"/>
    <w:rsid w:val="00CC1D4C"/>
    <w:rsid w:val="00CC1D6A"/>
    <w:rsid w:val="00CC1F74"/>
    <w:rsid w:val="00CC2168"/>
    <w:rsid w:val="00CC2197"/>
    <w:rsid w:val="00CC21CC"/>
    <w:rsid w:val="00CC225C"/>
    <w:rsid w:val="00CC2415"/>
    <w:rsid w:val="00CC2C00"/>
    <w:rsid w:val="00CC2C45"/>
    <w:rsid w:val="00CC2F2C"/>
    <w:rsid w:val="00CC2FE2"/>
    <w:rsid w:val="00CC3AE5"/>
    <w:rsid w:val="00CC3BCF"/>
    <w:rsid w:val="00CC3D0E"/>
    <w:rsid w:val="00CC3D17"/>
    <w:rsid w:val="00CC3E70"/>
    <w:rsid w:val="00CC4384"/>
    <w:rsid w:val="00CC4491"/>
    <w:rsid w:val="00CC4E3C"/>
    <w:rsid w:val="00CC4E5B"/>
    <w:rsid w:val="00CC5061"/>
    <w:rsid w:val="00CC5470"/>
    <w:rsid w:val="00CC55E6"/>
    <w:rsid w:val="00CC5705"/>
    <w:rsid w:val="00CC57E0"/>
    <w:rsid w:val="00CC5A75"/>
    <w:rsid w:val="00CC5B71"/>
    <w:rsid w:val="00CC5EA7"/>
    <w:rsid w:val="00CC6386"/>
    <w:rsid w:val="00CC6451"/>
    <w:rsid w:val="00CC64FE"/>
    <w:rsid w:val="00CC651A"/>
    <w:rsid w:val="00CC6A67"/>
    <w:rsid w:val="00CC6DB3"/>
    <w:rsid w:val="00CC73EA"/>
    <w:rsid w:val="00CC75C8"/>
    <w:rsid w:val="00CC7742"/>
    <w:rsid w:val="00CC78EC"/>
    <w:rsid w:val="00CC7D7D"/>
    <w:rsid w:val="00CD0731"/>
    <w:rsid w:val="00CD0D7D"/>
    <w:rsid w:val="00CD1046"/>
    <w:rsid w:val="00CD1170"/>
    <w:rsid w:val="00CD172D"/>
    <w:rsid w:val="00CD183F"/>
    <w:rsid w:val="00CD18D6"/>
    <w:rsid w:val="00CD1C01"/>
    <w:rsid w:val="00CD1D3A"/>
    <w:rsid w:val="00CD1D86"/>
    <w:rsid w:val="00CD208F"/>
    <w:rsid w:val="00CD2550"/>
    <w:rsid w:val="00CD26A9"/>
    <w:rsid w:val="00CD279D"/>
    <w:rsid w:val="00CD2882"/>
    <w:rsid w:val="00CD2A15"/>
    <w:rsid w:val="00CD2C7A"/>
    <w:rsid w:val="00CD2D5F"/>
    <w:rsid w:val="00CD2ED9"/>
    <w:rsid w:val="00CD35FE"/>
    <w:rsid w:val="00CD391A"/>
    <w:rsid w:val="00CD399F"/>
    <w:rsid w:val="00CD3A97"/>
    <w:rsid w:val="00CD3B65"/>
    <w:rsid w:val="00CD3E6B"/>
    <w:rsid w:val="00CD4597"/>
    <w:rsid w:val="00CD4872"/>
    <w:rsid w:val="00CD4AC2"/>
    <w:rsid w:val="00CD4BD8"/>
    <w:rsid w:val="00CD4BF2"/>
    <w:rsid w:val="00CD4D21"/>
    <w:rsid w:val="00CD4FE8"/>
    <w:rsid w:val="00CD5236"/>
    <w:rsid w:val="00CD552E"/>
    <w:rsid w:val="00CD55D7"/>
    <w:rsid w:val="00CD5811"/>
    <w:rsid w:val="00CD5FED"/>
    <w:rsid w:val="00CD605F"/>
    <w:rsid w:val="00CD61FA"/>
    <w:rsid w:val="00CD633A"/>
    <w:rsid w:val="00CD644D"/>
    <w:rsid w:val="00CD646D"/>
    <w:rsid w:val="00CD6553"/>
    <w:rsid w:val="00CD660A"/>
    <w:rsid w:val="00CD6702"/>
    <w:rsid w:val="00CD687E"/>
    <w:rsid w:val="00CD69C3"/>
    <w:rsid w:val="00CD6AC7"/>
    <w:rsid w:val="00CD6C8D"/>
    <w:rsid w:val="00CD6D75"/>
    <w:rsid w:val="00CD6EB6"/>
    <w:rsid w:val="00CD6FD1"/>
    <w:rsid w:val="00CD7032"/>
    <w:rsid w:val="00CD72BD"/>
    <w:rsid w:val="00CD733E"/>
    <w:rsid w:val="00CD7360"/>
    <w:rsid w:val="00CD73AD"/>
    <w:rsid w:val="00CD770D"/>
    <w:rsid w:val="00CD7AA7"/>
    <w:rsid w:val="00CD7F05"/>
    <w:rsid w:val="00CD7FB9"/>
    <w:rsid w:val="00CE01E5"/>
    <w:rsid w:val="00CE0221"/>
    <w:rsid w:val="00CE0247"/>
    <w:rsid w:val="00CE0249"/>
    <w:rsid w:val="00CE034B"/>
    <w:rsid w:val="00CE04ED"/>
    <w:rsid w:val="00CE050F"/>
    <w:rsid w:val="00CE085E"/>
    <w:rsid w:val="00CE098D"/>
    <w:rsid w:val="00CE0BF8"/>
    <w:rsid w:val="00CE0D1A"/>
    <w:rsid w:val="00CE0D69"/>
    <w:rsid w:val="00CE0E35"/>
    <w:rsid w:val="00CE10A7"/>
    <w:rsid w:val="00CE10AA"/>
    <w:rsid w:val="00CE1130"/>
    <w:rsid w:val="00CE11B1"/>
    <w:rsid w:val="00CE13C6"/>
    <w:rsid w:val="00CE15A9"/>
    <w:rsid w:val="00CE15F0"/>
    <w:rsid w:val="00CE15F2"/>
    <w:rsid w:val="00CE1A59"/>
    <w:rsid w:val="00CE1A85"/>
    <w:rsid w:val="00CE1B24"/>
    <w:rsid w:val="00CE1F14"/>
    <w:rsid w:val="00CE2004"/>
    <w:rsid w:val="00CE20A8"/>
    <w:rsid w:val="00CE212B"/>
    <w:rsid w:val="00CE21BB"/>
    <w:rsid w:val="00CE24AE"/>
    <w:rsid w:val="00CE2588"/>
    <w:rsid w:val="00CE25F5"/>
    <w:rsid w:val="00CE2632"/>
    <w:rsid w:val="00CE2E3C"/>
    <w:rsid w:val="00CE30B3"/>
    <w:rsid w:val="00CE31C5"/>
    <w:rsid w:val="00CE3678"/>
    <w:rsid w:val="00CE37E4"/>
    <w:rsid w:val="00CE380E"/>
    <w:rsid w:val="00CE3AC1"/>
    <w:rsid w:val="00CE3E94"/>
    <w:rsid w:val="00CE3EDE"/>
    <w:rsid w:val="00CE40E7"/>
    <w:rsid w:val="00CE40E8"/>
    <w:rsid w:val="00CE4228"/>
    <w:rsid w:val="00CE4261"/>
    <w:rsid w:val="00CE47E2"/>
    <w:rsid w:val="00CE4E96"/>
    <w:rsid w:val="00CE4EF0"/>
    <w:rsid w:val="00CE4F34"/>
    <w:rsid w:val="00CE53DB"/>
    <w:rsid w:val="00CE559D"/>
    <w:rsid w:val="00CE561B"/>
    <w:rsid w:val="00CE566A"/>
    <w:rsid w:val="00CE58E9"/>
    <w:rsid w:val="00CE5A8A"/>
    <w:rsid w:val="00CE5B84"/>
    <w:rsid w:val="00CE5C34"/>
    <w:rsid w:val="00CE63D4"/>
    <w:rsid w:val="00CE67EE"/>
    <w:rsid w:val="00CE6A27"/>
    <w:rsid w:val="00CE6AE5"/>
    <w:rsid w:val="00CE6B26"/>
    <w:rsid w:val="00CE6BE9"/>
    <w:rsid w:val="00CE6D56"/>
    <w:rsid w:val="00CE6FEC"/>
    <w:rsid w:val="00CE722C"/>
    <w:rsid w:val="00CE73A0"/>
    <w:rsid w:val="00CE7429"/>
    <w:rsid w:val="00CE75F7"/>
    <w:rsid w:val="00CE76E1"/>
    <w:rsid w:val="00CE7745"/>
    <w:rsid w:val="00CE776E"/>
    <w:rsid w:val="00CE7A2F"/>
    <w:rsid w:val="00CE7D55"/>
    <w:rsid w:val="00CE7F22"/>
    <w:rsid w:val="00CE7F40"/>
    <w:rsid w:val="00CF00E2"/>
    <w:rsid w:val="00CF0177"/>
    <w:rsid w:val="00CF025A"/>
    <w:rsid w:val="00CF02ED"/>
    <w:rsid w:val="00CF0370"/>
    <w:rsid w:val="00CF0480"/>
    <w:rsid w:val="00CF050D"/>
    <w:rsid w:val="00CF066F"/>
    <w:rsid w:val="00CF07A0"/>
    <w:rsid w:val="00CF08FF"/>
    <w:rsid w:val="00CF098F"/>
    <w:rsid w:val="00CF0D2E"/>
    <w:rsid w:val="00CF0F5F"/>
    <w:rsid w:val="00CF1184"/>
    <w:rsid w:val="00CF1195"/>
    <w:rsid w:val="00CF11EE"/>
    <w:rsid w:val="00CF13D6"/>
    <w:rsid w:val="00CF16FA"/>
    <w:rsid w:val="00CF17E1"/>
    <w:rsid w:val="00CF1920"/>
    <w:rsid w:val="00CF1EA4"/>
    <w:rsid w:val="00CF20F2"/>
    <w:rsid w:val="00CF266D"/>
    <w:rsid w:val="00CF288B"/>
    <w:rsid w:val="00CF298A"/>
    <w:rsid w:val="00CF2A30"/>
    <w:rsid w:val="00CF2B1B"/>
    <w:rsid w:val="00CF2CC9"/>
    <w:rsid w:val="00CF2D0D"/>
    <w:rsid w:val="00CF2D85"/>
    <w:rsid w:val="00CF2E26"/>
    <w:rsid w:val="00CF2F78"/>
    <w:rsid w:val="00CF31D8"/>
    <w:rsid w:val="00CF3626"/>
    <w:rsid w:val="00CF363E"/>
    <w:rsid w:val="00CF394C"/>
    <w:rsid w:val="00CF3A36"/>
    <w:rsid w:val="00CF3B67"/>
    <w:rsid w:val="00CF3B70"/>
    <w:rsid w:val="00CF3B85"/>
    <w:rsid w:val="00CF3D3A"/>
    <w:rsid w:val="00CF4409"/>
    <w:rsid w:val="00CF4460"/>
    <w:rsid w:val="00CF4540"/>
    <w:rsid w:val="00CF4697"/>
    <w:rsid w:val="00CF4B5A"/>
    <w:rsid w:val="00CF4B6E"/>
    <w:rsid w:val="00CF4F27"/>
    <w:rsid w:val="00CF4FFC"/>
    <w:rsid w:val="00CF556F"/>
    <w:rsid w:val="00CF5687"/>
    <w:rsid w:val="00CF5CB4"/>
    <w:rsid w:val="00CF6251"/>
    <w:rsid w:val="00CF6406"/>
    <w:rsid w:val="00CF647C"/>
    <w:rsid w:val="00CF6B52"/>
    <w:rsid w:val="00CF6B79"/>
    <w:rsid w:val="00CF6D01"/>
    <w:rsid w:val="00CF7064"/>
    <w:rsid w:val="00CF7216"/>
    <w:rsid w:val="00CF72C6"/>
    <w:rsid w:val="00CF747A"/>
    <w:rsid w:val="00CF747E"/>
    <w:rsid w:val="00CF7595"/>
    <w:rsid w:val="00CF75C9"/>
    <w:rsid w:val="00CF7A8D"/>
    <w:rsid w:val="00CF7C8F"/>
    <w:rsid w:val="00CF7CF8"/>
    <w:rsid w:val="00CF7F85"/>
    <w:rsid w:val="00CF7FAF"/>
    <w:rsid w:val="00D00152"/>
    <w:rsid w:val="00D00421"/>
    <w:rsid w:val="00D0063C"/>
    <w:rsid w:val="00D008A3"/>
    <w:rsid w:val="00D00B85"/>
    <w:rsid w:val="00D00D4C"/>
    <w:rsid w:val="00D01440"/>
    <w:rsid w:val="00D01479"/>
    <w:rsid w:val="00D016D6"/>
    <w:rsid w:val="00D017AB"/>
    <w:rsid w:val="00D01B7C"/>
    <w:rsid w:val="00D01B90"/>
    <w:rsid w:val="00D01F20"/>
    <w:rsid w:val="00D025DD"/>
    <w:rsid w:val="00D02610"/>
    <w:rsid w:val="00D02611"/>
    <w:rsid w:val="00D0271E"/>
    <w:rsid w:val="00D029EE"/>
    <w:rsid w:val="00D02AD0"/>
    <w:rsid w:val="00D02D0A"/>
    <w:rsid w:val="00D031A0"/>
    <w:rsid w:val="00D03602"/>
    <w:rsid w:val="00D03695"/>
    <w:rsid w:val="00D03983"/>
    <w:rsid w:val="00D03A2A"/>
    <w:rsid w:val="00D03C9C"/>
    <w:rsid w:val="00D03D3A"/>
    <w:rsid w:val="00D03FAC"/>
    <w:rsid w:val="00D04036"/>
    <w:rsid w:val="00D04154"/>
    <w:rsid w:val="00D04590"/>
    <w:rsid w:val="00D047ED"/>
    <w:rsid w:val="00D0490C"/>
    <w:rsid w:val="00D04A70"/>
    <w:rsid w:val="00D04FC5"/>
    <w:rsid w:val="00D052CB"/>
    <w:rsid w:val="00D05325"/>
    <w:rsid w:val="00D0554A"/>
    <w:rsid w:val="00D0563C"/>
    <w:rsid w:val="00D0565A"/>
    <w:rsid w:val="00D05E49"/>
    <w:rsid w:val="00D0608E"/>
    <w:rsid w:val="00D061BB"/>
    <w:rsid w:val="00D06228"/>
    <w:rsid w:val="00D064E2"/>
    <w:rsid w:val="00D0658F"/>
    <w:rsid w:val="00D06871"/>
    <w:rsid w:val="00D06E05"/>
    <w:rsid w:val="00D06F91"/>
    <w:rsid w:val="00D07D3C"/>
    <w:rsid w:val="00D07DA8"/>
    <w:rsid w:val="00D07FF2"/>
    <w:rsid w:val="00D1005F"/>
    <w:rsid w:val="00D103BE"/>
    <w:rsid w:val="00D10755"/>
    <w:rsid w:val="00D11090"/>
    <w:rsid w:val="00D118B3"/>
    <w:rsid w:val="00D11E83"/>
    <w:rsid w:val="00D12010"/>
    <w:rsid w:val="00D120C2"/>
    <w:rsid w:val="00D120C5"/>
    <w:rsid w:val="00D12354"/>
    <w:rsid w:val="00D12502"/>
    <w:rsid w:val="00D1252A"/>
    <w:rsid w:val="00D126DF"/>
    <w:rsid w:val="00D1293B"/>
    <w:rsid w:val="00D129F6"/>
    <w:rsid w:val="00D12B8C"/>
    <w:rsid w:val="00D13168"/>
    <w:rsid w:val="00D13286"/>
    <w:rsid w:val="00D1355B"/>
    <w:rsid w:val="00D13659"/>
    <w:rsid w:val="00D13AEA"/>
    <w:rsid w:val="00D13BD6"/>
    <w:rsid w:val="00D13D46"/>
    <w:rsid w:val="00D13E23"/>
    <w:rsid w:val="00D13F72"/>
    <w:rsid w:val="00D14149"/>
    <w:rsid w:val="00D14150"/>
    <w:rsid w:val="00D14168"/>
    <w:rsid w:val="00D1432E"/>
    <w:rsid w:val="00D14398"/>
    <w:rsid w:val="00D14446"/>
    <w:rsid w:val="00D14464"/>
    <w:rsid w:val="00D1475A"/>
    <w:rsid w:val="00D147A3"/>
    <w:rsid w:val="00D14B15"/>
    <w:rsid w:val="00D14B5D"/>
    <w:rsid w:val="00D14BB0"/>
    <w:rsid w:val="00D14E38"/>
    <w:rsid w:val="00D15223"/>
    <w:rsid w:val="00D152B9"/>
    <w:rsid w:val="00D152FE"/>
    <w:rsid w:val="00D1538B"/>
    <w:rsid w:val="00D1541F"/>
    <w:rsid w:val="00D156A4"/>
    <w:rsid w:val="00D15B47"/>
    <w:rsid w:val="00D15D4C"/>
    <w:rsid w:val="00D15DE7"/>
    <w:rsid w:val="00D15E13"/>
    <w:rsid w:val="00D15F31"/>
    <w:rsid w:val="00D15F9F"/>
    <w:rsid w:val="00D165B9"/>
    <w:rsid w:val="00D166C1"/>
    <w:rsid w:val="00D166DC"/>
    <w:rsid w:val="00D16825"/>
    <w:rsid w:val="00D16AC9"/>
    <w:rsid w:val="00D16CC7"/>
    <w:rsid w:val="00D16E2C"/>
    <w:rsid w:val="00D16E98"/>
    <w:rsid w:val="00D173B9"/>
    <w:rsid w:val="00D173BA"/>
    <w:rsid w:val="00D17457"/>
    <w:rsid w:val="00D175A7"/>
    <w:rsid w:val="00D17B3B"/>
    <w:rsid w:val="00D17CF9"/>
    <w:rsid w:val="00D17D05"/>
    <w:rsid w:val="00D17E6E"/>
    <w:rsid w:val="00D2016F"/>
    <w:rsid w:val="00D20345"/>
    <w:rsid w:val="00D204D4"/>
    <w:rsid w:val="00D207D5"/>
    <w:rsid w:val="00D207E2"/>
    <w:rsid w:val="00D20822"/>
    <w:rsid w:val="00D20921"/>
    <w:rsid w:val="00D20E9F"/>
    <w:rsid w:val="00D20F54"/>
    <w:rsid w:val="00D2110D"/>
    <w:rsid w:val="00D21117"/>
    <w:rsid w:val="00D21328"/>
    <w:rsid w:val="00D218DE"/>
    <w:rsid w:val="00D218EA"/>
    <w:rsid w:val="00D21E70"/>
    <w:rsid w:val="00D220D8"/>
    <w:rsid w:val="00D2229D"/>
    <w:rsid w:val="00D2274D"/>
    <w:rsid w:val="00D22A42"/>
    <w:rsid w:val="00D22B0A"/>
    <w:rsid w:val="00D22B1A"/>
    <w:rsid w:val="00D23121"/>
    <w:rsid w:val="00D23123"/>
    <w:rsid w:val="00D233CC"/>
    <w:rsid w:val="00D233E5"/>
    <w:rsid w:val="00D2352E"/>
    <w:rsid w:val="00D235B5"/>
    <w:rsid w:val="00D23F4C"/>
    <w:rsid w:val="00D2441E"/>
    <w:rsid w:val="00D24665"/>
    <w:rsid w:val="00D2480F"/>
    <w:rsid w:val="00D248AD"/>
    <w:rsid w:val="00D24B12"/>
    <w:rsid w:val="00D24B2A"/>
    <w:rsid w:val="00D25175"/>
    <w:rsid w:val="00D2545E"/>
    <w:rsid w:val="00D25563"/>
    <w:rsid w:val="00D257D8"/>
    <w:rsid w:val="00D25F31"/>
    <w:rsid w:val="00D25F62"/>
    <w:rsid w:val="00D262D1"/>
    <w:rsid w:val="00D262E4"/>
    <w:rsid w:val="00D268EF"/>
    <w:rsid w:val="00D26FFD"/>
    <w:rsid w:val="00D2703C"/>
    <w:rsid w:val="00D270AF"/>
    <w:rsid w:val="00D27278"/>
    <w:rsid w:val="00D272FA"/>
    <w:rsid w:val="00D2753D"/>
    <w:rsid w:val="00D277F8"/>
    <w:rsid w:val="00D2795B"/>
    <w:rsid w:val="00D27D04"/>
    <w:rsid w:val="00D30028"/>
    <w:rsid w:val="00D300DE"/>
    <w:rsid w:val="00D302B5"/>
    <w:rsid w:val="00D30410"/>
    <w:rsid w:val="00D30600"/>
    <w:rsid w:val="00D30CA0"/>
    <w:rsid w:val="00D30E88"/>
    <w:rsid w:val="00D30F63"/>
    <w:rsid w:val="00D30FDE"/>
    <w:rsid w:val="00D31210"/>
    <w:rsid w:val="00D312E6"/>
    <w:rsid w:val="00D31464"/>
    <w:rsid w:val="00D31802"/>
    <w:rsid w:val="00D31A6D"/>
    <w:rsid w:val="00D31E6B"/>
    <w:rsid w:val="00D31ECC"/>
    <w:rsid w:val="00D32389"/>
    <w:rsid w:val="00D323D8"/>
    <w:rsid w:val="00D32609"/>
    <w:rsid w:val="00D327D1"/>
    <w:rsid w:val="00D32F7B"/>
    <w:rsid w:val="00D330F1"/>
    <w:rsid w:val="00D33231"/>
    <w:rsid w:val="00D33271"/>
    <w:rsid w:val="00D33299"/>
    <w:rsid w:val="00D332C6"/>
    <w:rsid w:val="00D33455"/>
    <w:rsid w:val="00D337A2"/>
    <w:rsid w:val="00D33C0E"/>
    <w:rsid w:val="00D33CEC"/>
    <w:rsid w:val="00D3412E"/>
    <w:rsid w:val="00D342E4"/>
    <w:rsid w:val="00D34364"/>
    <w:rsid w:val="00D343F5"/>
    <w:rsid w:val="00D345A0"/>
    <w:rsid w:val="00D34BF7"/>
    <w:rsid w:val="00D34C5B"/>
    <w:rsid w:val="00D351FF"/>
    <w:rsid w:val="00D35302"/>
    <w:rsid w:val="00D35862"/>
    <w:rsid w:val="00D35DC5"/>
    <w:rsid w:val="00D35F5E"/>
    <w:rsid w:val="00D3611B"/>
    <w:rsid w:val="00D3619F"/>
    <w:rsid w:val="00D361D1"/>
    <w:rsid w:val="00D3636A"/>
    <w:rsid w:val="00D363E4"/>
    <w:rsid w:val="00D3655F"/>
    <w:rsid w:val="00D368F4"/>
    <w:rsid w:val="00D3694D"/>
    <w:rsid w:val="00D369F6"/>
    <w:rsid w:val="00D36A05"/>
    <w:rsid w:val="00D36A7C"/>
    <w:rsid w:val="00D36A92"/>
    <w:rsid w:val="00D36CDA"/>
    <w:rsid w:val="00D36FE2"/>
    <w:rsid w:val="00D373DF"/>
    <w:rsid w:val="00D376AE"/>
    <w:rsid w:val="00D379D6"/>
    <w:rsid w:val="00D37A93"/>
    <w:rsid w:val="00D37B55"/>
    <w:rsid w:val="00D37BC3"/>
    <w:rsid w:val="00D37D96"/>
    <w:rsid w:val="00D4017B"/>
    <w:rsid w:val="00D402D2"/>
    <w:rsid w:val="00D407D5"/>
    <w:rsid w:val="00D40865"/>
    <w:rsid w:val="00D409F9"/>
    <w:rsid w:val="00D40BDC"/>
    <w:rsid w:val="00D40C29"/>
    <w:rsid w:val="00D41015"/>
    <w:rsid w:val="00D410E7"/>
    <w:rsid w:val="00D414AD"/>
    <w:rsid w:val="00D4170B"/>
    <w:rsid w:val="00D417D3"/>
    <w:rsid w:val="00D41850"/>
    <w:rsid w:val="00D41854"/>
    <w:rsid w:val="00D41A79"/>
    <w:rsid w:val="00D41A8F"/>
    <w:rsid w:val="00D41AC8"/>
    <w:rsid w:val="00D41F21"/>
    <w:rsid w:val="00D42446"/>
    <w:rsid w:val="00D425E7"/>
    <w:rsid w:val="00D4270B"/>
    <w:rsid w:val="00D4283D"/>
    <w:rsid w:val="00D42A41"/>
    <w:rsid w:val="00D42C05"/>
    <w:rsid w:val="00D42FFF"/>
    <w:rsid w:val="00D43154"/>
    <w:rsid w:val="00D43207"/>
    <w:rsid w:val="00D432FE"/>
    <w:rsid w:val="00D43502"/>
    <w:rsid w:val="00D43AD9"/>
    <w:rsid w:val="00D43C52"/>
    <w:rsid w:val="00D4431E"/>
    <w:rsid w:val="00D44419"/>
    <w:rsid w:val="00D447AE"/>
    <w:rsid w:val="00D4499F"/>
    <w:rsid w:val="00D44A5E"/>
    <w:rsid w:val="00D44AB1"/>
    <w:rsid w:val="00D44E0C"/>
    <w:rsid w:val="00D45339"/>
    <w:rsid w:val="00D456B1"/>
    <w:rsid w:val="00D45794"/>
    <w:rsid w:val="00D45855"/>
    <w:rsid w:val="00D45B99"/>
    <w:rsid w:val="00D45BF8"/>
    <w:rsid w:val="00D45D2D"/>
    <w:rsid w:val="00D45DDC"/>
    <w:rsid w:val="00D45F71"/>
    <w:rsid w:val="00D461DB"/>
    <w:rsid w:val="00D46281"/>
    <w:rsid w:val="00D4634B"/>
    <w:rsid w:val="00D46423"/>
    <w:rsid w:val="00D4660F"/>
    <w:rsid w:val="00D46656"/>
    <w:rsid w:val="00D469BF"/>
    <w:rsid w:val="00D46CBC"/>
    <w:rsid w:val="00D46D19"/>
    <w:rsid w:val="00D46E13"/>
    <w:rsid w:val="00D46ED8"/>
    <w:rsid w:val="00D46F79"/>
    <w:rsid w:val="00D47304"/>
    <w:rsid w:val="00D476C6"/>
    <w:rsid w:val="00D477BA"/>
    <w:rsid w:val="00D477FB"/>
    <w:rsid w:val="00D47884"/>
    <w:rsid w:val="00D47A5B"/>
    <w:rsid w:val="00D47D92"/>
    <w:rsid w:val="00D50315"/>
    <w:rsid w:val="00D5047B"/>
    <w:rsid w:val="00D50738"/>
    <w:rsid w:val="00D507DB"/>
    <w:rsid w:val="00D50B5A"/>
    <w:rsid w:val="00D50E41"/>
    <w:rsid w:val="00D51310"/>
    <w:rsid w:val="00D51A47"/>
    <w:rsid w:val="00D51CCD"/>
    <w:rsid w:val="00D51E60"/>
    <w:rsid w:val="00D5226F"/>
    <w:rsid w:val="00D5235C"/>
    <w:rsid w:val="00D528B0"/>
    <w:rsid w:val="00D52999"/>
    <w:rsid w:val="00D52BC6"/>
    <w:rsid w:val="00D53015"/>
    <w:rsid w:val="00D5304A"/>
    <w:rsid w:val="00D531C9"/>
    <w:rsid w:val="00D538C0"/>
    <w:rsid w:val="00D53920"/>
    <w:rsid w:val="00D539B4"/>
    <w:rsid w:val="00D53A09"/>
    <w:rsid w:val="00D53B34"/>
    <w:rsid w:val="00D53BEC"/>
    <w:rsid w:val="00D53D22"/>
    <w:rsid w:val="00D53D5E"/>
    <w:rsid w:val="00D53D88"/>
    <w:rsid w:val="00D53DFC"/>
    <w:rsid w:val="00D53FC4"/>
    <w:rsid w:val="00D54053"/>
    <w:rsid w:val="00D5412E"/>
    <w:rsid w:val="00D54290"/>
    <w:rsid w:val="00D543B9"/>
    <w:rsid w:val="00D54615"/>
    <w:rsid w:val="00D54CC6"/>
    <w:rsid w:val="00D54DBE"/>
    <w:rsid w:val="00D54DD1"/>
    <w:rsid w:val="00D54ECC"/>
    <w:rsid w:val="00D54F74"/>
    <w:rsid w:val="00D54FF8"/>
    <w:rsid w:val="00D551E3"/>
    <w:rsid w:val="00D55858"/>
    <w:rsid w:val="00D55A54"/>
    <w:rsid w:val="00D55C0D"/>
    <w:rsid w:val="00D56CE1"/>
    <w:rsid w:val="00D56D32"/>
    <w:rsid w:val="00D57043"/>
    <w:rsid w:val="00D57508"/>
    <w:rsid w:val="00D577FE"/>
    <w:rsid w:val="00D5784A"/>
    <w:rsid w:val="00D57A5C"/>
    <w:rsid w:val="00D57BC6"/>
    <w:rsid w:val="00D57EBF"/>
    <w:rsid w:val="00D600A9"/>
    <w:rsid w:val="00D6020B"/>
    <w:rsid w:val="00D602FF"/>
    <w:rsid w:val="00D60494"/>
    <w:rsid w:val="00D60D2F"/>
    <w:rsid w:val="00D60E5B"/>
    <w:rsid w:val="00D61007"/>
    <w:rsid w:val="00D6112A"/>
    <w:rsid w:val="00D61618"/>
    <w:rsid w:val="00D61655"/>
    <w:rsid w:val="00D617E7"/>
    <w:rsid w:val="00D6185E"/>
    <w:rsid w:val="00D619CF"/>
    <w:rsid w:val="00D61A15"/>
    <w:rsid w:val="00D61A42"/>
    <w:rsid w:val="00D61DD1"/>
    <w:rsid w:val="00D624E3"/>
    <w:rsid w:val="00D6272C"/>
    <w:rsid w:val="00D62A51"/>
    <w:rsid w:val="00D62D65"/>
    <w:rsid w:val="00D62DA6"/>
    <w:rsid w:val="00D62DB7"/>
    <w:rsid w:val="00D62E1C"/>
    <w:rsid w:val="00D62F43"/>
    <w:rsid w:val="00D63115"/>
    <w:rsid w:val="00D632B7"/>
    <w:rsid w:val="00D635CD"/>
    <w:rsid w:val="00D6365F"/>
    <w:rsid w:val="00D636CE"/>
    <w:rsid w:val="00D638C3"/>
    <w:rsid w:val="00D63925"/>
    <w:rsid w:val="00D63A7E"/>
    <w:rsid w:val="00D63AF3"/>
    <w:rsid w:val="00D64201"/>
    <w:rsid w:val="00D646A2"/>
    <w:rsid w:val="00D647C4"/>
    <w:rsid w:val="00D64974"/>
    <w:rsid w:val="00D64A0E"/>
    <w:rsid w:val="00D64A72"/>
    <w:rsid w:val="00D64EF3"/>
    <w:rsid w:val="00D65137"/>
    <w:rsid w:val="00D656D6"/>
    <w:rsid w:val="00D65A85"/>
    <w:rsid w:val="00D65AB7"/>
    <w:rsid w:val="00D65B01"/>
    <w:rsid w:val="00D65C47"/>
    <w:rsid w:val="00D65CB0"/>
    <w:rsid w:val="00D65CDC"/>
    <w:rsid w:val="00D65D0E"/>
    <w:rsid w:val="00D661A4"/>
    <w:rsid w:val="00D66298"/>
    <w:rsid w:val="00D66584"/>
    <w:rsid w:val="00D666A5"/>
    <w:rsid w:val="00D66864"/>
    <w:rsid w:val="00D66C05"/>
    <w:rsid w:val="00D66C6F"/>
    <w:rsid w:val="00D66CA8"/>
    <w:rsid w:val="00D66CDE"/>
    <w:rsid w:val="00D66F26"/>
    <w:rsid w:val="00D67140"/>
    <w:rsid w:val="00D6719F"/>
    <w:rsid w:val="00D671C7"/>
    <w:rsid w:val="00D67479"/>
    <w:rsid w:val="00D67497"/>
    <w:rsid w:val="00D676F5"/>
    <w:rsid w:val="00D677BD"/>
    <w:rsid w:val="00D677D7"/>
    <w:rsid w:val="00D6799B"/>
    <w:rsid w:val="00D679BD"/>
    <w:rsid w:val="00D67CD6"/>
    <w:rsid w:val="00D67CD7"/>
    <w:rsid w:val="00D67D91"/>
    <w:rsid w:val="00D67DCB"/>
    <w:rsid w:val="00D67E3A"/>
    <w:rsid w:val="00D70032"/>
    <w:rsid w:val="00D70103"/>
    <w:rsid w:val="00D70648"/>
    <w:rsid w:val="00D706F3"/>
    <w:rsid w:val="00D7078C"/>
    <w:rsid w:val="00D70858"/>
    <w:rsid w:val="00D70B86"/>
    <w:rsid w:val="00D70B9B"/>
    <w:rsid w:val="00D70E3E"/>
    <w:rsid w:val="00D710D5"/>
    <w:rsid w:val="00D713A6"/>
    <w:rsid w:val="00D71491"/>
    <w:rsid w:val="00D71D9B"/>
    <w:rsid w:val="00D71E7B"/>
    <w:rsid w:val="00D71F47"/>
    <w:rsid w:val="00D71F4D"/>
    <w:rsid w:val="00D72312"/>
    <w:rsid w:val="00D72577"/>
    <w:rsid w:val="00D72A80"/>
    <w:rsid w:val="00D73174"/>
    <w:rsid w:val="00D73250"/>
    <w:rsid w:val="00D7348E"/>
    <w:rsid w:val="00D7361A"/>
    <w:rsid w:val="00D7362F"/>
    <w:rsid w:val="00D73D24"/>
    <w:rsid w:val="00D73D3B"/>
    <w:rsid w:val="00D73DDB"/>
    <w:rsid w:val="00D7410B"/>
    <w:rsid w:val="00D74282"/>
    <w:rsid w:val="00D743DF"/>
    <w:rsid w:val="00D74427"/>
    <w:rsid w:val="00D744C1"/>
    <w:rsid w:val="00D74688"/>
    <w:rsid w:val="00D746D4"/>
    <w:rsid w:val="00D74711"/>
    <w:rsid w:val="00D747CF"/>
    <w:rsid w:val="00D749D7"/>
    <w:rsid w:val="00D74B46"/>
    <w:rsid w:val="00D74E1B"/>
    <w:rsid w:val="00D75525"/>
    <w:rsid w:val="00D755B3"/>
    <w:rsid w:val="00D75733"/>
    <w:rsid w:val="00D75D54"/>
    <w:rsid w:val="00D75DFB"/>
    <w:rsid w:val="00D75E6A"/>
    <w:rsid w:val="00D75FFE"/>
    <w:rsid w:val="00D76237"/>
    <w:rsid w:val="00D76530"/>
    <w:rsid w:val="00D76892"/>
    <w:rsid w:val="00D76895"/>
    <w:rsid w:val="00D76DA7"/>
    <w:rsid w:val="00D7725E"/>
    <w:rsid w:val="00D7733A"/>
    <w:rsid w:val="00D77501"/>
    <w:rsid w:val="00D775B4"/>
    <w:rsid w:val="00D7794C"/>
    <w:rsid w:val="00D77A73"/>
    <w:rsid w:val="00D77FD0"/>
    <w:rsid w:val="00D80221"/>
    <w:rsid w:val="00D8031D"/>
    <w:rsid w:val="00D80440"/>
    <w:rsid w:val="00D80666"/>
    <w:rsid w:val="00D80C77"/>
    <w:rsid w:val="00D80DED"/>
    <w:rsid w:val="00D81060"/>
    <w:rsid w:val="00D81121"/>
    <w:rsid w:val="00D81154"/>
    <w:rsid w:val="00D81223"/>
    <w:rsid w:val="00D815AE"/>
    <w:rsid w:val="00D81633"/>
    <w:rsid w:val="00D818C9"/>
    <w:rsid w:val="00D81CB5"/>
    <w:rsid w:val="00D81F22"/>
    <w:rsid w:val="00D81FB3"/>
    <w:rsid w:val="00D82091"/>
    <w:rsid w:val="00D82221"/>
    <w:rsid w:val="00D822A9"/>
    <w:rsid w:val="00D830E3"/>
    <w:rsid w:val="00D831CF"/>
    <w:rsid w:val="00D833E7"/>
    <w:rsid w:val="00D834D0"/>
    <w:rsid w:val="00D8353E"/>
    <w:rsid w:val="00D835A7"/>
    <w:rsid w:val="00D83772"/>
    <w:rsid w:val="00D837B4"/>
    <w:rsid w:val="00D839AD"/>
    <w:rsid w:val="00D839CD"/>
    <w:rsid w:val="00D83BEE"/>
    <w:rsid w:val="00D840D7"/>
    <w:rsid w:val="00D840E5"/>
    <w:rsid w:val="00D8426C"/>
    <w:rsid w:val="00D84299"/>
    <w:rsid w:val="00D842A0"/>
    <w:rsid w:val="00D843D9"/>
    <w:rsid w:val="00D84417"/>
    <w:rsid w:val="00D844B0"/>
    <w:rsid w:val="00D844DB"/>
    <w:rsid w:val="00D84597"/>
    <w:rsid w:val="00D84AAB"/>
    <w:rsid w:val="00D84B2F"/>
    <w:rsid w:val="00D84BD5"/>
    <w:rsid w:val="00D84E65"/>
    <w:rsid w:val="00D84F16"/>
    <w:rsid w:val="00D850AF"/>
    <w:rsid w:val="00D854A7"/>
    <w:rsid w:val="00D8573D"/>
    <w:rsid w:val="00D85853"/>
    <w:rsid w:val="00D858B6"/>
    <w:rsid w:val="00D858DD"/>
    <w:rsid w:val="00D85B8D"/>
    <w:rsid w:val="00D860DF"/>
    <w:rsid w:val="00D86418"/>
    <w:rsid w:val="00D866AB"/>
    <w:rsid w:val="00D86A32"/>
    <w:rsid w:val="00D87142"/>
    <w:rsid w:val="00D871C1"/>
    <w:rsid w:val="00D87201"/>
    <w:rsid w:val="00D872E2"/>
    <w:rsid w:val="00D8736F"/>
    <w:rsid w:val="00D87824"/>
    <w:rsid w:val="00D878FB"/>
    <w:rsid w:val="00D87B29"/>
    <w:rsid w:val="00D87B69"/>
    <w:rsid w:val="00D87D66"/>
    <w:rsid w:val="00D87F6F"/>
    <w:rsid w:val="00D90201"/>
    <w:rsid w:val="00D90545"/>
    <w:rsid w:val="00D9055C"/>
    <w:rsid w:val="00D905B0"/>
    <w:rsid w:val="00D907FC"/>
    <w:rsid w:val="00D9094A"/>
    <w:rsid w:val="00D90CC8"/>
    <w:rsid w:val="00D90CE7"/>
    <w:rsid w:val="00D90D39"/>
    <w:rsid w:val="00D91549"/>
    <w:rsid w:val="00D91562"/>
    <w:rsid w:val="00D9158D"/>
    <w:rsid w:val="00D91A75"/>
    <w:rsid w:val="00D91B08"/>
    <w:rsid w:val="00D91BE5"/>
    <w:rsid w:val="00D91D64"/>
    <w:rsid w:val="00D91F51"/>
    <w:rsid w:val="00D920AC"/>
    <w:rsid w:val="00D92230"/>
    <w:rsid w:val="00D9259B"/>
    <w:rsid w:val="00D92A00"/>
    <w:rsid w:val="00D92AD9"/>
    <w:rsid w:val="00D92EA9"/>
    <w:rsid w:val="00D92F33"/>
    <w:rsid w:val="00D93151"/>
    <w:rsid w:val="00D93230"/>
    <w:rsid w:val="00D933BA"/>
    <w:rsid w:val="00D938FD"/>
    <w:rsid w:val="00D93A6D"/>
    <w:rsid w:val="00D93BAD"/>
    <w:rsid w:val="00D93D14"/>
    <w:rsid w:val="00D943F4"/>
    <w:rsid w:val="00D949E2"/>
    <w:rsid w:val="00D94E60"/>
    <w:rsid w:val="00D94EAC"/>
    <w:rsid w:val="00D9504E"/>
    <w:rsid w:val="00D95295"/>
    <w:rsid w:val="00D9573A"/>
    <w:rsid w:val="00D95821"/>
    <w:rsid w:val="00D95DF2"/>
    <w:rsid w:val="00D9647B"/>
    <w:rsid w:val="00D96584"/>
    <w:rsid w:val="00D96677"/>
    <w:rsid w:val="00D9679C"/>
    <w:rsid w:val="00D9680F"/>
    <w:rsid w:val="00D96989"/>
    <w:rsid w:val="00D96B5E"/>
    <w:rsid w:val="00D96CA7"/>
    <w:rsid w:val="00D96E91"/>
    <w:rsid w:val="00D9769F"/>
    <w:rsid w:val="00D97A7A"/>
    <w:rsid w:val="00DA008D"/>
    <w:rsid w:val="00DA050E"/>
    <w:rsid w:val="00DA058F"/>
    <w:rsid w:val="00DA0791"/>
    <w:rsid w:val="00DA0C6A"/>
    <w:rsid w:val="00DA0DC0"/>
    <w:rsid w:val="00DA121D"/>
    <w:rsid w:val="00DA13BC"/>
    <w:rsid w:val="00DA15AF"/>
    <w:rsid w:val="00DA1610"/>
    <w:rsid w:val="00DA1718"/>
    <w:rsid w:val="00DA19F7"/>
    <w:rsid w:val="00DA1F39"/>
    <w:rsid w:val="00DA1F61"/>
    <w:rsid w:val="00DA1FBA"/>
    <w:rsid w:val="00DA20C9"/>
    <w:rsid w:val="00DA2137"/>
    <w:rsid w:val="00DA23BF"/>
    <w:rsid w:val="00DA245D"/>
    <w:rsid w:val="00DA2470"/>
    <w:rsid w:val="00DA2580"/>
    <w:rsid w:val="00DA25CA"/>
    <w:rsid w:val="00DA2C7B"/>
    <w:rsid w:val="00DA329D"/>
    <w:rsid w:val="00DA33E5"/>
    <w:rsid w:val="00DA3574"/>
    <w:rsid w:val="00DA3799"/>
    <w:rsid w:val="00DA38D9"/>
    <w:rsid w:val="00DA3984"/>
    <w:rsid w:val="00DA3EF6"/>
    <w:rsid w:val="00DA476F"/>
    <w:rsid w:val="00DA47F8"/>
    <w:rsid w:val="00DA4850"/>
    <w:rsid w:val="00DA49E9"/>
    <w:rsid w:val="00DA4AA5"/>
    <w:rsid w:val="00DA4C1C"/>
    <w:rsid w:val="00DA4CA5"/>
    <w:rsid w:val="00DA529C"/>
    <w:rsid w:val="00DA53CB"/>
    <w:rsid w:val="00DA53E8"/>
    <w:rsid w:val="00DA57CC"/>
    <w:rsid w:val="00DA5B17"/>
    <w:rsid w:val="00DA5B9C"/>
    <w:rsid w:val="00DA5CC8"/>
    <w:rsid w:val="00DA5F94"/>
    <w:rsid w:val="00DA61B2"/>
    <w:rsid w:val="00DA637A"/>
    <w:rsid w:val="00DA63A4"/>
    <w:rsid w:val="00DA64AF"/>
    <w:rsid w:val="00DA661A"/>
    <w:rsid w:val="00DA681F"/>
    <w:rsid w:val="00DA683C"/>
    <w:rsid w:val="00DA6885"/>
    <w:rsid w:val="00DA6907"/>
    <w:rsid w:val="00DA6A6E"/>
    <w:rsid w:val="00DA6ADB"/>
    <w:rsid w:val="00DA6B6B"/>
    <w:rsid w:val="00DA6B92"/>
    <w:rsid w:val="00DA6BEC"/>
    <w:rsid w:val="00DA6CEE"/>
    <w:rsid w:val="00DA6FEC"/>
    <w:rsid w:val="00DA703F"/>
    <w:rsid w:val="00DA76FF"/>
    <w:rsid w:val="00DA7748"/>
    <w:rsid w:val="00DA78BB"/>
    <w:rsid w:val="00DA78E4"/>
    <w:rsid w:val="00DB002D"/>
    <w:rsid w:val="00DB0154"/>
    <w:rsid w:val="00DB0195"/>
    <w:rsid w:val="00DB023E"/>
    <w:rsid w:val="00DB0681"/>
    <w:rsid w:val="00DB0746"/>
    <w:rsid w:val="00DB084C"/>
    <w:rsid w:val="00DB0876"/>
    <w:rsid w:val="00DB0C7C"/>
    <w:rsid w:val="00DB0FC8"/>
    <w:rsid w:val="00DB1658"/>
    <w:rsid w:val="00DB179E"/>
    <w:rsid w:val="00DB1873"/>
    <w:rsid w:val="00DB1E76"/>
    <w:rsid w:val="00DB1F34"/>
    <w:rsid w:val="00DB20B8"/>
    <w:rsid w:val="00DB227D"/>
    <w:rsid w:val="00DB238C"/>
    <w:rsid w:val="00DB2669"/>
    <w:rsid w:val="00DB2C37"/>
    <w:rsid w:val="00DB2FD8"/>
    <w:rsid w:val="00DB313E"/>
    <w:rsid w:val="00DB3173"/>
    <w:rsid w:val="00DB37C0"/>
    <w:rsid w:val="00DB38BB"/>
    <w:rsid w:val="00DB393D"/>
    <w:rsid w:val="00DB3E10"/>
    <w:rsid w:val="00DB43F2"/>
    <w:rsid w:val="00DB444F"/>
    <w:rsid w:val="00DB4777"/>
    <w:rsid w:val="00DB48E1"/>
    <w:rsid w:val="00DB4D91"/>
    <w:rsid w:val="00DB500A"/>
    <w:rsid w:val="00DB55B9"/>
    <w:rsid w:val="00DB56B5"/>
    <w:rsid w:val="00DB5709"/>
    <w:rsid w:val="00DB5719"/>
    <w:rsid w:val="00DB580B"/>
    <w:rsid w:val="00DB5D70"/>
    <w:rsid w:val="00DB5E5C"/>
    <w:rsid w:val="00DB5E72"/>
    <w:rsid w:val="00DB5F91"/>
    <w:rsid w:val="00DB5FA0"/>
    <w:rsid w:val="00DB608A"/>
    <w:rsid w:val="00DB6170"/>
    <w:rsid w:val="00DB6180"/>
    <w:rsid w:val="00DB6376"/>
    <w:rsid w:val="00DB67D5"/>
    <w:rsid w:val="00DB692F"/>
    <w:rsid w:val="00DB6A40"/>
    <w:rsid w:val="00DB6B20"/>
    <w:rsid w:val="00DB6BF9"/>
    <w:rsid w:val="00DB6CEE"/>
    <w:rsid w:val="00DB6EF3"/>
    <w:rsid w:val="00DB72B1"/>
    <w:rsid w:val="00DB72FC"/>
    <w:rsid w:val="00DB7528"/>
    <w:rsid w:val="00DB75EC"/>
    <w:rsid w:val="00DB7C22"/>
    <w:rsid w:val="00DB7CD5"/>
    <w:rsid w:val="00DB7EDC"/>
    <w:rsid w:val="00DC00C8"/>
    <w:rsid w:val="00DC037E"/>
    <w:rsid w:val="00DC04EF"/>
    <w:rsid w:val="00DC0680"/>
    <w:rsid w:val="00DC078C"/>
    <w:rsid w:val="00DC091C"/>
    <w:rsid w:val="00DC09D8"/>
    <w:rsid w:val="00DC09FA"/>
    <w:rsid w:val="00DC0AFC"/>
    <w:rsid w:val="00DC0C31"/>
    <w:rsid w:val="00DC0E2A"/>
    <w:rsid w:val="00DC0E37"/>
    <w:rsid w:val="00DC1080"/>
    <w:rsid w:val="00DC10AB"/>
    <w:rsid w:val="00DC1390"/>
    <w:rsid w:val="00DC14A5"/>
    <w:rsid w:val="00DC1582"/>
    <w:rsid w:val="00DC165B"/>
    <w:rsid w:val="00DC166F"/>
    <w:rsid w:val="00DC1746"/>
    <w:rsid w:val="00DC1C88"/>
    <w:rsid w:val="00DC1D68"/>
    <w:rsid w:val="00DC1E73"/>
    <w:rsid w:val="00DC1FAD"/>
    <w:rsid w:val="00DC2142"/>
    <w:rsid w:val="00DC2180"/>
    <w:rsid w:val="00DC2745"/>
    <w:rsid w:val="00DC2780"/>
    <w:rsid w:val="00DC2786"/>
    <w:rsid w:val="00DC2839"/>
    <w:rsid w:val="00DC2B89"/>
    <w:rsid w:val="00DC2C7F"/>
    <w:rsid w:val="00DC2D8F"/>
    <w:rsid w:val="00DC2DEB"/>
    <w:rsid w:val="00DC2FD5"/>
    <w:rsid w:val="00DC37D3"/>
    <w:rsid w:val="00DC3B66"/>
    <w:rsid w:val="00DC3D62"/>
    <w:rsid w:val="00DC3DAE"/>
    <w:rsid w:val="00DC40EA"/>
    <w:rsid w:val="00DC40F7"/>
    <w:rsid w:val="00DC417A"/>
    <w:rsid w:val="00DC4253"/>
    <w:rsid w:val="00DC443F"/>
    <w:rsid w:val="00DC4B3C"/>
    <w:rsid w:val="00DC4B61"/>
    <w:rsid w:val="00DC4C37"/>
    <w:rsid w:val="00DC4EBD"/>
    <w:rsid w:val="00DC4ED4"/>
    <w:rsid w:val="00DC4FA9"/>
    <w:rsid w:val="00DC55BC"/>
    <w:rsid w:val="00DC60F3"/>
    <w:rsid w:val="00DC6334"/>
    <w:rsid w:val="00DC69A6"/>
    <w:rsid w:val="00DC6A2E"/>
    <w:rsid w:val="00DC6A55"/>
    <w:rsid w:val="00DC6FFE"/>
    <w:rsid w:val="00DC70B9"/>
    <w:rsid w:val="00DC7200"/>
    <w:rsid w:val="00DC7520"/>
    <w:rsid w:val="00DC7734"/>
    <w:rsid w:val="00DC78DF"/>
    <w:rsid w:val="00DC78FE"/>
    <w:rsid w:val="00DC7A64"/>
    <w:rsid w:val="00DC7BF5"/>
    <w:rsid w:val="00DC7E42"/>
    <w:rsid w:val="00DC7EBB"/>
    <w:rsid w:val="00DC7F4E"/>
    <w:rsid w:val="00DD00D8"/>
    <w:rsid w:val="00DD01D6"/>
    <w:rsid w:val="00DD01F7"/>
    <w:rsid w:val="00DD0447"/>
    <w:rsid w:val="00DD0903"/>
    <w:rsid w:val="00DD0EB1"/>
    <w:rsid w:val="00DD102F"/>
    <w:rsid w:val="00DD14BB"/>
    <w:rsid w:val="00DD15EF"/>
    <w:rsid w:val="00DD1709"/>
    <w:rsid w:val="00DD17D2"/>
    <w:rsid w:val="00DD1BBA"/>
    <w:rsid w:val="00DD1DE3"/>
    <w:rsid w:val="00DD20C2"/>
    <w:rsid w:val="00DD2183"/>
    <w:rsid w:val="00DD23CC"/>
    <w:rsid w:val="00DD23DA"/>
    <w:rsid w:val="00DD25D2"/>
    <w:rsid w:val="00DD2A1D"/>
    <w:rsid w:val="00DD2B04"/>
    <w:rsid w:val="00DD2BCE"/>
    <w:rsid w:val="00DD2DBE"/>
    <w:rsid w:val="00DD33D6"/>
    <w:rsid w:val="00DD3479"/>
    <w:rsid w:val="00DD37F5"/>
    <w:rsid w:val="00DD3E91"/>
    <w:rsid w:val="00DD3F4D"/>
    <w:rsid w:val="00DD401D"/>
    <w:rsid w:val="00DD4331"/>
    <w:rsid w:val="00DD4376"/>
    <w:rsid w:val="00DD43EF"/>
    <w:rsid w:val="00DD452C"/>
    <w:rsid w:val="00DD4578"/>
    <w:rsid w:val="00DD4719"/>
    <w:rsid w:val="00DD47BE"/>
    <w:rsid w:val="00DD480C"/>
    <w:rsid w:val="00DD494D"/>
    <w:rsid w:val="00DD4D0E"/>
    <w:rsid w:val="00DD4DC9"/>
    <w:rsid w:val="00DD5190"/>
    <w:rsid w:val="00DD551E"/>
    <w:rsid w:val="00DD554B"/>
    <w:rsid w:val="00DD58BF"/>
    <w:rsid w:val="00DD5DD5"/>
    <w:rsid w:val="00DD5F5A"/>
    <w:rsid w:val="00DD615B"/>
    <w:rsid w:val="00DD61EA"/>
    <w:rsid w:val="00DD6305"/>
    <w:rsid w:val="00DD6867"/>
    <w:rsid w:val="00DD6B13"/>
    <w:rsid w:val="00DD6DC9"/>
    <w:rsid w:val="00DD6F91"/>
    <w:rsid w:val="00DD7039"/>
    <w:rsid w:val="00DD7042"/>
    <w:rsid w:val="00DD71C1"/>
    <w:rsid w:val="00DD71E6"/>
    <w:rsid w:val="00DD726C"/>
    <w:rsid w:val="00DD778F"/>
    <w:rsid w:val="00DD78D2"/>
    <w:rsid w:val="00DD7931"/>
    <w:rsid w:val="00DD7BA5"/>
    <w:rsid w:val="00DD7C34"/>
    <w:rsid w:val="00DE05EE"/>
    <w:rsid w:val="00DE070F"/>
    <w:rsid w:val="00DE090C"/>
    <w:rsid w:val="00DE0933"/>
    <w:rsid w:val="00DE0B8B"/>
    <w:rsid w:val="00DE0CF2"/>
    <w:rsid w:val="00DE0E24"/>
    <w:rsid w:val="00DE103B"/>
    <w:rsid w:val="00DE110E"/>
    <w:rsid w:val="00DE1143"/>
    <w:rsid w:val="00DE14F4"/>
    <w:rsid w:val="00DE1513"/>
    <w:rsid w:val="00DE18C5"/>
    <w:rsid w:val="00DE1958"/>
    <w:rsid w:val="00DE1ABF"/>
    <w:rsid w:val="00DE1AC9"/>
    <w:rsid w:val="00DE1ACA"/>
    <w:rsid w:val="00DE1CC9"/>
    <w:rsid w:val="00DE1D07"/>
    <w:rsid w:val="00DE1F0B"/>
    <w:rsid w:val="00DE1F98"/>
    <w:rsid w:val="00DE224F"/>
    <w:rsid w:val="00DE256B"/>
    <w:rsid w:val="00DE25C7"/>
    <w:rsid w:val="00DE2646"/>
    <w:rsid w:val="00DE2740"/>
    <w:rsid w:val="00DE2ACB"/>
    <w:rsid w:val="00DE2C84"/>
    <w:rsid w:val="00DE2D56"/>
    <w:rsid w:val="00DE2DA8"/>
    <w:rsid w:val="00DE2E3A"/>
    <w:rsid w:val="00DE3371"/>
    <w:rsid w:val="00DE367F"/>
    <w:rsid w:val="00DE36A0"/>
    <w:rsid w:val="00DE3A35"/>
    <w:rsid w:val="00DE3C35"/>
    <w:rsid w:val="00DE3F6A"/>
    <w:rsid w:val="00DE41D5"/>
    <w:rsid w:val="00DE41FA"/>
    <w:rsid w:val="00DE4271"/>
    <w:rsid w:val="00DE438D"/>
    <w:rsid w:val="00DE444A"/>
    <w:rsid w:val="00DE4467"/>
    <w:rsid w:val="00DE45B8"/>
    <w:rsid w:val="00DE4612"/>
    <w:rsid w:val="00DE4A74"/>
    <w:rsid w:val="00DE4B84"/>
    <w:rsid w:val="00DE4C21"/>
    <w:rsid w:val="00DE4C4E"/>
    <w:rsid w:val="00DE4D9B"/>
    <w:rsid w:val="00DE4FCC"/>
    <w:rsid w:val="00DE52D7"/>
    <w:rsid w:val="00DE530E"/>
    <w:rsid w:val="00DE5890"/>
    <w:rsid w:val="00DE59C9"/>
    <w:rsid w:val="00DE59F4"/>
    <w:rsid w:val="00DE5AD2"/>
    <w:rsid w:val="00DE5B57"/>
    <w:rsid w:val="00DE5BF6"/>
    <w:rsid w:val="00DE5F05"/>
    <w:rsid w:val="00DE5F97"/>
    <w:rsid w:val="00DE62DD"/>
    <w:rsid w:val="00DE67AF"/>
    <w:rsid w:val="00DE6834"/>
    <w:rsid w:val="00DE693D"/>
    <w:rsid w:val="00DE699E"/>
    <w:rsid w:val="00DE69DB"/>
    <w:rsid w:val="00DE6DAB"/>
    <w:rsid w:val="00DE760D"/>
    <w:rsid w:val="00DE79B2"/>
    <w:rsid w:val="00DE7A0F"/>
    <w:rsid w:val="00DE7B39"/>
    <w:rsid w:val="00DE7BE6"/>
    <w:rsid w:val="00DE7C19"/>
    <w:rsid w:val="00DE7CCE"/>
    <w:rsid w:val="00DE7DCF"/>
    <w:rsid w:val="00DE7F41"/>
    <w:rsid w:val="00DF03C1"/>
    <w:rsid w:val="00DF081A"/>
    <w:rsid w:val="00DF088C"/>
    <w:rsid w:val="00DF08C0"/>
    <w:rsid w:val="00DF0F83"/>
    <w:rsid w:val="00DF0FCB"/>
    <w:rsid w:val="00DF11C6"/>
    <w:rsid w:val="00DF1244"/>
    <w:rsid w:val="00DF1307"/>
    <w:rsid w:val="00DF1326"/>
    <w:rsid w:val="00DF14FF"/>
    <w:rsid w:val="00DF194F"/>
    <w:rsid w:val="00DF1B06"/>
    <w:rsid w:val="00DF1E34"/>
    <w:rsid w:val="00DF1E65"/>
    <w:rsid w:val="00DF1F3B"/>
    <w:rsid w:val="00DF225F"/>
    <w:rsid w:val="00DF2665"/>
    <w:rsid w:val="00DF27DF"/>
    <w:rsid w:val="00DF2AA6"/>
    <w:rsid w:val="00DF2C6C"/>
    <w:rsid w:val="00DF2FA3"/>
    <w:rsid w:val="00DF366C"/>
    <w:rsid w:val="00DF3774"/>
    <w:rsid w:val="00DF377A"/>
    <w:rsid w:val="00DF3B40"/>
    <w:rsid w:val="00DF3B68"/>
    <w:rsid w:val="00DF3B78"/>
    <w:rsid w:val="00DF3E5D"/>
    <w:rsid w:val="00DF41CB"/>
    <w:rsid w:val="00DF425F"/>
    <w:rsid w:val="00DF447A"/>
    <w:rsid w:val="00DF4686"/>
    <w:rsid w:val="00DF4A6E"/>
    <w:rsid w:val="00DF50CA"/>
    <w:rsid w:val="00DF5151"/>
    <w:rsid w:val="00DF5455"/>
    <w:rsid w:val="00DF5488"/>
    <w:rsid w:val="00DF55BE"/>
    <w:rsid w:val="00DF5602"/>
    <w:rsid w:val="00DF5774"/>
    <w:rsid w:val="00DF5ED0"/>
    <w:rsid w:val="00DF62E6"/>
    <w:rsid w:val="00DF6535"/>
    <w:rsid w:val="00DF664D"/>
    <w:rsid w:val="00DF6B40"/>
    <w:rsid w:val="00DF6B46"/>
    <w:rsid w:val="00DF6C5C"/>
    <w:rsid w:val="00DF6E91"/>
    <w:rsid w:val="00DF705F"/>
    <w:rsid w:val="00DF70A4"/>
    <w:rsid w:val="00DF725E"/>
    <w:rsid w:val="00DF7401"/>
    <w:rsid w:val="00DF7513"/>
    <w:rsid w:val="00DF7608"/>
    <w:rsid w:val="00DF772A"/>
    <w:rsid w:val="00DF7A36"/>
    <w:rsid w:val="00DF7BC2"/>
    <w:rsid w:val="00DF7C6B"/>
    <w:rsid w:val="00DF7F4D"/>
    <w:rsid w:val="00E000EE"/>
    <w:rsid w:val="00E003B8"/>
    <w:rsid w:val="00E00606"/>
    <w:rsid w:val="00E006CD"/>
    <w:rsid w:val="00E00702"/>
    <w:rsid w:val="00E007C0"/>
    <w:rsid w:val="00E008BD"/>
    <w:rsid w:val="00E00B0F"/>
    <w:rsid w:val="00E00C73"/>
    <w:rsid w:val="00E00E24"/>
    <w:rsid w:val="00E013A3"/>
    <w:rsid w:val="00E014D0"/>
    <w:rsid w:val="00E014D1"/>
    <w:rsid w:val="00E015B5"/>
    <w:rsid w:val="00E01AD0"/>
    <w:rsid w:val="00E01C1E"/>
    <w:rsid w:val="00E01E26"/>
    <w:rsid w:val="00E0219B"/>
    <w:rsid w:val="00E021B0"/>
    <w:rsid w:val="00E0225E"/>
    <w:rsid w:val="00E02769"/>
    <w:rsid w:val="00E02771"/>
    <w:rsid w:val="00E027AD"/>
    <w:rsid w:val="00E02C91"/>
    <w:rsid w:val="00E02C9B"/>
    <w:rsid w:val="00E02E53"/>
    <w:rsid w:val="00E03014"/>
    <w:rsid w:val="00E031B6"/>
    <w:rsid w:val="00E03205"/>
    <w:rsid w:val="00E0330F"/>
    <w:rsid w:val="00E03360"/>
    <w:rsid w:val="00E03534"/>
    <w:rsid w:val="00E03711"/>
    <w:rsid w:val="00E03724"/>
    <w:rsid w:val="00E038E2"/>
    <w:rsid w:val="00E040BF"/>
    <w:rsid w:val="00E0410F"/>
    <w:rsid w:val="00E0413F"/>
    <w:rsid w:val="00E0463C"/>
    <w:rsid w:val="00E046A6"/>
    <w:rsid w:val="00E046F7"/>
    <w:rsid w:val="00E0494C"/>
    <w:rsid w:val="00E04FA6"/>
    <w:rsid w:val="00E050D6"/>
    <w:rsid w:val="00E051E9"/>
    <w:rsid w:val="00E05392"/>
    <w:rsid w:val="00E05603"/>
    <w:rsid w:val="00E06208"/>
    <w:rsid w:val="00E063D4"/>
    <w:rsid w:val="00E0649C"/>
    <w:rsid w:val="00E06502"/>
    <w:rsid w:val="00E06542"/>
    <w:rsid w:val="00E0694A"/>
    <w:rsid w:val="00E06D15"/>
    <w:rsid w:val="00E06F77"/>
    <w:rsid w:val="00E07126"/>
    <w:rsid w:val="00E07D21"/>
    <w:rsid w:val="00E10073"/>
    <w:rsid w:val="00E10E2C"/>
    <w:rsid w:val="00E10F52"/>
    <w:rsid w:val="00E10F8B"/>
    <w:rsid w:val="00E10FDD"/>
    <w:rsid w:val="00E115E1"/>
    <w:rsid w:val="00E117D4"/>
    <w:rsid w:val="00E12211"/>
    <w:rsid w:val="00E12665"/>
    <w:rsid w:val="00E126E3"/>
    <w:rsid w:val="00E12A88"/>
    <w:rsid w:val="00E12EAD"/>
    <w:rsid w:val="00E12EB8"/>
    <w:rsid w:val="00E12F31"/>
    <w:rsid w:val="00E12FE7"/>
    <w:rsid w:val="00E13123"/>
    <w:rsid w:val="00E1319D"/>
    <w:rsid w:val="00E13210"/>
    <w:rsid w:val="00E132DF"/>
    <w:rsid w:val="00E1335B"/>
    <w:rsid w:val="00E13556"/>
    <w:rsid w:val="00E13594"/>
    <w:rsid w:val="00E136AF"/>
    <w:rsid w:val="00E1374B"/>
    <w:rsid w:val="00E13835"/>
    <w:rsid w:val="00E13979"/>
    <w:rsid w:val="00E13BA8"/>
    <w:rsid w:val="00E13C61"/>
    <w:rsid w:val="00E13EEB"/>
    <w:rsid w:val="00E13FF8"/>
    <w:rsid w:val="00E14390"/>
    <w:rsid w:val="00E144ED"/>
    <w:rsid w:val="00E145B7"/>
    <w:rsid w:val="00E1464B"/>
    <w:rsid w:val="00E14F8A"/>
    <w:rsid w:val="00E150D0"/>
    <w:rsid w:val="00E15134"/>
    <w:rsid w:val="00E15365"/>
    <w:rsid w:val="00E15384"/>
    <w:rsid w:val="00E15409"/>
    <w:rsid w:val="00E1597C"/>
    <w:rsid w:val="00E15E08"/>
    <w:rsid w:val="00E15E93"/>
    <w:rsid w:val="00E15F81"/>
    <w:rsid w:val="00E16176"/>
    <w:rsid w:val="00E16351"/>
    <w:rsid w:val="00E16411"/>
    <w:rsid w:val="00E16418"/>
    <w:rsid w:val="00E1676E"/>
    <w:rsid w:val="00E173C5"/>
    <w:rsid w:val="00E1761E"/>
    <w:rsid w:val="00E179CB"/>
    <w:rsid w:val="00E17F6A"/>
    <w:rsid w:val="00E2036C"/>
    <w:rsid w:val="00E2038B"/>
    <w:rsid w:val="00E2047B"/>
    <w:rsid w:val="00E209A4"/>
    <w:rsid w:val="00E20AB2"/>
    <w:rsid w:val="00E20B50"/>
    <w:rsid w:val="00E20D07"/>
    <w:rsid w:val="00E21557"/>
    <w:rsid w:val="00E21A98"/>
    <w:rsid w:val="00E21C87"/>
    <w:rsid w:val="00E21D41"/>
    <w:rsid w:val="00E21D4F"/>
    <w:rsid w:val="00E21E1D"/>
    <w:rsid w:val="00E21E28"/>
    <w:rsid w:val="00E21E75"/>
    <w:rsid w:val="00E22392"/>
    <w:rsid w:val="00E2259F"/>
    <w:rsid w:val="00E2307B"/>
    <w:rsid w:val="00E23617"/>
    <w:rsid w:val="00E239E2"/>
    <w:rsid w:val="00E23AC0"/>
    <w:rsid w:val="00E23FE1"/>
    <w:rsid w:val="00E2421A"/>
    <w:rsid w:val="00E244F8"/>
    <w:rsid w:val="00E248A2"/>
    <w:rsid w:val="00E24934"/>
    <w:rsid w:val="00E24D4D"/>
    <w:rsid w:val="00E2513B"/>
    <w:rsid w:val="00E25147"/>
    <w:rsid w:val="00E25553"/>
    <w:rsid w:val="00E25752"/>
    <w:rsid w:val="00E25D8A"/>
    <w:rsid w:val="00E25E39"/>
    <w:rsid w:val="00E260B5"/>
    <w:rsid w:val="00E2611B"/>
    <w:rsid w:val="00E26175"/>
    <w:rsid w:val="00E2631B"/>
    <w:rsid w:val="00E26402"/>
    <w:rsid w:val="00E26641"/>
    <w:rsid w:val="00E2680B"/>
    <w:rsid w:val="00E26829"/>
    <w:rsid w:val="00E26999"/>
    <w:rsid w:val="00E27063"/>
    <w:rsid w:val="00E27243"/>
    <w:rsid w:val="00E27392"/>
    <w:rsid w:val="00E27481"/>
    <w:rsid w:val="00E274B7"/>
    <w:rsid w:val="00E2755E"/>
    <w:rsid w:val="00E275B6"/>
    <w:rsid w:val="00E2766D"/>
    <w:rsid w:val="00E27785"/>
    <w:rsid w:val="00E27C18"/>
    <w:rsid w:val="00E27C87"/>
    <w:rsid w:val="00E300CB"/>
    <w:rsid w:val="00E30201"/>
    <w:rsid w:val="00E307CE"/>
    <w:rsid w:val="00E30B10"/>
    <w:rsid w:val="00E30F88"/>
    <w:rsid w:val="00E312DE"/>
    <w:rsid w:val="00E31583"/>
    <w:rsid w:val="00E31A06"/>
    <w:rsid w:val="00E32349"/>
    <w:rsid w:val="00E32761"/>
    <w:rsid w:val="00E327A6"/>
    <w:rsid w:val="00E32C72"/>
    <w:rsid w:val="00E32D0D"/>
    <w:rsid w:val="00E32D11"/>
    <w:rsid w:val="00E32D9C"/>
    <w:rsid w:val="00E33011"/>
    <w:rsid w:val="00E330AC"/>
    <w:rsid w:val="00E33503"/>
    <w:rsid w:val="00E33577"/>
    <w:rsid w:val="00E3369C"/>
    <w:rsid w:val="00E3370B"/>
    <w:rsid w:val="00E3388C"/>
    <w:rsid w:val="00E33978"/>
    <w:rsid w:val="00E33C7E"/>
    <w:rsid w:val="00E33EDD"/>
    <w:rsid w:val="00E33F4C"/>
    <w:rsid w:val="00E33F6A"/>
    <w:rsid w:val="00E3421C"/>
    <w:rsid w:val="00E34240"/>
    <w:rsid w:val="00E34448"/>
    <w:rsid w:val="00E34562"/>
    <w:rsid w:val="00E348DF"/>
    <w:rsid w:val="00E34AAF"/>
    <w:rsid w:val="00E34BA3"/>
    <w:rsid w:val="00E34E55"/>
    <w:rsid w:val="00E34F5A"/>
    <w:rsid w:val="00E35144"/>
    <w:rsid w:val="00E3516C"/>
    <w:rsid w:val="00E353B4"/>
    <w:rsid w:val="00E35996"/>
    <w:rsid w:val="00E35B14"/>
    <w:rsid w:val="00E35B30"/>
    <w:rsid w:val="00E35BFC"/>
    <w:rsid w:val="00E35C2A"/>
    <w:rsid w:val="00E35CAE"/>
    <w:rsid w:val="00E36252"/>
    <w:rsid w:val="00E36383"/>
    <w:rsid w:val="00E36585"/>
    <w:rsid w:val="00E378BA"/>
    <w:rsid w:val="00E37A7F"/>
    <w:rsid w:val="00E37DAF"/>
    <w:rsid w:val="00E37F73"/>
    <w:rsid w:val="00E402D7"/>
    <w:rsid w:val="00E40405"/>
    <w:rsid w:val="00E404EF"/>
    <w:rsid w:val="00E4055C"/>
    <w:rsid w:val="00E406A2"/>
    <w:rsid w:val="00E40873"/>
    <w:rsid w:val="00E408DB"/>
    <w:rsid w:val="00E40A41"/>
    <w:rsid w:val="00E40CD1"/>
    <w:rsid w:val="00E40DD4"/>
    <w:rsid w:val="00E40E07"/>
    <w:rsid w:val="00E411EE"/>
    <w:rsid w:val="00E41724"/>
    <w:rsid w:val="00E4184D"/>
    <w:rsid w:val="00E4185A"/>
    <w:rsid w:val="00E41968"/>
    <w:rsid w:val="00E41C2F"/>
    <w:rsid w:val="00E41D53"/>
    <w:rsid w:val="00E41E0A"/>
    <w:rsid w:val="00E41F89"/>
    <w:rsid w:val="00E4219F"/>
    <w:rsid w:val="00E426DD"/>
    <w:rsid w:val="00E42B53"/>
    <w:rsid w:val="00E42C8C"/>
    <w:rsid w:val="00E42FED"/>
    <w:rsid w:val="00E4301E"/>
    <w:rsid w:val="00E434F2"/>
    <w:rsid w:val="00E437BB"/>
    <w:rsid w:val="00E438D2"/>
    <w:rsid w:val="00E43A20"/>
    <w:rsid w:val="00E43A6C"/>
    <w:rsid w:val="00E43BF9"/>
    <w:rsid w:val="00E43E16"/>
    <w:rsid w:val="00E43EDC"/>
    <w:rsid w:val="00E444FA"/>
    <w:rsid w:val="00E4453A"/>
    <w:rsid w:val="00E44A1F"/>
    <w:rsid w:val="00E44DD7"/>
    <w:rsid w:val="00E451EE"/>
    <w:rsid w:val="00E4539F"/>
    <w:rsid w:val="00E45458"/>
    <w:rsid w:val="00E45496"/>
    <w:rsid w:val="00E45988"/>
    <w:rsid w:val="00E459E4"/>
    <w:rsid w:val="00E45B90"/>
    <w:rsid w:val="00E45E8D"/>
    <w:rsid w:val="00E45F3D"/>
    <w:rsid w:val="00E46132"/>
    <w:rsid w:val="00E46345"/>
    <w:rsid w:val="00E4635A"/>
    <w:rsid w:val="00E4658A"/>
    <w:rsid w:val="00E466FA"/>
    <w:rsid w:val="00E46924"/>
    <w:rsid w:val="00E46A44"/>
    <w:rsid w:val="00E46D1C"/>
    <w:rsid w:val="00E47078"/>
    <w:rsid w:val="00E470A2"/>
    <w:rsid w:val="00E470A4"/>
    <w:rsid w:val="00E473CC"/>
    <w:rsid w:val="00E4742A"/>
    <w:rsid w:val="00E47497"/>
    <w:rsid w:val="00E474A2"/>
    <w:rsid w:val="00E47660"/>
    <w:rsid w:val="00E47AAE"/>
    <w:rsid w:val="00E47B1F"/>
    <w:rsid w:val="00E47B93"/>
    <w:rsid w:val="00E47E06"/>
    <w:rsid w:val="00E5001B"/>
    <w:rsid w:val="00E501CC"/>
    <w:rsid w:val="00E501D5"/>
    <w:rsid w:val="00E506EE"/>
    <w:rsid w:val="00E50984"/>
    <w:rsid w:val="00E50B24"/>
    <w:rsid w:val="00E50D15"/>
    <w:rsid w:val="00E50D79"/>
    <w:rsid w:val="00E50DFF"/>
    <w:rsid w:val="00E514FA"/>
    <w:rsid w:val="00E51653"/>
    <w:rsid w:val="00E518FA"/>
    <w:rsid w:val="00E51921"/>
    <w:rsid w:val="00E51BD0"/>
    <w:rsid w:val="00E51C54"/>
    <w:rsid w:val="00E51E94"/>
    <w:rsid w:val="00E5252F"/>
    <w:rsid w:val="00E52796"/>
    <w:rsid w:val="00E528AC"/>
    <w:rsid w:val="00E52977"/>
    <w:rsid w:val="00E52AB8"/>
    <w:rsid w:val="00E52B24"/>
    <w:rsid w:val="00E52C66"/>
    <w:rsid w:val="00E52DDD"/>
    <w:rsid w:val="00E52E9D"/>
    <w:rsid w:val="00E52EAF"/>
    <w:rsid w:val="00E53023"/>
    <w:rsid w:val="00E532D8"/>
    <w:rsid w:val="00E53432"/>
    <w:rsid w:val="00E535C8"/>
    <w:rsid w:val="00E536DA"/>
    <w:rsid w:val="00E537FC"/>
    <w:rsid w:val="00E53815"/>
    <w:rsid w:val="00E53841"/>
    <w:rsid w:val="00E53CD6"/>
    <w:rsid w:val="00E54049"/>
    <w:rsid w:val="00E54118"/>
    <w:rsid w:val="00E542E5"/>
    <w:rsid w:val="00E54C69"/>
    <w:rsid w:val="00E54D3B"/>
    <w:rsid w:val="00E55017"/>
    <w:rsid w:val="00E550B1"/>
    <w:rsid w:val="00E553A6"/>
    <w:rsid w:val="00E55455"/>
    <w:rsid w:val="00E5548D"/>
    <w:rsid w:val="00E555F7"/>
    <w:rsid w:val="00E55638"/>
    <w:rsid w:val="00E557A3"/>
    <w:rsid w:val="00E55920"/>
    <w:rsid w:val="00E55F99"/>
    <w:rsid w:val="00E5602F"/>
    <w:rsid w:val="00E56070"/>
    <w:rsid w:val="00E56864"/>
    <w:rsid w:val="00E568C5"/>
    <w:rsid w:val="00E568D9"/>
    <w:rsid w:val="00E56AC4"/>
    <w:rsid w:val="00E56B4A"/>
    <w:rsid w:val="00E56BBD"/>
    <w:rsid w:val="00E56D57"/>
    <w:rsid w:val="00E56D96"/>
    <w:rsid w:val="00E56E8E"/>
    <w:rsid w:val="00E57082"/>
    <w:rsid w:val="00E57134"/>
    <w:rsid w:val="00E57167"/>
    <w:rsid w:val="00E57672"/>
    <w:rsid w:val="00E57707"/>
    <w:rsid w:val="00E57713"/>
    <w:rsid w:val="00E5771B"/>
    <w:rsid w:val="00E57918"/>
    <w:rsid w:val="00E57AB1"/>
    <w:rsid w:val="00E57DCA"/>
    <w:rsid w:val="00E57E18"/>
    <w:rsid w:val="00E57E84"/>
    <w:rsid w:val="00E6010C"/>
    <w:rsid w:val="00E6014D"/>
    <w:rsid w:val="00E6041D"/>
    <w:rsid w:val="00E60451"/>
    <w:rsid w:val="00E6054C"/>
    <w:rsid w:val="00E60886"/>
    <w:rsid w:val="00E60D9C"/>
    <w:rsid w:val="00E60F40"/>
    <w:rsid w:val="00E612E4"/>
    <w:rsid w:val="00E6131A"/>
    <w:rsid w:val="00E618EC"/>
    <w:rsid w:val="00E61926"/>
    <w:rsid w:val="00E61A59"/>
    <w:rsid w:val="00E61BA7"/>
    <w:rsid w:val="00E6228F"/>
    <w:rsid w:val="00E62311"/>
    <w:rsid w:val="00E62358"/>
    <w:rsid w:val="00E62552"/>
    <w:rsid w:val="00E626EF"/>
    <w:rsid w:val="00E62C1B"/>
    <w:rsid w:val="00E62C33"/>
    <w:rsid w:val="00E62ED3"/>
    <w:rsid w:val="00E6309C"/>
    <w:rsid w:val="00E63541"/>
    <w:rsid w:val="00E63683"/>
    <w:rsid w:val="00E637E7"/>
    <w:rsid w:val="00E63AAC"/>
    <w:rsid w:val="00E63E91"/>
    <w:rsid w:val="00E63F56"/>
    <w:rsid w:val="00E6418B"/>
    <w:rsid w:val="00E641EF"/>
    <w:rsid w:val="00E6460C"/>
    <w:rsid w:val="00E647DC"/>
    <w:rsid w:val="00E64A00"/>
    <w:rsid w:val="00E64A5D"/>
    <w:rsid w:val="00E64A90"/>
    <w:rsid w:val="00E64B2C"/>
    <w:rsid w:val="00E64C68"/>
    <w:rsid w:val="00E64CD0"/>
    <w:rsid w:val="00E6530F"/>
    <w:rsid w:val="00E654AD"/>
    <w:rsid w:val="00E65792"/>
    <w:rsid w:val="00E65793"/>
    <w:rsid w:val="00E65BAA"/>
    <w:rsid w:val="00E65FDC"/>
    <w:rsid w:val="00E66144"/>
    <w:rsid w:val="00E66220"/>
    <w:rsid w:val="00E662D8"/>
    <w:rsid w:val="00E6658D"/>
    <w:rsid w:val="00E665BE"/>
    <w:rsid w:val="00E665D1"/>
    <w:rsid w:val="00E669AD"/>
    <w:rsid w:val="00E66D48"/>
    <w:rsid w:val="00E66E57"/>
    <w:rsid w:val="00E67114"/>
    <w:rsid w:val="00E67131"/>
    <w:rsid w:val="00E672F0"/>
    <w:rsid w:val="00E675BA"/>
    <w:rsid w:val="00E677DF"/>
    <w:rsid w:val="00E70294"/>
    <w:rsid w:val="00E703C0"/>
    <w:rsid w:val="00E703C4"/>
    <w:rsid w:val="00E70776"/>
    <w:rsid w:val="00E707C5"/>
    <w:rsid w:val="00E707F9"/>
    <w:rsid w:val="00E70AC5"/>
    <w:rsid w:val="00E70F36"/>
    <w:rsid w:val="00E7110E"/>
    <w:rsid w:val="00E717E5"/>
    <w:rsid w:val="00E719C1"/>
    <w:rsid w:val="00E71A29"/>
    <w:rsid w:val="00E71CC5"/>
    <w:rsid w:val="00E71F5D"/>
    <w:rsid w:val="00E7240F"/>
    <w:rsid w:val="00E724CF"/>
    <w:rsid w:val="00E72686"/>
    <w:rsid w:val="00E7285B"/>
    <w:rsid w:val="00E728E0"/>
    <w:rsid w:val="00E72E27"/>
    <w:rsid w:val="00E72F54"/>
    <w:rsid w:val="00E731A2"/>
    <w:rsid w:val="00E737A8"/>
    <w:rsid w:val="00E73AC5"/>
    <w:rsid w:val="00E74182"/>
    <w:rsid w:val="00E7423E"/>
    <w:rsid w:val="00E74533"/>
    <w:rsid w:val="00E745EB"/>
    <w:rsid w:val="00E746CD"/>
    <w:rsid w:val="00E7499B"/>
    <w:rsid w:val="00E749E4"/>
    <w:rsid w:val="00E74B3A"/>
    <w:rsid w:val="00E74BB7"/>
    <w:rsid w:val="00E74BD8"/>
    <w:rsid w:val="00E74BE4"/>
    <w:rsid w:val="00E74D62"/>
    <w:rsid w:val="00E74E8A"/>
    <w:rsid w:val="00E753B4"/>
    <w:rsid w:val="00E75487"/>
    <w:rsid w:val="00E7589D"/>
    <w:rsid w:val="00E758C4"/>
    <w:rsid w:val="00E758E2"/>
    <w:rsid w:val="00E75999"/>
    <w:rsid w:val="00E75BC1"/>
    <w:rsid w:val="00E76220"/>
    <w:rsid w:val="00E763A8"/>
    <w:rsid w:val="00E763B9"/>
    <w:rsid w:val="00E7640E"/>
    <w:rsid w:val="00E76714"/>
    <w:rsid w:val="00E768CA"/>
    <w:rsid w:val="00E768CF"/>
    <w:rsid w:val="00E76B3A"/>
    <w:rsid w:val="00E76C36"/>
    <w:rsid w:val="00E76F36"/>
    <w:rsid w:val="00E7701D"/>
    <w:rsid w:val="00E770BF"/>
    <w:rsid w:val="00E772BB"/>
    <w:rsid w:val="00E772E6"/>
    <w:rsid w:val="00E77651"/>
    <w:rsid w:val="00E77695"/>
    <w:rsid w:val="00E7771F"/>
    <w:rsid w:val="00E779C2"/>
    <w:rsid w:val="00E77A60"/>
    <w:rsid w:val="00E77CAF"/>
    <w:rsid w:val="00E77D3B"/>
    <w:rsid w:val="00E77DE5"/>
    <w:rsid w:val="00E77E4E"/>
    <w:rsid w:val="00E77FD5"/>
    <w:rsid w:val="00E80065"/>
    <w:rsid w:val="00E80168"/>
    <w:rsid w:val="00E80423"/>
    <w:rsid w:val="00E804D6"/>
    <w:rsid w:val="00E806E2"/>
    <w:rsid w:val="00E80804"/>
    <w:rsid w:val="00E80FD4"/>
    <w:rsid w:val="00E810F4"/>
    <w:rsid w:val="00E81348"/>
    <w:rsid w:val="00E8135D"/>
    <w:rsid w:val="00E81426"/>
    <w:rsid w:val="00E81802"/>
    <w:rsid w:val="00E81900"/>
    <w:rsid w:val="00E82142"/>
    <w:rsid w:val="00E82381"/>
    <w:rsid w:val="00E823BA"/>
    <w:rsid w:val="00E823CA"/>
    <w:rsid w:val="00E8284C"/>
    <w:rsid w:val="00E829DC"/>
    <w:rsid w:val="00E82B9E"/>
    <w:rsid w:val="00E82DAE"/>
    <w:rsid w:val="00E82F21"/>
    <w:rsid w:val="00E834B2"/>
    <w:rsid w:val="00E83875"/>
    <w:rsid w:val="00E83894"/>
    <w:rsid w:val="00E839DA"/>
    <w:rsid w:val="00E839EE"/>
    <w:rsid w:val="00E84158"/>
    <w:rsid w:val="00E84862"/>
    <w:rsid w:val="00E84A48"/>
    <w:rsid w:val="00E84ED8"/>
    <w:rsid w:val="00E84FE1"/>
    <w:rsid w:val="00E850F4"/>
    <w:rsid w:val="00E8524B"/>
    <w:rsid w:val="00E85529"/>
    <w:rsid w:val="00E85685"/>
    <w:rsid w:val="00E8572D"/>
    <w:rsid w:val="00E8581D"/>
    <w:rsid w:val="00E858AC"/>
    <w:rsid w:val="00E859CF"/>
    <w:rsid w:val="00E85ADA"/>
    <w:rsid w:val="00E85BF4"/>
    <w:rsid w:val="00E85D83"/>
    <w:rsid w:val="00E85E8C"/>
    <w:rsid w:val="00E860D8"/>
    <w:rsid w:val="00E86102"/>
    <w:rsid w:val="00E862F7"/>
    <w:rsid w:val="00E865C8"/>
    <w:rsid w:val="00E8681F"/>
    <w:rsid w:val="00E8687E"/>
    <w:rsid w:val="00E86B3D"/>
    <w:rsid w:val="00E86D3C"/>
    <w:rsid w:val="00E871B8"/>
    <w:rsid w:val="00E87275"/>
    <w:rsid w:val="00E87442"/>
    <w:rsid w:val="00E879A9"/>
    <w:rsid w:val="00E87A70"/>
    <w:rsid w:val="00E87B9C"/>
    <w:rsid w:val="00E87BFB"/>
    <w:rsid w:val="00E87EAC"/>
    <w:rsid w:val="00E900A4"/>
    <w:rsid w:val="00E901B2"/>
    <w:rsid w:val="00E901C9"/>
    <w:rsid w:val="00E9023E"/>
    <w:rsid w:val="00E90263"/>
    <w:rsid w:val="00E90327"/>
    <w:rsid w:val="00E90680"/>
    <w:rsid w:val="00E90A1D"/>
    <w:rsid w:val="00E90A91"/>
    <w:rsid w:val="00E90B4D"/>
    <w:rsid w:val="00E90BA6"/>
    <w:rsid w:val="00E90D6B"/>
    <w:rsid w:val="00E90D91"/>
    <w:rsid w:val="00E90E08"/>
    <w:rsid w:val="00E90F23"/>
    <w:rsid w:val="00E911B2"/>
    <w:rsid w:val="00E913F5"/>
    <w:rsid w:val="00E9164A"/>
    <w:rsid w:val="00E918F8"/>
    <w:rsid w:val="00E9192D"/>
    <w:rsid w:val="00E91990"/>
    <w:rsid w:val="00E91B40"/>
    <w:rsid w:val="00E91BB0"/>
    <w:rsid w:val="00E91BB7"/>
    <w:rsid w:val="00E91D05"/>
    <w:rsid w:val="00E91DE8"/>
    <w:rsid w:val="00E92710"/>
    <w:rsid w:val="00E92A2E"/>
    <w:rsid w:val="00E92A3E"/>
    <w:rsid w:val="00E92B91"/>
    <w:rsid w:val="00E92BE6"/>
    <w:rsid w:val="00E92ECF"/>
    <w:rsid w:val="00E92F50"/>
    <w:rsid w:val="00E9337C"/>
    <w:rsid w:val="00E9339C"/>
    <w:rsid w:val="00E9343A"/>
    <w:rsid w:val="00E938F2"/>
    <w:rsid w:val="00E93A31"/>
    <w:rsid w:val="00E93B4C"/>
    <w:rsid w:val="00E94079"/>
    <w:rsid w:val="00E9409B"/>
    <w:rsid w:val="00E940D5"/>
    <w:rsid w:val="00E947F1"/>
    <w:rsid w:val="00E947F3"/>
    <w:rsid w:val="00E948D1"/>
    <w:rsid w:val="00E94C47"/>
    <w:rsid w:val="00E94FEE"/>
    <w:rsid w:val="00E9509E"/>
    <w:rsid w:val="00E9539B"/>
    <w:rsid w:val="00E95515"/>
    <w:rsid w:val="00E958E9"/>
    <w:rsid w:val="00E95916"/>
    <w:rsid w:val="00E9593D"/>
    <w:rsid w:val="00E9594C"/>
    <w:rsid w:val="00E95E7A"/>
    <w:rsid w:val="00E95EC1"/>
    <w:rsid w:val="00E960B7"/>
    <w:rsid w:val="00E962CD"/>
    <w:rsid w:val="00E965BC"/>
    <w:rsid w:val="00E965D2"/>
    <w:rsid w:val="00E9678D"/>
    <w:rsid w:val="00E96A42"/>
    <w:rsid w:val="00E96E7A"/>
    <w:rsid w:val="00E96EDE"/>
    <w:rsid w:val="00E97370"/>
    <w:rsid w:val="00E9745F"/>
    <w:rsid w:val="00E97497"/>
    <w:rsid w:val="00E975CF"/>
    <w:rsid w:val="00E979B3"/>
    <w:rsid w:val="00E97EE5"/>
    <w:rsid w:val="00EA02C8"/>
    <w:rsid w:val="00EA04E1"/>
    <w:rsid w:val="00EA0A12"/>
    <w:rsid w:val="00EA0A32"/>
    <w:rsid w:val="00EA0C07"/>
    <w:rsid w:val="00EA0FB6"/>
    <w:rsid w:val="00EA1035"/>
    <w:rsid w:val="00EA10F5"/>
    <w:rsid w:val="00EA11B1"/>
    <w:rsid w:val="00EA11FC"/>
    <w:rsid w:val="00EA13AD"/>
    <w:rsid w:val="00EA13DB"/>
    <w:rsid w:val="00EA152A"/>
    <w:rsid w:val="00EA17D9"/>
    <w:rsid w:val="00EA1BB1"/>
    <w:rsid w:val="00EA1DB1"/>
    <w:rsid w:val="00EA1F53"/>
    <w:rsid w:val="00EA2008"/>
    <w:rsid w:val="00EA242A"/>
    <w:rsid w:val="00EA246B"/>
    <w:rsid w:val="00EA28B2"/>
    <w:rsid w:val="00EA2B27"/>
    <w:rsid w:val="00EA341B"/>
    <w:rsid w:val="00EA34D4"/>
    <w:rsid w:val="00EA35FE"/>
    <w:rsid w:val="00EA367E"/>
    <w:rsid w:val="00EA3757"/>
    <w:rsid w:val="00EA3862"/>
    <w:rsid w:val="00EA3E3A"/>
    <w:rsid w:val="00EA4157"/>
    <w:rsid w:val="00EA43DA"/>
    <w:rsid w:val="00EA462E"/>
    <w:rsid w:val="00EA4BE2"/>
    <w:rsid w:val="00EA510B"/>
    <w:rsid w:val="00EA530D"/>
    <w:rsid w:val="00EA5350"/>
    <w:rsid w:val="00EA536F"/>
    <w:rsid w:val="00EA53C1"/>
    <w:rsid w:val="00EA552D"/>
    <w:rsid w:val="00EA5A5F"/>
    <w:rsid w:val="00EA5B03"/>
    <w:rsid w:val="00EA5B44"/>
    <w:rsid w:val="00EA5B5A"/>
    <w:rsid w:val="00EA5EBE"/>
    <w:rsid w:val="00EA5F64"/>
    <w:rsid w:val="00EA6532"/>
    <w:rsid w:val="00EA6610"/>
    <w:rsid w:val="00EA6673"/>
    <w:rsid w:val="00EA69B6"/>
    <w:rsid w:val="00EA6AAE"/>
    <w:rsid w:val="00EA6C98"/>
    <w:rsid w:val="00EA70A3"/>
    <w:rsid w:val="00EA71A4"/>
    <w:rsid w:val="00EA735F"/>
    <w:rsid w:val="00EA763A"/>
    <w:rsid w:val="00EA7F14"/>
    <w:rsid w:val="00EA7F9F"/>
    <w:rsid w:val="00EA7FA6"/>
    <w:rsid w:val="00EA7FD1"/>
    <w:rsid w:val="00EB0177"/>
    <w:rsid w:val="00EB0292"/>
    <w:rsid w:val="00EB02F4"/>
    <w:rsid w:val="00EB0673"/>
    <w:rsid w:val="00EB08C6"/>
    <w:rsid w:val="00EB099B"/>
    <w:rsid w:val="00EB1350"/>
    <w:rsid w:val="00EB1DF1"/>
    <w:rsid w:val="00EB1E52"/>
    <w:rsid w:val="00EB2239"/>
    <w:rsid w:val="00EB23B0"/>
    <w:rsid w:val="00EB2B0A"/>
    <w:rsid w:val="00EB2B71"/>
    <w:rsid w:val="00EB3246"/>
    <w:rsid w:val="00EB3866"/>
    <w:rsid w:val="00EB3A34"/>
    <w:rsid w:val="00EB3F52"/>
    <w:rsid w:val="00EB4180"/>
    <w:rsid w:val="00EB42A0"/>
    <w:rsid w:val="00EB4520"/>
    <w:rsid w:val="00EB459D"/>
    <w:rsid w:val="00EB4659"/>
    <w:rsid w:val="00EB4946"/>
    <w:rsid w:val="00EB4AFF"/>
    <w:rsid w:val="00EB4B4B"/>
    <w:rsid w:val="00EB4BB4"/>
    <w:rsid w:val="00EB4D20"/>
    <w:rsid w:val="00EB4EED"/>
    <w:rsid w:val="00EB5034"/>
    <w:rsid w:val="00EB52DC"/>
    <w:rsid w:val="00EB5436"/>
    <w:rsid w:val="00EB54D2"/>
    <w:rsid w:val="00EB55A5"/>
    <w:rsid w:val="00EB561F"/>
    <w:rsid w:val="00EB56B9"/>
    <w:rsid w:val="00EB59AF"/>
    <w:rsid w:val="00EB5EDE"/>
    <w:rsid w:val="00EB5F79"/>
    <w:rsid w:val="00EB609B"/>
    <w:rsid w:val="00EB60B5"/>
    <w:rsid w:val="00EB6129"/>
    <w:rsid w:val="00EB61AF"/>
    <w:rsid w:val="00EB6640"/>
    <w:rsid w:val="00EB674D"/>
    <w:rsid w:val="00EB6B4F"/>
    <w:rsid w:val="00EB6C85"/>
    <w:rsid w:val="00EB6D9B"/>
    <w:rsid w:val="00EB6FD2"/>
    <w:rsid w:val="00EB711D"/>
    <w:rsid w:val="00EB7282"/>
    <w:rsid w:val="00EB74F5"/>
    <w:rsid w:val="00EB74FB"/>
    <w:rsid w:val="00EB7552"/>
    <w:rsid w:val="00EB7D17"/>
    <w:rsid w:val="00EB7D2E"/>
    <w:rsid w:val="00EC0047"/>
    <w:rsid w:val="00EC031D"/>
    <w:rsid w:val="00EC03DF"/>
    <w:rsid w:val="00EC0454"/>
    <w:rsid w:val="00EC05D1"/>
    <w:rsid w:val="00EC05EE"/>
    <w:rsid w:val="00EC087E"/>
    <w:rsid w:val="00EC0AAF"/>
    <w:rsid w:val="00EC0B90"/>
    <w:rsid w:val="00EC0CB6"/>
    <w:rsid w:val="00EC0D73"/>
    <w:rsid w:val="00EC0E59"/>
    <w:rsid w:val="00EC0FEA"/>
    <w:rsid w:val="00EC103B"/>
    <w:rsid w:val="00EC13D4"/>
    <w:rsid w:val="00EC1489"/>
    <w:rsid w:val="00EC1985"/>
    <w:rsid w:val="00EC1A26"/>
    <w:rsid w:val="00EC1A5D"/>
    <w:rsid w:val="00EC1AFA"/>
    <w:rsid w:val="00EC1BC1"/>
    <w:rsid w:val="00EC1D3A"/>
    <w:rsid w:val="00EC1F6E"/>
    <w:rsid w:val="00EC2350"/>
    <w:rsid w:val="00EC262C"/>
    <w:rsid w:val="00EC265A"/>
    <w:rsid w:val="00EC268A"/>
    <w:rsid w:val="00EC2865"/>
    <w:rsid w:val="00EC28D6"/>
    <w:rsid w:val="00EC2911"/>
    <w:rsid w:val="00EC30E5"/>
    <w:rsid w:val="00EC33C5"/>
    <w:rsid w:val="00EC36BA"/>
    <w:rsid w:val="00EC3831"/>
    <w:rsid w:val="00EC3A9F"/>
    <w:rsid w:val="00EC3B34"/>
    <w:rsid w:val="00EC3E52"/>
    <w:rsid w:val="00EC3FFD"/>
    <w:rsid w:val="00EC429B"/>
    <w:rsid w:val="00EC42D0"/>
    <w:rsid w:val="00EC4346"/>
    <w:rsid w:val="00EC437A"/>
    <w:rsid w:val="00EC439A"/>
    <w:rsid w:val="00EC43B8"/>
    <w:rsid w:val="00EC455E"/>
    <w:rsid w:val="00EC47AC"/>
    <w:rsid w:val="00EC4B53"/>
    <w:rsid w:val="00EC4CD0"/>
    <w:rsid w:val="00EC4D60"/>
    <w:rsid w:val="00EC500D"/>
    <w:rsid w:val="00EC54F2"/>
    <w:rsid w:val="00EC54F6"/>
    <w:rsid w:val="00EC5611"/>
    <w:rsid w:val="00EC574B"/>
    <w:rsid w:val="00EC5873"/>
    <w:rsid w:val="00EC58F4"/>
    <w:rsid w:val="00EC5C27"/>
    <w:rsid w:val="00EC5FC1"/>
    <w:rsid w:val="00EC6097"/>
    <w:rsid w:val="00EC630B"/>
    <w:rsid w:val="00EC63A9"/>
    <w:rsid w:val="00EC6468"/>
    <w:rsid w:val="00EC6594"/>
    <w:rsid w:val="00EC675A"/>
    <w:rsid w:val="00EC6973"/>
    <w:rsid w:val="00EC6A2C"/>
    <w:rsid w:val="00EC6F13"/>
    <w:rsid w:val="00EC6F7D"/>
    <w:rsid w:val="00EC6FC2"/>
    <w:rsid w:val="00EC721A"/>
    <w:rsid w:val="00EC7442"/>
    <w:rsid w:val="00EC7455"/>
    <w:rsid w:val="00EC750F"/>
    <w:rsid w:val="00EC79EC"/>
    <w:rsid w:val="00EC7BB4"/>
    <w:rsid w:val="00EC7C6E"/>
    <w:rsid w:val="00ED0148"/>
    <w:rsid w:val="00ED01CF"/>
    <w:rsid w:val="00ED023C"/>
    <w:rsid w:val="00ED047F"/>
    <w:rsid w:val="00ED0807"/>
    <w:rsid w:val="00ED08E3"/>
    <w:rsid w:val="00ED0A58"/>
    <w:rsid w:val="00ED0D45"/>
    <w:rsid w:val="00ED0E31"/>
    <w:rsid w:val="00ED0F6B"/>
    <w:rsid w:val="00ED0F83"/>
    <w:rsid w:val="00ED107D"/>
    <w:rsid w:val="00ED1090"/>
    <w:rsid w:val="00ED14C4"/>
    <w:rsid w:val="00ED15F0"/>
    <w:rsid w:val="00ED1856"/>
    <w:rsid w:val="00ED1B60"/>
    <w:rsid w:val="00ED2087"/>
    <w:rsid w:val="00ED2108"/>
    <w:rsid w:val="00ED278B"/>
    <w:rsid w:val="00ED278C"/>
    <w:rsid w:val="00ED2B19"/>
    <w:rsid w:val="00ED2B51"/>
    <w:rsid w:val="00ED2C15"/>
    <w:rsid w:val="00ED2C46"/>
    <w:rsid w:val="00ED2CA1"/>
    <w:rsid w:val="00ED2CE0"/>
    <w:rsid w:val="00ED2D2B"/>
    <w:rsid w:val="00ED2DA6"/>
    <w:rsid w:val="00ED35DB"/>
    <w:rsid w:val="00ED3868"/>
    <w:rsid w:val="00ED3959"/>
    <w:rsid w:val="00ED4045"/>
    <w:rsid w:val="00ED4202"/>
    <w:rsid w:val="00ED4383"/>
    <w:rsid w:val="00ED4385"/>
    <w:rsid w:val="00ED4408"/>
    <w:rsid w:val="00ED4568"/>
    <w:rsid w:val="00ED46CF"/>
    <w:rsid w:val="00ED4725"/>
    <w:rsid w:val="00ED485B"/>
    <w:rsid w:val="00ED4896"/>
    <w:rsid w:val="00ED4C20"/>
    <w:rsid w:val="00ED4E9B"/>
    <w:rsid w:val="00ED4ED4"/>
    <w:rsid w:val="00ED50CB"/>
    <w:rsid w:val="00ED52BB"/>
    <w:rsid w:val="00ED531E"/>
    <w:rsid w:val="00ED5335"/>
    <w:rsid w:val="00ED5341"/>
    <w:rsid w:val="00ED53DE"/>
    <w:rsid w:val="00ED543C"/>
    <w:rsid w:val="00ED5634"/>
    <w:rsid w:val="00ED56A5"/>
    <w:rsid w:val="00ED5821"/>
    <w:rsid w:val="00ED58F9"/>
    <w:rsid w:val="00ED5E1C"/>
    <w:rsid w:val="00ED5E24"/>
    <w:rsid w:val="00ED63E5"/>
    <w:rsid w:val="00ED662A"/>
    <w:rsid w:val="00ED6E54"/>
    <w:rsid w:val="00ED6F0C"/>
    <w:rsid w:val="00ED6F4A"/>
    <w:rsid w:val="00ED6FAE"/>
    <w:rsid w:val="00ED7205"/>
    <w:rsid w:val="00ED7413"/>
    <w:rsid w:val="00ED7427"/>
    <w:rsid w:val="00ED7A03"/>
    <w:rsid w:val="00ED7BE6"/>
    <w:rsid w:val="00ED7CA7"/>
    <w:rsid w:val="00ED7E75"/>
    <w:rsid w:val="00EE006F"/>
    <w:rsid w:val="00EE00CF"/>
    <w:rsid w:val="00EE027A"/>
    <w:rsid w:val="00EE0602"/>
    <w:rsid w:val="00EE090B"/>
    <w:rsid w:val="00EE15EC"/>
    <w:rsid w:val="00EE1652"/>
    <w:rsid w:val="00EE16D6"/>
    <w:rsid w:val="00EE1AEF"/>
    <w:rsid w:val="00EE1C77"/>
    <w:rsid w:val="00EE2167"/>
    <w:rsid w:val="00EE2726"/>
    <w:rsid w:val="00EE32E9"/>
    <w:rsid w:val="00EE3984"/>
    <w:rsid w:val="00EE3A3B"/>
    <w:rsid w:val="00EE3A53"/>
    <w:rsid w:val="00EE3AB6"/>
    <w:rsid w:val="00EE3DA5"/>
    <w:rsid w:val="00EE3DD7"/>
    <w:rsid w:val="00EE4022"/>
    <w:rsid w:val="00EE426A"/>
    <w:rsid w:val="00EE448D"/>
    <w:rsid w:val="00EE50CB"/>
    <w:rsid w:val="00EE5222"/>
    <w:rsid w:val="00EE5336"/>
    <w:rsid w:val="00EE5545"/>
    <w:rsid w:val="00EE5860"/>
    <w:rsid w:val="00EE5931"/>
    <w:rsid w:val="00EE5C74"/>
    <w:rsid w:val="00EE5CBD"/>
    <w:rsid w:val="00EE617B"/>
    <w:rsid w:val="00EE62E6"/>
    <w:rsid w:val="00EE6395"/>
    <w:rsid w:val="00EE666E"/>
    <w:rsid w:val="00EE6B25"/>
    <w:rsid w:val="00EE6F0C"/>
    <w:rsid w:val="00EE6FB8"/>
    <w:rsid w:val="00EE7009"/>
    <w:rsid w:val="00EE7289"/>
    <w:rsid w:val="00EE72E7"/>
    <w:rsid w:val="00EE7459"/>
    <w:rsid w:val="00EE767A"/>
    <w:rsid w:val="00EE76E4"/>
    <w:rsid w:val="00EE76E7"/>
    <w:rsid w:val="00EE76FA"/>
    <w:rsid w:val="00EE78B2"/>
    <w:rsid w:val="00EF006D"/>
    <w:rsid w:val="00EF0191"/>
    <w:rsid w:val="00EF0432"/>
    <w:rsid w:val="00EF04F0"/>
    <w:rsid w:val="00EF062A"/>
    <w:rsid w:val="00EF07D9"/>
    <w:rsid w:val="00EF07EC"/>
    <w:rsid w:val="00EF13D3"/>
    <w:rsid w:val="00EF159F"/>
    <w:rsid w:val="00EF17E7"/>
    <w:rsid w:val="00EF1843"/>
    <w:rsid w:val="00EF1B7E"/>
    <w:rsid w:val="00EF1D19"/>
    <w:rsid w:val="00EF1D3F"/>
    <w:rsid w:val="00EF1F52"/>
    <w:rsid w:val="00EF1FA6"/>
    <w:rsid w:val="00EF1FCA"/>
    <w:rsid w:val="00EF23BC"/>
    <w:rsid w:val="00EF24CB"/>
    <w:rsid w:val="00EF250A"/>
    <w:rsid w:val="00EF2958"/>
    <w:rsid w:val="00EF2A1B"/>
    <w:rsid w:val="00EF2E0D"/>
    <w:rsid w:val="00EF2E29"/>
    <w:rsid w:val="00EF2E99"/>
    <w:rsid w:val="00EF2F1C"/>
    <w:rsid w:val="00EF2F32"/>
    <w:rsid w:val="00EF32A5"/>
    <w:rsid w:val="00EF34AE"/>
    <w:rsid w:val="00EF3662"/>
    <w:rsid w:val="00EF3D39"/>
    <w:rsid w:val="00EF3FF3"/>
    <w:rsid w:val="00EF40DE"/>
    <w:rsid w:val="00EF442C"/>
    <w:rsid w:val="00EF450F"/>
    <w:rsid w:val="00EF46FB"/>
    <w:rsid w:val="00EF47FC"/>
    <w:rsid w:val="00EF4C1B"/>
    <w:rsid w:val="00EF52F6"/>
    <w:rsid w:val="00EF567A"/>
    <w:rsid w:val="00EF5756"/>
    <w:rsid w:val="00EF579A"/>
    <w:rsid w:val="00EF5837"/>
    <w:rsid w:val="00EF59A0"/>
    <w:rsid w:val="00EF59D5"/>
    <w:rsid w:val="00EF59F4"/>
    <w:rsid w:val="00EF5E86"/>
    <w:rsid w:val="00EF60E3"/>
    <w:rsid w:val="00EF6161"/>
    <w:rsid w:val="00EF619F"/>
    <w:rsid w:val="00EF66E4"/>
    <w:rsid w:val="00EF6872"/>
    <w:rsid w:val="00EF6C4A"/>
    <w:rsid w:val="00EF6FA5"/>
    <w:rsid w:val="00EF7967"/>
    <w:rsid w:val="00EF7B78"/>
    <w:rsid w:val="00EF7E78"/>
    <w:rsid w:val="00F00A8F"/>
    <w:rsid w:val="00F00AAE"/>
    <w:rsid w:val="00F00B0E"/>
    <w:rsid w:val="00F00F6B"/>
    <w:rsid w:val="00F0101C"/>
    <w:rsid w:val="00F0129D"/>
    <w:rsid w:val="00F01586"/>
    <w:rsid w:val="00F016CB"/>
    <w:rsid w:val="00F01EB8"/>
    <w:rsid w:val="00F02063"/>
    <w:rsid w:val="00F021D1"/>
    <w:rsid w:val="00F022A8"/>
    <w:rsid w:val="00F0252F"/>
    <w:rsid w:val="00F0265C"/>
    <w:rsid w:val="00F027C4"/>
    <w:rsid w:val="00F02A05"/>
    <w:rsid w:val="00F02CDB"/>
    <w:rsid w:val="00F02D09"/>
    <w:rsid w:val="00F02D38"/>
    <w:rsid w:val="00F030E0"/>
    <w:rsid w:val="00F03104"/>
    <w:rsid w:val="00F032A8"/>
    <w:rsid w:val="00F0330F"/>
    <w:rsid w:val="00F0355F"/>
    <w:rsid w:val="00F03850"/>
    <w:rsid w:val="00F03E9E"/>
    <w:rsid w:val="00F03F45"/>
    <w:rsid w:val="00F041D4"/>
    <w:rsid w:val="00F043F6"/>
    <w:rsid w:val="00F04415"/>
    <w:rsid w:val="00F04886"/>
    <w:rsid w:val="00F04DA6"/>
    <w:rsid w:val="00F04F76"/>
    <w:rsid w:val="00F050BB"/>
    <w:rsid w:val="00F05250"/>
    <w:rsid w:val="00F0533C"/>
    <w:rsid w:val="00F0544E"/>
    <w:rsid w:val="00F05512"/>
    <w:rsid w:val="00F057A0"/>
    <w:rsid w:val="00F05C57"/>
    <w:rsid w:val="00F05D94"/>
    <w:rsid w:val="00F062D3"/>
    <w:rsid w:val="00F062E5"/>
    <w:rsid w:val="00F064EC"/>
    <w:rsid w:val="00F064FC"/>
    <w:rsid w:val="00F0652F"/>
    <w:rsid w:val="00F0662F"/>
    <w:rsid w:val="00F06936"/>
    <w:rsid w:val="00F06ADB"/>
    <w:rsid w:val="00F06DF2"/>
    <w:rsid w:val="00F07085"/>
    <w:rsid w:val="00F07231"/>
    <w:rsid w:val="00F07239"/>
    <w:rsid w:val="00F0761F"/>
    <w:rsid w:val="00F07785"/>
    <w:rsid w:val="00F078EE"/>
    <w:rsid w:val="00F079BD"/>
    <w:rsid w:val="00F07A19"/>
    <w:rsid w:val="00F07A1F"/>
    <w:rsid w:val="00F07BEE"/>
    <w:rsid w:val="00F07C18"/>
    <w:rsid w:val="00F07D2E"/>
    <w:rsid w:val="00F07D5B"/>
    <w:rsid w:val="00F07E41"/>
    <w:rsid w:val="00F07E61"/>
    <w:rsid w:val="00F100B1"/>
    <w:rsid w:val="00F102A6"/>
    <w:rsid w:val="00F102CE"/>
    <w:rsid w:val="00F10338"/>
    <w:rsid w:val="00F105C3"/>
    <w:rsid w:val="00F107A8"/>
    <w:rsid w:val="00F10850"/>
    <w:rsid w:val="00F10CF3"/>
    <w:rsid w:val="00F10EC2"/>
    <w:rsid w:val="00F11071"/>
    <w:rsid w:val="00F11378"/>
    <w:rsid w:val="00F115D6"/>
    <w:rsid w:val="00F1167D"/>
    <w:rsid w:val="00F1176D"/>
    <w:rsid w:val="00F1178F"/>
    <w:rsid w:val="00F11A25"/>
    <w:rsid w:val="00F11B33"/>
    <w:rsid w:val="00F11CD9"/>
    <w:rsid w:val="00F11D6C"/>
    <w:rsid w:val="00F11D9A"/>
    <w:rsid w:val="00F12149"/>
    <w:rsid w:val="00F125D2"/>
    <w:rsid w:val="00F126C8"/>
    <w:rsid w:val="00F1285A"/>
    <w:rsid w:val="00F12ABA"/>
    <w:rsid w:val="00F12ACC"/>
    <w:rsid w:val="00F12AD2"/>
    <w:rsid w:val="00F12AD8"/>
    <w:rsid w:val="00F12C8D"/>
    <w:rsid w:val="00F12FED"/>
    <w:rsid w:val="00F1305C"/>
    <w:rsid w:val="00F13158"/>
    <w:rsid w:val="00F131FB"/>
    <w:rsid w:val="00F133FD"/>
    <w:rsid w:val="00F13575"/>
    <w:rsid w:val="00F13D06"/>
    <w:rsid w:val="00F14156"/>
    <w:rsid w:val="00F14619"/>
    <w:rsid w:val="00F14691"/>
    <w:rsid w:val="00F147B6"/>
    <w:rsid w:val="00F14820"/>
    <w:rsid w:val="00F14863"/>
    <w:rsid w:val="00F14AA8"/>
    <w:rsid w:val="00F14D41"/>
    <w:rsid w:val="00F14E08"/>
    <w:rsid w:val="00F14E45"/>
    <w:rsid w:val="00F150BC"/>
    <w:rsid w:val="00F1513F"/>
    <w:rsid w:val="00F152ED"/>
    <w:rsid w:val="00F1534C"/>
    <w:rsid w:val="00F15577"/>
    <w:rsid w:val="00F156C9"/>
    <w:rsid w:val="00F15921"/>
    <w:rsid w:val="00F15A20"/>
    <w:rsid w:val="00F15A90"/>
    <w:rsid w:val="00F15AC1"/>
    <w:rsid w:val="00F15BCA"/>
    <w:rsid w:val="00F15C2C"/>
    <w:rsid w:val="00F15CFE"/>
    <w:rsid w:val="00F15EC5"/>
    <w:rsid w:val="00F16198"/>
    <w:rsid w:val="00F161D3"/>
    <w:rsid w:val="00F164AC"/>
    <w:rsid w:val="00F16CE6"/>
    <w:rsid w:val="00F16F35"/>
    <w:rsid w:val="00F17247"/>
    <w:rsid w:val="00F17678"/>
    <w:rsid w:val="00F1769B"/>
    <w:rsid w:val="00F17BB8"/>
    <w:rsid w:val="00F17BEE"/>
    <w:rsid w:val="00F17CC7"/>
    <w:rsid w:val="00F17DC6"/>
    <w:rsid w:val="00F17E9E"/>
    <w:rsid w:val="00F20025"/>
    <w:rsid w:val="00F2004E"/>
    <w:rsid w:val="00F2039B"/>
    <w:rsid w:val="00F2040B"/>
    <w:rsid w:val="00F204BA"/>
    <w:rsid w:val="00F20783"/>
    <w:rsid w:val="00F2089A"/>
    <w:rsid w:val="00F208DF"/>
    <w:rsid w:val="00F20B31"/>
    <w:rsid w:val="00F20F12"/>
    <w:rsid w:val="00F21175"/>
    <w:rsid w:val="00F21261"/>
    <w:rsid w:val="00F213D1"/>
    <w:rsid w:val="00F213D9"/>
    <w:rsid w:val="00F214CA"/>
    <w:rsid w:val="00F21E24"/>
    <w:rsid w:val="00F21EB5"/>
    <w:rsid w:val="00F220DF"/>
    <w:rsid w:val="00F2229D"/>
    <w:rsid w:val="00F22C6B"/>
    <w:rsid w:val="00F22D64"/>
    <w:rsid w:val="00F22DEA"/>
    <w:rsid w:val="00F22ED7"/>
    <w:rsid w:val="00F22F6F"/>
    <w:rsid w:val="00F2306C"/>
    <w:rsid w:val="00F23130"/>
    <w:rsid w:val="00F231C5"/>
    <w:rsid w:val="00F231F5"/>
    <w:rsid w:val="00F23298"/>
    <w:rsid w:val="00F2329D"/>
    <w:rsid w:val="00F23368"/>
    <w:rsid w:val="00F23D14"/>
    <w:rsid w:val="00F23D64"/>
    <w:rsid w:val="00F23DF9"/>
    <w:rsid w:val="00F2404A"/>
    <w:rsid w:val="00F24208"/>
    <w:rsid w:val="00F24377"/>
    <w:rsid w:val="00F24428"/>
    <w:rsid w:val="00F244A3"/>
    <w:rsid w:val="00F245B2"/>
    <w:rsid w:val="00F245FD"/>
    <w:rsid w:val="00F246E1"/>
    <w:rsid w:val="00F247CD"/>
    <w:rsid w:val="00F247EA"/>
    <w:rsid w:val="00F25397"/>
    <w:rsid w:val="00F25423"/>
    <w:rsid w:val="00F256F7"/>
    <w:rsid w:val="00F25777"/>
    <w:rsid w:val="00F25818"/>
    <w:rsid w:val="00F25D5C"/>
    <w:rsid w:val="00F25D61"/>
    <w:rsid w:val="00F25F94"/>
    <w:rsid w:val="00F261BD"/>
    <w:rsid w:val="00F2629A"/>
    <w:rsid w:val="00F26428"/>
    <w:rsid w:val="00F26536"/>
    <w:rsid w:val="00F26569"/>
    <w:rsid w:val="00F26FA6"/>
    <w:rsid w:val="00F26FD7"/>
    <w:rsid w:val="00F2724C"/>
    <w:rsid w:val="00F273FD"/>
    <w:rsid w:val="00F274F3"/>
    <w:rsid w:val="00F27622"/>
    <w:rsid w:val="00F276BB"/>
    <w:rsid w:val="00F2775E"/>
    <w:rsid w:val="00F27803"/>
    <w:rsid w:val="00F27880"/>
    <w:rsid w:val="00F2790B"/>
    <w:rsid w:val="00F27C19"/>
    <w:rsid w:val="00F27C40"/>
    <w:rsid w:val="00F27F54"/>
    <w:rsid w:val="00F30092"/>
    <w:rsid w:val="00F30314"/>
    <w:rsid w:val="00F303FC"/>
    <w:rsid w:val="00F30419"/>
    <w:rsid w:val="00F30437"/>
    <w:rsid w:val="00F304FE"/>
    <w:rsid w:val="00F3055C"/>
    <w:rsid w:val="00F30680"/>
    <w:rsid w:val="00F30B13"/>
    <w:rsid w:val="00F30B48"/>
    <w:rsid w:val="00F30D10"/>
    <w:rsid w:val="00F30EEB"/>
    <w:rsid w:val="00F30F0E"/>
    <w:rsid w:val="00F3106B"/>
    <w:rsid w:val="00F31174"/>
    <w:rsid w:val="00F311E5"/>
    <w:rsid w:val="00F312DF"/>
    <w:rsid w:val="00F3138B"/>
    <w:rsid w:val="00F3149E"/>
    <w:rsid w:val="00F314A8"/>
    <w:rsid w:val="00F315CB"/>
    <w:rsid w:val="00F3176E"/>
    <w:rsid w:val="00F31A80"/>
    <w:rsid w:val="00F31A81"/>
    <w:rsid w:val="00F31C3B"/>
    <w:rsid w:val="00F31D66"/>
    <w:rsid w:val="00F31DC2"/>
    <w:rsid w:val="00F31EAE"/>
    <w:rsid w:val="00F32373"/>
    <w:rsid w:val="00F323A1"/>
    <w:rsid w:val="00F3279A"/>
    <w:rsid w:val="00F3281F"/>
    <w:rsid w:val="00F328D1"/>
    <w:rsid w:val="00F32BC6"/>
    <w:rsid w:val="00F32C03"/>
    <w:rsid w:val="00F32DAA"/>
    <w:rsid w:val="00F32F56"/>
    <w:rsid w:val="00F33197"/>
    <w:rsid w:val="00F331FC"/>
    <w:rsid w:val="00F334B8"/>
    <w:rsid w:val="00F3357B"/>
    <w:rsid w:val="00F33B5A"/>
    <w:rsid w:val="00F33D5A"/>
    <w:rsid w:val="00F33EFE"/>
    <w:rsid w:val="00F341F0"/>
    <w:rsid w:val="00F343BB"/>
    <w:rsid w:val="00F344F1"/>
    <w:rsid w:val="00F346BD"/>
    <w:rsid w:val="00F34796"/>
    <w:rsid w:val="00F34A17"/>
    <w:rsid w:val="00F34A59"/>
    <w:rsid w:val="00F34BEE"/>
    <w:rsid w:val="00F34C40"/>
    <w:rsid w:val="00F34C7C"/>
    <w:rsid w:val="00F34DC9"/>
    <w:rsid w:val="00F34E43"/>
    <w:rsid w:val="00F350CA"/>
    <w:rsid w:val="00F355A9"/>
    <w:rsid w:val="00F35768"/>
    <w:rsid w:val="00F357F0"/>
    <w:rsid w:val="00F35E84"/>
    <w:rsid w:val="00F361A6"/>
    <w:rsid w:val="00F36208"/>
    <w:rsid w:val="00F363BD"/>
    <w:rsid w:val="00F363ED"/>
    <w:rsid w:val="00F3662C"/>
    <w:rsid w:val="00F366E2"/>
    <w:rsid w:val="00F36773"/>
    <w:rsid w:val="00F36D43"/>
    <w:rsid w:val="00F36F20"/>
    <w:rsid w:val="00F3758B"/>
    <w:rsid w:val="00F37628"/>
    <w:rsid w:val="00F37686"/>
    <w:rsid w:val="00F37857"/>
    <w:rsid w:val="00F378BC"/>
    <w:rsid w:val="00F37A83"/>
    <w:rsid w:val="00F37CF9"/>
    <w:rsid w:val="00F37ED8"/>
    <w:rsid w:val="00F37F23"/>
    <w:rsid w:val="00F37F30"/>
    <w:rsid w:val="00F403E2"/>
    <w:rsid w:val="00F40730"/>
    <w:rsid w:val="00F40778"/>
    <w:rsid w:val="00F40B5E"/>
    <w:rsid w:val="00F40EBB"/>
    <w:rsid w:val="00F41082"/>
    <w:rsid w:val="00F417DC"/>
    <w:rsid w:val="00F41A19"/>
    <w:rsid w:val="00F41B8E"/>
    <w:rsid w:val="00F41D73"/>
    <w:rsid w:val="00F42480"/>
    <w:rsid w:val="00F425BB"/>
    <w:rsid w:val="00F4273A"/>
    <w:rsid w:val="00F427AE"/>
    <w:rsid w:val="00F4293D"/>
    <w:rsid w:val="00F42ABF"/>
    <w:rsid w:val="00F42C4D"/>
    <w:rsid w:val="00F42F48"/>
    <w:rsid w:val="00F430A8"/>
    <w:rsid w:val="00F430E6"/>
    <w:rsid w:val="00F432DE"/>
    <w:rsid w:val="00F433B8"/>
    <w:rsid w:val="00F435A6"/>
    <w:rsid w:val="00F436A0"/>
    <w:rsid w:val="00F43766"/>
    <w:rsid w:val="00F43878"/>
    <w:rsid w:val="00F43B23"/>
    <w:rsid w:val="00F43CF3"/>
    <w:rsid w:val="00F43D45"/>
    <w:rsid w:val="00F44062"/>
    <w:rsid w:val="00F44107"/>
    <w:rsid w:val="00F4425A"/>
    <w:rsid w:val="00F442FB"/>
    <w:rsid w:val="00F44C2C"/>
    <w:rsid w:val="00F44FE8"/>
    <w:rsid w:val="00F451B3"/>
    <w:rsid w:val="00F4523B"/>
    <w:rsid w:val="00F45264"/>
    <w:rsid w:val="00F453A1"/>
    <w:rsid w:val="00F453C1"/>
    <w:rsid w:val="00F453D1"/>
    <w:rsid w:val="00F453E9"/>
    <w:rsid w:val="00F454EC"/>
    <w:rsid w:val="00F4555F"/>
    <w:rsid w:val="00F4559F"/>
    <w:rsid w:val="00F4568F"/>
    <w:rsid w:val="00F45FF0"/>
    <w:rsid w:val="00F46076"/>
    <w:rsid w:val="00F460B2"/>
    <w:rsid w:val="00F46390"/>
    <w:rsid w:val="00F463C4"/>
    <w:rsid w:val="00F46467"/>
    <w:rsid w:val="00F46753"/>
    <w:rsid w:val="00F4682F"/>
    <w:rsid w:val="00F4690D"/>
    <w:rsid w:val="00F469D4"/>
    <w:rsid w:val="00F46E41"/>
    <w:rsid w:val="00F4712E"/>
    <w:rsid w:val="00F473BA"/>
    <w:rsid w:val="00F474E0"/>
    <w:rsid w:val="00F47E49"/>
    <w:rsid w:val="00F47E9D"/>
    <w:rsid w:val="00F47F93"/>
    <w:rsid w:val="00F500DE"/>
    <w:rsid w:val="00F50897"/>
    <w:rsid w:val="00F50C64"/>
    <w:rsid w:val="00F50E16"/>
    <w:rsid w:val="00F50EF5"/>
    <w:rsid w:val="00F50F1E"/>
    <w:rsid w:val="00F511F7"/>
    <w:rsid w:val="00F5137D"/>
    <w:rsid w:val="00F51416"/>
    <w:rsid w:val="00F51546"/>
    <w:rsid w:val="00F5181A"/>
    <w:rsid w:val="00F51FBE"/>
    <w:rsid w:val="00F51FEC"/>
    <w:rsid w:val="00F524A6"/>
    <w:rsid w:val="00F5259B"/>
    <w:rsid w:val="00F525CA"/>
    <w:rsid w:val="00F52639"/>
    <w:rsid w:val="00F5265F"/>
    <w:rsid w:val="00F52700"/>
    <w:rsid w:val="00F529DA"/>
    <w:rsid w:val="00F52AB7"/>
    <w:rsid w:val="00F52B4D"/>
    <w:rsid w:val="00F52B96"/>
    <w:rsid w:val="00F52BC7"/>
    <w:rsid w:val="00F52BF3"/>
    <w:rsid w:val="00F52D3F"/>
    <w:rsid w:val="00F52D70"/>
    <w:rsid w:val="00F5302C"/>
    <w:rsid w:val="00F530AA"/>
    <w:rsid w:val="00F530C3"/>
    <w:rsid w:val="00F530EB"/>
    <w:rsid w:val="00F5311F"/>
    <w:rsid w:val="00F537B5"/>
    <w:rsid w:val="00F537C6"/>
    <w:rsid w:val="00F5389B"/>
    <w:rsid w:val="00F53D9D"/>
    <w:rsid w:val="00F54320"/>
    <w:rsid w:val="00F5467E"/>
    <w:rsid w:val="00F54744"/>
    <w:rsid w:val="00F5496B"/>
    <w:rsid w:val="00F549E1"/>
    <w:rsid w:val="00F551D1"/>
    <w:rsid w:val="00F554CB"/>
    <w:rsid w:val="00F555FA"/>
    <w:rsid w:val="00F556C3"/>
    <w:rsid w:val="00F558CD"/>
    <w:rsid w:val="00F559B9"/>
    <w:rsid w:val="00F55F52"/>
    <w:rsid w:val="00F564EE"/>
    <w:rsid w:val="00F56830"/>
    <w:rsid w:val="00F56854"/>
    <w:rsid w:val="00F56BAE"/>
    <w:rsid w:val="00F5701E"/>
    <w:rsid w:val="00F57521"/>
    <w:rsid w:val="00F5765F"/>
    <w:rsid w:val="00F578EA"/>
    <w:rsid w:val="00F57D78"/>
    <w:rsid w:val="00F57DD9"/>
    <w:rsid w:val="00F6081B"/>
    <w:rsid w:val="00F608FE"/>
    <w:rsid w:val="00F60A9D"/>
    <w:rsid w:val="00F60AF3"/>
    <w:rsid w:val="00F60B11"/>
    <w:rsid w:val="00F60B64"/>
    <w:rsid w:val="00F60BAB"/>
    <w:rsid w:val="00F60E3A"/>
    <w:rsid w:val="00F610BA"/>
    <w:rsid w:val="00F611C4"/>
    <w:rsid w:val="00F61280"/>
    <w:rsid w:val="00F613FD"/>
    <w:rsid w:val="00F616B8"/>
    <w:rsid w:val="00F61722"/>
    <w:rsid w:val="00F61A04"/>
    <w:rsid w:val="00F61C12"/>
    <w:rsid w:val="00F61D5E"/>
    <w:rsid w:val="00F6208A"/>
    <w:rsid w:val="00F62242"/>
    <w:rsid w:val="00F623C5"/>
    <w:rsid w:val="00F62BAD"/>
    <w:rsid w:val="00F62BCF"/>
    <w:rsid w:val="00F62C2B"/>
    <w:rsid w:val="00F63369"/>
    <w:rsid w:val="00F63572"/>
    <w:rsid w:val="00F638F5"/>
    <w:rsid w:val="00F63BA7"/>
    <w:rsid w:val="00F63BD7"/>
    <w:rsid w:val="00F63BE8"/>
    <w:rsid w:val="00F63E97"/>
    <w:rsid w:val="00F6422D"/>
    <w:rsid w:val="00F6426D"/>
    <w:rsid w:val="00F644D9"/>
    <w:rsid w:val="00F64A84"/>
    <w:rsid w:val="00F64F91"/>
    <w:rsid w:val="00F6506E"/>
    <w:rsid w:val="00F65086"/>
    <w:rsid w:val="00F655B0"/>
    <w:rsid w:val="00F65A20"/>
    <w:rsid w:val="00F65B73"/>
    <w:rsid w:val="00F65F74"/>
    <w:rsid w:val="00F66030"/>
    <w:rsid w:val="00F662F9"/>
    <w:rsid w:val="00F664D9"/>
    <w:rsid w:val="00F668F7"/>
    <w:rsid w:val="00F66A93"/>
    <w:rsid w:val="00F66B8F"/>
    <w:rsid w:val="00F66D52"/>
    <w:rsid w:val="00F66DC8"/>
    <w:rsid w:val="00F66E69"/>
    <w:rsid w:val="00F67230"/>
    <w:rsid w:val="00F67298"/>
    <w:rsid w:val="00F674CB"/>
    <w:rsid w:val="00F674E2"/>
    <w:rsid w:val="00F675EB"/>
    <w:rsid w:val="00F6773E"/>
    <w:rsid w:val="00F67948"/>
    <w:rsid w:val="00F67B2D"/>
    <w:rsid w:val="00F67B78"/>
    <w:rsid w:val="00F67BCC"/>
    <w:rsid w:val="00F67CF1"/>
    <w:rsid w:val="00F67DE4"/>
    <w:rsid w:val="00F67E9E"/>
    <w:rsid w:val="00F67EE7"/>
    <w:rsid w:val="00F67F1C"/>
    <w:rsid w:val="00F67F51"/>
    <w:rsid w:val="00F67FC8"/>
    <w:rsid w:val="00F700E9"/>
    <w:rsid w:val="00F70151"/>
    <w:rsid w:val="00F70379"/>
    <w:rsid w:val="00F704AB"/>
    <w:rsid w:val="00F70672"/>
    <w:rsid w:val="00F706EA"/>
    <w:rsid w:val="00F70700"/>
    <w:rsid w:val="00F707A7"/>
    <w:rsid w:val="00F70B16"/>
    <w:rsid w:val="00F70CC4"/>
    <w:rsid w:val="00F70E26"/>
    <w:rsid w:val="00F70FA2"/>
    <w:rsid w:val="00F70FC8"/>
    <w:rsid w:val="00F7120F"/>
    <w:rsid w:val="00F7140E"/>
    <w:rsid w:val="00F71424"/>
    <w:rsid w:val="00F71482"/>
    <w:rsid w:val="00F7168E"/>
    <w:rsid w:val="00F7179C"/>
    <w:rsid w:val="00F71939"/>
    <w:rsid w:val="00F7195B"/>
    <w:rsid w:val="00F71C0A"/>
    <w:rsid w:val="00F7236A"/>
    <w:rsid w:val="00F724B1"/>
    <w:rsid w:val="00F72533"/>
    <w:rsid w:val="00F7288D"/>
    <w:rsid w:val="00F72940"/>
    <w:rsid w:val="00F72E7B"/>
    <w:rsid w:val="00F72FE5"/>
    <w:rsid w:val="00F730C2"/>
    <w:rsid w:val="00F73273"/>
    <w:rsid w:val="00F734E2"/>
    <w:rsid w:val="00F73E7B"/>
    <w:rsid w:val="00F7424C"/>
    <w:rsid w:val="00F7433D"/>
    <w:rsid w:val="00F74398"/>
    <w:rsid w:val="00F74408"/>
    <w:rsid w:val="00F7470E"/>
    <w:rsid w:val="00F74731"/>
    <w:rsid w:val="00F74779"/>
    <w:rsid w:val="00F74855"/>
    <w:rsid w:val="00F7534F"/>
    <w:rsid w:val="00F7547D"/>
    <w:rsid w:val="00F75595"/>
    <w:rsid w:val="00F75657"/>
    <w:rsid w:val="00F757B1"/>
    <w:rsid w:val="00F75A17"/>
    <w:rsid w:val="00F75C0A"/>
    <w:rsid w:val="00F75D8C"/>
    <w:rsid w:val="00F7642A"/>
    <w:rsid w:val="00F76681"/>
    <w:rsid w:val="00F766E9"/>
    <w:rsid w:val="00F767CD"/>
    <w:rsid w:val="00F767DB"/>
    <w:rsid w:val="00F768AF"/>
    <w:rsid w:val="00F769A4"/>
    <w:rsid w:val="00F769C5"/>
    <w:rsid w:val="00F76B4F"/>
    <w:rsid w:val="00F76B5D"/>
    <w:rsid w:val="00F76F77"/>
    <w:rsid w:val="00F7712E"/>
    <w:rsid w:val="00F773C7"/>
    <w:rsid w:val="00F7741B"/>
    <w:rsid w:val="00F77632"/>
    <w:rsid w:val="00F779B1"/>
    <w:rsid w:val="00F77F08"/>
    <w:rsid w:val="00F77FAF"/>
    <w:rsid w:val="00F80527"/>
    <w:rsid w:val="00F805F3"/>
    <w:rsid w:val="00F80612"/>
    <w:rsid w:val="00F8090F"/>
    <w:rsid w:val="00F80BB0"/>
    <w:rsid w:val="00F80C71"/>
    <w:rsid w:val="00F81094"/>
    <w:rsid w:val="00F81302"/>
    <w:rsid w:val="00F817EB"/>
    <w:rsid w:val="00F819A0"/>
    <w:rsid w:val="00F822FB"/>
    <w:rsid w:val="00F823B4"/>
    <w:rsid w:val="00F82443"/>
    <w:rsid w:val="00F82709"/>
    <w:rsid w:val="00F8282F"/>
    <w:rsid w:val="00F82B9B"/>
    <w:rsid w:val="00F82CB6"/>
    <w:rsid w:val="00F82D33"/>
    <w:rsid w:val="00F82DEF"/>
    <w:rsid w:val="00F82EB4"/>
    <w:rsid w:val="00F82F2D"/>
    <w:rsid w:val="00F82F3E"/>
    <w:rsid w:val="00F83085"/>
    <w:rsid w:val="00F8316E"/>
    <w:rsid w:val="00F834E1"/>
    <w:rsid w:val="00F83514"/>
    <w:rsid w:val="00F83550"/>
    <w:rsid w:val="00F83727"/>
    <w:rsid w:val="00F83787"/>
    <w:rsid w:val="00F837DA"/>
    <w:rsid w:val="00F83968"/>
    <w:rsid w:val="00F83972"/>
    <w:rsid w:val="00F83C2F"/>
    <w:rsid w:val="00F83E2D"/>
    <w:rsid w:val="00F83F69"/>
    <w:rsid w:val="00F84095"/>
    <w:rsid w:val="00F84536"/>
    <w:rsid w:val="00F8471C"/>
    <w:rsid w:val="00F8509D"/>
    <w:rsid w:val="00F85413"/>
    <w:rsid w:val="00F85770"/>
    <w:rsid w:val="00F85AB3"/>
    <w:rsid w:val="00F85EAC"/>
    <w:rsid w:val="00F85EC4"/>
    <w:rsid w:val="00F8616A"/>
    <w:rsid w:val="00F863D0"/>
    <w:rsid w:val="00F864AC"/>
    <w:rsid w:val="00F864D4"/>
    <w:rsid w:val="00F86659"/>
    <w:rsid w:val="00F8675C"/>
    <w:rsid w:val="00F86779"/>
    <w:rsid w:val="00F86890"/>
    <w:rsid w:val="00F86A8E"/>
    <w:rsid w:val="00F86ACD"/>
    <w:rsid w:val="00F86F25"/>
    <w:rsid w:val="00F8708C"/>
    <w:rsid w:val="00F871B5"/>
    <w:rsid w:val="00F871D6"/>
    <w:rsid w:val="00F87581"/>
    <w:rsid w:val="00F8774C"/>
    <w:rsid w:val="00F87A16"/>
    <w:rsid w:val="00F87AFB"/>
    <w:rsid w:val="00F87C5D"/>
    <w:rsid w:val="00F87EBE"/>
    <w:rsid w:val="00F87F2D"/>
    <w:rsid w:val="00F90147"/>
    <w:rsid w:val="00F9029B"/>
    <w:rsid w:val="00F90936"/>
    <w:rsid w:val="00F90BFC"/>
    <w:rsid w:val="00F90CCE"/>
    <w:rsid w:val="00F90FE3"/>
    <w:rsid w:val="00F91324"/>
    <w:rsid w:val="00F9138F"/>
    <w:rsid w:val="00F91604"/>
    <w:rsid w:val="00F9165C"/>
    <w:rsid w:val="00F918D2"/>
    <w:rsid w:val="00F9195E"/>
    <w:rsid w:val="00F91B21"/>
    <w:rsid w:val="00F91DF9"/>
    <w:rsid w:val="00F91EBD"/>
    <w:rsid w:val="00F91F0D"/>
    <w:rsid w:val="00F92047"/>
    <w:rsid w:val="00F923E2"/>
    <w:rsid w:val="00F92566"/>
    <w:rsid w:val="00F926E2"/>
    <w:rsid w:val="00F92980"/>
    <w:rsid w:val="00F92A72"/>
    <w:rsid w:val="00F92CBC"/>
    <w:rsid w:val="00F92D12"/>
    <w:rsid w:val="00F92F3B"/>
    <w:rsid w:val="00F92FEC"/>
    <w:rsid w:val="00F93358"/>
    <w:rsid w:val="00F93389"/>
    <w:rsid w:val="00F934C7"/>
    <w:rsid w:val="00F93757"/>
    <w:rsid w:val="00F937AB"/>
    <w:rsid w:val="00F93813"/>
    <w:rsid w:val="00F93A93"/>
    <w:rsid w:val="00F94616"/>
    <w:rsid w:val="00F9467E"/>
    <w:rsid w:val="00F94CE5"/>
    <w:rsid w:val="00F94D61"/>
    <w:rsid w:val="00F94DE2"/>
    <w:rsid w:val="00F94F02"/>
    <w:rsid w:val="00F95042"/>
    <w:rsid w:val="00F950E0"/>
    <w:rsid w:val="00F95218"/>
    <w:rsid w:val="00F954D5"/>
    <w:rsid w:val="00F95888"/>
    <w:rsid w:val="00F95CB8"/>
    <w:rsid w:val="00F95D2F"/>
    <w:rsid w:val="00F95DBD"/>
    <w:rsid w:val="00F95E05"/>
    <w:rsid w:val="00F966B0"/>
    <w:rsid w:val="00F968DB"/>
    <w:rsid w:val="00F9692E"/>
    <w:rsid w:val="00F96BD7"/>
    <w:rsid w:val="00F97081"/>
    <w:rsid w:val="00F9743A"/>
    <w:rsid w:val="00F97605"/>
    <w:rsid w:val="00F97D88"/>
    <w:rsid w:val="00F97E80"/>
    <w:rsid w:val="00FA01A2"/>
    <w:rsid w:val="00FA0288"/>
    <w:rsid w:val="00FA02C9"/>
    <w:rsid w:val="00FA0355"/>
    <w:rsid w:val="00FA0FAF"/>
    <w:rsid w:val="00FA10C6"/>
    <w:rsid w:val="00FA10DD"/>
    <w:rsid w:val="00FA122C"/>
    <w:rsid w:val="00FA1585"/>
    <w:rsid w:val="00FA1714"/>
    <w:rsid w:val="00FA171A"/>
    <w:rsid w:val="00FA1724"/>
    <w:rsid w:val="00FA18FB"/>
    <w:rsid w:val="00FA2062"/>
    <w:rsid w:val="00FA2092"/>
    <w:rsid w:val="00FA2323"/>
    <w:rsid w:val="00FA2365"/>
    <w:rsid w:val="00FA29C9"/>
    <w:rsid w:val="00FA2EB2"/>
    <w:rsid w:val="00FA32DC"/>
    <w:rsid w:val="00FA3350"/>
    <w:rsid w:val="00FA3444"/>
    <w:rsid w:val="00FA37B5"/>
    <w:rsid w:val="00FA3B95"/>
    <w:rsid w:val="00FA3CB6"/>
    <w:rsid w:val="00FA3CF8"/>
    <w:rsid w:val="00FA3D11"/>
    <w:rsid w:val="00FA3D2D"/>
    <w:rsid w:val="00FA3E18"/>
    <w:rsid w:val="00FA3F09"/>
    <w:rsid w:val="00FA3FE8"/>
    <w:rsid w:val="00FA40B5"/>
    <w:rsid w:val="00FA41FE"/>
    <w:rsid w:val="00FA475C"/>
    <w:rsid w:val="00FA480A"/>
    <w:rsid w:val="00FA4CF8"/>
    <w:rsid w:val="00FA4D41"/>
    <w:rsid w:val="00FA4F57"/>
    <w:rsid w:val="00FA4F78"/>
    <w:rsid w:val="00FA51A4"/>
    <w:rsid w:val="00FA5476"/>
    <w:rsid w:val="00FA565B"/>
    <w:rsid w:val="00FA5B60"/>
    <w:rsid w:val="00FA5CD7"/>
    <w:rsid w:val="00FA62A8"/>
    <w:rsid w:val="00FA6477"/>
    <w:rsid w:val="00FA6487"/>
    <w:rsid w:val="00FA6ABA"/>
    <w:rsid w:val="00FA6B03"/>
    <w:rsid w:val="00FA6E8A"/>
    <w:rsid w:val="00FA6E9C"/>
    <w:rsid w:val="00FA738F"/>
    <w:rsid w:val="00FA73BE"/>
    <w:rsid w:val="00FA797F"/>
    <w:rsid w:val="00FA7A53"/>
    <w:rsid w:val="00FB01A2"/>
    <w:rsid w:val="00FB0228"/>
    <w:rsid w:val="00FB05B8"/>
    <w:rsid w:val="00FB0943"/>
    <w:rsid w:val="00FB0B1A"/>
    <w:rsid w:val="00FB0B1E"/>
    <w:rsid w:val="00FB0DAD"/>
    <w:rsid w:val="00FB0DB3"/>
    <w:rsid w:val="00FB0FB2"/>
    <w:rsid w:val="00FB10F4"/>
    <w:rsid w:val="00FB1153"/>
    <w:rsid w:val="00FB11DD"/>
    <w:rsid w:val="00FB158A"/>
    <w:rsid w:val="00FB166E"/>
    <w:rsid w:val="00FB168C"/>
    <w:rsid w:val="00FB1772"/>
    <w:rsid w:val="00FB1883"/>
    <w:rsid w:val="00FB18F2"/>
    <w:rsid w:val="00FB1AC5"/>
    <w:rsid w:val="00FB1C17"/>
    <w:rsid w:val="00FB1D3B"/>
    <w:rsid w:val="00FB2129"/>
    <w:rsid w:val="00FB22F4"/>
    <w:rsid w:val="00FB2453"/>
    <w:rsid w:val="00FB25B7"/>
    <w:rsid w:val="00FB2637"/>
    <w:rsid w:val="00FB2707"/>
    <w:rsid w:val="00FB304F"/>
    <w:rsid w:val="00FB306D"/>
    <w:rsid w:val="00FB30CD"/>
    <w:rsid w:val="00FB3322"/>
    <w:rsid w:val="00FB33A3"/>
    <w:rsid w:val="00FB3539"/>
    <w:rsid w:val="00FB35A9"/>
    <w:rsid w:val="00FB36A0"/>
    <w:rsid w:val="00FB38CF"/>
    <w:rsid w:val="00FB3C72"/>
    <w:rsid w:val="00FB3DE1"/>
    <w:rsid w:val="00FB3FC4"/>
    <w:rsid w:val="00FB4052"/>
    <w:rsid w:val="00FB41AD"/>
    <w:rsid w:val="00FB465E"/>
    <w:rsid w:val="00FB48C7"/>
    <w:rsid w:val="00FB4FB6"/>
    <w:rsid w:val="00FB50C1"/>
    <w:rsid w:val="00FB50FA"/>
    <w:rsid w:val="00FB5674"/>
    <w:rsid w:val="00FB573F"/>
    <w:rsid w:val="00FB58A0"/>
    <w:rsid w:val="00FB5C81"/>
    <w:rsid w:val="00FB62B6"/>
    <w:rsid w:val="00FB6481"/>
    <w:rsid w:val="00FB67A0"/>
    <w:rsid w:val="00FB6866"/>
    <w:rsid w:val="00FB6922"/>
    <w:rsid w:val="00FB6AD2"/>
    <w:rsid w:val="00FB6C86"/>
    <w:rsid w:val="00FB6EA9"/>
    <w:rsid w:val="00FB6F80"/>
    <w:rsid w:val="00FB70B7"/>
    <w:rsid w:val="00FB722D"/>
    <w:rsid w:val="00FB7435"/>
    <w:rsid w:val="00FB7655"/>
    <w:rsid w:val="00FB77DC"/>
    <w:rsid w:val="00FB7BF3"/>
    <w:rsid w:val="00FB7E0F"/>
    <w:rsid w:val="00FB7F56"/>
    <w:rsid w:val="00FB7FC7"/>
    <w:rsid w:val="00FC0103"/>
    <w:rsid w:val="00FC0105"/>
    <w:rsid w:val="00FC02DA"/>
    <w:rsid w:val="00FC05EE"/>
    <w:rsid w:val="00FC08C7"/>
    <w:rsid w:val="00FC0AF4"/>
    <w:rsid w:val="00FC1397"/>
    <w:rsid w:val="00FC1681"/>
    <w:rsid w:val="00FC1F0F"/>
    <w:rsid w:val="00FC2096"/>
    <w:rsid w:val="00FC2315"/>
    <w:rsid w:val="00FC259D"/>
    <w:rsid w:val="00FC264C"/>
    <w:rsid w:val="00FC26E4"/>
    <w:rsid w:val="00FC2715"/>
    <w:rsid w:val="00FC27C5"/>
    <w:rsid w:val="00FC28EA"/>
    <w:rsid w:val="00FC293F"/>
    <w:rsid w:val="00FC2C0B"/>
    <w:rsid w:val="00FC2C5C"/>
    <w:rsid w:val="00FC2C8C"/>
    <w:rsid w:val="00FC2EB3"/>
    <w:rsid w:val="00FC31DF"/>
    <w:rsid w:val="00FC3269"/>
    <w:rsid w:val="00FC33C9"/>
    <w:rsid w:val="00FC363A"/>
    <w:rsid w:val="00FC3A02"/>
    <w:rsid w:val="00FC3A3C"/>
    <w:rsid w:val="00FC3A6C"/>
    <w:rsid w:val="00FC3A9D"/>
    <w:rsid w:val="00FC3F09"/>
    <w:rsid w:val="00FC4436"/>
    <w:rsid w:val="00FC44ED"/>
    <w:rsid w:val="00FC463D"/>
    <w:rsid w:val="00FC47A8"/>
    <w:rsid w:val="00FC4EF1"/>
    <w:rsid w:val="00FC4F0D"/>
    <w:rsid w:val="00FC4FA2"/>
    <w:rsid w:val="00FC5023"/>
    <w:rsid w:val="00FC5323"/>
    <w:rsid w:val="00FC5335"/>
    <w:rsid w:val="00FC535C"/>
    <w:rsid w:val="00FC5490"/>
    <w:rsid w:val="00FC5905"/>
    <w:rsid w:val="00FC5B15"/>
    <w:rsid w:val="00FC5CB8"/>
    <w:rsid w:val="00FC5D29"/>
    <w:rsid w:val="00FC60AC"/>
    <w:rsid w:val="00FC60BA"/>
    <w:rsid w:val="00FC6389"/>
    <w:rsid w:val="00FC71EB"/>
    <w:rsid w:val="00FC74AD"/>
    <w:rsid w:val="00FC75B0"/>
    <w:rsid w:val="00FC7EC2"/>
    <w:rsid w:val="00FD026B"/>
    <w:rsid w:val="00FD02DF"/>
    <w:rsid w:val="00FD0312"/>
    <w:rsid w:val="00FD03D8"/>
    <w:rsid w:val="00FD03DF"/>
    <w:rsid w:val="00FD045F"/>
    <w:rsid w:val="00FD07B9"/>
    <w:rsid w:val="00FD07BF"/>
    <w:rsid w:val="00FD0BEB"/>
    <w:rsid w:val="00FD0E11"/>
    <w:rsid w:val="00FD11D4"/>
    <w:rsid w:val="00FD1602"/>
    <w:rsid w:val="00FD17F9"/>
    <w:rsid w:val="00FD19CD"/>
    <w:rsid w:val="00FD1B27"/>
    <w:rsid w:val="00FD1E16"/>
    <w:rsid w:val="00FD20B4"/>
    <w:rsid w:val="00FD20ED"/>
    <w:rsid w:val="00FD2209"/>
    <w:rsid w:val="00FD2302"/>
    <w:rsid w:val="00FD2532"/>
    <w:rsid w:val="00FD26BF"/>
    <w:rsid w:val="00FD276C"/>
    <w:rsid w:val="00FD2922"/>
    <w:rsid w:val="00FD299C"/>
    <w:rsid w:val="00FD2AEF"/>
    <w:rsid w:val="00FD2B9A"/>
    <w:rsid w:val="00FD2DD4"/>
    <w:rsid w:val="00FD2DE2"/>
    <w:rsid w:val="00FD2F56"/>
    <w:rsid w:val="00FD2FEA"/>
    <w:rsid w:val="00FD30DB"/>
    <w:rsid w:val="00FD32BB"/>
    <w:rsid w:val="00FD33A1"/>
    <w:rsid w:val="00FD358D"/>
    <w:rsid w:val="00FD38B0"/>
    <w:rsid w:val="00FD38CB"/>
    <w:rsid w:val="00FD3C42"/>
    <w:rsid w:val="00FD3E50"/>
    <w:rsid w:val="00FD3F21"/>
    <w:rsid w:val="00FD413B"/>
    <w:rsid w:val="00FD4195"/>
    <w:rsid w:val="00FD41CB"/>
    <w:rsid w:val="00FD45E4"/>
    <w:rsid w:val="00FD4C2F"/>
    <w:rsid w:val="00FD4ECF"/>
    <w:rsid w:val="00FD5453"/>
    <w:rsid w:val="00FD5659"/>
    <w:rsid w:val="00FD5724"/>
    <w:rsid w:val="00FD5B7A"/>
    <w:rsid w:val="00FD5E5E"/>
    <w:rsid w:val="00FD5E6F"/>
    <w:rsid w:val="00FD5ED9"/>
    <w:rsid w:val="00FD5F7D"/>
    <w:rsid w:val="00FD61FC"/>
    <w:rsid w:val="00FD6609"/>
    <w:rsid w:val="00FD67A5"/>
    <w:rsid w:val="00FD6995"/>
    <w:rsid w:val="00FD69D3"/>
    <w:rsid w:val="00FD6DB3"/>
    <w:rsid w:val="00FD6DD0"/>
    <w:rsid w:val="00FD6E4B"/>
    <w:rsid w:val="00FD71CE"/>
    <w:rsid w:val="00FD7286"/>
    <w:rsid w:val="00FD74E7"/>
    <w:rsid w:val="00FD75F8"/>
    <w:rsid w:val="00FD7657"/>
    <w:rsid w:val="00FD76FA"/>
    <w:rsid w:val="00FD7953"/>
    <w:rsid w:val="00FD7AB0"/>
    <w:rsid w:val="00FD7F52"/>
    <w:rsid w:val="00FE0103"/>
    <w:rsid w:val="00FE027A"/>
    <w:rsid w:val="00FE0357"/>
    <w:rsid w:val="00FE04E7"/>
    <w:rsid w:val="00FE08DC"/>
    <w:rsid w:val="00FE0939"/>
    <w:rsid w:val="00FE0B80"/>
    <w:rsid w:val="00FE0D93"/>
    <w:rsid w:val="00FE0F0A"/>
    <w:rsid w:val="00FE123C"/>
    <w:rsid w:val="00FE1368"/>
    <w:rsid w:val="00FE166B"/>
    <w:rsid w:val="00FE1723"/>
    <w:rsid w:val="00FE18CA"/>
    <w:rsid w:val="00FE1B05"/>
    <w:rsid w:val="00FE1B84"/>
    <w:rsid w:val="00FE1BC1"/>
    <w:rsid w:val="00FE1CBD"/>
    <w:rsid w:val="00FE200F"/>
    <w:rsid w:val="00FE2096"/>
    <w:rsid w:val="00FE243F"/>
    <w:rsid w:val="00FE2C17"/>
    <w:rsid w:val="00FE3416"/>
    <w:rsid w:val="00FE36C2"/>
    <w:rsid w:val="00FE3904"/>
    <w:rsid w:val="00FE39D1"/>
    <w:rsid w:val="00FE45BF"/>
    <w:rsid w:val="00FE4619"/>
    <w:rsid w:val="00FE47FC"/>
    <w:rsid w:val="00FE4A5C"/>
    <w:rsid w:val="00FE4D90"/>
    <w:rsid w:val="00FE4DB7"/>
    <w:rsid w:val="00FE4E8C"/>
    <w:rsid w:val="00FE5132"/>
    <w:rsid w:val="00FE550D"/>
    <w:rsid w:val="00FE5533"/>
    <w:rsid w:val="00FE558E"/>
    <w:rsid w:val="00FE5819"/>
    <w:rsid w:val="00FE582B"/>
    <w:rsid w:val="00FE5B1E"/>
    <w:rsid w:val="00FE5D90"/>
    <w:rsid w:val="00FE5F05"/>
    <w:rsid w:val="00FE6002"/>
    <w:rsid w:val="00FE611D"/>
    <w:rsid w:val="00FE62D4"/>
    <w:rsid w:val="00FE64AF"/>
    <w:rsid w:val="00FE680B"/>
    <w:rsid w:val="00FE6C20"/>
    <w:rsid w:val="00FE72BA"/>
    <w:rsid w:val="00FE73C7"/>
    <w:rsid w:val="00FE749A"/>
    <w:rsid w:val="00FE74E6"/>
    <w:rsid w:val="00FE75D5"/>
    <w:rsid w:val="00FE776B"/>
    <w:rsid w:val="00FE78B5"/>
    <w:rsid w:val="00FE7936"/>
    <w:rsid w:val="00FE7E93"/>
    <w:rsid w:val="00FF0038"/>
    <w:rsid w:val="00FF0151"/>
    <w:rsid w:val="00FF0188"/>
    <w:rsid w:val="00FF03CB"/>
    <w:rsid w:val="00FF0590"/>
    <w:rsid w:val="00FF095E"/>
    <w:rsid w:val="00FF0B6F"/>
    <w:rsid w:val="00FF0D0A"/>
    <w:rsid w:val="00FF0E34"/>
    <w:rsid w:val="00FF12DA"/>
    <w:rsid w:val="00FF1498"/>
    <w:rsid w:val="00FF14C6"/>
    <w:rsid w:val="00FF162D"/>
    <w:rsid w:val="00FF169E"/>
    <w:rsid w:val="00FF16C1"/>
    <w:rsid w:val="00FF17A1"/>
    <w:rsid w:val="00FF1A4D"/>
    <w:rsid w:val="00FF1C32"/>
    <w:rsid w:val="00FF1E2B"/>
    <w:rsid w:val="00FF1E38"/>
    <w:rsid w:val="00FF1EE1"/>
    <w:rsid w:val="00FF1F37"/>
    <w:rsid w:val="00FF20E2"/>
    <w:rsid w:val="00FF2299"/>
    <w:rsid w:val="00FF22DF"/>
    <w:rsid w:val="00FF244C"/>
    <w:rsid w:val="00FF2532"/>
    <w:rsid w:val="00FF2E8F"/>
    <w:rsid w:val="00FF2F5E"/>
    <w:rsid w:val="00FF33A6"/>
    <w:rsid w:val="00FF34C7"/>
    <w:rsid w:val="00FF386B"/>
    <w:rsid w:val="00FF38EF"/>
    <w:rsid w:val="00FF39C9"/>
    <w:rsid w:val="00FF3B16"/>
    <w:rsid w:val="00FF3B61"/>
    <w:rsid w:val="00FF3B71"/>
    <w:rsid w:val="00FF3CEB"/>
    <w:rsid w:val="00FF3EAE"/>
    <w:rsid w:val="00FF41EE"/>
    <w:rsid w:val="00FF43E3"/>
    <w:rsid w:val="00FF4519"/>
    <w:rsid w:val="00FF4670"/>
    <w:rsid w:val="00FF46D6"/>
    <w:rsid w:val="00FF4868"/>
    <w:rsid w:val="00FF49A1"/>
    <w:rsid w:val="00FF49F3"/>
    <w:rsid w:val="00FF4AE4"/>
    <w:rsid w:val="00FF4DC2"/>
    <w:rsid w:val="00FF4F0D"/>
    <w:rsid w:val="00FF5811"/>
    <w:rsid w:val="00FF5907"/>
    <w:rsid w:val="00FF5ADF"/>
    <w:rsid w:val="00FF5E07"/>
    <w:rsid w:val="00FF5F92"/>
    <w:rsid w:val="00FF5FD4"/>
    <w:rsid w:val="00FF60DA"/>
    <w:rsid w:val="00FF60F1"/>
    <w:rsid w:val="00FF61D0"/>
    <w:rsid w:val="00FF62BE"/>
    <w:rsid w:val="00FF652D"/>
    <w:rsid w:val="00FF6558"/>
    <w:rsid w:val="00FF6640"/>
    <w:rsid w:val="00FF6AD4"/>
    <w:rsid w:val="00FF6EDD"/>
    <w:rsid w:val="00FF6FA8"/>
    <w:rsid w:val="00FF6FB1"/>
    <w:rsid w:val="00FF7299"/>
    <w:rsid w:val="00FF73A5"/>
    <w:rsid w:val="00FF7494"/>
    <w:rsid w:val="00FF7632"/>
    <w:rsid w:val="00FF7806"/>
    <w:rsid w:val="00FF79FF"/>
    <w:rsid w:val="00FF7CA0"/>
    <w:rsid w:val="00FF7D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A00FDCA"/>
  <w15:docId w15:val="{BA370A21-0EFB-4D28-BA21-4BE7B9EDA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link w:val="ae"/>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f">
    <w:name w:val="附件列"/>
    <w:basedOn w:val="a5"/>
    <w:pPr>
      <w:tabs>
        <w:tab w:val="left" w:pos="1080"/>
      </w:tabs>
      <w:spacing w:line="480" w:lineRule="atLeast"/>
      <w:jc w:val="both"/>
    </w:pPr>
    <w:rPr>
      <w:rFonts w:ascii="Times New Roman"/>
      <w:kern w:val="0"/>
    </w:rPr>
  </w:style>
  <w:style w:type="paragraph" w:styleId="af0">
    <w:name w:val="annotation text"/>
    <w:basedOn w:val="a0"/>
    <w:semiHidden/>
    <w:rPr>
      <w:szCs w:val="20"/>
      <w:lang w:val="en-US"/>
    </w:rPr>
  </w:style>
  <w:style w:type="character" w:styleId="af1">
    <w:name w:val="footnote reference"/>
    <w:uiPriority w:val="99"/>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2">
    <w:name w:val="Balloon Text"/>
    <w:basedOn w:val="a0"/>
    <w:semiHidden/>
    <w:rPr>
      <w:rFonts w:ascii="Arial" w:hAnsi="Arial"/>
      <w:sz w:val="18"/>
      <w:szCs w:val="18"/>
    </w:rPr>
  </w:style>
  <w:style w:type="paragraph" w:styleId="af3">
    <w:name w:val="header"/>
    <w:basedOn w:val="a0"/>
    <w:link w:val="af4"/>
    <w:qFormat/>
    <w:pPr>
      <w:tabs>
        <w:tab w:val="center" w:pos="4153"/>
        <w:tab w:val="right" w:pos="8306"/>
      </w:tabs>
      <w:snapToGrid w:val="0"/>
    </w:pPr>
    <w:rPr>
      <w:sz w:val="20"/>
      <w:szCs w:val="20"/>
    </w:rPr>
  </w:style>
  <w:style w:type="paragraph" w:styleId="af5">
    <w:name w:val="footnote text"/>
    <w:basedOn w:val="a0"/>
    <w:link w:val="af6"/>
    <w:uiPriority w:val="99"/>
    <w:pPr>
      <w:snapToGrid w:val="0"/>
    </w:pPr>
    <w:rPr>
      <w:kern w:val="0"/>
      <w:sz w:val="20"/>
      <w:szCs w:val="20"/>
    </w:rPr>
  </w:style>
  <w:style w:type="table" w:styleId="af7">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8">
    <w:name w:val="Hyperlink"/>
    <w:rsid w:val="00745453"/>
    <w:rPr>
      <w:color w:val="0000FF"/>
      <w:u w:val="single"/>
    </w:rPr>
  </w:style>
  <w:style w:type="paragraph" w:customStyle="1" w:styleId="af9">
    <w:name w:val="字元"/>
    <w:basedOn w:val="a0"/>
    <w:locked/>
    <w:rsid w:val="002C4BA9"/>
    <w:pPr>
      <w:widowControl/>
      <w:spacing w:after="160" w:line="240" w:lineRule="exact"/>
    </w:pPr>
    <w:rPr>
      <w:rFonts w:ascii="Verdana" w:hAnsi="Verdana"/>
      <w:kern w:val="0"/>
      <w:sz w:val="20"/>
      <w:szCs w:val="20"/>
      <w:lang w:val="en-US" w:eastAsia="en-AU"/>
    </w:rPr>
  </w:style>
  <w:style w:type="paragraph" w:styleId="afa">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b">
    <w:name w:val="annotation subject"/>
    <w:basedOn w:val="af0"/>
    <w:next w:val="af0"/>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c">
    <w:name w:val="List Paragraph"/>
    <w:basedOn w:val="a0"/>
    <w:uiPriority w:val="34"/>
    <w:qFormat/>
    <w:rsid w:val="00C127A9"/>
    <w:pPr>
      <w:ind w:leftChars="200" w:left="480"/>
    </w:pPr>
  </w:style>
  <w:style w:type="paragraph" w:styleId="afd">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6">
    <w:name w:val="註腳文字 字元"/>
    <w:link w:val="af5"/>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4">
    <w:name w:val="頁首 字元"/>
    <w:basedOn w:val="a2"/>
    <w:link w:val="af3"/>
    <w:qFormat/>
    <w:rsid w:val="0069484C"/>
    <w:rPr>
      <w:kern w:val="2"/>
      <w:lang w:val="en-GB"/>
    </w:rPr>
  </w:style>
  <w:style w:type="character" w:customStyle="1" w:styleId="ae">
    <w:name w:val="標題 字元"/>
    <w:basedOn w:val="a2"/>
    <w:link w:val="ad"/>
    <w:qFormat/>
    <w:rsid w:val="0069484C"/>
    <w:rPr>
      <w:b/>
      <w:sz w:val="28"/>
      <w:szCs w:val="24"/>
      <w:lang w:val="en-GB"/>
    </w:rPr>
  </w:style>
  <w:style w:type="paragraph" w:styleId="afe">
    <w:name w:val="Body Text Indent"/>
    <w:basedOn w:val="a0"/>
    <w:link w:val="aff"/>
    <w:unhideWhenUsed/>
    <w:rsid w:val="00FB5674"/>
    <w:pPr>
      <w:spacing w:after="120"/>
      <w:ind w:leftChars="200" w:left="480"/>
    </w:pPr>
  </w:style>
  <w:style w:type="character" w:customStyle="1" w:styleId="aff">
    <w:name w:val="本文縮排 字元"/>
    <w:basedOn w:val="a2"/>
    <w:link w:val="afe"/>
    <w:rsid w:val="00FB5674"/>
    <w:rPr>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15162755">
      <w:bodyDiv w:val="1"/>
      <w:marLeft w:val="0"/>
      <w:marRight w:val="0"/>
      <w:marTop w:val="0"/>
      <w:marBottom w:val="0"/>
      <w:divBdr>
        <w:top w:val="none" w:sz="0" w:space="0" w:color="auto"/>
        <w:left w:val="none" w:sz="0" w:space="0" w:color="auto"/>
        <w:bottom w:val="none" w:sz="0" w:space="0" w:color="auto"/>
        <w:right w:val="none" w:sz="0" w:space="0" w:color="auto"/>
      </w:divBdr>
    </w:div>
    <w:div w:id="163588693">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1953422">
      <w:bodyDiv w:val="1"/>
      <w:marLeft w:val="0"/>
      <w:marRight w:val="0"/>
      <w:marTop w:val="0"/>
      <w:marBottom w:val="0"/>
      <w:divBdr>
        <w:top w:val="none" w:sz="0" w:space="0" w:color="auto"/>
        <w:left w:val="none" w:sz="0" w:space="0" w:color="auto"/>
        <w:bottom w:val="none" w:sz="0" w:space="0" w:color="auto"/>
        <w:right w:val="none" w:sz="0" w:space="0" w:color="auto"/>
      </w:divBdr>
    </w:div>
    <w:div w:id="369690245">
      <w:bodyDiv w:val="1"/>
      <w:marLeft w:val="0"/>
      <w:marRight w:val="0"/>
      <w:marTop w:val="0"/>
      <w:marBottom w:val="0"/>
      <w:divBdr>
        <w:top w:val="none" w:sz="0" w:space="0" w:color="auto"/>
        <w:left w:val="none" w:sz="0" w:space="0" w:color="auto"/>
        <w:bottom w:val="none" w:sz="0" w:space="0" w:color="auto"/>
        <w:right w:val="none" w:sz="0" w:space="0" w:color="auto"/>
      </w:divBdr>
    </w:div>
    <w:div w:id="372387351">
      <w:bodyDiv w:val="1"/>
      <w:marLeft w:val="0"/>
      <w:marRight w:val="0"/>
      <w:marTop w:val="0"/>
      <w:marBottom w:val="0"/>
      <w:divBdr>
        <w:top w:val="none" w:sz="0" w:space="0" w:color="auto"/>
        <w:left w:val="none" w:sz="0" w:space="0" w:color="auto"/>
        <w:bottom w:val="none" w:sz="0" w:space="0" w:color="auto"/>
        <w:right w:val="none" w:sz="0" w:space="0" w:color="auto"/>
      </w:divBdr>
    </w:div>
    <w:div w:id="412165787">
      <w:bodyDiv w:val="1"/>
      <w:marLeft w:val="0"/>
      <w:marRight w:val="0"/>
      <w:marTop w:val="0"/>
      <w:marBottom w:val="0"/>
      <w:divBdr>
        <w:top w:val="none" w:sz="0" w:space="0" w:color="auto"/>
        <w:left w:val="none" w:sz="0" w:space="0" w:color="auto"/>
        <w:bottom w:val="none" w:sz="0" w:space="0" w:color="auto"/>
        <w:right w:val="none" w:sz="0" w:space="0" w:color="auto"/>
      </w:divBdr>
    </w:div>
    <w:div w:id="414131324">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736978306">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12079919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511724516">
      <w:bodyDiv w:val="1"/>
      <w:marLeft w:val="0"/>
      <w:marRight w:val="0"/>
      <w:marTop w:val="0"/>
      <w:marBottom w:val="0"/>
      <w:divBdr>
        <w:top w:val="none" w:sz="0" w:space="0" w:color="auto"/>
        <w:left w:val="none" w:sz="0" w:space="0" w:color="auto"/>
        <w:bottom w:val="none" w:sz="0" w:space="0" w:color="auto"/>
        <w:right w:val="none" w:sz="0" w:space="0" w:color="auto"/>
      </w:divBdr>
    </w:div>
    <w:div w:id="1546598929">
      <w:bodyDiv w:val="1"/>
      <w:marLeft w:val="0"/>
      <w:marRight w:val="0"/>
      <w:marTop w:val="0"/>
      <w:marBottom w:val="0"/>
      <w:divBdr>
        <w:top w:val="none" w:sz="0" w:space="0" w:color="auto"/>
        <w:left w:val="none" w:sz="0" w:space="0" w:color="auto"/>
        <w:bottom w:val="none" w:sz="0" w:space="0" w:color="auto"/>
        <w:right w:val="none" w:sz="0" w:space="0" w:color="auto"/>
      </w:divBdr>
    </w:div>
    <w:div w:id="1594431123">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82785381">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1928226460">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3A2F8-5579-4EE6-8E00-FCE808BC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2856</Words>
  <Characters>15794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CHAPTER 2:  Economic Outlook for 2019 and the Medium Term</vt:lpstr>
    </vt:vector>
  </TitlesOfParts>
  <Company>EABFU</Company>
  <LinksUpToDate>false</LinksUpToDate>
  <CharactersWithSpaces>18613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Economic Outlook for 2019 and the Medium Term</dc:title>
  <dc:creator>PSII/Sr Econ 1</dc:creator>
  <cp:lastModifiedBy>Edmond TH LEE</cp:lastModifiedBy>
  <cp:revision>13</cp:revision>
  <cp:lastPrinted>2023-02-14T09:53:00Z</cp:lastPrinted>
  <dcterms:created xsi:type="dcterms:W3CDTF">2023-02-14T07:54:00Z</dcterms:created>
  <dcterms:modified xsi:type="dcterms:W3CDTF">2023-02-14T10:28:00Z</dcterms:modified>
</cp:coreProperties>
</file>