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05DA2" w14:textId="77777777" w:rsidR="00856F61" w:rsidRPr="002C5F32" w:rsidRDefault="00856F61" w:rsidP="000B3BE9">
      <w:pPr>
        <w:pStyle w:val="a6"/>
        <w:widowControl w:val="0"/>
        <w:overflowPunct/>
        <w:autoSpaceDE/>
        <w:autoSpaceDN/>
        <w:adjustRightInd/>
        <w:ind w:left="210" w:right="28" w:hangingChars="75" w:hanging="210"/>
        <w:textAlignment w:val="auto"/>
        <w:rPr>
          <w:lang w:val="en-GB"/>
        </w:rPr>
      </w:pPr>
      <w:r w:rsidRPr="002C5F32">
        <w:rPr>
          <w:lang w:val="en-GB"/>
        </w:rPr>
        <w:t xml:space="preserve">CHAPTER </w:t>
      </w:r>
      <w:proofErr w:type="gramStart"/>
      <w:r w:rsidR="002A7142" w:rsidRPr="002C5F32">
        <w:rPr>
          <w:rFonts w:hint="eastAsia"/>
          <w:lang w:val="en-GB"/>
        </w:rPr>
        <w:t>5</w:t>
      </w:r>
      <w:r w:rsidRPr="002C5F32">
        <w:rPr>
          <w:lang w:val="en-GB"/>
        </w:rPr>
        <w:t xml:space="preserve"> :</w:t>
      </w:r>
      <w:proofErr w:type="gramEnd"/>
      <w:r w:rsidRPr="002C5F32">
        <w:rPr>
          <w:lang w:val="en-GB"/>
        </w:rPr>
        <w:t xml:space="preserve"> THE FINANCIAL SECTOR</w:t>
      </w:r>
      <w:r w:rsidRPr="002C5F32">
        <w:rPr>
          <w:rFonts w:hint="eastAsia"/>
          <w:vertAlign w:val="superscript"/>
          <w:lang w:val="en-GB"/>
        </w:rPr>
        <w:t>#</w:t>
      </w:r>
    </w:p>
    <w:p w14:paraId="79DB3875" w14:textId="77777777" w:rsidR="0083679A" w:rsidRDefault="0083679A" w:rsidP="00AA1C01">
      <w:pPr>
        <w:pStyle w:val="a7"/>
        <w:overflowPunct/>
        <w:autoSpaceDE/>
        <w:autoSpaceDN/>
        <w:adjustRightInd/>
        <w:spacing w:line="360" w:lineRule="atLeast"/>
        <w:textAlignment w:val="auto"/>
        <w:rPr>
          <w:b w:val="0"/>
          <w:highlight w:val="yellow"/>
          <w:lang w:val="en-GB"/>
        </w:rPr>
      </w:pPr>
    </w:p>
    <w:p w14:paraId="50B35F51" w14:textId="77777777" w:rsidR="00AA1C01" w:rsidRPr="002C5F32" w:rsidRDefault="00AA1C01" w:rsidP="00AA1C01">
      <w:pPr>
        <w:pStyle w:val="a7"/>
        <w:overflowPunct/>
        <w:autoSpaceDE/>
        <w:autoSpaceDN/>
        <w:adjustRightInd/>
        <w:spacing w:line="360" w:lineRule="atLeast"/>
        <w:textAlignment w:val="auto"/>
        <w:rPr>
          <w:i/>
          <w:lang w:val="en-GB" w:eastAsia="zh-TW"/>
        </w:rPr>
      </w:pPr>
      <w:r w:rsidRPr="002C5F32">
        <w:rPr>
          <w:rFonts w:hint="eastAsia"/>
          <w:i/>
          <w:lang w:val="en-GB"/>
        </w:rPr>
        <w:t>Summary</w:t>
      </w:r>
    </w:p>
    <w:p w14:paraId="70C11946" w14:textId="77777777" w:rsidR="00E127CC" w:rsidRPr="00B64290" w:rsidRDefault="00E127CC" w:rsidP="00722B5C">
      <w:pPr>
        <w:spacing w:line="280" w:lineRule="exact"/>
        <w:ind w:left="482"/>
        <w:jc w:val="both"/>
        <w:rPr>
          <w:i/>
          <w:kern w:val="0"/>
          <w:sz w:val="28"/>
        </w:rPr>
      </w:pPr>
    </w:p>
    <w:p w14:paraId="12357C45" w14:textId="08CC382C" w:rsidR="006151AD" w:rsidRPr="00E503BD" w:rsidRDefault="002E4CC4" w:rsidP="006151AD">
      <w:pPr>
        <w:pStyle w:val="af8"/>
        <w:numPr>
          <w:ilvl w:val="0"/>
          <w:numId w:val="18"/>
        </w:numPr>
        <w:ind w:leftChars="0"/>
        <w:jc w:val="both"/>
        <w:rPr>
          <w:i/>
          <w:kern w:val="0"/>
          <w:sz w:val="28"/>
          <w:szCs w:val="28"/>
        </w:rPr>
      </w:pPr>
      <w:r w:rsidRPr="002E4CC4">
        <w:rPr>
          <w:bCs/>
          <w:i/>
          <w:kern w:val="0"/>
          <w:sz w:val="28"/>
          <w:szCs w:val="28"/>
          <w:lang w:val="en-US"/>
        </w:rPr>
        <w:t>The interest rate environment</w:t>
      </w:r>
      <w:r w:rsidRPr="002E4CC4" w:rsidDel="002E4CC4">
        <w:rPr>
          <w:bCs/>
          <w:i/>
          <w:kern w:val="0"/>
          <w:sz w:val="28"/>
          <w:szCs w:val="28"/>
          <w:lang w:val="en-US"/>
        </w:rPr>
        <w:t xml:space="preserve"> </w:t>
      </w:r>
      <w:r w:rsidR="00A73C47" w:rsidRPr="00E503BD">
        <w:rPr>
          <w:bCs/>
          <w:i/>
          <w:kern w:val="0"/>
          <w:sz w:val="28"/>
          <w:szCs w:val="28"/>
          <w:lang w:val="en-US"/>
        </w:rPr>
        <w:t xml:space="preserve">in Hong Kong </w:t>
      </w:r>
      <w:r w:rsidR="001C328F">
        <w:rPr>
          <w:bCs/>
          <w:i/>
          <w:kern w:val="0"/>
          <w:sz w:val="28"/>
          <w:szCs w:val="28"/>
          <w:lang w:val="en-US"/>
        </w:rPr>
        <w:t xml:space="preserve">has </w:t>
      </w:r>
      <w:r w:rsidRPr="002E4CC4">
        <w:rPr>
          <w:bCs/>
          <w:i/>
          <w:kern w:val="0"/>
          <w:sz w:val="28"/>
          <w:szCs w:val="28"/>
          <w:lang w:val="en-US"/>
        </w:rPr>
        <w:t xml:space="preserve">tightened </w:t>
      </w:r>
      <w:r w:rsidR="00A73C47" w:rsidRPr="00E503BD">
        <w:rPr>
          <w:bCs/>
          <w:i/>
          <w:kern w:val="0"/>
          <w:sz w:val="28"/>
          <w:szCs w:val="28"/>
          <w:lang w:val="en-US"/>
        </w:rPr>
        <w:t xml:space="preserve">since the second quarter of 2022 alongside the </w:t>
      </w:r>
      <w:r>
        <w:rPr>
          <w:bCs/>
          <w:i/>
          <w:kern w:val="0"/>
          <w:sz w:val="28"/>
          <w:szCs w:val="28"/>
          <w:lang w:val="en-US"/>
        </w:rPr>
        <w:t>sharp</w:t>
      </w:r>
      <w:r w:rsidR="006A3A4F" w:rsidRPr="00E503BD">
        <w:rPr>
          <w:bCs/>
          <w:i/>
          <w:kern w:val="0"/>
          <w:sz w:val="28"/>
          <w:szCs w:val="28"/>
          <w:lang w:val="en-US"/>
        </w:rPr>
        <w:t xml:space="preserve"> </w:t>
      </w:r>
      <w:r w:rsidR="00A73C47" w:rsidRPr="00E503BD">
        <w:rPr>
          <w:bCs/>
          <w:i/>
          <w:kern w:val="0"/>
          <w:sz w:val="28"/>
          <w:szCs w:val="28"/>
          <w:lang w:val="en-US"/>
        </w:rPr>
        <w:t xml:space="preserve">monetary policy tightening in the US.  </w:t>
      </w:r>
      <w:r w:rsidR="00565193">
        <w:rPr>
          <w:bCs/>
          <w:i/>
          <w:kern w:val="0"/>
          <w:sz w:val="28"/>
          <w:szCs w:val="28"/>
          <w:lang w:val="en-US"/>
        </w:rPr>
        <w:t xml:space="preserve">Following </w:t>
      </w:r>
      <w:r w:rsidR="009C3304" w:rsidRPr="009C3304">
        <w:rPr>
          <w:bCs/>
          <w:i/>
          <w:kern w:val="0"/>
          <w:sz w:val="28"/>
          <w:szCs w:val="28"/>
        </w:rPr>
        <w:t xml:space="preserve">the </w:t>
      </w:r>
      <w:r w:rsidR="00D44572">
        <w:rPr>
          <w:bCs/>
          <w:i/>
          <w:kern w:val="0"/>
          <w:sz w:val="28"/>
          <w:szCs w:val="28"/>
        </w:rPr>
        <w:t xml:space="preserve">successive </w:t>
      </w:r>
      <w:r w:rsidR="009C3304" w:rsidRPr="009C3304">
        <w:rPr>
          <w:bCs/>
          <w:i/>
          <w:kern w:val="0"/>
          <w:sz w:val="28"/>
          <w:szCs w:val="28"/>
        </w:rPr>
        <w:t xml:space="preserve">rate hikes </w:t>
      </w:r>
      <w:r w:rsidR="009C3304" w:rsidRPr="009C3304">
        <w:rPr>
          <w:rFonts w:hint="eastAsia"/>
          <w:bCs/>
          <w:i/>
          <w:kern w:val="0"/>
          <w:sz w:val="28"/>
          <w:szCs w:val="28"/>
        </w:rPr>
        <w:t>by the US Federal Open Market Committee</w:t>
      </w:r>
      <w:r w:rsidR="009C3304">
        <w:rPr>
          <w:bCs/>
          <w:i/>
          <w:kern w:val="0"/>
          <w:sz w:val="28"/>
          <w:szCs w:val="28"/>
        </w:rPr>
        <w:t xml:space="preserve"> (</w:t>
      </w:r>
      <w:r w:rsidR="009C3304">
        <w:rPr>
          <w:i/>
          <w:kern w:val="0"/>
          <w:sz w:val="28"/>
          <w:szCs w:val="28"/>
        </w:rPr>
        <w:t>FOMC</w:t>
      </w:r>
      <w:r w:rsidR="009C3304">
        <w:rPr>
          <w:bCs/>
          <w:i/>
          <w:kern w:val="0"/>
          <w:sz w:val="28"/>
          <w:szCs w:val="28"/>
        </w:rPr>
        <w:t>)</w:t>
      </w:r>
      <w:r w:rsidR="009C3304" w:rsidRPr="009C3304">
        <w:rPr>
          <w:bCs/>
          <w:i/>
          <w:kern w:val="0"/>
          <w:sz w:val="28"/>
          <w:szCs w:val="28"/>
        </w:rPr>
        <w:t xml:space="preserve"> in 2022, the H</w:t>
      </w:r>
      <w:r w:rsidR="009C3304" w:rsidRPr="009C3304">
        <w:rPr>
          <w:rFonts w:hint="eastAsia"/>
          <w:bCs/>
          <w:i/>
          <w:kern w:val="0"/>
          <w:sz w:val="28"/>
          <w:szCs w:val="28"/>
        </w:rPr>
        <w:t xml:space="preserve">ong </w:t>
      </w:r>
      <w:r w:rsidR="009C3304" w:rsidRPr="009C3304">
        <w:rPr>
          <w:bCs/>
          <w:i/>
          <w:kern w:val="0"/>
          <w:sz w:val="28"/>
          <w:szCs w:val="28"/>
        </w:rPr>
        <w:t>K</w:t>
      </w:r>
      <w:r w:rsidR="009C3304" w:rsidRPr="009C3304">
        <w:rPr>
          <w:rFonts w:hint="eastAsia"/>
          <w:bCs/>
          <w:i/>
          <w:kern w:val="0"/>
          <w:sz w:val="28"/>
          <w:szCs w:val="28"/>
        </w:rPr>
        <w:t xml:space="preserve">ong </w:t>
      </w:r>
      <w:r w:rsidR="009C3304" w:rsidRPr="009C3304">
        <w:rPr>
          <w:bCs/>
          <w:i/>
          <w:kern w:val="0"/>
          <w:sz w:val="28"/>
          <w:szCs w:val="28"/>
        </w:rPr>
        <w:t>M</w:t>
      </w:r>
      <w:r w:rsidR="009C3304" w:rsidRPr="009C3304">
        <w:rPr>
          <w:rFonts w:hint="eastAsia"/>
          <w:bCs/>
          <w:i/>
          <w:kern w:val="0"/>
          <w:sz w:val="28"/>
          <w:szCs w:val="28"/>
        </w:rPr>
        <w:t xml:space="preserve">onetary </w:t>
      </w:r>
      <w:r w:rsidR="009C3304" w:rsidRPr="009C3304">
        <w:rPr>
          <w:bCs/>
          <w:i/>
          <w:kern w:val="0"/>
          <w:sz w:val="28"/>
          <w:szCs w:val="28"/>
        </w:rPr>
        <w:t>A</w:t>
      </w:r>
      <w:r w:rsidR="009C3304" w:rsidRPr="009C3304">
        <w:rPr>
          <w:rFonts w:hint="eastAsia"/>
          <w:bCs/>
          <w:i/>
          <w:kern w:val="0"/>
          <w:sz w:val="28"/>
          <w:szCs w:val="28"/>
        </w:rPr>
        <w:t>uthority (HKMA)</w:t>
      </w:r>
      <w:r w:rsidR="009C3304" w:rsidRPr="009C3304">
        <w:rPr>
          <w:bCs/>
          <w:i/>
          <w:kern w:val="0"/>
          <w:sz w:val="28"/>
          <w:szCs w:val="28"/>
        </w:rPr>
        <w:t xml:space="preserve"> adjusted the Base Rate upward</w:t>
      </w:r>
      <w:r w:rsidR="009C3304" w:rsidRPr="009C3304">
        <w:rPr>
          <w:rFonts w:hint="eastAsia"/>
          <w:bCs/>
          <w:i/>
          <w:kern w:val="0"/>
          <w:sz w:val="28"/>
          <w:szCs w:val="28"/>
        </w:rPr>
        <w:t xml:space="preserve"> </w:t>
      </w:r>
      <w:r w:rsidRPr="002E4CC4">
        <w:rPr>
          <w:bCs/>
          <w:i/>
          <w:kern w:val="0"/>
          <w:sz w:val="28"/>
          <w:szCs w:val="28"/>
          <w:lang w:val="en-HK"/>
        </w:rPr>
        <w:t>multiple times</w:t>
      </w:r>
      <w:r w:rsidR="00565193">
        <w:rPr>
          <w:bCs/>
          <w:i/>
          <w:kern w:val="0"/>
          <w:sz w:val="28"/>
          <w:szCs w:val="28"/>
          <w:lang w:val="en-HK"/>
        </w:rPr>
        <w:t xml:space="preserve"> by </w:t>
      </w:r>
      <w:proofErr w:type="gramStart"/>
      <w:r w:rsidR="00565193">
        <w:rPr>
          <w:bCs/>
          <w:i/>
          <w:kern w:val="0"/>
          <w:sz w:val="28"/>
          <w:szCs w:val="28"/>
          <w:lang w:val="en-HK"/>
        </w:rPr>
        <w:t xml:space="preserve">a total of </w:t>
      </w:r>
      <w:r w:rsidR="00565193" w:rsidRPr="00722B5C">
        <w:rPr>
          <w:i/>
          <w:kern w:val="0"/>
          <w:sz w:val="28"/>
          <w:lang w:val="en-HK"/>
        </w:rPr>
        <w:t>425</w:t>
      </w:r>
      <w:proofErr w:type="gramEnd"/>
      <w:r w:rsidR="00565193" w:rsidRPr="00722B5C">
        <w:rPr>
          <w:i/>
          <w:kern w:val="0"/>
          <w:sz w:val="28"/>
          <w:lang w:val="en-HK"/>
        </w:rPr>
        <w:t xml:space="preserve"> basis points</w:t>
      </w:r>
      <w:r w:rsidRPr="002E4CC4">
        <w:rPr>
          <w:bCs/>
          <w:i/>
          <w:kern w:val="0"/>
          <w:sz w:val="28"/>
          <w:szCs w:val="28"/>
          <w:lang w:val="en-HK"/>
        </w:rPr>
        <w:t>,</w:t>
      </w:r>
      <w:r>
        <w:rPr>
          <w:bCs/>
          <w:i/>
          <w:kern w:val="0"/>
          <w:sz w:val="28"/>
          <w:szCs w:val="28"/>
          <w:lang w:val="en-HK"/>
        </w:rPr>
        <w:t xml:space="preserve"> </w:t>
      </w:r>
      <w:r>
        <w:rPr>
          <w:bCs/>
          <w:i/>
          <w:kern w:val="0"/>
          <w:sz w:val="28"/>
          <w:szCs w:val="28"/>
        </w:rPr>
        <w:t>from 0.50% at end</w:t>
      </w:r>
      <w:r>
        <w:rPr>
          <w:bCs/>
          <w:i/>
          <w:kern w:val="0"/>
          <w:sz w:val="28"/>
          <w:szCs w:val="28"/>
        </w:rPr>
        <w:noBreakHyphen/>
        <w:t xml:space="preserve">2021 </w:t>
      </w:r>
      <w:r w:rsidR="009C3304" w:rsidRPr="009C3304">
        <w:rPr>
          <w:bCs/>
          <w:i/>
          <w:kern w:val="0"/>
          <w:sz w:val="28"/>
          <w:szCs w:val="28"/>
        </w:rPr>
        <w:t>to 4.75% at end</w:t>
      </w:r>
      <w:r w:rsidR="000F7121">
        <w:rPr>
          <w:bCs/>
          <w:i/>
          <w:kern w:val="0"/>
          <w:sz w:val="28"/>
          <w:szCs w:val="28"/>
        </w:rPr>
        <w:noBreakHyphen/>
      </w:r>
      <w:r w:rsidR="009C3304" w:rsidRPr="009C3304">
        <w:rPr>
          <w:bCs/>
          <w:i/>
          <w:kern w:val="0"/>
          <w:sz w:val="28"/>
          <w:szCs w:val="28"/>
        </w:rPr>
        <w:t>2022.</w:t>
      </w:r>
      <w:r w:rsidR="00A73C47" w:rsidRPr="00E503BD">
        <w:rPr>
          <w:bCs/>
          <w:i/>
          <w:kern w:val="0"/>
          <w:sz w:val="28"/>
          <w:szCs w:val="28"/>
          <w:lang w:val="en-HK"/>
        </w:rPr>
        <w:t xml:space="preserve"> </w:t>
      </w:r>
      <w:r w:rsidR="00A73C47" w:rsidRPr="00E503BD">
        <w:rPr>
          <w:bCs/>
          <w:i/>
          <w:kern w:val="0"/>
          <w:sz w:val="28"/>
          <w:szCs w:val="28"/>
        </w:rPr>
        <w:t xml:space="preserve"> </w:t>
      </w:r>
      <w:r w:rsidR="006151AD" w:rsidRPr="00E503BD">
        <w:rPr>
          <w:bCs/>
          <w:i/>
          <w:kern w:val="0"/>
          <w:sz w:val="28"/>
          <w:szCs w:val="28"/>
        </w:rPr>
        <w:t>Hong Kong dollar interbank interest rates</w:t>
      </w:r>
      <w:r w:rsidR="00897BE6" w:rsidRPr="00E503BD">
        <w:rPr>
          <w:bCs/>
          <w:i/>
          <w:kern w:val="0"/>
          <w:sz w:val="28"/>
          <w:szCs w:val="28"/>
        </w:rPr>
        <w:t xml:space="preserve"> </w:t>
      </w:r>
      <w:r w:rsidRPr="002E4CC4">
        <w:rPr>
          <w:bCs/>
          <w:i/>
          <w:kern w:val="0"/>
          <w:sz w:val="28"/>
          <w:szCs w:val="28"/>
        </w:rPr>
        <w:t xml:space="preserve">rose visibly across all tenors, particularly </w:t>
      </w:r>
      <w:r w:rsidR="007603EF">
        <w:rPr>
          <w:bCs/>
          <w:i/>
          <w:kern w:val="0"/>
          <w:sz w:val="28"/>
          <w:szCs w:val="28"/>
        </w:rPr>
        <w:t xml:space="preserve">in the second half </w:t>
      </w:r>
      <w:r w:rsidRPr="002E4CC4">
        <w:rPr>
          <w:bCs/>
          <w:i/>
          <w:kern w:val="0"/>
          <w:sz w:val="28"/>
          <w:szCs w:val="28"/>
        </w:rPr>
        <w:t>of the year</w:t>
      </w:r>
      <w:r w:rsidR="009C3304" w:rsidRPr="009C3304">
        <w:rPr>
          <w:bCs/>
          <w:i/>
          <w:kern w:val="0"/>
          <w:sz w:val="28"/>
          <w:szCs w:val="28"/>
        </w:rPr>
        <w:t>.</w:t>
      </w:r>
      <w:r w:rsidR="00A10F0A" w:rsidRPr="00E503BD">
        <w:rPr>
          <w:bCs/>
          <w:i/>
          <w:kern w:val="0"/>
          <w:sz w:val="28"/>
          <w:szCs w:val="28"/>
        </w:rPr>
        <w:t xml:space="preserve"> </w:t>
      </w:r>
      <w:r w:rsidR="009C3304">
        <w:rPr>
          <w:bCs/>
          <w:i/>
          <w:kern w:val="0"/>
          <w:sz w:val="28"/>
          <w:szCs w:val="28"/>
        </w:rPr>
        <w:t xml:space="preserve"> Many </w:t>
      </w:r>
      <w:r w:rsidR="00897BE6" w:rsidRPr="00E503BD">
        <w:rPr>
          <w:bCs/>
          <w:i/>
          <w:kern w:val="0"/>
          <w:sz w:val="28"/>
          <w:szCs w:val="28"/>
        </w:rPr>
        <w:t xml:space="preserve">banks raised their Best Lending Rates </w:t>
      </w:r>
      <w:r>
        <w:rPr>
          <w:bCs/>
          <w:i/>
          <w:kern w:val="0"/>
          <w:sz w:val="28"/>
          <w:szCs w:val="28"/>
        </w:rPr>
        <w:t xml:space="preserve">three times </w:t>
      </w:r>
      <w:r w:rsidR="00B92A3C" w:rsidRPr="001F08E2">
        <w:rPr>
          <w:i/>
          <w:kern w:val="0"/>
          <w:sz w:val="28"/>
          <w:szCs w:val="28"/>
        </w:rPr>
        <w:t xml:space="preserve">by a </w:t>
      </w:r>
      <w:r>
        <w:rPr>
          <w:i/>
          <w:kern w:val="0"/>
          <w:sz w:val="28"/>
          <w:szCs w:val="28"/>
        </w:rPr>
        <w:t>cumulative</w:t>
      </w:r>
      <w:r w:rsidRPr="001F08E2">
        <w:rPr>
          <w:i/>
          <w:kern w:val="0"/>
          <w:sz w:val="28"/>
          <w:szCs w:val="28"/>
        </w:rPr>
        <w:t xml:space="preserve"> </w:t>
      </w:r>
      <w:r w:rsidR="00B92A3C" w:rsidRPr="001F08E2">
        <w:rPr>
          <w:i/>
          <w:kern w:val="0"/>
          <w:sz w:val="28"/>
          <w:szCs w:val="28"/>
        </w:rPr>
        <w:t>62.5</w:t>
      </w:r>
      <w:r w:rsidR="00B92A3C">
        <w:rPr>
          <w:i/>
          <w:kern w:val="0"/>
          <w:sz w:val="28"/>
          <w:szCs w:val="28"/>
        </w:rPr>
        <w:t xml:space="preserve"> basis points</w:t>
      </w:r>
      <w:r w:rsidR="009C3304" w:rsidRPr="009C3304">
        <w:rPr>
          <w:i/>
          <w:kern w:val="0"/>
          <w:sz w:val="28"/>
          <w:szCs w:val="28"/>
        </w:rPr>
        <w:t xml:space="preserve"> </w:t>
      </w:r>
      <w:r>
        <w:rPr>
          <w:i/>
          <w:kern w:val="0"/>
          <w:sz w:val="28"/>
          <w:szCs w:val="28"/>
        </w:rPr>
        <w:t>in the latter part of the year</w:t>
      </w:r>
      <w:r w:rsidR="009C3304">
        <w:rPr>
          <w:i/>
          <w:kern w:val="0"/>
          <w:sz w:val="28"/>
          <w:szCs w:val="28"/>
        </w:rPr>
        <w:t>.</w:t>
      </w:r>
      <w:r w:rsidR="00897BE6" w:rsidRPr="00E503BD">
        <w:rPr>
          <w:bCs/>
          <w:i/>
          <w:kern w:val="0"/>
          <w:sz w:val="28"/>
          <w:szCs w:val="28"/>
        </w:rPr>
        <w:t xml:space="preserve">  </w:t>
      </w:r>
    </w:p>
    <w:p w14:paraId="0183607B" w14:textId="77777777" w:rsidR="008A76A0" w:rsidRPr="008A76A0" w:rsidRDefault="008A76A0" w:rsidP="00722B5C">
      <w:pPr>
        <w:spacing w:line="280" w:lineRule="exact"/>
        <w:ind w:left="482"/>
        <w:jc w:val="both"/>
        <w:rPr>
          <w:i/>
          <w:sz w:val="28"/>
          <w:szCs w:val="28"/>
        </w:rPr>
      </w:pPr>
    </w:p>
    <w:p w14:paraId="08783C15" w14:textId="096A9F8F" w:rsidR="0004795B" w:rsidRPr="00FD55A9" w:rsidRDefault="006151AD" w:rsidP="00E503BD">
      <w:pPr>
        <w:pStyle w:val="af8"/>
        <w:numPr>
          <w:ilvl w:val="0"/>
          <w:numId w:val="18"/>
        </w:numPr>
        <w:ind w:leftChars="0"/>
        <w:jc w:val="both"/>
        <w:rPr>
          <w:color w:val="000000"/>
          <w:kern w:val="0"/>
          <w:sz w:val="28"/>
          <w:szCs w:val="28"/>
          <w:lang w:eastAsia="x-none"/>
        </w:rPr>
      </w:pPr>
      <w:r w:rsidRPr="00267EA9">
        <w:rPr>
          <w:i/>
          <w:kern w:val="0"/>
          <w:sz w:val="28"/>
          <w:szCs w:val="28"/>
        </w:rPr>
        <w:t xml:space="preserve">The Hong Kong dollar spot exchange rate against the US dollar </w:t>
      </w:r>
      <w:r w:rsidR="00267EA9" w:rsidRPr="00267EA9">
        <w:rPr>
          <w:i/>
          <w:kern w:val="0"/>
          <w:sz w:val="28"/>
          <w:szCs w:val="28"/>
        </w:rPr>
        <w:t>softened in early 2022</w:t>
      </w:r>
      <w:r w:rsidR="00871B1D" w:rsidRPr="00267EA9">
        <w:rPr>
          <w:i/>
          <w:kern w:val="0"/>
          <w:sz w:val="28"/>
          <w:szCs w:val="28"/>
        </w:rPr>
        <w:t xml:space="preserve"> </w:t>
      </w:r>
      <w:r w:rsidR="00267EA9" w:rsidRPr="00267EA9">
        <w:rPr>
          <w:i/>
          <w:kern w:val="0"/>
          <w:sz w:val="28"/>
          <w:szCs w:val="28"/>
        </w:rPr>
        <w:t>and stayed weak</w:t>
      </w:r>
      <w:r w:rsidR="00871B1D" w:rsidRPr="00267EA9">
        <w:rPr>
          <w:i/>
          <w:kern w:val="0"/>
          <w:sz w:val="28"/>
          <w:szCs w:val="28"/>
        </w:rPr>
        <w:t xml:space="preserve"> </w:t>
      </w:r>
      <w:r w:rsidR="00267EA9" w:rsidRPr="001F08E2">
        <w:rPr>
          <w:i/>
          <w:sz w:val="28"/>
          <w:szCs w:val="28"/>
        </w:rPr>
        <w:t xml:space="preserve">from </w:t>
      </w:r>
      <w:r w:rsidR="00267EA9" w:rsidRPr="00722B5C">
        <w:rPr>
          <w:i/>
          <w:sz w:val="28"/>
        </w:rPr>
        <w:t xml:space="preserve">May to </w:t>
      </w:r>
      <w:r w:rsidR="00D44572" w:rsidRPr="00722B5C">
        <w:rPr>
          <w:i/>
          <w:sz w:val="28"/>
        </w:rPr>
        <w:t xml:space="preserve">early </w:t>
      </w:r>
      <w:r w:rsidR="00267EA9" w:rsidRPr="00722B5C">
        <w:rPr>
          <w:i/>
          <w:sz w:val="28"/>
        </w:rPr>
        <w:t>November</w:t>
      </w:r>
      <w:r w:rsidR="00267EA9" w:rsidRPr="001F08E2">
        <w:rPr>
          <w:i/>
          <w:sz w:val="28"/>
          <w:szCs w:val="28"/>
        </w:rPr>
        <w:t>,</w:t>
      </w:r>
      <w:r w:rsidR="00267EA9">
        <w:rPr>
          <w:i/>
          <w:sz w:val="28"/>
          <w:szCs w:val="28"/>
        </w:rPr>
        <w:t xml:space="preserve"> </w:t>
      </w:r>
      <w:r w:rsidR="00D44572">
        <w:rPr>
          <w:i/>
          <w:sz w:val="28"/>
          <w:szCs w:val="28"/>
        </w:rPr>
        <w:t>before strengthening</w:t>
      </w:r>
      <w:r w:rsidR="00D44572" w:rsidRPr="00722B5C">
        <w:rPr>
          <w:i/>
          <w:sz w:val="28"/>
        </w:rPr>
        <w:t xml:space="preserve"> </w:t>
      </w:r>
      <w:r w:rsidR="00B17D67" w:rsidRPr="00722B5C">
        <w:rPr>
          <w:i/>
          <w:sz w:val="28"/>
          <w:lang w:val="x-none"/>
        </w:rPr>
        <w:t>towards</w:t>
      </w:r>
      <w:r w:rsidR="00B22001" w:rsidRPr="00722B5C">
        <w:rPr>
          <w:i/>
          <w:sz w:val="28"/>
          <w:lang w:val="x-none"/>
        </w:rPr>
        <w:t xml:space="preserve"> the </w:t>
      </w:r>
      <w:r w:rsidR="00B22001" w:rsidRPr="00722B5C">
        <w:rPr>
          <w:i/>
          <w:sz w:val="28"/>
          <w:lang w:val="en-US"/>
        </w:rPr>
        <w:t>end of the year</w:t>
      </w:r>
      <w:r w:rsidR="00B22001" w:rsidRPr="00B22001">
        <w:rPr>
          <w:i/>
          <w:sz w:val="28"/>
          <w:szCs w:val="28"/>
        </w:rPr>
        <w:t xml:space="preserve"> amid stronger local equity market activities</w:t>
      </w:r>
      <w:r w:rsidR="00267EA9" w:rsidRPr="001F08E2">
        <w:rPr>
          <w:i/>
          <w:sz w:val="28"/>
          <w:szCs w:val="28"/>
        </w:rPr>
        <w:t>.</w:t>
      </w:r>
      <w:r w:rsidR="00871B1D" w:rsidRPr="00267EA9">
        <w:rPr>
          <w:i/>
          <w:kern w:val="0"/>
          <w:sz w:val="28"/>
          <w:szCs w:val="28"/>
        </w:rPr>
        <w:t xml:space="preserve">  </w:t>
      </w:r>
      <w:r w:rsidR="001C328F">
        <w:rPr>
          <w:i/>
          <w:sz w:val="28"/>
          <w:szCs w:val="28"/>
        </w:rPr>
        <w:t>T</w:t>
      </w:r>
      <w:r w:rsidR="001C328F" w:rsidRPr="001F08E2">
        <w:rPr>
          <w:i/>
          <w:sz w:val="28"/>
          <w:szCs w:val="28"/>
        </w:rPr>
        <w:t xml:space="preserve">he weak-side </w:t>
      </w:r>
      <w:r w:rsidR="001C328F" w:rsidRPr="00267EA9">
        <w:rPr>
          <w:i/>
          <w:kern w:val="0"/>
          <w:sz w:val="28"/>
          <w:szCs w:val="28"/>
        </w:rPr>
        <w:t xml:space="preserve">Convertibility </w:t>
      </w:r>
      <w:r w:rsidR="001C328F" w:rsidRPr="001F08E2">
        <w:rPr>
          <w:i/>
          <w:sz w:val="28"/>
          <w:szCs w:val="28"/>
        </w:rPr>
        <w:t>Undertaking</w:t>
      </w:r>
      <w:r w:rsidR="001C328F">
        <w:rPr>
          <w:i/>
          <w:sz w:val="28"/>
          <w:szCs w:val="28"/>
        </w:rPr>
        <w:t xml:space="preserve"> (CU)</w:t>
      </w:r>
      <w:r w:rsidR="001C328F" w:rsidRPr="001F08E2">
        <w:rPr>
          <w:i/>
          <w:sz w:val="28"/>
          <w:szCs w:val="28"/>
        </w:rPr>
        <w:t xml:space="preserve"> </w:t>
      </w:r>
      <w:r w:rsidR="001C328F">
        <w:rPr>
          <w:i/>
          <w:sz w:val="28"/>
          <w:szCs w:val="28"/>
        </w:rPr>
        <w:t xml:space="preserve">was </w:t>
      </w:r>
      <w:r w:rsidR="001C328F" w:rsidRPr="001F08E2">
        <w:rPr>
          <w:i/>
          <w:sz w:val="28"/>
          <w:szCs w:val="28"/>
        </w:rPr>
        <w:t>triggered 41 times</w:t>
      </w:r>
      <w:r w:rsidR="001C328F">
        <w:rPr>
          <w:i/>
          <w:sz w:val="28"/>
          <w:szCs w:val="28"/>
        </w:rPr>
        <w:t xml:space="preserve"> during the year.</w:t>
      </w:r>
      <w:r w:rsidR="00A43367">
        <w:rPr>
          <w:i/>
          <w:sz w:val="28"/>
          <w:szCs w:val="28"/>
          <w:lang w:val="en-US"/>
        </w:rPr>
        <w:t> </w:t>
      </w:r>
      <w:r w:rsidR="001C328F" w:rsidRPr="00722B5C">
        <w:rPr>
          <w:i/>
          <w:sz w:val="28"/>
        </w:rPr>
        <w:t xml:space="preserve"> </w:t>
      </w:r>
      <w:r w:rsidR="0004795B" w:rsidRPr="00C338BD">
        <w:rPr>
          <w:i/>
          <w:kern w:val="0"/>
          <w:sz w:val="28"/>
          <w:szCs w:val="28"/>
        </w:rPr>
        <w:t xml:space="preserve">As the US dollar strengthened </w:t>
      </w:r>
      <w:r w:rsidR="0004795B">
        <w:rPr>
          <w:i/>
          <w:kern w:val="0"/>
          <w:sz w:val="28"/>
          <w:szCs w:val="28"/>
        </w:rPr>
        <w:t xml:space="preserve">sharply </w:t>
      </w:r>
      <w:r w:rsidR="0004795B" w:rsidRPr="00C338BD">
        <w:rPr>
          <w:i/>
          <w:kern w:val="0"/>
          <w:sz w:val="28"/>
          <w:szCs w:val="28"/>
        </w:rPr>
        <w:t xml:space="preserve">against </w:t>
      </w:r>
      <w:r w:rsidR="00FC6662">
        <w:rPr>
          <w:i/>
          <w:kern w:val="0"/>
          <w:sz w:val="28"/>
          <w:szCs w:val="28"/>
        </w:rPr>
        <w:t xml:space="preserve">all </w:t>
      </w:r>
      <w:r w:rsidR="0004795B" w:rsidRPr="00C338BD">
        <w:rPr>
          <w:i/>
          <w:kern w:val="0"/>
          <w:sz w:val="28"/>
          <w:szCs w:val="28"/>
        </w:rPr>
        <w:t xml:space="preserve">major currencies, the trade-weighted Hong Kong dollar Nominal and Real Effective Exchange Rate Indices </w:t>
      </w:r>
      <w:r w:rsidR="0004795B">
        <w:rPr>
          <w:i/>
          <w:kern w:val="0"/>
          <w:sz w:val="28"/>
          <w:szCs w:val="28"/>
        </w:rPr>
        <w:t>rose</w:t>
      </w:r>
      <w:r w:rsidR="000105BE">
        <w:rPr>
          <w:i/>
          <w:kern w:val="0"/>
          <w:sz w:val="28"/>
          <w:szCs w:val="28"/>
        </w:rPr>
        <w:t xml:space="preserve"> visibly</w:t>
      </w:r>
      <w:r w:rsidR="0004795B" w:rsidRPr="00C338BD">
        <w:rPr>
          <w:i/>
          <w:kern w:val="0"/>
          <w:sz w:val="28"/>
          <w:szCs w:val="28"/>
        </w:rPr>
        <w:t xml:space="preserve"> by </w:t>
      </w:r>
      <w:r w:rsidR="0004795B">
        <w:rPr>
          <w:i/>
          <w:kern w:val="0"/>
          <w:sz w:val="28"/>
          <w:szCs w:val="28"/>
        </w:rPr>
        <w:t>8.1</w:t>
      </w:r>
      <w:r w:rsidR="0004795B" w:rsidRPr="00C338BD">
        <w:rPr>
          <w:i/>
          <w:kern w:val="0"/>
          <w:sz w:val="28"/>
          <w:szCs w:val="28"/>
        </w:rPr>
        <w:t xml:space="preserve">% and </w:t>
      </w:r>
      <w:r w:rsidR="008300FB">
        <w:rPr>
          <w:i/>
          <w:kern w:val="0"/>
          <w:sz w:val="28"/>
          <w:szCs w:val="28"/>
        </w:rPr>
        <w:t>6</w:t>
      </w:r>
      <w:r w:rsidR="0004795B">
        <w:rPr>
          <w:i/>
          <w:kern w:val="0"/>
          <w:sz w:val="28"/>
          <w:szCs w:val="28"/>
        </w:rPr>
        <w:t>.</w:t>
      </w:r>
      <w:r w:rsidR="00B06C93">
        <w:rPr>
          <w:i/>
          <w:kern w:val="0"/>
          <w:sz w:val="28"/>
          <w:szCs w:val="28"/>
        </w:rPr>
        <w:t>3</w:t>
      </w:r>
      <w:r w:rsidR="0004795B">
        <w:rPr>
          <w:i/>
          <w:kern w:val="0"/>
          <w:sz w:val="28"/>
          <w:szCs w:val="28"/>
        </w:rPr>
        <w:t>%</w:t>
      </w:r>
      <w:r w:rsidR="0004795B" w:rsidRPr="00C338BD">
        <w:rPr>
          <w:i/>
          <w:kern w:val="0"/>
          <w:sz w:val="28"/>
          <w:szCs w:val="28"/>
        </w:rPr>
        <w:t xml:space="preserve"> respectively</w:t>
      </w:r>
      <w:r w:rsidR="00E87867">
        <w:rPr>
          <w:i/>
          <w:kern w:val="0"/>
          <w:sz w:val="28"/>
          <w:szCs w:val="28"/>
        </w:rPr>
        <w:t xml:space="preserve"> during 2022</w:t>
      </w:r>
      <w:r w:rsidR="0004795B" w:rsidRPr="00C338BD">
        <w:rPr>
          <w:i/>
          <w:kern w:val="0"/>
          <w:sz w:val="28"/>
          <w:szCs w:val="28"/>
        </w:rPr>
        <w:t>.</w:t>
      </w:r>
    </w:p>
    <w:p w14:paraId="0068B92D" w14:textId="202A7B43" w:rsidR="008A76A0" w:rsidRPr="008A76A0" w:rsidRDefault="008A76A0" w:rsidP="00722B5C">
      <w:pPr>
        <w:spacing w:line="280" w:lineRule="exact"/>
        <w:ind w:left="482"/>
        <w:jc w:val="both"/>
        <w:rPr>
          <w:i/>
          <w:sz w:val="28"/>
          <w:szCs w:val="28"/>
        </w:rPr>
      </w:pPr>
    </w:p>
    <w:p w14:paraId="5E041775" w14:textId="16D2E0AA" w:rsidR="006151AD" w:rsidRPr="006328B9" w:rsidRDefault="006151AD" w:rsidP="006151AD">
      <w:pPr>
        <w:numPr>
          <w:ilvl w:val="0"/>
          <w:numId w:val="18"/>
        </w:numPr>
        <w:jc w:val="both"/>
        <w:rPr>
          <w:i/>
          <w:kern w:val="0"/>
          <w:sz w:val="28"/>
          <w:szCs w:val="28"/>
        </w:rPr>
      </w:pPr>
      <w:r w:rsidRPr="009B3DBE">
        <w:rPr>
          <w:i/>
          <w:kern w:val="0"/>
          <w:sz w:val="28"/>
          <w:szCs w:val="28"/>
        </w:rPr>
        <w:t xml:space="preserve">Total loans and advances </w:t>
      </w:r>
      <w:r w:rsidR="009B3DBE" w:rsidRPr="00CA0A66">
        <w:rPr>
          <w:i/>
          <w:kern w:val="0"/>
          <w:sz w:val="28"/>
          <w:szCs w:val="28"/>
        </w:rPr>
        <w:t xml:space="preserve">decreased by </w:t>
      </w:r>
      <w:r w:rsidR="00975830">
        <w:rPr>
          <w:i/>
          <w:kern w:val="0"/>
          <w:sz w:val="28"/>
          <w:szCs w:val="28"/>
        </w:rPr>
        <w:t>3.0</w:t>
      </w:r>
      <w:r w:rsidR="009B3DBE" w:rsidRPr="00CA0A66">
        <w:rPr>
          <w:i/>
          <w:kern w:val="0"/>
          <w:sz w:val="28"/>
          <w:szCs w:val="28"/>
        </w:rPr>
        <w:t>%</w:t>
      </w:r>
      <w:r w:rsidRPr="009B3DBE">
        <w:rPr>
          <w:i/>
          <w:kern w:val="0"/>
          <w:sz w:val="28"/>
          <w:szCs w:val="28"/>
        </w:rPr>
        <w:t xml:space="preserve"> during 202</w:t>
      </w:r>
      <w:r w:rsidR="009B3DBE" w:rsidRPr="00CA0A66">
        <w:rPr>
          <w:i/>
          <w:kern w:val="0"/>
          <w:sz w:val="28"/>
          <w:szCs w:val="28"/>
        </w:rPr>
        <w:t>2</w:t>
      </w:r>
      <w:r w:rsidRPr="009B3DBE">
        <w:rPr>
          <w:i/>
          <w:kern w:val="0"/>
          <w:sz w:val="28"/>
          <w:szCs w:val="28"/>
        </w:rPr>
        <w:t xml:space="preserve">.  Within the total, loans for use in </w:t>
      </w:r>
      <w:r w:rsidR="0016281C" w:rsidRPr="001F08E2">
        <w:rPr>
          <w:i/>
          <w:kern w:val="0"/>
          <w:sz w:val="28"/>
          <w:szCs w:val="28"/>
        </w:rPr>
        <w:t xml:space="preserve">Hong Kong remained virtually unchanged </w:t>
      </w:r>
      <w:r w:rsidR="00565193">
        <w:rPr>
          <w:i/>
          <w:kern w:val="0"/>
          <w:sz w:val="28"/>
          <w:szCs w:val="28"/>
        </w:rPr>
        <w:t xml:space="preserve">while </w:t>
      </w:r>
      <w:r w:rsidR="0016281C" w:rsidRPr="001F08E2">
        <w:rPr>
          <w:i/>
          <w:kern w:val="0"/>
          <w:sz w:val="28"/>
          <w:szCs w:val="28"/>
        </w:rPr>
        <w:t>loans for use</w:t>
      </w:r>
      <w:r w:rsidR="0016281C">
        <w:rPr>
          <w:i/>
          <w:kern w:val="0"/>
          <w:sz w:val="28"/>
          <w:szCs w:val="28"/>
        </w:rPr>
        <w:t xml:space="preserve"> </w:t>
      </w:r>
      <w:r w:rsidR="00975830">
        <w:rPr>
          <w:i/>
          <w:kern w:val="0"/>
          <w:sz w:val="28"/>
          <w:szCs w:val="28"/>
        </w:rPr>
        <w:t xml:space="preserve">outside </w:t>
      </w:r>
      <w:r w:rsidRPr="009B3DBE">
        <w:rPr>
          <w:i/>
          <w:kern w:val="0"/>
          <w:sz w:val="28"/>
          <w:szCs w:val="28"/>
        </w:rPr>
        <w:t>Hon</w:t>
      </w:r>
      <w:r w:rsidRPr="00975830">
        <w:rPr>
          <w:i/>
          <w:kern w:val="0"/>
          <w:sz w:val="28"/>
          <w:szCs w:val="28"/>
        </w:rPr>
        <w:t xml:space="preserve">g Kong </w:t>
      </w:r>
      <w:r w:rsidR="00975830">
        <w:rPr>
          <w:i/>
          <w:kern w:val="0"/>
          <w:sz w:val="28"/>
          <w:szCs w:val="28"/>
        </w:rPr>
        <w:t xml:space="preserve">fell by </w:t>
      </w:r>
      <w:r w:rsidR="0016281C">
        <w:rPr>
          <w:i/>
          <w:kern w:val="0"/>
          <w:sz w:val="28"/>
          <w:szCs w:val="28"/>
        </w:rPr>
        <w:t>10.2</w:t>
      </w:r>
      <w:r w:rsidR="00975830">
        <w:rPr>
          <w:i/>
          <w:kern w:val="0"/>
          <w:sz w:val="28"/>
          <w:szCs w:val="28"/>
        </w:rPr>
        <w:t>%</w:t>
      </w:r>
      <w:r w:rsidRPr="006328B9">
        <w:rPr>
          <w:i/>
          <w:kern w:val="0"/>
          <w:sz w:val="28"/>
          <w:szCs w:val="28"/>
        </w:rPr>
        <w:t>.</w:t>
      </w:r>
      <w:r w:rsidR="00975830">
        <w:rPr>
          <w:i/>
          <w:kern w:val="0"/>
          <w:sz w:val="28"/>
          <w:szCs w:val="28"/>
        </w:rPr>
        <w:t xml:space="preserve">  </w:t>
      </w:r>
    </w:p>
    <w:p w14:paraId="208D0893" w14:textId="4DD207BE" w:rsidR="008A76A0" w:rsidRPr="008A76A0" w:rsidRDefault="008A76A0" w:rsidP="00722B5C">
      <w:pPr>
        <w:spacing w:line="280" w:lineRule="exact"/>
        <w:ind w:left="482"/>
        <w:jc w:val="both"/>
        <w:rPr>
          <w:i/>
          <w:sz w:val="28"/>
          <w:szCs w:val="28"/>
          <w:shd w:val="pct15" w:color="auto" w:fill="FFFFFF"/>
        </w:rPr>
      </w:pPr>
    </w:p>
    <w:p w14:paraId="3DC69BCD" w14:textId="3666CFCC" w:rsidR="00751F55" w:rsidRPr="005B64FF" w:rsidRDefault="00751F55" w:rsidP="00751F55">
      <w:pPr>
        <w:pStyle w:val="af8"/>
        <w:numPr>
          <w:ilvl w:val="0"/>
          <w:numId w:val="18"/>
        </w:numPr>
        <w:ind w:leftChars="0"/>
        <w:jc w:val="both"/>
        <w:rPr>
          <w:i/>
          <w:sz w:val="28"/>
          <w:szCs w:val="28"/>
          <w:shd w:val="pct15" w:color="auto" w:fill="FFFFFF"/>
        </w:rPr>
      </w:pPr>
      <w:r w:rsidRPr="005B64FF">
        <w:rPr>
          <w:i/>
          <w:kern w:val="0"/>
          <w:sz w:val="28"/>
          <w:szCs w:val="28"/>
        </w:rPr>
        <w:t>The local stock market exhibited substantial volatility in 2022</w:t>
      </w:r>
      <w:r w:rsidRPr="005B64FF">
        <w:rPr>
          <w:bCs/>
          <w:i/>
          <w:iCs/>
          <w:kern w:val="0"/>
          <w:sz w:val="28"/>
          <w:szCs w:val="28"/>
        </w:rPr>
        <w:t>.  Since</w:t>
      </w:r>
      <w:r>
        <w:rPr>
          <w:bCs/>
          <w:i/>
          <w:iCs/>
          <w:kern w:val="0"/>
          <w:sz w:val="28"/>
          <w:szCs w:val="28"/>
        </w:rPr>
        <w:t xml:space="preserve"> the</w:t>
      </w:r>
      <w:r w:rsidRPr="005B64FF">
        <w:rPr>
          <w:bCs/>
          <w:i/>
          <w:iCs/>
          <w:kern w:val="0"/>
          <w:sz w:val="28"/>
          <w:szCs w:val="28"/>
        </w:rPr>
        <w:t xml:space="preserve"> early</w:t>
      </w:r>
      <w:r>
        <w:rPr>
          <w:bCs/>
          <w:i/>
          <w:iCs/>
          <w:kern w:val="0"/>
          <w:sz w:val="28"/>
          <w:szCs w:val="28"/>
        </w:rPr>
        <w:t xml:space="preserve"> part of the year</w:t>
      </w:r>
      <w:r w:rsidRPr="005B64FF">
        <w:rPr>
          <w:bCs/>
          <w:i/>
          <w:iCs/>
          <w:kern w:val="0"/>
          <w:sz w:val="28"/>
          <w:szCs w:val="28"/>
        </w:rPr>
        <w:t xml:space="preserve">, market sentiment </w:t>
      </w:r>
      <w:r>
        <w:rPr>
          <w:bCs/>
          <w:i/>
          <w:iCs/>
          <w:kern w:val="0"/>
          <w:sz w:val="28"/>
          <w:szCs w:val="28"/>
        </w:rPr>
        <w:t>has been</w:t>
      </w:r>
      <w:r w:rsidRPr="005B64FF">
        <w:rPr>
          <w:bCs/>
          <w:i/>
          <w:iCs/>
          <w:kern w:val="0"/>
          <w:sz w:val="28"/>
          <w:szCs w:val="28"/>
        </w:rPr>
        <w:t xml:space="preserve"> dampened by </w:t>
      </w:r>
      <w:r>
        <w:rPr>
          <w:bCs/>
          <w:i/>
          <w:iCs/>
          <w:kern w:val="0"/>
          <w:sz w:val="28"/>
          <w:szCs w:val="28"/>
        </w:rPr>
        <w:t>a series of adverse developments including tension</w:t>
      </w:r>
      <w:r w:rsidR="0097246C">
        <w:rPr>
          <w:bCs/>
          <w:i/>
          <w:iCs/>
          <w:kern w:val="0"/>
          <w:sz w:val="28"/>
          <w:szCs w:val="28"/>
        </w:rPr>
        <w:t>s</w:t>
      </w:r>
      <w:r w:rsidRPr="005B64FF">
        <w:rPr>
          <w:bCs/>
          <w:i/>
          <w:iCs/>
          <w:kern w:val="0"/>
          <w:sz w:val="28"/>
          <w:szCs w:val="28"/>
        </w:rPr>
        <w:t xml:space="preserve"> in Ukraine, </w:t>
      </w:r>
      <w:r>
        <w:rPr>
          <w:bCs/>
          <w:i/>
          <w:iCs/>
          <w:kern w:val="0"/>
          <w:sz w:val="28"/>
          <w:szCs w:val="28"/>
        </w:rPr>
        <w:t xml:space="preserve">occasional increases in COVID-19 cases </w:t>
      </w:r>
      <w:r w:rsidRPr="005B64FF">
        <w:rPr>
          <w:bCs/>
          <w:i/>
          <w:iCs/>
          <w:kern w:val="0"/>
          <w:sz w:val="28"/>
          <w:szCs w:val="28"/>
        </w:rPr>
        <w:t xml:space="preserve">in the Mainland, </w:t>
      </w:r>
      <w:r>
        <w:rPr>
          <w:bCs/>
          <w:i/>
          <w:iCs/>
          <w:kern w:val="0"/>
          <w:sz w:val="28"/>
          <w:szCs w:val="28"/>
        </w:rPr>
        <w:t>the stepping up of</w:t>
      </w:r>
      <w:r w:rsidRPr="005B64FF">
        <w:rPr>
          <w:bCs/>
          <w:i/>
          <w:iCs/>
          <w:kern w:val="0"/>
          <w:sz w:val="28"/>
          <w:szCs w:val="28"/>
        </w:rPr>
        <w:t xml:space="preserve"> </w:t>
      </w:r>
      <w:r>
        <w:rPr>
          <w:bCs/>
          <w:i/>
          <w:iCs/>
          <w:kern w:val="0"/>
          <w:sz w:val="28"/>
          <w:szCs w:val="28"/>
        </w:rPr>
        <w:t xml:space="preserve">monetary </w:t>
      </w:r>
      <w:r w:rsidR="001C328F">
        <w:rPr>
          <w:bCs/>
          <w:i/>
          <w:iCs/>
          <w:kern w:val="0"/>
          <w:sz w:val="28"/>
          <w:szCs w:val="28"/>
        </w:rPr>
        <w:t xml:space="preserve">policy </w:t>
      </w:r>
      <w:r w:rsidRPr="005B64FF">
        <w:rPr>
          <w:bCs/>
          <w:i/>
          <w:iCs/>
          <w:kern w:val="0"/>
          <w:sz w:val="28"/>
          <w:szCs w:val="28"/>
        </w:rPr>
        <w:t xml:space="preserve">tightening by the US </w:t>
      </w:r>
      <w:r w:rsidR="00A56F53">
        <w:rPr>
          <w:bCs/>
          <w:i/>
          <w:iCs/>
          <w:kern w:val="0"/>
          <w:sz w:val="28"/>
          <w:szCs w:val="28"/>
        </w:rPr>
        <w:t>Federal Reserve (</w:t>
      </w:r>
      <w:r w:rsidRPr="005B64FF">
        <w:rPr>
          <w:bCs/>
          <w:i/>
          <w:iCs/>
          <w:kern w:val="0"/>
          <w:sz w:val="28"/>
          <w:szCs w:val="28"/>
        </w:rPr>
        <w:t>Fed</w:t>
      </w:r>
      <w:r w:rsidR="00A56F53">
        <w:rPr>
          <w:bCs/>
          <w:i/>
          <w:iCs/>
          <w:kern w:val="0"/>
          <w:sz w:val="28"/>
          <w:szCs w:val="28"/>
        </w:rPr>
        <w:t>)</w:t>
      </w:r>
      <w:r w:rsidRPr="005B64FF">
        <w:rPr>
          <w:bCs/>
          <w:i/>
          <w:iCs/>
          <w:kern w:val="0"/>
          <w:sz w:val="28"/>
          <w:szCs w:val="28"/>
        </w:rPr>
        <w:t xml:space="preserve"> and slackening global growth momentum.</w:t>
      </w:r>
      <w:r>
        <w:rPr>
          <w:bCs/>
          <w:i/>
          <w:iCs/>
          <w:kern w:val="0"/>
          <w:sz w:val="28"/>
          <w:szCs w:val="28"/>
        </w:rPr>
        <w:t xml:space="preserve">  </w:t>
      </w:r>
      <w:r w:rsidRPr="005B64FF">
        <w:rPr>
          <w:bCs/>
          <w:i/>
          <w:kern w:val="0"/>
          <w:sz w:val="28"/>
          <w:szCs w:val="28"/>
        </w:rPr>
        <w:t xml:space="preserve">The </w:t>
      </w:r>
      <w:r w:rsidRPr="005B64FF">
        <w:rPr>
          <w:rFonts w:eastAsiaTheme="minorEastAsia"/>
          <w:i/>
          <w:color w:val="000000"/>
          <w:sz w:val="28"/>
          <w:szCs w:val="28"/>
        </w:rPr>
        <w:t>Hang Seng Index (HSI)</w:t>
      </w:r>
      <w:r w:rsidRPr="005B64FF">
        <w:rPr>
          <w:bCs/>
          <w:i/>
          <w:kern w:val="0"/>
          <w:sz w:val="28"/>
          <w:szCs w:val="28"/>
        </w:rPr>
        <w:t xml:space="preserve"> trended down to reach a low of 14 687 on 31</w:t>
      </w:r>
      <w:r>
        <w:rPr>
          <w:bCs/>
          <w:i/>
          <w:kern w:val="0"/>
          <w:sz w:val="28"/>
          <w:szCs w:val="28"/>
        </w:rPr>
        <w:t> </w:t>
      </w:r>
      <w:r w:rsidRPr="005B64FF">
        <w:rPr>
          <w:bCs/>
          <w:i/>
          <w:kern w:val="0"/>
          <w:sz w:val="28"/>
          <w:szCs w:val="28"/>
        </w:rPr>
        <w:t xml:space="preserve">October, the lowest level since April 2009.  </w:t>
      </w:r>
      <w:r w:rsidRPr="005B64FF">
        <w:rPr>
          <w:bCs/>
          <w:i/>
          <w:iCs/>
          <w:kern w:val="0"/>
          <w:sz w:val="28"/>
          <w:szCs w:val="28"/>
        </w:rPr>
        <w:t>It then rebounded strongly to close the year at 19 781</w:t>
      </w:r>
      <w:r>
        <w:rPr>
          <w:bCs/>
          <w:i/>
          <w:iCs/>
          <w:kern w:val="0"/>
          <w:sz w:val="28"/>
          <w:szCs w:val="28"/>
        </w:rPr>
        <w:t xml:space="preserve"> </w:t>
      </w:r>
      <w:r w:rsidRPr="005B64FF">
        <w:rPr>
          <w:bCs/>
          <w:i/>
          <w:iCs/>
          <w:kern w:val="0"/>
          <w:sz w:val="28"/>
          <w:szCs w:val="28"/>
        </w:rPr>
        <w:t xml:space="preserve">amid the expectation </w:t>
      </w:r>
      <w:r w:rsidR="001C328F">
        <w:rPr>
          <w:bCs/>
          <w:i/>
          <w:iCs/>
          <w:kern w:val="0"/>
          <w:sz w:val="28"/>
          <w:szCs w:val="28"/>
        </w:rPr>
        <w:t>of</w:t>
      </w:r>
      <w:r w:rsidRPr="005B64FF">
        <w:rPr>
          <w:bCs/>
          <w:i/>
          <w:iCs/>
          <w:kern w:val="0"/>
          <w:sz w:val="28"/>
          <w:szCs w:val="28"/>
        </w:rPr>
        <w:t xml:space="preserve"> </w:t>
      </w:r>
      <w:r>
        <w:rPr>
          <w:bCs/>
          <w:i/>
          <w:iCs/>
          <w:kern w:val="0"/>
          <w:sz w:val="28"/>
          <w:szCs w:val="28"/>
        </w:rPr>
        <w:t>slower</w:t>
      </w:r>
      <w:r w:rsidRPr="005B64FF">
        <w:rPr>
          <w:bCs/>
          <w:i/>
          <w:iCs/>
          <w:kern w:val="0"/>
          <w:sz w:val="28"/>
          <w:szCs w:val="28"/>
        </w:rPr>
        <w:t xml:space="preserve"> US interest rate hikes and the </w:t>
      </w:r>
      <w:r>
        <w:rPr>
          <w:bCs/>
          <w:i/>
          <w:iCs/>
          <w:kern w:val="0"/>
          <w:sz w:val="28"/>
          <w:szCs w:val="28"/>
        </w:rPr>
        <w:t>optimisation</w:t>
      </w:r>
      <w:r w:rsidRPr="005B64FF">
        <w:rPr>
          <w:bCs/>
          <w:i/>
          <w:iCs/>
          <w:kern w:val="0"/>
          <w:sz w:val="28"/>
          <w:szCs w:val="28"/>
        </w:rPr>
        <w:t xml:space="preserve"> of anti-epidemic measures in the Mainland.  For the year as a whole, the HSI went down by 15.5%.</w:t>
      </w:r>
      <w:r w:rsidRPr="005B64FF">
        <w:rPr>
          <w:bCs/>
          <w:i/>
          <w:kern w:val="0"/>
          <w:sz w:val="28"/>
          <w:szCs w:val="28"/>
          <w:lang w:val="en-US"/>
        </w:rPr>
        <w:t xml:space="preserve">  </w:t>
      </w:r>
      <w:r w:rsidRPr="005B64FF">
        <w:rPr>
          <w:rFonts w:eastAsiaTheme="minorEastAsia"/>
          <w:i/>
          <w:color w:val="000000"/>
          <w:sz w:val="28"/>
          <w:szCs w:val="28"/>
          <w:lang w:val="en-US"/>
        </w:rPr>
        <w:t xml:space="preserve">Trading activities </w:t>
      </w:r>
      <w:r>
        <w:rPr>
          <w:rFonts w:eastAsiaTheme="minorEastAsia"/>
          <w:i/>
          <w:color w:val="000000"/>
          <w:sz w:val="28"/>
          <w:szCs w:val="28"/>
          <w:lang w:val="en-US"/>
        </w:rPr>
        <w:t>moderated from the hectic level in the preceding year</w:t>
      </w:r>
      <w:r w:rsidRPr="005B64FF">
        <w:rPr>
          <w:rFonts w:eastAsiaTheme="minorEastAsia"/>
          <w:i/>
          <w:color w:val="000000"/>
          <w:sz w:val="28"/>
          <w:szCs w:val="28"/>
          <w:lang w:val="en-US"/>
        </w:rPr>
        <w:t>, while fund raising activities were extremely quiet</w:t>
      </w:r>
      <w:r>
        <w:rPr>
          <w:rFonts w:eastAsiaTheme="minorEastAsia"/>
          <w:i/>
          <w:color w:val="000000"/>
          <w:sz w:val="28"/>
          <w:szCs w:val="28"/>
          <w:lang w:val="en-US"/>
        </w:rPr>
        <w:t xml:space="preserve"> amid</w:t>
      </w:r>
      <w:r w:rsidRPr="00376655">
        <w:t xml:space="preserve"> </w:t>
      </w:r>
      <w:r w:rsidRPr="005B64FF">
        <w:rPr>
          <w:rFonts w:eastAsiaTheme="minorEastAsia"/>
          <w:i/>
          <w:color w:val="000000"/>
          <w:sz w:val="28"/>
          <w:szCs w:val="28"/>
        </w:rPr>
        <w:t xml:space="preserve">the sluggish </w:t>
      </w:r>
      <w:r>
        <w:rPr>
          <w:rFonts w:eastAsiaTheme="minorEastAsia"/>
          <w:i/>
          <w:color w:val="000000"/>
          <w:sz w:val="28"/>
          <w:szCs w:val="28"/>
        </w:rPr>
        <w:t>investment</w:t>
      </w:r>
      <w:r w:rsidRPr="005B64FF">
        <w:rPr>
          <w:rFonts w:eastAsiaTheme="minorEastAsia"/>
          <w:i/>
          <w:color w:val="000000"/>
          <w:sz w:val="28"/>
          <w:szCs w:val="28"/>
        </w:rPr>
        <w:t xml:space="preserve"> sentiment globally and</w:t>
      </w:r>
      <w:r w:rsidRPr="005B64FF">
        <w:rPr>
          <w:rFonts w:eastAsiaTheme="minorEastAsia"/>
          <w:i/>
          <w:color w:val="000000"/>
          <w:sz w:val="28"/>
          <w:szCs w:val="28"/>
          <w:lang w:val="en-US"/>
        </w:rPr>
        <w:t xml:space="preserve"> the volatile local stock market</w:t>
      </w:r>
      <w:r w:rsidRPr="005B64FF">
        <w:rPr>
          <w:rFonts w:eastAsiaTheme="minorEastAsia"/>
          <w:i/>
          <w:color w:val="000000"/>
          <w:sz w:val="28"/>
          <w:szCs w:val="28"/>
        </w:rPr>
        <w:t>.</w:t>
      </w:r>
    </w:p>
    <w:p w14:paraId="7C9D3C2E" w14:textId="19FB1B24" w:rsidR="00856F61" w:rsidRPr="002C5F32" w:rsidRDefault="00856F61" w:rsidP="00671E22">
      <w:pPr>
        <w:autoSpaceDE w:val="0"/>
        <w:autoSpaceDN w:val="0"/>
        <w:adjustRightInd w:val="0"/>
        <w:spacing w:line="360" w:lineRule="atLeast"/>
        <w:jc w:val="center"/>
        <w:rPr>
          <w:rFonts w:eastAsia="絡遺羹"/>
          <w:i/>
          <w:iCs/>
          <w:kern w:val="0"/>
          <w:sz w:val="28"/>
          <w:szCs w:val="28"/>
          <w:lang w:val="en-US"/>
        </w:rPr>
      </w:pPr>
      <w:r w:rsidRPr="002C5F32">
        <w:rPr>
          <w:rFonts w:eastAsia="絡遺羹" w:hint="eastAsia"/>
          <w:i/>
          <w:iCs/>
          <w:kern w:val="0"/>
          <w:sz w:val="28"/>
          <w:szCs w:val="28"/>
          <w:lang w:val="en-US"/>
        </w:rPr>
        <w:t>_________</w:t>
      </w:r>
    </w:p>
    <w:p w14:paraId="371AA6A6" w14:textId="77777777" w:rsidR="00856F61" w:rsidRPr="002C5F32" w:rsidRDefault="00856F61" w:rsidP="00722B5C">
      <w:pPr>
        <w:autoSpaceDE w:val="0"/>
        <w:autoSpaceDN w:val="0"/>
        <w:adjustRightInd w:val="0"/>
        <w:spacing w:line="240" w:lineRule="exact"/>
        <w:jc w:val="both"/>
        <w:rPr>
          <w:rFonts w:eastAsia="絡遺羹"/>
          <w:i/>
          <w:iCs/>
          <w:kern w:val="0"/>
          <w:sz w:val="28"/>
          <w:szCs w:val="28"/>
          <w:highlight w:val="yellow"/>
          <w:lang w:val="en-US"/>
        </w:rPr>
      </w:pPr>
    </w:p>
    <w:p w14:paraId="0078D645" w14:textId="50E25800" w:rsidR="00BB6EAD" w:rsidRDefault="00856F61" w:rsidP="00BB6EAD">
      <w:pPr>
        <w:tabs>
          <w:tab w:val="left" w:pos="1080"/>
        </w:tabs>
        <w:snapToGrid w:val="0"/>
        <w:ind w:left="431" w:right="28" w:hanging="431"/>
        <w:jc w:val="both"/>
      </w:pPr>
      <w:r w:rsidRPr="002C5F32">
        <w:rPr>
          <w:rFonts w:hint="eastAsia"/>
          <w:bCs/>
          <w:i/>
        </w:rPr>
        <w:t>(#)</w:t>
      </w:r>
      <w:r w:rsidRPr="002C5F32">
        <w:rPr>
          <w:bCs/>
          <w:i/>
        </w:rPr>
        <w:tab/>
        <w:t xml:space="preserve">This chapter is jointly prepared by the </w:t>
      </w:r>
      <w:r w:rsidR="001D381D">
        <w:rPr>
          <w:bCs/>
          <w:i/>
        </w:rPr>
        <w:t xml:space="preserve">HKMA </w:t>
      </w:r>
      <w:r w:rsidRPr="002C5F32">
        <w:rPr>
          <w:bCs/>
          <w:i/>
        </w:rPr>
        <w:t xml:space="preserve">and the </w:t>
      </w:r>
      <w:r w:rsidR="00051DD3" w:rsidRPr="002C5F32">
        <w:rPr>
          <w:rFonts w:eastAsia="SimSun" w:hint="eastAsia"/>
          <w:bCs/>
          <w:i/>
          <w:lang w:eastAsia="zh-CN"/>
        </w:rPr>
        <w:t>Office of the Government Economist</w:t>
      </w:r>
      <w:r w:rsidRPr="002C5F32">
        <w:rPr>
          <w:bCs/>
          <w:i/>
        </w:rPr>
        <w:t>.</w:t>
      </w:r>
      <w:r w:rsidR="001D7F07" w:rsidRPr="00581999">
        <w:br w:type="page"/>
      </w:r>
    </w:p>
    <w:p w14:paraId="536932EF" w14:textId="77777777" w:rsidR="00003828" w:rsidRPr="002C5F32" w:rsidRDefault="00003828" w:rsidP="00003828">
      <w:pPr>
        <w:pStyle w:val="a7"/>
        <w:overflowPunct/>
        <w:autoSpaceDE/>
        <w:autoSpaceDN/>
        <w:adjustRightInd/>
        <w:spacing w:line="360" w:lineRule="atLeast"/>
        <w:textAlignment w:val="auto"/>
        <w:rPr>
          <w:lang w:eastAsia="zh-TW"/>
        </w:rPr>
      </w:pPr>
      <w:r w:rsidRPr="002C5F32">
        <w:rPr>
          <w:rFonts w:hint="eastAsia"/>
        </w:rPr>
        <w:lastRenderedPageBreak/>
        <w:t>Interest rates and exchange rates</w:t>
      </w:r>
    </w:p>
    <w:p w14:paraId="05D3EEBE" w14:textId="77777777" w:rsidR="00003828" w:rsidRPr="002C5F32" w:rsidRDefault="00003828" w:rsidP="00003828">
      <w:pPr>
        <w:pStyle w:val="a7"/>
        <w:overflowPunct/>
        <w:autoSpaceDE/>
        <w:autoSpaceDN/>
        <w:adjustRightInd/>
        <w:spacing w:line="360" w:lineRule="atLeast"/>
        <w:textAlignment w:val="auto"/>
        <w:rPr>
          <w:lang w:eastAsia="zh-TW"/>
        </w:rPr>
      </w:pPr>
    </w:p>
    <w:p w14:paraId="31B5FA4D" w14:textId="6A39AD13" w:rsidR="00003828" w:rsidRPr="00F01561" w:rsidRDefault="00325936" w:rsidP="000F7121">
      <w:pPr>
        <w:pStyle w:val="af8"/>
        <w:numPr>
          <w:ilvl w:val="1"/>
          <w:numId w:val="2"/>
        </w:numPr>
        <w:spacing w:line="360" w:lineRule="atLeast"/>
        <w:ind w:leftChars="0"/>
        <w:jc w:val="both"/>
      </w:pPr>
      <w:r>
        <w:rPr>
          <w:bCs/>
          <w:kern w:val="0"/>
          <w:sz w:val="28"/>
          <w:szCs w:val="20"/>
          <w:lang w:val="en-US" w:eastAsia="x-none"/>
        </w:rPr>
        <w:t xml:space="preserve">The </w:t>
      </w:r>
      <w:r w:rsidR="005743CD">
        <w:rPr>
          <w:bCs/>
          <w:kern w:val="0"/>
          <w:sz w:val="28"/>
          <w:szCs w:val="20"/>
          <w:lang w:val="en-US" w:eastAsia="x-none"/>
        </w:rPr>
        <w:t>i</w:t>
      </w:r>
      <w:r>
        <w:rPr>
          <w:bCs/>
          <w:kern w:val="0"/>
          <w:sz w:val="28"/>
          <w:szCs w:val="20"/>
          <w:lang w:val="en-US" w:eastAsia="x-none"/>
        </w:rPr>
        <w:t xml:space="preserve">nterest rate environment </w:t>
      </w:r>
      <w:r w:rsidR="00A92516" w:rsidRPr="00F01561">
        <w:rPr>
          <w:bCs/>
          <w:kern w:val="0"/>
          <w:sz w:val="28"/>
          <w:szCs w:val="20"/>
          <w:lang w:val="en-US" w:eastAsia="x-none"/>
        </w:rPr>
        <w:t xml:space="preserve">in Hong Kong </w:t>
      </w:r>
      <w:r w:rsidR="001C328F">
        <w:rPr>
          <w:bCs/>
          <w:kern w:val="0"/>
          <w:sz w:val="28"/>
          <w:szCs w:val="20"/>
          <w:lang w:val="en-US" w:eastAsia="x-none"/>
        </w:rPr>
        <w:t xml:space="preserve">has </w:t>
      </w:r>
      <w:r>
        <w:rPr>
          <w:bCs/>
          <w:kern w:val="0"/>
          <w:sz w:val="28"/>
          <w:szCs w:val="20"/>
          <w:lang w:val="en-US" w:eastAsia="x-none"/>
        </w:rPr>
        <w:t xml:space="preserve">tightened </w:t>
      </w:r>
      <w:r w:rsidR="00A92516" w:rsidRPr="00F01561">
        <w:rPr>
          <w:bCs/>
          <w:kern w:val="0"/>
          <w:sz w:val="28"/>
          <w:szCs w:val="20"/>
          <w:lang w:val="en-US" w:eastAsia="x-none"/>
        </w:rPr>
        <w:t>since the second quarter of 2022 alongside the</w:t>
      </w:r>
      <w:r>
        <w:rPr>
          <w:bCs/>
          <w:kern w:val="0"/>
          <w:sz w:val="28"/>
          <w:szCs w:val="20"/>
          <w:lang w:val="en-US" w:eastAsia="x-none"/>
        </w:rPr>
        <w:t xml:space="preserve"> sharp</w:t>
      </w:r>
      <w:r w:rsidR="006A3A4F" w:rsidRPr="00F01561">
        <w:rPr>
          <w:bCs/>
          <w:kern w:val="0"/>
          <w:sz w:val="28"/>
          <w:szCs w:val="20"/>
          <w:lang w:val="en-US" w:eastAsia="x-none"/>
        </w:rPr>
        <w:t xml:space="preserve"> </w:t>
      </w:r>
      <w:r w:rsidR="00A92516" w:rsidRPr="00F01561">
        <w:rPr>
          <w:bCs/>
          <w:kern w:val="0"/>
          <w:sz w:val="28"/>
          <w:szCs w:val="20"/>
          <w:lang w:val="en-US" w:eastAsia="x-none"/>
        </w:rPr>
        <w:t>monetary policy tightening in the US.  The US FOMC raised</w:t>
      </w:r>
      <w:r w:rsidR="00F01561" w:rsidRPr="00722B5C">
        <w:rPr>
          <w:kern w:val="0"/>
          <w:sz w:val="28"/>
          <w:lang w:val="en-HK"/>
        </w:rPr>
        <w:t xml:space="preserve"> the</w:t>
      </w:r>
      <w:r w:rsidRPr="00722B5C">
        <w:rPr>
          <w:kern w:val="0"/>
          <w:sz w:val="28"/>
          <w:lang w:val="en-HK"/>
        </w:rPr>
        <w:t xml:space="preserve"> target range for the </w:t>
      </w:r>
      <w:r w:rsidR="005743CD">
        <w:rPr>
          <w:bCs/>
          <w:kern w:val="0"/>
          <w:sz w:val="28"/>
          <w:szCs w:val="20"/>
          <w:lang w:val="en-HK" w:eastAsia="x-none"/>
        </w:rPr>
        <w:t>f</w:t>
      </w:r>
      <w:r>
        <w:rPr>
          <w:bCs/>
          <w:kern w:val="0"/>
          <w:sz w:val="28"/>
          <w:szCs w:val="20"/>
          <w:lang w:val="en-HK" w:eastAsia="x-none"/>
        </w:rPr>
        <w:t xml:space="preserve">ederal </w:t>
      </w:r>
      <w:r w:rsidR="005743CD">
        <w:rPr>
          <w:bCs/>
          <w:kern w:val="0"/>
          <w:sz w:val="28"/>
          <w:szCs w:val="20"/>
          <w:lang w:val="en-HK" w:eastAsia="x-none"/>
        </w:rPr>
        <w:t>f</w:t>
      </w:r>
      <w:r>
        <w:rPr>
          <w:bCs/>
          <w:kern w:val="0"/>
          <w:sz w:val="28"/>
          <w:szCs w:val="20"/>
          <w:lang w:val="en-HK" w:eastAsia="x-none"/>
        </w:rPr>
        <w:t xml:space="preserve">unds </w:t>
      </w:r>
      <w:r w:rsidR="005743CD">
        <w:rPr>
          <w:bCs/>
          <w:kern w:val="0"/>
          <w:sz w:val="28"/>
          <w:szCs w:val="20"/>
          <w:lang w:val="en-HK" w:eastAsia="x-none"/>
        </w:rPr>
        <w:t>r</w:t>
      </w:r>
      <w:r>
        <w:rPr>
          <w:bCs/>
          <w:kern w:val="0"/>
          <w:sz w:val="28"/>
          <w:szCs w:val="20"/>
          <w:lang w:val="en-HK" w:eastAsia="x-none"/>
        </w:rPr>
        <w:t>ate</w:t>
      </w:r>
      <w:r w:rsidR="00F01561" w:rsidRPr="00F01561">
        <w:rPr>
          <w:bCs/>
          <w:kern w:val="0"/>
          <w:sz w:val="28"/>
          <w:szCs w:val="20"/>
          <w:lang w:val="en-US" w:eastAsia="x-none"/>
        </w:rPr>
        <w:t xml:space="preserve"> </w:t>
      </w:r>
      <w:r w:rsidR="00F01561" w:rsidRPr="001F08E2">
        <w:rPr>
          <w:bCs/>
          <w:kern w:val="0"/>
          <w:sz w:val="28"/>
          <w:szCs w:val="20"/>
          <w:lang w:val="en-HK" w:eastAsia="x-none"/>
        </w:rPr>
        <w:t xml:space="preserve">by </w:t>
      </w:r>
      <w:proofErr w:type="gramStart"/>
      <w:r w:rsidR="00F01561" w:rsidRPr="001F08E2">
        <w:rPr>
          <w:bCs/>
          <w:kern w:val="0"/>
          <w:sz w:val="28"/>
          <w:szCs w:val="20"/>
          <w:lang w:val="en-HK" w:eastAsia="x-none"/>
        </w:rPr>
        <w:t xml:space="preserve">a total of </w:t>
      </w:r>
      <w:r w:rsidR="00F01561" w:rsidRPr="00722B5C">
        <w:rPr>
          <w:kern w:val="0"/>
          <w:sz w:val="28"/>
          <w:lang w:val="en-HK"/>
        </w:rPr>
        <w:t>425</w:t>
      </w:r>
      <w:proofErr w:type="gramEnd"/>
      <w:r w:rsidR="00ED74B0">
        <w:rPr>
          <w:bCs/>
          <w:kern w:val="0"/>
          <w:sz w:val="28"/>
          <w:szCs w:val="20"/>
          <w:lang w:val="en-HK" w:eastAsia="x-none"/>
        </w:rPr>
        <w:t> </w:t>
      </w:r>
      <w:r w:rsidR="00F01561" w:rsidRPr="00722B5C">
        <w:rPr>
          <w:kern w:val="0"/>
          <w:sz w:val="28"/>
          <w:lang w:val="en-HK"/>
        </w:rPr>
        <w:t>basis points</w:t>
      </w:r>
      <w:r w:rsidR="00F01561">
        <w:rPr>
          <w:bCs/>
          <w:kern w:val="0"/>
          <w:sz w:val="28"/>
          <w:szCs w:val="20"/>
          <w:lang w:val="en-US" w:eastAsia="x-none"/>
        </w:rPr>
        <w:t xml:space="preserve"> during the year</w:t>
      </w:r>
      <w:r w:rsidR="00A92516" w:rsidRPr="00F01561">
        <w:rPr>
          <w:bCs/>
          <w:kern w:val="0"/>
          <w:sz w:val="28"/>
          <w:szCs w:val="20"/>
          <w:lang w:val="en-US" w:eastAsia="x-none"/>
        </w:rPr>
        <w:t xml:space="preserve">, </w:t>
      </w:r>
      <w:r w:rsidR="006A3A4F" w:rsidRPr="00F01561">
        <w:rPr>
          <w:bCs/>
          <w:kern w:val="0"/>
          <w:sz w:val="28"/>
          <w:szCs w:val="20"/>
          <w:lang w:val="en-US" w:eastAsia="x-none"/>
        </w:rPr>
        <w:t>from the record low level</w:t>
      </w:r>
      <w:r w:rsidR="00F01561">
        <w:rPr>
          <w:bCs/>
          <w:kern w:val="0"/>
          <w:sz w:val="28"/>
          <w:szCs w:val="20"/>
          <w:lang w:val="en-US" w:eastAsia="x-none"/>
        </w:rPr>
        <w:t xml:space="preserve"> of </w:t>
      </w:r>
      <w:r w:rsidR="00F01561" w:rsidRPr="00F01561">
        <w:rPr>
          <w:bCs/>
          <w:kern w:val="0"/>
          <w:sz w:val="28"/>
          <w:szCs w:val="20"/>
          <w:lang w:val="en-US" w:eastAsia="x-none"/>
        </w:rPr>
        <w:t>0.00-0.25% to 4.25</w:t>
      </w:r>
      <w:r w:rsidR="00ED74B0">
        <w:rPr>
          <w:bCs/>
          <w:kern w:val="0"/>
          <w:sz w:val="28"/>
          <w:szCs w:val="20"/>
          <w:lang w:val="en-US" w:eastAsia="x-none"/>
        </w:rPr>
        <w:noBreakHyphen/>
      </w:r>
      <w:r w:rsidR="00F01561" w:rsidRPr="00F01561">
        <w:rPr>
          <w:bCs/>
          <w:kern w:val="0"/>
          <w:sz w:val="28"/>
          <w:szCs w:val="20"/>
          <w:lang w:val="en-US" w:eastAsia="x-none"/>
        </w:rPr>
        <w:t>4.50%</w:t>
      </w:r>
      <w:r w:rsidR="00F01561">
        <w:rPr>
          <w:bCs/>
          <w:kern w:val="0"/>
          <w:sz w:val="28"/>
          <w:szCs w:val="20"/>
          <w:lang w:val="en-US" w:eastAsia="x-none"/>
        </w:rPr>
        <w:t>.</w:t>
      </w:r>
      <w:r w:rsidR="00A92516" w:rsidRPr="00F01561">
        <w:rPr>
          <w:bCs/>
          <w:kern w:val="0"/>
          <w:sz w:val="28"/>
          <w:szCs w:val="20"/>
          <w:lang w:val="en-US" w:eastAsia="x-none"/>
        </w:rPr>
        <w:t xml:space="preserve">  </w:t>
      </w:r>
      <w:r w:rsidR="000F7121" w:rsidRPr="00F01561">
        <w:rPr>
          <w:bCs/>
          <w:kern w:val="0"/>
          <w:sz w:val="28"/>
          <w:szCs w:val="20"/>
          <w:lang w:eastAsia="x-none"/>
        </w:rPr>
        <w:t>Consequently</w:t>
      </w:r>
      <w:r w:rsidR="000F7121" w:rsidRPr="00F01561">
        <w:rPr>
          <w:bCs/>
          <w:kern w:val="0"/>
          <w:sz w:val="28"/>
          <w:szCs w:val="20"/>
          <w:lang w:val="en-HK" w:eastAsia="x-none"/>
        </w:rPr>
        <w:t xml:space="preserve">, </w:t>
      </w:r>
      <w:r w:rsidR="000F7121" w:rsidRPr="001F08E2">
        <w:rPr>
          <w:bCs/>
          <w:kern w:val="0"/>
          <w:sz w:val="28"/>
          <w:szCs w:val="20"/>
          <w:lang w:val="en-HK" w:eastAsia="x-none"/>
        </w:rPr>
        <w:t xml:space="preserve">the HKMA adjusted </w:t>
      </w:r>
      <w:r w:rsidR="000F7121" w:rsidRPr="00F01561">
        <w:rPr>
          <w:bCs/>
          <w:kern w:val="0"/>
          <w:sz w:val="28"/>
          <w:szCs w:val="20"/>
          <w:lang w:eastAsia="x-none"/>
        </w:rPr>
        <w:t xml:space="preserve">the </w:t>
      </w:r>
      <w:r w:rsidR="000F7121" w:rsidRPr="00F01561">
        <w:rPr>
          <w:bCs/>
          <w:i/>
          <w:kern w:val="0"/>
          <w:sz w:val="28"/>
          <w:szCs w:val="20"/>
          <w:lang w:eastAsia="x-none"/>
        </w:rPr>
        <w:t xml:space="preserve">Base </w:t>
      </w:r>
      <w:proofErr w:type="gramStart"/>
      <w:r w:rsidR="000F7121" w:rsidRPr="00F01561">
        <w:rPr>
          <w:bCs/>
          <w:i/>
          <w:kern w:val="0"/>
          <w:sz w:val="28"/>
          <w:szCs w:val="20"/>
          <w:lang w:eastAsia="x-none"/>
        </w:rPr>
        <w:t>Rate</w:t>
      </w:r>
      <w:r w:rsidR="000F7121" w:rsidRPr="00F01561">
        <w:rPr>
          <w:bCs/>
          <w:kern w:val="0"/>
          <w:sz w:val="28"/>
          <w:szCs w:val="20"/>
          <w:vertAlign w:val="superscript"/>
          <w:lang w:eastAsia="x-none"/>
        </w:rPr>
        <w:t>(</w:t>
      </w:r>
      <w:proofErr w:type="gramEnd"/>
      <w:r w:rsidR="000F7121" w:rsidRPr="00F01561">
        <w:rPr>
          <w:bCs/>
          <w:kern w:val="0"/>
          <w:sz w:val="28"/>
          <w:szCs w:val="20"/>
          <w:vertAlign w:val="superscript"/>
          <w:lang w:eastAsia="x-none"/>
        </w:rPr>
        <w:t>1)</w:t>
      </w:r>
      <w:r w:rsidR="000F7121" w:rsidRPr="00F01561">
        <w:rPr>
          <w:bCs/>
          <w:kern w:val="0"/>
          <w:sz w:val="28"/>
          <w:szCs w:val="20"/>
          <w:lang w:eastAsia="x-none"/>
        </w:rPr>
        <w:t xml:space="preserve"> under the Discount Window </w:t>
      </w:r>
      <w:r w:rsidR="00E01F78" w:rsidRPr="00E01F78">
        <w:rPr>
          <w:bCs/>
          <w:kern w:val="0"/>
          <w:sz w:val="28"/>
          <w:szCs w:val="20"/>
          <w:lang w:val="en-HK" w:eastAsia="x-none"/>
        </w:rPr>
        <w:t>upward</w:t>
      </w:r>
      <w:r>
        <w:rPr>
          <w:bCs/>
          <w:kern w:val="0"/>
          <w:sz w:val="28"/>
          <w:szCs w:val="20"/>
          <w:lang w:val="en-HK" w:eastAsia="x-none"/>
        </w:rPr>
        <w:t xml:space="preserve"> multiple times,</w:t>
      </w:r>
      <w:r w:rsidR="00E01F78" w:rsidRPr="00E01F78" w:rsidDel="000F7121">
        <w:rPr>
          <w:bCs/>
          <w:kern w:val="0"/>
          <w:sz w:val="28"/>
          <w:szCs w:val="20"/>
          <w:lang w:eastAsia="x-none"/>
        </w:rPr>
        <w:t xml:space="preserve"> </w:t>
      </w:r>
      <w:r w:rsidR="000F7121" w:rsidRPr="00F01561">
        <w:rPr>
          <w:bCs/>
          <w:kern w:val="0"/>
          <w:sz w:val="28"/>
          <w:szCs w:val="20"/>
          <w:lang w:eastAsia="x-none"/>
        </w:rPr>
        <w:t>from 0.50% at end</w:t>
      </w:r>
      <w:r w:rsidR="000F7121" w:rsidRPr="00F01561">
        <w:rPr>
          <w:bCs/>
          <w:kern w:val="0"/>
          <w:sz w:val="28"/>
          <w:szCs w:val="20"/>
          <w:lang w:eastAsia="x-none"/>
        </w:rPr>
        <w:noBreakHyphen/>
        <w:t>2021 to 4.75% at end-2022.</w:t>
      </w:r>
      <w:r w:rsidR="000F7121" w:rsidRPr="00722B5C">
        <w:rPr>
          <w:kern w:val="0"/>
          <w:sz w:val="28"/>
        </w:rPr>
        <w:t xml:space="preserve">  </w:t>
      </w:r>
      <w:r w:rsidR="00003828" w:rsidRPr="00F01561">
        <w:rPr>
          <w:bCs/>
          <w:i/>
          <w:kern w:val="0"/>
          <w:sz w:val="28"/>
          <w:szCs w:val="20"/>
          <w:lang w:eastAsia="x-none"/>
        </w:rPr>
        <w:t>Hong Kong</w:t>
      </w:r>
      <w:r w:rsidR="00003828" w:rsidRPr="00F01561">
        <w:rPr>
          <w:bCs/>
          <w:kern w:val="0"/>
          <w:sz w:val="28"/>
          <w:szCs w:val="20"/>
          <w:lang w:eastAsia="x-none"/>
        </w:rPr>
        <w:t xml:space="preserve"> </w:t>
      </w:r>
      <w:r w:rsidR="00003828" w:rsidRPr="00F01561">
        <w:rPr>
          <w:bCs/>
          <w:i/>
          <w:kern w:val="0"/>
          <w:sz w:val="28"/>
          <w:szCs w:val="20"/>
          <w:lang w:eastAsia="x-none"/>
        </w:rPr>
        <w:t xml:space="preserve">dollar interbank interest rates </w:t>
      </w:r>
      <w:r w:rsidR="00003828" w:rsidRPr="00F01561">
        <w:rPr>
          <w:bCs/>
          <w:kern w:val="0"/>
          <w:sz w:val="28"/>
          <w:szCs w:val="20"/>
          <w:lang w:eastAsia="x-none"/>
        </w:rPr>
        <w:t>(HIBORs)</w:t>
      </w:r>
      <w:r>
        <w:rPr>
          <w:bCs/>
          <w:kern w:val="0"/>
          <w:sz w:val="28"/>
          <w:szCs w:val="20"/>
          <w:lang w:eastAsia="x-none"/>
        </w:rPr>
        <w:t xml:space="preserve"> rose visibly across all tenors, particularly </w:t>
      </w:r>
      <w:r w:rsidR="007603EF">
        <w:rPr>
          <w:bCs/>
          <w:kern w:val="0"/>
          <w:sz w:val="28"/>
          <w:szCs w:val="20"/>
          <w:lang w:eastAsia="x-none"/>
        </w:rPr>
        <w:t>in the second half</w:t>
      </w:r>
      <w:r>
        <w:rPr>
          <w:bCs/>
          <w:kern w:val="0"/>
          <w:sz w:val="28"/>
          <w:szCs w:val="20"/>
          <w:lang w:eastAsia="x-none"/>
        </w:rPr>
        <w:t xml:space="preserve"> of the year</w:t>
      </w:r>
      <w:r w:rsidR="00003828" w:rsidRPr="00F01561">
        <w:rPr>
          <w:bCs/>
          <w:kern w:val="0"/>
          <w:sz w:val="28"/>
          <w:szCs w:val="20"/>
          <w:lang w:eastAsia="x-none"/>
        </w:rPr>
        <w:t xml:space="preserve">.  The overnight HIBOR </w:t>
      </w:r>
      <w:r w:rsidR="00A92516" w:rsidRPr="00F01561">
        <w:rPr>
          <w:bCs/>
          <w:kern w:val="0"/>
          <w:sz w:val="28"/>
          <w:szCs w:val="20"/>
          <w:lang w:eastAsia="x-none"/>
        </w:rPr>
        <w:t>surged</w:t>
      </w:r>
      <w:r w:rsidR="00003828" w:rsidRPr="00F01561">
        <w:rPr>
          <w:bCs/>
          <w:kern w:val="0"/>
          <w:sz w:val="28"/>
          <w:szCs w:val="20"/>
          <w:lang w:eastAsia="x-none"/>
        </w:rPr>
        <w:t xml:space="preserve"> from </w:t>
      </w:r>
      <w:r w:rsidR="00A92516" w:rsidRPr="00F01561">
        <w:rPr>
          <w:bCs/>
          <w:kern w:val="0"/>
          <w:sz w:val="28"/>
          <w:szCs w:val="20"/>
          <w:lang w:eastAsia="x-none"/>
        </w:rPr>
        <w:t>0.06% at end-2021</w:t>
      </w:r>
      <w:r w:rsidR="00003828" w:rsidRPr="00F01561">
        <w:rPr>
          <w:bCs/>
          <w:kern w:val="0"/>
          <w:sz w:val="28"/>
          <w:szCs w:val="20"/>
          <w:lang w:eastAsia="x-none"/>
        </w:rPr>
        <w:t xml:space="preserve"> to </w:t>
      </w:r>
      <w:r w:rsidR="00A92516" w:rsidRPr="00F01561">
        <w:rPr>
          <w:bCs/>
          <w:kern w:val="0"/>
          <w:sz w:val="28"/>
          <w:szCs w:val="20"/>
          <w:lang w:eastAsia="x-none"/>
        </w:rPr>
        <w:t>3.23</w:t>
      </w:r>
      <w:r w:rsidR="00003828" w:rsidRPr="00F01561">
        <w:rPr>
          <w:bCs/>
          <w:kern w:val="0"/>
          <w:sz w:val="28"/>
          <w:szCs w:val="20"/>
          <w:lang w:eastAsia="x-none"/>
        </w:rPr>
        <w:t>% at end-202</w:t>
      </w:r>
      <w:r w:rsidR="00A92516" w:rsidRPr="00F01561">
        <w:rPr>
          <w:bCs/>
          <w:kern w:val="0"/>
          <w:sz w:val="28"/>
          <w:szCs w:val="20"/>
          <w:lang w:eastAsia="x-none"/>
        </w:rPr>
        <w:t>2 and</w:t>
      </w:r>
      <w:r w:rsidR="00003828" w:rsidRPr="00F01561">
        <w:rPr>
          <w:bCs/>
          <w:kern w:val="0"/>
          <w:sz w:val="28"/>
          <w:szCs w:val="20"/>
          <w:lang w:eastAsia="x-none"/>
        </w:rPr>
        <w:t xml:space="preserve"> the 3</w:t>
      </w:r>
      <w:r w:rsidR="00003828" w:rsidRPr="00F01561">
        <w:rPr>
          <w:bCs/>
          <w:kern w:val="0"/>
          <w:sz w:val="28"/>
          <w:szCs w:val="20"/>
          <w:lang w:eastAsia="x-none"/>
        </w:rPr>
        <w:noBreakHyphen/>
        <w:t>month HIBOR from 0.</w:t>
      </w:r>
      <w:r w:rsidR="00A92516" w:rsidRPr="00F01561">
        <w:rPr>
          <w:bCs/>
          <w:kern w:val="0"/>
          <w:sz w:val="28"/>
          <w:szCs w:val="20"/>
          <w:lang w:eastAsia="x-none"/>
        </w:rPr>
        <w:t>26</w:t>
      </w:r>
      <w:r w:rsidR="00003828" w:rsidRPr="00F01561">
        <w:rPr>
          <w:bCs/>
          <w:kern w:val="0"/>
          <w:sz w:val="28"/>
          <w:szCs w:val="20"/>
          <w:lang w:eastAsia="x-none"/>
        </w:rPr>
        <w:t xml:space="preserve">% to </w:t>
      </w:r>
      <w:r w:rsidR="00A92516" w:rsidRPr="00F01561">
        <w:rPr>
          <w:bCs/>
          <w:kern w:val="0"/>
          <w:sz w:val="28"/>
          <w:szCs w:val="20"/>
          <w:lang w:eastAsia="x-none"/>
        </w:rPr>
        <w:t>4.99</w:t>
      </w:r>
      <w:r w:rsidR="00003828" w:rsidRPr="00F01561">
        <w:rPr>
          <w:bCs/>
          <w:kern w:val="0"/>
          <w:sz w:val="28"/>
          <w:szCs w:val="20"/>
          <w:lang w:eastAsia="x-none"/>
        </w:rPr>
        <w:t xml:space="preserve">%.    </w:t>
      </w:r>
    </w:p>
    <w:p w14:paraId="2DE75EC4" w14:textId="77777777" w:rsidR="006959CE" w:rsidRPr="00163110" w:rsidRDefault="006959CE" w:rsidP="006959CE">
      <w:pPr>
        <w:pStyle w:val="af8"/>
        <w:spacing w:line="360" w:lineRule="atLeast"/>
        <w:ind w:leftChars="0" w:left="0"/>
        <w:jc w:val="both"/>
      </w:pPr>
    </w:p>
    <w:p w14:paraId="2D50397C" w14:textId="56614621" w:rsidR="00003828" w:rsidRPr="0012004E" w:rsidRDefault="00003828" w:rsidP="00003828">
      <w:pPr>
        <w:numPr>
          <w:ilvl w:val="1"/>
          <w:numId w:val="2"/>
        </w:numPr>
        <w:jc w:val="both"/>
        <w:rPr>
          <w:bCs/>
          <w:kern w:val="0"/>
          <w:sz w:val="28"/>
          <w:szCs w:val="20"/>
          <w:lang w:eastAsia="x-none"/>
        </w:rPr>
      </w:pPr>
      <w:r w:rsidRPr="0012004E">
        <w:rPr>
          <w:bCs/>
          <w:kern w:val="0"/>
          <w:sz w:val="28"/>
          <w:szCs w:val="20"/>
          <w:lang w:eastAsia="x-none"/>
        </w:rPr>
        <w:t>Both</w:t>
      </w:r>
      <w:r w:rsidRPr="0012004E">
        <w:rPr>
          <w:bCs/>
          <w:i/>
          <w:kern w:val="0"/>
          <w:sz w:val="28"/>
          <w:szCs w:val="20"/>
          <w:lang w:eastAsia="x-none"/>
        </w:rPr>
        <w:t xml:space="preserve"> Hong Kong dollar </w:t>
      </w:r>
      <w:r w:rsidRPr="0012004E">
        <w:rPr>
          <w:bCs/>
          <w:kern w:val="0"/>
          <w:sz w:val="28"/>
          <w:szCs w:val="20"/>
          <w:lang w:eastAsia="x-none"/>
        </w:rPr>
        <w:t xml:space="preserve">and </w:t>
      </w:r>
      <w:r w:rsidRPr="0012004E">
        <w:rPr>
          <w:bCs/>
          <w:i/>
          <w:kern w:val="0"/>
          <w:sz w:val="28"/>
          <w:szCs w:val="20"/>
          <w:lang w:eastAsia="x-none"/>
        </w:rPr>
        <w:t>US dollar</w:t>
      </w:r>
      <w:r w:rsidRPr="0012004E">
        <w:rPr>
          <w:bCs/>
          <w:kern w:val="0"/>
          <w:sz w:val="28"/>
          <w:szCs w:val="20"/>
          <w:lang w:eastAsia="x-none"/>
        </w:rPr>
        <w:t xml:space="preserve"> </w:t>
      </w:r>
      <w:r w:rsidRPr="0012004E">
        <w:rPr>
          <w:bCs/>
          <w:i/>
          <w:kern w:val="0"/>
          <w:sz w:val="28"/>
          <w:szCs w:val="20"/>
          <w:lang w:eastAsia="x-none"/>
        </w:rPr>
        <w:t>yield</w:t>
      </w:r>
      <w:r w:rsidRPr="0012004E">
        <w:rPr>
          <w:bCs/>
          <w:kern w:val="0"/>
          <w:sz w:val="28"/>
          <w:szCs w:val="20"/>
          <w:lang w:eastAsia="x-none"/>
        </w:rPr>
        <w:t xml:space="preserve"> </w:t>
      </w:r>
      <w:r w:rsidRPr="0012004E">
        <w:rPr>
          <w:bCs/>
          <w:i/>
          <w:kern w:val="0"/>
          <w:sz w:val="28"/>
          <w:szCs w:val="20"/>
          <w:lang w:eastAsia="x-none"/>
        </w:rPr>
        <w:t>curves</w:t>
      </w:r>
      <w:r w:rsidRPr="0012004E">
        <w:rPr>
          <w:bCs/>
          <w:kern w:val="0"/>
          <w:sz w:val="28"/>
          <w:szCs w:val="20"/>
          <w:lang w:eastAsia="x-none"/>
        </w:rPr>
        <w:t xml:space="preserve"> </w:t>
      </w:r>
      <w:r w:rsidR="00C615B8" w:rsidRPr="0012004E">
        <w:rPr>
          <w:bCs/>
          <w:kern w:val="0"/>
          <w:sz w:val="28"/>
          <w:szCs w:val="20"/>
          <w:lang w:eastAsia="x-none"/>
        </w:rPr>
        <w:t xml:space="preserve">shifted upward notably </w:t>
      </w:r>
      <w:r w:rsidRPr="0012004E">
        <w:rPr>
          <w:bCs/>
          <w:kern w:val="0"/>
          <w:sz w:val="28"/>
          <w:szCs w:val="20"/>
          <w:lang w:eastAsia="x-none"/>
        </w:rPr>
        <w:t>in 202</w:t>
      </w:r>
      <w:r w:rsidR="00C615B8" w:rsidRPr="0012004E">
        <w:rPr>
          <w:bCs/>
          <w:kern w:val="0"/>
          <w:sz w:val="28"/>
          <w:szCs w:val="20"/>
          <w:lang w:eastAsia="x-none"/>
        </w:rPr>
        <w:t>2</w:t>
      </w:r>
      <w:r w:rsidR="00325936">
        <w:rPr>
          <w:bCs/>
          <w:kern w:val="0"/>
          <w:sz w:val="28"/>
          <w:szCs w:val="20"/>
          <w:lang w:eastAsia="x-none"/>
        </w:rPr>
        <w:t>, with the latter by a larger extent particularly at the shorter tenors</w:t>
      </w:r>
      <w:r w:rsidRPr="0012004E">
        <w:rPr>
          <w:bCs/>
          <w:kern w:val="0"/>
          <w:sz w:val="28"/>
          <w:szCs w:val="20"/>
          <w:lang w:eastAsia="x-none"/>
        </w:rPr>
        <w:t>.  Reflecting the relative movements, the yield spread between 6</w:t>
      </w:r>
      <w:r w:rsidRPr="0012004E">
        <w:rPr>
          <w:bCs/>
          <w:kern w:val="0"/>
          <w:sz w:val="28"/>
          <w:szCs w:val="20"/>
          <w:lang w:eastAsia="x-none"/>
        </w:rPr>
        <w:noBreakHyphen/>
        <w:t xml:space="preserve">month Exchange Fund Bills and 6-month US Treasury Bills </w:t>
      </w:r>
      <w:r w:rsidR="00A966E4">
        <w:rPr>
          <w:bCs/>
          <w:kern w:val="0"/>
          <w:sz w:val="28"/>
          <w:szCs w:val="20"/>
          <w:lang w:eastAsia="x-none"/>
        </w:rPr>
        <w:t>move</w:t>
      </w:r>
      <w:r w:rsidR="001C328F">
        <w:rPr>
          <w:bCs/>
          <w:kern w:val="0"/>
          <w:sz w:val="28"/>
          <w:szCs w:val="20"/>
          <w:lang w:eastAsia="x-none"/>
        </w:rPr>
        <w:t>d</w:t>
      </w:r>
      <w:r w:rsidRPr="0012004E">
        <w:rPr>
          <w:bCs/>
          <w:kern w:val="0"/>
          <w:sz w:val="28"/>
          <w:szCs w:val="20"/>
          <w:lang w:eastAsia="x-none"/>
        </w:rPr>
        <w:t xml:space="preserve"> from </w:t>
      </w:r>
      <w:r w:rsidR="00400F2D" w:rsidRPr="0012004E">
        <w:rPr>
          <w:bCs/>
          <w:kern w:val="0"/>
          <w:sz w:val="28"/>
          <w:szCs w:val="20"/>
          <w:lang w:eastAsia="x-none"/>
        </w:rPr>
        <w:t>zero</w:t>
      </w:r>
      <w:r w:rsidRPr="0012004E">
        <w:rPr>
          <w:bCs/>
          <w:kern w:val="0"/>
          <w:sz w:val="28"/>
          <w:szCs w:val="20"/>
          <w:lang w:eastAsia="x-none"/>
        </w:rPr>
        <w:t xml:space="preserve"> at end-202</w:t>
      </w:r>
      <w:r w:rsidR="00F35E1D" w:rsidRPr="0012004E">
        <w:rPr>
          <w:bCs/>
          <w:kern w:val="0"/>
          <w:sz w:val="28"/>
          <w:szCs w:val="20"/>
          <w:lang w:eastAsia="x-none"/>
        </w:rPr>
        <w:t>1</w:t>
      </w:r>
      <w:r w:rsidRPr="0012004E">
        <w:rPr>
          <w:bCs/>
          <w:kern w:val="0"/>
          <w:sz w:val="28"/>
          <w:szCs w:val="20"/>
          <w:lang w:eastAsia="x-none"/>
        </w:rPr>
        <w:t xml:space="preserve"> to </w:t>
      </w:r>
      <w:r w:rsidR="00400F2D" w:rsidRPr="0012004E">
        <w:rPr>
          <w:bCs/>
          <w:kern w:val="0"/>
          <w:sz w:val="28"/>
          <w:szCs w:val="20"/>
          <w:lang w:eastAsia="x-none"/>
        </w:rPr>
        <w:t>negative 86</w:t>
      </w:r>
      <w:r w:rsidR="00400F2D" w:rsidRPr="0012004E">
        <w:rPr>
          <w:bCs/>
          <w:kern w:val="0"/>
          <w:sz w:val="28"/>
          <w:szCs w:val="20"/>
          <w:lang w:val="en-US" w:eastAsia="x-none"/>
        </w:rPr>
        <w:t> </w:t>
      </w:r>
      <w:r w:rsidR="00400F2D" w:rsidRPr="0012004E">
        <w:rPr>
          <w:bCs/>
          <w:kern w:val="0"/>
          <w:sz w:val="28"/>
          <w:szCs w:val="20"/>
          <w:lang w:eastAsia="x-none"/>
        </w:rPr>
        <w:t xml:space="preserve">basis points </w:t>
      </w:r>
      <w:r w:rsidRPr="0012004E">
        <w:rPr>
          <w:bCs/>
          <w:kern w:val="0"/>
          <w:sz w:val="28"/>
          <w:szCs w:val="20"/>
          <w:lang w:eastAsia="x-none"/>
        </w:rPr>
        <w:t>at end</w:t>
      </w:r>
      <w:r w:rsidRPr="0012004E">
        <w:rPr>
          <w:bCs/>
          <w:kern w:val="0"/>
          <w:sz w:val="28"/>
          <w:szCs w:val="20"/>
          <w:lang w:eastAsia="x-none"/>
        </w:rPr>
        <w:noBreakHyphen/>
        <w:t>202</w:t>
      </w:r>
      <w:r w:rsidR="00F35E1D" w:rsidRPr="0012004E">
        <w:rPr>
          <w:bCs/>
          <w:kern w:val="0"/>
          <w:sz w:val="28"/>
          <w:szCs w:val="20"/>
          <w:lang w:eastAsia="x-none"/>
        </w:rPr>
        <w:t>2</w:t>
      </w:r>
      <w:r w:rsidRPr="0012004E">
        <w:rPr>
          <w:bCs/>
          <w:kern w:val="0"/>
          <w:sz w:val="28"/>
          <w:szCs w:val="20"/>
          <w:lang w:eastAsia="x-none"/>
        </w:rPr>
        <w:t xml:space="preserve">, and the </w:t>
      </w:r>
      <w:r w:rsidRPr="0012004E">
        <w:rPr>
          <w:rFonts w:hint="eastAsia"/>
          <w:bCs/>
          <w:kern w:val="0"/>
          <w:sz w:val="28"/>
          <w:szCs w:val="20"/>
        </w:rPr>
        <w:t xml:space="preserve">negative </w:t>
      </w:r>
      <w:r w:rsidRPr="0012004E">
        <w:rPr>
          <w:bCs/>
          <w:kern w:val="0"/>
          <w:sz w:val="28"/>
          <w:szCs w:val="20"/>
          <w:lang w:eastAsia="x-none"/>
        </w:rPr>
        <w:t>yield spread between the 10</w:t>
      </w:r>
      <w:r w:rsidRPr="0012004E">
        <w:rPr>
          <w:bCs/>
          <w:kern w:val="0"/>
          <w:sz w:val="28"/>
          <w:szCs w:val="20"/>
          <w:lang w:eastAsia="x-none"/>
        </w:rPr>
        <w:noBreakHyphen/>
        <w:t xml:space="preserve">year Hong Kong Government Bonds and 10-year US Treasury Notes </w:t>
      </w:r>
      <w:r w:rsidR="00325936">
        <w:rPr>
          <w:bCs/>
          <w:kern w:val="0"/>
          <w:sz w:val="28"/>
          <w:szCs w:val="20"/>
          <w:lang w:eastAsia="x-none"/>
        </w:rPr>
        <w:t xml:space="preserve">widened </w:t>
      </w:r>
      <w:r w:rsidRPr="0012004E">
        <w:rPr>
          <w:bCs/>
          <w:kern w:val="0"/>
          <w:sz w:val="28"/>
          <w:szCs w:val="20"/>
          <w:lang w:eastAsia="x-none"/>
        </w:rPr>
        <w:t xml:space="preserve">from </w:t>
      </w:r>
      <w:proofErr w:type="gramStart"/>
      <w:r w:rsidR="0012004E" w:rsidRPr="0012004E">
        <w:rPr>
          <w:bCs/>
          <w:kern w:val="0"/>
          <w:sz w:val="28"/>
          <w:szCs w:val="20"/>
          <w:lang w:eastAsia="x-none"/>
        </w:rPr>
        <w:t>2</w:t>
      </w:r>
      <w:proofErr w:type="gramEnd"/>
      <w:r w:rsidRPr="0012004E">
        <w:rPr>
          <w:bCs/>
          <w:kern w:val="0"/>
          <w:sz w:val="28"/>
          <w:szCs w:val="20"/>
          <w:lang w:val="en-US" w:eastAsia="x-none"/>
        </w:rPr>
        <w:t> </w:t>
      </w:r>
      <w:r w:rsidRPr="0012004E">
        <w:rPr>
          <w:bCs/>
          <w:kern w:val="0"/>
          <w:sz w:val="28"/>
          <w:szCs w:val="20"/>
          <w:lang w:eastAsia="x-none"/>
        </w:rPr>
        <w:t>basis points to 2</w:t>
      </w:r>
      <w:r w:rsidR="0012004E" w:rsidRPr="0012004E">
        <w:rPr>
          <w:bCs/>
          <w:kern w:val="0"/>
          <w:sz w:val="28"/>
          <w:szCs w:val="20"/>
          <w:lang w:eastAsia="x-none"/>
        </w:rPr>
        <w:t>5</w:t>
      </w:r>
      <w:r w:rsidRPr="0012004E">
        <w:rPr>
          <w:bCs/>
          <w:kern w:val="0"/>
          <w:sz w:val="28"/>
          <w:szCs w:val="20"/>
          <w:lang w:val="en-US" w:eastAsia="x-none"/>
        </w:rPr>
        <w:t> </w:t>
      </w:r>
      <w:r w:rsidRPr="0012004E">
        <w:rPr>
          <w:bCs/>
          <w:kern w:val="0"/>
          <w:sz w:val="28"/>
          <w:szCs w:val="20"/>
          <w:lang w:eastAsia="x-none"/>
        </w:rPr>
        <w:t>basis points.</w:t>
      </w:r>
    </w:p>
    <w:p w14:paraId="79BA17E5" w14:textId="77777777" w:rsidR="00003828" w:rsidRDefault="00003828" w:rsidP="00003828">
      <w:pPr>
        <w:pStyle w:val="a7"/>
        <w:spacing w:line="360" w:lineRule="atLeast"/>
        <w:rPr>
          <w:b w:val="0"/>
        </w:rPr>
      </w:pPr>
    </w:p>
    <w:p w14:paraId="7333A1D3" w14:textId="337A91BF" w:rsidR="00003828" w:rsidRDefault="00400F2D" w:rsidP="00003828">
      <w:pPr>
        <w:pStyle w:val="af8"/>
        <w:ind w:leftChars="0" w:left="0"/>
        <w:rPr>
          <w:b/>
        </w:rPr>
      </w:pPr>
      <w:r w:rsidRPr="00400F2D">
        <w:rPr>
          <w:noProof/>
        </w:rPr>
        <w:drawing>
          <wp:inline distT="0" distB="0" distL="0" distR="0" wp14:anchorId="3FF23122" wp14:editId="329B9E01">
            <wp:extent cx="5731510" cy="3744847"/>
            <wp:effectExtent l="0" t="0" r="2540" b="8255"/>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1510" cy="3744847"/>
                    </a:xfrm>
                    <a:prstGeom prst="rect">
                      <a:avLst/>
                    </a:prstGeom>
                    <a:noFill/>
                    <a:ln>
                      <a:noFill/>
                    </a:ln>
                  </pic:spPr>
                </pic:pic>
              </a:graphicData>
            </a:graphic>
          </wp:inline>
        </w:drawing>
      </w:r>
    </w:p>
    <w:p w14:paraId="1ED422C0" w14:textId="77777777" w:rsidR="00003828" w:rsidRDefault="00003828" w:rsidP="00003828">
      <w:pPr>
        <w:widowControl/>
        <w:rPr>
          <w:b/>
        </w:rPr>
      </w:pPr>
      <w:r>
        <w:rPr>
          <w:b/>
        </w:rPr>
        <w:br w:type="page"/>
      </w:r>
    </w:p>
    <w:p w14:paraId="4B45E668" w14:textId="03748C10" w:rsidR="00003828" w:rsidRPr="00483185" w:rsidRDefault="009B7ADE" w:rsidP="006B5990">
      <w:pPr>
        <w:pStyle w:val="a7"/>
        <w:numPr>
          <w:ilvl w:val="1"/>
          <w:numId w:val="2"/>
        </w:numPr>
        <w:spacing w:line="360" w:lineRule="atLeast"/>
        <w:rPr>
          <w:b w:val="0"/>
        </w:rPr>
      </w:pPr>
      <w:r w:rsidRPr="00483185">
        <w:rPr>
          <w:rFonts w:eastAsia="SimSun"/>
          <w:b w:val="0"/>
          <w:bCs/>
          <w:lang w:val="en-GB" w:eastAsia="zh-CN"/>
        </w:rPr>
        <w:lastRenderedPageBreak/>
        <w:t xml:space="preserve">On the retail front, </w:t>
      </w:r>
      <w:r w:rsidR="00D13853" w:rsidRPr="001F08E2">
        <w:rPr>
          <w:b w:val="0"/>
        </w:rPr>
        <w:t>many</w:t>
      </w:r>
      <w:r w:rsidR="00D13853" w:rsidRPr="00722B5C">
        <w:rPr>
          <w:b w:val="0"/>
        </w:rPr>
        <w:t xml:space="preserve"> </w:t>
      </w:r>
      <w:r w:rsidR="006B5990" w:rsidRPr="00483185">
        <w:rPr>
          <w:rFonts w:eastAsia="SimSun"/>
          <w:b w:val="0"/>
          <w:bCs/>
          <w:lang w:val="en-GB" w:eastAsia="zh-CN"/>
        </w:rPr>
        <w:t>banks raised their</w:t>
      </w:r>
      <w:r w:rsidR="006B5990" w:rsidRPr="00483185">
        <w:t xml:space="preserve"> </w:t>
      </w:r>
      <w:r w:rsidR="006B5990" w:rsidRPr="00722B5C">
        <w:rPr>
          <w:b w:val="0"/>
          <w:i/>
          <w:lang w:val="en-GB"/>
        </w:rPr>
        <w:t>Best Lending Rates</w:t>
      </w:r>
      <w:r w:rsidR="006B5990" w:rsidRPr="00483185">
        <w:rPr>
          <w:rFonts w:eastAsia="SimSun"/>
          <w:b w:val="0"/>
          <w:bCs/>
          <w:lang w:val="en-GB" w:eastAsia="zh-CN"/>
        </w:rPr>
        <w:t xml:space="preserve"> </w:t>
      </w:r>
      <w:r w:rsidR="005743CD">
        <w:rPr>
          <w:rFonts w:eastAsia="SimSun"/>
          <w:b w:val="0"/>
          <w:bCs/>
          <w:lang w:val="en-GB" w:eastAsia="zh-CN"/>
        </w:rPr>
        <w:t xml:space="preserve">three times </w:t>
      </w:r>
      <w:r w:rsidR="00D13853" w:rsidRPr="001F08E2">
        <w:rPr>
          <w:b w:val="0"/>
        </w:rPr>
        <w:t>by</w:t>
      </w:r>
      <w:r w:rsidR="005743CD">
        <w:rPr>
          <w:b w:val="0"/>
          <w:lang w:val="en-HK"/>
        </w:rPr>
        <w:t xml:space="preserve"> a cumulative 62.5</w:t>
      </w:r>
      <w:r w:rsidR="00D13853" w:rsidRPr="001F08E2">
        <w:rPr>
          <w:b w:val="0"/>
          <w:lang w:val="en-GB"/>
        </w:rPr>
        <w:t xml:space="preserve"> basis points in </w:t>
      </w:r>
      <w:r w:rsidR="005743CD">
        <w:rPr>
          <w:b w:val="0"/>
          <w:lang w:val="en-GB"/>
        </w:rPr>
        <w:t>the latter part of the year</w:t>
      </w:r>
      <w:r w:rsidR="00D13853">
        <w:rPr>
          <w:b w:val="0"/>
        </w:rPr>
        <w:t>.</w:t>
      </w:r>
      <w:r w:rsidR="006B5990" w:rsidRPr="00483185">
        <w:rPr>
          <w:rFonts w:eastAsia="SimSun"/>
          <w:b w:val="0"/>
          <w:bCs/>
          <w:lang w:val="en-GB" w:eastAsia="zh-CN"/>
        </w:rPr>
        <w:t xml:space="preserve">  At end</w:t>
      </w:r>
      <w:r w:rsidR="00EC29F4">
        <w:rPr>
          <w:rFonts w:eastAsia="SimSun"/>
          <w:b w:val="0"/>
          <w:bCs/>
          <w:lang w:val="en-GB" w:eastAsia="zh-CN"/>
        </w:rPr>
        <w:noBreakHyphen/>
      </w:r>
      <w:r w:rsidR="006B5990" w:rsidRPr="00483185">
        <w:rPr>
          <w:rFonts w:eastAsia="SimSun"/>
          <w:b w:val="0"/>
          <w:bCs/>
          <w:lang w:val="en-GB" w:eastAsia="zh-CN"/>
        </w:rPr>
        <w:t>2022, t</w:t>
      </w:r>
      <w:r w:rsidR="00003828" w:rsidRPr="00483185">
        <w:rPr>
          <w:rFonts w:eastAsia="SimSun"/>
          <w:b w:val="0"/>
          <w:bCs/>
          <w:lang w:val="en-HK" w:eastAsia="zh-CN"/>
        </w:rPr>
        <w:t xml:space="preserve">he </w:t>
      </w:r>
      <w:r w:rsidR="00003828" w:rsidRPr="00722B5C">
        <w:rPr>
          <w:b w:val="0"/>
        </w:rPr>
        <w:t>Best Lending Rates</w:t>
      </w:r>
      <w:r w:rsidR="00003828" w:rsidRPr="005743CD">
        <w:rPr>
          <w:rFonts w:eastAsia="SimSun"/>
          <w:b w:val="0"/>
          <w:bCs/>
          <w:lang w:eastAsia="zh-CN"/>
        </w:rPr>
        <w:t xml:space="preserve"> </w:t>
      </w:r>
      <w:r w:rsidR="006B5990" w:rsidRPr="00483185">
        <w:rPr>
          <w:rFonts w:eastAsia="SimSun"/>
          <w:b w:val="0"/>
          <w:bCs/>
          <w:lang w:val="en-HK" w:eastAsia="zh-CN"/>
        </w:rPr>
        <w:t xml:space="preserve">among banks ranged from </w:t>
      </w:r>
      <w:r w:rsidR="00003828" w:rsidRPr="00483185">
        <w:rPr>
          <w:rFonts w:eastAsia="SimSun"/>
          <w:b w:val="0"/>
          <w:bCs/>
          <w:lang w:eastAsia="zh-CN"/>
        </w:rPr>
        <w:t>5.</w:t>
      </w:r>
      <w:r w:rsidR="006B5990" w:rsidRPr="00483185">
        <w:rPr>
          <w:rFonts w:eastAsia="SimSun"/>
          <w:b w:val="0"/>
          <w:bCs/>
          <w:lang w:val="en-GB" w:eastAsia="zh-CN"/>
        </w:rPr>
        <w:t>625</w:t>
      </w:r>
      <w:r w:rsidR="00003828" w:rsidRPr="00483185">
        <w:rPr>
          <w:rFonts w:eastAsia="SimSun"/>
          <w:b w:val="0"/>
          <w:bCs/>
          <w:lang w:eastAsia="zh-CN"/>
        </w:rPr>
        <w:t xml:space="preserve">% to </w:t>
      </w:r>
      <w:r w:rsidR="00483185" w:rsidRPr="00483185">
        <w:rPr>
          <w:rFonts w:eastAsiaTheme="minorEastAsia"/>
          <w:b w:val="0"/>
          <w:bCs/>
          <w:lang w:val="en-GB" w:eastAsia="zh-TW"/>
        </w:rPr>
        <w:t>6.125</w:t>
      </w:r>
      <w:r w:rsidR="00003828" w:rsidRPr="00483185">
        <w:rPr>
          <w:rFonts w:eastAsia="SimSun"/>
          <w:b w:val="0"/>
          <w:bCs/>
          <w:lang w:eastAsia="zh-CN"/>
        </w:rPr>
        <w:t>%</w:t>
      </w:r>
      <w:r w:rsidR="006B5990" w:rsidRPr="00483185">
        <w:rPr>
          <w:rFonts w:eastAsia="SimSun"/>
          <w:b w:val="0"/>
          <w:bCs/>
          <w:lang w:val="en-HK" w:eastAsia="zh-CN"/>
        </w:rPr>
        <w:t xml:space="preserve">, up from </w:t>
      </w:r>
      <w:r w:rsidR="006B5990" w:rsidRPr="00483185">
        <w:rPr>
          <w:rFonts w:eastAsia="SimSun"/>
          <w:b w:val="0"/>
          <w:bCs/>
          <w:lang w:eastAsia="zh-CN"/>
        </w:rPr>
        <w:t>5.00% to 5.50%</w:t>
      </w:r>
      <w:r w:rsidR="006B5990" w:rsidRPr="00483185">
        <w:rPr>
          <w:rFonts w:eastAsia="SimSun"/>
          <w:b w:val="0"/>
          <w:bCs/>
          <w:lang w:val="en-GB" w:eastAsia="zh-CN"/>
        </w:rPr>
        <w:t xml:space="preserve"> at end-2021</w:t>
      </w:r>
      <w:r w:rsidR="00003828" w:rsidRPr="00483185">
        <w:rPr>
          <w:rFonts w:eastAsia="SimSun"/>
          <w:b w:val="0"/>
          <w:bCs/>
          <w:lang w:eastAsia="zh-CN"/>
        </w:rPr>
        <w:t xml:space="preserve">.  </w:t>
      </w:r>
      <w:r w:rsidR="005743CD" w:rsidRPr="00722B5C">
        <w:rPr>
          <w:b w:val="0"/>
          <w:lang w:val="en-HK"/>
        </w:rPr>
        <w:t xml:space="preserve">The </w:t>
      </w:r>
      <w:r w:rsidR="00B36FE7" w:rsidRPr="00483185">
        <w:rPr>
          <w:b w:val="0"/>
          <w:bCs/>
          <w:i/>
          <w:lang w:eastAsia="zh-TW"/>
        </w:rPr>
        <w:t>average savings deposit rate</w:t>
      </w:r>
      <w:r w:rsidR="00B36FE7" w:rsidRPr="00483185">
        <w:rPr>
          <w:b w:val="0"/>
          <w:bCs/>
          <w:lang w:eastAsia="zh-TW"/>
        </w:rPr>
        <w:t xml:space="preserve"> </w:t>
      </w:r>
      <w:r w:rsidR="005743CD">
        <w:rPr>
          <w:b w:val="0"/>
          <w:bCs/>
          <w:lang w:val="en-HK" w:eastAsia="zh-TW"/>
        </w:rPr>
        <w:t xml:space="preserve">for </w:t>
      </w:r>
      <w:r w:rsidR="005743CD" w:rsidRPr="00722B5C">
        <w:rPr>
          <w:b w:val="0"/>
          <w:lang w:val="en-HK"/>
        </w:rPr>
        <w:t xml:space="preserve">deposits of less than $100,000 </w:t>
      </w:r>
      <w:r w:rsidR="00003828" w:rsidRPr="00483185">
        <w:rPr>
          <w:b w:val="0"/>
          <w:bCs/>
          <w:lang w:val="en-GB" w:eastAsia="zh-TW"/>
        </w:rPr>
        <w:t>quoted by major banks</w:t>
      </w:r>
      <w:r w:rsidR="00003828" w:rsidRPr="00483185">
        <w:rPr>
          <w:rFonts w:eastAsia="SimSun"/>
          <w:b w:val="0"/>
          <w:bCs/>
          <w:lang w:val="en-GB" w:eastAsia="zh-CN"/>
        </w:rPr>
        <w:t xml:space="preserve"> </w:t>
      </w:r>
      <w:r w:rsidR="00D27C1F" w:rsidRPr="00483185">
        <w:rPr>
          <w:rFonts w:eastAsia="SimSun"/>
          <w:b w:val="0"/>
          <w:bCs/>
          <w:lang w:val="en-GB" w:eastAsia="zh-CN"/>
        </w:rPr>
        <w:t xml:space="preserve">increased from </w:t>
      </w:r>
      <w:r w:rsidR="00003828" w:rsidRPr="00483185">
        <w:rPr>
          <w:rFonts w:eastAsia="SimSun"/>
          <w:b w:val="0"/>
          <w:bCs/>
          <w:lang w:val="en-GB" w:eastAsia="zh-CN"/>
        </w:rPr>
        <w:t>0.001%</w:t>
      </w:r>
      <w:r w:rsidR="00D27C1F" w:rsidRPr="00483185">
        <w:rPr>
          <w:rFonts w:eastAsia="SimSun"/>
          <w:b w:val="0"/>
          <w:bCs/>
          <w:lang w:val="en-GB" w:eastAsia="zh-CN"/>
        </w:rPr>
        <w:t xml:space="preserve"> at end-2021 to 0.</w:t>
      </w:r>
      <w:r w:rsidR="00D13853">
        <w:rPr>
          <w:rFonts w:eastAsia="SimSun"/>
          <w:b w:val="0"/>
          <w:bCs/>
          <w:lang w:val="en-GB" w:eastAsia="zh-CN"/>
        </w:rPr>
        <w:t>55%</w:t>
      </w:r>
      <w:r w:rsidR="00D13853" w:rsidRPr="00483185">
        <w:rPr>
          <w:rFonts w:eastAsia="SimSun"/>
          <w:b w:val="0"/>
          <w:bCs/>
          <w:lang w:val="en-GB" w:eastAsia="zh-CN"/>
        </w:rPr>
        <w:t xml:space="preserve"> </w:t>
      </w:r>
      <w:r w:rsidR="00D27C1F" w:rsidRPr="00483185">
        <w:rPr>
          <w:rFonts w:eastAsia="SimSun"/>
          <w:b w:val="0"/>
          <w:bCs/>
          <w:lang w:val="en-GB" w:eastAsia="zh-CN"/>
        </w:rPr>
        <w:t>at end-2022</w:t>
      </w:r>
      <w:r w:rsidR="006B5990" w:rsidRPr="00483185">
        <w:rPr>
          <w:rFonts w:eastAsia="SimSun"/>
          <w:b w:val="0"/>
          <w:bCs/>
          <w:lang w:val="en-GB" w:eastAsia="zh-CN"/>
        </w:rPr>
        <w:t>, and</w:t>
      </w:r>
      <w:r w:rsidR="00003828" w:rsidRPr="00483185">
        <w:rPr>
          <w:rFonts w:eastAsia="SimSun"/>
          <w:b w:val="0"/>
          <w:bCs/>
          <w:lang w:val="en-GB" w:eastAsia="zh-CN"/>
        </w:rPr>
        <w:t xml:space="preserve"> </w:t>
      </w:r>
      <w:r w:rsidR="00003828" w:rsidRPr="00483185">
        <w:rPr>
          <w:b w:val="0"/>
          <w:bCs/>
          <w:lang w:eastAsia="zh-TW"/>
        </w:rPr>
        <w:t xml:space="preserve">the </w:t>
      </w:r>
      <w:r w:rsidR="00003828" w:rsidRPr="00483185">
        <w:rPr>
          <w:b w:val="0"/>
          <w:bCs/>
          <w:lang w:val="en-HK" w:eastAsia="zh-TW"/>
        </w:rPr>
        <w:t>1</w:t>
      </w:r>
      <w:r w:rsidR="00003828" w:rsidRPr="00483185">
        <w:rPr>
          <w:b w:val="0"/>
          <w:bCs/>
          <w:lang w:eastAsia="zh-TW"/>
        </w:rPr>
        <w:t xml:space="preserve">-year </w:t>
      </w:r>
      <w:r w:rsidR="00003828" w:rsidRPr="00483185">
        <w:rPr>
          <w:b w:val="0"/>
          <w:bCs/>
          <w:i/>
          <w:lang w:eastAsia="zh-TW"/>
        </w:rPr>
        <w:t>time deposit rate</w:t>
      </w:r>
      <w:r w:rsidR="00003828" w:rsidRPr="00483185">
        <w:rPr>
          <w:b w:val="0"/>
          <w:bCs/>
          <w:lang w:eastAsia="zh-TW"/>
        </w:rPr>
        <w:t xml:space="preserve"> </w:t>
      </w:r>
      <w:r w:rsidR="00003828" w:rsidRPr="00483185">
        <w:rPr>
          <w:rFonts w:eastAsia="SimSun"/>
          <w:b w:val="0"/>
          <w:bCs/>
          <w:lang w:val="en-GB" w:eastAsia="zh-CN"/>
        </w:rPr>
        <w:t>from 0.</w:t>
      </w:r>
      <w:r w:rsidR="006B5990" w:rsidRPr="00483185">
        <w:rPr>
          <w:rFonts w:eastAsia="SimSun"/>
          <w:b w:val="0"/>
          <w:bCs/>
          <w:lang w:val="en-GB" w:eastAsia="zh-CN"/>
        </w:rPr>
        <w:t>08</w:t>
      </w:r>
      <w:r w:rsidR="00003828" w:rsidRPr="00483185">
        <w:rPr>
          <w:rFonts w:eastAsia="SimSun"/>
          <w:b w:val="0"/>
          <w:bCs/>
          <w:lang w:val="en-GB" w:eastAsia="zh-CN"/>
        </w:rPr>
        <w:t xml:space="preserve">% to </w:t>
      </w:r>
      <w:r w:rsidR="00003828" w:rsidRPr="00483185">
        <w:rPr>
          <w:b w:val="0"/>
          <w:bCs/>
          <w:lang w:eastAsia="zh-TW"/>
        </w:rPr>
        <w:t>0.</w:t>
      </w:r>
      <w:r w:rsidR="00D13853" w:rsidRPr="00483185">
        <w:rPr>
          <w:b w:val="0"/>
          <w:bCs/>
          <w:lang w:val="en-GB" w:eastAsia="zh-TW"/>
        </w:rPr>
        <w:t>3</w:t>
      </w:r>
      <w:r w:rsidR="00D13853">
        <w:rPr>
          <w:b w:val="0"/>
          <w:bCs/>
          <w:lang w:val="en-GB" w:eastAsia="zh-TW"/>
        </w:rPr>
        <w:t>8</w:t>
      </w:r>
      <w:r w:rsidR="00003828" w:rsidRPr="00483185">
        <w:rPr>
          <w:b w:val="0"/>
          <w:bCs/>
          <w:lang w:eastAsia="zh-TW"/>
        </w:rPr>
        <w:t xml:space="preserve">%.  </w:t>
      </w:r>
      <w:proofErr w:type="spellStart"/>
      <w:r w:rsidR="00003828" w:rsidRPr="00483185">
        <w:rPr>
          <w:b w:val="0"/>
          <w:bCs/>
          <w:lang w:val="en-GB" w:eastAsia="zh-TW"/>
        </w:rPr>
        <w:t>T</w:t>
      </w:r>
      <w:r w:rsidR="00003828" w:rsidRPr="00483185">
        <w:rPr>
          <w:b w:val="0"/>
          <w:bCs/>
          <w:lang w:eastAsia="zh-TW"/>
        </w:rPr>
        <w:t>he</w:t>
      </w:r>
      <w:proofErr w:type="spellEnd"/>
      <w:r w:rsidR="00003828" w:rsidRPr="00483185">
        <w:rPr>
          <w:b w:val="0"/>
          <w:bCs/>
          <w:lang w:eastAsia="zh-TW"/>
        </w:rPr>
        <w:t xml:space="preserve"> </w:t>
      </w:r>
      <w:r w:rsidR="00003828" w:rsidRPr="00483185">
        <w:rPr>
          <w:b w:val="0"/>
          <w:bCs/>
          <w:i/>
          <w:lang w:eastAsia="zh-TW"/>
        </w:rPr>
        <w:t xml:space="preserve">composite interest </w:t>
      </w:r>
      <w:proofErr w:type="gramStart"/>
      <w:r w:rsidR="00003828" w:rsidRPr="00483185">
        <w:rPr>
          <w:b w:val="0"/>
          <w:bCs/>
          <w:i/>
          <w:lang w:eastAsia="zh-TW"/>
        </w:rPr>
        <w:t>rate</w:t>
      </w:r>
      <w:r w:rsidR="00003828" w:rsidRPr="00483185">
        <w:rPr>
          <w:b w:val="0"/>
          <w:bCs/>
          <w:vertAlign w:val="superscript"/>
        </w:rPr>
        <w:t>(</w:t>
      </w:r>
      <w:proofErr w:type="gramEnd"/>
      <w:r w:rsidR="000832A6" w:rsidRPr="00483185">
        <w:rPr>
          <w:b w:val="0"/>
          <w:bCs/>
          <w:vertAlign w:val="superscript"/>
          <w:lang w:val="en-GB"/>
        </w:rPr>
        <w:t>2</w:t>
      </w:r>
      <w:r w:rsidR="00003828" w:rsidRPr="00483185">
        <w:rPr>
          <w:b w:val="0"/>
          <w:bCs/>
          <w:vertAlign w:val="superscript"/>
        </w:rPr>
        <w:t>)</w:t>
      </w:r>
      <w:r w:rsidR="00003828" w:rsidRPr="00483185">
        <w:rPr>
          <w:b w:val="0"/>
          <w:bCs/>
          <w:lang w:eastAsia="zh-TW"/>
        </w:rPr>
        <w:t xml:space="preserve">, which indicates the average cost of funds for retail banks, </w:t>
      </w:r>
      <w:r w:rsidR="00D27C1F" w:rsidRPr="00483185">
        <w:rPr>
          <w:b w:val="0"/>
          <w:bCs/>
          <w:lang w:val="en-GB" w:eastAsia="zh-TW"/>
        </w:rPr>
        <w:t>rose</w:t>
      </w:r>
      <w:r w:rsidR="00003828" w:rsidRPr="00483185">
        <w:rPr>
          <w:b w:val="0"/>
          <w:bCs/>
          <w:lang w:eastAsia="zh-TW"/>
        </w:rPr>
        <w:t xml:space="preserve"> from </w:t>
      </w:r>
      <w:r w:rsidR="00003828" w:rsidRPr="00483185">
        <w:rPr>
          <w:b w:val="0"/>
          <w:bCs/>
          <w:lang w:val="en-GB" w:eastAsia="zh-TW"/>
        </w:rPr>
        <w:t>0.2</w:t>
      </w:r>
      <w:r w:rsidR="00D27C1F" w:rsidRPr="00483185">
        <w:rPr>
          <w:b w:val="0"/>
          <w:bCs/>
          <w:lang w:val="en-GB" w:eastAsia="zh-TW"/>
        </w:rPr>
        <w:t>1</w:t>
      </w:r>
      <w:r w:rsidR="00003828" w:rsidRPr="00483185">
        <w:rPr>
          <w:b w:val="0"/>
          <w:bCs/>
          <w:lang w:eastAsia="zh-TW"/>
        </w:rPr>
        <w:t xml:space="preserve">% to </w:t>
      </w:r>
      <w:r w:rsidR="00D13853">
        <w:rPr>
          <w:b w:val="0"/>
          <w:bCs/>
          <w:lang w:val="en-US" w:eastAsia="zh-TW"/>
        </w:rPr>
        <w:t>2.11</w:t>
      </w:r>
      <w:r w:rsidR="00003828" w:rsidRPr="00483185">
        <w:rPr>
          <w:b w:val="0"/>
          <w:bCs/>
          <w:lang w:eastAsia="zh-TW"/>
        </w:rPr>
        <w:t>%.</w:t>
      </w:r>
    </w:p>
    <w:p w14:paraId="53A508A2" w14:textId="77777777" w:rsidR="00003828" w:rsidRPr="007B2B13" w:rsidRDefault="00003828" w:rsidP="00003828">
      <w:pPr>
        <w:jc w:val="both"/>
        <w:rPr>
          <w:kern w:val="0"/>
          <w:sz w:val="28"/>
          <w:szCs w:val="20"/>
          <w:highlight w:val="yellow"/>
          <w:lang w:val="x-none" w:eastAsia="x-none"/>
        </w:rPr>
      </w:pPr>
    </w:p>
    <w:p w14:paraId="7D491B6B" w14:textId="792B1D85" w:rsidR="00003828" w:rsidRPr="005743CD" w:rsidRDefault="00055DF7" w:rsidP="00003828">
      <w:pPr>
        <w:pStyle w:val="a7"/>
        <w:spacing w:line="360" w:lineRule="atLeast"/>
        <w:rPr>
          <w:rFonts w:eastAsiaTheme="minorEastAsia"/>
          <w:lang w:eastAsia="zh-TW"/>
        </w:rPr>
      </w:pPr>
      <w:r w:rsidRPr="00055DF7">
        <w:rPr>
          <w:noProof/>
          <w:lang w:val="en-GB" w:eastAsia="zh-TW"/>
        </w:rPr>
        <w:drawing>
          <wp:inline distT="0" distB="0" distL="0" distR="0" wp14:anchorId="4D61FF19" wp14:editId="25721439">
            <wp:extent cx="5731510" cy="3756343"/>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3756343"/>
                    </a:xfrm>
                    <a:prstGeom prst="rect">
                      <a:avLst/>
                    </a:prstGeom>
                    <a:noFill/>
                    <a:ln>
                      <a:noFill/>
                    </a:ln>
                  </pic:spPr>
                </pic:pic>
              </a:graphicData>
            </a:graphic>
          </wp:inline>
        </w:drawing>
      </w:r>
    </w:p>
    <w:p w14:paraId="78ADDFA3" w14:textId="77777777" w:rsidR="00003828" w:rsidRPr="001D0610" w:rsidRDefault="00003828" w:rsidP="00003828">
      <w:pPr>
        <w:pStyle w:val="a7"/>
        <w:spacing w:line="360" w:lineRule="atLeast"/>
        <w:rPr>
          <w:rFonts w:eastAsiaTheme="minorEastAsia"/>
          <w:lang w:eastAsia="zh-TW"/>
        </w:rPr>
      </w:pPr>
    </w:p>
    <w:p w14:paraId="79BB01DC" w14:textId="3A250FFB" w:rsidR="002C503D" w:rsidRPr="002308D1" w:rsidRDefault="001C328F" w:rsidP="00B57A2C">
      <w:pPr>
        <w:numPr>
          <w:ilvl w:val="1"/>
          <w:numId w:val="2"/>
        </w:numPr>
        <w:spacing w:line="360" w:lineRule="atLeast"/>
        <w:jc w:val="both"/>
        <w:rPr>
          <w:kern w:val="0"/>
          <w:sz w:val="28"/>
          <w:szCs w:val="20"/>
          <w:lang w:val="x-none" w:eastAsia="x-none"/>
        </w:rPr>
      </w:pPr>
      <w:r>
        <w:rPr>
          <w:kern w:val="0"/>
          <w:sz w:val="28"/>
          <w:szCs w:val="20"/>
          <w:lang w:eastAsia="x-none"/>
        </w:rPr>
        <w:t xml:space="preserve">Against the </w:t>
      </w:r>
      <w:r w:rsidRPr="001F08E2">
        <w:rPr>
          <w:kern w:val="0"/>
          <w:sz w:val="28"/>
          <w:szCs w:val="20"/>
          <w:lang w:val="x-none" w:eastAsia="x-none"/>
        </w:rPr>
        <w:t>interest rate hikes</w:t>
      </w:r>
      <w:r>
        <w:rPr>
          <w:kern w:val="0"/>
          <w:sz w:val="28"/>
          <w:szCs w:val="20"/>
          <w:lang w:val="en-HK" w:eastAsia="x-none"/>
        </w:rPr>
        <w:t xml:space="preserve"> by the US Fed</w:t>
      </w:r>
      <w:r w:rsidRPr="001F08E2">
        <w:rPr>
          <w:kern w:val="0"/>
          <w:sz w:val="28"/>
          <w:szCs w:val="20"/>
          <w:lang w:val="x-none" w:eastAsia="x-none"/>
        </w:rPr>
        <w:t xml:space="preserve"> </w:t>
      </w:r>
      <w:r>
        <w:rPr>
          <w:kern w:val="0"/>
          <w:sz w:val="28"/>
          <w:szCs w:val="20"/>
          <w:lang w:eastAsia="x-none"/>
        </w:rPr>
        <w:t>and</w:t>
      </w:r>
      <w:r w:rsidR="00B57A2C" w:rsidRPr="001F08E2">
        <w:rPr>
          <w:kern w:val="0"/>
          <w:sz w:val="28"/>
          <w:szCs w:val="20"/>
          <w:lang w:val="x-none" w:eastAsia="x-none"/>
        </w:rPr>
        <w:t xml:space="preserve"> the correction of the local stock market, </w:t>
      </w:r>
      <w:r w:rsidR="00B57A2C">
        <w:rPr>
          <w:sz w:val="28"/>
          <w:szCs w:val="28"/>
        </w:rPr>
        <w:t>t</w:t>
      </w:r>
      <w:r w:rsidR="00003828" w:rsidRPr="00E06AB5">
        <w:rPr>
          <w:sz w:val="28"/>
          <w:szCs w:val="28"/>
        </w:rPr>
        <w:t xml:space="preserve">he </w:t>
      </w:r>
      <w:r w:rsidR="00003828" w:rsidRPr="00E06AB5">
        <w:rPr>
          <w:i/>
          <w:kern w:val="0"/>
          <w:sz w:val="28"/>
          <w:szCs w:val="20"/>
        </w:rPr>
        <w:t>Hong Kong dollar spot exchange rate</w:t>
      </w:r>
      <w:r w:rsidR="00003828" w:rsidRPr="00E06AB5">
        <w:rPr>
          <w:kern w:val="0"/>
          <w:sz w:val="28"/>
          <w:szCs w:val="20"/>
        </w:rPr>
        <w:t xml:space="preserve"> </w:t>
      </w:r>
      <w:r w:rsidR="00003828" w:rsidRPr="003C0EAF">
        <w:rPr>
          <w:i/>
          <w:kern w:val="0"/>
          <w:sz w:val="28"/>
          <w:szCs w:val="20"/>
        </w:rPr>
        <w:t xml:space="preserve">against the US dollar </w:t>
      </w:r>
      <w:r w:rsidR="00B57A2C" w:rsidRPr="002308D1">
        <w:rPr>
          <w:kern w:val="0"/>
          <w:sz w:val="28"/>
          <w:szCs w:val="20"/>
        </w:rPr>
        <w:t>softened in early 2022</w:t>
      </w:r>
      <w:r w:rsidR="000632F4">
        <w:rPr>
          <w:kern w:val="0"/>
          <w:sz w:val="28"/>
          <w:szCs w:val="20"/>
        </w:rPr>
        <w:t xml:space="preserve"> </w:t>
      </w:r>
      <w:r w:rsidR="00B57A2C" w:rsidRPr="00301AA3">
        <w:rPr>
          <w:kern w:val="0"/>
          <w:sz w:val="28"/>
          <w:szCs w:val="20"/>
        </w:rPr>
        <w:t xml:space="preserve">and stayed </w:t>
      </w:r>
      <w:r w:rsidR="00B57A2C">
        <w:rPr>
          <w:kern w:val="0"/>
          <w:sz w:val="28"/>
          <w:szCs w:val="20"/>
        </w:rPr>
        <w:t>weak</w:t>
      </w:r>
      <w:r w:rsidR="00B57A2C" w:rsidRPr="00B57A2C">
        <w:rPr>
          <w:kern w:val="0"/>
          <w:sz w:val="28"/>
          <w:szCs w:val="20"/>
          <w:lang w:val="x-none" w:eastAsia="x-none"/>
        </w:rPr>
        <w:t xml:space="preserve"> </w:t>
      </w:r>
      <w:r w:rsidR="00B57A2C">
        <w:rPr>
          <w:kern w:val="0"/>
          <w:sz w:val="28"/>
          <w:szCs w:val="20"/>
          <w:lang w:val="x-none" w:eastAsia="x-none"/>
        </w:rPr>
        <w:t xml:space="preserve">from May to </w:t>
      </w:r>
      <w:r w:rsidR="006062F1">
        <w:rPr>
          <w:kern w:val="0"/>
          <w:sz w:val="28"/>
          <w:szCs w:val="20"/>
          <w:lang w:val="en-HK" w:eastAsia="x-none"/>
        </w:rPr>
        <w:t xml:space="preserve">early </w:t>
      </w:r>
      <w:r w:rsidR="00B57A2C">
        <w:rPr>
          <w:kern w:val="0"/>
          <w:sz w:val="28"/>
          <w:szCs w:val="20"/>
          <w:lang w:val="x-none" w:eastAsia="x-none"/>
        </w:rPr>
        <w:t>November.</w:t>
      </w:r>
      <w:r w:rsidR="000632F4">
        <w:rPr>
          <w:kern w:val="0"/>
          <w:sz w:val="28"/>
          <w:szCs w:val="20"/>
        </w:rPr>
        <w:t xml:space="preserve">  </w:t>
      </w:r>
      <w:r w:rsidR="00FC6662">
        <w:rPr>
          <w:kern w:val="0"/>
          <w:sz w:val="28"/>
          <w:szCs w:val="20"/>
          <w:lang w:val="en-HK" w:eastAsia="x-none"/>
        </w:rPr>
        <w:t>T</w:t>
      </w:r>
      <w:r w:rsidR="00FC6662" w:rsidRPr="001F08E2">
        <w:rPr>
          <w:kern w:val="0"/>
          <w:sz w:val="28"/>
          <w:szCs w:val="20"/>
          <w:lang w:val="x-none" w:eastAsia="x-none"/>
        </w:rPr>
        <w:t xml:space="preserve">he Hong Kong dollar </w:t>
      </w:r>
      <w:r w:rsidR="00FC6662">
        <w:rPr>
          <w:kern w:val="0"/>
          <w:sz w:val="28"/>
          <w:szCs w:val="20"/>
          <w:lang w:val="en-HK" w:eastAsia="x-none"/>
        </w:rPr>
        <w:t xml:space="preserve">then </w:t>
      </w:r>
      <w:r w:rsidR="00FC6662" w:rsidRPr="001F08E2">
        <w:rPr>
          <w:kern w:val="0"/>
          <w:sz w:val="28"/>
          <w:szCs w:val="20"/>
          <w:lang w:val="x-none" w:eastAsia="x-none"/>
        </w:rPr>
        <w:t xml:space="preserve">regained </w:t>
      </w:r>
      <w:r>
        <w:rPr>
          <w:kern w:val="0"/>
          <w:sz w:val="28"/>
          <w:szCs w:val="20"/>
          <w:lang w:eastAsia="x-none"/>
        </w:rPr>
        <w:t>strength</w:t>
      </w:r>
      <w:r w:rsidR="00FC6662" w:rsidRPr="001F08E2">
        <w:rPr>
          <w:kern w:val="0"/>
          <w:sz w:val="28"/>
          <w:szCs w:val="20"/>
          <w:lang w:val="x-none" w:eastAsia="x-none"/>
        </w:rPr>
        <w:t xml:space="preserve"> </w:t>
      </w:r>
      <w:r w:rsidR="00FC6662">
        <w:rPr>
          <w:kern w:val="0"/>
          <w:sz w:val="28"/>
          <w:szCs w:val="20"/>
          <w:lang w:val="en-US" w:eastAsia="x-none"/>
        </w:rPr>
        <w:t>t</w:t>
      </w:r>
      <w:proofErr w:type="spellStart"/>
      <w:r w:rsidR="00FC6662" w:rsidRPr="00B22001">
        <w:rPr>
          <w:kern w:val="0"/>
          <w:sz w:val="28"/>
          <w:szCs w:val="20"/>
          <w:lang w:val="x-none" w:eastAsia="x-none"/>
        </w:rPr>
        <w:t>owards</w:t>
      </w:r>
      <w:proofErr w:type="spellEnd"/>
      <w:r w:rsidR="00FC6662" w:rsidRPr="00B22001">
        <w:rPr>
          <w:kern w:val="0"/>
          <w:sz w:val="28"/>
          <w:szCs w:val="20"/>
          <w:lang w:val="x-none" w:eastAsia="x-none"/>
        </w:rPr>
        <w:t xml:space="preserve"> the </w:t>
      </w:r>
      <w:r w:rsidR="00FC6662">
        <w:rPr>
          <w:kern w:val="0"/>
          <w:sz w:val="28"/>
          <w:szCs w:val="20"/>
          <w:lang w:val="en-US" w:eastAsia="x-none"/>
        </w:rPr>
        <w:t>end</w:t>
      </w:r>
      <w:r w:rsidR="00FC6662" w:rsidRPr="00722B5C">
        <w:rPr>
          <w:kern w:val="0"/>
          <w:sz w:val="28"/>
          <w:lang w:val="en-US"/>
        </w:rPr>
        <w:t xml:space="preserve"> of </w:t>
      </w:r>
      <w:r w:rsidR="00FC6662">
        <w:rPr>
          <w:kern w:val="0"/>
          <w:sz w:val="28"/>
          <w:szCs w:val="20"/>
          <w:lang w:val="en-US" w:eastAsia="x-none"/>
        </w:rPr>
        <w:t>the year</w:t>
      </w:r>
      <w:r w:rsidR="00FC6662" w:rsidRPr="00B22001">
        <w:rPr>
          <w:kern w:val="0"/>
          <w:sz w:val="28"/>
          <w:szCs w:val="20"/>
          <w:lang w:val="x-none" w:eastAsia="x-none"/>
        </w:rPr>
        <w:t xml:space="preserve"> </w:t>
      </w:r>
      <w:r w:rsidR="00FC6662" w:rsidRPr="001F08E2">
        <w:rPr>
          <w:kern w:val="0"/>
          <w:sz w:val="28"/>
          <w:szCs w:val="20"/>
          <w:lang w:val="x-none" w:eastAsia="x-none"/>
        </w:rPr>
        <w:t>amid stronger local equity market activities</w:t>
      </w:r>
      <w:r w:rsidR="00FC6662">
        <w:rPr>
          <w:kern w:val="0"/>
          <w:sz w:val="28"/>
          <w:szCs w:val="20"/>
        </w:rPr>
        <w:t xml:space="preserve">, and </w:t>
      </w:r>
      <w:r w:rsidR="00FC6662">
        <w:rPr>
          <w:sz w:val="28"/>
          <w:szCs w:val="28"/>
        </w:rPr>
        <w:t xml:space="preserve">closed at </w:t>
      </w:r>
      <w:r w:rsidR="00FC6662" w:rsidRPr="005E09F5">
        <w:rPr>
          <w:sz w:val="28"/>
          <w:szCs w:val="28"/>
        </w:rPr>
        <w:t>7.79</w:t>
      </w:r>
      <w:r w:rsidR="000832ED">
        <w:rPr>
          <w:sz w:val="28"/>
          <w:szCs w:val="28"/>
        </w:rPr>
        <w:t>7</w:t>
      </w:r>
      <w:r w:rsidR="00FC6662" w:rsidRPr="00F33B28">
        <w:rPr>
          <w:sz w:val="28"/>
          <w:szCs w:val="28"/>
        </w:rPr>
        <w:t xml:space="preserve"> </w:t>
      </w:r>
      <w:r w:rsidR="00FC6662" w:rsidRPr="001F08E2">
        <w:rPr>
          <w:kern w:val="0"/>
          <w:sz w:val="28"/>
          <w:szCs w:val="20"/>
          <w:lang w:val="x-none" w:eastAsia="x-none"/>
        </w:rPr>
        <w:t>against the US dollar</w:t>
      </w:r>
      <w:r w:rsidR="00FC6662">
        <w:rPr>
          <w:kern w:val="0"/>
          <w:sz w:val="28"/>
          <w:szCs w:val="20"/>
          <w:lang w:val="en-HK" w:eastAsia="x-none"/>
        </w:rPr>
        <w:t xml:space="preserve"> at end</w:t>
      </w:r>
      <w:r w:rsidR="00FC6662">
        <w:rPr>
          <w:kern w:val="0"/>
          <w:sz w:val="28"/>
          <w:szCs w:val="20"/>
          <w:lang w:val="en-HK" w:eastAsia="x-none"/>
        </w:rPr>
        <w:noBreakHyphen/>
        <w:t>2022</w:t>
      </w:r>
      <w:r w:rsidR="00FC6662" w:rsidRPr="002C5F32">
        <w:rPr>
          <w:kern w:val="0"/>
          <w:sz w:val="28"/>
          <w:szCs w:val="20"/>
        </w:rPr>
        <w:t xml:space="preserve">, </w:t>
      </w:r>
      <w:r w:rsidR="004B1FE8">
        <w:rPr>
          <w:kern w:val="0"/>
          <w:sz w:val="28"/>
          <w:szCs w:val="20"/>
        </w:rPr>
        <w:t xml:space="preserve">the same as </w:t>
      </w:r>
      <w:r w:rsidR="00FC6662">
        <w:rPr>
          <w:kern w:val="0"/>
          <w:sz w:val="28"/>
          <w:szCs w:val="20"/>
        </w:rPr>
        <w:t xml:space="preserve">a year earlier.  </w:t>
      </w:r>
      <w:r w:rsidR="00321E8B" w:rsidRPr="00606986">
        <w:rPr>
          <w:kern w:val="0"/>
          <w:sz w:val="28"/>
          <w:szCs w:val="20"/>
        </w:rPr>
        <w:t xml:space="preserve">The weak-side </w:t>
      </w:r>
      <w:r w:rsidR="002168DC">
        <w:rPr>
          <w:kern w:val="0"/>
          <w:sz w:val="28"/>
          <w:szCs w:val="20"/>
        </w:rPr>
        <w:t>CU</w:t>
      </w:r>
      <w:r w:rsidR="00321E8B" w:rsidRPr="00606986">
        <w:rPr>
          <w:kern w:val="0"/>
          <w:sz w:val="28"/>
          <w:szCs w:val="20"/>
        </w:rPr>
        <w:t xml:space="preserve"> was triggered </w:t>
      </w:r>
      <w:r w:rsidR="000632F4">
        <w:rPr>
          <w:kern w:val="0"/>
          <w:sz w:val="28"/>
          <w:szCs w:val="20"/>
        </w:rPr>
        <w:t>41 </w:t>
      </w:r>
      <w:r w:rsidR="00321E8B" w:rsidRPr="00606986">
        <w:rPr>
          <w:kern w:val="0"/>
          <w:sz w:val="28"/>
          <w:szCs w:val="20"/>
        </w:rPr>
        <w:t xml:space="preserve">times </w:t>
      </w:r>
      <w:r w:rsidR="002168DC" w:rsidRPr="001F08E2">
        <w:rPr>
          <w:kern w:val="0"/>
          <w:sz w:val="28"/>
          <w:szCs w:val="20"/>
          <w:lang w:eastAsia="x-none"/>
        </w:rPr>
        <w:t>during the year</w:t>
      </w:r>
      <w:r w:rsidR="00321E8B" w:rsidRPr="00606986">
        <w:rPr>
          <w:kern w:val="0"/>
          <w:sz w:val="28"/>
          <w:szCs w:val="20"/>
        </w:rPr>
        <w:t>, and the HKMA purchased a total of $</w:t>
      </w:r>
      <w:r w:rsidR="000632F4">
        <w:rPr>
          <w:kern w:val="0"/>
          <w:sz w:val="28"/>
          <w:szCs w:val="20"/>
        </w:rPr>
        <w:t>242.1</w:t>
      </w:r>
      <w:r w:rsidR="00ED74B0">
        <w:rPr>
          <w:kern w:val="0"/>
          <w:sz w:val="28"/>
          <w:szCs w:val="20"/>
        </w:rPr>
        <w:t> </w:t>
      </w:r>
      <w:r w:rsidR="00321E8B" w:rsidRPr="00606986">
        <w:rPr>
          <w:kern w:val="0"/>
          <w:sz w:val="28"/>
          <w:szCs w:val="20"/>
        </w:rPr>
        <w:t xml:space="preserve">billion worth of Hong Kong dollars.  </w:t>
      </w:r>
      <w:r w:rsidR="006062F1">
        <w:rPr>
          <w:kern w:val="0"/>
          <w:sz w:val="28"/>
          <w:szCs w:val="20"/>
        </w:rPr>
        <w:t xml:space="preserve">Together with </w:t>
      </w:r>
      <w:r w:rsidR="00210F1F" w:rsidRPr="001F08E2">
        <w:rPr>
          <w:kern w:val="0"/>
          <w:sz w:val="28"/>
          <w:szCs w:val="20"/>
          <w:lang w:val="x-none" w:eastAsia="x-none"/>
        </w:rPr>
        <w:t xml:space="preserve">the additional issuance of Exchange Fund </w:t>
      </w:r>
      <w:r w:rsidR="00210F1F">
        <w:rPr>
          <w:kern w:val="0"/>
          <w:sz w:val="28"/>
          <w:szCs w:val="20"/>
          <w:lang w:val="x-none" w:eastAsia="x-none"/>
        </w:rPr>
        <w:t>papers in early 2022</w:t>
      </w:r>
      <w:r w:rsidR="00321E8B" w:rsidRPr="00606986">
        <w:rPr>
          <w:kern w:val="0"/>
          <w:sz w:val="28"/>
          <w:szCs w:val="20"/>
        </w:rPr>
        <w:t>, the Aggregate Balance declined from $</w:t>
      </w:r>
      <w:r w:rsidR="001C641F">
        <w:rPr>
          <w:kern w:val="0"/>
          <w:sz w:val="28"/>
          <w:szCs w:val="20"/>
        </w:rPr>
        <w:t>377.5</w:t>
      </w:r>
      <w:r w:rsidR="00321E8B">
        <w:rPr>
          <w:kern w:val="0"/>
          <w:sz w:val="28"/>
          <w:szCs w:val="20"/>
        </w:rPr>
        <w:t> </w:t>
      </w:r>
      <w:r w:rsidR="00321E8B" w:rsidRPr="00606986">
        <w:rPr>
          <w:kern w:val="0"/>
          <w:sz w:val="28"/>
          <w:szCs w:val="20"/>
        </w:rPr>
        <w:t>billion at end-</w:t>
      </w:r>
      <w:r w:rsidR="001C641F">
        <w:rPr>
          <w:kern w:val="0"/>
          <w:sz w:val="28"/>
          <w:szCs w:val="20"/>
        </w:rPr>
        <w:t xml:space="preserve">2021 </w:t>
      </w:r>
      <w:r w:rsidR="00321E8B" w:rsidRPr="00606986">
        <w:rPr>
          <w:kern w:val="0"/>
          <w:sz w:val="28"/>
          <w:szCs w:val="20"/>
        </w:rPr>
        <w:t>to $</w:t>
      </w:r>
      <w:r w:rsidR="001C641F">
        <w:rPr>
          <w:kern w:val="0"/>
          <w:sz w:val="28"/>
          <w:szCs w:val="20"/>
        </w:rPr>
        <w:t>96.3</w:t>
      </w:r>
      <w:r w:rsidR="00321E8B" w:rsidRPr="00606986">
        <w:rPr>
          <w:kern w:val="0"/>
          <w:sz w:val="28"/>
          <w:szCs w:val="20"/>
        </w:rPr>
        <w:t xml:space="preserve"> billion at end-</w:t>
      </w:r>
      <w:r w:rsidR="001C641F">
        <w:rPr>
          <w:kern w:val="0"/>
          <w:sz w:val="28"/>
          <w:szCs w:val="20"/>
        </w:rPr>
        <w:t>2022</w:t>
      </w:r>
      <w:r w:rsidR="00210F1F" w:rsidRPr="001F08E2">
        <w:rPr>
          <w:kern w:val="0"/>
          <w:sz w:val="28"/>
          <w:szCs w:val="20"/>
          <w:vertAlign w:val="superscript"/>
          <w:lang w:eastAsia="x-none"/>
        </w:rPr>
        <w:t>(3)</w:t>
      </w:r>
      <w:r w:rsidR="00321E8B" w:rsidRPr="00606986">
        <w:rPr>
          <w:kern w:val="0"/>
          <w:sz w:val="28"/>
          <w:szCs w:val="20"/>
        </w:rPr>
        <w:t xml:space="preserve">.  </w:t>
      </w:r>
      <w:r w:rsidR="00003828" w:rsidRPr="002C5F32">
        <w:rPr>
          <w:kern w:val="0"/>
          <w:sz w:val="28"/>
          <w:szCs w:val="20"/>
        </w:rPr>
        <w:t>The</w:t>
      </w:r>
      <w:r w:rsidR="00003828">
        <w:rPr>
          <w:kern w:val="0"/>
          <w:sz w:val="28"/>
          <w:szCs w:val="20"/>
        </w:rPr>
        <w:t xml:space="preserve"> discount of</w:t>
      </w:r>
      <w:r w:rsidR="00003828" w:rsidRPr="002C5F32">
        <w:rPr>
          <w:kern w:val="0"/>
          <w:sz w:val="28"/>
          <w:szCs w:val="20"/>
        </w:rPr>
        <w:t xml:space="preserve"> 3</w:t>
      </w:r>
      <w:r w:rsidR="00E70A82">
        <w:rPr>
          <w:kern w:val="0"/>
          <w:sz w:val="28"/>
          <w:szCs w:val="20"/>
        </w:rPr>
        <w:noBreakHyphen/>
      </w:r>
      <w:r w:rsidR="00003828" w:rsidRPr="002C5F32">
        <w:rPr>
          <w:kern w:val="0"/>
          <w:sz w:val="28"/>
          <w:szCs w:val="20"/>
        </w:rPr>
        <w:t xml:space="preserve">month </w:t>
      </w:r>
      <w:r w:rsidR="00003828" w:rsidRPr="002C5F32">
        <w:rPr>
          <w:i/>
          <w:kern w:val="0"/>
          <w:sz w:val="28"/>
          <w:szCs w:val="20"/>
        </w:rPr>
        <w:t>Hong Kong dollar forward rate</w:t>
      </w:r>
      <w:r w:rsidR="00003828" w:rsidRPr="002C5F32">
        <w:rPr>
          <w:rFonts w:hint="eastAsia"/>
          <w:i/>
          <w:kern w:val="0"/>
          <w:sz w:val="28"/>
          <w:szCs w:val="20"/>
        </w:rPr>
        <w:t xml:space="preserve"> </w:t>
      </w:r>
      <w:r w:rsidR="00ED2385" w:rsidRPr="00ED2385">
        <w:rPr>
          <w:kern w:val="0"/>
          <w:sz w:val="28"/>
          <w:szCs w:val="20"/>
        </w:rPr>
        <w:t>widened</w:t>
      </w:r>
      <w:r w:rsidR="00003828">
        <w:rPr>
          <w:kern w:val="0"/>
          <w:sz w:val="28"/>
          <w:szCs w:val="20"/>
        </w:rPr>
        <w:t xml:space="preserve"> from</w:t>
      </w:r>
      <w:r w:rsidR="00003828" w:rsidRPr="002C5F32">
        <w:rPr>
          <w:kern w:val="0"/>
          <w:sz w:val="28"/>
          <w:szCs w:val="20"/>
        </w:rPr>
        <w:t xml:space="preserve"> </w:t>
      </w:r>
      <w:r w:rsidR="00ED2385">
        <w:rPr>
          <w:kern w:val="0"/>
          <w:sz w:val="28"/>
          <w:szCs w:val="20"/>
        </w:rPr>
        <w:t>12</w:t>
      </w:r>
      <w:r w:rsidR="00003828" w:rsidRPr="002C5F32">
        <w:rPr>
          <w:kern w:val="0"/>
          <w:sz w:val="28"/>
          <w:szCs w:val="20"/>
        </w:rPr>
        <w:t xml:space="preserve"> pips (each pip is equ</w:t>
      </w:r>
      <w:r w:rsidR="00003828">
        <w:rPr>
          <w:kern w:val="0"/>
          <w:sz w:val="28"/>
          <w:szCs w:val="20"/>
        </w:rPr>
        <w:t>ivalent to HK$0.0001) at end-202</w:t>
      </w:r>
      <w:r w:rsidR="00ED2385">
        <w:rPr>
          <w:kern w:val="0"/>
          <w:sz w:val="28"/>
          <w:szCs w:val="20"/>
        </w:rPr>
        <w:t>1</w:t>
      </w:r>
      <w:r w:rsidR="00003828">
        <w:rPr>
          <w:kern w:val="0"/>
          <w:sz w:val="28"/>
          <w:szCs w:val="20"/>
        </w:rPr>
        <w:t xml:space="preserve"> to</w:t>
      </w:r>
      <w:r w:rsidR="00003828" w:rsidRPr="002C5F32">
        <w:rPr>
          <w:kern w:val="0"/>
          <w:sz w:val="28"/>
          <w:szCs w:val="20"/>
        </w:rPr>
        <w:t xml:space="preserve"> </w:t>
      </w:r>
      <w:r w:rsidR="00003828">
        <w:rPr>
          <w:kern w:val="0"/>
          <w:sz w:val="28"/>
          <w:szCs w:val="20"/>
        </w:rPr>
        <w:t>12</w:t>
      </w:r>
      <w:r w:rsidR="00ED2385">
        <w:rPr>
          <w:kern w:val="0"/>
          <w:sz w:val="28"/>
          <w:szCs w:val="20"/>
        </w:rPr>
        <w:t>5</w:t>
      </w:r>
      <w:r w:rsidR="00003828" w:rsidRPr="002C5F32">
        <w:rPr>
          <w:kern w:val="0"/>
          <w:sz w:val="28"/>
          <w:szCs w:val="20"/>
        </w:rPr>
        <w:t xml:space="preserve"> pips at end-20</w:t>
      </w:r>
      <w:r w:rsidR="00003828">
        <w:rPr>
          <w:kern w:val="0"/>
          <w:sz w:val="28"/>
          <w:szCs w:val="20"/>
        </w:rPr>
        <w:t>2</w:t>
      </w:r>
      <w:r w:rsidR="00ED2385">
        <w:rPr>
          <w:kern w:val="0"/>
          <w:sz w:val="28"/>
          <w:szCs w:val="20"/>
        </w:rPr>
        <w:t>2</w:t>
      </w:r>
      <w:r w:rsidR="00003828">
        <w:rPr>
          <w:kern w:val="0"/>
          <w:sz w:val="28"/>
          <w:szCs w:val="20"/>
        </w:rPr>
        <w:t xml:space="preserve">, </w:t>
      </w:r>
      <w:r w:rsidR="00BF0041">
        <w:rPr>
          <w:kern w:val="0"/>
          <w:sz w:val="28"/>
          <w:szCs w:val="20"/>
        </w:rPr>
        <w:t>and</w:t>
      </w:r>
      <w:r w:rsidR="00003828">
        <w:rPr>
          <w:kern w:val="0"/>
          <w:sz w:val="28"/>
          <w:szCs w:val="20"/>
        </w:rPr>
        <w:t xml:space="preserve"> that of</w:t>
      </w:r>
      <w:r w:rsidR="00003828" w:rsidRPr="002C5F32">
        <w:rPr>
          <w:kern w:val="0"/>
          <w:sz w:val="28"/>
          <w:szCs w:val="20"/>
        </w:rPr>
        <w:t xml:space="preserve"> 12</w:t>
      </w:r>
      <w:r w:rsidR="00E70A82">
        <w:rPr>
          <w:kern w:val="0"/>
          <w:sz w:val="28"/>
          <w:szCs w:val="20"/>
        </w:rPr>
        <w:noBreakHyphen/>
      </w:r>
      <w:r w:rsidR="00003828" w:rsidRPr="002C5F32">
        <w:rPr>
          <w:kern w:val="0"/>
          <w:sz w:val="28"/>
          <w:szCs w:val="20"/>
        </w:rPr>
        <w:t>month forward rate</w:t>
      </w:r>
      <w:r w:rsidR="00003828">
        <w:rPr>
          <w:kern w:val="0"/>
          <w:sz w:val="28"/>
          <w:szCs w:val="20"/>
        </w:rPr>
        <w:t xml:space="preserve"> from </w:t>
      </w:r>
      <w:r w:rsidR="00ED2385">
        <w:rPr>
          <w:kern w:val="0"/>
          <w:sz w:val="28"/>
          <w:szCs w:val="20"/>
        </w:rPr>
        <w:t>48</w:t>
      </w:r>
      <w:r w:rsidR="00003828">
        <w:rPr>
          <w:kern w:val="0"/>
          <w:sz w:val="28"/>
          <w:szCs w:val="20"/>
        </w:rPr>
        <w:t xml:space="preserve"> pips to </w:t>
      </w:r>
      <w:r w:rsidR="00ED2385">
        <w:rPr>
          <w:kern w:val="0"/>
          <w:sz w:val="28"/>
          <w:szCs w:val="20"/>
        </w:rPr>
        <w:t>215</w:t>
      </w:r>
      <w:r w:rsidR="00003828" w:rsidRPr="002C5F32">
        <w:rPr>
          <w:kern w:val="0"/>
          <w:sz w:val="28"/>
          <w:szCs w:val="20"/>
        </w:rPr>
        <w:t xml:space="preserve"> pips.</w:t>
      </w:r>
      <w:r w:rsidR="000F4BC9" w:rsidRPr="00722B5C">
        <w:rPr>
          <w:kern w:val="0"/>
          <w:sz w:val="28"/>
        </w:rPr>
        <w:t xml:space="preserve"> </w:t>
      </w:r>
    </w:p>
    <w:p w14:paraId="05CE01D4" w14:textId="37052E3C" w:rsidR="00003828" w:rsidRDefault="00003828" w:rsidP="00722B5C">
      <w:pPr>
        <w:spacing w:line="360" w:lineRule="atLeast"/>
        <w:jc w:val="both"/>
        <w:rPr>
          <w:kern w:val="0"/>
          <w:sz w:val="28"/>
          <w:szCs w:val="20"/>
          <w:lang w:val="x-none" w:eastAsia="x-none"/>
        </w:rPr>
      </w:pPr>
    </w:p>
    <w:p w14:paraId="4B28D052" w14:textId="39639ABF" w:rsidR="00003828" w:rsidRPr="00344139" w:rsidRDefault="00003828" w:rsidP="00667DE4">
      <w:pPr>
        <w:pStyle w:val="a7"/>
        <w:numPr>
          <w:ilvl w:val="1"/>
          <w:numId w:val="2"/>
        </w:numPr>
        <w:spacing w:line="360" w:lineRule="atLeast"/>
        <w:rPr>
          <w:bCs/>
          <w:lang w:eastAsia="zh-TW"/>
        </w:rPr>
      </w:pPr>
      <w:r w:rsidRPr="002C5F32">
        <w:rPr>
          <w:b w:val="0"/>
          <w:bCs/>
          <w:lang w:eastAsia="zh-TW"/>
        </w:rPr>
        <w:lastRenderedPageBreak/>
        <w:t xml:space="preserve">Under the Linked Exchange Rate System, movements in the Hong Kong dollar exchange rate against other currencies closely followed those of the US dollar.  </w:t>
      </w:r>
      <w:r w:rsidR="00E87867" w:rsidRPr="00E87867">
        <w:rPr>
          <w:b w:val="0"/>
          <w:bCs/>
          <w:lang w:val="en-GB" w:eastAsia="zh-TW"/>
        </w:rPr>
        <w:t>As</w:t>
      </w:r>
      <w:r w:rsidR="00E87867" w:rsidRPr="00E87867">
        <w:rPr>
          <w:rFonts w:hint="eastAsia"/>
          <w:b w:val="0"/>
          <w:bCs/>
          <w:lang w:val="en-GB" w:eastAsia="zh-TW"/>
        </w:rPr>
        <w:t xml:space="preserve"> the </w:t>
      </w:r>
      <w:r w:rsidR="00E87867" w:rsidRPr="00E87867">
        <w:rPr>
          <w:b w:val="0"/>
          <w:bCs/>
          <w:lang w:val="en-GB" w:eastAsia="zh-TW"/>
        </w:rPr>
        <w:t>US</w:t>
      </w:r>
      <w:r w:rsidR="00E87867" w:rsidRPr="00E87867">
        <w:rPr>
          <w:rFonts w:hint="eastAsia"/>
          <w:b w:val="0"/>
          <w:bCs/>
          <w:lang w:val="en-GB" w:eastAsia="zh-TW"/>
        </w:rPr>
        <w:t xml:space="preserve"> dollar</w:t>
      </w:r>
      <w:r w:rsidR="00E87867" w:rsidRPr="00E87867">
        <w:rPr>
          <w:b w:val="0"/>
          <w:bCs/>
          <w:lang w:val="en-GB" w:eastAsia="zh-TW"/>
        </w:rPr>
        <w:t xml:space="preserve"> strengthened sharply</w:t>
      </w:r>
      <w:r w:rsidR="00E87867" w:rsidRPr="00E87867">
        <w:rPr>
          <w:rFonts w:hint="eastAsia"/>
          <w:b w:val="0"/>
          <w:bCs/>
          <w:lang w:val="en-GB" w:eastAsia="zh-TW"/>
        </w:rPr>
        <w:t xml:space="preserve"> against </w:t>
      </w:r>
      <w:r w:rsidR="00FC6662">
        <w:rPr>
          <w:b w:val="0"/>
          <w:bCs/>
          <w:lang w:val="en-GB" w:eastAsia="zh-TW"/>
        </w:rPr>
        <w:t xml:space="preserve">all </w:t>
      </w:r>
      <w:r w:rsidR="00E87867" w:rsidRPr="00E87867">
        <w:rPr>
          <w:rFonts w:hint="eastAsia"/>
          <w:b w:val="0"/>
          <w:bCs/>
          <w:lang w:val="en-GB" w:eastAsia="zh-TW"/>
        </w:rPr>
        <w:t xml:space="preserve">major </w:t>
      </w:r>
      <w:r w:rsidR="00E87867" w:rsidRPr="00E87867">
        <w:rPr>
          <w:b w:val="0"/>
          <w:bCs/>
          <w:lang w:val="en-GB" w:eastAsia="zh-TW"/>
        </w:rPr>
        <w:t xml:space="preserve">currencies (including the pound sterling, euro, Japanese yen and </w:t>
      </w:r>
      <w:proofErr w:type="spellStart"/>
      <w:r w:rsidR="00E87867" w:rsidRPr="00E87867">
        <w:rPr>
          <w:b w:val="0"/>
          <w:bCs/>
          <w:lang w:val="en-GB" w:eastAsia="zh-TW"/>
        </w:rPr>
        <w:t>renminbi</w:t>
      </w:r>
      <w:proofErr w:type="spellEnd"/>
      <w:r w:rsidR="00E87867" w:rsidRPr="00E87867">
        <w:rPr>
          <w:b w:val="0"/>
          <w:bCs/>
          <w:lang w:val="en-GB" w:eastAsia="zh-TW"/>
        </w:rPr>
        <w:t xml:space="preserve"> (RMB))</w:t>
      </w:r>
      <w:r w:rsidR="00095244">
        <w:rPr>
          <w:b w:val="0"/>
          <w:bCs/>
          <w:lang w:val="en-GB" w:eastAsia="zh-TW"/>
        </w:rPr>
        <w:t xml:space="preserve">, </w:t>
      </w:r>
      <w:r>
        <w:rPr>
          <w:b w:val="0"/>
          <w:bCs/>
          <w:lang w:val="en-US" w:eastAsia="zh-TW"/>
        </w:rPr>
        <w:t>t</w:t>
      </w:r>
      <w:r w:rsidRPr="002C5F32">
        <w:rPr>
          <w:b w:val="0"/>
          <w:bCs/>
          <w:lang w:eastAsia="zh-TW"/>
        </w:rPr>
        <w:t xml:space="preserve">he </w:t>
      </w:r>
      <w:r w:rsidRPr="002C5F32">
        <w:rPr>
          <w:b w:val="0"/>
          <w:bCs/>
          <w:i/>
          <w:lang w:eastAsia="zh-TW"/>
        </w:rPr>
        <w:t>trade-weighted Hong Kong dollar Nominal</w:t>
      </w:r>
      <w:r w:rsidR="00E87867">
        <w:rPr>
          <w:b w:val="0"/>
          <w:bCs/>
          <w:i/>
          <w:lang w:val="en-GB" w:eastAsia="zh-TW"/>
        </w:rPr>
        <w:t xml:space="preserve"> </w:t>
      </w:r>
      <w:r w:rsidR="00E87867" w:rsidRPr="00722B5C">
        <w:rPr>
          <w:b w:val="0"/>
          <w:lang w:val="en-GB"/>
        </w:rPr>
        <w:t>and</w:t>
      </w:r>
      <w:r w:rsidR="00E87867">
        <w:rPr>
          <w:b w:val="0"/>
          <w:bCs/>
          <w:i/>
          <w:lang w:val="en-GB" w:eastAsia="zh-TW"/>
        </w:rPr>
        <w:t xml:space="preserve"> Real</w:t>
      </w:r>
      <w:r w:rsidRPr="002C5F32">
        <w:rPr>
          <w:b w:val="0"/>
          <w:bCs/>
          <w:lang w:eastAsia="zh-TW"/>
        </w:rPr>
        <w:t xml:space="preserve"> </w:t>
      </w:r>
      <w:r w:rsidRPr="002C5F32">
        <w:rPr>
          <w:b w:val="0"/>
          <w:bCs/>
          <w:i/>
          <w:lang w:eastAsia="zh-TW"/>
        </w:rPr>
        <w:t xml:space="preserve">Effective Exchange Rate </w:t>
      </w:r>
      <w:proofErr w:type="gramStart"/>
      <w:r w:rsidR="00667DE4" w:rsidRPr="002C5F32">
        <w:rPr>
          <w:b w:val="0"/>
          <w:bCs/>
          <w:i/>
          <w:lang w:eastAsia="zh-TW"/>
        </w:rPr>
        <w:t>Ind</w:t>
      </w:r>
      <w:r w:rsidR="00E87867">
        <w:rPr>
          <w:b w:val="0"/>
          <w:bCs/>
          <w:i/>
          <w:lang w:val="en-GB" w:eastAsia="zh-TW"/>
        </w:rPr>
        <w:t>ices</w:t>
      </w:r>
      <w:r w:rsidRPr="002C5F32">
        <w:rPr>
          <w:b w:val="0"/>
          <w:bCs/>
          <w:vertAlign w:val="superscript"/>
        </w:rPr>
        <w:t>(</w:t>
      </w:r>
      <w:proofErr w:type="gramEnd"/>
      <w:r w:rsidR="00AC1026">
        <w:rPr>
          <w:b w:val="0"/>
          <w:bCs/>
          <w:vertAlign w:val="superscript"/>
          <w:lang w:val="en-GB"/>
        </w:rPr>
        <w:t>4</w:t>
      </w:r>
      <w:r w:rsidRPr="002C5F32">
        <w:rPr>
          <w:b w:val="0"/>
          <w:bCs/>
          <w:vertAlign w:val="superscript"/>
        </w:rPr>
        <w:t>)</w:t>
      </w:r>
      <w:r w:rsidRPr="002C5F32">
        <w:rPr>
          <w:b w:val="0"/>
          <w:bCs/>
          <w:lang w:eastAsia="zh-TW"/>
        </w:rPr>
        <w:t xml:space="preserve"> </w:t>
      </w:r>
      <w:r w:rsidR="00E87867" w:rsidRPr="004A3336">
        <w:rPr>
          <w:b w:val="0"/>
          <w:bCs/>
          <w:lang w:val="en-GB" w:eastAsia="zh-TW"/>
        </w:rPr>
        <w:t xml:space="preserve">rose </w:t>
      </w:r>
      <w:r w:rsidR="009B7ADE">
        <w:rPr>
          <w:b w:val="0"/>
          <w:bCs/>
          <w:lang w:val="en-GB" w:eastAsia="zh-TW"/>
        </w:rPr>
        <w:t xml:space="preserve">visibly by </w:t>
      </w:r>
      <w:r w:rsidR="00E87867" w:rsidRPr="004A3336">
        <w:rPr>
          <w:b w:val="0"/>
          <w:bCs/>
          <w:lang w:val="en-GB" w:eastAsia="zh-TW"/>
        </w:rPr>
        <w:t xml:space="preserve">8.1% and </w:t>
      </w:r>
      <w:r w:rsidR="000105BE">
        <w:rPr>
          <w:b w:val="0"/>
          <w:bCs/>
          <w:lang w:val="en-GB" w:eastAsia="zh-TW"/>
        </w:rPr>
        <w:t>6</w:t>
      </w:r>
      <w:r w:rsidR="00E87867" w:rsidRPr="004A3336">
        <w:rPr>
          <w:b w:val="0"/>
          <w:bCs/>
          <w:lang w:val="en-GB" w:eastAsia="zh-TW"/>
        </w:rPr>
        <w:t>.</w:t>
      </w:r>
      <w:r w:rsidR="00B06C93">
        <w:rPr>
          <w:b w:val="0"/>
          <w:bCs/>
          <w:lang w:val="en-GB" w:eastAsia="zh-TW"/>
        </w:rPr>
        <w:t>3</w:t>
      </w:r>
      <w:r w:rsidR="00E87867" w:rsidRPr="004A3336">
        <w:rPr>
          <w:b w:val="0"/>
          <w:bCs/>
          <w:lang w:val="en-GB" w:eastAsia="zh-TW"/>
        </w:rPr>
        <w:t>% respectively during 2022</w:t>
      </w:r>
      <w:r w:rsidR="00667DE4" w:rsidRPr="004A3336">
        <w:rPr>
          <w:b w:val="0"/>
          <w:bCs/>
          <w:lang w:eastAsia="zh-TW"/>
        </w:rPr>
        <w:t>.</w:t>
      </w:r>
      <w:r w:rsidR="00667DE4" w:rsidRPr="00344139">
        <w:rPr>
          <w:b w:val="0"/>
          <w:bCs/>
          <w:lang w:eastAsia="zh-TW"/>
        </w:rPr>
        <w:t xml:space="preserve">  </w:t>
      </w:r>
    </w:p>
    <w:p w14:paraId="77CCBD5E" w14:textId="5F0DDE6B" w:rsidR="00003828" w:rsidRPr="00163110" w:rsidRDefault="00003828" w:rsidP="00003828">
      <w:pPr>
        <w:spacing w:line="360" w:lineRule="atLeast"/>
        <w:jc w:val="both"/>
        <w:rPr>
          <w:sz w:val="28"/>
          <w:lang w:val="x-none"/>
        </w:rPr>
      </w:pPr>
    </w:p>
    <w:p w14:paraId="0489A85A" w14:textId="626C4667" w:rsidR="00003828" w:rsidRPr="002C5F32" w:rsidRDefault="00B06C93" w:rsidP="00003828">
      <w:pPr>
        <w:pStyle w:val="af8"/>
        <w:ind w:leftChars="0" w:left="0"/>
      </w:pPr>
      <w:r w:rsidRPr="00B06C93">
        <w:rPr>
          <w:noProof/>
        </w:rPr>
        <w:drawing>
          <wp:inline distT="0" distB="0" distL="0" distR="0" wp14:anchorId="449F142E" wp14:editId="5B4AC2CD">
            <wp:extent cx="5731510" cy="3756749"/>
            <wp:effectExtent l="0" t="0" r="254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756749"/>
                    </a:xfrm>
                    <a:prstGeom prst="rect">
                      <a:avLst/>
                    </a:prstGeom>
                    <a:noFill/>
                    <a:ln>
                      <a:noFill/>
                    </a:ln>
                  </pic:spPr>
                </pic:pic>
              </a:graphicData>
            </a:graphic>
          </wp:inline>
        </w:drawing>
      </w:r>
    </w:p>
    <w:p w14:paraId="5FF6401A" w14:textId="77777777" w:rsidR="00003828" w:rsidRPr="00A176F3" w:rsidRDefault="00003828" w:rsidP="00003828">
      <w:pPr>
        <w:widowControl/>
        <w:rPr>
          <w:kern w:val="0"/>
          <w:sz w:val="28"/>
          <w:szCs w:val="20"/>
          <w:lang w:eastAsia="x-none"/>
        </w:rPr>
      </w:pPr>
    </w:p>
    <w:p w14:paraId="05061A1D" w14:textId="77777777" w:rsidR="00003828" w:rsidRDefault="00003828" w:rsidP="00003828">
      <w:pPr>
        <w:pStyle w:val="a7"/>
        <w:spacing w:line="360" w:lineRule="atLeast"/>
        <w:rPr>
          <w:lang w:val="en-GB" w:eastAsia="zh-TW"/>
        </w:rPr>
      </w:pPr>
      <w:r w:rsidRPr="002C5F32">
        <w:rPr>
          <w:rFonts w:hint="eastAsia"/>
          <w:lang w:val="en-GB" w:eastAsia="zh-TW"/>
        </w:rPr>
        <w:t>Money supply and banking sector</w:t>
      </w:r>
    </w:p>
    <w:p w14:paraId="562476E4" w14:textId="77777777" w:rsidR="00003828" w:rsidRDefault="00003828" w:rsidP="00003828">
      <w:pPr>
        <w:pStyle w:val="a7"/>
        <w:spacing w:line="360" w:lineRule="atLeast"/>
        <w:rPr>
          <w:lang w:val="en-GB" w:eastAsia="zh-TW"/>
        </w:rPr>
      </w:pPr>
    </w:p>
    <w:p w14:paraId="4FF1F70C" w14:textId="61B96658" w:rsidR="00003828" w:rsidRPr="002E1901" w:rsidRDefault="00003828">
      <w:pPr>
        <w:pStyle w:val="a7"/>
        <w:numPr>
          <w:ilvl w:val="1"/>
          <w:numId w:val="2"/>
        </w:numPr>
        <w:spacing w:line="360" w:lineRule="atLeast"/>
        <w:rPr>
          <w:b w:val="0"/>
        </w:rPr>
      </w:pPr>
      <w:r w:rsidRPr="002E1901">
        <w:rPr>
          <w:b w:val="0"/>
          <w:bCs/>
          <w:lang w:val="en-GB" w:eastAsia="zh-TW"/>
        </w:rPr>
        <w:t xml:space="preserve">The </w:t>
      </w:r>
      <w:r w:rsidRPr="002E1901">
        <w:rPr>
          <w:b w:val="0"/>
          <w:bCs/>
          <w:lang w:eastAsia="zh-TW"/>
        </w:rPr>
        <w:t xml:space="preserve">Hong Kong dollar broad </w:t>
      </w:r>
      <w:r w:rsidRPr="002E1901">
        <w:rPr>
          <w:b w:val="0"/>
          <w:bCs/>
          <w:i/>
          <w:lang w:eastAsia="zh-TW"/>
        </w:rPr>
        <w:t>money supply</w:t>
      </w:r>
      <w:r w:rsidRPr="002E1901">
        <w:rPr>
          <w:b w:val="0"/>
          <w:bCs/>
          <w:lang w:eastAsia="zh-TW"/>
        </w:rPr>
        <w:t xml:space="preserve"> (HK$M3)</w:t>
      </w:r>
      <w:r w:rsidR="00757537" w:rsidRPr="00722B5C">
        <w:rPr>
          <w:b w:val="0"/>
          <w:lang w:val="en-HK"/>
        </w:rPr>
        <w:t xml:space="preserve"> </w:t>
      </w:r>
      <w:r w:rsidR="00757537" w:rsidRPr="002E1901">
        <w:rPr>
          <w:b w:val="0"/>
          <w:bCs/>
          <w:lang w:val="en-HK" w:eastAsia="zh-TW"/>
        </w:rPr>
        <w:t>edged up</w:t>
      </w:r>
      <w:r w:rsidRPr="002E1901">
        <w:rPr>
          <w:b w:val="0"/>
          <w:bCs/>
          <w:lang w:val="en-GB" w:eastAsia="zh-TW"/>
        </w:rPr>
        <w:t xml:space="preserve"> </w:t>
      </w:r>
      <w:r w:rsidRPr="002E1901">
        <w:rPr>
          <w:b w:val="0"/>
          <w:bCs/>
          <w:lang w:eastAsia="zh-TW"/>
        </w:rPr>
        <w:t xml:space="preserve">by </w:t>
      </w:r>
      <w:r w:rsidR="00193855" w:rsidRPr="002E1901">
        <w:rPr>
          <w:b w:val="0"/>
          <w:bCs/>
          <w:lang w:val="en-GB" w:eastAsia="zh-TW"/>
        </w:rPr>
        <w:t>0</w:t>
      </w:r>
      <w:r w:rsidR="00537691" w:rsidRPr="002E1901">
        <w:rPr>
          <w:b w:val="0"/>
          <w:bCs/>
          <w:lang w:val="en-GB" w:eastAsia="zh-TW"/>
        </w:rPr>
        <w:t>.6</w:t>
      </w:r>
      <w:r w:rsidRPr="002E1901">
        <w:rPr>
          <w:b w:val="0"/>
          <w:bCs/>
          <w:lang w:eastAsia="zh-TW"/>
        </w:rPr>
        <w:t xml:space="preserve">% over </w:t>
      </w:r>
      <w:r w:rsidRPr="002E1901">
        <w:rPr>
          <w:rFonts w:eastAsiaTheme="minorEastAsia"/>
          <w:b w:val="0"/>
          <w:bCs/>
          <w:lang w:eastAsia="zh-TW"/>
        </w:rPr>
        <w:t>a year earlier</w:t>
      </w:r>
      <w:r w:rsidRPr="002E1901">
        <w:rPr>
          <w:b w:val="0"/>
          <w:bCs/>
          <w:lang w:eastAsia="zh-TW"/>
        </w:rPr>
        <w:t xml:space="preserve"> to $</w:t>
      </w:r>
      <w:r w:rsidR="00193855" w:rsidRPr="002E1901">
        <w:rPr>
          <w:b w:val="0"/>
          <w:bCs/>
          <w:lang w:val="en-US" w:eastAsia="zh-TW"/>
        </w:rPr>
        <w:t>8,10</w:t>
      </w:r>
      <w:r w:rsidR="00B06C93">
        <w:rPr>
          <w:b w:val="0"/>
          <w:bCs/>
          <w:lang w:val="en-US" w:eastAsia="zh-TW"/>
        </w:rPr>
        <w:t>8</w:t>
      </w:r>
      <w:r w:rsidRPr="002E1901">
        <w:rPr>
          <w:b w:val="0"/>
          <w:bCs/>
          <w:lang w:val="en-US" w:eastAsia="zh-TW"/>
        </w:rPr>
        <w:t> </w:t>
      </w:r>
      <w:r w:rsidRPr="002E1901">
        <w:rPr>
          <w:b w:val="0"/>
          <w:bCs/>
          <w:lang w:eastAsia="zh-TW"/>
        </w:rPr>
        <w:t>billion at end-20</w:t>
      </w:r>
      <w:r w:rsidRPr="002E1901">
        <w:rPr>
          <w:b w:val="0"/>
          <w:bCs/>
          <w:lang w:val="en-GB" w:eastAsia="zh-TW"/>
        </w:rPr>
        <w:t>2</w:t>
      </w:r>
      <w:r w:rsidR="00537691" w:rsidRPr="002E1901">
        <w:rPr>
          <w:b w:val="0"/>
          <w:bCs/>
          <w:lang w:val="en-GB" w:eastAsia="zh-TW"/>
        </w:rPr>
        <w:t>2</w:t>
      </w:r>
      <w:r w:rsidRPr="002E1901">
        <w:rPr>
          <w:b w:val="0"/>
          <w:bCs/>
          <w:lang w:eastAsia="zh-TW"/>
        </w:rPr>
        <w:t xml:space="preserve">, </w:t>
      </w:r>
      <w:r w:rsidR="00193855" w:rsidRPr="002E1901">
        <w:rPr>
          <w:b w:val="0"/>
          <w:bCs/>
          <w:lang w:val="en-US" w:eastAsia="zh-TW"/>
        </w:rPr>
        <w:t>while</w:t>
      </w:r>
      <w:r w:rsidRPr="002E1901">
        <w:rPr>
          <w:b w:val="0"/>
          <w:bCs/>
          <w:lang w:eastAsia="zh-TW"/>
        </w:rPr>
        <w:t xml:space="preserve"> the seasonally adjusted Hong Kong dollar narrow money </w:t>
      </w:r>
      <w:r w:rsidRPr="00A4726A">
        <w:rPr>
          <w:b w:val="0"/>
          <w:bCs/>
          <w:lang w:eastAsia="zh-TW"/>
        </w:rPr>
        <w:t xml:space="preserve">supply (HK$M1) </w:t>
      </w:r>
      <w:r w:rsidR="00537691" w:rsidRPr="00A4726A">
        <w:rPr>
          <w:b w:val="0"/>
          <w:bCs/>
          <w:lang w:val="en-GB" w:eastAsia="zh-TW"/>
        </w:rPr>
        <w:t>fell</w:t>
      </w:r>
      <w:r w:rsidRPr="00A4726A">
        <w:rPr>
          <w:b w:val="0"/>
          <w:bCs/>
          <w:lang w:eastAsia="zh-TW"/>
        </w:rPr>
        <w:t xml:space="preserve"> </w:t>
      </w:r>
      <w:r w:rsidRPr="00A4726A">
        <w:rPr>
          <w:rFonts w:eastAsia="SimSun"/>
          <w:b w:val="0"/>
          <w:bCs/>
          <w:lang w:eastAsia="zh-CN"/>
        </w:rPr>
        <w:t>by</w:t>
      </w:r>
      <w:r w:rsidRPr="00A4726A">
        <w:rPr>
          <w:b w:val="0"/>
          <w:bCs/>
          <w:lang w:eastAsia="zh-TW"/>
        </w:rPr>
        <w:t xml:space="preserve"> </w:t>
      </w:r>
      <w:r w:rsidR="00537691" w:rsidRPr="00A4726A">
        <w:rPr>
          <w:b w:val="0"/>
          <w:bCs/>
          <w:lang w:val="en-GB" w:eastAsia="zh-TW"/>
        </w:rPr>
        <w:t>1</w:t>
      </w:r>
      <w:r w:rsidR="001E6946" w:rsidRPr="00A4726A">
        <w:rPr>
          <w:b w:val="0"/>
          <w:bCs/>
          <w:lang w:val="en-GB" w:eastAsia="zh-TW"/>
        </w:rPr>
        <w:t>7.8</w:t>
      </w:r>
      <w:r w:rsidRPr="00A4726A">
        <w:rPr>
          <w:b w:val="0"/>
          <w:bCs/>
          <w:lang w:eastAsia="zh-TW"/>
        </w:rPr>
        <w:t>% to $</w:t>
      </w:r>
      <w:r w:rsidR="00537691" w:rsidRPr="00A4726A">
        <w:rPr>
          <w:b w:val="0"/>
          <w:bCs/>
          <w:lang w:val="en-GB" w:eastAsia="zh-TW"/>
        </w:rPr>
        <w:t>1,7</w:t>
      </w:r>
      <w:r w:rsidR="001E6946" w:rsidRPr="00A4726A">
        <w:rPr>
          <w:b w:val="0"/>
          <w:bCs/>
          <w:lang w:val="en-GB" w:eastAsia="zh-TW"/>
        </w:rPr>
        <w:t>20</w:t>
      </w:r>
      <w:r w:rsidRPr="00A4726A">
        <w:rPr>
          <w:b w:val="0"/>
          <w:bCs/>
          <w:lang w:val="en-US" w:eastAsia="zh-TW"/>
        </w:rPr>
        <w:t> </w:t>
      </w:r>
      <w:r w:rsidRPr="00A4726A">
        <w:rPr>
          <w:b w:val="0"/>
          <w:bCs/>
          <w:lang w:eastAsia="zh-TW"/>
        </w:rPr>
        <w:t>billion</w:t>
      </w:r>
      <w:r w:rsidRPr="00A4726A">
        <w:rPr>
          <w:b w:val="0"/>
          <w:bCs/>
          <w:vertAlign w:val="superscript"/>
        </w:rPr>
        <w:t>(</w:t>
      </w:r>
      <w:r w:rsidR="00AC1026" w:rsidRPr="00A4726A">
        <w:rPr>
          <w:b w:val="0"/>
          <w:bCs/>
          <w:vertAlign w:val="superscript"/>
          <w:lang w:val="en-GB" w:eastAsia="zh-HK"/>
        </w:rPr>
        <w:t>5</w:t>
      </w:r>
      <w:r w:rsidRPr="00A4726A">
        <w:rPr>
          <w:b w:val="0"/>
          <w:bCs/>
          <w:vertAlign w:val="superscript"/>
        </w:rPr>
        <w:t>)</w:t>
      </w:r>
      <w:r w:rsidR="00322E60" w:rsidRPr="00A4726A">
        <w:rPr>
          <w:b w:val="0"/>
          <w:bCs/>
          <w:lang w:val="en-GB"/>
        </w:rPr>
        <w:t xml:space="preserve"> amid a notable shift of funds from demand deposit</w:t>
      </w:r>
      <w:r w:rsidR="000A51FD">
        <w:rPr>
          <w:b w:val="0"/>
          <w:bCs/>
          <w:lang w:val="en-GB"/>
        </w:rPr>
        <w:t>s</w:t>
      </w:r>
      <w:r w:rsidR="00322E60" w:rsidRPr="00A4726A">
        <w:rPr>
          <w:b w:val="0"/>
          <w:bCs/>
          <w:lang w:val="en-GB"/>
        </w:rPr>
        <w:t xml:space="preserve"> to time deposit</w:t>
      </w:r>
      <w:r w:rsidR="000A51FD">
        <w:rPr>
          <w:b w:val="0"/>
          <w:bCs/>
          <w:lang w:val="en-GB"/>
        </w:rPr>
        <w:t>s</w:t>
      </w:r>
      <w:r w:rsidR="00322E60" w:rsidRPr="00A4726A">
        <w:rPr>
          <w:b w:val="0"/>
          <w:bCs/>
          <w:lang w:val="en-GB"/>
        </w:rPr>
        <w:t xml:space="preserve"> in the latter part of the year</w:t>
      </w:r>
      <w:r w:rsidRPr="00A4726A">
        <w:rPr>
          <w:b w:val="0"/>
          <w:bCs/>
          <w:lang w:eastAsia="zh-TW"/>
        </w:rPr>
        <w:t>.</w:t>
      </w:r>
      <w:r w:rsidR="001C328F" w:rsidRPr="00722B5C">
        <w:rPr>
          <w:b w:val="0"/>
          <w:lang w:val="en-GB"/>
        </w:rPr>
        <w:t xml:space="preserve"> </w:t>
      </w:r>
      <w:r w:rsidRPr="002E1901">
        <w:rPr>
          <w:b w:val="0"/>
          <w:bCs/>
          <w:lang w:eastAsia="zh-TW"/>
        </w:rPr>
        <w:t xml:space="preserve"> Meanwhile, </w:t>
      </w:r>
      <w:r w:rsidRPr="002E1901">
        <w:rPr>
          <w:b w:val="0"/>
          <w:bCs/>
          <w:i/>
          <w:lang w:eastAsia="zh-TW"/>
        </w:rPr>
        <w:t>total deposits</w:t>
      </w:r>
      <w:r w:rsidRPr="002E1901">
        <w:rPr>
          <w:b w:val="0"/>
          <w:bCs/>
          <w:lang w:eastAsia="zh-TW"/>
        </w:rPr>
        <w:t xml:space="preserve"> with </w:t>
      </w:r>
      <w:proofErr w:type="spellStart"/>
      <w:r w:rsidRPr="002E1901">
        <w:rPr>
          <w:b w:val="0"/>
          <w:bCs/>
          <w:lang w:eastAsia="zh-TW"/>
        </w:rPr>
        <w:t>authori</w:t>
      </w:r>
      <w:r w:rsidRPr="002E1901">
        <w:rPr>
          <w:b w:val="0"/>
          <w:bCs/>
          <w:lang w:val="en-HK" w:eastAsia="zh-TW"/>
        </w:rPr>
        <w:t>z</w:t>
      </w:r>
      <w:r w:rsidRPr="002E1901">
        <w:rPr>
          <w:b w:val="0"/>
          <w:bCs/>
          <w:lang w:eastAsia="zh-TW"/>
        </w:rPr>
        <w:t>ed</w:t>
      </w:r>
      <w:proofErr w:type="spellEnd"/>
      <w:r w:rsidRPr="002E1901">
        <w:rPr>
          <w:b w:val="0"/>
          <w:bCs/>
          <w:lang w:eastAsia="zh-TW"/>
        </w:rPr>
        <w:t xml:space="preserve"> institutions (AIs)</w:t>
      </w:r>
      <w:r w:rsidRPr="002E1901">
        <w:rPr>
          <w:b w:val="0"/>
          <w:bCs/>
          <w:vertAlign w:val="superscript"/>
        </w:rPr>
        <w:t>(</w:t>
      </w:r>
      <w:r w:rsidR="00AC1026" w:rsidRPr="002E1901">
        <w:rPr>
          <w:b w:val="0"/>
          <w:bCs/>
          <w:vertAlign w:val="superscript"/>
          <w:lang w:val="en-GB" w:eastAsia="zh-HK"/>
        </w:rPr>
        <w:t>6</w:t>
      </w:r>
      <w:r w:rsidRPr="002E1901">
        <w:rPr>
          <w:b w:val="0"/>
          <w:bCs/>
          <w:vertAlign w:val="superscript"/>
        </w:rPr>
        <w:t>)</w:t>
      </w:r>
      <w:r w:rsidRPr="002E1901">
        <w:rPr>
          <w:b w:val="0"/>
          <w:bCs/>
          <w:lang w:eastAsia="zh-TW"/>
        </w:rPr>
        <w:t xml:space="preserve"> </w:t>
      </w:r>
      <w:r w:rsidRPr="002E1901">
        <w:rPr>
          <w:b w:val="0"/>
          <w:bCs/>
          <w:lang w:val="en-GB" w:eastAsia="zh-TW"/>
        </w:rPr>
        <w:t>rose</w:t>
      </w:r>
      <w:r w:rsidRPr="002E1901">
        <w:rPr>
          <w:b w:val="0"/>
          <w:bCs/>
          <w:lang w:eastAsia="zh-TW"/>
        </w:rPr>
        <w:t xml:space="preserve"> mod</w:t>
      </w:r>
      <w:r w:rsidR="00F2416A" w:rsidRPr="002E1901">
        <w:rPr>
          <w:b w:val="0"/>
          <w:bCs/>
          <w:lang w:val="en-GB" w:eastAsia="zh-TW"/>
        </w:rPr>
        <w:t>e</w:t>
      </w:r>
      <w:r w:rsidR="002D7E05" w:rsidRPr="002E1901">
        <w:rPr>
          <w:b w:val="0"/>
          <w:bCs/>
          <w:lang w:val="en-GB" w:eastAsia="zh-TW"/>
        </w:rPr>
        <w:t>rate</w:t>
      </w:r>
      <w:r w:rsidR="00F2416A" w:rsidRPr="002E1901">
        <w:rPr>
          <w:b w:val="0"/>
          <w:bCs/>
          <w:lang w:val="en-GB" w:eastAsia="zh-TW"/>
        </w:rPr>
        <w:t>ly</w:t>
      </w:r>
      <w:r w:rsidRPr="002E1901">
        <w:rPr>
          <w:b w:val="0"/>
          <w:bCs/>
          <w:lang w:eastAsia="zh-TW"/>
        </w:rPr>
        <w:t xml:space="preserve"> by </w:t>
      </w:r>
      <w:r w:rsidR="00F2416A" w:rsidRPr="002E1901">
        <w:rPr>
          <w:b w:val="0"/>
          <w:bCs/>
          <w:lang w:val="en-GB" w:eastAsia="zh-TW"/>
        </w:rPr>
        <w:t>1.</w:t>
      </w:r>
      <w:r w:rsidR="002D7E05" w:rsidRPr="002E1901">
        <w:rPr>
          <w:b w:val="0"/>
          <w:bCs/>
          <w:lang w:val="en-GB" w:eastAsia="zh-TW"/>
        </w:rPr>
        <w:t>7</w:t>
      </w:r>
      <w:r w:rsidRPr="002E1901">
        <w:rPr>
          <w:b w:val="0"/>
          <w:bCs/>
          <w:lang w:eastAsia="zh-TW"/>
        </w:rPr>
        <w:t>% to $1</w:t>
      </w:r>
      <w:r w:rsidRPr="002E1901">
        <w:rPr>
          <w:b w:val="0"/>
          <w:bCs/>
          <w:lang w:val="en-GB" w:eastAsia="zh-TW"/>
        </w:rPr>
        <w:t>5</w:t>
      </w:r>
      <w:r w:rsidRPr="002E1901">
        <w:rPr>
          <w:b w:val="0"/>
          <w:bCs/>
          <w:lang w:eastAsia="zh-TW"/>
        </w:rPr>
        <w:t>,</w:t>
      </w:r>
      <w:r w:rsidR="002D7E05" w:rsidRPr="002E1901">
        <w:rPr>
          <w:b w:val="0"/>
          <w:bCs/>
          <w:lang w:val="en-GB" w:eastAsia="zh-TW"/>
        </w:rPr>
        <w:t>4</w:t>
      </w:r>
      <w:r w:rsidR="00F2416A" w:rsidRPr="002E1901">
        <w:rPr>
          <w:b w:val="0"/>
          <w:bCs/>
          <w:lang w:val="en-GB" w:eastAsia="zh-TW"/>
        </w:rPr>
        <w:t>39</w:t>
      </w:r>
      <w:r w:rsidRPr="002E1901">
        <w:rPr>
          <w:b w:val="0"/>
          <w:bCs/>
          <w:lang w:val="en-US" w:eastAsia="zh-TW"/>
        </w:rPr>
        <w:t> </w:t>
      </w:r>
      <w:r w:rsidRPr="002E1901">
        <w:rPr>
          <w:b w:val="0"/>
          <w:bCs/>
          <w:lang w:eastAsia="zh-TW"/>
        </w:rPr>
        <w:t xml:space="preserve">billion, within which Hong Kong dollar deposits </w:t>
      </w:r>
      <w:r w:rsidR="002D7E05" w:rsidRPr="002E1901">
        <w:rPr>
          <w:b w:val="0"/>
          <w:bCs/>
          <w:lang w:val="en-GB" w:eastAsia="zh-TW"/>
        </w:rPr>
        <w:t>and</w:t>
      </w:r>
      <w:r w:rsidRPr="002E1901">
        <w:rPr>
          <w:b w:val="0"/>
          <w:bCs/>
          <w:lang w:eastAsia="zh-TW"/>
        </w:rPr>
        <w:t xml:space="preserve"> foreign currency deposits </w:t>
      </w:r>
      <w:r w:rsidRPr="002E1901">
        <w:rPr>
          <w:b w:val="0"/>
          <w:bCs/>
          <w:lang w:val="en-GB" w:eastAsia="zh-TW"/>
        </w:rPr>
        <w:t>increased</w:t>
      </w:r>
      <w:r w:rsidRPr="002E1901">
        <w:rPr>
          <w:b w:val="0"/>
          <w:bCs/>
          <w:lang w:eastAsia="zh-TW"/>
        </w:rPr>
        <w:t xml:space="preserve"> by </w:t>
      </w:r>
      <w:r w:rsidR="002D7E05" w:rsidRPr="002E1901">
        <w:rPr>
          <w:b w:val="0"/>
          <w:bCs/>
          <w:lang w:val="en-GB" w:eastAsia="zh-TW"/>
        </w:rPr>
        <w:t>0.7% and 2.6</w:t>
      </w:r>
      <w:r w:rsidR="002D7E05" w:rsidRPr="002E1901">
        <w:rPr>
          <w:b w:val="0"/>
          <w:bCs/>
          <w:lang w:eastAsia="zh-TW"/>
        </w:rPr>
        <w:t>% respectively</w:t>
      </w:r>
      <w:r w:rsidRPr="002E1901">
        <w:rPr>
          <w:b w:val="0"/>
          <w:bCs/>
          <w:lang w:eastAsia="zh-TW"/>
        </w:rPr>
        <w:t>.</w:t>
      </w:r>
      <w:r w:rsidR="005B7928" w:rsidRPr="00722B5C">
        <w:rPr>
          <w:b w:val="0"/>
          <w:kern w:val="2"/>
          <w:lang w:val="en-GB"/>
        </w:rPr>
        <w:t xml:space="preserve"> </w:t>
      </w:r>
    </w:p>
    <w:p w14:paraId="109F689F" w14:textId="1D787051" w:rsidR="00003828" w:rsidRDefault="00F35987" w:rsidP="00003828">
      <w:pPr>
        <w:pStyle w:val="a7"/>
        <w:spacing w:line="360" w:lineRule="atLeast"/>
        <w:rPr>
          <w:lang w:val="en-GB" w:eastAsia="zh-TW"/>
        </w:rPr>
      </w:pPr>
      <w:r w:rsidRPr="00F35987">
        <w:rPr>
          <w:b w:val="0"/>
        </w:rPr>
        <w:t xml:space="preserve"> </w:t>
      </w:r>
      <w:r w:rsidR="00534FDC" w:rsidRPr="00534FDC">
        <w:t xml:space="preserve"> </w:t>
      </w:r>
      <w:r w:rsidR="008B0CC6" w:rsidRPr="008B0CC6">
        <w:rPr>
          <w:noProof/>
          <w:lang w:val="en-GB" w:eastAsia="zh-TW"/>
        </w:rPr>
        <w:lastRenderedPageBreak/>
        <w:drawing>
          <wp:inline distT="0" distB="0" distL="0" distR="0" wp14:anchorId="0B4AC7BE" wp14:editId="35119D6A">
            <wp:extent cx="5731510" cy="3755573"/>
            <wp:effectExtent l="0" t="0" r="254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1510" cy="3755573"/>
                    </a:xfrm>
                    <a:prstGeom prst="rect">
                      <a:avLst/>
                    </a:prstGeom>
                    <a:noFill/>
                    <a:ln>
                      <a:noFill/>
                    </a:ln>
                  </pic:spPr>
                </pic:pic>
              </a:graphicData>
            </a:graphic>
          </wp:inline>
        </w:drawing>
      </w:r>
    </w:p>
    <w:p w14:paraId="4E7D4665" w14:textId="13A44D75" w:rsidR="00003828" w:rsidRPr="00722B5C" w:rsidRDefault="00003828" w:rsidP="00003828">
      <w:pPr>
        <w:pStyle w:val="a7"/>
        <w:spacing w:line="360" w:lineRule="atLeast"/>
        <w:rPr>
          <w:b w:val="0"/>
          <w:lang w:val="en-HK"/>
        </w:rPr>
      </w:pPr>
    </w:p>
    <w:p w14:paraId="36719981" w14:textId="77777777" w:rsidR="00593A05" w:rsidRPr="002C5F32" w:rsidRDefault="00593A05" w:rsidP="00003828">
      <w:pPr>
        <w:pStyle w:val="a7"/>
        <w:spacing w:line="360" w:lineRule="atLeast"/>
        <w:rPr>
          <w:lang w:val="en-GB" w:eastAsia="zh-TW"/>
        </w:rPr>
      </w:pPr>
    </w:p>
    <w:p w14:paraId="37027818" w14:textId="77777777" w:rsidR="00003828" w:rsidRPr="002C5F32" w:rsidRDefault="00003828" w:rsidP="00003828">
      <w:pPr>
        <w:tabs>
          <w:tab w:val="decimal" w:pos="864"/>
          <w:tab w:val="left" w:pos="1080"/>
          <w:tab w:val="decimal" w:pos="2160"/>
          <w:tab w:val="decimal" w:pos="3600"/>
          <w:tab w:val="decimal" w:pos="5040"/>
          <w:tab w:val="decimal" w:pos="6480"/>
        </w:tabs>
        <w:spacing w:line="280" w:lineRule="exact"/>
        <w:ind w:right="-214"/>
        <w:jc w:val="center"/>
        <w:outlineLvl w:val="0"/>
        <w:rPr>
          <w:b/>
          <w:sz w:val="28"/>
        </w:rPr>
      </w:pPr>
      <w:r w:rsidRPr="002C5F32">
        <w:rPr>
          <w:b/>
          <w:sz w:val="28"/>
        </w:rPr>
        <w:t xml:space="preserve">Table </w:t>
      </w:r>
      <w:proofErr w:type="gramStart"/>
      <w:r w:rsidRPr="002C5F32">
        <w:rPr>
          <w:rFonts w:hint="eastAsia"/>
          <w:b/>
          <w:sz w:val="28"/>
        </w:rPr>
        <w:t>5</w:t>
      </w:r>
      <w:r w:rsidRPr="002C5F32">
        <w:rPr>
          <w:b/>
          <w:sz w:val="28"/>
        </w:rPr>
        <w:t>.</w:t>
      </w:r>
      <w:r w:rsidRPr="002C5F32">
        <w:rPr>
          <w:rFonts w:hint="eastAsia"/>
          <w:b/>
          <w:sz w:val="28"/>
        </w:rPr>
        <w:t>1 :</w:t>
      </w:r>
      <w:proofErr w:type="gramEnd"/>
      <w:r w:rsidRPr="002C5F32">
        <w:rPr>
          <w:rFonts w:hint="eastAsia"/>
          <w:b/>
          <w:sz w:val="28"/>
        </w:rPr>
        <w:t xml:space="preserve"> </w:t>
      </w:r>
      <w:r w:rsidRPr="002C5F32">
        <w:rPr>
          <w:b/>
          <w:sz w:val="28"/>
        </w:rPr>
        <w:t>Hong Kong dollar money supply and total money supply</w:t>
      </w:r>
      <w:r>
        <w:rPr>
          <w:b/>
          <w:sz w:val="28"/>
        </w:rPr>
        <w:br/>
      </w:r>
    </w:p>
    <w:p w14:paraId="74C5FDAB" w14:textId="77777777" w:rsidR="00003828" w:rsidRPr="002C5F32" w:rsidRDefault="00003828" w:rsidP="00003828">
      <w:pPr>
        <w:spacing w:line="200" w:lineRule="exact"/>
        <w:ind w:right="-765"/>
        <w:jc w:val="both"/>
        <w:rPr>
          <w:sz w:val="16"/>
          <w:szCs w:val="16"/>
        </w:rPr>
      </w:pPr>
    </w:p>
    <w:tbl>
      <w:tblPr>
        <w:tblW w:w="9232" w:type="dxa"/>
        <w:tblLayout w:type="fixed"/>
        <w:tblCellMar>
          <w:left w:w="28" w:type="dxa"/>
          <w:right w:w="28" w:type="dxa"/>
        </w:tblCellMar>
        <w:tblLook w:val="0000" w:firstRow="0" w:lastRow="0" w:firstColumn="0" w:lastColumn="0" w:noHBand="0" w:noVBand="0"/>
      </w:tblPr>
      <w:tblGrid>
        <w:gridCol w:w="2268"/>
        <w:gridCol w:w="1094"/>
        <w:gridCol w:w="1174"/>
        <w:gridCol w:w="1174"/>
        <w:gridCol w:w="1174"/>
        <w:gridCol w:w="1174"/>
        <w:gridCol w:w="1174"/>
      </w:tblGrid>
      <w:tr w:rsidR="00003828" w:rsidRPr="002C5F32" w14:paraId="468A6BE4" w14:textId="77777777" w:rsidTr="006801EE">
        <w:trPr>
          <w:cantSplit/>
        </w:trPr>
        <w:tc>
          <w:tcPr>
            <w:tcW w:w="2268" w:type="dxa"/>
            <w:vAlign w:val="bottom"/>
          </w:tcPr>
          <w:p w14:paraId="6AA177DD" w14:textId="77777777" w:rsidR="00003828" w:rsidRPr="002C5F32" w:rsidRDefault="00003828" w:rsidP="006801EE">
            <w:pPr>
              <w:spacing w:line="260" w:lineRule="exact"/>
              <w:rPr>
                <w:sz w:val="20"/>
                <w:u w:val="single"/>
              </w:rPr>
            </w:pPr>
          </w:p>
        </w:tc>
        <w:tc>
          <w:tcPr>
            <w:tcW w:w="2268" w:type="dxa"/>
            <w:gridSpan w:val="2"/>
          </w:tcPr>
          <w:p w14:paraId="4F80451B" w14:textId="77777777" w:rsidR="00003828" w:rsidRPr="002C5F32" w:rsidRDefault="00003828" w:rsidP="006801EE">
            <w:pPr>
              <w:tabs>
                <w:tab w:val="center" w:pos="1652"/>
              </w:tabs>
              <w:spacing w:line="260" w:lineRule="exact"/>
              <w:jc w:val="center"/>
              <w:rPr>
                <w:sz w:val="20"/>
                <w:u w:val="single"/>
              </w:rPr>
            </w:pPr>
            <w:r w:rsidRPr="002C5F32">
              <w:rPr>
                <w:sz w:val="20"/>
                <w:u w:val="single"/>
              </w:rPr>
              <w:t>M1</w:t>
            </w:r>
          </w:p>
        </w:tc>
        <w:tc>
          <w:tcPr>
            <w:tcW w:w="2348" w:type="dxa"/>
            <w:gridSpan w:val="2"/>
          </w:tcPr>
          <w:p w14:paraId="06E80543" w14:textId="77777777" w:rsidR="00003828" w:rsidRPr="002C5F32" w:rsidRDefault="00003828" w:rsidP="006801EE">
            <w:pPr>
              <w:spacing w:line="260" w:lineRule="exact"/>
              <w:jc w:val="center"/>
              <w:rPr>
                <w:sz w:val="20"/>
                <w:u w:val="single"/>
              </w:rPr>
            </w:pPr>
            <w:r w:rsidRPr="002C5F32">
              <w:rPr>
                <w:sz w:val="20"/>
                <w:u w:val="single"/>
              </w:rPr>
              <w:t>M2</w:t>
            </w:r>
          </w:p>
        </w:tc>
        <w:tc>
          <w:tcPr>
            <w:tcW w:w="2348" w:type="dxa"/>
            <w:gridSpan w:val="2"/>
          </w:tcPr>
          <w:p w14:paraId="0E1E96C3" w14:textId="77777777" w:rsidR="00003828" w:rsidRPr="002C5F32" w:rsidRDefault="00003828" w:rsidP="006801EE">
            <w:pPr>
              <w:spacing w:line="260" w:lineRule="exact"/>
              <w:jc w:val="center"/>
              <w:rPr>
                <w:sz w:val="20"/>
                <w:u w:val="single"/>
              </w:rPr>
            </w:pPr>
            <w:r w:rsidRPr="002C5F32">
              <w:rPr>
                <w:sz w:val="20"/>
                <w:u w:val="single"/>
              </w:rPr>
              <w:t>M3</w:t>
            </w:r>
          </w:p>
        </w:tc>
      </w:tr>
      <w:tr w:rsidR="00003828" w:rsidRPr="002C5F32" w14:paraId="1A636C6A" w14:textId="77777777" w:rsidTr="006801EE">
        <w:trPr>
          <w:trHeight w:val="243"/>
        </w:trPr>
        <w:tc>
          <w:tcPr>
            <w:tcW w:w="2268" w:type="dxa"/>
            <w:vAlign w:val="bottom"/>
          </w:tcPr>
          <w:p w14:paraId="4759D462" w14:textId="77777777" w:rsidR="00003828" w:rsidRPr="002C5F32" w:rsidRDefault="00003828" w:rsidP="006801EE">
            <w:pPr>
              <w:tabs>
                <w:tab w:val="left" w:pos="1080"/>
              </w:tabs>
              <w:spacing w:line="260" w:lineRule="exact"/>
              <w:jc w:val="both"/>
              <w:rPr>
                <w:sz w:val="20"/>
                <w:u w:val="single"/>
              </w:rPr>
            </w:pPr>
            <w:r w:rsidRPr="002C5F32">
              <w:rPr>
                <w:rFonts w:hint="eastAsia"/>
                <w:sz w:val="20"/>
              </w:rPr>
              <w:t>%</w:t>
            </w:r>
            <w:r w:rsidRPr="002C5F32">
              <w:rPr>
                <w:sz w:val="20"/>
              </w:rPr>
              <w:t xml:space="preserve"> change</w:t>
            </w:r>
            <w:r w:rsidRPr="002C5F32">
              <w:rPr>
                <w:rFonts w:hint="eastAsia"/>
                <w:sz w:val="20"/>
              </w:rPr>
              <w:t xml:space="preserve"> during</w:t>
            </w:r>
          </w:p>
          <w:p w14:paraId="5C35832D" w14:textId="77777777" w:rsidR="00003828" w:rsidRPr="002C5F32" w:rsidRDefault="00003828" w:rsidP="006801EE">
            <w:pPr>
              <w:tabs>
                <w:tab w:val="left" w:pos="1080"/>
              </w:tabs>
              <w:spacing w:line="260" w:lineRule="exact"/>
              <w:jc w:val="both"/>
              <w:rPr>
                <w:sz w:val="20"/>
                <w:u w:val="single"/>
              </w:rPr>
            </w:pPr>
            <w:r w:rsidRPr="002C5F32">
              <w:rPr>
                <w:sz w:val="20"/>
                <w:u w:val="single"/>
              </w:rPr>
              <w:t>the quarter</w:t>
            </w:r>
          </w:p>
        </w:tc>
        <w:tc>
          <w:tcPr>
            <w:tcW w:w="1094" w:type="dxa"/>
            <w:vAlign w:val="bottom"/>
          </w:tcPr>
          <w:p w14:paraId="0BF62B72" w14:textId="77777777" w:rsidR="00003828" w:rsidRPr="002C5F32" w:rsidRDefault="00003828" w:rsidP="006801EE">
            <w:pPr>
              <w:spacing w:line="260" w:lineRule="exact"/>
              <w:ind w:rightChars="94" w:right="226"/>
              <w:jc w:val="right"/>
              <w:rPr>
                <w:sz w:val="20"/>
                <w:u w:val="single"/>
              </w:rPr>
            </w:pPr>
            <w:r w:rsidRPr="002C5F32">
              <w:rPr>
                <w:sz w:val="20"/>
                <w:u w:val="single"/>
              </w:rPr>
              <w:t>HK$</w:t>
            </w:r>
            <w:r w:rsidRPr="002C5F32">
              <w:rPr>
                <w:rFonts w:hint="eastAsia"/>
                <w:sz w:val="20"/>
                <w:vertAlign w:val="superscript"/>
              </w:rPr>
              <w:t>^</w:t>
            </w:r>
          </w:p>
        </w:tc>
        <w:tc>
          <w:tcPr>
            <w:tcW w:w="1174" w:type="dxa"/>
            <w:vAlign w:val="bottom"/>
          </w:tcPr>
          <w:p w14:paraId="7DED5C92" w14:textId="77777777" w:rsidR="00003828" w:rsidRPr="002C5F32" w:rsidRDefault="00003828" w:rsidP="006801EE">
            <w:pPr>
              <w:spacing w:line="260" w:lineRule="exact"/>
              <w:jc w:val="center"/>
              <w:rPr>
                <w:sz w:val="20"/>
                <w:u w:val="single"/>
              </w:rPr>
            </w:pPr>
            <w:r w:rsidRPr="002C5F32">
              <w:rPr>
                <w:sz w:val="20"/>
                <w:u w:val="single"/>
              </w:rPr>
              <w:t>Total</w:t>
            </w:r>
          </w:p>
        </w:tc>
        <w:tc>
          <w:tcPr>
            <w:tcW w:w="1174" w:type="dxa"/>
            <w:vAlign w:val="bottom"/>
          </w:tcPr>
          <w:p w14:paraId="16055B08" w14:textId="77777777" w:rsidR="00003828" w:rsidRPr="002C5F32" w:rsidRDefault="00003828" w:rsidP="006801EE">
            <w:pPr>
              <w:spacing w:line="260" w:lineRule="exact"/>
              <w:ind w:rightChars="55" w:right="132"/>
              <w:jc w:val="right"/>
              <w:rPr>
                <w:sz w:val="20"/>
              </w:rPr>
            </w:pPr>
            <w:r w:rsidRPr="002C5F32">
              <w:rPr>
                <w:sz w:val="20"/>
                <w:u w:val="single"/>
              </w:rPr>
              <w:t>HK$</w:t>
            </w:r>
            <w:r>
              <w:rPr>
                <w:sz w:val="20"/>
                <w:vertAlign w:val="superscript"/>
              </w:rPr>
              <w:t>#</w:t>
            </w:r>
          </w:p>
        </w:tc>
        <w:tc>
          <w:tcPr>
            <w:tcW w:w="1174" w:type="dxa"/>
            <w:vAlign w:val="bottom"/>
          </w:tcPr>
          <w:p w14:paraId="6681FD79" w14:textId="77777777" w:rsidR="00003828" w:rsidRPr="002C5F32" w:rsidRDefault="00003828" w:rsidP="006801EE">
            <w:pPr>
              <w:spacing w:line="260" w:lineRule="exact"/>
              <w:ind w:rightChars="-38" w:right="-91"/>
              <w:jc w:val="center"/>
              <w:rPr>
                <w:sz w:val="20"/>
                <w:u w:val="single"/>
              </w:rPr>
            </w:pPr>
            <w:r w:rsidRPr="002C5F32">
              <w:rPr>
                <w:sz w:val="20"/>
                <w:u w:val="single"/>
              </w:rPr>
              <w:t>Total</w:t>
            </w:r>
          </w:p>
        </w:tc>
        <w:tc>
          <w:tcPr>
            <w:tcW w:w="1174" w:type="dxa"/>
            <w:vAlign w:val="bottom"/>
          </w:tcPr>
          <w:p w14:paraId="23E5F44F" w14:textId="77777777" w:rsidR="00003828" w:rsidRPr="002C5F32" w:rsidRDefault="00003828" w:rsidP="006801EE">
            <w:pPr>
              <w:spacing w:line="260" w:lineRule="exact"/>
              <w:ind w:rightChars="-82" w:right="-197"/>
              <w:jc w:val="center"/>
              <w:rPr>
                <w:sz w:val="20"/>
              </w:rPr>
            </w:pPr>
            <w:r w:rsidRPr="002C5F32">
              <w:rPr>
                <w:sz w:val="20"/>
                <w:u w:val="single"/>
              </w:rPr>
              <w:t>HK$</w:t>
            </w:r>
            <w:r>
              <w:rPr>
                <w:sz w:val="20"/>
                <w:vertAlign w:val="superscript"/>
              </w:rPr>
              <w:t>#</w:t>
            </w:r>
          </w:p>
        </w:tc>
        <w:tc>
          <w:tcPr>
            <w:tcW w:w="1174" w:type="dxa"/>
            <w:vAlign w:val="bottom"/>
          </w:tcPr>
          <w:p w14:paraId="47DA3D03" w14:textId="77777777" w:rsidR="00003828" w:rsidRPr="002C5F32" w:rsidRDefault="00003828" w:rsidP="006801EE">
            <w:pPr>
              <w:spacing w:line="260" w:lineRule="exact"/>
              <w:jc w:val="center"/>
              <w:rPr>
                <w:sz w:val="20"/>
                <w:u w:val="single"/>
              </w:rPr>
            </w:pPr>
            <w:r w:rsidRPr="002C5F32">
              <w:rPr>
                <w:sz w:val="20"/>
                <w:u w:val="single"/>
              </w:rPr>
              <w:t>Total</w:t>
            </w:r>
          </w:p>
        </w:tc>
      </w:tr>
      <w:tr w:rsidR="00003828" w:rsidRPr="002C5F32" w14:paraId="2CD3AE7C" w14:textId="77777777" w:rsidTr="006801EE">
        <w:tc>
          <w:tcPr>
            <w:tcW w:w="2268" w:type="dxa"/>
          </w:tcPr>
          <w:p w14:paraId="7342ED8E" w14:textId="77777777" w:rsidR="00003828" w:rsidRPr="002C5F32" w:rsidRDefault="00003828" w:rsidP="006801EE">
            <w:pPr>
              <w:tabs>
                <w:tab w:val="left" w:pos="840"/>
              </w:tabs>
              <w:spacing w:line="200" w:lineRule="exact"/>
              <w:jc w:val="both"/>
              <w:rPr>
                <w:sz w:val="20"/>
              </w:rPr>
            </w:pPr>
          </w:p>
        </w:tc>
        <w:tc>
          <w:tcPr>
            <w:tcW w:w="1094" w:type="dxa"/>
          </w:tcPr>
          <w:p w14:paraId="69A052A0" w14:textId="77777777" w:rsidR="00003828" w:rsidRPr="002C5F32" w:rsidRDefault="00003828" w:rsidP="006801EE">
            <w:pPr>
              <w:tabs>
                <w:tab w:val="left" w:pos="840"/>
              </w:tabs>
              <w:spacing w:line="200" w:lineRule="exact"/>
              <w:jc w:val="both"/>
              <w:rPr>
                <w:sz w:val="20"/>
              </w:rPr>
            </w:pPr>
          </w:p>
        </w:tc>
        <w:tc>
          <w:tcPr>
            <w:tcW w:w="1174" w:type="dxa"/>
          </w:tcPr>
          <w:p w14:paraId="468EAFA6" w14:textId="77777777" w:rsidR="00003828" w:rsidRPr="002C5F32" w:rsidRDefault="00003828" w:rsidP="006801EE">
            <w:pPr>
              <w:tabs>
                <w:tab w:val="left" w:pos="840"/>
              </w:tabs>
              <w:spacing w:line="200" w:lineRule="exact"/>
              <w:jc w:val="both"/>
              <w:rPr>
                <w:sz w:val="20"/>
              </w:rPr>
            </w:pPr>
          </w:p>
        </w:tc>
        <w:tc>
          <w:tcPr>
            <w:tcW w:w="1174" w:type="dxa"/>
          </w:tcPr>
          <w:p w14:paraId="6AF53FE1" w14:textId="77777777" w:rsidR="00003828" w:rsidRPr="002C5F32" w:rsidRDefault="00003828" w:rsidP="006801EE">
            <w:pPr>
              <w:tabs>
                <w:tab w:val="left" w:pos="840"/>
              </w:tabs>
              <w:spacing w:line="200" w:lineRule="exact"/>
              <w:jc w:val="both"/>
              <w:rPr>
                <w:sz w:val="20"/>
              </w:rPr>
            </w:pPr>
          </w:p>
        </w:tc>
        <w:tc>
          <w:tcPr>
            <w:tcW w:w="1174" w:type="dxa"/>
          </w:tcPr>
          <w:p w14:paraId="5DA08D01" w14:textId="77777777" w:rsidR="00003828" w:rsidRPr="002C5F32" w:rsidRDefault="00003828" w:rsidP="006801EE">
            <w:pPr>
              <w:tabs>
                <w:tab w:val="left" w:pos="840"/>
              </w:tabs>
              <w:spacing w:line="200" w:lineRule="exact"/>
              <w:jc w:val="both"/>
              <w:rPr>
                <w:sz w:val="20"/>
              </w:rPr>
            </w:pPr>
          </w:p>
        </w:tc>
        <w:tc>
          <w:tcPr>
            <w:tcW w:w="1174" w:type="dxa"/>
          </w:tcPr>
          <w:p w14:paraId="734E3959" w14:textId="77777777" w:rsidR="00003828" w:rsidRPr="002C5F32" w:rsidRDefault="00003828" w:rsidP="006801EE">
            <w:pPr>
              <w:tabs>
                <w:tab w:val="right" w:pos="752"/>
              </w:tabs>
              <w:spacing w:line="200" w:lineRule="exact"/>
              <w:jc w:val="both"/>
              <w:rPr>
                <w:sz w:val="20"/>
              </w:rPr>
            </w:pPr>
          </w:p>
        </w:tc>
        <w:tc>
          <w:tcPr>
            <w:tcW w:w="1174" w:type="dxa"/>
          </w:tcPr>
          <w:p w14:paraId="1AFB114E" w14:textId="77777777" w:rsidR="00003828" w:rsidRPr="002C5F32" w:rsidRDefault="00003828" w:rsidP="006801EE">
            <w:pPr>
              <w:tabs>
                <w:tab w:val="left" w:pos="840"/>
              </w:tabs>
              <w:spacing w:line="200" w:lineRule="exact"/>
              <w:jc w:val="both"/>
              <w:rPr>
                <w:sz w:val="20"/>
              </w:rPr>
            </w:pPr>
          </w:p>
        </w:tc>
      </w:tr>
      <w:tr w:rsidR="00AD5F7B" w:rsidRPr="002C5F32" w14:paraId="594EAF0C" w14:textId="77777777" w:rsidTr="00817208">
        <w:trPr>
          <w:trHeight w:val="176"/>
        </w:trPr>
        <w:tc>
          <w:tcPr>
            <w:tcW w:w="2268" w:type="dxa"/>
            <w:vAlign w:val="center"/>
          </w:tcPr>
          <w:p w14:paraId="4FD99A05" w14:textId="787CE6BB" w:rsidR="00AD5F7B" w:rsidRPr="002C5F32" w:rsidRDefault="00AD5F7B" w:rsidP="00AD5F7B">
            <w:pPr>
              <w:tabs>
                <w:tab w:val="left" w:pos="840"/>
              </w:tabs>
              <w:spacing w:line="260" w:lineRule="exact"/>
              <w:jc w:val="both"/>
              <w:rPr>
                <w:sz w:val="20"/>
              </w:rPr>
            </w:pPr>
            <w:r w:rsidRPr="00550E46">
              <w:rPr>
                <w:sz w:val="20"/>
              </w:rPr>
              <w:t>2021</w:t>
            </w:r>
            <w:r w:rsidRPr="00550E46">
              <w:rPr>
                <w:sz w:val="20"/>
              </w:rPr>
              <w:tab/>
              <w:t>Q1</w:t>
            </w:r>
          </w:p>
        </w:tc>
        <w:tc>
          <w:tcPr>
            <w:tcW w:w="1094" w:type="dxa"/>
            <w:vAlign w:val="center"/>
          </w:tcPr>
          <w:p w14:paraId="69F69CE3" w14:textId="6AAC945C" w:rsidR="00AD5F7B" w:rsidRPr="002C5F32" w:rsidRDefault="00AD5F7B" w:rsidP="00AD5F7B">
            <w:pPr>
              <w:spacing w:line="260" w:lineRule="exact"/>
              <w:ind w:leftChars="-84" w:left="-202" w:rightChars="137" w:right="329"/>
              <w:jc w:val="right"/>
              <w:rPr>
                <w:sz w:val="20"/>
                <w:szCs w:val="20"/>
              </w:rPr>
            </w:pPr>
            <w:r w:rsidRPr="00550E46">
              <w:rPr>
                <w:sz w:val="20"/>
              </w:rPr>
              <w:t>2.3</w:t>
            </w:r>
          </w:p>
        </w:tc>
        <w:tc>
          <w:tcPr>
            <w:tcW w:w="1174" w:type="dxa"/>
            <w:vAlign w:val="center"/>
          </w:tcPr>
          <w:p w14:paraId="34ED9FF6" w14:textId="79C47425" w:rsidR="00AD5F7B" w:rsidRPr="002C5F32" w:rsidRDefault="00AD5F7B" w:rsidP="00AD5F7B">
            <w:pPr>
              <w:spacing w:line="260" w:lineRule="exact"/>
              <w:ind w:leftChars="-84" w:left="-202" w:rightChars="137" w:right="329"/>
              <w:jc w:val="right"/>
              <w:rPr>
                <w:sz w:val="20"/>
                <w:szCs w:val="20"/>
              </w:rPr>
            </w:pPr>
            <w:r w:rsidRPr="00550E46">
              <w:rPr>
                <w:sz w:val="20"/>
              </w:rPr>
              <w:t>4.8</w:t>
            </w:r>
          </w:p>
        </w:tc>
        <w:tc>
          <w:tcPr>
            <w:tcW w:w="1174" w:type="dxa"/>
            <w:vAlign w:val="center"/>
          </w:tcPr>
          <w:p w14:paraId="1B1E5EA3" w14:textId="00A8B0C6" w:rsidR="00AD5F7B" w:rsidRPr="002C5F32" w:rsidRDefault="00AD5F7B" w:rsidP="00AD5F7B">
            <w:pPr>
              <w:spacing w:line="260" w:lineRule="exact"/>
              <w:ind w:leftChars="-84" w:left="-202" w:rightChars="137" w:right="329"/>
              <w:jc w:val="right"/>
              <w:rPr>
                <w:sz w:val="20"/>
                <w:szCs w:val="20"/>
              </w:rPr>
            </w:pPr>
            <w:r w:rsidRPr="00550E46">
              <w:rPr>
                <w:sz w:val="20"/>
              </w:rPr>
              <w:t>2.6</w:t>
            </w:r>
          </w:p>
        </w:tc>
        <w:tc>
          <w:tcPr>
            <w:tcW w:w="1174" w:type="dxa"/>
            <w:vAlign w:val="center"/>
          </w:tcPr>
          <w:p w14:paraId="77214484" w14:textId="62923CD2" w:rsidR="00AD5F7B" w:rsidRPr="002C5F32" w:rsidRDefault="00AD5F7B" w:rsidP="00AD5F7B">
            <w:pPr>
              <w:spacing w:line="260" w:lineRule="exact"/>
              <w:ind w:leftChars="-84" w:left="-202" w:rightChars="137" w:right="329"/>
              <w:jc w:val="right"/>
              <w:rPr>
                <w:sz w:val="20"/>
                <w:szCs w:val="20"/>
              </w:rPr>
            </w:pPr>
            <w:r w:rsidRPr="00550E46">
              <w:rPr>
                <w:sz w:val="20"/>
              </w:rPr>
              <w:t>1.0</w:t>
            </w:r>
          </w:p>
        </w:tc>
        <w:tc>
          <w:tcPr>
            <w:tcW w:w="1174" w:type="dxa"/>
            <w:vAlign w:val="center"/>
          </w:tcPr>
          <w:p w14:paraId="524E69B9" w14:textId="1F343A88" w:rsidR="00AD5F7B" w:rsidRPr="002C5F32" w:rsidRDefault="00AD5F7B" w:rsidP="00AD5F7B">
            <w:pPr>
              <w:spacing w:line="260" w:lineRule="exact"/>
              <w:ind w:leftChars="-84" w:left="-202" w:rightChars="137" w:right="329"/>
              <w:jc w:val="right"/>
              <w:rPr>
                <w:sz w:val="20"/>
                <w:szCs w:val="20"/>
              </w:rPr>
            </w:pPr>
            <w:r w:rsidRPr="00550E46">
              <w:rPr>
                <w:sz w:val="20"/>
              </w:rPr>
              <w:t>2.6</w:t>
            </w:r>
          </w:p>
        </w:tc>
        <w:tc>
          <w:tcPr>
            <w:tcW w:w="1174" w:type="dxa"/>
            <w:vAlign w:val="center"/>
          </w:tcPr>
          <w:p w14:paraId="253ABC18" w14:textId="31B6241C" w:rsidR="00AD5F7B" w:rsidRPr="002C5F32" w:rsidRDefault="00AD5F7B" w:rsidP="00AD5F7B">
            <w:pPr>
              <w:spacing w:line="260" w:lineRule="exact"/>
              <w:ind w:leftChars="-84" w:left="-202" w:rightChars="137" w:right="329"/>
              <w:jc w:val="right"/>
              <w:rPr>
                <w:sz w:val="20"/>
                <w:szCs w:val="20"/>
              </w:rPr>
            </w:pPr>
            <w:r w:rsidRPr="00550E46">
              <w:rPr>
                <w:sz w:val="20"/>
              </w:rPr>
              <w:t>1.0</w:t>
            </w:r>
          </w:p>
        </w:tc>
      </w:tr>
      <w:tr w:rsidR="00AD5F7B" w:rsidRPr="002C5F32" w14:paraId="66F27435" w14:textId="77777777" w:rsidTr="00817208">
        <w:tc>
          <w:tcPr>
            <w:tcW w:w="2268" w:type="dxa"/>
            <w:vAlign w:val="center"/>
          </w:tcPr>
          <w:p w14:paraId="3A9E4064" w14:textId="54FEA05D" w:rsidR="00AD5F7B" w:rsidRPr="002C5F32" w:rsidRDefault="00AD5F7B" w:rsidP="00AD5F7B">
            <w:pPr>
              <w:tabs>
                <w:tab w:val="left" w:pos="840"/>
              </w:tabs>
              <w:spacing w:line="260" w:lineRule="exact"/>
              <w:jc w:val="both"/>
              <w:rPr>
                <w:sz w:val="20"/>
              </w:rPr>
            </w:pPr>
            <w:r w:rsidRPr="00550E46">
              <w:rPr>
                <w:sz w:val="20"/>
              </w:rPr>
              <w:tab/>
              <w:t>Q2</w:t>
            </w:r>
          </w:p>
        </w:tc>
        <w:tc>
          <w:tcPr>
            <w:tcW w:w="1094" w:type="dxa"/>
            <w:vAlign w:val="center"/>
          </w:tcPr>
          <w:p w14:paraId="64191EC8" w14:textId="475AF683" w:rsidR="00AD5F7B" w:rsidRPr="002C5F32" w:rsidRDefault="00AD5F7B" w:rsidP="00AD5F7B">
            <w:pPr>
              <w:spacing w:line="260" w:lineRule="exact"/>
              <w:ind w:leftChars="-84" w:left="-202" w:rightChars="137" w:right="329"/>
              <w:jc w:val="right"/>
              <w:rPr>
                <w:sz w:val="20"/>
                <w:szCs w:val="20"/>
              </w:rPr>
            </w:pPr>
            <w:r w:rsidRPr="00550E46">
              <w:rPr>
                <w:sz w:val="20"/>
              </w:rPr>
              <w:t>6.7</w:t>
            </w:r>
          </w:p>
        </w:tc>
        <w:tc>
          <w:tcPr>
            <w:tcW w:w="1174" w:type="dxa"/>
            <w:vAlign w:val="center"/>
          </w:tcPr>
          <w:p w14:paraId="32BED26C" w14:textId="07AFDA8E" w:rsidR="00AD5F7B" w:rsidRPr="002C5F32" w:rsidRDefault="00AD5F7B" w:rsidP="00AD5F7B">
            <w:pPr>
              <w:spacing w:line="260" w:lineRule="exact"/>
              <w:ind w:leftChars="-84" w:left="-202" w:rightChars="137" w:right="329"/>
              <w:jc w:val="right"/>
              <w:rPr>
                <w:sz w:val="20"/>
                <w:szCs w:val="20"/>
              </w:rPr>
            </w:pPr>
            <w:r w:rsidRPr="00550E46">
              <w:rPr>
                <w:sz w:val="20"/>
              </w:rPr>
              <w:t>14.2</w:t>
            </w:r>
          </w:p>
        </w:tc>
        <w:tc>
          <w:tcPr>
            <w:tcW w:w="1174" w:type="dxa"/>
            <w:vAlign w:val="center"/>
          </w:tcPr>
          <w:p w14:paraId="5D9B450F" w14:textId="006040B2" w:rsidR="00AD5F7B" w:rsidRPr="002C5F32" w:rsidRDefault="00AD5F7B" w:rsidP="00AD5F7B">
            <w:pPr>
              <w:spacing w:line="260" w:lineRule="exact"/>
              <w:ind w:leftChars="-84" w:left="-202" w:rightChars="137" w:right="329"/>
              <w:jc w:val="right"/>
              <w:rPr>
                <w:sz w:val="20"/>
                <w:szCs w:val="20"/>
              </w:rPr>
            </w:pPr>
            <w:r w:rsidRPr="00D279C8">
              <w:rPr>
                <w:sz w:val="20"/>
                <w:szCs w:val="20"/>
              </w:rPr>
              <w:t>4.1</w:t>
            </w:r>
          </w:p>
        </w:tc>
        <w:tc>
          <w:tcPr>
            <w:tcW w:w="1174" w:type="dxa"/>
            <w:vAlign w:val="center"/>
          </w:tcPr>
          <w:p w14:paraId="28B549C3" w14:textId="079EAE9B" w:rsidR="00AD5F7B" w:rsidRPr="002C5F32" w:rsidRDefault="00AD5F7B" w:rsidP="00AD5F7B">
            <w:pPr>
              <w:spacing w:line="260" w:lineRule="exact"/>
              <w:ind w:leftChars="-84" w:left="-202" w:rightChars="137" w:right="329"/>
              <w:jc w:val="right"/>
              <w:rPr>
                <w:sz w:val="20"/>
                <w:szCs w:val="20"/>
              </w:rPr>
            </w:pPr>
            <w:r w:rsidRPr="00550E46">
              <w:rPr>
                <w:sz w:val="20"/>
              </w:rPr>
              <w:t>3.0</w:t>
            </w:r>
          </w:p>
        </w:tc>
        <w:tc>
          <w:tcPr>
            <w:tcW w:w="1174" w:type="dxa"/>
            <w:vAlign w:val="center"/>
          </w:tcPr>
          <w:p w14:paraId="4DDB743D" w14:textId="6D9D1DCA" w:rsidR="00AD5F7B" w:rsidRPr="002C5F32" w:rsidRDefault="00AD5F7B" w:rsidP="00AD5F7B">
            <w:pPr>
              <w:spacing w:line="260" w:lineRule="exact"/>
              <w:ind w:leftChars="-84" w:left="-202" w:rightChars="137" w:right="329"/>
              <w:jc w:val="right"/>
              <w:rPr>
                <w:sz w:val="20"/>
                <w:szCs w:val="20"/>
              </w:rPr>
            </w:pPr>
            <w:r w:rsidRPr="00550E46">
              <w:rPr>
                <w:sz w:val="20"/>
              </w:rPr>
              <w:t>4.1</w:t>
            </w:r>
          </w:p>
        </w:tc>
        <w:tc>
          <w:tcPr>
            <w:tcW w:w="1174" w:type="dxa"/>
            <w:vAlign w:val="center"/>
          </w:tcPr>
          <w:p w14:paraId="77071D0D" w14:textId="3F8CC06A" w:rsidR="00AD5F7B" w:rsidRPr="002C5F32" w:rsidRDefault="00AD5F7B" w:rsidP="00AD5F7B">
            <w:pPr>
              <w:spacing w:line="260" w:lineRule="exact"/>
              <w:ind w:leftChars="-84" w:left="-202" w:rightChars="137" w:right="329"/>
              <w:jc w:val="right"/>
              <w:rPr>
                <w:sz w:val="20"/>
                <w:szCs w:val="20"/>
              </w:rPr>
            </w:pPr>
            <w:r w:rsidRPr="00550E46">
              <w:rPr>
                <w:sz w:val="20"/>
              </w:rPr>
              <w:t>3.0</w:t>
            </w:r>
          </w:p>
        </w:tc>
      </w:tr>
      <w:tr w:rsidR="00AD5F7B" w:rsidRPr="002C5F32" w14:paraId="50EBBD30" w14:textId="77777777" w:rsidTr="00817208">
        <w:tc>
          <w:tcPr>
            <w:tcW w:w="2268" w:type="dxa"/>
            <w:vAlign w:val="center"/>
          </w:tcPr>
          <w:p w14:paraId="7E60F216" w14:textId="15BE7EBF" w:rsidR="00AD5F7B" w:rsidRPr="002C5F32" w:rsidRDefault="00AD5F7B" w:rsidP="00AD5F7B">
            <w:pPr>
              <w:tabs>
                <w:tab w:val="left" w:pos="840"/>
              </w:tabs>
              <w:spacing w:line="260" w:lineRule="exact"/>
              <w:jc w:val="both"/>
              <w:rPr>
                <w:sz w:val="20"/>
              </w:rPr>
            </w:pPr>
            <w:r w:rsidRPr="00550E46">
              <w:rPr>
                <w:sz w:val="20"/>
              </w:rPr>
              <w:tab/>
              <w:t>Q3</w:t>
            </w:r>
          </w:p>
        </w:tc>
        <w:tc>
          <w:tcPr>
            <w:tcW w:w="1094" w:type="dxa"/>
            <w:vAlign w:val="center"/>
          </w:tcPr>
          <w:p w14:paraId="68343837" w14:textId="48112FDE" w:rsidR="00AD5F7B" w:rsidRPr="002C5F32" w:rsidRDefault="00AD5F7B" w:rsidP="00AD5F7B">
            <w:pPr>
              <w:spacing w:line="260" w:lineRule="exact"/>
              <w:ind w:leftChars="-84" w:left="-202" w:rightChars="137" w:right="329"/>
              <w:jc w:val="right"/>
              <w:rPr>
                <w:sz w:val="20"/>
                <w:szCs w:val="20"/>
              </w:rPr>
            </w:pPr>
            <w:r w:rsidRPr="00550E46">
              <w:rPr>
                <w:sz w:val="20"/>
              </w:rPr>
              <w:t>-3.2</w:t>
            </w:r>
          </w:p>
        </w:tc>
        <w:tc>
          <w:tcPr>
            <w:tcW w:w="1174" w:type="dxa"/>
            <w:vAlign w:val="center"/>
          </w:tcPr>
          <w:p w14:paraId="365D8A7F" w14:textId="56662041" w:rsidR="00AD5F7B" w:rsidRPr="002C5F32" w:rsidRDefault="00AD5F7B" w:rsidP="00AD5F7B">
            <w:pPr>
              <w:spacing w:line="260" w:lineRule="exact"/>
              <w:ind w:leftChars="-84" w:left="-202" w:rightChars="137" w:right="329"/>
              <w:jc w:val="right"/>
              <w:rPr>
                <w:sz w:val="20"/>
                <w:szCs w:val="20"/>
              </w:rPr>
            </w:pPr>
            <w:r w:rsidRPr="00550E46">
              <w:rPr>
                <w:sz w:val="20"/>
              </w:rPr>
              <w:t>-7.4</w:t>
            </w:r>
          </w:p>
        </w:tc>
        <w:tc>
          <w:tcPr>
            <w:tcW w:w="1174" w:type="dxa"/>
            <w:vAlign w:val="center"/>
          </w:tcPr>
          <w:p w14:paraId="3D96EEEC" w14:textId="26F037D4" w:rsidR="00AD5F7B" w:rsidRPr="002C5F32" w:rsidRDefault="00AD5F7B" w:rsidP="00AD5F7B">
            <w:pPr>
              <w:spacing w:line="260" w:lineRule="exact"/>
              <w:ind w:leftChars="-84" w:left="-202" w:rightChars="137" w:right="329"/>
              <w:jc w:val="right"/>
              <w:rPr>
                <w:sz w:val="20"/>
                <w:szCs w:val="20"/>
              </w:rPr>
            </w:pPr>
            <w:r w:rsidRPr="00D279C8">
              <w:rPr>
                <w:sz w:val="20"/>
                <w:szCs w:val="20"/>
              </w:rPr>
              <w:t>-4.5</w:t>
            </w:r>
          </w:p>
        </w:tc>
        <w:tc>
          <w:tcPr>
            <w:tcW w:w="1174" w:type="dxa"/>
            <w:vAlign w:val="center"/>
          </w:tcPr>
          <w:p w14:paraId="6258A3D5" w14:textId="689A8E2A" w:rsidR="00AD5F7B" w:rsidRPr="002C5F32" w:rsidRDefault="00AD5F7B" w:rsidP="00AD5F7B">
            <w:pPr>
              <w:spacing w:line="260" w:lineRule="exact"/>
              <w:ind w:leftChars="-84" w:left="-202" w:rightChars="137" w:right="329"/>
              <w:jc w:val="right"/>
              <w:rPr>
                <w:sz w:val="20"/>
                <w:szCs w:val="20"/>
              </w:rPr>
            </w:pPr>
            <w:r w:rsidRPr="00550E46">
              <w:rPr>
                <w:sz w:val="20"/>
              </w:rPr>
              <w:t>-1.0</w:t>
            </w:r>
          </w:p>
        </w:tc>
        <w:tc>
          <w:tcPr>
            <w:tcW w:w="1174" w:type="dxa"/>
            <w:vAlign w:val="center"/>
          </w:tcPr>
          <w:p w14:paraId="7D9202E2" w14:textId="0C4CCC69" w:rsidR="00AD5F7B" w:rsidRPr="002C5F32" w:rsidRDefault="00AD5F7B" w:rsidP="00AD5F7B">
            <w:pPr>
              <w:spacing w:line="260" w:lineRule="exact"/>
              <w:ind w:leftChars="-84" w:left="-202" w:rightChars="137" w:right="329"/>
              <w:jc w:val="right"/>
              <w:rPr>
                <w:sz w:val="20"/>
                <w:szCs w:val="20"/>
              </w:rPr>
            </w:pPr>
            <w:r w:rsidRPr="00550E46">
              <w:rPr>
                <w:sz w:val="20"/>
              </w:rPr>
              <w:t>-4.5</w:t>
            </w:r>
          </w:p>
        </w:tc>
        <w:tc>
          <w:tcPr>
            <w:tcW w:w="1174" w:type="dxa"/>
            <w:vAlign w:val="center"/>
          </w:tcPr>
          <w:p w14:paraId="65859681" w14:textId="794A81E0" w:rsidR="00AD5F7B" w:rsidRPr="002C5F32" w:rsidRDefault="00AD5F7B" w:rsidP="00AD5F7B">
            <w:pPr>
              <w:spacing w:line="260" w:lineRule="exact"/>
              <w:ind w:leftChars="-84" w:left="-202" w:rightChars="137" w:right="329"/>
              <w:jc w:val="right"/>
              <w:rPr>
                <w:sz w:val="20"/>
                <w:szCs w:val="20"/>
              </w:rPr>
            </w:pPr>
            <w:r w:rsidRPr="00550E46">
              <w:rPr>
                <w:sz w:val="20"/>
              </w:rPr>
              <w:t>-1.0</w:t>
            </w:r>
          </w:p>
        </w:tc>
      </w:tr>
      <w:tr w:rsidR="00AD5F7B" w:rsidRPr="002C5F32" w14:paraId="340626FD" w14:textId="77777777" w:rsidTr="00817208">
        <w:tc>
          <w:tcPr>
            <w:tcW w:w="2268" w:type="dxa"/>
            <w:vAlign w:val="center"/>
          </w:tcPr>
          <w:p w14:paraId="7EC5AA9B" w14:textId="3A65753F" w:rsidR="00AD5F7B" w:rsidRPr="002C5F32" w:rsidRDefault="00AD5F7B" w:rsidP="00AD5F7B">
            <w:pPr>
              <w:tabs>
                <w:tab w:val="left" w:pos="840"/>
              </w:tabs>
              <w:spacing w:line="260" w:lineRule="exact"/>
              <w:jc w:val="both"/>
              <w:rPr>
                <w:sz w:val="20"/>
              </w:rPr>
            </w:pPr>
            <w:r w:rsidRPr="00550E46">
              <w:rPr>
                <w:sz w:val="20"/>
              </w:rPr>
              <w:tab/>
              <w:t>Q4</w:t>
            </w:r>
          </w:p>
        </w:tc>
        <w:tc>
          <w:tcPr>
            <w:tcW w:w="1094" w:type="dxa"/>
            <w:vAlign w:val="center"/>
          </w:tcPr>
          <w:p w14:paraId="002F0A27" w14:textId="614FC9ED" w:rsidR="00AD5F7B" w:rsidRPr="002C5F32" w:rsidRDefault="00AD5F7B" w:rsidP="00AD5F7B">
            <w:pPr>
              <w:spacing w:line="260" w:lineRule="exact"/>
              <w:ind w:leftChars="-84" w:left="-202" w:rightChars="137" w:right="329"/>
              <w:jc w:val="right"/>
              <w:rPr>
                <w:sz w:val="20"/>
                <w:szCs w:val="20"/>
              </w:rPr>
            </w:pPr>
            <w:r w:rsidRPr="00550E46">
              <w:rPr>
                <w:sz w:val="20"/>
              </w:rPr>
              <w:t>-0.4</w:t>
            </w:r>
          </w:p>
        </w:tc>
        <w:tc>
          <w:tcPr>
            <w:tcW w:w="1174" w:type="dxa"/>
            <w:vAlign w:val="center"/>
          </w:tcPr>
          <w:p w14:paraId="27A527CD" w14:textId="4D027358" w:rsidR="00AD5F7B" w:rsidRPr="002C5F32" w:rsidRDefault="00AD5F7B" w:rsidP="00AD5F7B">
            <w:pPr>
              <w:spacing w:line="260" w:lineRule="exact"/>
              <w:ind w:leftChars="-84" w:left="-202" w:rightChars="137" w:right="329"/>
              <w:jc w:val="right"/>
              <w:rPr>
                <w:sz w:val="20"/>
                <w:szCs w:val="20"/>
              </w:rPr>
            </w:pPr>
            <w:r w:rsidRPr="00550E46">
              <w:rPr>
                <w:sz w:val="20"/>
              </w:rPr>
              <w:t>-2.5</w:t>
            </w:r>
          </w:p>
        </w:tc>
        <w:tc>
          <w:tcPr>
            <w:tcW w:w="1174" w:type="dxa"/>
            <w:vAlign w:val="center"/>
          </w:tcPr>
          <w:p w14:paraId="05F4AEB5" w14:textId="720FE689" w:rsidR="00AD5F7B" w:rsidRPr="002C5F32" w:rsidRDefault="00AD5F7B" w:rsidP="00AD5F7B">
            <w:pPr>
              <w:spacing w:line="260" w:lineRule="exact"/>
              <w:ind w:leftChars="-84" w:left="-202" w:rightChars="137" w:right="329"/>
              <w:jc w:val="right"/>
              <w:rPr>
                <w:sz w:val="20"/>
                <w:szCs w:val="20"/>
              </w:rPr>
            </w:pPr>
            <w:r w:rsidRPr="00D279C8">
              <w:rPr>
                <w:sz w:val="20"/>
                <w:szCs w:val="20"/>
              </w:rPr>
              <w:t>-0.5</w:t>
            </w:r>
          </w:p>
        </w:tc>
        <w:tc>
          <w:tcPr>
            <w:tcW w:w="1174" w:type="dxa"/>
            <w:vAlign w:val="center"/>
          </w:tcPr>
          <w:p w14:paraId="16DEFF58" w14:textId="670C015D" w:rsidR="00AD5F7B" w:rsidRPr="002C5F32" w:rsidRDefault="00AD5F7B" w:rsidP="00AD5F7B">
            <w:pPr>
              <w:spacing w:line="260" w:lineRule="exact"/>
              <w:ind w:leftChars="-84" w:left="-202" w:rightChars="137" w:right="329"/>
              <w:jc w:val="right"/>
              <w:rPr>
                <w:sz w:val="20"/>
                <w:szCs w:val="20"/>
              </w:rPr>
            </w:pPr>
            <w:r w:rsidRPr="00550E46">
              <w:rPr>
                <w:sz w:val="20"/>
              </w:rPr>
              <w:t>1.3</w:t>
            </w:r>
          </w:p>
        </w:tc>
        <w:tc>
          <w:tcPr>
            <w:tcW w:w="1174" w:type="dxa"/>
            <w:vAlign w:val="center"/>
          </w:tcPr>
          <w:p w14:paraId="03F67F2E" w14:textId="529D46B1" w:rsidR="00AD5F7B" w:rsidRPr="002C5F32" w:rsidRDefault="00AD5F7B" w:rsidP="00AD5F7B">
            <w:pPr>
              <w:spacing w:line="260" w:lineRule="exact"/>
              <w:ind w:leftChars="-84" w:left="-202" w:rightChars="137" w:right="329"/>
              <w:jc w:val="right"/>
              <w:rPr>
                <w:sz w:val="20"/>
                <w:szCs w:val="20"/>
              </w:rPr>
            </w:pPr>
            <w:r w:rsidRPr="00550E46">
              <w:rPr>
                <w:sz w:val="20"/>
              </w:rPr>
              <w:t>-0.5</w:t>
            </w:r>
          </w:p>
        </w:tc>
        <w:tc>
          <w:tcPr>
            <w:tcW w:w="1174" w:type="dxa"/>
            <w:vAlign w:val="center"/>
          </w:tcPr>
          <w:p w14:paraId="2279C1A2" w14:textId="76ADE271" w:rsidR="00AD5F7B" w:rsidRPr="002C5F32" w:rsidRDefault="00AD5F7B" w:rsidP="00AD5F7B">
            <w:pPr>
              <w:spacing w:line="260" w:lineRule="exact"/>
              <w:ind w:leftChars="-84" w:left="-202" w:rightChars="137" w:right="329"/>
              <w:jc w:val="right"/>
              <w:rPr>
                <w:sz w:val="20"/>
                <w:szCs w:val="20"/>
              </w:rPr>
            </w:pPr>
            <w:r w:rsidRPr="00550E46">
              <w:rPr>
                <w:sz w:val="20"/>
              </w:rPr>
              <w:t>1.3</w:t>
            </w:r>
          </w:p>
        </w:tc>
      </w:tr>
      <w:tr w:rsidR="00AD5F7B" w:rsidRPr="002C5F32" w14:paraId="0CFF1238" w14:textId="77777777" w:rsidTr="00817208">
        <w:tc>
          <w:tcPr>
            <w:tcW w:w="2268" w:type="dxa"/>
            <w:vAlign w:val="center"/>
          </w:tcPr>
          <w:p w14:paraId="6B128828" w14:textId="77777777" w:rsidR="00AD5F7B" w:rsidRPr="002C5F32" w:rsidRDefault="00AD5F7B" w:rsidP="00AD5F7B">
            <w:pPr>
              <w:tabs>
                <w:tab w:val="left" w:pos="840"/>
              </w:tabs>
              <w:spacing w:line="200" w:lineRule="exact"/>
              <w:jc w:val="both"/>
              <w:rPr>
                <w:sz w:val="20"/>
                <w:highlight w:val="yellow"/>
              </w:rPr>
            </w:pPr>
          </w:p>
        </w:tc>
        <w:tc>
          <w:tcPr>
            <w:tcW w:w="1094" w:type="dxa"/>
          </w:tcPr>
          <w:p w14:paraId="40FE54FA" w14:textId="77777777" w:rsidR="00AD5F7B" w:rsidRPr="00502A97" w:rsidRDefault="00AD5F7B" w:rsidP="00AD5F7B">
            <w:pPr>
              <w:spacing w:line="260" w:lineRule="exact"/>
              <w:ind w:leftChars="-84" w:left="-202" w:rightChars="137" w:right="329"/>
              <w:jc w:val="right"/>
              <w:rPr>
                <w:sz w:val="20"/>
                <w:szCs w:val="20"/>
              </w:rPr>
            </w:pPr>
          </w:p>
        </w:tc>
        <w:tc>
          <w:tcPr>
            <w:tcW w:w="1174" w:type="dxa"/>
          </w:tcPr>
          <w:p w14:paraId="780ECAC4" w14:textId="77777777" w:rsidR="00AD5F7B" w:rsidRPr="00502A97" w:rsidRDefault="00AD5F7B" w:rsidP="00AD5F7B">
            <w:pPr>
              <w:spacing w:line="260" w:lineRule="exact"/>
              <w:ind w:leftChars="-84" w:left="-202" w:rightChars="137" w:right="329"/>
              <w:jc w:val="right"/>
              <w:rPr>
                <w:sz w:val="20"/>
                <w:szCs w:val="20"/>
              </w:rPr>
            </w:pPr>
          </w:p>
        </w:tc>
        <w:tc>
          <w:tcPr>
            <w:tcW w:w="1174" w:type="dxa"/>
          </w:tcPr>
          <w:p w14:paraId="6A85BA23" w14:textId="77777777" w:rsidR="00AD5F7B" w:rsidRPr="00502A97" w:rsidRDefault="00AD5F7B" w:rsidP="00AD5F7B">
            <w:pPr>
              <w:spacing w:line="260" w:lineRule="exact"/>
              <w:ind w:leftChars="-84" w:left="-202" w:rightChars="137" w:right="329"/>
              <w:jc w:val="right"/>
              <w:rPr>
                <w:sz w:val="20"/>
                <w:szCs w:val="20"/>
              </w:rPr>
            </w:pPr>
          </w:p>
        </w:tc>
        <w:tc>
          <w:tcPr>
            <w:tcW w:w="1174" w:type="dxa"/>
          </w:tcPr>
          <w:p w14:paraId="2742B126" w14:textId="77777777" w:rsidR="00AD5F7B" w:rsidRPr="00502A97" w:rsidRDefault="00AD5F7B" w:rsidP="00AD5F7B">
            <w:pPr>
              <w:spacing w:line="260" w:lineRule="exact"/>
              <w:ind w:leftChars="-84" w:left="-202" w:rightChars="137" w:right="329"/>
              <w:jc w:val="right"/>
              <w:rPr>
                <w:sz w:val="20"/>
                <w:szCs w:val="20"/>
              </w:rPr>
            </w:pPr>
          </w:p>
        </w:tc>
        <w:tc>
          <w:tcPr>
            <w:tcW w:w="1174" w:type="dxa"/>
          </w:tcPr>
          <w:p w14:paraId="4492CFE1" w14:textId="77777777" w:rsidR="00AD5F7B" w:rsidRPr="00502A97" w:rsidRDefault="00AD5F7B" w:rsidP="00AD5F7B">
            <w:pPr>
              <w:tabs>
                <w:tab w:val="right" w:pos="752"/>
              </w:tabs>
              <w:spacing w:line="260" w:lineRule="exact"/>
              <w:ind w:leftChars="-84" w:left="-202" w:rightChars="137" w:right="329"/>
              <w:jc w:val="right"/>
              <w:rPr>
                <w:sz w:val="20"/>
                <w:szCs w:val="20"/>
              </w:rPr>
            </w:pPr>
          </w:p>
        </w:tc>
        <w:tc>
          <w:tcPr>
            <w:tcW w:w="1174" w:type="dxa"/>
          </w:tcPr>
          <w:p w14:paraId="4F3DB2BE" w14:textId="77777777" w:rsidR="00AD5F7B" w:rsidRPr="00502A97" w:rsidRDefault="00AD5F7B" w:rsidP="00AD5F7B">
            <w:pPr>
              <w:spacing w:line="260" w:lineRule="exact"/>
              <w:ind w:leftChars="-84" w:left="-202" w:rightChars="137" w:right="329"/>
              <w:jc w:val="right"/>
              <w:rPr>
                <w:sz w:val="20"/>
                <w:szCs w:val="20"/>
              </w:rPr>
            </w:pPr>
          </w:p>
        </w:tc>
      </w:tr>
      <w:tr w:rsidR="00AD5F7B" w:rsidRPr="002C5F32" w14:paraId="794981AE" w14:textId="77777777" w:rsidTr="00817208">
        <w:trPr>
          <w:trHeight w:val="176"/>
        </w:trPr>
        <w:tc>
          <w:tcPr>
            <w:tcW w:w="2268" w:type="dxa"/>
            <w:vAlign w:val="center"/>
          </w:tcPr>
          <w:p w14:paraId="306AB71A" w14:textId="06162921" w:rsidR="00AD5F7B" w:rsidRPr="002C5F32" w:rsidRDefault="00AD5F7B" w:rsidP="00AD5F7B">
            <w:pPr>
              <w:tabs>
                <w:tab w:val="left" w:pos="840"/>
              </w:tabs>
              <w:spacing w:line="260" w:lineRule="exact"/>
              <w:jc w:val="both"/>
              <w:rPr>
                <w:sz w:val="20"/>
              </w:rPr>
            </w:pPr>
            <w:r w:rsidRPr="00550E46">
              <w:rPr>
                <w:sz w:val="20"/>
              </w:rPr>
              <w:t>2022</w:t>
            </w:r>
            <w:r w:rsidRPr="00550E46">
              <w:rPr>
                <w:sz w:val="20"/>
              </w:rPr>
              <w:tab/>
              <w:t>Q1</w:t>
            </w:r>
          </w:p>
        </w:tc>
        <w:tc>
          <w:tcPr>
            <w:tcW w:w="1094" w:type="dxa"/>
            <w:vAlign w:val="center"/>
          </w:tcPr>
          <w:p w14:paraId="08FF223C" w14:textId="1B347CFB" w:rsidR="00AD5F7B" w:rsidRPr="002C5F32" w:rsidRDefault="00AD5F7B" w:rsidP="00AD5F7B">
            <w:pPr>
              <w:spacing w:line="260" w:lineRule="exact"/>
              <w:ind w:leftChars="-84" w:left="-202" w:rightChars="137" w:right="329"/>
              <w:jc w:val="right"/>
              <w:rPr>
                <w:sz w:val="20"/>
                <w:szCs w:val="20"/>
              </w:rPr>
            </w:pPr>
            <w:r w:rsidRPr="00550E46">
              <w:rPr>
                <w:sz w:val="20"/>
              </w:rPr>
              <w:t>3.8</w:t>
            </w:r>
          </w:p>
        </w:tc>
        <w:tc>
          <w:tcPr>
            <w:tcW w:w="1174" w:type="dxa"/>
            <w:vAlign w:val="center"/>
          </w:tcPr>
          <w:p w14:paraId="3ED11DB5" w14:textId="47AB602E" w:rsidR="00AD5F7B" w:rsidRPr="002C5F32" w:rsidRDefault="00AD5F7B" w:rsidP="00AD5F7B">
            <w:pPr>
              <w:spacing w:line="260" w:lineRule="exact"/>
              <w:ind w:leftChars="-84" w:left="-202" w:rightChars="137" w:right="329"/>
              <w:jc w:val="right"/>
              <w:rPr>
                <w:sz w:val="20"/>
                <w:szCs w:val="20"/>
              </w:rPr>
            </w:pPr>
            <w:r w:rsidRPr="00550E46">
              <w:rPr>
                <w:sz w:val="20"/>
              </w:rPr>
              <w:t>2.3</w:t>
            </w:r>
          </w:p>
        </w:tc>
        <w:tc>
          <w:tcPr>
            <w:tcW w:w="1174" w:type="dxa"/>
            <w:vAlign w:val="center"/>
          </w:tcPr>
          <w:p w14:paraId="776D6E49" w14:textId="1495AAFE" w:rsidR="00AD5F7B" w:rsidRPr="002C5F32" w:rsidRDefault="00AD5F7B" w:rsidP="00AD5F7B">
            <w:pPr>
              <w:spacing w:line="260" w:lineRule="exact"/>
              <w:ind w:leftChars="-84" w:left="-202" w:rightChars="137" w:right="329"/>
              <w:jc w:val="right"/>
              <w:rPr>
                <w:sz w:val="20"/>
                <w:szCs w:val="20"/>
              </w:rPr>
            </w:pPr>
            <w:r w:rsidRPr="00D279C8">
              <w:rPr>
                <w:sz w:val="20"/>
                <w:szCs w:val="20"/>
              </w:rPr>
              <w:t>2.1</w:t>
            </w:r>
          </w:p>
        </w:tc>
        <w:tc>
          <w:tcPr>
            <w:tcW w:w="1174" w:type="dxa"/>
            <w:vAlign w:val="center"/>
          </w:tcPr>
          <w:p w14:paraId="3C2CD5F0" w14:textId="4CCD836D" w:rsidR="00AD5F7B" w:rsidRPr="002C5F32" w:rsidRDefault="00AD5F7B" w:rsidP="00AD5F7B">
            <w:pPr>
              <w:spacing w:line="260" w:lineRule="exact"/>
              <w:ind w:leftChars="-84" w:left="-202" w:rightChars="137" w:right="329"/>
              <w:jc w:val="right"/>
              <w:rPr>
                <w:sz w:val="20"/>
                <w:szCs w:val="20"/>
              </w:rPr>
            </w:pPr>
            <w:r w:rsidRPr="00550E46">
              <w:rPr>
                <w:sz w:val="20"/>
              </w:rPr>
              <w:t>0.7</w:t>
            </w:r>
          </w:p>
        </w:tc>
        <w:tc>
          <w:tcPr>
            <w:tcW w:w="1174" w:type="dxa"/>
            <w:vAlign w:val="center"/>
          </w:tcPr>
          <w:p w14:paraId="1F1835ED" w14:textId="0337CC6F" w:rsidR="00AD5F7B" w:rsidRPr="002C5F32" w:rsidRDefault="00AD5F7B" w:rsidP="00AD5F7B">
            <w:pPr>
              <w:spacing w:line="260" w:lineRule="exact"/>
              <w:ind w:leftChars="-84" w:left="-202" w:rightChars="137" w:right="329"/>
              <w:jc w:val="right"/>
              <w:rPr>
                <w:sz w:val="20"/>
                <w:szCs w:val="20"/>
              </w:rPr>
            </w:pPr>
            <w:r w:rsidRPr="00550E46">
              <w:rPr>
                <w:sz w:val="20"/>
              </w:rPr>
              <w:t>2.1</w:t>
            </w:r>
          </w:p>
        </w:tc>
        <w:tc>
          <w:tcPr>
            <w:tcW w:w="1174" w:type="dxa"/>
            <w:vAlign w:val="center"/>
          </w:tcPr>
          <w:p w14:paraId="7ED9817D" w14:textId="0EAA7E04" w:rsidR="00AD5F7B" w:rsidRPr="002C5F32" w:rsidRDefault="00AD5F7B" w:rsidP="00AD5F7B">
            <w:pPr>
              <w:spacing w:line="260" w:lineRule="exact"/>
              <w:ind w:leftChars="-84" w:left="-202" w:rightChars="137" w:right="329"/>
              <w:jc w:val="right"/>
              <w:rPr>
                <w:sz w:val="20"/>
                <w:szCs w:val="20"/>
              </w:rPr>
            </w:pPr>
            <w:r w:rsidRPr="00550E46">
              <w:rPr>
                <w:sz w:val="20"/>
              </w:rPr>
              <w:t>0.7</w:t>
            </w:r>
          </w:p>
        </w:tc>
      </w:tr>
      <w:tr w:rsidR="00AD5F7B" w:rsidRPr="002C5F32" w14:paraId="06C6F61C" w14:textId="77777777" w:rsidTr="00817208">
        <w:trPr>
          <w:trHeight w:val="176"/>
        </w:trPr>
        <w:tc>
          <w:tcPr>
            <w:tcW w:w="2268" w:type="dxa"/>
            <w:vAlign w:val="center"/>
          </w:tcPr>
          <w:p w14:paraId="1400F85C" w14:textId="4D6A25F4" w:rsidR="00AD5F7B" w:rsidRPr="002C5F32" w:rsidRDefault="00AD5F7B" w:rsidP="00AD5F7B">
            <w:pPr>
              <w:tabs>
                <w:tab w:val="left" w:pos="840"/>
              </w:tabs>
              <w:spacing w:line="260" w:lineRule="exact"/>
              <w:jc w:val="both"/>
              <w:rPr>
                <w:sz w:val="20"/>
              </w:rPr>
            </w:pPr>
            <w:r w:rsidRPr="00550E46">
              <w:rPr>
                <w:sz w:val="20"/>
              </w:rPr>
              <w:tab/>
              <w:t>Q2</w:t>
            </w:r>
          </w:p>
        </w:tc>
        <w:tc>
          <w:tcPr>
            <w:tcW w:w="1094" w:type="dxa"/>
            <w:vAlign w:val="center"/>
          </w:tcPr>
          <w:p w14:paraId="0444968D" w14:textId="7C3ECFA3" w:rsidR="00AD5F7B" w:rsidRPr="002C5F32" w:rsidRDefault="00AD5F7B" w:rsidP="00AD5F7B">
            <w:pPr>
              <w:spacing w:line="260" w:lineRule="exact"/>
              <w:ind w:leftChars="-84" w:left="-202" w:rightChars="137" w:right="329"/>
              <w:jc w:val="right"/>
              <w:rPr>
                <w:sz w:val="20"/>
                <w:szCs w:val="20"/>
              </w:rPr>
            </w:pPr>
            <w:r w:rsidRPr="00550E46">
              <w:rPr>
                <w:sz w:val="20"/>
              </w:rPr>
              <w:t>-3.6</w:t>
            </w:r>
          </w:p>
        </w:tc>
        <w:tc>
          <w:tcPr>
            <w:tcW w:w="1174" w:type="dxa"/>
            <w:vAlign w:val="center"/>
          </w:tcPr>
          <w:p w14:paraId="56504A61" w14:textId="10B0A3CB" w:rsidR="00AD5F7B" w:rsidRPr="002C5F32" w:rsidRDefault="00AD5F7B" w:rsidP="00AD5F7B">
            <w:pPr>
              <w:spacing w:line="260" w:lineRule="exact"/>
              <w:ind w:leftChars="-84" w:left="-202" w:rightChars="137" w:right="329"/>
              <w:jc w:val="right"/>
              <w:rPr>
                <w:sz w:val="20"/>
                <w:szCs w:val="20"/>
              </w:rPr>
            </w:pPr>
            <w:r w:rsidRPr="00550E46">
              <w:rPr>
                <w:sz w:val="20"/>
              </w:rPr>
              <w:t>-7.1</w:t>
            </w:r>
          </w:p>
        </w:tc>
        <w:tc>
          <w:tcPr>
            <w:tcW w:w="1174" w:type="dxa"/>
            <w:vAlign w:val="center"/>
          </w:tcPr>
          <w:p w14:paraId="61425D0D" w14:textId="638854B9" w:rsidR="00AD5F7B" w:rsidRPr="002C5F32" w:rsidRDefault="00AD5F7B" w:rsidP="00AD5F7B">
            <w:pPr>
              <w:spacing w:line="260" w:lineRule="exact"/>
              <w:ind w:leftChars="-84" w:left="-202" w:rightChars="137" w:right="329"/>
              <w:jc w:val="right"/>
              <w:rPr>
                <w:sz w:val="20"/>
                <w:szCs w:val="20"/>
              </w:rPr>
            </w:pPr>
            <w:r w:rsidRPr="00D279C8">
              <w:rPr>
                <w:sz w:val="20"/>
                <w:szCs w:val="20"/>
              </w:rPr>
              <w:t>0.2</w:t>
            </w:r>
          </w:p>
        </w:tc>
        <w:tc>
          <w:tcPr>
            <w:tcW w:w="1174" w:type="dxa"/>
            <w:vAlign w:val="center"/>
          </w:tcPr>
          <w:p w14:paraId="49F8B88E" w14:textId="00271CF8" w:rsidR="00AD5F7B" w:rsidRPr="002C5F32" w:rsidRDefault="00AD5F7B" w:rsidP="00AD5F7B">
            <w:pPr>
              <w:spacing w:line="260" w:lineRule="exact"/>
              <w:ind w:leftChars="-84" w:left="-202" w:rightChars="137" w:right="329"/>
              <w:jc w:val="right"/>
              <w:rPr>
                <w:sz w:val="20"/>
                <w:szCs w:val="20"/>
              </w:rPr>
            </w:pPr>
            <w:r w:rsidRPr="00550E46">
              <w:rPr>
                <w:sz w:val="20"/>
              </w:rPr>
              <w:t>-0.6</w:t>
            </w:r>
          </w:p>
        </w:tc>
        <w:tc>
          <w:tcPr>
            <w:tcW w:w="1174" w:type="dxa"/>
            <w:vAlign w:val="center"/>
          </w:tcPr>
          <w:p w14:paraId="65CCEA96" w14:textId="778F0ED0" w:rsidR="00AD5F7B" w:rsidRPr="002C5F32" w:rsidRDefault="00AD5F7B" w:rsidP="00AD5F7B">
            <w:pPr>
              <w:spacing w:line="260" w:lineRule="exact"/>
              <w:ind w:leftChars="-84" w:left="-202" w:rightChars="137" w:right="329"/>
              <w:jc w:val="right"/>
              <w:rPr>
                <w:sz w:val="20"/>
                <w:szCs w:val="20"/>
              </w:rPr>
            </w:pPr>
            <w:r w:rsidRPr="00550E46">
              <w:rPr>
                <w:sz w:val="20"/>
              </w:rPr>
              <w:t>0.2</w:t>
            </w:r>
          </w:p>
        </w:tc>
        <w:tc>
          <w:tcPr>
            <w:tcW w:w="1174" w:type="dxa"/>
            <w:vAlign w:val="center"/>
          </w:tcPr>
          <w:p w14:paraId="015075E1" w14:textId="46382EA9" w:rsidR="00AD5F7B" w:rsidRPr="002C5F32" w:rsidRDefault="00AD5F7B" w:rsidP="00AD5F7B">
            <w:pPr>
              <w:spacing w:line="260" w:lineRule="exact"/>
              <w:ind w:leftChars="-84" w:left="-202" w:rightChars="137" w:right="329"/>
              <w:jc w:val="right"/>
              <w:rPr>
                <w:sz w:val="20"/>
                <w:szCs w:val="20"/>
              </w:rPr>
            </w:pPr>
            <w:r w:rsidRPr="00550E46">
              <w:rPr>
                <w:sz w:val="20"/>
              </w:rPr>
              <w:t>-0.5</w:t>
            </w:r>
          </w:p>
        </w:tc>
      </w:tr>
      <w:tr w:rsidR="00101738" w:rsidRPr="002C5F32" w14:paraId="6F109823" w14:textId="77777777" w:rsidTr="00817208">
        <w:tc>
          <w:tcPr>
            <w:tcW w:w="2268" w:type="dxa"/>
            <w:vAlign w:val="center"/>
          </w:tcPr>
          <w:p w14:paraId="19DC3A96" w14:textId="7462DD3D" w:rsidR="00101738" w:rsidRPr="002C5F32" w:rsidRDefault="00101738" w:rsidP="00101738">
            <w:pPr>
              <w:tabs>
                <w:tab w:val="left" w:pos="840"/>
              </w:tabs>
              <w:spacing w:line="260" w:lineRule="exact"/>
              <w:jc w:val="both"/>
              <w:rPr>
                <w:sz w:val="20"/>
              </w:rPr>
            </w:pPr>
            <w:r w:rsidRPr="00550E46">
              <w:rPr>
                <w:sz w:val="20"/>
              </w:rPr>
              <w:tab/>
              <w:t>Q3</w:t>
            </w:r>
          </w:p>
        </w:tc>
        <w:tc>
          <w:tcPr>
            <w:tcW w:w="1094" w:type="dxa"/>
            <w:vAlign w:val="center"/>
          </w:tcPr>
          <w:p w14:paraId="30C04421" w14:textId="2A854E7F" w:rsidR="00101738" w:rsidRPr="002C5F32" w:rsidRDefault="00101738" w:rsidP="00101738">
            <w:pPr>
              <w:spacing w:line="260" w:lineRule="exact"/>
              <w:ind w:leftChars="-84" w:left="-202" w:rightChars="137" w:right="329"/>
              <w:jc w:val="right"/>
              <w:rPr>
                <w:sz w:val="20"/>
                <w:szCs w:val="20"/>
              </w:rPr>
            </w:pPr>
            <w:r w:rsidRPr="001F08E2">
              <w:rPr>
                <w:sz w:val="20"/>
              </w:rPr>
              <w:t>-10.8</w:t>
            </w:r>
          </w:p>
        </w:tc>
        <w:tc>
          <w:tcPr>
            <w:tcW w:w="1174" w:type="dxa"/>
            <w:vAlign w:val="center"/>
          </w:tcPr>
          <w:p w14:paraId="5B026796" w14:textId="572120E6" w:rsidR="00101738" w:rsidRPr="002C5F32" w:rsidRDefault="00101738" w:rsidP="00101738">
            <w:pPr>
              <w:spacing w:line="260" w:lineRule="exact"/>
              <w:ind w:leftChars="-84" w:left="-202" w:rightChars="137" w:right="329"/>
              <w:jc w:val="right"/>
              <w:rPr>
                <w:sz w:val="20"/>
                <w:szCs w:val="20"/>
              </w:rPr>
            </w:pPr>
            <w:r w:rsidRPr="001F08E2">
              <w:rPr>
                <w:sz w:val="20"/>
              </w:rPr>
              <w:t>-8.5</w:t>
            </w:r>
          </w:p>
        </w:tc>
        <w:tc>
          <w:tcPr>
            <w:tcW w:w="1174" w:type="dxa"/>
            <w:vAlign w:val="center"/>
          </w:tcPr>
          <w:p w14:paraId="064CD387" w14:textId="70433B4A" w:rsidR="00101738" w:rsidRPr="002C5F32" w:rsidRDefault="00101738" w:rsidP="00101738">
            <w:pPr>
              <w:spacing w:line="260" w:lineRule="exact"/>
              <w:ind w:leftChars="-84" w:left="-202" w:rightChars="137" w:right="329"/>
              <w:jc w:val="right"/>
              <w:rPr>
                <w:sz w:val="20"/>
                <w:szCs w:val="20"/>
              </w:rPr>
            </w:pPr>
            <w:r w:rsidRPr="00D279C8">
              <w:rPr>
                <w:sz w:val="20"/>
                <w:szCs w:val="20"/>
              </w:rPr>
              <w:t>-2.5</w:t>
            </w:r>
          </w:p>
        </w:tc>
        <w:tc>
          <w:tcPr>
            <w:tcW w:w="1174" w:type="dxa"/>
            <w:vAlign w:val="center"/>
          </w:tcPr>
          <w:p w14:paraId="4C5B9EBC" w14:textId="5E467D18" w:rsidR="00101738" w:rsidRPr="002C5F32" w:rsidRDefault="00101738" w:rsidP="00101738">
            <w:pPr>
              <w:spacing w:line="260" w:lineRule="exact"/>
              <w:ind w:leftChars="-84" w:left="-202" w:rightChars="137" w:right="329"/>
              <w:jc w:val="right"/>
              <w:rPr>
                <w:sz w:val="20"/>
                <w:szCs w:val="20"/>
              </w:rPr>
            </w:pPr>
            <w:r w:rsidRPr="00550E46">
              <w:rPr>
                <w:sz w:val="20"/>
              </w:rPr>
              <w:t>0.2</w:t>
            </w:r>
          </w:p>
        </w:tc>
        <w:tc>
          <w:tcPr>
            <w:tcW w:w="1174" w:type="dxa"/>
            <w:vAlign w:val="center"/>
          </w:tcPr>
          <w:p w14:paraId="71E57114" w14:textId="34F1DB97" w:rsidR="00101738" w:rsidRPr="002C5F32" w:rsidRDefault="00101738" w:rsidP="00101738">
            <w:pPr>
              <w:spacing w:line="260" w:lineRule="exact"/>
              <w:ind w:leftChars="-84" w:left="-202" w:rightChars="137" w:right="329"/>
              <w:jc w:val="right"/>
              <w:rPr>
                <w:sz w:val="20"/>
                <w:szCs w:val="20"/>
              </w:rPr>
            </w:pPr>
            <w:r w:rsidRPr="00550E46">
              <w:rPr>
                <w:sz w:val="20"/>
              </w:rPr>
              <w:t>-2.5</w:t>
            </w:r>
          </w:p>
        </w:tc>
        <w:tc>
          <w:tcPr>
            <w:tcW w:w="1174" w:type="dxa"/>
            <w:vAlign w:val="center"/>
          </w:tcPr>
          <w:p w14:paraId="0A3003DB" w14:textId="2CF7EB53" w:rsidR="00101738" w:rsidRPr="002C5F32" w:rsidRDefault="00101738" w:rsidP="00101738">
            <w:pPr>
              <w:spacing w:line="260" w:lineRule="exact"/>
              <w:ind w:leftChars="-84" w:left="-202" w:rightChars="137" w:right="329"/>
              <w:jc w:val="right"/>
              <w:rPr>
                <w:sz w:val="20"/>
                <w:szCs w:val="20"/>
              </w:rPr>
            </w:pPr>
            <w:r w:rsidRPr="001F08E2">
              <w:rPr>
                <w:sz w:val="20"/>
              </w:rPr>
              <w:t>0.2</w:t>
            </w:r>
          </w:p>
        </w:tc>
      </w:tr>
      <w:tr w:rsidR="00101738" w:rsidRPr="002C5F32" w14:paraId="31D1FFA5" w14:textId="77777777" w:rsidTr="00722B5C">
        <w:tc>
          <w:tcPr>
            <w:tcW w:w="2268" w:type="dxa"/>
          </w:tcPr>
          <w:p w14:paraId="6AA95DAA" w14:textId="77777777" w:rsidR="00101738" w:rsidRPr="002C5F32" w:rsidRDefault="00101738" w:rsidP="00101738">
            <w:pPr>
              <w:tabs>
                <w:tab w:val="left" w:pos="840"/>
              </w:tabs>
              <w:spacing w:line="260" w:lineRule="exact"/>
              <w:jc w:val="both"/>
              <w:rPr>
                <w:sz w:val="20"/>
              </w:rPr>
            </w:pPr>
            <w:r w:rsidRPr="002C5F32">
              <w:rPr>
                <w:rFonts w:hint="eastAsia"/>
                <w:sz w:val="20"/>
              </w:rPr>
              <w:tab/>
              <w:t>Q4</w:t>
            </w:r>
          </w:p>
        </w:tc>
        <w:tc>
          <w:tcPr>
            <w:tcW w:w="1094" w:type="dxa"/>
            <w:vAlign w:val="center"/>
          </w:tcPr>
          <w:p w14:paraId="7E7B32C6" w14:textId="3E0BABD7" w:rsidR="00101738" w:rsidRPr="002C5F32" w:rsidRDefault="00101738" w:rsidP="00101738">
            <w:pPr>
              <w:spacing w:line="260" w:lineRule="exact"/>
              <w:ind w:leftChars="-84" w:left="-202" w:rightChars="137" w:right="329"/>
              <w:jc w:val="right"/>
              <w:rPr>
                <w:sz w:val="20"/>
                <w:szCs w:val="20"/>
              </w:rPr>
            </w:pPr>
            <w:r w:rsidRPr="001F08E2">
              <w:rPr>
                <w:sz w:val="20"/>
                <w:szCs w:val="20"/>
              </w:rPr>
              <w:t>-7.9</w:t>
            </w:r>
          </w:p>
        </w:tc>
        <w:tc>
          <w:tcPr>
            <w:tcW w:w="1174" w:type="dxa"/>
            <w:vAlign w:val="center"/>
          </w:tcPr>
          <w:p w14:paraId="5757C4F9" w14:textId="60CC2507" w:rsidR="00101738" w:rsidRPr="002C5F32" w:rsidRDefault="00101738" w:rsidP="00101738">
            <w:pPr>
              <w:spacing w:line="260" w:lineRule="exact"/>
              <w:ind w:leftChars="-84" w:left="-202" w:rightChars="137" w:right="329"/>
              <w:jc w:val="right"/>
              <w:rPr>
                <w:sz w:val="20"/>
                <w:szCs w:val="20"/>
              </w:rPr>
            </w:pPr>
            <w:r w:rsidRPr="001F08E2">
              <w:rPr>
                <w:sz w:val="20"/>
                <w:szCs w:val="20"/>
              </w:rPr>
              <w:t>-8.8</w:t>
            </w:r>
          </w:p>
        </w:tc>
        <w:tc>
          <w:tcPr>
            <w:tcW w:w="1174" w:type="dxa"/>
            <w:vAlign w:val="center"/>
          </w:tcPr>
          <w:p w14:paraId="5D2C65CA" w14:textId="12B57A27" w:rsidR="00101738" w:rsidRPr="002C5F32" w:rsidRDefault="00101738" w:rsidP="00101738">
            <w:pPr>
              <w:spacing w:line="260" w:lineRule="exact"/>
              <w:ind w:leftChars="-84" w:left="-202" w:rightChars="137" w:right="329"/>
              <w:jc w:val="right"/>
              <w:rPr>
                <w:sz w:val="20"/>
                <w:szCs w:val="20"/>
              </w:rPr>
            </w:pPr>
            <w:r w:rsidRPr="001F08E2">
              <w:rPr>
                <w:sz w:val="20"/>
                <w:szCs w:val="20"/>
              </w:rPr>
              <w:t>0.9</w:t>
            </w:r>
          </w:p>
        </w:tc>
        <w:tc>
          <w:tcPr>
            <w:tcW w:w="1174" w:type="dxa"/>
            <w:vAlign w:val="center"/>
          </w:tcPr>
          <w:p w14:paraId="0B49CE5A" w14:textId="571BE044" w:rsidR="00101738" w:rsidRPr="002C5F32" w:rsidRDefault="00101738" w:rsidP="00101738">
            <w:pPr>
              <w:spacing w:line="260" w:lineRule="exact"/>
              <w:ind w:leftChars="-84" w:left="-202" w:rightChars="137" w:right="329"/>
              <w:jc w:val="right"/>
              <w:rPr>
                <w:sz w:val="20"/>
                <w:szCs w:val="20"/>
              </w:rPr>
            </w:pPr>
            <w:r w:rsidRPr="001F08E2">
              <w:rPr>
                <w:sz w:val="20"/>
                <w:szCs w:val="20"/>
              </w:rPr>
              <w:t>1.2</w:t>
            </w:r>
          </w:p>
        </w:tc>
        <w:tc>
          <w:tcPr>
            <w:tcW w:w="1174" w:type="dxa"/>
            <w:vAlign w:val="center"/>
          </w:tcPr>
          <w:p w14:paraId="297E0F9D" w14:textId="63777016" w:rsidR="00101738" w:rsidRPr="002C5F32" w:rsidRDefault="00101738" w:rsidP="00101738">
            <w:pPr>
              <w:spacing w:line="260" w:lineRule="exact"/>
              <w:ind w:leftChars="-84" w:left="-202" w:rightChars="137" w:right="329"/>
              <w:jc w:val="right"/>
              <w:rPr>
                <w:sz w:val="20"/>
                <w:szCs w:val="20"/>
              </w:rPr>
            </w:pPr>
            <w:r w:rsidRPr="001F08E2">
              <w:rPr>
                <w:sz w:val="20"/>
                <w:szCs w:val="20"/>
              </w:rPr>
              <w:t>0.9</w:t>
            </w:r>
          </w:p>
        </w:tc>
        <w:tc>
          <w:tcPr>
            <w:tcW w:w="1174" w:type="dxa"/>
            <w:vAlign w:val="center"/>
          </w:tcPr>
          <w:p w14:paraId="6429C75C" w14:textId="7813DE98" w:rsidR="00101738" w:rsidRPr="002C5F32" w:rsidRDefault="00101738" w:rsidP="00101738">
            <w:pPr>
              <w:spacing w:line="260" w:lineRule="exact"/>
              <w:ind w:leftChars="-84" w:left="-202" w:rightChars="137" w:right="329"/>
              <w:jc w:val="right"/>
              <w:rPr>
                <w:sz w:val="20"/>
                <w:szCs w:val="20"/>
              </w:rPr>
            </w:pPr>
            <w:r w:rsidRPr="001F08E2">
              <w:rPr>
                <w:sz w:val="20"/>
                <w:szCs w:val="20"/>
              </w:rPr>
              <w:t>1.2</w:t>
            </w:r>
          </w:p>
        </w:tc>
      </w:tr>
      <w:tr w:rsidR="00101738" w:rsidRPr="002C5F32" w14:paraId="47223970" w14:textId="77777777" w:rsidTr="006801EE">
        <w:tc>
          <w:tcPr>
            <w:tcW w:w="2268" w:type="dxa"/>
          </w:tcPr>
          <w:p w14:paraId="60493402" w14:textId="77777777" w:rsidR="00101738" w:rsidRPr="002C5F32" w:rsidRDefault="00101738" w:rsidP="00101738">
            <w:pPr>
              <w:tabs>
                <w:tab w:val="left" w:pos="840"/>
              </w:tabs>
              <w:spacing w:line="200" w:lineRule="exact"/>
              <w:jc w:val="both"/>
              <w:rPr>
                <w:sz w:val="20"/>
                <w:highlight w:val="yellow"/>
              </w:rPr>
            </w:pPr>
          </w:p>
        </w:tc>
        <w:tc>
          <w:tcPr>
            <w:tcW w:w="1094" w:type="dxa"/>
          </w:tcPr>
          <w:p w14:paraId="735D0D1C" w14:textId="77777777" w:rsidR="00101738" w:rsidRPr="00502A97" w:rsidRDefault="00101738" w:rsidP="00101738">
            <w:pPr>
              <w:spacing w:line="260" w:lineRule="exact"/>
              <w:ind w:leftChars="-84" w:left="-202" w:rightChars="137" w:right="329"/>
              <w:jc w:val="right"/>
              <w:rPr>
                <w:sz w:val="20"/>
                <w:szCs w:val="20"/>
              </w:rPr>
            </w:pPr>
          </w:p>
        </w:tc>
        <w:tc>
          <w:tcPr>
            <w:tcW w:w="1174" w:type="dxa"/>
          </w:tcPr>
          <w:p w14:paraId="53CCE9F3" w14:textId="77777777" w:rsidR="00101738" w:rsidRPr="00502A97" w:rsidRDefault="00101738" w:rsidP="00101738">
            <w:pPr>
              <w:spacing w:line="260" w:lineRule="exact"/>
              <w:ind w:leftChars="-84" w:left="-202" w:rightChars="137" w:right="329"/>
              <w:jc w:val="right"/>
              <w:rPr>
                <w:sz w:val="20"/>
                <w:szCs w:val="20"/>
              </w:rPr>
            </w:pPr>
          </w:p>
        </w:tc>
        <w:tc>
          <w:tcPr>
            <w:tcW w:w="1174" w:type="dxa"/>
          </w:tcPr>
          <w:p w14:paraId="7737F600" w14:textId="77777777" w:rsidR="00101738" w:rsidRPr="00502A97" w:rsidRDefault="00101738" w:rsidP="00101738">
            <w:pPr>
              <w:spacing w:line="260" w:lineRule="exact"/>
              <w:ind w:leftChars="-84" w:left="-202" w:rightChars="137" w:right="329"/>
              <w:jc w:val="right"/>
              <w:rPr>
                <w:sz w:val="20"/>
                <w:szCs w:val="20"/>
              </w:rPr>
            </w:pPr>
          </w:p>
        </w:tc>
        <w:tc>
          <w:tcPr>
            <w:tcW w:w="1174" w:type="dxa"/>
          </w:tcPr>
          <w:p w14:paraId="38E55F54" w14:textId="77777777" w:rsidR="00101738" w:rsidRPr="00502A97" w:rsidRDefault="00101738" w:rsidP="00101738">
            <w:pPr>
              <w:spacing w:line="260" w:lineRule="exact"/>
              <w:ind w:leftChars="-84" w:left="-202" w:rightChars="137" w:right="329"/>
              <w:jc w:val="right"/>
              <w:rPr>
                <w:sz w:val="20"/>
                <w:szCs w:val="20"/>
              </w:rPr>
            </w:pPr>
          </w:p>
        </w:tc>
        <w:tc>
          <w:tcPr>
            <w:tcW w:w="1174" w:type="dxa"/>
          </w:tcPr>
          <w:p w14:paraId="5286E0C6" w14:textId="77777777" w:rsidR="00101738" w:rsidRPr="00502A97" w:rsidRDefault="00101738" w:rsidP="00101738">
            <w:pPr>
              <w:tabs>
                <w:tab w:val="right" w:pos="752"/>
              </w:tabs>
              <w:spacing w:line="260" w:lineRule="exact"/>
              <w:ind w:leftChars="-84" w:left="-202" w:rightChars="137" w:right="329"/>
              <w:jc w:val="right"/>
              <w:rPr>
                <w:sz w:val="20"/>
                <w:szCs w:val="20"/>
              </w:rPr>
            </w:pPr>
          </w:p>
        </w:tc>
        <w:tc>
          <w:tcPr>
            <w:tcW w:w="1174" w:type="dxa"/>
          </w:tcPr>
          <w:p w14:paraId="1B69DBCE" w14:textId="77777777" w:rsidR="00101738" w:rsidRPr="00502A97" w:rsidRDefault="00101738" w:rsidP="00101738">
            <w:pPr>
              <w:spacing w:line="260" w:lineRule="exact"/>
              <w:ind w:leftChars="-84" w:left="-202" w:rightChars="137" w:right="329"/>
              <w:jc w:val="right"/>
              <w:rPr>
                <w:sz w:val="20"/>
                <w:szCs w:val="20"/>
              </w:rPr>
            </w:pPr>
          </w:p>
        </w:tc>
      </w:tr>
      <w:tr w:rsidR="00101738" w:rsidRPr="002C5F32" w14:paraId="78980147" w14:textId="77777777" w:rsidTr="006801EE">
        <w:tc>
          <w:tcPr>
            <w:tcW w:w="2268" w:type="dxa"/>
          </w:tcPr>
          <w:p w14:paraId="07026218" w14:textId="77777777" w:rsidR="00101738" w:rsidRPr="002C5F32" w:rsidRDefault="00101738" w:rsidP="00101738">
            <w:pPr>
              <w:tabs>
                <w:tab w:val="left" w:pos="840"/>
              </w:tabs>
              <w:spacing w:line="260" w:lineRule="exact"/>
              <w:rPr>
                <w:sz w:val="20"/>
              </w:rPr>
            </w:pPr>
            <w:r w:rsidRPr="002C5F32">
              <w:rPr>
                <w:sz w:val="20"/>
              </w:rPr>
              <w:t>Total amount</w:t>
            </w:r>
            <w:r w:rsidRPr="002C5F32">
              <w:rPr>
                <w:rFonts w:hint="eastAsia"/>
                <w:sz w:val="20"/>
              </w:rPr>
              <w:t xml:space="preserve"> </w:t>
            </w:r>
            <w:r w:rsidRPr="002C5F32">
              <w:rPr>
                <w:sz w:val="20"/>
              </w:rPr>
              <w:t>at</w:t>
            </w:r>
          </w:p>
          <w:p w14:paraId="0179F57C" w14:textId="2102CE20" w:rsidR="00101738" w:rsidRPr="002C5F32" w:rsidRDefault="00101738" w:rsidP="00101738">
            <w:pPr>
              <w:tabs>
                <w:tab w:val="left" w:pos="840"/>
              </w:tabs>
              <w:spacing w:line="260" w:lineRule="exact"/>
              <w:rPr>
                <w:sz w:val="20"/>
              </w:rPr>
            </w:pPr>
            <w:r w:rsidRPr="002C5F32">
              <w:rPr>
                <w:sz w:val="20"/>
              </w:rPr>
              <w:t>end</w:t>
            </w:r>
            <w:r w:rsidRPr="002C5F32">
              <w:rPr>
                <w:rFonts w:hint="eastAsia"/>
                <w:sz w:val="20"/>
              </w:rPr>
              <w:t>-20</w:t>
            </w:r>
            <w:r>
              <w:rPr>
                <w:sz w:val="20"/>
              </w:rPr>
              <w:t>22</w:t>
            </w:r>
            <w:r w:rsidRPr="002C5F32">
              <w:rPr>
                <w:sz w:val="20"/>
              </w:rPr>
              <w:t xml:space="preserve"> </w:t>
            </w:r>
            <w:r w:rsidRPr="002C5F32">
              <w:rPr>
                <w:rFonts w:hint="eastAsia"/>
                <w:sz w:val="20"/>
              </w:rPr>
              <w:t>(</w:t>
            </w:r>
            <w:r w:rsidRPr="002C5F32">
              <w:rPr>
                <w:sz w:val="20"/>
              </w:rPr>
              <w:t>$</w:t>
            </w:r>
            <w:proofErr w:type="spellStart"/>
            <w:r w:rsidRPr="002C5F32">
              <w:rPr>
                <w:sz w:val="20"/>
              </w:rPr>
              <w:t>Bn</w:t>
            </w:r>
            <w:proofErr w:type="spellEnd"/>
            <w:r w:rsidRPr="002C5F32">
              <w:rPr>
                <w:sz w:val="20"/>
              </w:rPr>
              <w:t>)</w:t>
            </w:r>
          </w:p>
        </w:tc>
        <w:tc>
          <w:tcPr>
            <w:tcW w:w="1094" w:type="dxa"/>
            <w:vAlign w:val="center"/>
          </w:tcPr>
          <w:p w14:paraId="3ECB4374" w14:textId="5B5F1765" w:rsidR="00101738" w:rsidRPr="002C5F32" w:rsidRDefault="00101738" w:rsidP="00101738">
            <w:pPr>
              <w:spacing w:line="260" w:lineRule="exact"/>
              <w:ind w:leftChars="-84" w:left="-202" w:rightChars="137" w:right="329"/>
              <w:jc w:val="right"/>
              <w:rPr>
                <w:sz w:val="20"/>
                <w:szCs w:val="20"/>
              </w:rPr>
            </w:pPr>
            <w:r w:rsidRPr="001F08E2">
              <w:rPr>
                <w:sz w:val="20"/>
              </w:rPr>
              <w:t>1,720</w:t>
            </w:r>
          </w:p>
        </w:tc>
        <w:tc>
          <w:tcPr>
            <w:tcW w:w="1174" w:type="dxa"/>
            <w:vAlign w:val="center"/>
          </w:tcPr>
          <w:p w14:paraId="16E795D5" w14:textId="36776CA8" w:rsidR="00101738" w:rsidRPr="002C5F32" w:rsidRDefault="00101738" w:rsidP="00101738">
            <w:pPr>
              <w:spacing w:line="260" w:lineRule="exact"/>
              <w:ind w:leftChars="-84" w:left="-202" w:rightChars="137" w:right="329"/>
              <w:jc w:val="right"/>
              <w:rPr>
                <w:sz w:val="20"/>
                <w:szCs w:val="20"/>
              </w:rPr>
            </w:pPr>
            <w:r w:rsidRPr="001F08E2">
              <w:rPr>
                <w:sz w:val="20"/>
              </w:rPr>
              <w:t>2,769</w:t>
            </w:r>
          </w:p>
        </w:tc>
        <w:tc>
          <w:tcPr>
            <w:tcW w:w="1174" w:type="dxa"/>
            <w:vAlign w:val="center"/>
          </w:tcPr>
          <w:p w14:paraId="4D6BBF68" w14:textId="1E45A37D" w:rsidR="00101738" w:rsidRPr="002C5F32" w:rsidRDefault="00101738" w:rsidP="00101738">
            <w:pPr>
              <w:spacing w:line="260" w:lineRule="exact"/>
              <w:ind w:leftChars="-84" w:left="-202" w:rightChars="137" w:right="329"/>
              <w:jc w:val="right"/>
              <w:rPr>
                <w:sz w:val="20"/>
                <w:szCs w:val="20"/>
              </w:rPr>
            </w:pPr>
            <w:r w:rsidRPr="001F08E2">
              <w:rPr>
                <w:sz w:val="20"/>
              </w:rPr>
              <w:t>8,096</w:t>
            </w:r>
          </w:p>
        </w:tc>
        <w:tc>
          <w:tcPr>
            <w:tcW w:w="1174" w:type="dxa"/>
            <w:vAlign w:val="center"/>
          </w:tcPr>
          <w:p w14:paraId="399AC702" w14:textId="6E86BDE1" w:rsidR="00101738" w:rsidRPr="002C5F32" w:rsidRDefault="00101738" w:rsidP="00101738">
            <w:pPr>
              <w:spacing w:line="260" w:lineRule="exact"/>
              <w:ind w:leftChars="-84" w:left="-202" w:rightChars="137" w:right="329"/>
              <w:jc w:val="right"/>
              <w:rPr>
                <w:sz w:val="20"/>
                <w:szCs w:val="20"/>
              </w:rPr>
            </w:pPr>
            <w:r w:rsidRPr="001F08E2">
              <w:rPr>
                <w:sz w:val="20"/>
              </w:rPr>
              <w:t>16,536</w:t>
            </w:r>
          </w:p>
        </w:tc>
        <w:tc>
          <w:tcPr>
            <w:tcW w:w="1174" w:type="dxa"/>
            <w:vAlign w:val="center"/>
          </w:tcPr>
          <w:p w14:paraId="01D1637C" w14:textId="2D0EA1AA" w:rsidR="00101738" w:rsidRPr="002C5F32" w:rsidRDefault="00101738">
            <w:pPr>
              <w:spacing w:line="260" w:lineRule="exact"/>
              <w:ind w:leftChars="-84" w:left="-202" w:rightChars="137" w:right="329"/>
              <w:jc w:val="right"/>
              <w:rPr>
                <w:sz w:val="20"/>
                <w:szCs w:val="20"/>
              </w:rPr>
            </w:pPr>
            <w:r w:rsidRPr="001F08E2">
              <w:rPr>
                <w:sz w:val="20"/>
              </w:rPr>
              <w:t>8,10</w:t>
            </w:r>
            <w:r w:rsidR="00227936">
              <w:rPr>
                <w:sz w:val="20"/>
              </w:rPr>
              <w:t>8</w:t>
            </w:r>
          </w:p>
        </w:tc>
        <w:tc>
          <w:tcPr>
            <w:tcW w:w="1174" w:type="dxa"/>
            <w:vAlign w:val="center"/>
          </w:tcPr>
          <w:p w14:paraId="58E231A9" w14:textId="716B5567" w:rsidR="00101738" w:rsidRPr="002C5F32" w:rsidRDefault="00101738" w:rsidP="00101738">
            <w:pPr>
              <w:spacing w:line="260" w:lineRule="exact"/>
              <w:ind w:leftChars="-84" w:left="-202" w:rightChars="137" w:right="329"/>
              <w:jc w:val="right"/>
              <w:rPr>
                <w:sz w:val="20"/>
                <w:szCs w:val="20"/>
              </w:rPr>
            </w:pPr>
            <w:r w:rsidRPr="001F08E2">
              <w:rPr>
                <w:sz w:val="20"/>
              </w:rPr>
              <w:t>16,569</w:t>
            </w:r>
          </w:p>
        </w:tc>
      </w:tr>
      <w:tr w:rsidR="00101738" w:rsidRPr="002C5F32" w14:paraId="039A2805" w14:textId="77777777" w:rsidTr="006801EE">
        <w:tc>
          <w:tcPr>
            <w:tcW w:w="2268" w:type="dxa"/>
          </w:tcPr>
          <w:p w14:paraId="7A75EC50" w14:textId="77777777" w:rsidR="00101738" w:rsidRPr="002C5F32" w:rsidRDefault="00101738" w:rsidP="00101738">
            <w:pPr>
              <w:tabs>
                <w:tab w:val="left" w:pos="840"/>
              </w:tabs>
              <w:spacing w:line="200" w:lineRule="exact"/>
              <w:jc w:val="both"/>
              <w:rPr>
                <w:sz w:val="20"/>
              </w:rPr>
            </w:pPr>
          </w:p>
        </w:tc>
        <w:tc>
          <w:tcPr>
            <w:tcW w:w="1094" w:type="dxa"/>
            <w:vAlign w:val="center"/>
          </w:tcPr>
          <w:p w14:paraId="18F7AC15" w14:textId="77777777" w:rsidR="00101738" w:rsidRPr="002C5F32" w:rsidRDefault="00101738" w:rsidP="00101738">
            <w:pPr>
              <w:tabs>
                <w:tab w:val="left" w:pos="840"/>
              </w:tabs>
              <w:spacing w:line="200" w:lineRule="exact"/>
              <w:jc w:val="right"/>
              <w:rPr>
                <w:sz w:val="20"/>
              </w:rPr>
            </w:pPr>
          </w:p>
        </w:tc>
        <w:tc>
          <w:tcPr>
            <w:tcW w:w="1174" w:type="dxa"/>
            <w:vAlign w:val="center"/>
          </w:tcPr>
          <w:p w14:paraId="70914E35" w14:textId="77777777" w:rsidR="00101738" w:rsidRPr="002C5F32" w:rsidRDefault="00101738" w:rsidP="00101738">
            <w:pPr>
              <w:tabs>
                <w:tab w:val="left" w:pos="840"/>
              </w:tabs>
              <w:spacing w:line="200" w:lineRule="exact"/>
              <w:jc w:val="right"/>
              <w:rPr>
                <w:sz w:val="20"/>
              </w:rPr>
            </w:pPr>
          </w:p>
        </w:tc>
        <w:tc>
          <w:tcPr>
            <w:tcW w:w="1174" w:type="dxa"/>
            <w:vAlign w:val="center"/>
          </w:tcPr>
          <w:p w14:paraId="11724A62" w14:textId="77777777" w:rsidR="00101738" w:rsidRPr="002C5F32" w:rsidRDefault="00101738" w:rsidP="00101738">
            <w:pPr>
              <w:tabs>
                <w:tab w:val="left" w:pos="840"/>
              </w:tabs>
              <w:spacing w:line="200" w:lineRule="exact"/>
              <w:jc w:val="right"/>
              <w:rPr>
                <w:sz w:val="20"/>
              </w:rPr>
            </w:pPr>
          </w:p>
        </w:tc>
        <w:tc>
          <w:tcPr>
            <w:tcW w:w="1174" w:type="dxa"/>
            <w:vAlign w:val="center"/>
          </w:tcPr>
          <w:p w14:paraId="689C4048" w14:textId="77777777" w:rsidR="00101738" w:rsidRPr="002C5F32" w:rsidRDefault="00101738" w:rsidP="00101738">
            <w:pPr>
              <w:tabs>
                <w:tab w:val="left" w:pos="840"/>
              </w:tabs>
              <w:spacing w:line="200" w:lineRule="exact"/>
              <w:jc w:val="right"/>
              <w:rPr>
                <w:sz w:val="20"/>
              </w:rPr>
            </w:pPr>
          </w:p>
        </w:tc>
        <w:tc>
          <w:tcPr>
            <w:tcW w:w="1174" w:type="dxa"/>
            <w:vAlign w:val="center"/>
          </w:tcPr>
          <w:p w14:paraId="4D5AEA37" w14:textId="77777777" w:rsidR="00101738" w:rsidRPr="002C5F32" w:rsidRDefault="00101738" w:rsidP="00101738">
            <w:pPr>
              <w:tabs>
                <w:tab w:val="right" w:pos="752"/>
              </w:tabs>
              <w:spacing w:line="200" w:lineRule="exact"/>
              <w:jc w:val="right"/>
              <w:rPr>
                <w:sz w:val="20"/>
              </w:rPr>
            </w:pPr>
          </w:p>
        </w:tc>
        <w:tc>
          <w:tcPr>
            <w:tcW w:w="1174" w:type="dxa"/>
            <w:vAlign w:val="center"/>
          </w:tcPr>
          <w:p w14:paraId="33D81493" w14:textId="77777777" w:rsidR="00101738" w:rsidRPr="002C5F32" w:rsidRDefault="00101738" w:rsidP="00101738">
            <w:pPr>
              <w:tabs>
                <w:tab w:val="left" w:pos="840"/>
              </w:tabs>
              <w:spacing w:line="200" w:lineRule="exact"/>
              <w:jc w:val="right"/>
              <w:rPr>
                <w:sz w:val="20"/>
              </w:rPr>
            </w:pPr>
          </w:p>
        </w:tc>
      </w:tr>
      <w:tr w:rsidR="00101738" w:rsidRPr="002C5F32" w14:paraId="57FAB552" w14:textId="77777777" w:rsidTr="006801EE">
        <w:trPr>
          <w:trHeight w:hRule="exact" w:val="619"/>
        </w:trPr>
        <w:tc>
          <w:tcPr>
            <w:tcW w:w="2268" w:type="dxa"/>
          </w:tcPr>
          <w:p w14:paraId="4BFDE869" w14:textId="77777777" w:rsidR="00101738" w:rsidRPr="002C5F32" w:rsidRDefault="00101738" w:rsidP="00101738">
            <w:pPr>
              <w:tabs>
                <w:tab w:val="left" w:pos="840"/>
              </w:tabs>
              <w:spacing w:line="260" w:lineRule="exact"/>
              <w:jc w:val="both"/>
              <w:rPr>
                <w:sz w:val="20"/>
              </w:rPr>
            </w:pPr>
            <w:r w:rsidRPr="002C5F32">
              <w:rPr>
                <w:sz w:val="20"/>
              </w:rPr>
              <w:t xml:space="preserve">% change </w:t>
            </w:r>
            <w:r w:rsidRPr="002C5F32">
              <w:rPr>
                <w:rFonts w:hint="eastAsia"/>
                <w:sz w:val="20"/>
              </w:rPr>
              <w:t>o</w:t>
            </w:r>
            <w:r w:rsidRPr="002C5F32">
              <w:rPr>
                <w:sz w:val="20"/>
              </w:rPr>
              <w:t>ver</w:t>
            </w:r>
          </w:p>
          <w:p w14:paraId="66C9DE82" w14:textId="77777777" w:rsidR="00101738" w:rsidRPr="002C5F32" w:rsidRDefault="00101738" w:rsidP="00101738">
            <w:pPr>
              <w:tabs>
                <w:tab w:val="left" w:pos="840"/>
              </w:tabs>
              <w:spacing w:line="260" w:lineRule="exact"/>
              <w:jc w:val="both"/>
              <w:rPr>
                <w:sz w:val="20"/>
              </w:rPr>
            </w:pPr>
            <w:r w:rsidRPr="002C5F32">
              <w:rPr>
                <w:sz w:val="20"/>
              </w:rPr>
              <w:t>a year earlier</w:t>
            </w:r>
          </w:p>
        </w:tc>
        <w:tc>
          <w:tcPr>
            <w:tcW w:w="1094" w:type="dxa"/>
            <w:vAlign w:val="center"/>
          </w:tcPr>
          <w:p w14:paraId="6969FD50" w14:textId="3DB84442" w:rsidR="00101738" w:rsidRPr="002C5F32" w:rsidRDefault="00101738" w:rsidP="00101738">
            <w:pPr>
              <w:spacing w:line="260" w:lineRule="exact"/>
              <w:ind w:leftChars="-84" w:left="-202" w:rightChars="137" w:right="329"/>
              <w:jc w:val="right"/>
              <w:rPr>
                <w:sz w:val="20"/>
                <w:szCs w:val="20"/>
              </w:rPr>
            </w:pPr>
            <w:r w:rsidRPr="001F08E2">
              <w:rPr>
                <w:sz w:val="20"/>
                <w:szCs w:val="20"/>
              </w:rPr>
              <w:t>-17.8</w:t>
            </w:r>
          </w:p>
        </w:tc>
        <w:tc>
          <w:tcPr>
            <w:tcW w:w="1174" w:type="dxa"/>
            <w:vAlign w:val="center"/>
          </w:tcPr>
          <w:p w14:paraId="2227C8F8" w14:textId="611F6AEC" w:rsidR="00101738" w:rsidRPr="002C5F32" w:rsidRDefault="00101738" w:rsidP="00101738">
            <w:pPr>
              <w:spacing w:line="260" w:lineRule="exact"/>
              <w:ind w:leftChars="-84" w:left="-202" w:rightChars="137" w:right="329"/>
              <w:jc w:val="right"/>
              <w:rPr>
                <w:sz w:val="20"/>
                <w:szCs w:val="20"/>
              </w:rPr>
            </w:pPr>
            <w:r w:rsidRPr="001F08E2">
              <w:rPr>
                <w:sz w:val="20"/>
                <w:szCs w:val="20"/>
              </w:rPr>
              <w:t>-20.7</w:t>
            </w:r>
          </w:p>
        </w:tc>
        <w:tc>
          <w:tcPr>
            <w:tcW w:w="1174" w:type="dxa"/>
            <w:vAlign w:val="center"/>
          </w:tcPr>
          <w:p w14:paraId="6B55A2F0" w14:textId="0D55BC80" w:rsidR="00101738" w:rsidRPr="002C5F32" w:rsidRDefault="00101738" w:rsidP="00101738">
            <w:pPr>
              <w:spacing w:line="260" w:lineRule="exact"/>
              <w:ind w:leftChars="-84" w:left="-202" w:rightChars="137" w:right="329"/>
              <w:jc w:val="right"/>
              <w:rPr>
                <w:sz w:val="20"/>
                <w:szCs w:val="20"/>
              </w:rPr>
            </w:pPr>
            <w:r w:rsidRPr="001F08E2">
              <w:rPr>
                <w:sz w:val="20"/>
                <w:szCs w:val="20"/>
              </w:rPr>
              <w:t>0.6</w:t>
            </w:r>
          </w:p>
        </w:tc>
        <w:tc>
          <w:tcPr>
            <w:tcW w:w="1174" w:type="dxa"/>
            <w:vAlign w:val="center"/>
          </w:tcPr>
          <w:p w14:paraId="4F58D104" w14:textId="2D2D2908" w:rsidR="00101738" w:rsidRPr="002C5F32" w:rsidRDefault="00101738" w:rsidP="00101738">
            <w:pPr>
              <w:spacing w:line="260" w:lineRule="exact"/>
              <w:ind w:leftChars="-84" w:left="-202" w:rightChars="137" w:right="329"/>
              <w:jc w:val="right"/>
              <w:rPr>
                <w:sz w:val="20"/>
                <w:szCs w:val="20"/>
              </w:rPr>
            </w:pPr>
            <w:r w:rsidRPr="001F08E2">
              <w:rPr>
                <w:sz w:val="20"/>
                <w:szCs w:val="20"/>
              </w:rPr>
              <w:t>1.6</w:t>
            </w:r>
          </w:p>
        </w:tc>
        <w:tc>
          <w:tcPr>
            <w:tcW w:w="1174" w:type="dxa"/>
            <w:vAlign w:val="center"/>
          </w:tcPr>
          <w:p w14:paraId="1D575BCD" w14:textId="388BEA07" w:rsidR="00101738" w:rsidRPr="002C5F32" w:rsidRDefault="00101738" w:rsidP="00101738">
            <w:pPr>
              <w:spacing w:line="260" w:lineRule="exact"/>
              <w:ind w:leftChars="-84" w:left="-202" w:rightChars="137" w:right="329"/>
              <w:jc w:val="right"/>
              <w:rPr>
                <w:sz w:val="20"/>
                <w:szCs w:val="20"/>
              </w:rPr>
            </w:pPr>
            <w:r w:rsidRPr="001F08E2">
              <w:rPr>
                <w:sz w:val="20"/>
                <w:szCs w:val="20"/>
              </w:rPr>
              <w:t>0.6</w:t>
            </w:r>
          </w:p>
        </w:tc>
        <w:tc>
          <w:tcPr>
            <w:tcW w:w="1174" w:type="dxa"/>
            <w:vAlign w:val="center"/>
          </w:tcPr>
          <w:p w14:paraId="3B6976AE" w14:textId="6A9DEB60" w:rsidR="00101738" w:rsidRPr="002C5F32" w:rsidRDefault="00101738" w:rsidP="00101738">
            <w:pPr>
              <w:spacing w:line="260" w:lineRule="exact"/>
              <w:ind w:leftChars="-84" w:left="-202" w:rightChars="137" w:right="329"/>
              <w:jc w:val="right"/>
              <w:rPr>
                <w:sz w:val="20"/>
                <w:szCs w:val="20"/>
              </w:rPr>
            </w:pPr>
            <w:r w:rsidRPr="001F08E2">
              <w:rPr>
                <w:sz w:val="20"/>
                <w:szCs w:val="20"/>
              </w:rPr>
              <w:t>1.6</w:t>
            </w:r>
          </w:p>
        </w:tc>
      </w:tr>
    </w:tbl>
    <w:p w14:paraId="480AE8E6" w14:textId="77777777" w:rsidR="00003828" w:rsidRPr="002C5F32" w:rsidRDefault="00003828" w:rsidP="00003828">
      <w:pPr>
        <w:tabs>
          <w:tab w:val="left" w:pos="1320"/>
          <w:tab w:val="left" w:pos="1800"/>
        </w:tabs>
        <w:snapToGrid w:val="0"/>
        <w:spacing w:line="280" w:lineRule="exact"/>
        <w:ind w:leftChars="200" w:left="480" w:right="147"/>
        <w:jc w:val="both"/>
        <w:outlineLvl w:val="0"/>
        <w:rPr>
          <w:sz w:val="22"/>
        </w:rPr>
      </w:pPr>
      <w:proofErr w:type="gramStart"/>
      <w:r w:rsidRPr="002C5F32">
        <w:rPr>
          <w:sz w:val="22"/>
        </w:rPr>
        <w:t>Notes :</w:t>
      </w:r>
      <w:proofErr w:type="gramEnd"/>
      <w:r w:rsidRPr="002C5F32">
        <w:rPr>
          <w:rFonts w:hint="eastAsia"/>
          <w:sz w:val="22"/>
        </w:rPr>
        <w:t xml:space="preserve"> </w:t>
      </w:r>
      <w:r w:rsidRPr="002C5F32">
        <w:rPr>
          <w:rFonts w:hint="eastAsia"/>
          <w:sz w:val="22"/>
        </w:rPr>
        <w:tab/>
        <w:t>(^)</w:t>
      </w:r>
      <w:r w:rsidRPr="002C5F32">
        <w:rPr>
          <w:rFonts w:hint="eastAsia"/>
          <w:sz w:val="22"/>
        </w:rPr>
        <w:tab/>
        <w:t>Seasonally adjusted.</w:t>
      </w:r>
    </w:p>
    <w:p w14:paraId="65959EC9" w14:textId="77777777" w:rsidR="00003828" w:rsidRPr="002C5F32" w:rsidRDefault="00003828" w:rsidP="00003828">
      <w:pPr>
        <w:tabs>
          <w:tab w:val="left" w:pos="1320"/>
          <w:tab w:val="left" w:pos="1800"/>
        </w:tabs>
        <w:snapToGrid w:val="0"/>
        <w:spacing w:beforeLines="50" w:before="180" w:line="240" w:lineRule="exact"/>
        <w:ind w:left="1320" w:right="-692"/>
        <w:jc w:val="both"/>
        <w:rPr>
          <w:sz w:val="22"/>
        </w:rPr>
      </w:pPr>
      <w:r>
        <w:rPr>
          <w:sz w:val="22"/>
        </w:rPr>
        <w:t>(</w:t>
      </w:r>
      <w:r w:rsidRPr="00671E22">
        <w:rPr>
          <w:sz w:val="20"/>
        </w:rPr>
        <w:t>#)</w:t>
      </w:r>
      <w:r>
        <w:rPr>
          <w:sz w:val="22"/>
        </w:rPr>
        <w:tab/>
      </w:r>
      <w:r w:rsidRPr="002C5F32">
        <w:rPr>
          <w:sz w:val="22"/>
        </w:rPr>
        <w:t>Adjusted to include foreign currency swap deposits.</w:t>
      </w:r>
      <w:r>
        <w:rPr>
          <w:sz w:val="22"/>
        </w:rPr>
        <w:t xml:space="preserve"> </w:t>
      </w:r>
    </w:p>
    <w:p w14:paraId="37F9800D" w14:textId="77777777" w:rsidR="00003828" w:rsidRDefault="00003828" w:rsidP="00003828">
      <w:pPr>
        <w:widowControl/>
        <w:rPr>
          <w:bCs/>
          <w:kern w:val="0"/>
          <w:sz w:val="28"/>
          <w:szCs w:val="28"/>
          <w:lang w:val="x-none" w:eastAsia="x-none"/>
        </w:rPr>
      </w:pPr>
      <w:r>
        <w:rPr>
          <w:bCs/>
          <w:kern w:val="0"/>
          <w:sz w:val="28"/>
          <w:szCs w:val="28"/>
          <w:lang w:val="x-none" w:eastAsia="x-none"/>
        </w:rPr>
        <w:br w:type="page"/>
      </w:r>
    </w:p>
    <w:p w14:paraId="79B2564D" w14:textId="21F70C2D" w:rsidR="00003828" w:rsidRPr="00243753" w:rsidRDefault="00003828">
      <w:pPr>
        <w:numPr>
          <w:ilvl w:val="1"/>
          <w:numId w:val="2"/>
        </w:numPr>
        <w:jc w:val="both"/>
        <w:rPr>
          <w:bCs/>
          <w:kern w:val="0"/>
          <w:sz w:val="28"/>
          <w:szCs w:val="20"/>
          <w:lang w:val="x-none" w:eastAsia="x-none"/>
        </w:rPr>
      </w:pPr>
      <w:r w:rsidRPr="00243753">
        <w:rPr>
          <w:bCs/>
          <w:i/>
          <w:kern w:val="0"/>
          <w:sz w:val="28"/>
          <w:szCs w:val="20"/>
          <w:lang w:eastAsia="x-none"/>
        </w:rPr>
        <w:lastRenderedPageBreak/>
        <w:t>Total</w:t>
      </w:r>
      <w:r w:rsidRPr="00243753">
        <w:rPr>
          <w:bCs/>
          <w:i/>
          <w:kern w:val="0"/>
          <w:sz w:val="28"/>
          <w:szCs w:val="20"/>
          <w:lang w:val="x-none" w:eastAsia="x-none"/>
        </w:rPr>
        <w:t xml:space="preserve"> loans and advances</w:t>
      </w:r>
      <w:r w:rsidRPr="00243753">
        <w:rPr>
          <w:bCs/>
          <w:kern w:val="0"/>
          <w:sz w:val="28"/>
          <w:szCs w:val="20"/>
          <w:lang w:val="x-none" w:eastAsia="x-none"/>
        </w:rPr>
        <w:t xml:space="preserve"> </w:t>
      </w:r>
      <w:r w:rsidR="00C615B8" w:rsidRPr="007B2B13">
        <w:rPr>
          <w:bCs/>
          <w:kern w:val="0"/>
          <w:sz w:val="28"/>
          <w:szCs w:val="20"/>
          <w:lang w:eastAsia="x-none"/>
        </w:rPr>
        <w:t xml:space="preserve">decreased by </w:t>
      </w:r>
      <w:r w:rsidR="00150268">
        <w:rPr>
          <w:bCs/>
          <w:kern w:val="0"/>
          <w:sz w:val="28"/>
          <w:szCs w:val="20"/>
          <w:lang w:eastAsia="x-none"/>
        </w:rPr>
        <w:t>3.0</w:t>
      </w:r>
      <w:r w:rsidR="00C615B8" w:rsidRPr="007B2B13">
        <w:rPr>
          <w:bCs/>
          <w:kern w:val="0"/>
          <w:sz w:val="28"/>
          <w:szCs w:val="20"/>
          <w:lang w:eastAsia="x-none"/>
        </w:rPr>
        <w:t>%</w:t>
      </w:r>
      <w:r w:rsidR="00C615B8" w:rsidRPr="00243753">
        <w:rPr>
          <w:bCs/>
          <w:kern w:val="0"/>
          <w:sz w:val="28"/>
          <w:szCs w:val="20"/>
        </w:rPr>
        <w:t xml:space="preserve"> </w:t>
      </w:r>
      <w:r w:rsidR="00C615B8" w:rsidRPr="00243753">
        <w:rPr>
          <w:bCs/>
          <w:kern w:val="0"/>
          <w:sz w:val="28"/>
          <w:szCs w:val="20"/>
          <w:lang w:eastAsia="x-none"/>
        </w:rPr>
        <w:t>from</w:t>
      </w:r>
      <w:r w:rsidRPr="00243753">
        <w:rPr>
          <w:bCs/>
          <w:kern w:val="0"/>
          <w:sz w:val="28"/>
          <w:szCs w:val="20"/>
          <w:lang w:val="x-none" w:eastAsia="x-none"/>
        </w:rPr>
        <w:t xml:space="preserve"> a year earlier to $</w:t>
      </w:r>
      <w:r w:rsidRPr="00243753">
        <w:rPr>
          <w:bCs/>
          <w:kern w:val="0"/>
          <w:sz w:val="28"/>
          <w:szCs w:val="20"/>
          <w:lang w:eastAsia="x-none"/>
        </w:rPr>
        <w:t>10</w:t>
      </w:r>
      <w:r w:rsidRPr="00243753">
        <w:rPr>
          <w:bCs/>
          <w:kern w:val="0"/>
          <w:sz w:val="28"/>
          <w:szCs w:val="20"/>
          <w:lang w:val="x-none" w:eastAsia="x-none"/>
        </w:rPr>
        <w:t>,</w:t>
      </w:r>
      <w:r w:rsidR="00424901">
        <w:rPr>
          <w:bCs/>
          <w:kern w:val="0"/>
          <w:sz w:val="28"/>
          <w:szCs w:val="20"/>
          <w:lang w:val="en-US" w:eastAsia="x-none"/>
        </w:rPr>
        <w:t>571</w:t>
      </w:r>
      <w:r w:rsidRPr="00243753">
        <w:rPr>
          <w:bCs/>
          <w:kern w:val="0"/>
          <w:sz w:val="28"/>
          <w:szCs w:val="20"/>
          <w:lang w:val="en-US" w:eastAsia="x-none"/>
        </w:rPr>
        <w:t> </w:t>
      </w:r>
      <w:r w:rsidRPr="00243753">
        <w:rPr>
          <w:bCs/>
          <w:kern w:val="0"/>
          <w:sz w:val="28"/>
          <w:szCs w:val="20"/>
          <w:lang w:val="x-none" w:eastAsia="x-none"/>
        </w:rPr>
        <w:t>billion at end</w:t>
      </w:r>
      <w:r w:rsidRPr="00243753">
        <w:rPr>
          <w:bCs/>
          <w:kern w:val="0"/>
          <w:sz w:val="28"/>
          <w:szCs w:val="20"/>
          <w:lang w:val="x-none" w:eastAsia="x-none"/>
        </w:rPr>
        <w:noBreakHyphen/>
        <w:t>20</w:t>
      </w:r>
      <w:r w:rsidRPr="00243753">
        <w:rPr>
          <w:bCs/>
          <w:kern w:val="0"/>
          <w:sz w:val="28"/>
          <w:szCs w:val="20"/>
          <w:lang w:eastAsia="x-none"/>
        </w:rPr>
        <w:t>2</w:t>
      </w:r>
      <w:r w:rsidR="00C615B8" w:rsidRPr="00243753">
        <w:rPr>
          <w:bCs/>
          <w:kern w:val="0"/>
          <w:sz w:val="28"/>
          <w:szCs w:val="20"/>
          <w:lang w:eastAsia="x-none"/>
        </w:rPr>
        <w:t>2</w:t>
      </w:r>
      <w:r w:rsidRPr="00243753">
        <w:rPr>
          <w:bCs/>
          <w:kern w:val="0"/>
          <w:sz w:val="28"/>
          <w:szCs w:val="20"/>
          <w:lang w:val="x-none" w:eastAsia="x-none"/>
        </w:rPr>
        <w:t xml:space="preserve">.  Within the total, Hong Kong dollar loans </w:t>
      </w:r>
      <w:r w:rsidR="00975830">
        <w:rPr>
          <w:bCs/>
          <w:kern w:val="0"/>
          <w:sz w:val="28"/>
          <w:szCs w:val="20"/>
          <w:lang w:eastAsia="x-none"/>
        </w:rPr>
        <w:t xml:space="preserve">rose by </w:t>
      </w:r>
      <w:r w:rsidR="00424901">
        <w:rPr>
          <w:bCs/>
          <w:kern w:val="0"/>
          <w:sz w:val="28"/>
          <w:szCs w:val="20"/>
          <w:lang w:eastAsia="x-none"/>
        </w:rPr>
        <w:t>2.7</w:t>
      </w:r>
      <w:r w:rsidR="00975830">
        <w:rPr>
          <w:bCs/>
          <w:kern w:val="0"/>
          <w:sz w:val="28"/>
          <w:szCs w:val="20"/>
          <w:lang w:eastAsia="x-none"/>
        </w:rPr>
        <w:t xml:space="preserve">%, while </w:t>
      </w:r>
      <w:r w:rsidR="00975830" w:rsidRPr="008A7D3C">
        <w:rPr>
          <w:bCs/>
          <w:kern w:val="0"/>
          <w:sz w:val="28"/>
          <w:szCs w:val="20"/>
          <w:lang w:val="x-none" w:eastAsia="x-none"/>
        </w:rPr>
        <w:t xml:space="preserve">foreign currency loans </w:t>
      </w:r>
      <w:r w:rsidRPr="00243753">
        <w:rPr>
          <w:rFonts w:eastAsiaTheme="minorEastAsia"/>
          <w:bCs/>
          <w:kern w:val="0"/>
          <w:sz w:val="28"/>
          <w:szCs w:val="20"/>
        </w:rPr>
        <w:t xml:space="preserve">went </w:t>
      </w:r>
      <w:r w:rsidR="00975830">
        <w:rPr>
          <w:rFonts w:eastAsiaTheme="minorEastAsia"/>
          <w:bCs/>
          <w:kern w:val="0"/>
          <w:sz w:val="28"/>
          <w:szCs w:val="20"/>
        </w:rPr>
        <w:t xml:space="preserve">down by </w:t>
      </w:r>
      <w:r w:rsidR="00424901">
        <w:rPr>
          <w:rFonts w:eastAsiaTheme="minorEastAsia"/>
          <w:bCs/>
          <w:kern w:val="0"/>
          <w:sz w:val="28"/>
          <w:szCs w:val="20"/>
        </w:rPr>
        <w:t>11.2</w:t>
      </w:r>
      <w:r w:rsidR="00975830">
        <w:rPr>
          <w:rFonts w:eastAsiaTheme="minorEastAsia"/>
          <w:bCs/>
          <w:kern w:val="0"/>
          <w:sz w:val="28"/>
          <w:szCs w:val="20"/>
        </w:rPr>
        <w:t>%</w:t>
      </w:r>
      <w:r w:rsidRPr="00243753">
        <w:rPr>
          <w:bCs/>
          <w:kern w:val="0"/>
          <w:sz w:val="28"/>
          <w:szCs w:val="20"/>
          <w:lang w:val="x-none" w:eastAsia="x-none"/>
        </w:rPr>
        <w:t xml:space="preserve">.  </w:t>
      </w:r>
      <w:r w:rsidRPr="00243753">
        <w:rPr>
          <w:bCs/>
          <w:kern w:val="0"/>
          <w:sz w:val="28"/>
          <w:szCs w:val="20"/>
          <w:lang w:val="x-none"/>
        </w:rPr>
        <w:t xml:space="preserve">Reflecting the </w:t>
      </w:r>
      <w:r w:rsidRPr="00243753">
        <w:rPr>
          <w:bCs/>
          <w:kern w:val="0"/>
          <w:sz w:val="28"/>
          <w:szCs w:val="20"/>
          <w:lang w:val="en-HK"/>
        </w:rPr>
        <w:t xml:space="preserve">relative </w:t>
      </w:r>
      <w:r w:rsidRPr="00243753">
        <w:rPr>
          <w:bCs/>
          <w:kern w:val="0"/>
          <w:sz w:val="28"/>
          <w:szCs w:val="20"/>
          <w:lang w:val="x-none"/>
        </w:rPr>
        <w:t>movements in loans and deposits</w:t>
      </w:r>
      <w:r w:rsidRPr="00243753">
        <w:rPr>
          <w:bCs/>
          <w:kern w:val="0"/>
          <w:sz w:val="28"/>
          <w:szCs w:val="20"/>
          <w:lang w:val="x-none" w:eastAsia="x-none"/>
        </w:rPr>
        <w:t>, the loan</w:t>
      </w:r>
      <w:r w:rsidRPr="00243753">
        <w:rPr>
          <w:bCs/>
          <w:kern w:val="0"/>
          <w:sz w:val="28"/>
          <w:szCs w:val="20"/>
          <w:lang w:val="x-none" w:eastAsia="x-none"/>
        </w:rPr>
        <w:noBreakHyphen/>
        <w:t xml:space="preserve">to-deposit ratio for Hong Kong dollar </w:t>
      </w:r>
      <w:r w:rsidRPr="00243753">
        <w:rPr>
          <w:bCs/>
          <w:kern w:val="0"/>
          <w:sz w:val="28"/>
          <w:szCs w:val="20"/>
        </w:rPr>
        <w:t>rose</w:t>
      </w:r>
      <w:r w:rsidRPr="00243753">
        <w:rPr>
          <w:bCs/>
          <w:kern w:val="0"/>
          <w:sz w:val="28"/>
          <w:szCs w:val="20"/>
          <w:lang w:val="x-none" w:eastAsia="x-none"/>
        </w:rPr>
        <w:t xml:space="preserve"> from </w:t>
      </w:r>
      <w:r w:rsidR="00B80AE7">
        <w:rPr>
          <w:bCs/>
          <w:kern w:val="0"/>
          <w:sz w:val="28"/>
          <w:szCs w:val="20"/>
          <w:lang w:eastAsia="x-none"/>
        </w:rPr>
        <w:t>86.7</w:t>
      </w:r>
      <w:r w:rsidRPr="00243753">
        <w:rPr>
          <w:bCs/>
          <w:kern w:val="0"/>
          <w:sz w:val="28"/>
          <w:szCs w:val="20"/>
          <w:lang w:val="x-none" w:eastAsia="x-none"/>
        </w:rPr>
        <w:t xml:space="preserve">% a year earlier to </w:t>
      </w:r>
      <w:r w:rsidR="00424901">
        <w:rPr>
          <w:bCs/>
          <w:kern w:val="0"/>
          <w:sz w:val="28"/>
          <w:szCs w:val="20"/>
          <w:lang w:val="en-US" w:eastAsia="x-none"/>
        </w:rPr>
        <w:t>88.4</w:t>
      </w:r>
      <w:r w:rsidRPr="00243753">
        <w:rPr>
          <w:bCs/>
          <w:kern w:val="0"/>
          <w:sz w:val="28"/>
          <w:szCs w:val="20"/>
          <w:lang w:val="x-none" w:eastAsia="x-none"/>
        </w:rPr>
        <w:t>% at end-20</w:t>
      </w:r>
      <w:r w:rsidRPr="00243753">
        <w:rPr>
          <w:bCs/>
          <w:kern w:val="0"/>
          <w:sz w:val="28"/>
          <w:szCs w:val="20"/>
          <w:lang w:eastAsia="x-none"/>
        </w:rPr>
        <w:t>2</w:t>
      </w:r>
      <w:r w:rsidR="00B80AE7">
        <w:rPr>
          <w:bCs/>
          <w:kern w:val="0"/>
          <w:sz w:val="28"/>
          <w:szCs w:val="20"/>
          <w:lang w:eastAsia="x-none"/>
        </w:rPr>
        <w:t>2</w:t>
      </w:r>
      <w:r w:rsidRPr="00243753">
        <w:rPr>
          <w:bCs/>
          <w:kern w:val="0"/>
          <w:sz w:val="28"/>
          <w:szCs w:val="20"/>
          <w:lang w:val="x-none"/>
        </w:rPr>
        <w:t>, while that for</w:t>
      </w:r>
      <w:r w:rsidRPr="00243753">
        <w:rPr>
          <w:bCs/>
          <w:kern w:val="0"/>
          <w:sz w:val="28"/>
          <w:szCs w:val="20"/>
          <w:lang w:val="x-none" w:eastAsia="x-none"/>
        </w:rPr>
        <w:t xml:space="preserve"> foreign currenc</w:t>
      </w:r>
      <w:r w:rsidR="00424901">
        <w:rPr>
          <w:bCs/>
          <w:kern w:val="0"/>
          <w:sz w:val="28"/>
          <w:szCs w:val="20"/>
          <w:lang w:val="en-US" w:eastAsia="x-none"/>
        </w:rPr>
        <w:t>ies</w:t>
      </w:r>
      <w:r w:rsidRPr="00243753">
        <w:rPr>
          <w:bCs/>
          <w:kern w:val="0"/>
          <w:sz w:val="28"/>
          <w:szCs w:val="20"/>
          <w:lang w:val="x-none" w:eastAsia="x-none"/>
        </w:rPr>
        <w:t xml:space="preserve"> </w:t>
      </w:r>
      <w:r w:rsidRPr="00243753">
        <w:rPr>
          <w:bCs/>
          <w:kern w:val="0"/>
          <w:sz w:val="28"/>
          <w:szCs w:val="20"/>
          <w:lang w:eastAsia="x-none"/>
        </w:rPr>
        <w:t>fell</w:t>
      </w:r>
      <w:r w:rsidRPr="00243753">
        <w:rPr>
          <w:bCs/>
          <w:kern w:val="0"/>
          <w:sz w:val="28"/>
          <w:szCs w:val="20"/>
          <w:lang w:val="x-none" w:eastAsia="x-none"/>
        </w:rPr>
        <w:t xml:space="preserve"> from </w:t>
      </w:r>
      <w:r w:rsidR="00B80AE7">
        <w:rPr>
          <w:bCs/>
          <w:kern w:val="0"/>
          <w:sz w:val="28"/>
          <w:szCs w:val="20"/>
          <w:lang w:eastAsia="x-none"/>
        </w:rPr>
        <w:t>57.5</w:t>
      </w:r>
      <w:r w:rsidRPr="00243753">
        <w:rPr>
          <w:bCs/>
          <w:kern w:val="0"/>
          <w:sz w:val="28"/>
          <w:szCs w:val="20"/>
          <w:lang w:val="x-none" w:eastAsia="x-none"/>
        </w:rPr>
        <w:t xml:space="preserve">% to </w:t>
      </w:r>
      <w:r w:rsidR="00424901">
        <w:rPr>
          <w:bCs/>
          <w:kern w:val="0"/>
          <w:sz w:val="28"/>
          <w:szCs w:val="20"/>
          <w:lang w:val="en-US" w:eastAsia="x-none"/>
        </w:rPr>
        <w:t>49.8</w:t>
      </w:r>
      <w:r w:rsidRPr="00243753">
        <w:rPr>
          <w:bCs/>
          <w:kern w:val="0"/>
          <w:sz w:val="28"/>
          <w:szCs w:val="20"/>
          <w:lang w:val="x-none" w:eastAsia="x-none"/>
        </w:rPr>
        <w:t>%.</w:t>
      </w:r>
      <w:r w:rsidRPr="00243753">
        <w:rPr>
          <w:bCs/>
          <w:kern w:val="0"/>
          <w:sz w:val="28"/>
          <w:szCs w:val="20"/>
          <w:lang w:val="en-HK" w:eastAsia="x-none"/>
        </w:rPr>
        <w:t xml:space="preserve"> </w:t>
      </w:r>
    </w:p>
    <w:p w14:paraId="49A5B12C" w14:textId="77777777" w:rsidR="00003828" w:rsidRPr="002C5F32" w:rsidRDefault="00003828" w:rsidP="00003828">
      <w:pPr>
        <w:pStyle w:val="a7"/>
        <w:overflowPunct/>
        <w:autoSpaceDE/>
        <w:autoSpaceDN/>
        <w:adjustRightInd/>
        <w:spacing w:line="360" w:lineRule="atLeast"/>
        <w:textAlignment w:val="auto"/>
        <w:rPr>
          <w:lang w:val="en-GB" w:eastAsia="zh-TW"/>
        </w:rPr>
      </w:pPr>
    </w:p>
    <w:p w14:paraId="748ABFB8" w14:textId="21451562" w:rsidR="00003828" w:rsidRPr="002C5F32" w:rsidRDefault="00D72581" w:rsidP="005B7928">
      <w:pPr>
        <w:pStyle w:val="a7"/>
        <w:numPr>
          <w:ilvl w:val="1"/>
          <w:numId w:val="2"/>
        </w:numPr>
        <w:spacing w:line="360" w:lineRule="atLeast"/>
        <w:rPr>
          <w:b w:val="0"/>
        </w:rPr>
      </w:pPr>
      <w:r w:rsidRPr="001F08E2">
        <w:rPr>
          <w:b w:val="0"/>
          <w:color w:val="000000" w:themeColor="text1"/>
          <w:lang w:val="en-GB"/>
        </w:rPr>
        <w:t>Comparing</w:t>
      </w:r>
      <w:r w:rsidR="00CA55ED">
        <w:rPr>
          <w:b w:val="0"/>
          <w:color w:val="000000" w:themeColor="text1"/>
          <w:lang w:val="en-GB"/>
        </w:rPr>
        <w:t xml:space="preserve"> the</w:t>
      </w:r>
      <w:r w:rsidRPr="001F08E2">
        <w:rPr>
          <w:b w:val="0"/>
          <w:color w:val="000000" w:themeColor="text1"/>
          <w:lang w:val="en-GB"/>
        </w:rPr>
        <w:t xml:space="preserve"> end-</w:t>
      </w:r>
      <w:r w:rsidRPr="002308D1">
        <w:rPr>
          <w:b w:val="0"/>
          <w:color w:val="000000" w:themeColor="text1"/>
          <w:lang w:val="en-GB"/>
        </w:rPr>
        <w:t>2022</w:t>
      </w:r>
      <w:r w:rsidR="00CA55ED">
        <w:rPr>
          <w:b w:val="0"/>
          <w:color w:val="000000" w:themeColor="text1"/>
          <w:lang w:val="en-GB"/>
        </w:rPr>
        <w:t xml:space="preserve"> positions</w:t>
      </w:r>
      <w:r w:rsidRPr="001F08E2">
        <w:rPr>
          <w:b w:val="0"/>
          <w:color w:val="000000" w:themeColor="text1"/>
          <w:lang w:val="en-GB"/>
        </w:rPr>
        <w:t xml:space="preserve"> with </w:t>
      </w:r>
      <w:r w:rsidR="00CA55ED">
        <w:rPr>
          <w:b w:val="0"/>
          <w:color w:val="000000" w:themeColor="text1"/>
          <w:lang w:val="en-GB"/>
        </w:rPr>
        <w:t xml:space="preserve">those of </w:t>
      </w:r>
      <w:r w:rsidRPr="001F08E2">
        <w:rPr>
          <w:b w:val="0"/>
          <w:color w:val="000000" w:themeColor="text1"/>
          <w:lang w:val="en-GB"/>
        </w:rPr>
        <w:t>end-2021</w:t>
      </w:r>
      <w:r w:rsidRPr="00722B5C">
        <w:rPr>
          <w:b w:val="0"/>
          <w:color w:val="000000" w:themeColor="text1"/>
          <w:lang w:val="en-GB"/>
        </w:rPr>
        <w:t>, l</w:t>
      </w:r>
      <w:r w:rsidR="00003828" w:rsidRPr="002C5F32">
        <w:rPr>
          <w:b w:val="0"/>
          <w:bCs/>
          <w:lang w:val="en-GB"/>
        </w:rPr>
        <w:t xml:space="preserve">oans for use in Hong Kong (including trade finance) </w:t>
      </w:r>
      <w:r w:rsidRPr="00D72581">
        <w:rPr>
          <w:b w:val="0"/>
          <w:bCs/>
          <w:lang w:val="en-GB"/>
        </w:rPr>
        <w:t>remained virtually unchanged at $</w:t>
      </w:r>
      <w:r w:rsidRPr="002308D1">
        <w:rPr>
          <w:b w:val="0"/>
          <w:bCs/>
          <w:lang w:val="en-GB"/>
        </w:rPr>
        <w:t>7,</w:t>
      </w:r>
      <w:r w:rsidRPr="00D72581">
        <w:rPr>
          <w:b w:val="0"/>
          <w:bCs/>
          <w:lang w:val="en-GB"/>
        </w:rPr>
        <w:t xml:space="preserve">710 </w:t>
      </w:r>
      <w:r w:rsidRPr="002308D1">
        <w:rPr>
          <w:b w:val="0"/>
          <w:bCs/>
          <w:lang w:val="en-GB"/>
        </w:rPr>
        <w:t>billion</w:t>
      </w:r>
      <w:r w:rsidR="00003828" w:rsidRPr="002C5F32">
        <w:rPr>
          <w:b w:val="0"/>
          <w:bCs/>
          <w:lang w:val="en-GB"/>
        </w:rPr>
        <w:t xml:space="preserve">, </w:t>
      </w:r>
      <w:r w:rsidRPr="00A4726A">
        <w:rPr>
          <w:b w:val="0"/>
          <w:bCs/>
          <w:lang w:val="en-GB"/>
        </w:rPr>
        <w:t>while</w:t>
      </w:r>
      <w:r w:rsidR="00003828" w:rsidRPr="00A4726A">
        <w:rPr>
          <w:b w:val="0"/>
          <w:bCs/>
          <w:lang w:val="en-GB"/>
        </w:rPr>
        <w:t xml:space="preserve"> loans for use outside Hong Kong </w:t>
      </w:r>
      <w:r w:rsidRPr="00A4726A">
        <w:rPr>
          <w:b w:val="0"/>
          <w:bCs/>
          <w:lang w:val="en-GB"/>
        </w:rPr>
        <w:t>declined by 10.2% to $2,860</w:t>
      </w:r>
      <w:r w:rsidR="00003828" w:rsidRPr="00A4726A">
        <w:rPr>
          <w:b w:val="0"/>
          <w:bCs/>
          <w:lang w:val="en-US"/>
        </w:rPr>
        <w:t> </w:t>
      </w:r>
      <w:r w:rsidR="00003828" w:rsidRPr="00A4726A">
        <w:rPr>
          <w:b w:val="0"/>
          <w:bCs/>
          <w:lang w:val="en-GB"/>
        </w:rPr>
        <w:t>billion</w:t>
      </w:r>
      <w:r w:rsidR="00003828" w:rsidRPr="00B06C93">
        <w:rPr>
          <w:b w:val="0"/>
          <w:bCs/>
          <w:lang w:val="en-GB"/>
        </w:rPr>
        <w:t>.</w:t>
      </w:r>
      <w:r w:rsidR="00003828" w:rsidRPr="002C5F32">
        <w:rPr>
          <w:b w:val="0"/>
          <w:bCs/>
          <w:lang w:val="en-GB"/>
        </w:rPr>
        <w:t xml:space="preserve">  Within the </w:t>
      </w:r>
      <w:r w:rsidR="00003828">
        <w:rPr>
          <w:b w:val="0"/>
          <w:bCs/>
          <w:lang w:val="en-GB"/>
        </w:rPr>
        <w:t>former</w:t>
      </w:r>
      <w:r w:rsidR="00003828" w:rsidRPr="002C5F32">
        <w:rPr>
          <w:b w:val="0"/>
          <w:bCs/>
          <w:lang w:val="en-GB"/>
        </w:rPr>
        <w:t xml:space="preserve">, </w:t>
      </w:r>
      <w:r w:rsidR="00003828" w:rsidRPr="00BC6275">
        <w:rPr>
          <w:b w:val="0"/>
          <w:bCs/>
          <w:lang w:val="en-GB"/>
        </w:rPr>
        <w:t xml:space="preserve">loans to </w:t>
      </w:r>
      <w:r w:rsidRPr="001F08E2">
        <w:rPr>
          <w:b w:val="0"/>
          <w:color w:val="000000" w:themeColor="text1"/>
          <w:lang w:val="en-GB"/>
        </w:rPr>
        <w:t>various</w:t>
      </w:r>
      <w:r w:rsidR="00003828" w:rsidRPr="00BC6275">
        <w:rPr>
          <w:b w:val="0"/>
          <w:bCs/>
          <w:lang w:val="en-GB"/>
        </w:rPr>
        <w:t xml:space="preserve"> economic segments </w:t>
      </w:r>
      <w:r w:rsidRPr="001F08E2">
        <w:rPr>
          <w:b w:val="0"/>
          <w:color w:val="000000" w:themeColor="text1"/>
          <w:lang w:val="en-GB"/>
        </w:rPr>
        <w:t xml:space="preserve">showed mixed </w:t>
      </w:r>
      <w:r w:rsidRPr="002308D1">
        <w:rPr>
          <w:b w:val="0"/>
          <w:color w:val="000000" w:themeColor="text1"/>
          <w:lang w:val="en-GB"/>
        </w:rPr>
        <w:t>performance</w:t>
      </w:r>
      <w:r w:rsidRPr="00D72581">
        <w:rPr>
          <w:b w:val="0"/>
          <w:bCs/>
          <w:lang w:val="en-GB"/>
        </w:rPr>
        <w:t xml:space="preserve"> </w:t>
      </w:r>
      <w:r>
        <w:rPr>
          <w:b w:val="0"/>
          <w:bCs/>
          <w:lang w:val="en-GB"/>
        </w:rPr>
        <w:t>during the year</w:t>
      </w:r>
      <w:r w:rsidR="00003828" w:rsidRPr="00BC6275">
        <w:rPr>
          <w:b w:val="0"/>
          <w:bCs/>
          <w:lang w:val="en-GB"/>
        </w:rPr>
        <w:t>.</w:t>
      </w:r>
      <w:r w:rsidR="00003828">
        <w:rPr>
          <w:b w:val="0"/>
          <w:bCs/>
          <w:lang w:val="en-GB"/>
        </w:rPr>
        <w:t xml:space="preserve">  </w:t>
      </w:r>
      <w:r w:rsidR="00571045">
        <w:rPr>
          <w:b w:val="0"/>
          <w:bCs/>
          <w:lang w:val="en-GB"/>
        </w:rPr>
        <w:t>Affected</w:t>
      </w:r>
      <w:r w:rsidR="00CA55ED">
        <w:rPr>
          <w:b w:val="0"/>
          <w:bCs/>
          <w:lang w:val="en-GB"/>
        </w:rPr>
        <w:t xml:space="preserve"> by the </w:t>
      </w:r>
      <w:r w:rsidR="007603EF" w:rsidRPr="00565193">
        <w:rPr>
          <w:b w:val="0"/>
          <w:bCs/>
          <w:lang w:val="en-GB"/>
        </w:rPr>
        <w:t>weak</w:t>
      </w:r>
      <w:r w:rsidR="00CA55ED" w:rsidRPr="007603EF">
        <w:rPr>
          <w:b w:val="0"/>
          <w:bCs/>
          <w:lang w:val="en-GB"/>
        </w:rPr>
        <w:t xml:space="preserve"> external trade performance</w:t>
      </w:r>
      <w:r w:rsidR="00CA55ED">
        <w:rPr>
          <w:b w:val="0"/>
          <w:bCs/>
          <w:lang w:val="en-GB"/>
        </w:rPr>
        <w:t>, t</w:t>
      </w:r>
      <w:r w:rsidR="00003828" w:rsidRPr="002C5F32">
        <w:rPr>
          <w:b w:val="0"/>
          <w:bCs/>
          <w:lang w:val="en-GB"/>
        </w:rPr>
        <w:t>rade finance</w:t>
      </w:r>
      <w:r w:rsidR="00003828">
        <w:rPr>
          <w:b w:val="0"/>
          <w:bCs/>
          <w:lang w:val="en-GB"/>
        </w:rPr>
        <w:t xml:space="preserve"> </w:t>
      </w:r>
      <w:r w:rsidR="006E5BD0">
        <w:rPr>
          <w:b w:val="0"/>
          <w:bCs/>
          <w:lang w:val="en-GB"/>
        </w:rPr>
        <w:t xml:space="preserve">went down </w:t>
      </w:r>
      <w:r w:rsidR="00FC7863">
        <w:rPr>
          <w:b w:val="0"/>
          <w:bCs/>
          <w:lang w:val="en-GB"/>
        </w:rPr>
        <w:t xml:space="preserve">by </w:t>
      </w:r>
      <w:r w:rsidR="00F86F9F">
        <w:rPr>
          <w:b w:val="0"/>
          <w:bCs/>
          <w:lang w:val="en-GB"/>
        </w:rPr>
        <w:t>1</w:t>
      </w:r>
      <w:r>
        <w:rPr>
          <w:b w:val="0"/>
          <w:bCs/>
          <w:lang w:val="en-GB"/>
        </w:rPr>
        <w:t>3</w:t>
      </w:r>
      <w:r w:rsidR="00F86F9F">
        <w:rPr>
          <w:b w:val="0"/>
          <w:bCs/>
          <w:lang w:val="en-GB"/>
        </w:rPr>
        <w:t>.5</w:t>
      </w:r>
      <w:r w:rsidR="00FC7863">
        <w:rPr>
          <w:b w:val="0"/>
          <w:bCs/>
          <w:lang w:val="en-GB"/>
        </w:rPr>
        <w:t>%</w:t>
      </w:r>
      <w:r w:rsidR="00CA55ED">
        <w:rPr>
          <w:b w:val="0"/>
          <w:bCs/>
          <w:lang w:val="en-GB"/>
        </w:rPr>
        <w:t xml:space="preserve"> while loans to manufacturing </w:t>
      </w:r>
      <w:r w:rsidR="007A544D">
        <w:rPr>
          <w:b w:val="0"/>
          <w:bCs/>
          <w:lang w:val="en-GB"/>
        </w:rPr>
        <w:t>turned</w:t>
      </w:r>
      <w:r w:rsidR="00CA55ED">
        <w:rPr>
          <w:b w:val="0"/>
          <w:bCs/>
          <w:lang w:val="en-GB"/>
        </w:rPr>
        <w:t xml:space="preserve"> to a marginal decline of 0.1%</w:t>
      </w:r>
      <w:r w:rsidR="00FC7863">
        <w:rPr>
          <w:b w:val="0"/>
          <w:bCs/>
          <w:lang w:val="en-GB"/>
        </w:rPr>
        <w:t>.</w:t>
      </w:r>
      <w:r w:rsidR="00CA55ED">
        <w:rPr>
          <w:b w:val="0"/>
          <w:bCs/>
          <w:lang w:val="en-GB"/>
        </w:rPr>
        <w:t xml:space="preserve">  Loans to </w:t>
      </w:r>
      <w:r w:rsidR="00CA55ED" w:rsidRPr="007B2B13">
        <w:rPr>
          <w:b w:val="0"/>
          <w:bCs/>
          <w:lang w:val="en-GB"/>
        </w:rPr>
        <w:t xml:space="preserve">wholesale and retail trade </w:t>
      </w:r>
      <w:r w:rsidR="000B5DAE">
        <w:rPr>
          <w:b w:val="0"/>
          <w:bCs/>
          <w:lang w:val="en-GB"/>
        </w:rPr>
        <w:t xml:space="preserve">and loans </w:t>
      </w:r>
      <w:r w:rsidR="00FC7863" w:rsidRPr="007B2B13">
        <w:rPr>
          <w:b w:val="0"/>
          <w:bCs/>
          <w:lang w:val="en-GB"/>
        </w:rPr>
        <w:t>to stockbrokers</w:t>
      </w:r>
      <w:r w:rsidR="000B5DAE">
        <w:rPr>
          <w:b w:val="0"/>
          <w:bCs/>
          <w:lang w:val="en-GB"/>
        </w:rPr>
        <w:t xml:space="preserve"> shrank further by 4.1% and</w:t>
      </w:r>
      <w:r w:rsidR="00FC7863" w:rsidRPr="007B2B13">
        <w:rPr>
          <w:b w:val="0"/>
          <w:bCs/>
          <w:lang w:val="en-GB"/>
        </w:rPr>
        <w:t xml:space="preserve"> </w:t>
      </w:r>
      <w:r>
        <w:rPr>
          <w:b w:val="0"/>
          <w:bCs/>
          <w:lang w:val="en-GB"/>
        </w:rPr>
        <w:t>5.2</w:t>
      </w:r>
      <w:r w:rsidR="00DA7FCD" w:rsidRPr="008A7D3C">
        <w:rPr>
          <w:b w:val="0"/>
          <w:bCs/>
          <w:lang w:val="en-GB"/>
        </w:rPr>
        <w:t>%</w:t>
      </w:r>
      <w:r w:rsidR="000B5DAE">
        <w:rPr>
          <w:b w:val="0"/>
          <w:bCs/>
          <w:lang w:val="en-GB"/>
        </w:rPr>
        <w:t xml:space="preserve"> respectively.  </w:t>
      </w:r>
      <w:r w:rsidRPr="00722B5C">
        <w:rPr>
          <w:b w:val="0"/>
          <w:color w:val="000000" w:themeColor="text1"/>
          <w:lang w:val="en-GB"/>
        </w:rPr>
        <w:t xml:space="preserve">Meanwhile, loans to </w:t>
      </w:r>
      <w:r w:rsidRPr="001F08E2">
        <w:rPr>
          <w:b w:val="0"/>
          <w:color w:val="000000" w:themeColor="text1"/>
          <w:lang w:val="en-GB"/>
        </w:rPr>
        <w:t xml:space="preserve">financial concerns </w:t>
      </w:r>
      <w:r w:rsidRPr="00722B5C">
        <w:rPr>
          <w:b w:val="0"/>
          <w:color w:val="000000" w:themeColor="text1"/>
          <w:lang w:val="en-GB"/>
        </w:rPr>
        <w:t xml:space="preserve">increased by </w:t>
      </w:r>
      <w:r w:rsidRPr="001F08E2">
        <w:rPr>
          <w:b w:val="0"/>
          <w:color w:val="000000" w:themeColor="text1"/>
          <w:lang w:val="en-GB"/>
        </w:rPr>
        <w:t>1.6%.</w:t>
      </w:r>
      <w:r w:rsidRPr="00722B5C">
        <w:rPr>
          <w:b w:val="0"/>
          <w:color w:val="000000" w:themeColor="text1"/>
          <w:lang w:val="en-GB"/>
        </w:rPr>
        <w:t xml:space="preserve">  </w:t>
      </w:r>
      <w:r w:rsidR="00FC7863" w:rsidRPr="007B2B13">
        <w:rPr>
          <w:b w:val="0"/>
          <w:bCs/>
          <w:lang w:val="en-GB"/>
        </w:rPr>
        <w:t>As for property</w:t>
      </w:r>
      <w:r w:rsidR="00BB17C8">
        <w:rPr>
          <w:b w:val="0"/>
          <w:bCs/>
          <w:lang w:val="en-GB"/>
        </w:rPr>
        <w:noBreakHyphen/>
      </w:r>
      <w:r w:rsidR="00FC7863" w:rsidRPr="007B2B13">
        <w:rPr>
          <w:b w:val="0"/>
          <w:bCs/>
          <w:lang w:val="en-GB"/>
        </w:rPr>
        <w:t xml:space="preserve">related lending, loans to building, construction, property development and investment </w:t>
      </w:r>
      <w:r w:rsidRPr="001F08E2">
        <w:rPr>
          <w:b w:val="0"/>
          <w:color w:val="000000" w:themeColor="text1"/>
          <w:lang w:val="en-GB"/>
        </w:rPr>
        <w:t>edged up by 0.1%</w:t>
      </w:r>
      <w:r>
        <w:rPr>
          <w:b w:val="0"/>
          <w:color w:val="000000" w:themeColor="text1"/>
          <w:lang w:val="en-GB"/>
        </w:rPr>
        <w:t xml:space="preserve"> </w:t>
      </w:r>
      <w:r w:rsidR="00DA7FCD">
        <w:rPr>
          <w:b w:val="0"/>
          <w:bCs/>
          <w:lang w:val="en-GB"/>
        </w:rPr>
        <w:t xml:space="preserve">and </w:t>
      </w:r>
      <w:r w:rsidR="00FC7863" w:rsidRPr="007B2B13">
        <w:rPr>
          <w:b w:val="0"/>
          <w:bCs/>
          <w:lang w:val="en-GB"/>
        </w:rPr>
        <w:t>loans for purchase of residential property</w:t>
      </w:r>
      <w:r w:rsidRPr="00722B5C">
        <w:rPr>
          <w:b w:val="0"/>
          <w:color w:val="000000" w:themeColor="text1"/>
          <w:lang w:val="en-GB"/>
        </w:rPr>
        <w:t xml:space="preserve"> </w:t>
      </w:r>
      <w:r w:rsidRPr="001F08E2">
        <w:rPr>
          <w:b w:val="0"/>
          <w:color w:val="000000" w:themeColor="text1"/>
          <w:lang w:val="en-GB"/>
        </w:rPr>
        <w:t>increased by 4.0%</w:t>
      </w:r>
      <w:r w:rsidR="00FC7863" w:rsidRPr="007B2B13">
        <w:rPr>
          <w:b w:val="0"/>
          <w:bCs/>
          <w:lang w:val="en-GB"/>
        </w:rPr>
        <w:t>.</w:t>
      </w:r>
      <w:r w:rsidR="005B7928">
        <w:rPr>
          <w:b w:val="0"/>
          <w:bCs/>
          <w:lang w:val="en-GB"/>
        </w:rPr>
        <w:t xml:space="preserve">  </w:t>
      </w:r>
    </w:p>
    <w:p w14:paraId="09E9F4C7" w14:textId="77777777" w:rsidR="00003828" w:rsidRDefault="00003828" w:rsidP="00003828">
      <w:pPr>
        <w:pStyle w:val="a7"/>
        <w:overflowPunct/>
        <w:autoSpaceDE/>
        <w:autoSpaceDN/>
        <w:adjustRightInd/>
        <w:spacing w:line="360" w:lineRule="atLeast"/>
        <w:jc w:val="center"/>
        <w:textAlignment w:val="auto"/>
      </w:pPr>
      <w:r w:rsidRPr="002C5F32">
        <w:rPr>
          <w:lang w:val="en-GB" w:eastAsia="zh-TW"/>
        </w:rPr>
        <w:br w:type="page"/>
      </w:r>
      <w:r w:rsidRPr="002C5F32">
        <w:lastRenderedPageBreak/>
        <w:t>Table</w:t>
      </w:r>
      <w:r w:rsidRPr="002C5F32">
        <w:rPr>
          <w:rFonts w:hint="eastAsia"/>
        </w:rPr>
        <w:t xml:space="preserve"> </w:t>
      </w:r>
      <w:r w:rsidRPr="002C5F32">
        <w:rPr>
          <w:rFonts w:hint="eastAsia"/>
          <w:lang w:eastAsia="zh-TW"/>
        </w:rPr>
        <w:t>5</w:t>
      </w:r>
      <w:r w:rsidRPr="002C5F32">
        <w:t>.</w:t>
      </w:r>
      <w:r w:rsidRPr="002C5F32">
        <w:rPr>
          <w:rFonts w:hint="eastAsia"/>
        </w:rPr>
        <w:t xml:space="preserve">2 : </w:t>
      </w:r>
      <w:r w:rsidRPr="002C5F32">
        <w:t>Loans and advances</w:t>
      </w:r>
    </w:p>
    <w:tbl>
      <w:tblPr>
        <w:tblW w:w="10260" w:type="dxa"/>
        <w:tblInd w:w="-252" w:type="dxa"/>
        <w:tblLayout w:type="fixed"/>
        <w:tblLook w:val="0000" w:firstRow="0" w:lastRow="0" w:firstColumn="0" w:lastColumn="0" w:noHBand="0" w:noVBand="0"/>
      </w:tblPr>
      <w:tblGrid>
        <w:gridCol w:w="1440"/>
        <w:gridCol w:w="720"/>
        <w:gridCol w:w="720"/>
        <w:gridCol w:w="720"/>
        <w:gridCol w:w="1260"/>
        <w:gridCol w:w="900"/>
        <w:gridCol w:w="720"/>
        <w:gridCol w:w="720"/>
        <w:gridCol w:w="960"/>
        <w:gridCol w:w="1131"/>
        <w:gridCol w:w="969"/>
      </w:tblGrid>
      <w:tr w:rsidR="00003828" w:rsidRPr="002C5F32" w14:paraId="3ED19F39" w14:textId="77777777" w:rsidTr="006801EE">
        <w:trPr>
          <w:trHeight w:val="160"/>
        </w:trPr>
        <w:tc>
          <w:tcPr>
            <w:tcW w:w="1440" w:type="dxa"/>
          </w:tcPr>
          <w:p w14:paraId="6F601E61" w14:textId="77777777" w:rsidR="00003828" w:rsidRPr="002C5F32" w:rsidRDefault="00003828" w:rsidP="006801EE">
            <w:pPr>
              <w:spacing w:line="240" w:lineRule="exact"/>
              <w:ind w:left="-108"/>
              <w:jc w:val="center"/>
              <w:rPr>
                <w:sz w:val="18"/>
                <w:szCs w:val="18"/>
              </w:rPr>
            </w:pPr>
            <w:r w:rsidRPr="002C5F32">
              <w:rPr>
                <w:sz w:val="22"/>
              </w:rPr>
              <w:tab/>
            </w:r>
          </w:p>
        </w:tc>
        <w:tc>
          <w:tcPr>
            <w:tcW w:w="6720" w:type="dxa"/>
            <w:gridSpan w:val="8"/>
            <w:tcBorders>
              <w:bottom w:val="single" w:sz="4" w:space="0" w:color="auto"/>
            </w:tcBorders>
          </w:tcPr>
          <w:p w14:paraId="557A4FE5"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All loans and advances for use in Hong Kong</w:t>
            </w:r>
          </w:p>
        </w:tc>
        <w:tc>
          <w:tcPr>
            <w:tcW w:w="1131" w:type="dxa"/>
          </w:tcPr>
          <w:p w14:paraId="5057EA51" w14:textId="77777777" w:rsidR="00003828" w:rsidRPr="002C5F32" w:rsidRDefault="00003828" w:rsidP="006801EE">
            <w:pPr>
              <w:spacing w:line="240" w:lineRule="exact"/>
              <w:jc w:val="center"/>
              <w:rPr>
                <w:sz w:val="18"/>
                <w:szCs w:val="18"/>
              </w:rPr>
            </w:pPr>
          </w:p>
        </w:tc>
        <w:tc>
          <w:tcPr>
            <w:tcW w:w="969" w:type="dxa"/>
          </w:tcPr>
          <w:p w14:paraId="57C5155E" w14:textId="77777777" w:rsidR="00003828" w:rsidRPr="002C5F32" w:rsidRDefault="00003828" w:rsidP="006801EE">
            <w:pPr>
              <w:spacing w:line="240" w:lineRule="exact"/>
              <w:ind w:rightChars="-14" w:right="-34"/>
              <w:jc w:val="center"/>
              <w:rPr>
                <w:bCs/>
                <w:sz w:val="18"/>
                <w:szCs w:val="18"/>
              </w:rPr>
            </w:pPr>
          </w:p>
        </w:tc>
      </w:tr>
      <w:tr w:rsidR="00003828" w:rsidRPr="002C5F32" w14:paraId="19747092" w14:textId="77777777" w:rsidTr="006801EE">
        <w:trPr>
          <w:trHeight w:val="160"/>
        </w:trPr>
        <w:tc>
          <w:tcPr>
            <w:tcW w:w="1440" w:type="dxa"/>
          </w:tcPr>
          <w:p w14:paraId="0AD63303" w14:textId="77777777" w:rsidR="00003828" w:rsidRPr="002C5F32" w:rsidRDefault="00003828" w:rsidP="006801EE">
            <w:pPr>
              <w:spacing w:line="240" w:lineRule="exact"/>
              <w:jc w:val="right"/>
              <w:rPr>
                <w:sz w:val="18"/>
                <w:szCs w:val="18"/>
              </w:rPr>
            </w:pPr>
          </w:p>
        </w:tc>
        <w:tc>
          <w:tcPr>
            <w:tcW w:w="1440" w:type="dxa"/>
            <w:gridSpan w:val="2"/>
            <w:tcBorders>
              <w:top w:val="single" w:sz="4" w:space="0" w:color="auto"/>
            </w:tcBorders>
          </w:tcPr>
          <w:p w14:paraId="566FC3BE" w14:textId="77777777" w:rsidR="00003828" w:rsidRPr="002C5F32" w:rsidRDefault="00003828" w:rsidP="006801EE">
            <w:pPr>
              <w:spacing w:line="240" w:lineRule="exact"/>
              <w:rPr>
                <w:sz w:val="18"/>
                <w:szCs w:val="18"/>
              </w:rPr>
            </w:pPr>
            <w:r w:rsidRPr="002C5F32">
              <w:rPr>
                <w:sz w:val="18"/>
                <w:szCs w:val="18"/>
              </w:rPr>
              <w:t>Loans to :</w:t>
            </w:r>
          </w:p>
        </w:tc>
        <w:tc>
          <w:tcPr>
            <w:tcW w:w="720" w:type="dxa"/>
            <w:tcBorders>
              <w:top w:val="single" w:sz="4" w:space="0" w:color="auto"/>
            </w:tcBorders>
          </w:tcPr>
          <w:p w14:paraId="18B53F12" w14:textId="77777777" w:rsidR="00003828" w:rsidRPr="002C5F32" w:rsidRDefault="00003828" w:rsidP="006801EE">
            <w:pPr>
              <w:spacing w:line="240" w:lineRule="exact"/>
              <w:jc w:val="center"/>
              <w:rPr>
                <w:sz w:val="18"/>
                <w:szCs w:val="18"/>
              </w:rPr>
            </w:pPr>
          </w:p>
        </w:tc>
        <w:tc>
          <w:tcPr>
            <w:tcW w:w="1260" w:type="dxa"/>
            <w:tcBorders>
              <w:top w:val="single" w:sz="4" w:space="0" w:color="auto"/>
            </w:tcBorders>
          </w:tcPr>
          <w:p w14:paraId="7C41505B" w14:textId="77777777" w:rsidR="00003828" w:rsidRPr="002C5F32" w:rsidRDefault="00003828" w:rsidP="006801EE">
            <w:pPr>
              <w:spacing w:line="240" w:lineRule="exact"/>
              <w:jc w:val="right"/>
              <w:rPr>
                <w:sz w:val="18"/>
                <w:szCs w:val="18"/>
              </w:rPr>
            </w:pPr>
          </w:p>
        </w:tc>
        <w:tc>
          <w:tcPr>
            <w:tcW w:w="900" w:type="dxa"/>
            <w:tcBorders>
              <w:top w:val="single" w:sz="4" w:space="0" w:color="auto"/>
            </w:tcBorders>
          </w:tcPr>
          <w:p w14:paraId="70B4A373" w14:textId="77777777" w:rsidR="00003828" w:rsidRPr="002C5F32" w:rsidRDefault="00003828" w:rsidP="006801EE">
            <w:pPr>
              <w:spacing w:line="240" w:lineRule="exact"/>
              <w:jc w:val="center"/>
              <w:rPr>
                <w:sz w:val="18"/>
                <w:szCs w:val="18"/>
              </w:rPr>
            </w:pPr>
          </w:p>
        </w:tc>
        <w:tc>
          <w:tcPr>
            <w:tcW w:w="720" w:type="dxa"/>
            <w:tcBorders>
              <w:top w:val="single" w:sz="4" w:space="0" w:color="auto"/>
            </w:tcBorders>
          </w:tcPr>
          <w:p w14:paraId="5CEF5E4C" w14:textId="77777777" w:rsidR="00003828" w:rsidRPr="002C5F32" w:rsidRDefault="00003828" w:rsidP="006801EE">
            <w:pPr>
              <w:spacing w:line="240" w:lineRule="exact"/>
              <w:jc w:val="right"/>
              <w:rPr>
                <w:sz w:val="18"/>
                <w:szCs w:val="18"/>
              </w:rPr>
            </w:pPr>
          </w:p>
        </w:tc>
        <w:tc>
          <w:tcPr>
            <w:tcW w:w="720" w:type="dxa"/>
            <w:tcBorders>
              <w:top w:val="single" w:sz="4" w:space="0" w:color="auto"/>
            </w:tcBorders>
          </w:tcPr>
          <w:p w14:paraId="66017C9F" w14:textId="77777777" w:rsidR="00003828" w:rsidRPr="002C5F32" w:rsidRDefault="00003828" w:rsidP="006801EE">
            <w:pPr>
              <w:spacing w:line="240" w:lineRule="exact"/>
              <w:jc w:val="center"/>
              <w:rPr>
                <w:sz w:val="18"/>
                <w:szCs w:val="18"/>
              </w:rPr>
            </w:pPr>
          </w:p>
        </w:tc>
        <w:tc>
          <w:tcPr>
            <w:tcW w:w="960" w:type="dxa"/>
            <w:tcBorders>
              <w:top w:val="single" w:sz="4" w:space="0" w:color="auto"/>
            </w:tcBorders>
          </w:tcPr>
          <w:p w14:paraId="6216D8FE" w14:textId="77777777" w:rsidR="00003828" w:rsidRPr="002C5F32" w:rsidRDefault="00003828" w:rsidP="006801EE">
            <w:pPr>
              <w:spacing w:line="240" w:lineRule="exact"/>
              <w:jc w:val="right"/>
              <w:rPr>
                <w:sz w:val="18"/>
                <w:szCs w:val="18"/>
              </w:rPr>
            </w:pPr>
          </w:p>
        </w:tc>
        <w:tc>
          <w:tcPr>
            <w:tcW w:w="1131" w:type="dxa"/>
          </w:tcPr>
          <w:p w14:paraId="218F846F" w14:textId="77777777" w:rsidR="00003828" w:rsidRPr="002C5F32" w:rsidRDefault="00003828" w:rsidP="006801EE">
            <w:pPr>
              <w:spacing w:line="240" w:lineRule="exact"/>
              <w:jc w:val="center"/>
              <w:rPr>
                <w:sz w:val="18"/>
                <w:szCs w:val="18"/>
              </w:rPr>
            </w:pPr>
          </w:p>
        </w:tc>
        <w:tc>
          <w:tcPr>
            <w:tcW w:w="969" w:type="dxa"/>
          </w:tcPr>
          <w:p w14:paraId="19D848FA" w14:textId="77777777" w:rsidR="00003828" w:rsidRPr="002C5F32" w:rsidRDefault="00003828" w:rsidP="006801EE">
            <w:pPr>
              <w:spacing w:line="240" w:lineRule="exact"/>
              <w:jc w:val="right"/>
              <w:rPr>
                <w:sz w:val="18"/>
                <w:szCs w:val="18"/>
              </w:rPr>
            </w:pPr>
          </w:p>
        </w:tc>
      </w:tr>
      <w:tr w:rsidR="00003828" w:rsidRPr="002C5F32" w14:paraId="099488E8" w14:textId="77777777" w:rsidTr="006801EE">
        <w:trPr>
          <w:trHeight w:val="160"/>
        </w:trPr>
        <w:tc>
          <w:tcPr>
            <w:tcW w:w="1440" w:type="dxa"/>
          </w:tcPr>
          <w:p w14:paraId="230F4B09" w14:textId="77777777" w:rsidR="00003828" w:rsidRPr="002C5F32" w:rsidRDefault="00003828" w:rsidP="006801EE">
            <w:pPr>
              <w:spacing w:line="240" w:lineRule="exact"/>
              <w:ind w:left="-108"/>
              <w:jc w:val="center"/>
              <w:rPr>
                <w:sz w:val="18"/>
                <w:szCs w:val="18"/>
              </w:rPr>
            </w:pPr>
          </w:p>
        </w:tc>
        <w:tc>
          <w:tcPr>
            <w:tcW w:w="720" w:type="dxa"/>
          </w:tcPr>
          <w:p w14:paraId="1CBE6260" w14:textId="77777777" w:rsidR="00003828" w:rsidRPr="002C5F32" w:rsidRDefault="00003828" w:rsidP="006801EE">
            <w:pPr>
              <w:spacing w:line="240" w:lineRule="exact"/>
              <w:jc w:val="center"/>
              <w:rPr>
                <w:sz w:val="18"/>
                <w:szCs w:val="18"/>
              </w:rPr>
            </w:pPr>
          </w:p>
        </w:tc>
        <w:tc>
          <w:tcPr>
            <w:tcW w:w="720" w:type="dxa"/>
          </w:tcPr>
          <w:p w14:paraId="4ED0C900" w14:textId="77777777" w:rsidR="00003828" w:rsidRPr="002C5F32" w:rsidRDefault="00003828" w:rsidP="006801EE">
            <w:pPr>
              <w:spacing w:line="240" w:lineRule="exact"/>
              <w:jc w:val="center"/>
              <w:rPr>
                <w:sz w:val="18"/>
                <w:szCs w:val="18"/>
              </w:rPr>
            </w:pPr>
          </w:p>
        </w:tc>
        <w:tc>
          <w:tcPr>
            <w:tcW w:w="720" w:type="dxa"/>
          </w:tcPr>
          <w:p w14:paraId="3ABBF3D2" w14:textId="77777777" w:rsidR="00003828" w:rsidRPr="002C5F32" w:rsidRDefault="00003828" w:rsidP="006801EE">
            <w:pPr>
              <w:spacing w:line="240" w:lineRule="exact"/>
              <w:ind w:left="-108" w:rightChars="-45" w:right="-108"/>
              <w:jc w:val="center"/>
              <w:rPr>
                <w:sz w:val="18"/>
                <w:szCs w:val="18"/>
              </w:rPr>
            </w:pPr>
          </w:p>
        </w:tc>
        <w:tc>
          <w:tcPr>
            <w:tcW w:w="1260" w:type="dxa"/>
          </w:tcPr>
          <w:p w14:paraId="57858B91" w14:textId="3C118BD1" w:rsidR="00003828" w:rsidRPr="002C5F32" w:rsidRDefault="00003828" w:rsidP="00101738">
            <w:pPr>
              <w:spacing w:line="240" w:lineRule="exact"/>
              <w:jc w:val="center"/>
              <w:rPr>
                <w:sz w:val="18"/>
                <w:szCs w:val="18"/>
              </w:rPr>
            </w:pPr>
            <w:r w:rsidRPr="002C5F32">
              <w:rPr>
                <w:rFonts w:hint="eastAsia"/>
                <w:sz w:val="18"/>
                <w:szCs w:val="18"/>
              </w:rPr>
              <w:t>Building</w:t>
            </w:r>
            <w:r>
              <w:rPr>
                <w:sz w:val="18"/>
                <w:szCs w:val="18"/>
              </w:rPr>
              <w:t xml:space="preserve">, </w:t>
            </w:r>
          </w:p>
        </w:tc>
        <w:tc>
          <w:tcPr>
            <w:tcW w:w="900" w:type="dxa"/>
          </w:tcPr>
          <w:p w14:paraId="39481012" w14:textId="77777777" w:rsidR="00003828" w:rsidRPr="002C5F32" w:rsidRDefault="00003828" w:rsidP="006801EE">
            <w:pPr>
              <w:spacing w:line="240" w:lineRule="exact"/>
              <w:jc w:val="center"/>
              <w:rPr>
                <w:sz w:val="18"/>
                <w:szCs w:val="18"/>
              </w:rPr>
            </w:pPr>
          </w:p>
        </w:tc>
        <w:tc>
          <w:tcPr>
            <w:tcW w:w="720" w:type="dxa"/>
          </w:tcPr>
          <w:p w14:paraId="1C9D4694" w14:textId="77777777" w:rsidR="00003828" w:rsidRPr="002C5F32" w:rsidRDefault="00003828" w:rsidP="006801EE">
            <w:pPr>
              <w:spacing w:line="240" w:lineRule="exact"/>
              <w:jc w:val="center"/>
              <w:rPr>
                <w:sz w:val="18"/>
                <w:szCs w:val="18"/>
              </w:rPr>
            </w:pPr>
          </w:p>
        </w:tc>
        <w:tc>
          <w:tcPr>
            <w:tcW w:w="720" w:type="dxa"/>
          </w:tcPr>
          <w:p w14:paraId="58A94C8B" w14:textId="77777777" w:rsidR="00003828" w:rsidRPr="002C5F32" w:rsidRDefault="00003828" w:rsidP="006801EE">
            <w:pPr>
              <w:spacing w:line="240" w:lineRule="exact"/>
              <w:jc w:val="center"/>
              <w:rPr>
                <w:sz w:val="18"/>
                <w:szCs w:val="18"/>
              </w:rPr>
            </w:pPr>
          </w:p>
        </w:tc>
        <w:tc>
          <w:tcPr>
            <w:tcW w:w="960" w:type="dxa"/>
          </w:tcPr>
          <w:p w14:paraId="71EA53D9" w14:textId="77777777" w:rsidR="00003828" w:rsidRPr="002C5F32" w:rsidRDefault="00003828" w:rsidP="006801EE">
            <w:pPr>
              <w:spacing w:line="240" w:lineRule="exact"/>
              <w:jc w:val="center"/>
              <w:rPr>
                <w:sz w:val="18"/>
                <w:szCs w:val="18"/>
              </w:rPr>
            </w:pPr>
          </w:p>
        </w:tc>
        <w:tc>
          <w:tcPr>
            <w:tcW w:w="1131" w:type="dxa"/>
          </w:tcPr>
          <w:p w14:paraId="459FA67D" w14:textId="77777777" w:rsidR="00003828" w:rsidRPr="002C5F32" w:rsidRDefault="00003828" w:rsidP="006801EE">
            <w:pPr>
              <w:spacing w:line="240" w:lineRule="exact"/>
              <w:ind w:rightChars="-14" w:right="-34"/>
              <w:jc w:val="center"/>
              <w:rPr>
                <w:bCs/>
                <w:sz w:val="18"/>
                <w:szCs w:val="18"/>
              </w:rPr>
            </w:pPr>
          </w:p>
        </w:tc>
        <w:tc>
          <w:tcPr>
            <w:tcW w:w="969" w:type="dxa"/>
          </w:tcPr>
          <w:p w14:paraId="18C2F097" w14:textId="77777777" w:rsidR="00003828" w:rsidRPr="002C5F32" w:rsidRDefault="00003828" w:rsidP="006801EE">
            <w:pPr>
              <w:spacing w:line="240" w:lineRule="exact"/>
              <w:ind w:rightChars="-14" w:right="-34"/>
              <w:jc w:val="center"/>
              <w:rPr>
                <w:bCs/>
                <w:sz w:val="18"/>
                <w:szCs w:val="18"/>
              </w:rPr>
            </w:pPr>
          </w:p>
        </w:tc>
      </w:tr>
      <w:tr w:rsidR="00003828" w:rsidRPr="002C5F32" w14:paraId="257F76EB" w14:textId="77777777" w:rsidTr="006801EE">
        <w:trPr>
          <w:trHeight w:val="160"/>
        </w:trPr>
        <w:tc>
          <w:tcPr>
            <w:tcW w:w="1440" w:type="dxa"/>
          </w:tcPr>
          <w:p w14:paraId="2254DAAA" w14:textId="77777777" w:rsidR="00003828" w:rsidRPr="002C5F32" w:rsidRDefault="00003828" w:rsidP="006801EE">
            <w:pPr>
              <w:spacing w:line="240" w:lineRule="exact"/>
              <w:ind w:left="-108"/>
              <w:jc w:val="center"/>
              <w:rPr>
                <w:sz w:val="18"/>
                <w:szCs w:val="18"/>
              </w:rPr>
            </w:pPr>
          </w:p>
        </w:tc>
        <w:tc>
          <w:tcPr>
            <w:tcW w:w="720" w:type="dxa"/>
          </w:tcPr>
          <w:p w14:paraId="2C556FF2" w14:textId="77777777" w:rsidR="00003828" w:rsidRPr="002C5F32" w:rsidRDefault="00003828" w:rsidP="006801EE">
            <w:pPr>
              <w:spacing w:line="240" w:lineRule="exact"/>
              <w:jc w:val="center"/>
              <w:rPr>
                <w:sz w:val="18"/>
                <w:szCs w:val="18"/>
              </w:rPr>
            </w:pPr>
          </w:p>
        </w:tc>
        <w:tc>
          <w:tcPr>
            <w:tcW w:w="720" w:type="dxa"/>
          </w:tcPr>
          <w:p w14:paraId="64B455A1" w14:textId="77777777" w:rsidR="00003828" w:rsidRPr="002C5F32" w:rsidRDefault="00003828" w:rsidP="006801EE">
            <w:pPr>
              <w:spacing w:line="240" w:lineRule="exact"/>
              <w:jc w:val="center"/>
              <w:rPr>
                <w:sz w:val="18"/>
                <w:szCs w:val="18"/>
              </w:rPr>
            </w:pPr>
          </w:p>
        </w:tc>
        <w:tc>
          <w:tcPr>
            <w:tcW w:w="720" w:type="dxa"/>
          </w:tcPr>
          <w:p w14:paraId="7545DC99" w14:textId="77777777" w:rsidR="00003828" w:rsidRPr="002C5F32" w:rsidRDefault="00003828" w:rsidP="006801EE">
            <w:pPr>
              <w:spacing w:line="240" w:lineRule="exact"/>
              <w:ind w:left="-108" w:rightChars="-45" w:right="-108"/>
              <w:jc w:val="center"/>
              <w:rPr>
                <w:sz w:val="18"/>
                <w:szCs w:val="18"/>
              </w:rPr>
            </w:pPr>
            <w:r w:rsidRPr="002C5F32">
              <w:rPr>
                <w:sz w:val="18"/>
                <w:szCs w:val="18"/>
              </w:rPr>
              <w:t>Whole-</w:t>
            </w:r>
          </w:p>
        </w:tc>
        <w:tc>
          <w:tcPr>
            <w:tcW w:w="1260" w:type="dxa"/>
          </w:tcPr>
          <w:p w14:paraId="142CD4FE" w14:textId="77777777" w:rsidR="00003828" w:rsidRPr="002C5F32" w:rsidRDefault="00003828" w:rsidP="006801EE">
            <w:pPr>
              <w:spacing w:line="240" w:lineRule="exact"/>
              <w:jc w:val="center"/>
              <w:rPr>
                <w:sz w:val="18"/>
                <w:szCs w:val="18"/>
              </w:rPr>
            </w:pPr>
            <w:r w:rsidRPr="002C5F32">
              <w:rPr>
                <w:sz w:val="18"/>
                <w:szCs w:val="18"/>
              </w:rPr>
              <w:t>construction,</w:t>
            </w:r>
          </w:p>
        </w:tc>
        <w:tc>
          <w:tcPr>
            <w:tcW w:w="900" w:type="dxa"/>
          </w:tcPr>
          <w:p w14:paraId="16F3CE0C" w14:textId="77777777" w:rsidR="00003828" w:rsidRPr="002C5F32" w:rsidRDefault="00003828" w:rsidP="006801EE">
            <w:pPr>
              <w:spacing w:line="240" w:lineRule="exact"/>
              <w:jc w:val="center"/>
              <w:rPr>
                <w:sz w:val="18"/>
                <w:szCs w:val="18"/>
              </w:rPr>
            </w:pPr>
          </w:p>
        </w:tc>
        <w:tc>
          <w:tcPr>
            <w:tcW w:w="720" w:type="dxa"/>
          </w:tcPr>
          <w:p w14:paraId="22345790" w14:textId="77777777" w:rsidR="00003828" w:rsidRPr="002C5F32" w:rsidRDefault="00003828" w:rsidP="006801EE">
            <w:pPr>
              <w:spacing w:line="240" w:lineRule="exact"/>
              <w:jc w:val="center"/>
              <w:rPr>
                <w:sz w:val="18"/>
                <w:szCs w:val="18"/>
              </w:rPr>
            </w:pPr>
          </w:p>
        </w:tc>
        <w:tc>
          <w:tcPr>
            <w:tcW w:w="720" w:type="dxa"/>
          </w:tcPr>
          <w:p w14:paraId="4D0FE170" w14:textId="77777777" w:rsidR="00003828" w:rsidRPr="002C5F32" w:rsidRDefault="00003828" w:rsidP="006801EE">
            <w:pPr>
              <w:spacing w:line="240" w:lineRule="exact"/>
              <w:jc w:val="center"/>
              <w:rPr>
                <w:sz w:val="18"/>
                <w:szCs w:val="18"/>
              </w:rPr>
            </w:pPr>
          </w:p>
        </w:tc>
        <w:tc>
          <w:tcPr>
            <w:tcW w:w="960" w:type="dxa"/>
          </w:tcPr>
          <w:p w14:paraId="75487361" w14:textId="77777777" w:rsidR="00003828" w:rsidRPr="002C5F32" w:rsidRDefault="00003828" w:rsidP="006801EE">
            <w:pPr>
              <w:spacing w:line="240" w:lineRule="exact"/>
              <w:jc w:val="center"/>
              <w:rPr>
                <w:sz w:val="18"/>
                <w:szCs w:val="18"/>
              </w:rPr>
            </w:pPr>
          </w:p>
        </w:tc>
        <w:tc>
          <w:tcPr>
            <w:tcW w:w="1131" w:type="dxa"/>
          </w:tcPr>
          <w:p w14:paraId="777F4D71"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All loans</w:t>
            </w:r>
          </w:p>
        </w:tc>
        <w:tc>
          <w:tcPr>
            <w:tcW w:w="969" w:type="dxa"/>
          </w:tcPr>
          <w:p w14:paraId="69CAD5F8" w14:textId="77777777" w:rsidR="00003828" w:rsidRPr="002C5F32" w:rsidRDefault="00003828" w:rsidP="006801EE">
            <w:pPr>
              <w:spacing w:line="240" w:lineRule="exact"/>
              <w:ind w:rightChars="-14" w:right="-34"/>
              <w:jc w:val="center"/>
              <w:rPr>
                <w:bCs/>
                <w:sz w:val="18"/>
                <w:szCs w:val="18"/>
              </w:rPr>
            </w:pPr>
          </w:p>
        </w:tc>
      </w:tr>
      <w:tr w:rsidR="00003828" w:rsidRPr="002C5F32" w14:paraId="5CC1F673" w14:textId="77777777" w:rsidTr="006801EE">
        <w:trPr>
          <w:trHeight w:val="160"/>
        </w:trPr>
        <w:tc>
          <w:tcPr>
            <w:tcW w:w="1440" w:type="dxa"/>
          </w:tcPr>
          <w:p w14:paraId="2601D776" w14:textId="77777777" w:rsidR="00003828" w:rsidRPr="002C5F32" w:rsidRDefault="00003828" w:rsidP="006801EE">
            <w:pPr>
              <w:spacing w:line="240" w:lineRule="exact"/>
              <w:ind w:left="-108"/>
              <w:jc w:val="center"/>
              <w:rPr>
                <w:sz w:val="18"/>
                <w:szCs w:val="18"/>
              </w:rPr>
            </w:pPr>
          </w:p>
        </w:tc>
        <w:tc>
          <w:tcPr>
            <w:tcW w:w="720" w:type="dxa"/>
          </w:tcPr>
          <w:p w14:paraId="2FB38549" w14:textId="77777777" w:rsidR="00003828" w:rsidRPr="002C5F32" w:rsidRDefault="00003828" w:rsidP="006801EE">
            <w:pPr>
              <w:spacing w:line="240" w:lineRule="exact"/>
              <w:jc w:val="center"/>
              <w:rPr>
                <w:sz w:val="18"/>
                <w:szCs w:val="18"/>
              </w:rPr>
            </w:pPr>
          </w:p>
        </w:tc>
        <w:tc>
          <w:tcPr>
            <w:tcW w:w="720" w:type="dxa"/>
          </w:tcPr>
          <w:p w14:paraId="150D1CEF" w14:textId="77777777" w:rsidR="00003828" w:rsidRPr="002C5F32" w:rsidRDefault="00003828" w:rsidP="006801EE">
            <w:pPr>
              <w:spacing w:line="240" w:lineRule="exact"/>
              <w:jc w:val="center"/>
              <w:rPr>
                <w:sz w:val="18"/>
                <w:szCs w:val="18"/>
              </w:rPr>
            </w:pPr>
          </w:p>
        </w:tc>
        <w:tc>
          <w:tcPr>
            <w:tcW w:w="720" w:type="dxa"/>
          </w:tcPr>
          <w:p w14:paraId="331BC761"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s</w:t>
            </w:r>
            <w:r w:rsidRPr="002C5F32">
              <w:rPr>
                <w:sz w:val="18"/>
                <w:szCs w:val="18"/>
              </w:rPr>
              <w:t>ale</w:t>
            </w:r>
          </w:p>
        </w:tc>
        <w:tc>
          <w:tcPr>
            <w:tcW w:w="1260" w:type="dxa"/>
          </w:tcPr>
          <w:p w14:paraId="4BBCA3D0" w14:textId="77777777" w:rsidR="00003828" w:rsidRPr="002C5F32" w:rsidRDefault="00003828" w:rsidP="006801EE">
            <w:pPr>
              <w:spacing w:line="240" w:lineRule="exact"/>
              <w:jc w:val="center"/>
              <w:rPr>
                <w:sz w:val="18"/>
                <w:szCs w:val="18"/>
              </w:rPr>
            </w:pPr>
            <w:r w:rsidRPr="002C5F32">
              <w:rPr>
                <w:rFonts w:hint="eastAsia"/>
                <w:sz w:val="18"/>
                <w:szCs w:val="18"/>
              </w:rPr>
              <w:t>p</w:t>
            </w:r>
            <w:r w:rsidRPr="002C5F32">
              <w:rPr>
                <w:sz w:val="18"/>
                <w:szCs w:val="18"/>
              </w:rPr>
              <w:t>roperty</w:t>
            </w:r>
          </w:p>
        </w:tc>
        <w:tc>
          <w:tcPr>
            <w:tcW w:w="900" w:type="dxa"/>
          </w:tcPr>
          <w:p w14:paraId="1EE538A8" w14:textId="77777777" w:rsidR="00003828" w:rsidRPr="002C5F32" w:rsidRDefault="00003828" w:rsidP="006801EE">
            <w:pPr>
              <w:spacing w:line="240" w:lineRule="exact"/>
              <w:ind w:left="-108" w:rightChars="-45" w:right="-108"/>
              <w:jc w:val="center"/>
              <w:rPr>
                <w:sz w:val="18"/>
                <w:szCs w:val="18"/>
              </w:rPr>
            </w:pPr>
            <w:r w:rsidRPr="002C5F32">
              <w:rPr>
                <w:sz w:val="18"/>
                <w:szCs w:val="18"/>
              </w:rPr>
              <w:t>Purchase</w:t>
            </w:r>
          </w:p>
        </w:tc>
        <w:tc>
          <w:tcPr>
            <w:tcW w:w="720" w:type="dxa"/>
          </w:tcPr>
          <w:p w14:paraId="5ABB538E" w14:textId="77777777" w:rsidR="00003828" w:rsidRPr="002C5F32" w:rsidRDefault="00003828" w:rsidP="006801EE">
            <w:pPr>
              <w:spacing w:line="240" w:lineRule="exact"/>
              <w:jc w:val="center"/>
              <w:rPr>
                <w:sz w:val="18"/>
                <w:szCs w:val="18"/>
              </w:rPr>
            </w:pPr>
          </w:p>
        </w:tc>
        <w:tc>
          <w:tcPr>
            <w:tcW w:w="720" w:type="dxa"/>
          </w:tcPr>
          <w:p w14:paraId="5F815636" w14:textId="77777777" w:rsidR="00003828" w:rsidRPr="002C5F32" w:rsidRDefault="00003828" w:rsidP="006801EE">
            <w:pPr>
              <w:spacing w:line="240" w:lineRule="exact"/>
              <w:jc w:val="center"/>
              <w:rPr>
                <w:sz w:val="18"/>
                <w:szCs w:val="18"/>
              </w:rPr>
            </w:pPr>
          </w:p>
        </w:tc>
        <w:tc>
          <w:tcPr>
            <w:tcW w:w="960" w:type="dxa"/>
          </w:tcPr>
          <w:p w14:paraId="7FD53778" w14:textId="77777777" w:rsidR="00003828" w:rsidRPr="002C5F32" w:rsidRDefault="00003828" w:rsidP="006801EE">
            <w:pPr>
              <w:spacing w:line="240" w:lineRule="exact"/>
              <w:ind w:rightChars="-14" w:right="-34"/>
              <w:jc w:val="center"/>
              <w:rPr>
                <w:bCs/>
                <w:sz w:val="18"/>
                <w:szCs w:val="18"/>
              </w:rPr>
            </w:pPr>
          </w:p>
        </w:tc>
        <w:tc>
          <w:tcPr>
            <w:tcW w:w="1131" w:type="dxa"/>
          </w:tcPr>
          <w:p w14:paraId="31BDFF57" w14:textId="77777777" w:rsidR="00003828" w:rsidRPr="002C5F32" w:rsidRDefault="00003828" w:rsidP="006801EE">
            <w:pPr>
              <w:spacing w:line="240" w:lineRule="exact"/>
              <w:ind w:leftChars="-119" w:left="-108" w:rightChars="-89" w:right="-214" w:hanging="178"/>
              <w:jc w:val="center"/>
              <w:rPr>
                <w:bCs/>
                <w:sz w:val="18"/>
                <w:szCs w:val="18"/>
              </w:rPr>
            </w:pPr>
            <w:r w:rsidRPr="002C5F32">
              <w:rPr>
                <w:rFonts w:hint="eastAsia"/>
                <w:bCs/>
                <w:sz w:val="18"/>
                <w:szCs w:val="18"/>
              </w:rPr>
              <w:t>and advances</w:t>
            </w:r>
          </w:p>
        </w:tc>
        <w:tc>
          <w:tcPr>
            <w:tcW w:w="969" w:type="dxa"/>
          </w:tcPr>
          <w:p w14:paraId="60F9731C"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Total</w:t>
            </w:r>
          </w:p>
        </w:tc>
      </w:tr>
      <w:tr w:rsidR="00003828" w:rsidRPr="002C5F32" w14:paraId="139F8EF0" w14:textId="77777777" w:rsidTr="006801EE">
        <w:trPr>
          <w:trHeight w:val="160"/>
        </w:trPr>
        <w:tc>
          <w:tcPr>
            <w:tcW w:w="1440" w:type="dxa"/>
          </w:tcPr>
          <w:p w14:paraId="18188E98" w14:textId="77777777" w:rsidR="00003828" w:rsidRPr="002C5F32" w:rsidRDefault="00003828" w:rsidP="006801EE">
            <w:pPr>
              <w:spacing w:line="240" w:lineRule="exact"/>
              <w:ind w:left="-108"/>
              <w:rPr>
                <w:sz w:val="18"/>
                <w:szCs w:val="18"/>
              </w:rPr>
            </w:pPr>
            <w:r w:rsidRPr="002C5F32">
              <w:rPr>
                <w:sz w:val="18"/>
                <w:szCs w:val="18"/>
              </w:rPr>
              <w:t>% change</w:t>
            </w:r>
          </w:p>
        </w:tc>
        <w:tc>
          <w:tcPr>
            <w:tcW w:w="720" w:type="dxa"/>
          </w:tcPr>
          <w:p w14:paraId="01231784" w14:textId="77777777" w:rsidR="00003828" w:rsidRPr="002C5F32" w:rsidRDefault="00003828" w:rsidP="006801EE">
            <w:pPr>
              <w:spacing w:line="240" w:lineRule="exact"/>
              <w:ind w:left="-108" w:rightChars="-45" w:right="-108"/>
              <w:jc w:val="center"/>
              <w:rPr>
                <w:sz w:val="18"/>
                <w:szCs w:val="18"/>
              </w:rPr>
            </w:pPr>
          </w:p>
        </w:tc>
        <w:tc>
          <w:tcPr>
            <w:tcW w:w="720" w:type="dxa"/>
          </w:tcPr>
          <w:p w14:paraId="3A49E291" w14:textId="77777777" w:rsidR="00003828" w:rsidRPr="002C5F32" w:rsidRDefault="00003828" w:rsidP="006801EE">
            <w:pPr>
              <w:spacing w:line="240" w:lineRule="exact"/>
              <w:ind w:left="-108" w:rightChars="-45" w:right="-108"/>
              <w:jc w:val="center"/>
              <w:rPr>
                <w:sz w:val="18"/>
                <w:szCs w:val="18"/>
              </w:rPr>
            </w:pPr>
          </w:p>
        </w:tc>
        <w:tc>
          <w:tcPr>
            <w:tcW w:w="720" w:type="dxa"/>
          </w:tcPr>
          <w:p w14:paraId="3F85B6AF"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a</w:t>
            </w:r>
            <w:r w:rsidRPr="002C5F32">
              <w:rPr>
                <w:sz w:val="18"/>
                <w:szCs w:val="18"/>
              </w:rPr>
              <w:t>nd</w:t>
            </w:r>
          </w:p>
        </w:tc>
        <w:tc>
          <w:tcPr>
            <w:tcW w:w="1260" w:type="dxa"/>
          </w:tcPr>
          <w:p w14:paraId="07BE2CFF" w14:textId="77777777" w:rsidR="00003828" w:rsidRPr="002C5F32" w:rsidRDefault="00003828" w:rsidP="006801EE">
            <w:pPr>
              <w:spacing w:line="240" w:lineRule="exact"/>
              <w:jc w:val="center"/>
              <w:rPr>
                <w:sz w:val="18"/>
                <w:szCs w:val="18"/>
              </w:rPr>
            </w:pPr>
            <w:r w:rsidRPr="002C5F32">
              <w:rPr>
                <w:rFonts w:hint="eastAsia"/>
                <w:sz w:val="18"/>
                <w:szCs w:val="18"/>
              </w:rPr>
              <w:t>d</w:t>
            </w:r>
            <w:r w:rsidRPr="002C5F32">
              <w:rPr>
                <w:sz w:val="18"/>
                <w:szCs w:val="18"/>
              </w:rPr>
              <w:t>evelopment</w:t>
            </w:r>
          </w:p>
        </w:tc>
        <w:tc>
          <w:tcPr>
            <w:tcW w:w="900" w:type="dxa"/>
          </w:tcPr>
          <w:p w14:paraId="25D0E8D0"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of</w:t>
            </w:r>
          </w:p>
        </w:tc>
        <w:tc>
          <w:tcPr>
            <w:tcW w:w="720" w:type="dxa"/>
          </w:tcPr>
          <w:p w14:paraId="5A80338D" w14:textId="77777777" w:rsidR="00003828" w:rsidRPr="002C5F32" w:rsidRDefault="00003828" w:rsidP="006801EE">
            <w:pPr>
              <w:spacing w:line="240" w:lineRule="exact"/>
              <w:jc w:val="center"/>
              <w:rPr>
                <w:sz w:val="18"/>
                <w:szCs w:val="18"/>
              </w:rPr>
            </w:pPr>
          </w:p>
        </w:tc>
        <w:tc>
          <w:tcPr>
            <w:tcW w:w="720" w:type="dxa"/>
          </w:tcPr>
          <w:p w14:paraId="034686B6" w14:textId="77777777" w:rsidR="00003828" w:rsidRPr="002C5F32" w:rsidRDefault="00003828" w:rsidP="006801EE">
            <w:pPr>
              <w:spacing w:line="240" w:lineRule="exact"/>
              <w:jc w:val="center"/>
              <w:rPr>
                <w:sz w:val="18"/>
                <w:szCs w:val="18"/>
              </w:rPr>
            </w:pPr>
          </w:p>
        </w:tc>
        <w:tc>
          <w:tcPr>
            <w:tcW w:w="960" w:type="dxa"/>
          </w:tcPr>
          <w:p w14:paraId="43AAA977" w14:textId="77777777" w:rsidR="00003828" w:rsidRPr="002C5F32" w:rsidRDefault="00003828" w:rsidP="006801EE">
            <w:pPr>
              <w:spacing w:line="240" w:lineRule="exact"/>
              <w:ind w:leftChars="-119" w:left="-108" w:rightChars="-89" w:right="-214" w:hanging="178"/>
              <w:jc w:val="center"/>
              <w:rPr>
                <w:bCs/>
                <w:sz w:val="18"/>
                <w:szCs w:val="18"/>
              </w:rPr>
            </w:pPr>
          </w:p>
        </w:tc>
        <w:tc>
          <w:tcPr>
            <w:tcW w:w="1131" w:type="dxa"/>
          </w:tcPr>
          <w:p w14:paraId="053420AA" w14:textId="77777777" w:rsidR="00003828" w:rsidRPr="002C5F32" w:rsidRDefault="00003828" w:rsidP="006801EE">
            <w:pPr>
              <w:spacing w:line="240" w:lineRule="exact"/>
              <w:ind w:leftChars="-119" w:left="-108" w:rightChars="-89" w:right="-214" w:hanging="178"/>
              <w:jc w:val="center"/>
              <w:rPr>
                <w:bCs/>
                <w:sz w:val="18"/>
                <w:szCs w:val="18"/>
              </w:rPr>
            </w:pPr>
            <w:r w:rsidRPr="002C5F32">
              <w:rPr>
                <w:rFonts w:hint="eastAsia"/>
                <w:bCs/>
                <w:sz w:val="18"/>
                <w:szCs w:val="18"/>
              </w:rPr>
              <w:t>for use</w:t>
            </w:r>
          </w:p>
        </w:tc>
        <w:tc>
          <w:tcPr>
            <w:tcW w:w="969" w:type="dxa"/>
          </w:tcPr>
          <w:p w14:paraId="3BD5C97D"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loans</w:t>
            </w:r>
          </w:p>
        </w:tc>
      </w:tr>
      <w:tr w:rsidR="00003828" w:rsidRPr="002C5F32" w14:paraId="6D6BAD8B" w14:textId="77777777" w:rsidTr="006801EE">
        <w:trPr>
          <w:trHeight w:val="160"/>
        </w:trPr>
        <w:tc>
          <w:tcPr>
            <w:tcW w:w="1440" w:type="dxa"/>
          </w:tcPr>
          <w:p w14:paraId="6B3B4E73" w14:textId="77777777" w:rsidR="00003828" w:rsidRPr="002C5F32" w:rsidRDefault="00003828" w:rsidP="006801EE">
            <w:pPr>
              <w:spacing w:line="240" w:lineRule="exact"/>
              <w:ind w:left="-108"/>
              <w:rPr>
                <w:sz w:val="18"/>
                <w:szCs w:val="18"/>
              </w:rPr>
            </w:pPr>
            <w:r w:rsidRPr="002C5F32">
              <w:rPr>
                <w:rFonts w:hint="eastAsia"/>
                <w:sz w:val="18"/>
                <w:szCs w:val="18"/>
              </w:rPr>
              <w:t>d</w:t>
            </w:r>
            <w:r w:rsidRPr="002C5F32">
              <w:rPr>
                <w:sz w:val="18"/>
                <w:szCs w:val="18"/>
              </w:rPr>
              <w:t>uring</w:t>
            </w:r>
          </w:p>
        </w:tc>
        <w:tc>
          <w:tcPr>
            <w:tcW w:w="720" w:type="dxa"/>
          </w:tcPr>
          <w:p w14:paraId="5D3D73A2"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T</w:t>
            </w:r>
            <w:r w:rsidRPr="002C5F32">
              <w:rPr>
                <w:sz w:val="18"/>
                <w:szCs w:val="18"/>
              </w:rPr>
              <w:t>rade</w:t>
            </w:r>
          </w:p>
        </w:tc>
        <w:tc>
          <w:tcPr>
            <w:tcW w:w="720" w:type="dxa"/>
          </w:tcPr>
          <w:p w14:paraId="1989F063" w14:textId="77777777" w:rsidR="00003828" w:rsidRPr="002C5F32" w:rsidRDefault="00003828" w:rsidP="006801EE">
            <w:pPr>
              <w:spacing w:line="240" w:lineRule="exact"/>
              <w:ind w:left="-108" w:rightChars="-45" w:right="-108"/>
              <w:jc w:val="center"/>
              <w:rPr>
                <w:sz w:val="18"/>
                <w:szCs w:val="18"/>
              </w:rPr>
            </w:pPr>
            <w:r w:rsidRPr="002C5F32">
              <w:rPr>
                <w:sz w:val="18"/>
                <w:szCs w:val="18"/>
              </w:rPr>
              <w:t>Manu-</w:t>
            </w:r>
          </w:p>
        </w:tc>
        <w:tc>
          <w:tcPr>
            <w:tcW w:w="720" w:type="dxa"/>
          </w:tcPr>
          <w:p w14:paraId="5BD7B3F8"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r</w:t>
            </w:r>
            <w:r w:rsidRPr="002C5F32">
              <w:rPr>
                <w:sz w:val="18"/>
                <w:szCs w:val="18"/>
              </w:rPr>
              <w:t>etail</w:t>
            </w:r>
          </w:p>
        </w:tc>
        <w:tc>
          <w:tcPr>
            <w:tcW w:w="1260" w:type="dxa"/>
          </w:tcPr>
          <w:p w14:paraId="7D201F29" w14:textId="77777777" w:rsidR="00003828" w:rsidRPr="002C5F32" w:rsidRDefault="00003828" w:rsidP="006801EE">
            <w:pPr>
              <w:spacing w:line="240" w:lineRule="exact"/>
              <w:jc w:val="center"/>
              <w:rPr>
                <w:sz w:val="18"/>
                <w:szCs w:val="18"/>
              </w:rPr>
            </w:pPr>
            <w:r w:rsidRPr="002C5F32">
              <w:rPr>
                <w:rFonts w:hint="eastAsia"/>
                <w:sz w:val="18"/>
                <w:szCs w:val="18"/>
              </w:rPr>
              <w:t>and</w:t>
            </w:r>
          </w:p>
        </w:tc>
        <w:tc>
          <w:tcPr>
            <w:tcW w:w="900" w:type="dxa"/>
          </w:tcPr>
          <w:p w14:paraId="54586194"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rPr>
              <w:t>resi</w:t>
            </w:r>
            <w:r w:rsidRPr="002C5F32">
              <w:rPr>
                <w:sz w:val="18"/>
                <w:szCs w:val="18"/>
              </w:rPr>
              <w:t>dential</w:t>
            </w:r>
          </w:p>
        </w:tc>
        <w:tc>
          <w:tcPr>
            <w:tcW w:w="720" w:type="dxa"/>
          </w:tcPr>
          <w:p w14:paraId="5DA44401" w14:textId="77777777" w:rsidR="00003828" w:rsidRPr="002C5F32" w:rsidRDefault="00003828" w:rsidP="006801EE">
            <w:pPr>
              <w:spacing w:line="240" w:lineRule="exact"/>
              <w:ind w:leftChars="-45" w:left="-108" w:rightChars="-45" w:right="-108"/>
              <w:jc w:val="center"/>
              <w:rPr>
                <w:sz w:val="18"/>
                <w:szCs w:val="18"/>
              </w:rPr>
            </w:pPr>
            <w:r w:rsidRPr="002C5F32">
              <w:rPr>
                <w:sz w:val="18"/>
                <w:szCs w:val="18"/>
              </w:rPr>
              <w:t>Financial</w:t>
            </w:r>
          </w:p>
        </w:tc>
        <w:tc>
          <w:tcPr>
            <w:tcW w:w="720" w:type="dxa"/>
          </w:tcPr>
          <w:p w14:paraId="01D1C105" w14:textId="77777777" w:rsidR="00003828" w:rsidRPr="002C5F32" w:rsidRDefault="00003828" w:rsidP="006801EE">
            <w:pPr>
              <w:spacing w:line="240" w:lineRule="exact"/>
              <w:ind w:left="-108" w:rightChars="-45" w:right="-108"/>
              <w:jc w:val="center"/>
              <w:rPr>
                <w:sz w:val="18"/>
                <w:szCs w:val="18"/>
              </w:rPr>
            </w:pPr>
            <w:r w:rsidRPr="002C5F32">
              <w:rPr>
                <w:sz w:val="18"/>
                <w:szCs w:val="18"/>
              </w:rPr>
              <w:t>Stock-</w:t>
            </w:r>
          </w:p>
        </w:tc>
        <w:tc>
          <w:tcPr>
            <w:tcW w:w="960" w:type="dxa"/>
          </w:tcPr>
          <w:p w14:paraId="66E68A72" w14:textId="77777777" w:rsidR="00003828" w:rsidRPr="002C5F32" w:rsidRDefault="00003828" w:rsidP="006801EE">
            <w:pPr>
              <w:spacing w:line="240" w:lineRule="exact"/>
              <w:ind w:rightChars="-14" w:right="-34"/>
              <w:jc w:val="center"/>
              <w:rPr>
                <w:bCs/>
                <w:sz w:val="18"/>
                <w:szCs w:val="18"/>
              </w:rPr>
            </w:pPr>
          </w:p>
        </w:tc>
        <w:tc>
          <w:tcPr>
            <w:tcW w:w="1131" w:type="dxa"/>
          </w:tcPr>
          <w:p w14:paraId="355A2902"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outside</w:t>
            </w:r>
          </w:p>
        </w:tc>
        <w:tc>
          <w:tcPr>
            <w:tcW w:w="969" w:type="dxa"/>
          </w:tcPr>
          <w:p w14:paraId="5EE40A4A"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rPr>
              <w:t>and</w:t>
            </w:r>
          </w:p>
        </w:tc>
      </w:tr>
      <w:tr w:rsidR="00003828" w:rsidRPr="002C5F32" w14:paraId="5C7C00FF" w14:textId="77777777" w:rsidTr="006801EE">
        <w:trPr>
          <w:trHeight w:val="160"/>
        </w:trPr>
        <w:tc>
          <w:tcPr>
            <w:tcW w:w="1440" w:type="dxa"/>
          </w:tcPr>
          <w:p w14:paraId="56EDA694" w14:textId="77777777" w:rsidR="00003828" w:rsidRPr="002C5F32" w:rsidRDefault="00003828" w:rsidP="006801EE">
            <w:pPr>
              <w:spacing w:line="240" w:lineRule="exact"/>
              <w:ind w:left="-108"/>
              <w:jc w:val="both"/>
              <w:rPr>
                <w:sz w:val="18"/>
                <w:szCs w:val="18"/>
                <w:u w:val="single"/>
              </w:rPr>
            </w:pPr>
            <w:r w:rsidRPr="002C5F32">
              <w:rPr>
                <w:rFonts w:hint="eastAsia"/>
                <w:sz w:val="18"/>
                <w:szCs w:val="18"/>
                <w:u w:val="single"/>
              </w:rPr>
              <w:t>t</w:t>
            </w:r>
            <w:r w:rsidRPr="002C5F32">
              <w:rPr>
                <w:sz w:val="18"/>
                <w:szCs w:val="18"/>
                <w:u w:val="single"/>
              </w:rPr>
              <w:t>he quarter</w:t>
            </w:r>
          </w:p>
        </w:tc>
        <w:tc>
          <w:tcPr>
            <w:tcW w:w="720" w:type="dxa"/>
          </w:tcPr>
          <w:p w14:paraId="761C69FB" w14:textId="77777777" w:rsidR="00003828" w:rsidRPr="002C5F32" w:rsidRDefault="00003828" w:rsidP="006801EE">
            <w:pPr>
              <w:spacing w:line="240" w:lineRule="exact"/>
              <w:ind w:left="-108" w:rightChars="-45" w:right="-108"/>
              <w:jc w:val="center"/>
              <w:rPr>
                <w:sz w:val="18"/>
                <w:szCs w:val="18"/>
                <w:u w:val="single"/>
              </w:rPr>
            </w:pPr>
            <w:r w:rsidRPr="002C5F32">
              <w:rPr>
                <w:rFonts w:hint="eastAsia"/>
                <w:sz w:val="18"/>
                <w:szCs w:val="18"/>
                <w:u w:val="single"/>
              </w:rPr>
              <w:t>f</w:t>
            </w:r>
            <w:r w:rsidRPr="002C5F32">
              <w:rPr>
                <w:sz w:val="18"/>
                <w:szCs w:val="18"/>
                <w:u w:val="single"/>
              </w:rPr>
              <w:t>inance</w:t>
            </w:r>
          </w:p>
        </w:tc>
        <w:tc>
          <w:tcPr>
            <w:tcW w:w="720" w:type="dxa"/>
          </w:tcPr>
          <w:p w14:paraId="3B1AC9CE" w14:textId="77777777" w:rsidR="00003828" w:rsidRPr="002C5F32" w:rsidRDefault="00003828" w:rsidP="006801EE">
            <w:pPr>
              <w:spacing w:line="240" w:lineRule="exact"/>
              <w:ind w:left="-108" w:rightChars="-45" w:right="-108"/>
              <w:jc w:val="center"/>
              <w:rPr>
                <w:sz w:val="18"/>
                <w:szCs w:val="18"/>
                <w:u w:val="single"/>
              </w:rPr>
            </w:pPr>
            <w:proofErr w:type="spellStart"/>
            <w:r w:rsidRPr="002C5F32">
              <w:rPr>
                <w:rFonts w:hint="eastAsia"/>
                <w:sz w:val="18"/>
                <w:szCs w:val="18"/>
                <w:u w:val="single"/>
              </w:rPr>
              <w:t>f</w:t>
            </w:r>
            <w:r w:rsidRPr="002C5F32">
              <w:rPr>
                <w:sz w:val="18"/>
                <w:szCs w:val="18"/>
                <w:u w:val="single"/>
              </w:rPr>
              <w:t>acturing</w:t>
            </w:r>
            <w:proofErr w:type="spellEnd"/>
          </w:p>
        </w:tc>
        <w:tc>
          <w:tcPr>
            <w:tcW w:w="720" w:type="dxa"/>
          </w:tcPr>
          <w:p w14:paraId="0DBCB4FD" w14:textId="77777777" w:rsidR="00003828" w:rsidRPr="002C5F32" w:rsidRDefault="00003828" w:rsidP="006801EE">
            <w:pPr>
              <w:spacing w:line="240" w:lineRule="exact"/>
              <w:ind w:left="-108" w:rightChars="-45" w:right="-108"/>
              <w:jc w:val="center"/>
              <w:rPr>
                <w:sz w:val="18"/>
                <w:szCs w:val="18"/>
                <w:u w:val="single"/>
              </w:rPr>
            </w:pPr>
            <w:r w:rsidRPr="002C5F32">
              <w:rPr>
                <w:rFonts w:hint="eastAsia"/>
                <w:sz w:val="18"/>
                <w:szCs w:val="18"/>
                <w:u w:val="single"/>
              </w:rPr>
              <w:t>t</w:t>
            </w:r>
            <w:r w:rsidRPr="002C5F32">
              <w:rPr>
                <w:sz w:val="18"/>
                <w:szCs w:val="18"/>
                <w:u w:val="single"/>
              </w:rPr>
              <w:t>rade</w:t>
            </w:r>
          </w:p>
        </w:tc>
        <w:tc>
          <w:tcPr>
            <w:tcW w:w="1260" w:type="dxa"/>
          </w:tcPr>
          <w:p w14:paraId="1B77F686" w14:textId="77777777" w:rsidR="00003828" w:rsidRPr="002C5F32" w:rsidRDefault="00003828" w:rsidP="006801EE">
            <w:pPr>
              <w:spacing w:line="240" w:lineRule="exact"/>
              <w:ind w:leftChars="-45" w:left="-108" w:rightChars="30" w:right="72"/>
              <w:jc w:val="center"/>
              <w:rPr>
                <w:sz w:val="18"/>
                <w:szCs w:val="18"/>
                <w:u w:val="single"/>
              </w:rPr>
            </w:pPr>
            <w:r w:rsidRPr="002C5F32">
              <w:rPr>
                <w:sz w:val="18"/>
                <w:szCs w:val="18"/>
              </w:rPr>
              <w:t xml:space="preserve">  </w:t>
            </w:r>
            <w:r w:rsidRPr="002C5F32">
              <w:rPr>
                <w:rFonts w:hint="eastAsia"/>
                <w:sz w:val="18"/>
                <w:szCs w:val="18"/>
                <w:u w:val="single"/>
              </w:rPr>
              <w:t>i</w:t>
            </w:r>
            <w:r w:rsidRPr="002C5F32">
              <w:rPr>
                <w:sz w:val="18"/>
                <w:szCs w:val="18"/>
                <w:u w:val="single"/>
              </w:rPr>
              <w:t>nvestment</w:t>
            </w:r>
          </w:p>
        </w:tc>
        <w:tc>
          <w:tcPr>
            <w:tcW w:w="900" w:type="dxa"/>
          </w:tcPr>
          <w:p w14:paraId="64393763" w14:textId="77777777" w:rsidR="00003828" w:rsidRPr="002C5F32" w:rsidRDefault="00003828" w:rsidP="006801EE">
            <w:pPr>
              <w:spacing w:line="240" w:lineRule="exact"/>
              <w:ind w:left="-108" w:rightChars="-45" w:right="-108"/>
              <w:jc w:val="center"/>
              <w:rPr>
                <w:sz w:val="18"/>
                <w:szCs w:val="18"/>
              </w:rPr>
            </w:pPr>
            <w:r w:rsidRPr="002C5F32">
              <w:rPr>
                <w:rFonts w:hint="eastAsia"/>
                <w:sz w:val="18"/>
                <w:szCs w:val="18"/>
                <w:u w:val="single"/>
              </w:rPr>
              <w:t>p</w:t>
            </w:r>
            <w:r w:rsidRPr="002C5F32">
              <w:rPr>
                <w:sz w:val="18"/>
                <w:szCs w:val="18"/>
                <w:u w:val="single"/>
              </w:rPr>
              <w:t>roperty</w:t>
            </w:r>
            <w:r w:rsidRPr="002C5F32">
              <w:rPr>
                <w:sz w:val="18"/>
                <w:szCs w:val="18"/>
                <w:vertAlign w:val="superscript"/>
              </w:rPr>
              <w:t>(</w:t>
            </w:r>
            <w:r w:rsidRPr="002C5F32">
              <w:rPr>
                <w:rFonts w:hint="eastAsia"/>
                <w:sz w:val="18"/>
                <w:szCs w:val="18"/>
                <w:vertAlign w:val="superscript"/>
              </w:rPr>
              <w:t>a</w:t>
            </w:r>
            <w:r w:rsidRPr="002C5F32">
              <w:rPr>
                <w:sz w:val="18"/>
                <w:szCs w:val="18"/>
                <w:vertAlign w:val="superscript"/>
              </w:rPr>
              <w:t>)</w:t>
            </w:r>
          </w:p>
        </w:tc>
        <w:tc>
          <w:tcPr>
            <w:tcW w:w="720" w:type="dxa"/>
          </w:tcPr>
          <w:p w14:paraId="020EC076" w14:textId="77777777" w:rsidR="00003828" w:rsidRPr="002C5F32" w:rsidRDefault="00003828" w:rsidP="006801EE">
            <w:pPr>
              <w:spacing w:line="240" w:lineRule="exact"/>
              <w:ind w:leftChars="-45" w:left="-108" w:rightChars="-45" w:right="-108"/>
              <w:jc w:val="center"/>
              <w:rPr>
                <w:sz w:val="18"/>
                <w:szCs w:val="18"/>
                <w:u w:val="single"/>
              </w:rPr>
            </w:pPr>
            <w:r w:rsidRPr="002C5F32">
              <w:rPr>
                <w:rFonts w:hint="eastAsia"/>
                <w:sz w:val="18"/>
                <w:szCs w:val="18"/>
                <w:u w:val="single"/>
              </w:rPr>
              <w:t>c</w:t>
            </w:r>
            <w:r w:rsidRPr="002C5F32">
              <w:rPr>
                <w:sz w:val="18"/>
                <w:szCs w:val="18"/>
                <w:u w:val="single"/>
              </w:rPr>
              <w:t>oncerns</w:t>
            </w:r>
          </w:p>
        </w:tc>
        <w:tc>
          <w:tcPr>
            <w:tcW w:w="720" w:type="dxa"/>
          </w:tcPr>
          <w:p w14:paraId="0AFA2D23" w14:textId="77777777" w:rsidR="00003828" w:rsidRPr="002C5F32" w:rsidRDefault="00003828" w:rsidP="006801EE">
            <w:pPr>
              <w:spacing w:line="240" w:lineRule="exact"/>
              <w:ind w:left="-108" w:rightChars="-45" w:right="-108"/>
              <w:jc w:val="center"/>
              <w:rPr>
                <w:sz w:val="18"/>
                <w:szCs w:val="18"/>
                <w:u w:val="single"/>
              </w:rPr>
            </w:pPr>
            <w:r w:rsidRPr="002C5F32">
              <w:rPr>
                <w:sz w:val="18"/>
                <w:szCs w:val="18"/>
                <w:u w:val="single"/>
              </w:rPr>
              <w:t>brokers</w:t>
            </w:r>
          </w:p>
        </w:tc>
        <w:tc>
          <w:tcPr>
            <w:tcW w:w="960" w:type="dxa"/>
          </w:tcPr>
          <w:p w14:paraId="3AA24905" w14:textId="77777777" w:rsidR="00003828" w:rsidRPr="002C5F32" w:rsidRDefault="00003828" w:rsidP="006801EE">
            <w:pPr>
              <w:spacing w:line="240" w:lineRule="exact"/>
              <w:ind w:rightChars="-45" w:right="-108"/>
              <w:jc w:val="center"/>
              <w:rPr>
                <w:bCs/>
                <w:sz w:val="18"/>
                <w:szCs w:val="18"/>
                <w:u w:val="single"/>
              </w:rPr>
            </w:pPr>
            <w:r w:rsidRPr="002C5F32">
              <w:rPr>
                <w:rFonts w:hint="eastAsia"/>
                <w:bCs/>
                <w:sz w:val="18"/>
                <w:szCs w:val="18"/>
                <w:u w:val="single"/>
              </w:rPr>
              <w:t>Total</w:t>
            </w:r>
            <w:r w:rsidRPr="002C5F32">
              <w:rPr>
                <w:bCs/>
                <w:sz w:val="18"/>
                <w:szCs w:val="18"/>
                <w:vertAlign w:val="superscript"/>
              </w:rPr>
              <w:t>(</w:t>
            </w:r>
            <w:r w:rsidRPr="002C5F32">
              <w:rPr>
                <w:rFonts w:hint="eastAsia"/>
                <w:bCs/>
                <w:sz w:val="18"/>
                <w:szCs w:val="18"/>
                <w:vertAlign w:val="superscript"/>
              </w:rPr>
              <w:t>b</w:t>
            </w:r>
            <w:r w:rsidRPr="002C5F32">
              <w:rPr>
                <w:bCs/>
                <w:sz w:val="18"/>
                <w:szCs w:val="18"/>
                <w:vertAlign w:val="superscript"/>
              </w:rPr>
              <w:t>)</w:t>
            </w:r>
          </w:p>
        </w:tc>
        <w:tc>
          <w:tcPr>
            <w:tcW w:w="1131" w:type="dxa"/>
          </w:tcPr>
          <w:p w14:paraId="7ED82337" w14:textId="77777777" w:rsidR="00003828" w:rsidRPr="002C5F32" w:rsidRDefault="00003828" w:rsidP="006801EE">
            <w:pPr>
              <w:spacing w:line="240" w:lineRule="exact"/>
              <w:ind w:leftChars="-45" w:left="-108" w:rightChars="-73" w:right="-175"/>
              <w:jc w:val="center"/>
              <w:rPr>
                <w:bCs/>
                <w:sz w:val="18"/>
                <w:szCs w:val="18"/>
                <w:u w:val="single"/>
              </w:rPr>
            </w:pPr>
            <w:r w:rsidRPr="002C5F32">
              <w:rPr>
                <w:rFonts w:hint="eastAsia"/>
                <w:bCs/>
                <w:sz w:val="18"/>
                <w:szCs w:val="18"/>
                <w:u w:val="single"/>
              </w:rPr>
              <w:t>Hong Kong</w:t>
            </w:r>
            <w:r w:rsidRPr="002C5F32">
              <w:rPr>
                <w:bCs/>
                <w:sz w:val="18"/>
                <w:szCs w:val="18"/>
                <w:vertAlign w:val="superscript"/>
              </w:rPr>
              <w:t>(</w:t>
            </w:r>
            <w:r w:rsidRPr="002C5F32">
              <w:rPr>
                <w:rFonts w:hint="eastAsia"/>
                <w:bCs/>
                <w:sz w:val="18"/>
                <w:szCs w:val="18"/>
                <w:vertAlign w:val="superscript"/>
              </w:rPr>
              <w:t>c</w:t>
            </w:r>
            <w:r w:rsidRPr="002C5F32">
              <w:rPr>
                <w:bCs/>
                <w:sz w:val="18"/>
                <w:szCs w:val="18"/>
                <w:vertAlign w:val="superscript"/>
              </w:rPr>
              <w:t>)</w:t>
            </w:r>
          </w:p>
        </w:tc>
        <w:tc>
          <w:tcPr>
            <w:tcW w:w="969" w:type="dxa"/>
          </w:tcPr>
          <w:p w14:paraId="44CBE0CD" w14:textId="77777777" w:rsidR="00003828" w:rsidRPr="002C5F32" w:rsidRDefault="00003828" w:rsidP="006801EE">
            <w:pPr>
              <w:spacing w:line="240" w:lineRule="exact"/>
              <w:ind w:rightChars="-14" w:right="-34"/>
              <w:jc w:val="center"/>
              <w:rPr>
                <w:bCs/>
                <w:sz w:val="18"/>
                <w:szCs w:val="18"/>
              </w:rPr>
            </w:pPr>
            <w:r w:rsidRPr="002C5F32">
              <w:rPr>
                <w:rFonts w:hint="eastAsia"/>
                <w:bCs/>
                <w:sz w:val="18"/>
                <w:szCs w:val="18"/>
                <w:u w:val="single"/>
              </w:rPr>
              <w:t>advances</w:t>
            </w:r>
          </w:p>
        </w:tc>
      </w:tr>
      <w:tr w:rsidR="00003828" w:rsidRPr="002C5F32" w14:paraId="6EB5CBDA" w14:textId="77777777" w:rsidTr="006801EE">
        <w:trPr>
          <w:trHeight w:val="160"/>
        </w:trPr>
        <w:tc>
          <w:tcPr>
            <w:tcW w:w="1440" w:type="dxa"/>
          </w:tcPr>
          <w:p w14:paraId="1C3F1F64" w14:textId="77777777" w:rsidR="00003828" w:rsidRPr="002C5F32" w:rsidRDefault="00003828" w:rsidP="006801EE">
            <w:pPr>
              <w:snapToGrid w:val="0"/>
              <w:spacing w:line="160" w:lineRule="exact"/>
              <w:ind w:left="-108"/>
              <w:jc w:val="both"/>
              <w:rPr>
                <w:sz w:val="18"/>
                <w:szCs w:val="18"/>
                <w:highlight w:val="yellow"/>
              </w:rPr>
            </w:pPr>
          </w:p>
        </w:tc>
        <w:tc>
          <w:tcPr>
            <w:tcW w:w="720" w:type="dxa"/>
          </w:tcPr>
          <w:p w14:paraId="3CA3F042" w14:textId="77777777" w:rsidR="00003828" w:rsidRPr="002C5F32" w:rsidRDefault="00003828" w:rsidP="006801EE">
            <w:pPr>
              <w:snapToGrid w:val="0"/>
              <w:spacing w:line="160" w:lineRule="exact"/>
              <w:ind w:left="-108"/>
              <w:jc w:val="both"/>
              <w:rPr>
                <w:sz w:val="18"/>
                <w:szCs w:val="18"/>
                <w:highlight w:val="yellow"/>
              </w:rPr>
            </w:pPr>
          </w:p>
        </w:tc>
        <w:tc>
          <w:tcPr>
            <w:tcW w:w="720" w:type="dxa"/>
          </w:tcPr>
          <w:p w14:paraId="7844DEE7" w14:textId="77777777" w:rsidR="00003828" w:rsidRPr="002C5F32" w:rsidRDefault="00003828" w:rsidP="006801EE">
            <w:pPr>
              <w:snapToGrid w:val="0"/>
              <w:spacing w:line="160" w:lineRule="exact"/>
              <w:ind w:left="-108"/>
              <w:jc w:val="both"/>
              <w:rPr>
                <w:sz w:val="18"/>
                <w:szCs w:val="18"/>
                <w:highlight w:val="yellow"/>
              </w:rPr>
            </w:pPr>
          </w:p>
        </w:tc>
        <w:tc>
          <w:tcPr>
            <w:tcW w:w="720" w:type="dxa"/>
          </w:tcPr>
          <w:p w14:paraId="05283656" w14:textId="77777777" w:rsidR="00003828" w:rsidRPr="002C5F32" w:rsidRDefault="00003828" w:rsidP="006801EE">
            <w:pPr>
              <w:snapToGrid w:val="0"/>
              <w:spacing w:line="160" w:lineRule="exact"/>
              <w:ind w:left="-108"/>
              <w:jc w:val="both"/>
              <w:rPr>
                <w:sz w:val="18"/>
                <w:szCs w:val="18"/>
                <w:highlight w:val="yellow"/>
              </w:rPr>
            </w:pPr>
          </w:p>
        </w:tc>
        <w:tc>
          <w:tcPr>
            <w:tcW w:w="1260" w:type="dxa"/>
          </w:tcPr>
          <w:p w14:paraId="72B942CD" w14:textId="77777777" w:rsidR="00003828" w:rsidRPr="002C5F32" w:rsidRDefault="00003828" w:rsidP="006801EE">
            <w:pPr>
              <w:snapToGrid w:val="0"/>
              <w:spacing w:line="160" w:lineRule="exact"/>
              <w:ind w:left="-108"/>
              <w:jc w:val="both"/>
              <w:rPr>
                <w:sz w:val="18"/>
                <w:szCs w:val="18"/>
                <w:highlight w:val="yellow"/>
              </w:rPr>
            </w:pPr>
          </w:p>
        </w:tc>
        <w:tc>
          <w:tcPr>
            <w:tcW w:w="900" w:type="dxa"/>
          </w:tcPr>
          <w:p w14:paraId="4844B034" w14:textId="77777777" w:rsidR="00003828" w:rsidRPr="002C5F32" w:rsidRDefault="00003828" w:rsidP="006801EE">
            <w:pPr>
              <w:snapToGrid w:val="0"/>
              <w:spacing w:line="160" w:lineRule="exact"/>
              <w:ind w:left="-108"/>
              <w:jc w:val="both"/>
              <w:rPr>
                <w:sz w:val="18"/>
                <w:szCs w:val="18"/>
                <w:highlight w:val="yellow"/>
              </w:rPr>
            </w:pPr>
          </w:p>
        </w:tc>
        <w:tc>
          <w:tcPr>
            <w:tcW w:w="720" w:type="dxa"/>
          </w:tcPr>
          <w:p w14:paraId="0E288CF1" w14:textId="77777777" w:rsidR="00003828" w:rsidRPr="002C5F32" w:rsidRDefault="00003828" w:rsidP="006801EE">
            <w:pPr>
              <w:snapToGrid w:val="0"/>
              <w:spacing w:line="160" w:lineRule="exact"/>
              <w:ind w:left="-108"/>
              <w:jc w:val="both"/>
              <w:rPr>
                <w:sz w:val="18"/>
                <w:szCs w:val="18"/>
                <w:highlight w:val="yellow"/>
              </w:rPr>
            </w:pPr>
          </w:p>
        </w:tc>
        <w:tc>
          <w:tcPr>
            <w:tcW w:w="720" w:type="dxa"/>
          </w:tcPr>
          <w:p w14:paraId="44B3A90E" w14:textId="77777777" w:rsidR="00003828" w:rsidRPr="002C5F32" w:rsidRDefault="00003828" w:rsidP="006801EE">
            <w:pPr>
              <w:snapToGrid w:val="0"/>
              <w:spacing w:line="160" w:lineRule="exact"/>
              <w:ind w:left="-108"/>
              <w:jc w:val="right"/>
              <w:rPr>
                <w:sz w:val="18"/>
                <w:szCs w:val="18"/>
                <w:highlight w:val="yellow"/>
              </w:rPr>
            </w:pPr>
          </w:p>
        </w:tc>
        <w:tc>
          <w:tcPr>
            <w:tcW w:w="960" w:type="dxa"/>
          </w:tcPr>
          <w:p w14:paraId="3B695E12" w14:textId="77777777" w:rsidR="00003828" w:rsidRPr="002C5F32" w:rsidRDefault="00003828" w:rsidP="006801EE">
            <w:pPr>
              <w:tabs>
                <w:tab w:val="right" w:pos="792"/>
              </w:tabs>
              <w:snapToGrid w:val="0"/>
              <w:spacing w:line="160" w:lineRule="exact"/>
              <w:ind w:left="-108"/>
              <w:jc w:val="both"/>
              <w:rPr>
                <w:sz w:val="18"/>
                <w:szCs w:val="18"/>
                <w:highlight w:val="yellow"/>
              </w:rPr>
            </w:pPr>
          </w:p>
        </w:tc>
        <w:tc>
          <w:tcPr>
            <w:tcW w:w="1131" w:type="dxa"/>
          </w:tcPr>
          <w:p w14:paraId="544AA62A" w14:textId="77777777" w:rsidR="00003828" w:rsidRPr="002C5F32" w:rsidRDefault="00003828" w:rsidP="006801EE">
            <w:pPr>
              <w:tabs>
                <w:tab w:val="right" w:pos="792"/>
              </w:tabs>
              <w:snapToGrid w:val="0"/>
              <w:spacing w:line="160" w:lineRule="exact"/>
              <w:ind w:left="-108"/>
              <w:jc w:val="both"/>
              <w:rPr>
                <w:sz w:val="18"/>
                <w:szCs w:val="18"/>
                <w:highlight w:val="yellow"/>
              </w:rPr>
            </w:pPr>
          </w:p>
        </w:tc>
        <w:tc>
          <w:tcPr>
            <w:tcW w:w="969" w:type="dxa"/>
          </w:tcPr>
          <w:p w14:paraId="4ED579FD" w14:textId="77777777" w:rsidR="00003828" w:rsidRPr="002C5F32" w:rsidRDefault="00003828" w:rsidP="006801EE">
            <w:pPr>
              <w:spacing w:line="160" w:lineRule="exact"/>
              <w:ind w:rightChars="-14" w:right="-34"/>
              <w:jc w:val="center"/>
              <w:rPr>
                <w:bCs/>
                <w:sz w:val="18"/>
                <w:szCs w:val="18"/>
                <w:highlight w:val="yellow"/>
              </w:rPr>
            </w:pPr>
          </w:p>
        </w:tc>
      </w:tr>
      <w:tr w:rsidR="00A70BC3" w:rsidRPr="002C5F32" w14:paraId="63A7663B" w14:textId="77777777" w:rsidTr="006801EE">
        <w:trPr>
          <w:trHeight w:val="80"/>
        </w:trPr>
        <w:tc>
          <w:tcPr>
            <w:tcW w:w="1440" w:type="dxa"/>
          </w:tcPr>
          <w:p w14:paraId="4F5A6E71" w14:textId="2684D408" w:rsidR="00A70BC3" w:rsidRPr="002C5F32" w:rsidRDefault="00A70BC3" w:rsidP="00A70BC3">
            <w:pPr>
              <w:spacing w:line="240" w:lineRule="exact"/>
              <w:ind w:left="-108"/>
              <w:jc w:val="both"/>
              <w:rPr>
                <w:sz w:val="18"/>
                <w:szCs w:val="18"/>
              </w:rPr>
            </w:pPr>
            <w:r>
              <w:rPr>
                <w:sz w:val="18"/>
                <w:szCs w:val="18"/>
              </w:rPr>
              <w:t>2021</w:t>
            </w:r>
            <w:r w:rsidRPr="002C5F32">
              <w:rPr>
                <w:sz w:val="18"/>
                <w:szCs w:val="18"/>
              </w:rPr>
              <w:tab/>
              <w:t>Q1</w:t>
            </w:r>
          </w:p>
        </w:tc>
        <w:tc>
          <w:tcPr>
            <w:tcW w:w="720" w:type="dxa"/>
            <w:shd w:val="clear" w:color="auto" w:fill="auto"/>
            <w:vAlign w:val="bottom"/>
          </w:tcPr>
          <w:p w14:paraId="5B4BD5D1" w14:textId="50C6EC1B" w:rsidR="00A70BC3" w:rsidRPr="002C5F32" w:rsidRDefault="00A70BC3" w:rsidP="00A70BC3">
            <w:pPr>
              <w:spacing w:line="240" w:lineRule="exact"/>
              <w:ind w:leftChars="-140" w:left="-336" w:rightChars="46" w:right="110"/>
              <w:jc w:val="right"/>
              <w:rPr>
                <w:sz w:val="18"/>
                <w:szCs w:val="18"/>
              </w:rPr>
            </w:pPr>
            <w:r>
              <w:rPr>
                <w:sz w:val="18"/>
                <w:szCs w:val="18"/>
              </w:rPr>
              <w:t xml:space="preserve">8.5 </w:t>
            </w:r>
          </w:p>
        </w:tc>
        <w:tc>
          <w:tcPr>
            <w:tcW w:w="720" w:type="dxa"/>
            <w:shd w:val="clear" w:color="auto" w:fill="auto"/>
            <w:vAlign w:val="bottom"/>
          </w:tcPr>
          <w:p w14:paraId="07569AEE" w14:textId="7A5CA04C" w:rsidR="00A70BC3" w:rsidRPr="002C5F32" w:rsidRDefault="00A70BC3" w:rsidP="00A70BC3">
            <w:pPr>
              <w:spacing w:line="240" w:lineRule="exact"/>
              <w:ind w:leftChars="-140" w:left="-336" w:rightChars="46" w:right="110"/>
              <w:jc w:val="right"/>
              <w:rPr>
                <w:sz w:val="18"/>
                <w:szCs w:val="18"/>
              </w:rPr>
            </w:pPr>
            <w:r>
              <w:rPr>
                <w:sz w:val="18"/>
                <w:szCs w:val="18"/>
              </w:rPr>
              <w:t xml:space="preserve">4.2 </w:t>
            </w:r>
          </w:p>
        </w:tc>
        <w:tc>
          <w:tcPr>
            <w:tcW w:w="720" w:type="dxa"/>
            <w:shd w:val="clear" w:color="auto" w:fill="auto"/>
            <w:vAlign w:val="bottom"/>
          </w:tcPr>
          <w:p w14:paraId="2082546F" w14:textId="4E7E714E" w:rsidR="00A70BC3" w:rsidRPr="002C5F32" w:rsidRDefault="00A70BC3" w:rsidP="00A70BC3">
            <w:pPr>
              <w:spacing w:line="240" w:lineRule="exact"/>
              <w:ind w:leftChars="-140" w:left="-336" w:rightChars="46" w:right="110"/>
              <w:jc w:val="right"/>
              <w:rPr>
                <w:sz w:val="18"/>
                <w:szCs w:val="18"/>
                <w:highlight w:val="yellow"/>
              </w:rPr>
            </w:pPr>
            <w:r>
              <w:rPr>
                <w:sz w:val="18"/>
                <w:szCs w:val="18"/>
              </w:rPr>
              <w:t xml:space="preserve">0.1 </w:t>
            </w:r>
          </w:p>
        </w:tc>
        <w:tc>
          <w:tcPr>
            <w:tcW w:w="1260" w:type="dxa"/>
            <w:shd w:val="clear" w:color="auto" w:fill="auto"/>
            <w:vAlign w:val="bottom"/>
          </w:tcPr>
          <w:p w14:paraId="42EDF41A" w14:textId="63CD942D" w:rsidR="00A70BC3" w:rsidRPr="002C5F32" w:rsidRDefault="00A70BC3" w:rsidP="00A70BC3">
            <w:pPr>
              <w:spacing w:line="240" w:lineRule="exact"/>
              <w:ind w:leftChars="-140" w:left="-336" w:rightChars="176" w:right="422"/>
              <w:jc w:val="right"/>
              <w:rPr>
                <w:sz w:val="18"/>
                <w:szCs w:val="18"/>
              </w:rPr>
            </w:pPr>
            <w:r>
              <w:rPr>
                <w:sz w:val="18"/>
                <w:szCs w:val="18"/>
              </w:rPr>
              <w:t>3.4</w:t>
            </w:r>
          </w:p>
        </w:tc>
        <w:tc>
          <w:tcPr>
            <w:tcW w:w="900" w:type="dxa"/>
            <w:shd w:val="clear" w:color="auto" w:fill="auto"/>
            <w:vAlign w:val="bottom"/>
          </w:tcPr>
          <w:p w14:paraId="3DBA51C0" w14:textId="60BA7031" w:rsidR="00A70BC3" w:rsidRPr="002C5F32" w:rsidRDefault="00A70BC3" w:rsidP="00A70BC3">
            <w:pPr>
              <w:spacing w:line="240" w:lineRule="exact"/>
              <w:ind w:leftChars="-140" w:left="-336" w:rightChars="78" w:right="187"/>
              <w:jc w:val="right"/>
              <w:rPr>
                <w:sz w:val="18"/>
                <w:szCs w:val="18"/>
              </w:rPr>
            </w:pPr>
            <w:r>
              <w:rPr>
                <w:sz w:val="18"/>
                <w:szCs w:val="18"/>
              </w:rPr>
              <w:t xml:space="preserve">1.4 </w:t>
            </w:r>
          </w:p>
        </w:tc>
        <w:tc>
          <w:tcPr>
            <w:tcW w:w="720" w:type="dxa"/>
            <w:shd w:val="clear" w:color="auto" w:fill="auto"/>
            <w:vAlign w:val="bottom"/>
          </w:tcPr>
          <w:p w14:paraId="2FDF1774" w14:textId="6B6EEC94" w:rsidR="00A70BC3" w:rsidRPr="002C5F32" w:rsidRDefault="00A70BC3" w:rsidP="00A70BC3">
            <w:pPr>
              <w:spacing w:line="240" w:lineRule="exact"/>
              <w:ind w:leftChars="-140" w:left="-336" w:rightChars="46" w:right="110"/>
              <w:jc w:val="right"/>
              <w:rPr>
                <w:sz w:val="18"/>
                <w:szCs w:val="18"/>
              </w:rPr>
            </w:pPr>
            <w:r>
              <w:rPr>
                <w:sz w:val="18"/>
                <w:szCs w:val="18"/>
              </w:rPr>
              <w:t xml:space="preserve">2.3 </w:t>
            </w:r>
          </w:p>
        </w:tc>
        <w:tc>
          <w:tcPr>
            <w:tcW w:w="720" w:type="dxa"/>
            <w:shd w:val="clear" w:color="auto" w:fill="auto"/>
            <w:vAlign w:val="bottom"/>
          </w:tcPr>
          <w:p w14:paraId="1C939BC7" w14:textId="1976CF5F" w:rsidR="00A70BC3" w:rsidRPr="002C5F32" w:rsidRDefault="00A70BC3" w:rsidP="00A70BC3">
            <w:pPr>
              <w:spacing w:line="240" w:lineRule="exact"/>
              <w:ind w:leftChars="-140" w:left="-336" w:rightChars="46" w:right="110"/>
              <w:jc w:val="right"/>
              <w:rPr>
                <w:sz w:val="18"/>
                <w:szCs w:val="18"/>
              </w:rPr>
            </w:pPr>
            <w:r>
              <w:rPr>
                <w:sz w:val="18"/>
                <w:szCs w:val="18"/>
              </w:rPr>
              <w:t xml:space="preserve">50.8 </w:t>
            </w:r>
          </w:p>
        </w:tc>
        <w:tc>
          <w:tcPr>
            <w:tcW w:w="960" w:type="dxa"/>
            <w:vAlign w:val="bottom"/>
          </w:tcPr>
          <w:p w14:paraId="65CBE494" w14:textId="7DFE2EAC" w:rsidR="00A70BC3" w:rsidRPr="002C5F32" w:rsidRDefault="00A70BC3" w:rsidP="00A70BC3">
            <w:pPr>
              <w:spacing w:line="240" w:lineRule="exact"/>
              <w:ind w:leftChars="-140" w:left="-336" w:rightChars="108" w:right="259"/>
              <w:jc w:val="right"/>
              <w:rPr>
                <w:sz w:val="18"/>
                <w:szCs w:val="18"/>
              </w:rPr>
            </w:pPr>
            <w:r>
              <w:rPr>
                <w:sz w:val="18"/>
                <w:szCs w:val="18"/>
              </w:rPr>
              <w:t xml:space="preserve">3.5 </w:t>
            </w:r>
          </w:p>
        </w:tc>
        <w:tc>
          <w:tcPr>
            <w:tcW w:w="1131" w:type="dxa"/>
            <w:vAlign w:val="bottom"/>
          </w:tcPr>
          <w:p w14:paraId="5A0CDFF3" w14:textId="1B518169" w:rsidR="00A70BC3" w:rsidRPr="002C5F32" w:rsidRDefault="00A70BC3" w:rsidP="00A70BC3">
            <w:pPr>
              <w:spacing w:line="240" w:lineRule="exact"/>
              <w:ind w:leftChars="-140" w:left="-336" w:rightChars="132" w:right="317"/>
              <w:jc w:val="right"/>
              <w:rPr>
                <w:sz w:val="18"/>
                <w:szCs w:val="18"/>
              </w:rPr>
            </w:pPr>
            <w:r>
              <w:rPr>
                <w:sz w:val="18"/>
                <w:szCs w:val="18"/>
              </w:rPr>
              <w:t xml:space="preserve">1.0 </w:t>
            </w:r>
          </w:p>
        </w:tc>
        <w:tc>
          <w:tcPr>
            <w:tcW w:w="969" w:type="dxa"/>
            <w:vAlign w:val="bottom"/>
          </w:tcPr>
          <w:p w14:paraId="3AF8537B" w14:textId="20DE559D" w:rsidR="00A70BC3" w:rsidRPr="002C5F32" w:rsidRDefault="00A70BC3" w:rsidP="00A70BC3">
            <w:pPr>
              <w:spacing w:line="240" w:lineRule="exact"/>
              <w:ind w:leftChars="-140" w:left="-336" w:rightChars="46" w:right="110"/>
              <w:jc w:val="right"/>
              <w:rPr>
                <w:sz w:val="18"/>
                <w:szCs w:val="18"/>
              </w:rPr>
            </w:pPr>
            <w:r>
              <w:rPr>
                <w:sz w:val="18"/>
                <w:szCs w:val="18"/>
              </w:rPr>
              <w:t xml:space="preserve">2.8 </w:t>
            </w:r>
          </w:p>
        </w:tc>
      </w:tr>
      <w:tr w:rsidR="00A70BC3" w:rsidRPr="002C5F32" w14:paraId="41A4EC4D" w14:textId="77777777" w:rsidTr="006801EE">
        <w:trPr>
          <w:trHeight w:val="80"/>
        </w:trPr>
        <w:tc>
          <w:tcPr>
            <w:tcW w:w="1440" w:type="dxa"/>
          </w:tcPr>
          <w:p w14:paraId="2809C964" w14:textId="0C8731EB" w:rsidR="00A70BC3" w:rsidRPr="002C5F32" w:rsidRDefault="00A70BC3" w:rsidP="00A70BC3">
            <w:pPr>
              <w:spacing w:line="240" w:lineRule="exact"/>
              <w:ind w:left="-108" w:firstLine="440"/>
              <w:jc w:val="both"/>
              <w:rPr>
                <w:sz w:val="18"/>
                <w:szCs w:val="18"/>
              </w:rPr>
            </w:pPr>
            <w:r w:rsidRPr="002C5F32">
              <w:rPr>
                <w:rFonts w:hint="eastAsia"/>
                <w:sz w:val="18"/>
                <w:szCs w:val="18"/>
              </w:rPr>
              <w:tab/>
              <w:t>Q2</w:t>
            </w:r>
          </w:p>
        </w:tc>
        <w:tc>
          <w:tcPr>
            <w:tcW w:w="720" w:type="dxa"/>
            <w:vAlign w:val="bottom"/>
          </w:tcPr>
          <w:p w14:paraId="1A7FC0A5" w14:textId="3992BB98" w:rsidR="00A70BC3" w:rsidRPr="002C5F32" w:rsidRDefault="00A70BC3" w:rsidP="00A70BC3">
            <w:pPr>
              <w:spacing w:line="240" w:lineRule="exact"/>
              <w:ind w:leftChars="-140" w:left="-336" w:rightChars="46" w:right="110"/>
              <w:jc w:val="right"/>
              <w:rPr>
                <w:sz w:val="18"/>
                <w:szCs w:val="18"/>
              </w:rPr>
            </w:pPr>
            <w:r>
              <w:rPr>
                <w:sz w:val="18"/>
                <w:szCs w:val="18"/>
              </w:rPr>
              <w:t xml:space="preserve">17.8 </w:t>
            </w:r>
          </w:p>
        </w:tc>
        <w:tc>
          <w:tcPr>
            <w:tcW w:w="720" w:type="dxa"/>
            <w:vAlign w:val="bottom"/>
          </w:tcPr>
          <w:p w14:paraId="320E4013" w14:textId="4D338B09" w:rsidR="00A70BC3" w:rsidRPr="002C5F32" w:rsidRDefault="00A70BC3" w:rsidP="00A70BC3">
            <w:pPr>
              <w:spacing w:line="240" w:lineRule="exact"/>
              <w:ind w:leftChars="-140" w:left="-336" w:rightChars="46" w:right="110"/>
              <w:jc w:val="right"/>
              <w:rPr>
                <w:sz w:val="18"/>
                <w:szCs w:val="18"/>
              </w:rPr>
            </w:pPr>
            <w:r>
              <w:rPr>
                <w:sz w:val="18"/>
                <w:szCs w:val="18"/>
              </w:rPr>
              <w:t xml:space="preserve">-1.7 </w:t>
            </w:r>
          </w:p>
        </w:tc>
        <w:tc>
          <w:tcPr>
            <w:tcW w:w="720" w:type="dxa"/>
            <w:vAlign w:val="bottom"/>
          </w:tcPr>
          <w:p w14:paraId="67BCF357" w14:textId="4D69C9C9" w:rsidR="00A70BC3" w:rsidRPr="002C5F32" w:rsidRDefault="00A70BC3" w:rsidP="00A70BC3">
            <w:pPr>
              <w:spacing w:line="240" w:lineRule="exact"/>
              <w:ind w:leftChars="-140" w:left="-336" w:rightChars="46" w:right="110"/>
              <w:jc w:val="right"/>
              <w:rPr>
                <w:sz w:val="18"/>
                <w:szCs w:val="18"/>
                <w:highlight w:val="yellow"/>
              </w:rPr>
            </w:pPr>
            <w:r>
              <w:rPr>
                <w:sz w:val="18"/>
                <w:szCs w:val="18"/>
              </w:rPr>
              <w:t xml:space="preserve">-1.9 </w:t>
            </w:r>
          </w:p>
        </w:tc>
        <w:tc>
          <w:tcPr>
            <w:tcW w:w="1260" w:type="dxa"/>
            <w:vAlign w:val="bottom"/>
          </w:tcPr>
          <w:p w14:paraId="56D033A9" w14:textId="6E6F04F9" w:rsidR="00A70BC3" w:rsidRPr="002C5F32" w:rsidRDefault="00A70BC3" w:rsidP="00A70BC3">
            <w:pPr>
              <w:spacing w:line="240" w:lineRule="exact"/>
              <w:ind w:leftChars="-140" w:left="-336" w:rightChars="176" w:right="422"/>
              <w:jc w:val="right"/>
              <w:rPr>
                <w:sz w:val="18"/>
                <w:szCs w:val="18"/>
              </w:rPr>
            </w:pPr>
            <w:r>
              <w:rPr>
                <w:sz w:val="18"/>
                <w:szCs w:val="18"/>
              </w:rPr>
              <w:t>0.4</w:t>
            </w:r>
          </w:p>
        </w:tc>
        <w:tc>
          <w:tcPr>
            <w:tcW w:w="900" w:type="dxa"/>
            <w:vAlign w:val="bottom"/>
          </w:tcPr>
          <w:p w14:paraId="0C5AB92F" w14:textId="341EC64F" w:rsidR="00A70BC3" w:rsidRPr="002C5F32" w:rsidRDefault="00A70BC3" w:rsidP="00A70BC3">
            <w:pPr>
              <w:spacing w:line="240" w:lineRule="exact"/>
              <w:ind w:leftChars="-140" w:left="-336" w:rightChars="78" w:right="187"/>
              <w:jc w:val="right"/>
              <w:rPr>
                <w:sz w:val="18"/>
                <w:szCs w:val="18"/>
              </w:rPr>
            </w:pPr>
            <w:r>
              <w:rPr>
                <w:sz w:val="18"/>
                <w:szCs w:val="18"/>
              </w:rPr>
              <w:t xml:space="preserve">2.6 </w:t>
            </w:r>
          </w:p>
        </w:tc>
        <w:tc>
          <w:tcPr>
            <w:tcW w:w="720" w:type="dxa"/>
            <w:vAlign w:val="bottom"/>
          </w:tcPr>
          <w:p w14:paraId="0F7EEAF0" w14:textId="1BAA964C" w:rsidR="00A70BC3" w:rsidRPr="002C5F32" w:rsidRDefault="00A70BC3" w:rsidP="00A70BC3">
            <w:pPr>
              <w:spacing w:line="240" w:lineRule="exact"/>
              <w:ind w:leftChars="-140" w:left="-336" w:rightChars="46" w:right="110"/>
              <w:jc w:val="right"/>
              <w:rPr>
                <w:sz w:val="18"/>
                <w:szCs w:val="18"/>
              </w:rPr>
            </w:pPr>
            <w:r>
              <w:rPr>
                <w:sz w:val="18"/>
                <w:szCs w:val="18"/>
              </w:rPr>
              <w:t xml:space="preserve">0.5 </w:t>
            </w:r>
          </w:p>
        </w:tc>
        <w:tc>
          <w:tcPr>
            <w:tcW w:w="720" w:type="dxa"/>
            <w:vAlign w:val="bottom"/>
          </w:tcPr>
          <w:p w14:paraId="1307A8C5" w14:textId="7A54B407" w:rsidR="00A70BC3" w:rsidRPr="002C5F32" w:rsidRDefault="00A70BC3" w:rsidP="00A70BC3">
            <w:pPr>
              <w:spacing w:line="240" w:lineRule="exact"/>
              <w:ind w:leftChars="-140" w:left="-336" w:rightChars="46" w:right="110"/>
              <w:jc w:val="right"/>
              <w:rPr>
                <w:sz w:val="18"/>
                <w:szCs w:val="18"/>
              </w:rPr>
            </w:pPr>
            <w:r>
              <w:rPr>
                <w:sz w:val="18"/>
                <w:szCs w:val="18"/>
              </w:rPr>
              <w:t xml:space="preserve">152.0 </w:t>
            </w:r>
          </w:p>
        </w:tc>
        <w:tc>
          <w:tcPr>
            <w:tcW w:w="960" w:type="dxa"/>
            <w:vAlign w:val="bottom"/>
          </w:tcPr>
          <w:p w14:paraId="27E24E28" w14:textId="1E8B6941" w:rsidR="00A70BC3" w:rsidRPr="002C5F32" w:rsidRDefault="00A70BC3" w:rsidP="00A70BC3">
            <w:pPr>
              <w:spacing w:line="240" w:lineRule="exact"/>
              <w:ind w:leftChars="-140" w:left="-336" w:rightChars="108" w:right="259"/>
              <w:jc w:val="right"/>
              <w:rPr>
                <w:sz w:val="18"/>
                <w:szCs w:val="18"/>
              </w:rPr>
            </w:pPr>
            <w:r>
              <w:rPr>
                <w:sz w:val="18"/>
                <w:szCs w:val="18"/>
              </w:rPr>
              <w:t xml:space="preserve">5.9 </w:t>
            </w:r>
          </w:p>
        </w:tc>
        <w:tc>
          <w:tcPr>
            <w:tcW w:w="1131" w:type="dxa"/>
            <w:vAlign w:val="bottom"/>
          </w:tcPr>
          <w:p w14:paraId="2FDD1E0A" w14:textId="6551AE10" w:rsidR="00A70BC3" w:rsidRPr="002C5F32" w:rsidRDefault="00A70BC3" w:rsidP="00A70BC3">
            <w:pPr>
              <w:spacing w:line="240" w:lineRule="exact"/>
              <w:ind w:leftChars="-140" w:left="-336" w:rightChars="132" w:right="317"/>
              <w:jc w:val="right"/>
              <w:rPr>
                <w:sz w:val="18"/>
                <w:szCs w:val="18"/>
              </w:rPr>
            </w:pPr>
            <w:r>
              <w:rPr>
                <w:sz w:val="18"/>
                <w:szCs w:val="18"/>
              </w:rPr>
              <w:t xml:space="preserve">0.3 </w:t>
            </w:r>
          </w:p>
        </w:tc>
        <w:tc>
          <w:tcPr>
            <w:tcW w:w="969" w:type="dxa"/>
            <w:vAlign w:val="bottom"/>
          </w:tcPr>
          <w:p w14:paraId="50D62060" w14:textId="098F98A6" w:rsidR="00A70BC3" w:rsidRPr="002C5F32" w:rsidRDefault="00A70BC3" w:rsidP="00A70BC3">
            <w:pPr>
              <w:spacing w:line="240" w:lineRule="exact"/>
              <w:ind w:leftChars="-140" w:left="-336" w:rightChars="46" w:right="110"/>
              <w:jc w:val="right"/>
              <w:rPr>
                <w:sz w:val="18"/>
                <w:szCs w:val="18"/>
              </w:rPr>
            </w:pPr>
            <w:r>
              <w:rPr>
                <w:sz w:val="18"/>
                <w:szCs w:val="18"/>
              </w:rPr>
              <w:t xml:space="preserve">4.3 </w:t>
            </w:r>
          </w:p>
        </w:tc>
      </w:tr>
      <w:tr w:rsidR="00A70BC3" w:rsidRPr="002C5F32" w14:paraId="08EA35D9" w14:textId="77777777" w:rsidTr="006801EE">
        <w:trPr>
          <w:trHeight w:val="160"/>
        </w:trPr>
        <w:tc>
          <w:tcPr>
            <w:tcW w:w="1440" w:type="dxa"/>
          </w:tcPr>
          <w:p w14:paraId="6F0A0F40" w14:textId="64DFBCF1" w:rsidR="00A70BC3" w:rsidRPr="002C5F32" w:rsidRDefault="00A70BC3" w:rsidP="00A70BC3">
            <w:pPr>
              <w:spacing w:line="240" w:lineRule="exact"/>
              <w:ind w:left="-108" w:firstLine="440"/>
              <w:jc w:val="both"/>
              <w:rPr>
                <w:sz w:val="18"/>
                <w:szCs w:val="18"/>
              </w:rPr>
            </w:pPr>
            <w:r w:rsidRPr="002C5F32">
              <w:rPr>
                <w:sz w:val="18"/>
                <w:szCs w:val="18"/>
              </w:rPr>
              <w:tab/>
              <w:t>Q3</w:t>
            </w:r>
          </w:p>
        </w:tc>
        <w:tc>
          <w:tcPr>
            <w:tcW w:w="720" w:type="dxa"/>
            <w:vAlign w:val="bottom"/>
          </w:tcPr>
          <w:p w14:paraId="6FF7FCD0" w14:textId="766062EE" w:rsidR="00A70BC3" w:rsidRPr="002C5F32" w:rsidRDefault="00A70BC3" w:rsidP="00A70BC3">
            <w:pPr>
              <w:spacing w:line="240" w:lineRule="exact"/>
              <w:ind w:leftChars="-140" w:left="-336" w:rightChars="46" w:right="110"/>
              <w:jc w:val="right"/>
              <w:rPr>
                <w:sz w:val="18"/>
                <w:szCs w:val="18"/>
              </w:rPr>
            </w:pPr>
            <w:r>
              <w:rPr>
                <w:sz w:val="18"/>
                <w:szCs w:val="18"/>
              </w:rPr>
              <w:t xml:space="preserve">5.5 </w:t>
            </w:r>
          </w:p>
        </w:tc>
        <w:tc>
          <w:tcPr>
            <w:tcW w:w="720" w:type="dxa"/>
            <w:vAlign w:val="bottom"/>
          </w:tcPr>
          <w:p w14:paraId="17AAAD6D" w14:textId="6AC04E8D" w:rsidR="00A70BC3" w:rsidRPr="002C5F32" w:rsidRDefault="00A70BC3" w:rsidP="00A70BC3">
            <w:pPr>
              <w:spacing w:line="240" w:lineRule="exact"/>
              <w:ind w:leftChars="-140" w:left="-336" w:rightChars="46" w:right="110"/>
              <w:jc w:val="right"/>
              <w:rPr>
                <w:sz w:val="18"/>
                <w:szCs w:val="18"/>
              </w:rPr>
            </w:pPr>
            <w:r>
              <w:rPr>
                <w:sz w:val="18"/>
                <w:szCs w:val="18"/>
              </w:rPr>
              <w:t xml:space="preserve">2.7 </w:t>
            </w:r>
          </w:p>
        </w:tc>
        <w:tc>
          <w:tcPr>
            <w:tcW w:w="720" w:type="dxa"/>
            <w:vAlign w:val="bottom"/>
          </w:tcPr>
          <w:p w14:paraId="09CBFDCD" w14:textId="6E926E6E" w:rsidR="00A70BC3" w:rsidRPr="002C5F32" w:rsidRDefault="00A70BC3" w:rsidP="00A70BC3">
            <w:pPr>
              <w:spacing w:line="240" w:lineRule="exact"/>
              <w:ind w:leftChars="-140" w:left="-336" w:rightChars="46" w:right="110"/>
              <w:jc w:val="right"/>
              <w:rPr>
                <w:sz w:val="18"/>
                <w:szCs w:val="18"/>
                <w:highlight w:val="yellow"/>
              </w:rPr>
            </w:pPr>
            <w:r>
              <w:rPr>
                <w:sz w:val="18"/>
                <w:szCs w:val="18"/>
              </w:rPr>
              <w:t xml:space="preserve">-2.5 </w:t>
            </w:r>
          </w:p>
        </w:tc>
        <w:tc>
          <w:tcPr>
            <w:tcW w:w="1260" w:type="dxa"/>
            <w:vAlign w:val="bottom"/>
          </w:tcPr>
          <w:p w14:paraId="71D454B9" w14:textId="02A371CB" w:rsidR="00A70BC3" w:rsidRPr="002C5F32" w:rsidRDefault="00A70BC3" w:rsidP="00A70BC3">
            <w:pPr>
              <w:spacing w:line="240" w:lineRule="exact"/>
              <w:ind w:leftChars="-140" w:left="-336" w:rightChars="176" w:right="422"/>
              <w:jc w:val="right"/>
              <w:rPr>
                <w:sz w:val="18"/>
                <w:szCs w:val="18"/>
              </w:rPr>
            </w:pPr>
            <w:r>
              <w:rPr>
                <w:sz w:val="18"/>
                <w:szCs w:val="18"/>
              </w:rPr>
              <w:t>-1.1</w:t>
            </w:r>
          </w:p>
        </w:tc>
        <w:tc>
          <w:tcPr>
            <w:tcW w:w="900" w:type="dxa"/>
            <w:vAlign w:val="bottom"/>
          </w:tcPr>
          <w:p w14:paraId="79C32055" w14:textId="535127BA" w:rsidR="00A70BC3" w:rsidRPr="002C5F32" w:rsidRDefault="00A70BC3" w:rsidP="00A70BC3">
            <w:pPr>
              <w:spacing w:line="240" w:lineRule="exact"/>
              <w:ind w:leftChars="-140" w:left="-336" w:rightChars="78" w:right="187"/>
              <w:jc w:val="right"/>
              <w:rPr>
                <w:sz w:val="18"/>
                <w:szCs w:val="18"/>
              </w:rPr>
            </w:pPr>
            <w:r>
              <w:rPr>
                <w:sz w:val="18"/>
                <w:szCs w:val="18"/>
              </w:rPr>
              <w:t xml:space="preserve">3.1 </w:t>
            </w:r>
          </w:p>
        </w:tc>
        <w:tc>
          <w:tcPr>
            <w:tcW w:w="720" w:type="dxa"/>
            <w:vAlign w:val="bottom"/>
          </w:tcPr>
          <w:p w14:paraId="4DBC6912" w14:textId="6B6DE023" w:rsidR="00A70BC3" w:rsidRPr="002C5F32" w:rsidRDefault="00A70BC3" w:rsidP="00A70BC3">
            <w:pPr>
              <w:spacing w:line="240" w:lineRule="exact"/>
              <w:ind w:leftChars="-140" w:left="-336" w:rightChars="46" w:right="110"/>
              <w:jc w:val="right"/>
              <w:rPr>
                <w:sz w:val="18"/>
                <w:szCs w:val="18"/>
              </w:rPr>
            </w:pPr>
            <w:r>
              <w:rPr>
                <w:sz w:val="18"/>
                <w:szCs w:val="18"/>
              </w:rPr>
              <w:t xml:space="preserve">-3.2 </w:t>
            </w:r>
          </w:p>
        </w:tc>
        <w:tc>
          <w:tcPr>
            <w:tcW w:w="720" w:type="dxa"/>
            <w:vAlign w:val="bottom"/>
          </w:tcPr>
          <w:p w14:paraId="5017ABAF" w14:textId="713CA030" w:rsidR="00A70BC3" w:rsidRPr="002C5F32" w:rsidRDefault="00A70BC3" w:rsidP="00A70BC3">
            <w:pPr>
              <w:spacing w:line="240" w:lineRule="exact"/>
              <w:ind w:leftChars="-140" w:left="-336" w:rightChars="46" w:right="110"/>
              <w:jc w:val="right"/>
              <w:rPr>
                <w:sz w:val="18"/>
                <w:szCs w:val="18"/>
              </w:rPr>
            </w:pPr>
            <w:r>
              <w:rPr>
                <w:sz w:val="18"/>
                <w:szCs w:val="18"/>
              </w:rPr>
              <w:t xml:space="preserve">-77.6 </w:t>
            </w:r>
          </w:p>
        </w:tc>
        <w:tc>
          <w:tcPr>
            <w:tcW w:w="960" w:type="dxa"/>
            <w:vAlign w:val="bottom"/>
          </w:tcPr>
          <w:p w14:paraId="372231BD" w14:textId="3DDA4CD8" w:rsidR="00A70BC3" w:rsidRPr="002C5F32" w:rsidRDefault="00A70BC3" w:rsidP="00A70BC3">
            <w:pPr>
              <w:spacing w:line="240" w:lineRule="exact"/>
              <w:ind w:leftChars="-140" w:left="-336" w:rightChars="108" w:right="259"/>
              <w:jc w:val="right"/>
              <w:rPr>
                <w:sz w:val="18"/>
                <w:szCs w:val="18"/>
              </w:rPr>
            </w:pPr>
            <w:r>
              <w:rPr>
                <w:sz w:val="18"/>
                <w:szCs w:val="18"/>
              </w:rPr>
              <w:t xml:space="preserve">-3.6 </w:t>
            </w:r>
          </w:p>
        </w:tc>
        <w:tc>
          <w:tcPr>
            <w:tcW w:w="1131" w:type="dxa"/>
            <w:vAlign w:val="bottom"/>
          </w:tcPr>
          <w:p w14:paraId="35DAFF58" w14:textId="7AC2DA99" w:rsidR="00A70BC3" w:rsidRPr="002C5F32" w:rsidRDefault="00A70BC3" w:rsidP="00A70BC3">
            <w:pPr>
              <w:spacing w:line="240" w:lineRule="exact"/>
              <w:ind w:leftChars="-140" w:left="-336" w:rightChars="132" w:right="317"/>
              <w:jc w:val="right"/>
              <w:rPr>
                <w:sz w:val="18"/>
                <w:szCs w:val="18"/>
              </w:rPr>
            </w:pPr>
            <w:r>
              <w:rPr>
                <w:sz w:val="18"/>
                <w:szCs w:val="18"/>
              </w:rPr>
              <w:t xml:space="preserve">2.2 </w:t>
            </w:r>
          </w:p>
        </w:tc>
        <w:tc>
          <w:tcPr>
            <w:tcW w:w="969" w:type="dxa"/>
            <w:vAlign w:val="bottom"/>
          </w:tcPr>
          <w:p w14:paraId="2D82AB16" w14:textId="20492183" w:rsidR="00A70BC3" w:rsidRPr="002C5F32" w:rsidRDefault="00A70BC3" w:rsidP="00A70BC3">
            <w:pPr>
              <w:spacing w:line="240" w:lineRule="exact"/>
              <w:ind w:leftChars="-140" w:left="-336" w:rightChars="46" w:right="110"/>
              <w:jc w:val="right"/>
              <w:rPr>
                <w:sz w:val="18"/>
                <w:szCs w:val="18"/>
              </w:rPr>
            </w:pPr>
            <w:r>
              <w:rPr>
                <w:sz w:val="18"/>
                <w:szCs w:val="18"/>
              </w:rPr>
              <w:t xml:space="preserve">-2.0 </w:t>
            </w:r>
          </w:p>
        </w:tc>
      </w:tr>
      <w:tr w:rsidR="00CB5026" w:rsidRPr="002C5F32" w14:paraId="427A719E" w14:textId="77777777" w:rsidTr="006801EE">
        <w:trPr>
          <w:trHeight w:val="160"/>
        </w:trPr>
        <w:tc>
          <w:tcPr>
            <w:tcW w:w="1440" w:type="dxa"/>
          </w:tcPr>
          <w:p w14:paraId="1C208AEB" w14:textId="309750DE" w:rsidR="00CB5026" w:rsidRPr="002C5F32" w:rsidRDefault="00CB5026" w:rsidP="00CB5026">
            <w:pPr>
              <w:spacing w:line="240" w:lineRule="exact"/>
              <w:ind w:left="-108" w:firstLine="440"/>
              <w:jc w:val="both"/>
              <w:rPr>
                <w:sz w:val="18"/>
                <w:szCs w:val="18"/>
              </w:rPr>
            </w:pPr>
            <w:r w:rsidRPr="00DD6A57">
              <w:rPr>
                <w:rFonts w:hint="eastAsia"/>
                <w:sz w:val="18"/>
                <w:szCs w:val="18"/>
              </w:rPr>
              <w:tab/>
              <w:t>Q4</w:t>
            </w:r>
          </w:p>
        </w:tc>
        <w:tc>
          <w:tcPr>
            <w:tcW w:w="720" w:type="dxa"/>
            <w:vAlign w:val="bottom"/>
          </w:tcPr>
          <w:p w14:paraId="277E1EFB" w14:textId="380629EB" w:rsidR="00CB5026" w:rsidRPr="002C5F32" w:rsidRDefault="00CB5026" w:rsidP="00CB5026">
            <w:pPr>
              <w:spacing w:line="240" w:lineRule="exact"/>
              <w:ind w:leftChars="-140" w:left="-336" w:rightChars="46" w:right="110"/>
              <w:jc w:val="right"/>
              <w:rPr>
                <w:sz w:val="18"/>
                <w:szCs w:val="18"/>
              </w:rPr>
            </w:pPr>
            <w:r>
              <w:rPr>
                <w:sz w:val="18"/>
                <w:szCs w:val="18"/>
              </w:rPr>
              <w:t xml:space="preserve">-15.4 </w:t>
            </w:r>
          </w:p>
        </w:tc>
        <w:tc>
          <w:tcPr>
            <w:tcW w:w="720" w:type="dxa"/>
            <w:vAlign w:val="bottom"/>
          </w:tcPr>
          <w:p w14:paraId="2C775335" w14:textId="47B93FFA"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-3.0 </w:t>
            </w:r>
          </w:p>
        </w:tc>
        <w:tc>
          <w:tcPr>
            <w:tcW w:w="720" w:type="dxa"/>
            <w:vAlign w:val="bottom"/>
          </w:tcPr>
          <w:p w14:paraId="78BFF1CA" w14:textId="28D83CBA" w:rsidR="00CB5026" w:rsidRPr="002C5F32" w:rsidRDefault="00CB5026" w:rsidP="00CB5026">
            <w:pPr>
              <w:spacing w:line="240" w:lineRule="exact"/>
              <w:ind w:leftChars="-140" w:left="-336" w:rightChars="46" w:right="110"/>
              <w:jc w:val="right"/>
              <w:rPr>
                <w:sz w:val="18"/>
                <w:szCs w:val="18"/>
                <w:highlight w:val="yellow"/>
              </w:rPr>
            </w:pPr>
            <w:r w:rsidRPr="001F08E2">
              <w:rPr>
                <w:sz w:val="18"/>
                <w:szCs w:val="18"/>
              </w:rPr>
              <w:t xml:space="preserve">-2.6 </w:t>
            </w:r>
          </w:p>
        </w:tc>
        <w:tc>
          <w:tcPr>
            <w:tcW w:w="1260" w:type="dxa"/>
            <w:vAlign w:val="bottom"/>
          </w:tcPr>
          <w:p w14:paraId="76ABD4E8" w14:textId="2675AFAD" w:rsidR="00CB5026" w:rsidRPr="002C5F32" w:rsidRDefault="00CB5026" w:rsidP="00CB5026">
            <w:pPr>
              <w:spacing w:line="240" w:lineRule="exact"/>
              <w:ind w:leftChars="-140" w:left="-336" w:rightChars="176" w:right="422"/>
              <w:jc w:val="right"/>
              <w:rPr>
                <w:sz w:val="18"/>
                <w:szCs w:val="18"/>
              </w:rPr>
            </w:pPr>
            <w:r>
              <w:rPr>
                <w:sz w:val="18"/>
                <w:szCs w:val="18"/>
              </w:rPr>
              <w:t>2.9</w:t>
            </w:r>
          </w:p>
        </w:tc>
        <w:tc>
          <w:tcPr>
            <w:tcW w:w="900" w:type="dxa"/>
            <w:vAlign w:val="bottom"/>
          </w:tcPr>
          <w:p w14:paraId="3913B24E" w14:textId="0BE13C3E" w:rsidR="00CB5026" w:rsidRPr="002C5F32" w:rsidRDefault="00CB5026" w:rsidP="00CB5026">
            <w:pPr>
              <w:spacing w:line="240" w:lineRule="exact"/>
              <w:ind w:leftChars="-140" w:left="-336" w:rightChars="78" w:right="187"/>
              <w:jc w:val="right"/>
              <w:rPr>
                <w:sz w:val="18"/>
                <w:szCs w:val="18"/>
              </w:rPr>
            </w:pPr>
            <w:r>
              <w:rPr>
                <w:sz w:val="18"/>
                <w:szCs w:val="18"/>
              </w:rPr>
              <w:t xml:space="preserve">2.6 </w:t>
            </w:r>
          </w:p>
        </w:tc>
        <w:tc>
          <w:tcPr>
            <w:tcW w:w="720" w:type="dxa"/>
            <w:vAlign w:val="bottom"/>
          </w:tcPr>
          <w:p w14:paraId="43AC3513" w14:textId="5AD0D96F" w:rsidR="00CB5026" w:rsidRPr="002C5F32" w:rsidRDefault="00CB5026" w:rsidP="00CB5026">
            <w:pPr>
              <w:spacing w:line="240" w:lineRule="exact"/>
              <w:ind w:leftChars="-140" w:left="-336" w:rightChars="46" w:right="110"/>
              <w:jc w:val="right"/>
              <w:rPr>
                <w:sz w:val="18"/>
                <w:szCs w:val="18"/>
              </w:rPr>
            </w:pPr>
            <w:r>
              <w:rPr>
                <w:sz w:val="18"/>
                <w:szCs w:val="18"/>
              </w:rPr>
              <w:t xml:space="preserve">-0.6 </w:t>
            </w:r>
          </w:p>
        </w:tc>
        <w:tc>
          <w:tcPr>
            <w:tcW w:w="720" w:type="dxa"/>
            <w:vAlign w:val="bottom"/>
          </w:tcPr>
          <w:p w14:paraId="407CF278" w14:textId="19325909" w:rsidR="00CB5026" w:rsidRPr="002C5F32" w:rsidRDefault="00CB5026" w:rsidP="00CB5026">
            <w:pPr>
              <w:spacing w:line="240" w:lineRule="exact"/>
              <w:ind w:leftChars="-140" w:left="-336" w:rightChars="46" w:right="110"/>
              <w:jc w:val="right"/>
              <w:rPr>
                <w:sz w:val="18"/>
                <w:szCs w:val="18"/>
              </w:rPr>
            </w:pPr>
            <w:r>
              <w:rPr>
                <w:sz w:val="18"/>
                <w:szCs w:val="18"/>
              </w:rPr>
              <w:t xml:space="preserve">-10.2 </w:t>
            </w:r>
          </w:p>
        </w:tc>
        <w:tc>
          <w:tcPr>
            <w:tcW w:w="960" w:type="dxa"/>
            <w:vAlign w:val="bottom"/>
          </w:tcPr>
          <w:p w14:paraId="146EB3E6" w14:textId="3B8E5C5A" w:rsidR="00CB5026" w:rsidRPr="002C5F32" w:rsidRDefault="00CB5026" w:rsidP="00CB5026">
            <w:pPr>
              <w:spacing w:line="240" w:lineRule="exact"/>
              <w:ind w:leftChars="-140" w:left="-336" w:rightChars="108" w:right="259"/>
              <w:jc w:val="right"/>
              <w:rPr>
                <w:sz w:val="18"/>
                <w:szCs w:val="18"/>
              </w:rPr>
            </w:pPr>
            <w:r>
              <w:rPr>
                <w:sz w:val="18"/>
                <w:szCs w:val="18"/>
              </w:rPr>
              <w:t xml:space="preserve">-0.8 </w:t>
            </w:r>
          </w:p>
        </w:tc>
        <w:tc>
          <w:tcPr>
            <w:tcW w:w="1131" w:type="dxa"/>
            <w:vAlign w:val="bottom"/>
          </w:tcPr>
          <w:p w14:paraId="75F82AE9" w14:textId="5F79B75E" w:rsidR="00CB5026" w:rsidRPr="002C5F32" w:rsidRDefault="00CB5026" w:rsidP="00CB5026">
            <w:pPr>
              <w:spacing w:line="240" w:lineRule="exact"/>
              <w:ind w:leftChars="-140" w:left="-336" w:rightChars="132" w:right="317"/>
              <w:jc w:val="right"/>
              <w:rPr>
                <w:sz w:val="18"/>
                <w:szCs w:val="18"/>
              </w:rPr>
            </w:pPr>
            <w:r>
              <w:rPr>
                <w:sz w:val="18"/>
                <w:szCs w:val="18"/>
              </w:rPr>
              <w:t xml:space="preserve">-2.1 </w:t>
            </w:r>
          </w:p>
        </w:tc>
        <w:tc>
          <w:tcPr>
            <w:tcW w:w="969" w:type="dxa"/>
            <w:vAlign w:val="bottom"/>
          </w:tcPr>
          <w:p w14:paraId="4C931ADD" w14:textId="5B7C86B6" w:rsidR="00CB5026" w:rsidRPr="002C5F32" w:rsidRDefault="00CB5026" w:rsidP="00CB5026">
            <w:pPr>
              <w:spacing w:line="240" w:lineRule="exact"/>
              <w:ind w:leftChars="-140" w:left="-336" w:rightChars="46" w:right="110"/>
              <w:jc w:val="right"/>
              <w:rPr>
                <w:sz w:val="18"/>
                <w:szCs w:val="18"/>
              </w:rPr>
            </w:pPr>
            <w:r>
              <w:rPr>
                <w:sz w:val="18"/>
                <w:szCs w:val="18"/>
              </w:rPr>
              <w:t xml:space="preserve">-1.2 </w:t>
            </w:r>
          </w:p>
        </w:tc>
      </w:tr>
      <w:tr w:rsidR="00A70BC3" w:rsidRPr="002C5F32" w14:paraId="178892B7" w14:textId="77777777" w:rsidTr="006801EE">
        <w:trPr>
          <w:trHeight w:val="80"/>
        </w:trPr>
        <w:tc>
          <w:tcPr>
            <w:tcW w:w="1440" w:type="dxa"/>
          </w:tcPr>
          <w:p w14:paraId="6E65925D" w14:textId="77777777" w:rsidR="00A70BC3" w:rsidRPr="002C5F32" w:rsidRDefault="00A70BC3" w:rsidP="00A70BC3">
            <w:pPr>
              <w:snapToGrid w:val="0"/>
              <w:spacing w:line="160" w:lineRule="exact"/>
              <w:ind w:left="-108"/>
              <w:jc w:val="both"/>
              <w:rPr>
                <w:sz w:val="18"/>
                <w:szCs w:val="18"/>
              </w:rPr>
            </w:pPr>
          </w:p>
        </w:tc>
        <w:tc>
          <w:tcPr>
            <w:tcW w:w="720" w:type="dxa"/>
            <w:vAlign w:val="bottom"/>
          </w:tcPr>
          <w:p w14:paraId="49ACDD11" w14:textId="77777777" w:rsidR="00A70BC3" w:rsidRPr="002C5F32" w:rsidRDefault="00A70BC3" w:rsidP="00A70BC3">
            <w:pPr>
              <w:spacing w:line="240" w:lineRule="exact"/>
              <w:ind w:leftChars="-140" w:left="-336" w:rightChars="46" w:right="110"/>
              <w:jc w:val="right"/>
              <w:rPr>
                <w:sz w:val="18"/>
                <w:szCs w:val="18"/>
              </w:rPr>
            </w:pPr>
          </w:p>
        </w:tc>
        <w:tc>
          <w:tcPr>
            <w:tcW w:w="720" w:type="dxa"/>
            <w:vAlign w:val="bottom"/>
          </w:tcPr>
          <w:p w14:paraId="07A9A295" w14:textId="77777777" w:rsidR="00A70BC3" w:rsidRPr="002C5F32" w:rsidRDefault="00A70BC3" w:rsidP="00A70BC3">
            <w:pPr>
              <w:spacing w:line="240" w:lineRule="exact"/>
              <w:ind w:leftChars="-195" w:left="-468" w:rightChars="50" w:right="120"/>
              <w:jc w:val="right"/>
              <w:rPr>
                <w:sz w:val="18"/>
                <w:szCs w:val="18"/>
              </w:rPr>
            </w:pPr>
          </w:p>
        </w:tc>
        <w:tc>
          <w:tcPr>
            <w:tcW w:w="720" w:type="dxa"/>
            <w:vAlign w:val="bottom"/>
          </w:tcPr>
          <w:p w14:paraId="11CED399" w14:textId="77777777" w:rsidR="00A70BC3" w:rsidRPr="002C5F32" w:rsidRDefault="00A70BC3" w:rsidP="00A70BC3">
            <w:pPr>
              <w:spacing w:line="240" w:lineRule="exact"/>
              <w:ind w:leftChars="-200" w:left="-480" w:rightChars="55" w:right="132"/>
              <w:jc w:val="right"/>
              <w:rPr>
                <w:sz w:val="18"/>
                <w:szCs w:val="18"/>
                <w:highlight w:val="yellow"/>
              </w:rPr>
            </w:pPr>
          </w:p>
        </w:tc>
        <w:tc>
          <w:tcPr>
            <w:tcW w:w="1260" w:type="dxa"/>
            <w:vAlign w:val="bottom"/>
          </w:tcPr>
          <w:p w14:paraId="4698412A" w14:textId="77777777" w:rsidR="00A70BC3" w:rsidRPr="002C5F32" w:rsidRDefault="00A70BC3" w:rsidP="00A70BC3">
            <w:pPr>
              <w:spacing w:line="240" w:lineRule="exact"/>
              <w:ind w:leftChars="-145" w:left="-348" w:rightChars="176" w:right="422"/>
              <w:jc w:val="right"/>
              <w:rPr>
                <w:sz w:val="18"/>
                <w:szCs w:val="18"/>
                <w:highlight w:val="yellow"/>
              </w:rPr>
            </w:pPr>
          </w:p>
        </w:tc>
        <w:tc>
          <w:tcPr>
            <w:tcW w:w="900" w:type="dxa"/>
            <w:vAlign w:val="bottom"/>
          </w:tcPr>
          <w:p w14:paraId="5A08C505" w14:textId="77777777" w:rsidR="00A70BC3" w:rsidRPr="002C5F32" w:rsidRDefault="00A70BC3" w:rsidP="00A70BC3">
            <w:pPr>
              <w:spacing w:line="240" w:lineRule="exact"/>
              <w:ind w:leftChars="-172" w:left="-413" w:rightChars="78" w:right="187"/>
              <w:jc w:val="right"/>
              <w:rPr>
                <w:sz w:val="18"/>
                <w:szCs w:val="18"/>
              </w:rPr>
            </w:pPr>
          </w:p>
        </w:tc>
        <w:tc>
          <w:tcPr>
            <w:tcW w:w="720" w:type="dxa"/>
            <w:vAlign w:val="bottom"/>
          </w:tcPr>
          <w:p w14:paraId="1D7B25B6" w14:textId="77777777" w:rsidR="00A70BC3" w:rsidRPr="002C5F32" w:rsidRDefault="00A70BC3" w:rsidP="00A70BC3">
            <w:pPr>
              <w:spacing w:line="240" w:lineRule="exact"/>
              <w:ind w:rightChars="50" w:right="120"/>
              <w:jc w:val="right"/>
              <w:rPr>
                <w:sz w:val="18"/>
                <w:szCs w:val="18"/>
              </w:rPr>
            </w:pPr>
          </w:p>
        </w:tc>
        <w:tc>
          <w:tcPr>
            <w:tcW w:w="720" w:type="dxa"/>
            <w:vAlign w:val="bottom"/>
          </w:tcPr>
          <w:p w14:paraId="1862893E" w14:textId="77777777" w:rsidR="00A70BC3" w:rsidRPr="002C5F32" w:rsidRDefault="00A70BC3" w:rsidP="00A70BC3">
            <w:pPr>
              <w:spacing w:line="240" w:lineRule="exact"/>
              <w:ind w:leftChars="-198" w:left="-475" w:rightChars="45" w:right="108"/>
              <w:jc w:val="right"/>
              <w:rPr>
                <w:sz w:val="18"/>
                <w:szCs w:val="18"/>
              </w:rPr>
            </w:pPr>
          </w:p>
        </w:tc>
        <w:tc>
          <w:tcPr>
            <w:tcW w:w="960" w:type="dxa"/>
            <w:vAlign w:val="bottom"/>
          </w:tcPr>
          <w:p w14:paraId="1737C600" w14:textId="77777777" w:rsidR="00A70BC3" w:rsidRPr="002C5F32" w:rsidRDefault="00A70BC3" w:rsidP="00A70BC3">
            <w:pPr>
              <w:spacing w:line="240" w:lineRule="exact"/>
              <w:ind w:rightChars="108" w:right="259"/>
              <w:jc w:val="right"/>
              <w:rPr>
                <w:sz w:val="18"/>
                <w:szCs w:val="18"/>
              </w:rPr>
            </w:pPr>
          </w:p>
        </w:tc>
        <w:tc>
          <w:tcPr>
            <w:tcW w:w="1131" w:type="dxa"/>
            <w:vAlign w:val="bottom"/>
          </w:tcPr>
          <w:p w14:paraId="51B3A380" w14:textId="77777777" w:rsidR="00A70BC3" w:rsidRPr="002C5F32" w:rsidRDefault="00A70BC3" w:rsidP="00A70BC3">
            <w:pPr>
              <w:spacing w:line="240" w:lineRule="exact"/>
              <w:ind w:leftChars="-130" w:left="-312" w:rightChars="127" w:right="305"/>
              <w:jc w:val="right"/>
              <w:rPr>
                <w:sz w:val="18"/>
                <w:szCs w:val="18"/>
              </w:rPr>
            </w:pPr>
          </w:p>
        </w:tc>
        <w:tc>
          <w:tcPr>
            <w:tcW w:w="969" w:type="dxa"/>
            <w:vAlign w:val="bottom"/>
          </w:tcPr>
          <w:p w14:paraId="7394337F" w14:textId="77777777" w:rsidR="00A70BC3" w:rsidRPr="002C5F32" w:rsidRDefault="00A70BC3" w:rsidP="00A70BC3">
            <w:pPr>
              <w:spacing w:line="240" w:lineRule="exact"/>
              <w:ind w:leftChars="-157" w:left="-377" w:rightChars="54" w:right="130"/>
              <w:jc w:val="right"/>
              <w:rPr>
                <w:sz w:val="18"/>
                <w:szCs w:val="18"/>
              </w:rPr>
            </w:pPr>
          </w:p>
        </w:tc>
      </w:tr>
      <w:tr w:rsidR="00CB5026" w:rsidRPr="002C5F32" w14:paraId="7516015D" w14:textId="77777777" w:rsidTr="006801EE">
        <w:trPr>
          <w:trHeight w:val="80"/>
        </w:trPr>
        <w:tc>
          <w:tcPr>
            <w:tcW w:w="1440" w:type="dxa"/>
          </w:tcPr>
          <w:p w14:paraId="6D712875" w14:textId="2B096211" w:rsidR="00CB5026" w:rsidRPr="002C5F32" w:rsidRDefault="00CB5026" w:rsidP="00CB5026">
            <w:pPr>
              <w:spacing w:line="240" w:lineRule="exact"/>
              <w:ind w:left="-108"/>
              <w:jc w:val="both"/>
              <w:rPr>
                <w:sz w:val="18"/>
                <w:szCs w:val="18"/>
              </w:rPr>
            </w:pPr>
            <w:r w:rsidRPr="00DD6A57">
              <w:rPr>
                <w:sz w:val="18"/>
                <w:szCs w:val="18"/>
              </w:rPr>
              <w:t>2022</w:t>
            </w:r>
            <w:r w:rsidRPr="00DD6A57">
              <w:rPr>
                <w:sz w:val="18"/>
                <w:szCs w:val="18"/>
              </w:rPr>
              <w:tab/>
              <w:t>Q1</w:t>
            </w:r>
          </w:p>
        </w:tc>
        <w:tc>
          <w:tcPr>
            <w:tcW w:w="720" w:type="dxa"/>
            <w:vAlign w:val="bottom"/>
          </w:tcPr>
          <w:p w14:paraId="2929F044" w14:textId="2203E591" w:rsidR="00CB5026" w:rsidRPr="002C5F32" w:rsidRDefault="00CB5026" w:rsidP="00CB5026">
            <w:pPr>
              <w:spacing w:line="240" w:lineRule="exact"/>
              <w:ind w:leftChars="-140" w:left="-336" w:rightChars="46" w:right="110"/>
              <w:jc w:val="right"/>
              <w:rPr>
                <w:sz w:val="18"/>
                <w:szCs w:val="18"/>
              </w:rPr>
            </w:pPr>
            <w:r>
              <w:rPr>
                <w:sz w:val="18"/>
                <w:szCs w:val="18"/>
              </w:rPr>
              <w:t xml:space="preserve">9.6 </w:t>
            </w:r>
          </w:p>
        </w:tc>
        <w:tc>
          <w:tcPr>
            <w:tcW w:w="720" w:type="dxa"/>
            <w:vAlign w:val="bottom"/>
          </w:tcPr>
          <w:p w14:paraId="48F31993" w14:textId="0A9E7C6C"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5.9 </w:t>
            </w:r>
          </w:p>
        </w:tc>
        <w:tc>
          <w:tcPr>
            <w:tcW w:w="720" w:type="dxa"/>
            <w:vAlign w:val="bottom"/>
          </w:tcPr>
          <w:p w14:paraId="3128F113" w14:textId="06DF809D" w:rsidR="00CB5026" w:rsidRPr="002C5F32" w:rsidRDefault="00CB5026" w:rsidP="00CB5026">
            <w:pPr>
              <w:spacing w:line="240" w:lineRule="exact"/>
              <w:ind w:leftChars="-140" w:left="-336" w:rightChars="46" w:right="110"/>
              <w:jc w:val="right"/>
              <w:rPr>
                <w:sz w:val="18"/>
                <w:szCs w:val="18"/>
              </w:rPr>
            </w:pPr>
            <w:r>
              <w:rPr>
                <w:sz w:val="18"/>
                <w:szCs w:val="18"/>
              </w:rPr>
              <w:t xml:space="preserve">8.1 </w:t>
            </w:r>
          </w:p>
        </w:tc>
        <w:tc>
          <w:tcPr>
            <w:tcW w:w="1260" w:type="dxa"/>
            <w:vAlign w:val="bottom"/>
          </w:tcPr>
          <w:p w14:paraId="0AB5231F" w14:textId="7D17EE55" w:rsidR="00CB5026" w:rsidRPr="002C5F32" w:rsidRDefault="00CB5026" w:rsidP="00CB5026">
            <w:pPr>
              <w:spacing w:line="240" w:lineRule="exact"/>
              <w:ind w:leftChars="-140" w:left="-336" w:rightChars="176" w:right="422"/>
              <w:jc w:val="right"/>
              <w:rPr>
                <w:sz w:val="18"/>
                <w:szCs w:val="18"/>
              </w:rPr>
            </w:pPr>
            <w:r w:rsidRPr="001F08E2">
              <w:rPr>
                <w:sz w:val="18"/>
                <w:szCs w:val="18"/>
              </w:rPr>
              <w:t>1.9</w:t>
            </w:r>
          </w:p>
        </w:tc>
        <w:tc>
          <w:tcPr>
            <w:tcW w:w="900" w:type="dxa"/>
            <w:vAlign w:val="bottom"/>
          </w:tcPr>
          <w:p w14:paraId="62111F19" w14:textId="4050F4B5" w:rsidR="00CB5026" w:rsidRPr="002C5F32" w:rsidRDefault="00CB5026" w:rsidP="00CB5026">
            <w:pPr>
              <w:spacing w:line="240" w:lineRule="exact"/>
              <w:ind w:leftChars="-140" w:left="-336" w:rightChars="78" w:right="187"/>
              <w:jc w:val="right"/>
              <w:rPr>
                <w:sz w:val="18"/>
                <w:szCs w:val="18"/>
              </w:rPr>
            </w:pPr>
            <w:r>
              <w:rPr>
                <w:sz w:val="18"/>
                <w:szCs w:val="18"/>
              </w:rPr>
              <w:t xml:space="preserve">1.3 </w:t>
            </w:r>
          </w:p>
        </w:tc>
        <w:tc>
          <w:tcPr>
            <w:tcW w:w="720" w:type="dxa"/>
            <w:vAlign w:val="bottom"/>
          </w:tcPr>
          <w:p w14:paraId="45E2DCD2" w14:textId="7CC8A6BB" w:rsidR="00CB5026" w:rsidRPr="002C5F32" w:rsidRDefault="00CB5026" w:rsidP="00CB5026">
            <w:pPr>
              <w:spacing w:line="240" w:lineRule="exact"/>
              <w:ind w:leftChars="-140" w:left="-336" w:rightChars="46" w:right="110"/>
              <w:jc w:val="right"/>
              <w:rPr>
                <w:sz w:val="18"/>
                <w:szCs w:val="18"/>
              </w:rPr>
            </w:pPr>
            <w:r>
              <w:rPr>
                <w:sz w:val="18"/>
                <w:szCs w:val="18"/>
              </w:rPr>
              <w:t xml:space="preserve">2.1 </w:t>
            </w:r>
          </w:p>
        </w:tc>
        <w:tc>
          <w:tcPr>
            <w:tcW w:w="720" w:type="dxa"/>
            <w:vAlign w:val="bottom"/>
          </w:tcPr>
          <w:p w14:paraId="2B3E3CDB" w14:textId="38B1521D" w:rsidR="00CB5026" w:rsidRPr="002C5F32" w:rsidRDefault="00CB5026" w:rsidP="00CB5026">
            <w:pPr>
              <w:spacing w:line="240" w:lineRule="exact"/>
              <w:ind w:leftChars="-140" w:left="-336" w:rightChars="46" w:right="110"/>
              <w:jc w:val="right"/>
              <w:rPr>
                <w:sz w:val="18"/>
                <w:szCs w:val="18"/>
              </w:rPr>
            </w:pPr>
            <w:r>
              <w:rPr>
                <w:sz w:val="18"/>
                <w:szCs w:val="18"/>
              </w:rPr>
              <w:t xml:space="preserve">-8.8 </w:t>
            </w:r>
          </w:p>
        </w:tc>
        <w:tc>
          <w:tcPr>
            <w:tcW w:w="960" w:type="dxa"/>
            <w:vAlign w:val="bottom"/>
          </w:tcPr>
          <w:p w14:paraId="0DB16BDD" w14:textId="05A7F7E2" w:rsidR="00CB5026" w:rsidRPr="002C5F32" w:rsidRDefault="00CB5026" w:rsidP="00CB5026">
            <w:pPr>
              <w:spacing w:line="240" w:lineRule="exact"/>
              <w:ind w:leftChars="-140" w:left="-336" w:rightChars="108" w:right="259"/>
              <w:jc w:val="right"/>
              <w:rPr>
                <w:sz w:val="18"/>
                <w:szCs w:val="18"/>
              </w:rPr>
            </w:pPr>
            <w:r>
              <w:rPr>
                <w:sz w:val="18"/>
                <w:szCs w:val="18"/>
              </w:rPr>
              <w:t xml:space="preserve">2.0 </w:t>
            </w:r>
          </w:p>
        </w:tc>
        <w:tc>
          <w:tcPr>
            <w:tcW w:w="1131" w:type="dxa"/>
            <w:vAlign w:val="bottom"/>
          </w:tcPr>
          <w:p w14:paraId="6A83A9A4" w14:textId="17DD484F" w:rsidR="00CB5026" w:rsidRPr="002C5F32" w:rsidRDefault="00CB5026" w:rsidP="00CB5026">
            <w:pPr>
              <w:spacing w:line="240" w:lineRule="exact"/>
              <w:ind w:leftChars="-140" w:left="-336" w:rightChars="132" w:right="317"/>
              <w:jc w:val="right"/>
              <w:rPr>
                <w:sz w:val="18"/>
                <w:szCs w:val="18"/>
              </w:rPr>
            </w:pPr>
            <w:r>
              <w:rPr>
                <w:sz w:val="18"/>
                <w:szCs w:val="18"/>
              </w:rPr>
              <w:t xml:space="preserve">-0.6 </w:t>
            </w:r>
          </w:p>
        </w:tc>
        <w:tc>
          <w:tcPr>
            <w:tcW w:w="969" w:type="dxa"/>
            <w:vAlign w:val="bottom"/>
          </w:tcPr>
          <w:p w14:paraId="580FE6CC" w14:textId="6CDD5D4F" w:rsidR="00CB5026" w:rsidRPr="002C5F32" w:rsidRDefault="00CB5026" w:rsidP="00CB5026">
            <w:pPr>
              <w:spacing w:line="240" w:lineRule="exact"/>
              <w:ind w:leftChars="-140" w:left="-336" w:rightChars="46" w:right="110"/>
              <w:jc w:val="right"/>
              <w:rPr>
                <w:sz w:val="18"/>
                <w:szCs w:val="18"/>
              </w:rPr>
            </w:pPr>
            <w:r>
              <w:rPr>
                <w:sz w:val="18"/>
                <w:szCs w:val="18"/>
              </w:rPr>
              <w:t xml:space="preserve">1.2 </w:t>
            </w:r>
          </w:p>
        </w:tc>
      </w:tr>
      <w:tr w:rsidR="00CB5026" w:rsidRPr="002C5F32" w14:paraId="59607B4C" w14:textId="77777777" w:rsidTr="006801EE">
        <w:trPr>
          <w:trHeight w:val="80"/>
        </w:trPr>
        <w:tc>
          <w:tcPr>
            <w:tcW w:w="1440" w:type="dxa"/>
          </w:tcPr>
          <w:p w14:paraId="683F4425" w14:textId="03517EF0" w:rsidR="00CB5026" w:rsidRPr="002C5F32" w:rsidRDefault="00CB5026" w:rsidP="00CB5026">
            <w:pPr>
              <w:spacing w:line="240" w:lineRule="exact"/>
              <w:ind w:left="-108" w:firstLine="440"/>
              <w:jc w:val="both"/>
              <w:rPr>
                <w:sz w:val="18"/>
                <w:szCs w:val="18"/>
              </w:rPr>
            </w:pPr>
            <w:r w:rsidRPr="00DD6A57">
              <w:rPr>
                <w:rFonts w:hint="eastAsia"/>
                <w:sz w:val="18"/>
                <w:szCs w:val="18"/>
              </w:rPr>
              <w:tab/>
              <w:t>Q2</w:t>
            </w:r>
          </w:p>
        </w:tc>
        <w:tc>
          <w:tcPr>
            <w:tcW w:w="720" w:type="dxa"/>
            <w:vAlign w:val="bottom"/>
          </w:tcPr>
          <w:p w14:paraId="5E2626EA" w14:textId="687F6B91" w:rsidR="00CB5026" w:rsidRPr="002C5F32" w:rsidRDefault="00CB5026" w:rsidP="00CB5026">
            <w:pPr>
              <w:spacing w:line="240" w:lineRule="exact"/>
              <w:ind w:leftChars="-140" w:left="-336" w:rightChars="46" w:right="110"/>
              <w:jc w:val="right"/>
              <w:rPr>
                <w:sz w:val="18"/>
                <w:szCs w:val="18"/>
              </w:rPr>
            </w:pPr>
            <w:r>
              <w:rPr>
                <w:sz w:val="18"/>
                <w:szCs w:val="18"/>
              </w:rPr>
              <w:t>-1.3</w:t>
            </w:r>
          </w:p>
        </w:tc>
        <w:tc>
          <w:tcPr>
            <w:tcW w:w="720" w:type="dxa"/>
            <w:vAlign w:val="bottom"/>
          </w:tcPr>
          <w:p w14:paraId="78AFD94A" w14:textId="1A1F2E70" w:rsidR="00CB5026" w:rsidRPr="002C5F32" w:rsidRDefault="00CB5026" w:rsidP="00CB5026">
            <w:pPr>
              <w:spacing w:line="240" w:lineRule="exact"/>
              <w:ind w:leftChars="-140" w:left="-336" w:rightChars="46" w:right="110"/>
              <w:jc w:val="right"/>
              <w:rPr>
                <w:sz w:val="18"/>
                <w:szCs w:val="18"/>
              </w:rPr>
            </w:pPr>
            <w:r w:rsidRPr="001F08E2">
              <w:rPr>
                <w:sz w:val="18"/>
                <w:szCs w:val="18"/>
              </w:rPr>
              <w:t>-0.9</w:t>
            </w:r>
          </w:p>
        </w:tc>
        <w:tc>
          <w:tcPr>
            <w:tcW w:w="720" w:type="dxa"/>
            <w:vAlign w:val="bottom"/>
          </w:tcPr>
          <w:p w14:paraId="0D2FD682" w14:textId="28FA8300" w:rsidR="00CB5026" w:rsidRPr="002C5F32" w:rsidRDefault="00CB5026" w:rsidP="00CB5026">
            <w:pPr>
              <w:spacing w:line="240" w:lineRule="exact"/>
              <w:ind w:leftChars="-140" w:left="-336" w:rightChars="46" w:right="110"/>
              <w:jc w:val="right"/>
              <w:rPr>
                <w:sz w:val="18"/>
                <w:szCs w:val="18"/>
              </w:rPr>
            </w:pPr>
            <w:r>
              <w:rPr>
                <w:sz w:val="18"/>
                <w:szCs w:val="18"/>
              </w:rPr>
              <w:t>1.4</w:t>
            </w:r>
          </w:p>
        </w:tc>
        <w:tc>
          <w:tcPr>
            <w:tcW w:w="1260" w:type="dxa"/>
            <w:vAlign w:val="bottom"/>
          </w:tcPr>
          <w:p w14:paraId="7F44FEFB" w14:textId="31A12EDC" w:rsidR="00CB5026" w:rsidRPr="002C5F32" w:rsidRDefault="00CB5026" w:rsidP="00CB5026">
            <w:pPr>
              <w:spacing w:line="240" w:lineRule="exact"/>
              <w:ind w:leftChars="-140" w:left="-336" w:rightChars="176" w:right="422"/>
              <w:jc w:val="right"/>
              <w:rPr>
                <w:sz w:val="18"/>
                <w:szCs w:val="18"/>
              </w:rPr>
            </w:pPr>
            <w:r>
              <w:rPr>
                <w:sz w:val="18"/>
                <w:szCs w:val="18"/>
              </w:rPr>
              <w:t>-1.1</w:t>
            </w:r>
          </w:p>
        </w:tc>
        <w:tc>
          <w:tcPr>
            <w:tcW w:w="900" w:type="dxa"/>
            <w:vAlign w:val="bottom"/>
          </w:tcPr>
          <w:p w14:paraId="14F6E783" w14:textId="0F8F7482" w:rsidR="00CB5026" w:rsidRPr="002C5F32" w:rsidRDefault="00CB5026" w:rsidP="00CB5026">
            <w:pPr>
              <w:spacing w:line="240" w:lineRule="exact"/>
              <w:ind w:leftChars="-140" w:left="-336" w:rightChars="78" w:right="187"/>
              <w:jc w:val="right"/>
              <w:rPr>
                <w:sz w:val="18"/>
                <w:szCs w:val="18"/>
              </w:rPr>
            </w:pPr>
            <w:r>
              <w:rPr>
                <w:sz w:val="18"/>
                <w:szCs w:val="18"/>
              </w:rPr>
              <w:t>0.7</w:t>
            </w:r>
          </w:p>
        </w:tc>
        <w:tc>
          <w:tcPr>
            <w:tcW w:w="720" w:type="dxa"/>
            <w:vAlign w:val="bottom"/>
          </w:tcPr>
          <w:p w14:paraId="5F1C37AC" w14:textId="698DCE14" w:rsidR="00CB5026" w:rsidRPr="002C5F32" w:rsidRDefault="00CB5026" w:rsidP="00CB5026">
            <w:pPr>
              <w:spacing w:line="240" w:lineRule="exact"/>
              <w:ind w:leftChars="-140" w:left="-336" w:rightChars="46" w:right="110"/>
              <w:jc w:val="right"/>
              <w:rPr>
                <w:sz w:val="18"/>
                <w:szCs w:val="18"/>
              </w:rPr>
            </w:pPr>
            <w:r>
              <w:rPr>
                <w:sz w:val="18"/>
                <w:szCs w:val="18"/>
              </w:rPr>
              <w:t>-1.3</w:t>
            </w:r>
          </w:p>
        </w:tc>
        <w:tc>
          <w:tcPr>
            <w:tcW w:w="720" w:type="dxa"/>
            <w:vAlign w:val="bottom"/>
          </w:tcPr>
          <w:p w14:paraId="5890AC55" w14:textId="0027B64D" w:rsidR="00CB5026" w:rsidRPr="002C5F32" w:rsidRDefault="00CB5026" w:rsidP="00CB5026">
            <w:pPr>
              <w:spacing w:line="240" w:lineRule="exact"/>
              <w:ind w:leftChars="-140" w:left="-336" w:rightChars="46" w:right="110"/>
              <w:jc w:val="right"/>
              <w:rPr>
                <w:sz w:val="18"/>
                <w:szCs w:val="18"/>
              </w:rPr>
            </w:pPr>
            <w:r>
              <w:rPr>
                <w:sz w:val="18"/>
                <w:szCs w:val="18"/>
              </w:rPr>
              <w:t>6.2</w:t>
            </w:r>
          </w:p>
        </w:tc>
        <w:tc>
          <w:tcPr>
            <w:tcW w:w="960" w:type="dxa"/>
            <w:vAlign w:val="bottom"/>
          </w:tcPr>
          <w:p w14:paraId="41301378" w14:textId="47D0AD94" w:rsidR="00CB5026" w:rsidRPr="002C5F32" w:rsidRDefault="00CB5026" w:rsidP="00CB5026">
            <w:pPr>
              <w:spacing w:line="240" w:lineRule="exact"/>
              <w:ind w:leftChars="-140" w:left="-336" w:rightChars="108" w:right="259"/>
              <w:jc w:val="right"/>
              <w:rPr>
                <w:sz w:val="18"/>
                <w:szCs w:val="18"/>
              </w:rPr>
            </w:pPr>
            <w:r>
              <w:rPr>
                <w:sz w:val="18"/>
                <w:szCs w:val="18"/>
              </w:rPr>
              <w:t>0.1</w:t>
            </w:r>
          </w:p>
        </w:tc>
        <w:tc>
          <w:tcPr>
            <w:tcW w:w="1131" w:type="dxa"/>
            <w:vAlign w:val="bottom"/>
          </w:tcPr>
          <w:p w14:paraId="6C67AD38" w14:textId="2F861363" w:rsidR="00CB5026" w:rsidRPr="002C5F32" w:rsidRDefault="00CB5026" w:rsidP="00CB5026">
            <w:pPr>
              <w:spacing w:line="240" w:lineRule="exact"/>
              <w:ind w:leftChars="-140" w:left="-336" w:rightChars="132" w:right="317"/>
              <w:jc w:val="right"/>
              <w:rPr>
                <w:sz w:val="18"/>
                <w:szCs w:val="18"/>
              </w:rPr>
            </w:pPr>
            <w:r>
              <w:rPr>
                <w:sz w:val="18"/>
                <w:szCs w:val="18"/>
              </w:rPr>
              <w:t>-1.7</w:t>
            </w:r>
          </w:p>
        </w:tc>
        <w:tc>
          <w:tcPr>
            <w:tcW w:w="969" w:type="dxa"/>
            <w:vAlign w:val="bottom"/>
          </w:tcPr>
          <w:p w14:paraId="606D3A3F" w14:textId="45A28485" w:rsidR="00CB5026" w:rsidRPr="002C5F32" w:rsidRDefault="00CB5026" w:rsidP="00CB5026">
            <w:pPr>
              <w:spacing w:line="240" w:lineRule="exact"/>
              <w:ind w:leftChars="-140" w:left="-336" w:rightChars="46" w:right="110"/>
              <w:jc w:val="right"/>
              <w:rPr>
                <w:sz w:val="18"/>
                <w:szCs w:val="18"/>
              </w:rPr>
            </w:pPr>
            <w:r>
              <w:rPr>
                <w:sz w:val="18"/>
                <w:szCs w:val="18"/>
              </w:rPr>
              <w:t>-0.4</w:t>
            </w:r>
          </w:p>
        </w:tc>
      </w:tr>
      <w:tr w:rsidR="00A70BC3" w:rsidRPr="002C5F32" w14:paraId="4F198970" w14:textId="77777777" w:rsidTr="006801EE">
        <w:trPr>
          <w:trHeight w:val="160"/>
        </w:trPr>
        <w:tc>
          <w:tcPr>
            <w:tcW w:w="1440" w:type="dxa"/>
          </w:tcPr>
          <w:p w14:paraId="6566E87A" w14:textId="06C2CE11" w:rsidR="00A70BC3" w:rsidRPr="002C5F32" w:rsidRDefault="00A70BC3" w:rsidP="00A70BC3">
            <w:pPr>
              <w:spacing w:line="240" w:lineRule="exact"/>
              <w:ind w:left="-108" w:firstLine="440"/>
              <w:jc w:val="both"/>
              <w:rPr>
                <w:sz w:val="18"/>
                <w:szCs w:val="18"/>
              </w:rPr>
            </w:pPr>
            <w:r w:rsidRPr="00DD6A57">
              <w:rPr>
                <w:rFonts w:hint="eastAsia"/>
                <w:sz w:val="18"/>
                <w:szCs w:val="18"/>
              </w:rPr>
              <w:tab/>
              <w:t>Q</w:t>
            </w:r>
            <w:r w:rsidRPr="00DD6A57">
              <w:rPr>
                <w:sz w:val="18"/>
                <w:szCs w:val="18"/>
              </w:rPr>
              <w:t>3</w:t>
            </w:r>
          </w:p>
        </w:tc>
        <w:tc>
          <w:tcPr>
            <w:tcW w:w="720" w:type="dxa"/>
            <w:vAlign w:val="bottom"/>
          </w:tcPr>
          <w:p w14:paraId="37F1704E" w14:textId="7A681D4A" w:rsidR="00A70BC3" w:rsidRPr="002C5F32" w:rsidRDefault="00A70BC3" w:rsidP="00A70BC3">
            <w:pPr>
              <w:spacing w:line="240" w:lineRule="exact"/>
              <w:ind w:leftChars="-140" w:left="-336" w:rightChars="46" w:right="110"/>
              <w:jc w:val="right"/>
              <w:rPr>
                <w:sz w:val="18"/>
                <w:szCs w:val="18"/>
              </w:rPr>
            </w:pPr>
            <w:r>
              <w:rPr>
                <w:sz w:val="18"/>
                <w:szCs w:val="18"/>
              </w:rPr>
              <w:t>-7.0</w:t>
            </w:r>
          </w:p>
        </w:tc>
        <w:tc>
          <w:tcPr>
            <w:tcW w:w="720" w:type="dxa"/>
            <w:vAlign w:val="bottom"/>
          </w:tcPr>
          <w:p w14:paraId="446E2DF6" w14:textId="0738AC27" w:rsidR="00A70BC3" w:rsidRPr="002C5F32" w:rsidRDefault="00A70BC3" w:rsidP="00A70BC3">
            <w:pPr>
              <w:spacing w:line="240" w:lineRule="exact"/>
              <w:ind w:leftChars="-140" w:left="-336" w:rightChars="46" w:right="110"/>
              <w:jc w:val="right"/>
              <w:rPr>
                <w:sz w:val="18"/>
                <w:szCs w:val="18"/>
              </w:rPr>
            </w:pPr>
            <w:r>
              <w:rPr>
                <w:sz w:val="18"/>
                <w:szCs w:val="18"/>
              </w:rPr>
              <w:t>4.6</w:t>
            </w:r>
          </w:p>
        </w:tc>
        <w:tc>
          <w:tcPr>
            <w:tcW w:w="720" w:type="dxa"/>
            <w:vAlign w:val="bottom"/>
          </w:tcPr>
          <w:p w14:paraId="51E61719" w14:textId="243108D8" w:rsidR="00A70BC3" w:rsidRPr="002C5F32" w:rsidRDefault="00A70BC3" w:rsidP="00A70BC3">
            <w:pPr>
              <w:spacing w:line="240" w:lineRule="exact"/>
              <w:ind w:leftChars="-140" w:left="-336" w:rightChars="46" w:right="110"/>
              <w:jc w:val="right"/>
              <w:rPr>
                <w:sz w:val="18"/>
                <w:szCs w:val="18"/>
              </w:rPr>
            </w:pPr>
            <w:r>
              <w:rPr>
                <w:sz w:val="18"/>
                <w:szCs w:val="18"/>
              </w:rPr>
              <w:t>-3.8</w:t>
            </w:r>
          </w:p>
        </w:tc>
        <w:tc>
          <w:tcPr>
            <w:tcW w:w="1260" w:type="dxa"/>
            <w:vAlign w:val="bottom"/>
          </w:tcPr>
          <w:p w14:paraId="03110708" w14:textId="082D148C" w:rsidR="00A70BC3" w:rsidRPr="002C5F32" w:rsidRDefault="00A70BC3" w:rsidP="00A70BC3">
            <w:pPr>
              <w:spacing w:line="240" w:lineRule="exact"/>
              <w:ind w:leftChars="-140" w:left="-336" w:rightChars="176" w:right="422"/>
              <w:jc w:val="right"/>
              <w:rPr>
                <w:sz w:val="18"/>
                <w:szCs w:val="18"/>
              </w:rPr>
            </w:pPr>
            <w:r>
              <w:rPr>
                <w:sz w:val="18"/>
                <w:szCs w:val="18"/>
              </w:rPr>
              <w:t>-1.5</w:t>
            </w:r>
          </w:p>
        </w:tc>
        <w:tc>
          <w:tcPr>
            <w:tcW w:w="900" w:type="dxa"/>
            <w:vAlign w:val="bottom"/>
          </w:tcPr>
          <w:p w14:paraId="3F47756E" w14:textId="4479FCAD" w:rsidR="00A70BC3" w:rsidRPr="002C5F32" w:rsidRDefault="00A70BC3" w:rsidP="00A70BC3">
            <w:pPr>
              <w:spacing w:line="240" w:lineRule="exact"/>
              <w:ind w:leftChars="-140" w:left="-336" w:rightChars="78" w:right="187"/>
              <w:jc w:val="right"/>
              <w:rPr>
                <w:sz w:val="18"/>
                <w:szCs w:val="18"/>
              </w:rPr>
            </w:pPr>
            <w:r>
              <w:rPr>
                <w:sz w:val="18"/>
                <w:szCs w:val="18"/>
              </w:rPr>
              <w:t>1.2</w:t>
            </w:r>
          </w:p>
        </w:tc>
        <w:tc>
          <w:tcPr>
            <w:tcW w:w="720" w:type="dxa"/>
            <w:vAlign w:val="bottom"/>
          </w:tcPr>
          <w:p w14:paraId="3370C74B" w14:textId="16DF4D12" w:rsidR="00A70BC3" w:rsidRPr="002C5F32" w:rsidRDefault="00A70BC3" w:rsidP="00A70BC3">
            <w:pPr>
              <w:spacing w:line="240" w:lineRule="exact"/>
              <w:ind w:leftChars="-140" w:left="-336" w:rightChars="46" w:right="110"/>
              <w:jc w:val="right"/>
              <w:rPr>
                <w:sz w:val="18"/>
                <w:szCs w:val="18"/>
              </w:rPr>
            </w:pPr>
            <w:r>
              <w:rPr>
                <w:sz w:val="18"/>
                <w:szCs w:val="18"/>
              </w:rPr>
              <w:t>-0.4</w:t>
            </w:r>
          </w:p>
        </w:tc>
        <w:tc>
          <w:tcPr>
            <w:tcW w:w="720" w:type="dxa"/>
            <w:vAlign w:val="bottom"/>
          </w:tcPr>
          <w:p w14:paraId="089A59EC" w14:textId="0F9C6550" w:rsidR="00A70BC3" w:rsidRPr="002C5F32" w:rsidRDefault="00A70BC3" w:rsidP="00A70BC3">
            <w:pPr>
              <w:spacing w:line="240" w:lineRule="exact"/>
              <w:ind w:leftChars="-140" w:left="-336" w:rightChars="46" w:right="110"/>
              <w:jc w:val="right"/>
              <w:rPr>
                <w:sz w:val="18"/>
                <w:szCs w:val="18"/>
              </w:rPr>
            </w:pPr>
            <w:r>
              <w:rPr>
                <w:sz w:val="18"/>
                <w:szCs w:val="18"/>
              </w:rPr>
              <w:t>-12.0</w:t>
            </w:r>
          </w:p>
        </w:tc>
        <w:tc>
          <w:tcPr>
            <w:tcW w:w="960" w:type="dxa"/>
            <w:vAlign w:val="bottom"/>
          </w:tcPr>
          <w:p w14:paraId="247865C3" w14:textId="30D7D9D5" w:rsidR="00A70BC3" w:rsidRPr="002C5F32" w:rsidRDefault="00A70BC3" w:rsidP="00A70BC3">
            <w:pPr>
              <w:spacing w:line="240" w:lineRule="exact"/>
              <w:ind w:leftChars="-140" w:left="-336" w:rightChars="108" w:right="259"/>
              <w:jc w:val="right"/>
              <w:rPr>
                <w:sz w:val="18"/>
                <w:szCs w:val="18"/>
              </w:rPr>
            </w:pPr>
            <w:r>
              <w:rPr>
                <w:sz w:val="18"/>
                <w:szCs w:val="18"/>
              </w:rPr>
              <w:t>-0.8</w:t>
            </w:r>
          </w:p>
        </w:tc>
        <w:tc>
          <w:tcPr>
            <w:tcW w:w="1131" w:type="dxa"/>
            <w:vAlign w:val="bottom"/>
          </w:tcPr>
          <w:p w14:paraId="39E4B811" w14:textId="388207D5" w:rsidR="00A70BC3" w:rsidRPr="002C5F32" w:rsidRDefault="00A70BC3" w:rsidP="00A70BC3">
            <w:pPr>
              <w:spacing w:line="240" w:lineRule="exact"/>
              <w:ind w:leftChars="-140" w:left="-336" w:rightChars="132" w:right="317"/>
              <w:jc w:val="right"/>
              <w:rPr>
                <w:sz w:val="18"/>
                <w:szCs w:val="18"/>
              </w:rPr>
            </w:pPr>
            <w:r>
              <w:rPr>
                <w:sz w:val="18"/>
                <w:szCs w:val="18"/>
              </w:rPr>
              <w:t>-3.0</w:t>
            </w:r>
          </w:p>
        </w:tc>
        <w:tc>
          <w:tcPr>
            <w:tcW w:w="969" w:type="dxa"/>
            <w:vAlign w:val="bottom"/>
          </w:tcPr>
          <w:p w14:paraId="16762FEE" w14:textId="6F7339BD" w:rsidR="00A70BC3" w:rsidRPr="002C5F32" w:rsidRDefault="00A70BC3" w:rsidP="00A70BC3">
            <w:pPr>
              <w:spacing w:line="240" w:lineRule="exact"/>
              <w:ind w:leftChars="-140" w:left="-336" w:rightChars="46" w:right="110"/>
              <w:jc w:val="right"/>
              <w:rPr>
                <w:sz w:val="18"/>
                <w:szCs w:val="18"/>
              </w:rPr>
            </w:pPr>
            <w:r>
              <w:rPr>
                <w:sz w:val="18"/>
                <w:szCs w:val="18"/>
              </w:rPr>
              <w:t>-1.5</w:t>
            </w:r>
          </w:p>
        </w:tc>
      </w:tr>
      <w:tr w:rsidR="00CB5026" w:rsidRPr="002C5F32" w14:paraId="3156BDBF" w14:textId="77777777" w:rsidTr="00722B5C">
        <w:trPr>
          <w:trHeight w:val="160"/>
        </w:trPr>
        <w:tc>
          <w:tcPr>
            <w:tcW w:w="1440" w:type="dxa"/>
          </w:tcPr>
          <w:p w14:paraId="21BA6E92" w14:textId="77777777" w:rsidR="00CB5026" w:rsidRPr="002C5F32" w:rsidRDefault="00CB5026" w:rsidP="00CB5026">
            <w:pPr>
              <w:spacing w:line="240" w:lineRule="exact"/>
              <w:ind w:left="-108" w:firstLine="440"/>
              <w:jc w:val="both"/>
              <w:rPr>
                <w:sz w:val="18"/>
                <w:szCs w:val="18"/>
              </w:rPr>
            </w:pPr>
            <w:r w:rsidRPr="002C5F32">
              <w:rPr>
                <w:rFonts w:hint="eastAsia"/>
                <w:sz w:val="18"/>
                <w:szCs w:val="18"/>
              </w:rPr>
              <w:tab/>
              <w:t>Q4</w:t>
            </w:r>
          </w:p>
        </w:tc>
        <w:tc>
          <w:tcPr>
            <w:tcW w:w="720" w:type="dxa"/>
          </w:tcPr>
          <w:p w14:paraId="0830AB90" w14:textId="39454665"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-14.0 </w:t>
            </w:r>
          </w:p>
        </w:tc>
        <w:tc>
          <w:tcPr>
            <w:tcW w:w="720" w:type="dxa"/>
          </w:tcPr>
          <w:p w14:paraId="4E326297" w14:textId="31AA6403"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-9.0 </w:t>
            </w:r>
          </w:p>
        </w:tc>
        <w:tc>
          <w:tcPr>
            <w:tcW w:w="720" w:type="dxa"/>
          </w:tcPr>
          <w:p w14:paraId="7DFD2C4B" w14:textId="70CBA054"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-9.1 </w:t>
            </w:r>
          </w:p>
        </w:tc>
        <w:tc>
          <w:tcPr>
            <w:tcW w:w="1260" w:type="dxa"/>
          </w:tcPr>
          <w:p w14:paraId="74993998" w14:textId="4ED29D2B" w:rsidR="00CB5026" w:rsidRPr="002C5F32" w:rsidRDefault="00CB5026" w:rsidP="00CB5026">
            <w:pPr>
              <w:spacing w:line="240" w:lineRule="exact"/>
              <w:ind w:leftChars="-140" w:left="-336" w:rightChars="176" w:right="422"/>
              <w:jc w:val="right"/>
              <w:rPr>
                <w:sz w:val="18"/>
                <w:szCs w:val="18"/>
              </w:rPr>
            </w:pPr>
            <w:r w:rsidRPr="001F08E2">
              <w:rPr>
                <w:sz w:val="18"/>
                <w:szCs w:val="18"/>
              </w:rPr>
              <w:t xml:space="preserve">0.8 </w:t>
            </w:r>
          </w:p>
        </w:tc>
        <w:tc>
          <w:tcPr>
            <w:tcW w:w="900" w:type="dxa"/>
          </w:tcPr>
          <w:p w14:paraId="35438244" w14:textId="00E44EC5" w:rsidR="00CB5026" w:rsidRPr="002C5F32" w:rsidRDefault="00CB5026" w:rsidP="00CB5026">
            <w:pPr>
              <w:spacing w:line="240" w:lineRule="exact"/>
              <w:ind w:leftChars="-140" w:left="-336" w:rightChars="78" w:right="187"/>
              <w:jc w:val="right"/>
              <w:rPr>
                <w:sz w:val="18"/>
                <w:szCs w:val="18"/>
              </w:rPr>
            </w:pPr>
            <w:r w:rsidRPr="001F08E2">
              <w:rPr>
                <w:sz w:val="18"/>
                <w:szCs w:val="18"/>
              </w:rPr>
              <w:t xml:space="preserve">0.7 </w:t>
            </w:r>
          </w:p>
        </w:tc>
        <w:tc>
          <w:tcPr>
            <w:tcW w:w="720" w:type="dxa"/>
          </w:tcPr>
          <w:p w14:paraId="79E942E4" w14:textId="51AE8E5E"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1.2 </w:t>
            </w:r>
          </w:p>
        </w:tc>
        <w:tc>
          <w:tcPr>
            <w:tcW w:w="720" w:type="dxa"/>
          </w:tcPr>
          <w:p w14:paraId="04B81D04" w14:textId="30988BD6"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11.1 </w:t>
            </w:r>
          </w:p>
        </w:tc>
        <w:tc>
          <w:tcPr>
            <w:tcW w:w="960" w:type="dxa"/>
          </w:tcPr>
          <w:p w14:paraId="263DE36B" w14:textId="67394DF5" w:rsidR="00CB5026" w:rsidRPr="002C5F32" w:rsidRDefault="00CB5026" w:rsidP="00CB5026">
            <w:pPr>
              <w:spacing w:line="240" w:lineRule="exact"/>
              <w:ind w:leftChars="-140" w:left="-336" w:rightChars="108" w:right="259"/>
              <w:jc w:val="right"/>
              <w:rPr>
                <w:sz w:val="18"/>
                <w:szCs w:val="18"/>
              </w:rPr>
            </w:pPr>
            <w:r w:rsidRPr="001F08E2">
              <w:rPr>
                <w:sz w:val="18"/>
                <w:szCs w:val="18"/>
              </w:rPr>
              <w:t xml:space="preserve">-1.3 </w:t>
            </w:r>
          </w:p>
        </w:tc>
        <w:tc>
          <w:tcPr>
            <w:tcW w:w="1131" w:type="dxa"/>
          </w:tcPr>
          <w:p w14:paraId="2F4A45DB" w14:textId="1C709935" w:rsidR="00CB5026" w:rsidRPr="002C5F32" w:rsidRDefault="00CB5026" w:rsidP="00CB5026">
            <w:pPr>
              <w:spacing w:line="240" w:lineRule="exact"/>
              <w:ind w:leftChars="-140" w:left="-336" w:rightChars="132" w:right="317"/>
              <w:jc w:val="right"/>
              <w:rPr>
                <w:sz w:val="18"/>
                <w:szCs w:val="18"/>
              </w:rPr>
            </w:pPr>
            <w:r w:rsidRPr="001F08E2">
              <w:rPr>
                <w:sz w:val="18"/>
                <w:szCs w:val="18"/>
              </w:rPr>
              <w:t xml:space="preserve">-5.2 </w:t>
            </w:r>
          </w:p>
        </w:tc>
        <w:tc>
          <w:tcPr>
            <w:tcW w:w="969" w:type="dxa"/>
          </w:tcPr>
          <w:p w14:paraId="4F66AF0F" w14:textId="26B23AA1" w:rsidR="00CB5026" w:rsidRPr="002C5F32" w:rsidRDefault="00CB5026" w:rsidP="00CB5026">
            <w:pPr>
              <w:spacing w:line="240" w:lineRule="exact"/>
              <w:ind w:leftChars="-140" w:left="-336" w:rightChars="46" w:right="110"/>
              <w:jc w:val="right"/>
              <w:rPr>
                <w:sz w:val="18"/>
                <w:szCs w:val="18"/>
              </w:rPr>
            </w:pPr>
            <w:r w:rsidRPr="001F08E2">
              <w:rPr>
                <w:sz w:val="18"/>
                <w:szCs w:val="18"/>
              </w:rPr>
              <w:t xml:space="preserve">-2.4 </w:t>
            </w:r>
          </w:p>
        </w:tc>
      </w:tr>
      <w:tr w:rsidR="00003828" w:rsidRPr="002C5F32" w14:paraId="0B7BD349" w14:textId="77777777" w:rsidTr="006801EE">
        <w:trPr>
          <w:trHeight w:val="80"/>
        </w:trPr>
        <w:tc>
          <w:tcPr>
            <w:tcW w:w="1440" w:type="dxa"/>
          </w:tcPr>
          <w:p w14:paraId="67BA266B" w14:textId="77777777" w:rsidR="00003828" w:rsidRPr="002C5F32" w:rsidRDefault="00003828" w:rsidP="006801EE">
            <w:pPr>
              <w:spacing w:line="240" w:lineRule="exact"/>
              <w:ind w:left="-108"/>
              <w:jc w:val="both"/>
              <w:rPr>
                <w:sz w:val="18"/>
                <w:szCs w:val="18"/>
              </w:rPr>
            </w:pPr>
          </w:p>
        </w:tc>
        <w:tc>
          <w:tcPr>
            <w:tcW w:w="720" w:type="dxa"/>
          </w:tcPr>
          <w:p w14:paraId="6B60D57F" w14:textId="77777777" w:rsidR="00003828" w:rsidRPr="002C5F32" w:rsidRDefault="00003828" w:rsidP="006801EE">
            <w:pPr>
              <w:spacing w:line="240" w:lineRule="exact"/>
              <w:ind w:leftChars="-140" w:left="-336" w:rightChars="46" w:right="110"/>
              <w:jc w:val="right"/>
              <w:rPr>
                <w:sz w:val="18"/>
                <w:szCs w:val="18"/>
              </w:rPr>
            </w:pPr>
          </w:p>
        </w:tc>
        <w:tc>
          <w:tcPr>
            <w:tcW w:w="720" w:type="dxa"/>
          </w:tcPr>
          <w:p w14:paraId="7CEB6849" w14:textId="77777777" w:rsidR="00003828" w:rsidRPr="002C5F32" w:rsidRDefault="00003828" w:rsidP="006801EE">
            <w:pPr>
              <w:spacing w:line="240" w:lineRule="exact"/>
              <w:ind w:leftChars="-195" w:left="-468" w:rightChars="50" w:right="120"/>
              <w:jc w:val="right"/>
              <w:rPr>
                <w:sz w:val="18"/>
                <w:szCs w:val="18"/>
                <w:highlight w:val="yellow"/>
              </w:rPr>
            </w:pPr>
          </w:p>
        </w:tc>
        <w:tc>
          <w:tcPr>
            <w:tcW w:w="720" w:type="dxa"/>
          </w:tcPr>
          <w:p w14:paraId="6E0CC229" w14:textId="77777777" w:rsidR="00003828" w:rsidRPr="002C5F32" w:rsidRDefault="00003828" w:rsidP="006801EE">
            <w:pPr>
              <w:spacing w:line="240" w:lineRule="exact"/>
              <w:ind w:leftChars="-200" w:left="-480" w:rightChars="55" w:right="132"/>
              <w:jc w:val="right"/>
              <w:rPr>
                <w:sz w:val="18"/>
                <w:szCs w:val="18"/>
                <w:highlight w:val="yellow"/>
              </w:rPr>
            </w:pPr>
          </w:p>
        </w:tc>
        <w:tc>
          <w:tcPr>
            <w:tcW w:w="1260" w:type="dxa"/>
          </w:tcPr>
          <w:p w14:paraId="7A8192A8" w14:textId="77777777" w:rsidR="00003828" w:rsidRPr="002C5F32" w:rsidRDefault="00003828" w:rsidP="006801EE">
            <w:pPr>
              <w:spacing w:line="240" w:lineRule="exact"/>
              <w:ind w:leftChars="-145" w:left="-348" w:rightChars="142" w:right="341"/>
              <w:jc w:val="right"/>
              <w:rPr>
                <w:sz w:val="18"/>
                <w:szCs w:val="18"/>
                <w:highlight w:val="yellow"/>
              </w:rPr>
            </w:pPr>
          </w:p>
        </w:tc>
        <w:tc>
          <w:tcPr>
            <w:tcW w:w="900" w:type="dxa"/>
          </w:tcPr>
          <w:p w14:paraId="57E4294C" w14:textId="77777777" w:rsidR="00003828" w:rsidRPr="002C5F32" w:rsidRDefault="00003828" w:rsidP="006801EE">
            <w:pPr>
              <w:spacing w:line="240" w:lineRule="exact"/>
              <w:ind w:leftChars="-172" w:left="-413" w:rightChars="103" w:right="247"/>
              <w:jc w:val="right"/>
              <w:rPr>
                <w:sz w:val="18"/>
                <w:szCs w:val="18"/>
                <w:highlight w:val="yellow"/>
              </w:rPr>
            </w:pPr>
          </w:p>
        </w:tc>
        <w:tc>
          <w:tcPr>
            <w:tcW w:w="720" w:type="dxa"/>
          </w:tcPr>
          <w:p w14:paraId="67112299" w14:textId="77777777" w:rsidR="00003828" w:rsidRPr="002C5F32" w:rsidRDefault="00003828" w:rsidP="006801EE">
            <w:pPr>
              <w:spacing w:line="240" w:lineRule="exact"/>
              <w:ind w:leftChars="-50" w:left="-120" w:rightChars="50" w:right="120"/>
              <w:jc w:val="right"/>
              <w:rPr>
                <w:sz w:val="18"/>
                <w:szCs w:val="18"/>
                <w:highlight w:val="yellow"/>
              </w:rPr>
            </w:pPr>
          </w:p>
        </w:tc>
        <w:tc>
          <w:tcPr>
            <w:tcW w:w="720" w:type="dxa"/>
          </w:tcPr>
          <w:p w14:paraId="17692731" w14:textId="77777777" w:rsidR="00003828" w:rsidRPr="002C5F32" w:rsidRDefault="00003828" w:rsidP="006801EE">
            <w:pPr>
              <w:spacing w:line="240" w:lineRule="exact"/>
              <w:ind w:leftChars="-198" w:left="-475" w:rightChars="45" w:right="108"/>
              <w:jc w:val="right"/>
              <w:rPr>
                <w:sz w:val="18"/>
                <w:szCs w:val="18"/>
              </w:rPr>
            </w:pPr>
          </w:p>
        </w:tc>
        <w:tc>
          <w:tcPr>
            <w:tcW w:w="960" w:type="dxa"/>
          </w:tcPr>
          <w:p w14:paraId="381153F3" w14:textId="77777777" w:rsidR="00003828" w:rsidRPr="002C5F32" w:rsidRDefault="00003828" w:rsidP="006801EE">
            <w:pPr>
              <w:spacing w:line="240" w:lineRule="exact"/>
              <w:ind w:rightChars="80" w:right="192"/>
              <w:jc w:val="right"/>
              <w:rPr>
                <w:sz w:val="18"/>
                <w:szCs w:val="18"/>
              </w:rPr>
            </w:pPr>
          </w:p>
        </w:tc>
        <w:tc>
          <w:tcPr>
            <w:tcW w:w="1131" w:type="dxa"/>
          </w:tcPr>
          <w:p w14:paraId="0BCE6041" w14:textId="77777777" w:rsidR="00003828" w:rsidRPr="002C5F32" w:rsidRDefault="00003828" w:rsidP="006801EE">
            <w:pPr>
              <w:spacing w:line="240" w:lineRule="exact"/>
              <w:ind w:leftChars="-130" w:left="-312" w:rightChars="127" w:right="305"/>
              <w:jc w:val="right"/>
              <w:rPr>
                <w:sz w:val="18"/>
                <w:szCs w:val="18"/>
              </w:rPr>
            </w:pPr>
          </w:p>
        </w:tc>
        <w:tc>
          <w:tcPr>
            <w:tcW w:w="969" w:type="dxa"/>
          </w:tcPr>
          <w:p w14:paraId="074F6254" w14:textId="77777777" w:rsidR="00003828" w:rsidRPr="002C5F32" w:rsidRDefault="00003828" w:rsidP="006801EE">
            <w:pPr>
              <w:spacing w:line="240" w:lineRule="exact"/>
              <w:ind w:leftChars="-157" w:left="-377" w:rightChars="54" w:right="130"/>
              <w:jc w:val="right"/>
              <w:rPr>
                <w:sz w:val="18"/>
                <w:szCs w:val="18"/>
              </w:rPr>
            </w:pPr>
          </w:p>
        </w:tc>
      </w:tr>
      <w:tr w:rsidR="00CB5026" w:rsidRPr="002C5F32" w14:paraId="7038AEBA" w14:textId="77777777" w:rsidTr="006801EE">
        <w:trPr>
          <w:trHeight w:val="210"/>
        </w:trPr>
        <w:tc>
          <w:tcPr>
            <w:tcW w:w="1440" w:type="dxa"/>
          </w:tcPr>
          <w:p w14:paraId="286555C9" w14:textId="43926447" w:rsidR="00CB5026" w:rsidRPr="002C5F32" w:rsidRDefault="00CB5026" w:rsidP="00CB5026">
            <w:pPr>
              <w:snapToGrid w:val="0"/>
              <w:spacing w:line="240" w:lineRule="exact"/>
              <w:ind w:left="-108" w:rightChars="-45" w:right="-108"/>
              <w:rPr>
                <w:sz w:val="18"/>
                <w:szCs w:val="18"/>
              </w:rPr>
            </w:pPr>
            <w:r w:rsidRPr="002C5F32">
              <w:rPr>
                <w:sz w:val="18"/>
                <w:szCs w:val="18"/>
              </w:rPr>
              <w:t>Total amount</w:t>
            </w:r>
            <w:r w:rsidRPr="002C5F32">
              <w:rPr>
                <w:rFonts w:hint="eastAsia"/>
                <w:sz w:val="18"/>
                <w:szCs w:val="18"/>
              </w:rPr>
              <w:t xml:space="preserve"> a</w:t>
            </w:r>
            <w:r w:rsidRPr="002C5F32">
              <w:rPr>
                <w:sz w:val="18"/>
                <w:szCs w:val="18"/>
              </w:rPr>
              <w:t>t  end</w:t>
            </w:r>
            <w:r w:rsidRPr="002C5F32">
              <w:rPr>
                <w:rFonts w:hint="eastAsia"/>
                <w:sz w:val="18"/>
                <w:szCs w:val="18"/>
              </w:rPr>
              <w:t>-</w:t>
            </w:r>
            <w:r>
              <w:rPr>
                <w:sz w:val="18"/>
                <w:szCs w:val="18"/>
              </w:rPr>
              <w:t>2022</w:t>
            </w:r>
            <w:r w:rsidRPr="002C5F32">
              <w:rPr>
                <w:rFonts w:hint="eastAsia"/>
                <w:sz w:val="18"/>
                <w:szCs w:val="18"/>
              </w:rPr>
              <w:t xml:space="preserve"> </w:t>
            </w:r>
            <w:r w:rsidRPr="002C5F32">
              <w:rPr>
                <w:sz w:val="18"/>
                <w:szCs w:val="18"/>
              </w:rPr>
              <w:t>($</w:t>
            </w:r>
            <w:proofErr w:type="spellStart"/>
            <w:r w:rsidRPr="002C5F32">
              <w:rPr>
                <w:sz w:val="18"/>
                <w:szCs w:val="18"/>
              </w:rPr>
              <w:t>Bn</w:t>
            </w:r>
            <w:proofErr w:type="spellEnd"/>
            <w:r w:rsidRPr="002C5F32">
              <w:rPr>
                <w:sz w:val="18"/>
                <w:szCs w:val="18"/>
              </w:rPr>
              <w:t>)</w:t>
            </w:r>
          </w:p>
        </w:tc>
        <w:tc>
          <w:tcPr>
            <w:tcW w:w="720" w:type="dxa"/>
            <w:vAlign w:val="center"/>
          </w:tcPr>
          <w:p w14:paraId="5298D7AF" w14:textId="1E800B0E" w:rsidR="00CB5026" w:rsidRPr="002C5F32" w:rsidRDefault="00CB5026" w:rsidP="00CB5026">
            <w:pPr>
              <w:spacing w:line="240" w:lineRule="exact"/>
              <w:ind w:leftChars="-140" w:left="-336" w:rightChars="46" w:right="110"/>
              <w:jc w:val="right"/>
              <w:rPr>
                <w:sz w:val="18"/>
                <w:szCs w:val="18"/>
              </w:rPr>
            </w:pPr>
            <w:r w:rsidRPr="001F08E2">
              <w:rPr>
                <w:sz w:val="18"/>
                <w:szCs w:val="18"/>
              </w:rPr>
              <w:t>420</w:t>
            </w:r>
          </w:p>
        </w:tc>
        <w:tc>
          <w:tcPr>
            <w:tcW w:w="720" w:type="dxa"/>
            <w:vAlign w:val="center"/>
          </w:tcPr>
          <w:p w14:paraId="4C974258" w14:textId="3134E663" w:rsidR="00CB5026" w:rsidRPr="002C5F32" w:rsidRDefault="00CB5026" w:rsidP="00CB5026">
            <w:pPr>
              <w:spacing w:line="240" w:lineRule="exact"/>
              <w:ind w:leftChars="-140" w:left="-336" w:rightChars="46" w:right="110"/>
              <w:jc w:val="right"/>
              <w:rPr>
                <w:sz w:val="18"/>
                <w:szCs w:val="18"/>
              </w:rPr>
            </w:pPr>
            <w:r w:rsidRPr="001F08E2">
              <w:rPr>
                <w:sz w:val="18"/>
                <w:szCs w:val="18"/>
              </w:rPr>
              <w:t>312</w:t>
            </w:r>
          </w:p>
        </w:tc>
        <w:tc>
          <w:tcPr>
            <w:tcW w:w="720" w:type="dxa"/>
            <w:vAlign w:val="center"/>
          </w:tcPr>
          <w:p w14:paraId="61D907C7" w14:textId="557736AF" w:rsidR="00CB5026" w:rsidRPr="002C5F32" w:rsidRDefault="00CB5026" w:rsidP="00CB5026">
            <w:pPr>
              <w:spacing w:line="240" w:lineRule="exact"/>
              <w:ind w:leftChars="-140" w:left="-336" w:rightChars="46" w:right="110"/>
              <w:jc w:val="right"/>
              <w:rPr>
                <w:sz w:val="18"/>
                <w:szCs w:val="18"/>
              </w:rPr>
            </w:pPr>
            <w:r w:rsidRPr="001F08E2">
              <w:rPr>
                <w:sz w:val="18"/>
                <w:szCs w:val="18"/>
              </w:rPr>
              <w:t>312</w:t>
            </w:r>
          </w:p>
        </w:tc>
        <w:tc>
          <w:tcPr>
            <w:tcW w:w="1260" w:type="dxa"/>
            <w:vAlign w:val="center"/>
          </w:tcPr>
          <w:p w14:paraId="5E0C4704" w14:textId="5979C5CB" w:rsidR="00CB5026" w:rsidRPr="002C5F32" w:rsidRDefault="00CB5026" w:rsidP="00CB5026">
            <w:pPr>
              <w:spacing w:line="240" w:lineRule="exact"/>
              <w:ind w:leftChars="-140" w:left="-336" w:rightChars="176" w:right="422"/>
              <w:jc w:val="right"/>
              <w:rPr>
                <w:sz w:val="18"/>
                <w:szCs w:val="18"/>
              </w:rPr>
            </w:pPr>
            <w:r w:rsidRPr="001F08E2">
              <w:rPr>
                <w:sz w:val="18"/>
                <w:szCs w:val="18"/>
              </w:rPr>
              <w:t>1,712</w:t>
            </w:r>
          </w:p>
        </w:tc>
        <w:tc>
          <w:tcPr>
            <w:tcW w:w="900" w:type="dxa"/>
            <w:vAlign w:val="center"/>
          </w:tcPr>
          <w:p w14:paraId="180D499C" w14:textId="2FA5DE01" w:rsidR="00CB5026" w:rsidRPr="002C5F32" w:rsidRDefault="00CB5026" w:rsidP="00CB5026">
            <w:pPr>
              <w:spacing w:line="240" w:lineRule="exact"/>
              <w:ind w:leftChars="-140" w:left="-336" w:rightChars="78" w:right="187"/>
              <w:jc w:val="right"/>
              <w:rPr>
                <w:sz w:val="18"/>
                <w:szCs w:val="18"/>
              </w:rPr>
            </w:pPr>
            <w:r w:rsidRPr="001F08E2">
              <w:rPr>
                <w:sz w:val="18"/>
                <w:szCs w:val="18"/>
              </w:rPr>
              <w:t>1,915</w:t>
            </w:r>
          </w:p>
        </w:tc>
        <w:tc>
          <w:tcPr>
            <w:tcW w:w="720" w:type="dxa"/>
            <w:vAlign w:val="center"/>
          </w:tcPr>
          <w:p w14:paraId="50CDA164" w14:textId="09429D5D" w:rsidR="00CB5026" w:rsidRPr="002C5F32" w:rsidRDefault="00CB5026" w:rsidP="00CB5026">
            <w:pPr>
              <w:spacing w:line="240" w:lineRule="exact"/>
              <w:ind w:leftChars="-140" w:left="-336" w:rightChars="46" w:right="110"/>
              <w:jc w:val="right"/>
              <w:rPr>
                <w:sz w:val="18"/>
                <w:szCs w:val="18"/>
              </w:rPr>
            </w:pPr>
            <w:r w:rsidRPr="001F08E2">
              <w:rPr>
                <w:sz w:val="18"/>
                <w:szCs w:val="18"/>
              </w:rPr>
              <w:t>923</w:t>
            </w:r>
          </w:p>
        </w:tc>
        <w:tc>
          <w:tcPr>
            <w:tcW w:w="720" w:type="dxa"/>
            <w:vAlign w:val="center"/>
          </w:tcPr>
          <w:p w14:paraId="7BB54A3F" w14:textId="5B9BB9D2" w:rsidR="00CB5026" w:rsidRPr="002C5F32" w:rsidRDefault="00CB5026" w:rsidP="00CB5026">
            <w:pPr>
              <w:spacing w:line="240" w:lineRule="exact"/>
              <w:ind w:leftChars="-140" w:left="-336" w:rightChars="46" w:right="110"/>
              <w:jc w:val="right"/>
              <w:rPr>
                <w:sz w:val="18"/>
                <w:szCs w:val="18"/>
              </w:rPr>
            </w:pPr>
            <w:r w:rsidRPr="001F08E2">
              <w:rPr>
                <w:sz w:val="18"/>
                <w:szCs w:val="18"/>
              </w:rPr>
              <w:t>54</w:t>
            </w:r>
          </w:p>
        </w:tc>
        <w:tc>
          <w:tcPr>
            <w:tcW w:w="960" w:type="dxa"/>
            <w:vAlign w:val="center"/>
          </w:tcPr>
          <w:p w14:paraId="74EE59AE" w14:textId="0034A09C" w:rsidR="00CB5026" w:rsidRPr="002C5F32" w:rsidRDefault="00CB5026" w:rsidP="00CB5026">
            <w:pPr>
              <w:spacing w:line="240" w:lineRule="exact"/>
              <w:ind w:leftChars="-140" w:left="-336" w:rightChars="108" w:right="259"/>
              <w:jc w:val="right"/>
              <w:rPr>
                <w:sz w:val="18"/>
                <w:szCs w:val="18"/>
              </w:rPr>
            </w:pPr>
            <w:r w:rsidRPr="001F08E2">
              <w:rPr>
                <w:sz w:val="18"/>
                <w:szCs w:val="18"/>
              </w:rPr>
              <w:t>7,710</w:t>
            </w:r>
          </w:p>
        </w:tc>
        <w:tc>
          <w:tcPr>
            <w:tcW w:w="1131" w:type="dxa"/>
            <w:vAlign w:val="center"/>
          </w:tcPr>
          <w:p w14:paraId="76F35FB8" w14:textId="7E0222B0" w:rsidR="00CB5026" w:rsidRPr="002C5F32" w:rsidRDefault="00CB5026" w:rsidP="00CB5026">
            <w:pPr>
              <w:spacing w:line="240" w:lineRule="exact"/>
              <w:ind w:leftChars="-140" w:left="-336" w:rightChars="132" w:right="317"/>
              <w:jc w:val="right"/>
              <w:rPr>
                <w:sz w:val="18"/>
                <w:szCs w:val="18"/>
              </w:rPr>
            </w:pPr>
            <w:r w:rsidRPr="001F08E2">
              <w:rPr>
                <w:sz w:val="18"/>
                <w:szCs w:val="18"/>
              </w:rPr>
              <w:t>2,860</w:t>
            </w:r>
          </w:p>
        </w:tc>
        <w:tc>
          <w:tcPr>
            <w:tcW w:w="969" w:type="dxa"/>
            <w:vAlign w:val="center"/>
          </w:tcPr>
          <w:p w14:paraId="71AC0B41" w14:textId="32F9A59D" w:rsidR="00CB5026" w:rsidRPr="002C5F32" w:rsidRDefault="00CB5026" w:rsidP="00CB5026">
            <w:pPr>
              <w:spacing w:line="240" w:lineRule="exact"/>
              <w:ind w:leftChars="-140" w:left="-336" w:rightChars="46" w:right="110"/>
              <w:jc w:val="right"/>
              <w:rPr>
                <w:sz w:val="18"/>
                <w:szCs w:val="18"/>
              </w:rPr>
            </w:pPr>
            <w:r w:rsidRPr="001F08E2">
              <w:rPr>
                <w:sz w:val="18"/>
                <w:szCs w:val="18"/>
              </w:rPr>
              <w:t>10,571</w:t>
            </w:r>
          </w:p>
        </w:tc>
      </w:tr>
      <w:tr w:rsidR="00CB5026" w:rsidRPr="002C5F32" w14:paraId="4DC51177" w14:textId="77777777" w:rsidTr="006801EE">
        <w:trPr>
          <w:trHeight w:val="80"/>
        </w:trPr>
        <w:tc>
          <w:tcPr>
            <w:tcW w:w="1440" w:type="dxa"/>
          </w:tcPr>
          <w:p w14:paraId="499407FC" w14:textId="77777777" w:rsidR="00CB5026" w:rsidRPr="002C5F32" w:rsidRDefault="00CB5026" w:rsidP="00CB5026">
            <w:pPr>
              <w:snapToGrid w:val="0"/>
              <w:spacing w:line="160" w:lineRule="exact"/>
              <w:ind w:left="-108"/>
              <w:jc w:val="both"/>
              <w:rPr>
                <w:sz w:val="18"/>
                <w:szCs w:val="18"/>
                <w:highlight w:val="yellow"/>
              </w:rPr>
            </w:pPr>
          </w:p>
        </w:tc>
        <w:tc>
          <w:tcPr>
            <w:tcW w:w="720" w:type="dxa"/>
            <w:vAlign w:val="center"/>
          </w:tcPr>
          <w:p w14:paraId="4F033679" w14:textId="77777777" w:rsidR="00CB5026" w:rsidRPr="002C5F32" w:rsidRDefault="00CB5026" w:rsidP="00CB5026">
            <w:pPr>
              <w:spacing w:line="240" w:lineRule="exact"/>
              <w:ind w:leftChars="-140" w:left="-336" w:rightChars="46" w:right="110"/>
              <w:jc w:val="right"/>
              <w:rPr>
                <w:sz w:val="18"/>
                <w:szCs w:val="18"/>
              </w:rPr>
            </w:pPr>
          </w:p>
        </w:tc>
        <w:tc>
          <w:tcPr>
            <w:tcW w:w="720" w:type="dxa"/>
            <w:vAlign w:val="center"/>
          </w:tcPr>
          <w:p w14:paraId="494D9753" w14:textId="77777777" w:rsidR="00CB5026" w:rsidRPr="002C5F32" w:rsidRDefault="00CB5026" w:rsidP="00CB5026">
            <w:pPr>
              <w:spacing w:line="240" w:lineRule="exact"/>
              <w:ind w:leftChars="-195" w:left="-468" w:rightChars="50" w:right="120"/>
              <w:jc w:val="right"/>
              <w:rPr>
                <w:sz w:val="18"/>
                <w:szCs w:val="18"/>
              </w:rPr>
            </w:pPr>
          </w:p>
        </w:tc>
        <w:tc>
          <w:tcPr>
            <w:tcW w:w="720" w:type="dxa"/>
            <w:vAlign w:val="center"/>
          </w:tcPr>
          <w:p w14:paraId="40B31D0D" w14:textId="77777777" w:rsidR="00CB5026" w:rsidRPr="002C5F32" w:rsidRDefault="00CB5026" w:rsidP="00CB5026">
            <w:pPr>
              <w:spacing w:line="240" w:lineRule="exact"/>
              <w:ind w:leftChars="-200" w:left="-480" w:rightChars="55" w:right="132"/>
              <w:jc w:val="right"/>
              <w:rPr>
                <w:sz w:val="18"/>
                <w:szCs w:val="18"/>
              </w:rPr>
            </w:pPr>
          </w:p>
        </w:tc>
        <w:tc>
          <w:tcPr>
            <w:tcW w:w="1260" w:type="dxa"/>
            <w:vAlign w:val="center"/>
          </w:tcPr>
          <w:p w14:paraId="326E43A8" w14:textId="77777777" w:rsidR="00CB5026" w:rsidRPr="002C5F32" w:rsidRDefault="00CB5026" w:rsidP="00CB5026">
            <w:pPr>
              <w:spacing w:line="240" w:lineRule="exact"/>
              <w:ind w:leftChars="-145" w:left="-348" w:rightChars="142" w:right="341"/>
              <w:jc w:val="right"/>
              <w:rPr>
                <w:sz w:val="18"/>
                <w:szCs w:val="18"/>
              </w:rPr>
            </w:pPr>
          </w:p>
        </w:tc>
        <w:tc>
          <w:tcPr>
            <w:tcW w:w="900" w:type="dxa"/>
            <w:vAlign w:val="center"/>
          </w:tcPr>
          <w:p w14:paraId="4B2645E5" w14:textId="77777777" w:rsidR="00CB5026" w:rsidRPr="002C5F32" w:rsidRDefault="00CB5026" w:rsidP="00CB5026">
            <w:pPr>
              <w:spacing w:line="240" w:lineRule="exact"/>
              <w:ind w:leftChars="-172" w:left="-413" w:rightChars="103" w:right="247"/>
              <w:jc w:val="right"/>
              <w:rPr>
                <w:sz w:val="18"/>
                <w:szCs w:val="18"/>
              </w:rPr>
            </w:pPr>
          </w:p>
        </w:tc>
        <w:tc>
          <w:tcPr>
            <w:tcW w:w="720" w:type="dxa"/>
            <w:vAlign w:val="center"/>
          </w:tcPr>
          <w:p w14:paraId="16542F12" w14:textId="77777777" w:rsidR="00CB5026" w:rsidRPr="002C5F32" w:rsidRDefault="00CB5026" w:rsidP="00CB5026">
            <w:pPr>
              <w:snapToGrid w:val="0"/>
              <w:spacing w:line="160" w:lineRule="exact"/>
              <w:ind w:leftChars="-50" w:left="-120" w:rightChars="50" w:right="120"/>
              <w:jc w:val="right"/>
              <w:rPr>
                <w:sz w:val="18"/>
                <w:szCs w:val="18"/>
              </w:rPr>
            </w:pPr>
          </w:p>
        </w:tc>
        <w:tc>
          <w:tcPr>
            <w:tcW w:w="720" w:type="dxa"/>
            <w:vAlign w:val="center"/>
          </w:tcPr>
          <w:p w14:paraId="369E86F4" w14:textId="77777777" w:rsidR="00CB5026" w:rsidRPr="002C5F32" w:rsidRDefault="00CB5026" w:rsidP="00CB5026">
            <w:pPr>
              <w:spacing w:line="240" w:lineRule="exact"/>
              <w:ind w:leftChars="-198" w:left="-475" w:rightChars="45" w:right="108"/>
              <w:jc w:val="right"/>
              <w:rPr>
                <w:sz w:val="18"/>
                <w:szCs w:val="18"/>
              </w:rPr>
            </w:pPr>
          </w:p>
        </w:tc>
        <w:tc>
          <w:tcPr>
            <w:tcW w:w="960" w:type="dxa"/>
            <w:vAlign w:val="center"/>
          </w:tcPr>
          <w:p w14:paraId="7AAC0811" w14:textId="77777777" w:rsidR="00CB5026" w:rsidRPr="002C5F32" w:rsidRDefault="00CB5026" w:rsidP="00CB5026">
            <w:pPr>
              <w:spacing w:line="240" w:lineRule="exact"/>
              <w:ind w:rightChars="80" w:right="192"/>
              <w:jc w:val="right"/>
              <w:rPr>
                <w:sz w:val="18"/>
                <w:szCs w:val="18"/>
              </w:rPr>
            </w:pPr>
          </w:p>
        </w:tc>
        <w:tc>
          <w:tcPr>
            <w:tcW w:w="1131" w:type="dxa"/>
            <w:vAlign w:val="center"/>
          </w:tcPr>
          <w:p w14:paraId="34BE74AE" w14:textId="77777777" w:rsidR="00CB5026" w:rsidRPr="002C5F32" w:rsidRDefault="00CB5026" w:rsidP="00CB5026">
            <w:pPr>
              <w:spacing w:line="240" w:lineRule="exact"/>
              <w:ind w:leftChars="-130" w:left="-312" w:rightChars="127" w:right="305"/>
              <w:jc w:val="right"/>
              <w:rPr>
                <w:sz w:val="18"/>
                <w:szCs w:val="18"/>
              </w:rPr>
            </w:pPr>
          </w:p>
        </w:tc>
        <w:tc>
          <w:tcPr>
            <w:tcW w:w="969" w:type="dxa"/>
            <w:vAlign w:val="center"/>
          </w:tcPr>
          <w:p w14:paraId="098EFE79" w14:textId="77777777" w:rsidR="00CB5026" w:rsidRPr="002C5F32" w:rsidRDefault="00CB5026" w:rsidP="00CB5026">
            <w:pPr>
              <w:spacing w:line="240" w:lineRule="exact"/>
              <w:ind w:leftChars="-157" w:left="-377" w:rightChars="54" w:right="130"/>
              <w:jc w:val="right"/>
              <w:rPr>
                <w:sz w:val="18"/>
                <w:szCs w:val="18"/>
              </w:rPr>
            </w:pPr>
          </w:p>
        </w:tc>
      </w:tr>
      <w:tr w:rsidR="00CB5026" w:rsidRPr="002C5F32" w14:paraId="4B5063D9" w14:textId="77777777" w:rsidTr="006801EE">
        <w:trPr>
          <w:trHeight w:val="137"/>
        </w:trPr>
        <w:tc>
          <w:tcPr>
            <w:tcW w:w="1440" w:type="dxa"/>
          </w:tcPr>
          <w:p w14:paraId="1C3BF433" w14:textId="77777777" w:rsidR="00CB5026" w:rsidRPr="002C5F32" w:rsidRDefault="00CB5026" w:rsidP="00CB5026">
            <w:pPr>
              <w:snapToGrid w:val="0"/>
              <w:spacing w:line="240" w:lineRule="exact"/>
              <w:ind w:left="-108" w:rightChars="-45" w:right="-108"/>
              <w:rPr>
                <w:sz w:val="18"/>
                <w:szCs w:val="18"/>
              </w:rPr>
            </w:pPr>
            <w:r w:rsidRPr="002C5F32">
              <w:rPr>
                <w:sz w:val="18"/>
                <w:szCs w:val="18"/>
              </w:rPr>
              <w:t>% change</w:t>
            </w:r>
            <w:r w:rsidRPr="002C5F32">
              <w:rPr>
                <w:rFonts w:hint="eastAsia"/>
                <w:sz w:val="18"/>
                <w:szCs w:val="18"/>
              </w:rPr>
              <w:t xml:space="preserve"> </w:t>
            </w:r>
            <w:r w:rsidRPr="002C5F32">
              <w:rPr>
                <w:sz w:val="18"/>
                <w:szCs w:val="18"/>
              </w:rPr>
              <w:t>over a year</w:t>
            </w:r>
            <w:r w:rsidRPr="002C5F32">
              <w:rPr>
                <w:rFonts w:hint="eastAsia"/>
                <w:sz w:val="18"/>
                <w:szCs w:val="18"/>
              </w:rPr>
              <w:t xml:space="preserve"> earlier</w:t>
            </w:r>
          </w:p>
        </w:tc>
        <w:tc>
          <w:tcPr>
            <w:tcW w:w="720" w:type="dxa"/>
            <w:vAlign w:val="center"/>
          </w:tcPr>
          <w:p w14:paraId="43140691" w14:textId="2E533AA6" w:rsidR="00CB5026" w:rsidRPr="002C5F32" w:rsidRDefault="00CB5026" w:rsidP="00CB5026">
            <w:pPr>
              <w:spacing w:line="240" w:lineRule="exact"/>
              <w:ind w:leftChars="-140" w:left="-336" w:rightChars="46" w:right="110"/>
              <w:jc w:val="right"/>
              <w:rPr>
                <w:sz w:val="18"/>
                <w:szCs w:val="18"/>
              </w:rPr>
            </w:pPr>
            <w:r w:rsidRPr="001F08E2">
              <w:rPr>
                <w:sz w:val="18"/>
                <w:szCs w:val="18"/>
              </w:rPr>
              <w:t>-13.5</w:t>
            </w:r>
          </w:p>
        </w:tc>
        <w:tc>
          <w:tcPr>
            <w:tcW w:w="720" w:type="dxa"/>
            <w:vAlign w:val="center"/>
          </w:tcPr>
          <w:p w14:paraId="724CD1CC" w14:textId="49FDB823" w:rsidR="00CB5026" w:rsidRPr="002C5F32" w:rsidRDefault="00CB5026" w:rsidP="00CB5026">
            <w:pPr>
              <w:spacing w:line="240" w:lineRule="exact"/>
              <w:ind w:leftChars="-140" w:left="-336" w:rightChars="46" w:right="110"/>
              <w:jc w:val="right"/>
              <w:rPr>
                <w:sz w:val="18"/>
                <w:szCs w:val="18"/>
              </w:rPr>
            </w:pPr>
            <w:r w:rsidRPr="001F08E2">
              <w:rPr>
                <w:sz w:val="18"/>
                <w:szCs w:val="18"/>
              </w:rPr>
              <w:t>-0.1</w:t>
            </w:r>
          </w:p>
        </w:tc>
        <w:tc>
          <w:tcPr>
            <w:tcW w:w="720" w:type="dxa"/>
            <w:vAlign w:val="center"/>
          </w:tcPr>
          <w:p w14:paraId="0819793F" w14:textId="258DFBA5" w:rsidR="00CB5026" w:rsidRPr="002C5F32" w:rsidRDefault="00CB5026" w:rsidP="00CB5026">
            <w:pPr>
              <w:spacing w:line="240" w:lineRule="exact"/>
              <w:ind w:leftChars="-140" w:left="-336" w:rightChars="46" w:right="110"/>
              <w:jc w:val="right"/>
              <w:rPr>
                <w:sz w:val="18"/>
                <w:szCs w:val="18"/>
              </w:rPr>
            </w:pPr>
            <w:r w:rsidRPr="001F08E2">
              <w:rPr>
                <w:sz w:val="18"/>
                <w:szCs w:val="18"/>
              </w:rPr>
              <w:t>-4.1</w:t>
            </w:r>
          </w:p>
        </w:tc>
        <w:tc>
          <w:tcPr>
            <w:tcW w:w="1260" w:type="dxa"/>
            <w:vAlign w:val="center"/>
          </w:tcPr>
          <w:p w14:paraId="544D1C5C" w14:textId="52FBB61E" w:rsidR="00CB5026" w:rsidRPr="002C5F32" w:rsidRDefault="00CB5026" w:rsidP="00CB5026">
            <w:pPr>
              <w:spacing w:line="240" w:lineRule="exact"/>
              <w:ind w:leftChars="-140" w:left="-336" w:rightChars="176" w:right="422"/>
              <w:jc w:val="right"/>
              <w:rPr>
                <w:sz w:val="18"/>
                <w:szCs w:val="18"/>
              </w:rPr>
            </w:pPr>
            <w:r w:rsidRPr="001F08E2">
              <w:rPr>
                <w:sz w:val="18"/>
                <w:szCs w:val="18"/>
              </w:rPr>
              <w:t>0.1</w:t>
            </w:r>
          </w:p>
        </w:tc>
        <w:tc>
          <w:tcPr>
            <w:tcW w:w="900" w:type="dxa"/>
            <w:vAlign w:val="center"/>
          </w:tcPr>
          <w:p w14:paraId="2D45D149" w14:textId="1D867A30" w:rsidR="00CB5026" w:rsidRPr="002C5F32" w:rsidRDefault="00CB5026" w:rsidP="00CB5026">
            <w:pPr>
              <w:spacing w:line="240" w:lineRule="exact"/>
              <w:ind w:leftChars="-140" w:left="-336" w:rightChars="78" w:right="187"/>
              <w:jc w:val="right"/>
              <w:rPr>
                <w:sz w:val="18"/>
                <w:szCs w:val="18"/>
              </w:rPr>
            </w:pPr>
            <w:r w:rsidRPr="001F08E2">
              <w:rPr>
                <w:sz w:val="18"/>
                <w:szCs w:val="18"/>
              </w:rPr>
              <w:t>4.0</w:t>
            </w:r>
          </w:p>
        </w:tc>
        <w:tc>
          <w:tcPr>
            <w:tcW w:w="720" w:type="dxa"/>
            <w:vAlign w:val="center"/>
          </w:tcPr>
          <w:p w14:paraId="6A7AAB85" w14:textId="4B0A3C62" w:rsidR="00CB5026" w:rsidRPr="002C5F32" w:rsidRDefault="00CB5026" w:rsidP="00CB5026">
            <w:pPr>
              <w:spacing w:line="240" w:lineRule="exact"/>
              <w:ind w:leftChars="-140" w:left="-336" w:rightChars="46" w:right="110"/>
              <w:jc w:val="right"/>
              <w:rPr>
                <w:sz w:val="18"/>
                <w:szCs w:val="18"/>
              </w:rPr>
            </w:pPr>
            <w:r w:rsidRPr="001F08E2">
              <w:rPr>
                <w:sz w:val="18"/>
                <w:szCs w:val="18"/>
              </w:rPr>
              <w:t>1.6</w:t>
            </w:r>
          </w:p>
        </w:tc>
        <w:tc>
          <w:tcPr>
            <w:tcW w:w="720" w:type="dxa"/>
            <w:vAlign w:val="center"/>
          </w:tcPr>
          <w:p w14:paraId="7F12EA86" w14:textId="62BB573D" w:rsidR="00CB5026" w:rsidRPr="002C5F32" w:rsidRDefault="00CB5026" w:rsidP="00CB5026">
            <w:pPr>
              <w:spacing w:line="240" w:lineRule="exact"/>
              <w:ind w:leftChars="-140" w:left="-336" w:rightChars="46" w:right="110"/>
              <w:jc w:val="right"/>
              <w:rPr>
                <w:sz w:val="18"/>
                <w:szCs w:val="18"/>
              </w:rPr>
            </w:pPr>
            <w:r w:rsidRPr="001F08E2">
              <w:rPr>
                <w:sz w:val="18"/>
                <w:szCs w:val="18"/>
              </w:rPr>
              <w:t>-5.2</w:t>
            </w:r>
          </w:p>
        </w:tc>
        <w:tc>
          <w:tcPr>
            <w:tcW w:w="960" w:type="dxa"/>
            <w:vAlign w:val="center"/>
          </w:tcPr>
          <w:p w14:paraId="13BC1563" w14:textId="480E9E9E" w:rsidR="00CB5026" w:rsidRPr="002C5F32" w:rsidRDefault="00F427A9" w:rsidP="00F427A9">
            <w:pPr>
              <w:spacing w:line="240" w:lineRule="exact"/>
              <w:ind w:leftChars="-140" w:left="-336" w:rightChars="108" w:right="259"/>
              <w:jc w:val="right"/>
              <w:rPr>
                <w:sz w:val="18"/>
                <w:szCs w:val="18"/>
              </w:rPr>
            </w:pPr>
            <w:r>
              <w:rPr>
                <w:sz w:val="18"/>
                <w:szCs w:val="18"/>
              </w:rPr>
              <w:t>*</w:t>
            </w:r>
          </w:p>
        </w:tc>
        <w:tc>
          <w:tcPr>
            <w:tcW w:w="1131" w:type="dxa"/>
            <w:vAlign w:val="center"/>
          </w:tcPr>
          <w:p w14:paraId="318D3070" w14:textId="73E7FCF8" w:rsidR="00CB5026" w:rsidRPr="002C5F32" w:rsidRDefault="00CB5026" w:rsidP="00CB5026">
            <w:pPr>
              <w:spacing w:line="240" w:lineRule="exact"/>
              <w:ind w:leftChars="-140" w:left="-336" w:rightChars="132" w:right="317"/>
              <w:jc w:val="right"/>
              <w:rPr>
                <w:sz w:val="18"/>
                <w:szCs w:val="18"/>
              </w:rPr>
            </w:pPr>
            <w:r w:rsidRPr="001F08E2">
              <w:rPr>
                <w:sz w:val="18"/>
                <w:szCs w:val="18"/>
              </w:rPr>
              <w:t>-10.2</w:t>
            </w:r>
          </w:p>
        </w:tc>
        <w:tc>
          <w:tcPr>
            <w:tcW w:w="969" w:type="dxa"/>
            <w:vAlign w:val="center"/>
          </w:tcPr>
          <w:p w14:paraId="1087F861" w14:textId="25E0B3AD" w:rsidR="00CB5026" w:rsidRPr="002C5F32" w:rsidRDefault="00CB5026" w:rsidP="00CB5026">
            <w:pPr>
              <w:spacing w:line="240" w:lineRule="exact"/>
              <w:ind w:leftChars="-140" w:left="-336" w:rightChars="46" w:right="110"/>
              <w:jc w:val="right"/>
              <w:rPr>
                <w:sz w:val="18"/>
                <w:szCs w:val="18"/>
              </w:rPr>
            </w:pPr>
            <w:r w:rsidRPr="001F08E2">
              <w:rPr>
                <w:sz w:val="18"/>
                <w:szCs w:val="18"/>
              </w:rPr>
              <w:t>-3.0</w:t>
            </w:r>
          </w:p>
        </w:tc>
      </w:tr>
    </w:tbl>
    <w:p w14:paraId="66136807" w14:textId="77777777" w:rsidR="00003828" w:rsidRPr="002C5F32" w:rsidRDefault="00003828" w:rsidP="00003828">
      <w:pPr>
        <w:tabs>
          <w:tab w:val="left" w:pos="960"/>
          <w:tab w:val="left" w:pos="1440"/>
        </w:tabs>
        <w:snapToGrid w:val="0"/>
        <w:spacing w:beforeLines="50" w:before="180" w:line="240" w:lineRule="exact"/>
        <w:ind w:left="1440" w:right="-692" w:hanging="1440"/>
        <w:jc w:val="both"/>
        <w:rPr>
          <w:sz w:val="22"/>
        </w:rPr>
      </w:pPr>
      <w:proofErr w:type="gramStart"/>
      <w:r w:rsidRPr="002C5F32">
        <w:rPr>
          <w:sz w:val="22"/>
        </w:rPr>
        <w:t>Note</w:t>
      </w:r>
      <w:r w:rsidRPr="002C5F32">
        <w:rPr>
          <w:rFonts w:hint="eastAsia"/>
          <w:sz w:val="22"/>
        </w:rPr>
        <w:t xml:space="preserve">s </w:t>
      </w:r>
      <w:r w:rsidRPr="002C5F32">
        <w:rPr>
          <w:sz w:val="22"/>
        </w:rPr>
        <w:t>:</w:t>
      </w:r>
      <w:proofErr w:type="gramEnd"/>
      <w:r w:rsidRPr="002C5F32">
        <w:rPr>
          <w:sz w:val="22"/>
        </w:rPr>
        <w:tab/>
      </w:r>
      <w:r w:rsidRPr="002C5F32">
        <w:rPr>
          <w:rFonts w:hint="eastAsia"/>
          <w:sz w:val="22"/>
        </w:rPr>
        <w:t>(a)</w:t>
      </w:r>
      <w:r w:rsidRPr="002C5F32">
        <w:rPr>
          <w:rFonts w:hint="eastAsia"/>
          <w:sz w:val="22"/>
        </w:rPr>
        <w:tab/>
        <w:t xml:space="preserve">Figures also include </w:t>
      </w:r>
      <w:r w:rsidRPr="002C5F32">
        <w:rPr>
          <w:sz w:val="22"/>
        </w:rPr>
        <w:t xml:space="preserve">loans for the purchase of flats under the Home Ownership Scheme, Private Sector Participation Scheme and Tenants Purchase Scheme, in addition to those for the </w:t>
      </w:r>
      <w:r w:rsidRPr="002C5F32">
        <w:rPr>
          <w:rFonts w:hint="eastAsia"/>
          <w:sz w:val="22"/>
        </w:rPr>
        <w:t>purchase of private residential flats.</w:t>
      </w:r>
    </w:p>
    <w:p w14:paraId="118AB979" w14:textId="77777777" w:rsidR="00003828" w:rsidRPr="002C5F32" w:rsidRDefault="00003828" w:rsidP="00003828">
      <w:pPr>
        <w:tabs>
          <w:tab w:val="left" w:pos="960"/>
          <w:tab w:val="left" w:pos="1440"/>
        </w:tabs>
        <w:snapToGrid w:val="0"/>
        <w:spacing w:beforeLines="50" w:before="180" w:line="240" w:lineRule="exact"/>
        <w:ind w:left="1440" w:right="-692" w:hanging="1440"/>
        <w:jc w:val="both"/>
        <w:rPr>
          <w:sz w:val="22"/>
        </w:rPr>
      </w:pPr>
      <w:r w:rsidRPr="002C5F32">
        <w:rPr>
          <w:rFonts w:hint="eastAsia"/>
          <w:sz w:val="22"/>
        </w:rPr>
        <w:tab/>
        <w:t>(b)</w:t>
      </w:r>
      <w:r w:rsidRPr="002C5F32">
        <w:rPr>
          <w:rFonts w:hint="eastAsia"/>
          <w:sz w:val="22"/>
        </w:rPr>
        <w:tab/>
        <w:t>Loans to individual sectors may not add up to all loans and advances for use in Hong Kong, as some sectors are not included.</w:t>
      </w:r>
    </w:p>
    <w:p w14:paraId="11FA2423" w14:textId="77777777" w:rsidR="00003828" w:rsidRPr="002C5F32" w:rsidRDefault="00003828" w:rsidP="00003828">
      <w:pPr>
        <w:numPr>
          <w:ilvl w:val="0"/>
          <w:numId w:val="3"/>
        </w:numPr>
        <w:tabs>
          <w:tab w:val="left" w:pos="960"/>
        </w:tabs>
        <w:snapToGrid w:val="0"/>
        <w:spacing w:beforeLines="50" w:before="180" w:line="240" w:lineRule="exact"/>
        <w:ind w:right="-692" w:hanging="480"/>
        <w:jc w:val="both"/>
        <w:rPr>
          <w:sz w:val="22"/>
        </w:rPr>
      </w:pPr>
      <w:proofErr w:type="gramStart"/>
      <w:r w:rsidRPr="002C5F32">
        <w:rPr>
          <w:rFonts w:hint="eastAsia"/>
          <w:sz w:val="22"/>
        </w:rPr>
        <w:t>Also</w:t>
      </w:r>
      <w:proofErr w:type="gramEnd"/>
      <w:r w:rsidRPr="002C5F32">
        <w:rPr>
          <w:rFonts w:hint="eastAsia"/>
          <w:sz w:val="22"/>
        </w:rPr>
        <w:t xml:space="preserve"> include </w:t>
      </w:r>
      <w:r w:rsidRPr="002C5F32">
        <w:rPr>
          <w:sz w:val="22"/>
        </w:rPr>
        <w:t>loans where the place of use is not known</w:t>
      </w:r>
      <w:r w:rsidRPr="002C5F32">
        <w:rPr>
          <w:rFonts w:hint="eastAsia"/>
          <w:sz w:val="22"/>
        </w:rPr>
        <w:t>.</w:t>
      </w:r>
    </w:p>
    <w:p w14:paraId="444909A3" w14:textId="55BC1CD2" w:rsidR="00003828" w:rsidRDefault="00F427A9" w:rsidP="00C5190A">
      <w:pPr>
        <w:tabs>
          <w:tab w:val="left" w:pos="960"/>
        </w:tabs>
        <w:snapToGrid w:val="0"/>
        <w:spacing w:beforeLines="50" w:before="180" w:line="240" w:lineRule="exact"/>
        <w:ind w:left="960" w:right="-692"/>
        <w:jc w:val="both"/>
        <w:rPr>
          <w:sz w:val="22"/>
          <w:highlight w:val="yellow"/>
        </w:rPr>
      </w:pPr>
      <w:r w:rsidRPr="00C5190A">
        <w:rPr>
          <w:sz w:val="22"/>
        </w:rPr>
        <w:t xml:space="preserve">(*) </w:t>
      </w:r>
      <w:r w:rsidR="00C5190A">
        <w:rPr>
          <w:sz w:val="22"/>
        </w:rPr>
        <w:tab/>
      </w:r>
      <w:r w:rsidRPr="00C5190A">
        <w:rPr>
          <w:sz w:val="22"/>
        </w:rPr>
        <w:t>Change of less than ±</w:t>
      </w:r>
      <w:proofErr w:type="gramStart"/>
      <w:r w:rsidRPr="00C5190A">
        <w:rPr>
          <w:sz w:val="22"/>
        </w:rPr>
        <w:t>0.05%</w:t>
      </w:r>
      <w:proofErr w:type="gramEnd"/>
      <w:r w:rsidRPr="00C5190A">
        <w:rPr>
          <w:sz w:val="22"/>
        </w:rPr>
        <w:t>.</w:t>
      </w:r>
    </w:p>
    <w:p w14:paraId="2B8E8C70" w14:textId="77777777" w:rsidR="00F427A9" w:rsidRPr="002C5F32" w:rsidRDefault="00F427A9" w:rsidP="00003828">
      <w:pPr>
        <w:tabs>
          <w:tab w:val="left" w:pos="960"/>
        </w:tabs>
        <w:snapToGrid w:val="0"/>
        <w:spacing w:beforeLines="50" w:before="180" w:line="240" w:lineRule="exact"/>
        <w:ind w:left="1440" w:right="-692"/>
        <w:jc w:val="both"/>
        <w:rPr>
          <w:sz w:val="22"/>
          <w:highlight w:val="yellow"/>
        </w:rPr>
      </w:pPr>
    </w:p>
    <w:p w14:paraId="41039186" w14:textId="20AA8A18" w:rsidR="00003828" w:rsidRPr="002C5F32" w:rsidRDefault="00003828" w:rsidP="004326BB">
      <w:pPr>
        <w:pStyle w:val="a7"/>
        <w:numPr>
          <w:ilvl w:val="1"/>
          <w:numId w:val="2"/>
        </w:numPr>
        <w:spacing w:line="360" w:lineRule="atLeast"/>
        <w:rPr>
          <w:b w:val="0"/>
        </w:rPr>
      </w:pPr>
      <w:r w:rsidRPr="002C5F32">
        <w:rPr>
          <w:b w:val="0"/>
          <w:bCs/>
          <w:lang w:eastAsia="zh-TW"/>
        </w:rPr>
        <w:t>The Hong Kong banking sector</w:t>
      </w:r>
      <w:r w:rsidR="00F427A9" w:rsidRPr="00722B5C">
        <w:rPr>
          <w:b w:val="0"/>
          <w:lang w:val="en-HK"/>
        </w:rPr>
        <w:t xml:space="preserve"> </w:t>
      </w:r>
      <w:r w:rsidR="00F427A9">
        <w:rPr>
          <w:b w:val="0"/>
          <w:bCs/>
          <w:lang w:val="en-HK" w:eastAsia="zh-TW"/>
        </w:rPr>
        <w:t>stayed</w:t>
      </w:r>
      <w:r w:rsidR="00E30C3A" w:rsidRPr="00722B5C">
        <w:rPr>
          <w:b w:val="0"/>
          <w:color w:val="000000" w:themeColor="text1"/>
        </w:rPr>
        <w:t xml:space="preserve"> resilient</w:t>
      </w:r>
      <w:r w:rsidR="00E30C3A" w:rsidRPr="001F08E2">
        <w:rPr>
          <w:b w:val="0"/>
          <w:bCs/>
          <w:color w:val="000000" w:themeColor="text1"/>
          <w:lang w:val="en-GB"/>
        </w:rPr>
        <w:t xml:space="preserve"> despite the  challenging macro-environment and heightened volatilities in the financial markets</w:t>
      </w:r>
      <w:r w:rsidRPr="002C5F32">
        <w:rPr>
          <w:b w:val="0"/>
          <w:bCs/>
          <w:lang w:eastAsia="zh-TW"/>
        </w:rPr>
        <w:t xml:space="preserve">.  Hong Kong incorporated AIs were well capitalised, with the total capital adequacy ratio staying at a high level of </w:t>
      </w:r>
      <w:r w:rsidR="004326BB">
        <w:rPr>
          <w:b w:val="0"/>
          <w:bCs/>
          <w:lang w:val="en-GB" w:eastAsia="zh-TW"/>
        </w:rPr>
        <w:t>19.9</w:t>
      </w:r>
      <w:r w:rsidRPr="002C5F32">
        <w:rPr>
          <w:b w:val="0"/>
          <w:bCs/>
          <w:lang w:eastAsia="zh-TW"/>
        </w:rPr>
        <w:t>% at end-September 20</w:t>
      </w:r>
      <w:r>
        <w:rPr>
          <w:b w:val="0"/>
          <w:bCs/>
          <w:lang w:val="en-GB" w:eastAsia="zh-TW"/>
        </w:rPr>
        <w:t>2</w:t>
      </w:r>
      <w:r w:rsidR="004326BB">
        <w:rPr>
          <w:b w:val="0"/>
          <w:bCs/>
          <w:lang w:val="en-GB" w:eastAsia="zh-TW"/>
        </w:rPr>
        <w:t>2</w:t>
      </w:r>
      <w:r w:rsidRPr="002C5F32">
        <w:rPr>
          <w:b w:val="0"/>
          <w:bCs/>
          <w:lang w:eastAsia="zh-TW"/>
        </w:rPr>
        <w:t xml:space="preserve">.  </w:t>
      </w:r>
      <w:r w:rsidR="00E30C3A" w:rsidRPr="001F08E2">
        <w:rPr>
          <w:b w:val="0"/>
          <w:bCs/>
          <w:color w:val="000000" w:themeColor="text1"/>
        </w:rPr>
        <w:t xml:space="preserve">The </w:t>
      </w:r>
      <w:r w:rsidR="00722B5C">
        <w:rPr>
          <w:b w:val="0"/>
          <w:bCs/>
          <w:color w:val="000000" w:themeColor="text1"/>
        </w:rPr>
        <w:t xml:space="preserve">local </w:t>
      </w:r>
      <w:r w:rsidR="00E30C3A" w:rsidRPr="002308D1">
        <w:rPr>
          <w:b w:val="0"/>
          <w:color w:val="000000" w:themeColor="text1"/>
        </w:rPr>
        <w:t>banking sector</w:t>
      </w:r>
      <w:r w:rsidR="00E30C3A" w:rsidRPr="001F08E2">
        <w:rPr>
          <w:b w:val="0"/>
          <w:bCs/>
          <w:color w:val="000000" w:themeColor="text1"/>
        </w:rPr>
        <w:t>’s overall asset</w:t>
      </w:r>
      <w:r w:rsidR="00E30C3A" w:rsidRPr="00722B5C">
        <w:rPr>
          <w:b w:val="0"/>
          <w:color w:val="000000" w:themeColor="text1"/>
        </w:rPr>
        <w:t xml:space="preserve"> quality </w:t>
      </w:r>
      <w:r w:rsidR="00E30C3A" w:rsidRPr="001F08E2">
        <w:rPr>
          <w:b w:val="0"/>
          <w:bCs/>
          <w:color w:val="000000" w:themeColor="text1"/>
        </w:rPr>
        <w:t>deteriorated but</w:t>
      </w:r>
      <w:r w:rsidR="00E30C3A" w:rsidRPr="00722B5C">
        <w:rPr>
          <w:b w:val="0"/>
          <w:color w:val="000000" w:themeColor="text1"/>
        </w:rPr>
        <w:t xml:space="preserve"> remained </w:t>
      </w:r>
      <w:r w:rsidR="00E30C3A">
        <w:rPr>
          <w:b w:val="0"/>
          <w:bCs/>
          <w:color w:val="000000" w:themeColor="text1"/>
        </w:rPr>
        <w:t>at a healthy level.</w:t>
      </w:r>
      <w:r w:rsidRPr="002C5F32">
        <w:rPr>
          <w:b w:val="0"/>
          <w:bCs/>
          <w:lang w:val="en-GB" w:eastAsia="zh-TW"/>
        </w:rPr>
        <w:t xml:space="preserve">  </w:t>
      </w:r>
      <w:r w:rsidR="00E30C3A">
        <w:rPr>
          <w:b w:val="0"/>
          <w:bCs/>
          <w:lang w:val="en-GB" w:eastAsia="zh-TW"/>
        </w:rPr>
        <w:t>T</w:t>
      </w:r>
      <w:r>
        <w:rPr>
          <w:b w:val="0"/>
          <w:bCs/>
          <w:lang w:val="en-GB" w:eastAsia="zh-TW"/>
        </w:rPr>
        <w:t xml:space="preserve">he </w:t>
      </w:r>
      <w:r w:rsidRPr="002C5F32">
        <w:rPr>
          <w:b w:val="0"/>
          <w:bCs/>
          <w:lang w:eastAsia="zh-TW"/>
        </w:rPr>
        <w:t xml:space="preserve">ratio of classified loans to total loans for </w:t>
      </w:r>
      <w:r w:rsidR="00E30C3A" w:rsidRPr="001F08E2">
        <w:rPr>
          <w:b w:val="0"/>
          <w:bCs/>
          <w:color w:val="000000" w:themeColor="text1"/>
          <w:lang w:val="en-GB"/>
        </w:rPr>
        <w:t>all AIs</w:t>
      </w:r>
      <w:r w:rsidRPr="002C5F32">
        <w:rPr>
          <w:b w:val="0"/>
          <w:bCs/>
          <w:lang w:eastAsia="zh-TW"/>
        </w:rPr>
        <w:t xml:space="preserve"> </w:t>
      </w:r>
      <w:r w:rsidR="004326BB">
        <w:rPr>
          <w:b w:val="0"/>
          <w:bCs/>
          <w:lang w:val="en-GB" w:eastAsia="zh-TW"/>
        </w:rPr>
        <w:t xml:space="preserve">rose </w:t>
      </w:r>
      <w:r w:rsidRPr="002C5F32">
        <w:rPr>
          <w:b w:val="0"/>
          <w:bCs/>
          <w:lang w:eastAsia="zh-TW"/>
        </w:rPr>
        <w:t>from 0.</w:t>
      </w:r>
      <w:r>
        <w:rPr>
          <w:b w:val="0"/>
          <w:bCs/>
          <w:lang w:val="en-GB" w:eastAsia="zh-TW"/>
        </w:rPr>
        <w:t>8</w:t>
      </w:r>
      <w:r w:rsidR="00E30C3A">
        <w:rPr>
          <w:b w:val="0"/>
          <w:bCs/>
          <w:lang w:val="en-GB" w:eastAsia="zh-TW"/>
        </w:rPr>
        <w:t>8</w:t>
      </w:r>
      <w:r w:rsidRPr="002C5F32">
        <w:rPr>
          <w:b w:val="0"/>
          <w:bCs/>
          <w:lang w:eastAsia="zh-TW"/>
        </w:rPr>
        <w:t>% at end-</w:t>
      </w:r>
      <w:r>
        <w:rPr>
          <w:b w:val="0"/>
          <w:bCs/>
          <w:lang w:eastAsia="zh-TW"/>
        </w:rPr>
        <w:t>202</w:t>
      </w:r>
      <w:r w:rsidR="004326BB">
        <w:rPr>
          <w:b w:val="0"/>
          <w:bCs/>
          <w:lang w:val="en-GB" w:eastAsia="zh-TW"/>
        </w:rPr>
        <w:t>1</w:t>
      </w:r>
      <w:r w:rsidRPr="002C5F32">
        <w:rPr>
          <w:b w:val="0"/>
          <w:bCs/>
          <w:lang w:eastAsia="zh-TW"/>
        </w:rPr>
        <w:t xml:space="preserve"> to </w:t>
      </w:r>
      <w:r w:rsidR="004326BB">
        <w:rPr>
          <w:b w:val="0"/>
          <w:bCs/>
          <w:lang w:val="en-GB" w:eastAsia="zh-TW"/>
        </w:rPr>
        <w:t>1.1</w:t>
      </w:r>
      <w:r w:rsidR="00E30C3A">
        <w:rPr>
          <w:b w:val="0"/>
          <w:bCs/>
          <w:lang w:val="en-GB" w:eastAsia="zh-TW"/>
        </w:rPr>
        <w:t>9</w:t>
      </w:r>
      <w:r>
        <w:rPr>
          <w:b w:val="0"/>
          <w:bCs/>
          <w:lang w:eastAsia="zh-TW"/>
        </w:rPr>
        <w:t>% at end</w:t>
      </w:r>
      <w:r>
        <w:rPr>
          <w:b w:val="0"/>
          <w:bCs/>
          <w:lang w:eastAsia="zh-TW"/>
        </w:rPr>
        <w:noBreakHyphen/>
        <w:t>September </w:t>
      </w:r>
      <w:r w:rsidRPr="002C5F32">
        <w:rPr>
          <w:b w:val="0"/>
          <w:bCs/>
          <w:lang w:eastAsia="zh-TW"/>
        </w:rPr>
        <w:t>20</w:t>
      </w:r>
      <w:r>
        <w:rPr>
          <w:b w:val="0"/>
          <w:bCs/>
          <w:lang w:val="en-GB" w:eastAsia="zh-TW"/>
        </w:rPr>
        <w:t>2</w:t>
      </w:r>
      <w:r w:rsidR="004326BB">
        <w:rPr>
          <w:b w:val="0"/>
          <w:bCs/>
          <w:lang w:val="en-GB" w:eastAsia="zh-TW"/>
        </w:rPr>
        <w:t>2</w:t>
      </w:r>
      <w:r w:rsidR="00E30C3A">
        <w:rPr>
          <w:b w:val="0"/>
          <w:bCs/>
          <w:lang w:val="en-GB" w:eastAsia="zh-TW"/>
        </w:rPr>
        <w:t xml:space="preserve"> and</w:t>
      </w:r>
      <w:r w:rsidRPr="002C5F32">
        <w:rPr>
          <w:b w:val="0"/>
          <w:bCs/>
          <w:lang w:val="en-GB" w:eastAsia="zh-TW"/>
        </w:rPr>
        <w:t xml:space="preserve"> </w:t>
      </w:r>
      <w:r>
        <w:rPr>
          <w:b w:val="0"/>
          <w:bCs/>
          <w:lang w:val="en-GB" w:eastAsia="zh-TW"/>
        </w:rPr>
        <w:t xml:space="preserve">the </w:t>
      </w:r>
      <w:r w:rsidRPr="002C5F32">
        <w:rPr>
          <w:b w:val="0"/>
          <w:bCs/>
          <w:lang w:eastAsia="zh-TW"/>
        </w:rPr>
        <w:t>delinquency ratio for credit card lending</w:t>
      </w:r>
      <w:r w:rsidR="004326BB">
        <w:rPr>
          <w:b w:val="0"/>
          <w:bCs/>
          <w:lang w:val="en-GB" w:eastAsia="zh-TW"/>
        </w:rPr>
        <w:t xml:space="preserve"> </w:t>
      </w:r>
      <w:r w:rsidR="00311718">
        <w:rPr>
          <w:b w:val="0"/>
          <w:bCs/>
          <w:lang w:val="en-GB" w:eastAsia="zh-TW"/>
        </w:rPr>
        <w:t>edged up</w:t>
      </w:r>
      <w:r w:rsidRPr="002C5F32">
        <w:rPr>
          <w:b w:val="0"/>
          <w:bCs/>
          <w:lang w:eastAsia="zh-TW"/>
        </w:rPr>
        <w:t xml:space="preserve"> </w:t>
      </w:r>
      <w:r>
        <w:rPr>
          <w:b w:val="0"/>
          <w:bCs/>
          <w:lang w:val="en-GB" w:eastAsia="zh-TW"/>
        </w:rPr>
        <w:t xml:space="preserve">from </w:t>
      </w:r>
      <w:r w:rsidRPr="00D534C4">
        <w:rPr>
          <w:b w:val="0"/>
          <w:bCs/>
          <w:lang w:val="en-GB" w:eastAsia="zh-TW"/>
        </w:rPr>
        <w:t>0.2</w:t>
      </w:r>
      <w:r w:rsidR="006B1863">
        <w:rPr>
          <w:b w:val="0"/>
          <w:bCs/>
          <w:lang w:val="en-GB" w:eastAsia="zh-TW"/>
        </w:rPr>
        <w:t>0</w:t>
      </w:r>
      <w:r w:rsidRPr="00D534C4">
        <w:rPr>
          <w:b w:val="0"/>
          <w:bCs/>
          <w:lang w:val="en-GB" w:eastAsia="zh-TW"/>
        </w:rPr>
        <w:t>%</w:t>
      </w:r>
      <w:r w:rsidR="006B1863" w:rsidRPr="006B1863">
        <w:rPr>
          <w:b w:val="0"/>
          <w:bCs/>
          <w:lang w:eastAsia="zh-TW"/>
        </w:rPr>
        <w:t xml:space="preserve"> </w:t>
      </w:r>
      <w:r>
        <w:rPr>
          <w:b w:val="0"/>
          <w:bCs/>
          <w:lang w:val="en-GB" w:eastAsia="zh-TW"/>
        </w:rPr>
        <w:t xml:space="preserve">to </w:t>
      </w:r>
      <w:r w:rsidRPr="002C5F32">
        <w:rPr>
          <w:b w:val="0"/>
          <w:bCs/>
          <w:lang w:val="en-GB" w:eastAsia="zh-TW"/>
        </w:rPr>
        <w:t>0.</w:t>
      </w:r>
      <w:r w:rsidR="004326BB">
        <w:rPr>
          <w:b w:val="0"/>
          <w:bCs/>
          <w:lang w:val="en-GB" w:eastAsia="zh-TW"/>
        </w:rPr>
        <w:t>24</w:t>
      </w:r>
      <w:r w:rsidRPr="002C5F32">
        <w:rPr>
          <w:b w:val="0"/>
          <w:bCs/>
          <w:lang w:val="en-GB" w:eastAsia="zh-TW"/>
        </w:rPr>
        <w:t>%</w:t>
      </w:r>
      <w:r w:rsidRPr="004331A6">
        <w:rPr>
          <w:b w:val="0"/>
          <w:bCs/>
          <w:lang w:val="en-GB" w:eastAsia="zh-TW"/>
        </w:rPr>
        <w:t>.</w:t>
      </w:r>
      <w:r>
        <w:rPr>
          <w:b w:val="0"/>
          <w:bCs/>
          <w:lang w:val="en-GB" w:eastAsia="zh-TW"/>
        </w:rPr>
        <w:t xml:space="preserve">  </w:t>
      </w:r>
      <w:proofErr w:type="spellStart"/>
      <w:r w:rsidR="00311718">
        <w:rPr>
          <w:b w:val="0"/>
          <w:bCs/>
          <w:lang w:val="en-GB" w:eastAsia="zh-TW"/>
        </w:rPr>
        <w:t>T</w:t>
      </w:r>
      <w:r w:rsidRPr="002C5F32">
        <w:rPr>
          <w:b w:val="0"/>
          <w:bCs/>
          <w:lang w:eastAsia="zh-TW"/>
        </w:rPr>
        <w:t>he</w:t>
      </w:r>
      <w:proofErr w:type="spellEnd"/>
      <w:r w:rsidRPr="002C5F32">
        <w:rPr>
          <w:b w:val="0"/>
          <w:bCs/>
          <w:lang w:eastAsia="zh-TW"/>
        </w:rPr>
        <w:t xml:space="preserve"> delinquency ratio for residential mortgage loans </w:t>
      </w:r>
      <w:r w:rsidR="00E7171A">
        <w:rPr>
          <w:b w:val="0"/>
          <w:bCs/>
          <w:lang w:val="en-GB" w:eastAsia="zh-TW"/>
        </w:rPr>
        <w:t>edged</w:t>
      </w:r>
      <w:r w:rsidR="00227936">
        <w:rPr>
          <w:b w:val="0"/>
          <w:bCs/>
          <w:lang w:val="en-GB" w:eastAsia="zh-TW"/>
        </w:rPr>
        <w:t xml:space="preserve"> up from 0.04% at </w:t>
      </w:r>
      <w:r w:rsidR="00227936" w:rsidRPr="00722B5C">
        <w:rPr>
          <w:b w:val="0"/>
          <w:lang w:val="en-GB"/>
        </w:rPr>
        <w:t>end-</w:t>
      </w:r>
      <w:r w:rsidR="00227936">
        <w:rPr>
          <w:b w:val="0"/>
          <w:bCs/>
          <w:lang w:val="en-GB" w:eastAsia="zh-TW"/>
        </w:rPr>
        <w:t>2021 to</w:t>
      </w:r>
      <w:r>
        <w:rPr>
          <w:b w:val="0"/>
          <w:bCs/>
          <w:lang w:val="en-GB" w:eastAsia="zh-TW"/>
        </w:rPr>
        <w:t xml:space="preserve"> 0.0</w:t>
      </w:r>
      <w:r w:rsidR="00227936">
        <w:rPr>
          <w:b w:val="0"/>
          <w:bCs/>
          <w:lang w:val="en-GB" w:eastAsia="zh-TW"/>
        </w:rPr>
        <w:t>6</w:t>
      </w:r>
      <w:r w:rsidRPr="00DB123F">
        <w:rPr>
          <w:b w:val="0"/>
          <w:bCs/>
          <w:lang w:val="en-GB" w:eastAsia="zh-TW"/>
        </w:rPr>
        <w:t xml:space="preserve">% </w:t>
      </w:r>
      <w:r w:rsidRPr="00DB123F">
        <w:rPr>
          <w:rFonts w:hint="eastAsia"/>
          <w:b w:val="0"/>
          <w:bCs/>
          <w:lang w:val="en-GB" w:eastAsia="zh-TW"/>
        </w:rPr>
        <w:t xml:space="preserve">at </w:t>
      </w:r>
      <w:r>
        <w:rPr>
          <w:b w:val="0"/>
          <w:bCs/>
          <w:lang w:val="en-HK" w:eastAsia="zh-TW"/>
        </w:rPr>
        <w:t>end</w:t>
      </w:r>
      <w:r w:rsidR="00227936">
        <w:rPr>
          <w:b w:val="0"/>
          <w:bCs/>
          <w:lang w:val="en-HK" w:eastAsia="zh-TW"/>
        </w:rPr>
        <w:noBreakHyphen/>
      </w:r>
      <w:r>
        <w:rPr>
          <w:b w:val="0"/>
          <w:bCs/>
          <w:lang w:val="en-HK" w:eastAsia="zh-TW"/>
        </w:rPr>
        <w:t>202</w:t>
      </w:r>
      <w:r w:rsidR="006B1863">
        <w:rPr>
          <w:b w:val="0"/>
          <w:bCs/>
          <w:lang w:val="en-HK" w:eastAsia="zh-TW"/>
        </w:rPr>
        <w:t>2</w:t>
      </w:r>
      <w:r w:rsidRPr="002C5F32">
        <w:rPr>
          <w:b w:val="0"/>
          <w:bCs/>
          <w:lang w:val="en-GB" w:eastAsia="zh-TW"/>
        </w:rPr>
        <w:t>.</w:t>
      </w:r>
      <w:r>
        <w:rPr>
          <w:b w:val="0"/>
          <w:bCs/>
          <w:lang w:val="en-GB" w:eastAsia="zh-TW"/>
        </w:rPr>
        <w:t xml:space="preserve"> </w:t>
      </w:r>
    </w:p>
    <w:p w14:paraId="40F29D51" w14:textId="77777777" w:rsidR="00003828" w:rsidRPr="002C5F32" w:rsidRDefault="00003828" w:rsidP="00003828">
      <w:pPr>
        <w:pStyle w:val="a7"/>
        <w:spacing w:line="360" w:lineRule="atLeast"/>
        <w:rPr>
          <w:b w:val="0"/>
          <w:lang w:eastAsia="zh-TW"/>
        </w:rPr>
      </w:pPr>
    </w:p>
    <w:p w14:paraId="368A0BE3" w14:textId="77777777" w:rsidR="00003828" w:rsidRPr="002C5F32" w:rsidRDefault="00003828" w:rsidP="00003828">
      <w:pPr>
        <w:pStyle w:val="a7"/>
        <w:spacing w:line="360" w:lineRule="atLeast"/>
        <w:rPr>
          <w:b w:val="0"/>
          <w:lang w:eastAsia="zh-TW"/>
        </w:rPr>
      </w:pPr>
    </w:p>
    <w:p w14:paraId="68F6C6AC" w14:textId="2A2364D1" w:rsidR="00003828" w:rsidRPr="002C5F32" w:rsidRDefault="00003828" w:rsidP="00003828">
      <w:pPr>
        <w:pStyle w:val="a9"/>
        <w:widowControl w:val="0"/>
        <w:tabs>
          <w:tab w:val="left" w:pos="1080"/>
        </w:tabs>
        <w:overflowPunct/>
        <w:autoSpaceDE/>
        <w:autoSpaceDN/>
        <w:adjustRightInd/>
        <w:spacing w:line="360" w:lineRule="atLeast"/>
        <w:jc w:val="center"/>
        <w:textAlignment w:val="auto"/>
        <w:rPr>
          <w:b/>
          <w:snapToGrid w:val="0"/>
          <w:sz w:val="28"/>
          <w:lang w:val="en-GB"/>
        </w:rPr>
      </w:pPr>
      <w:r w:rsidRPr="002C5F32">
        <w:rPr>
          <w:b/>
          <w:snapToGrid w:val="0"/>
          <w:sz w:val="28"/>
          <w:lang w:val="en-GB"/>
        </w:rPr>
        <w:br w:type="page"/>
      </w:r>
      <w:r w:rsidRPr="002C5F32">
        <w:rPr>
          <w:b/>
          <w:snapToGrid w:val="0"/>
          <w:sz w:val="28"/>
          <w:lang w:val="en-GB"/>
        </w:rPr>
        <w:lastRenderedPageBreak/>
        <w:t xml:space="preserve">Table </w:t>
      </w:r>
      <w:proofErr w:type="gramStart"/>
      <w:r w:rsidRPr="002C5F32">
        <w:rPr>
          <w:rFonts w:hint="eastAsia"/>
          <w:b/>
          <w:snapToGrid w:val="0"/>
          <w:sz w:val="28"/>
          <w:lang w:val="en-GB" w:eastAsia="zh-TW"/>
        </w:rPr>
        <w:t>5</w:t>
      </w:r>
      <w:r w:rsidRPr="002C5F32">
        <w:rPr>
          <w:b/>
          <w:snapToGrid w:val="0"/>
          <w:sz w:val="28"/>
          <w:lang w:val="en-GB"/>
        </w:rPr>
        <w:t>.</w:t>
      </w:r>
      <w:r w:rsidRPr="002C5F32">
        <w:rPr>
          <w:rFonts w:hint="eastAsia"/>
          <w:b/>
          <w:snapToGrid w:val="0"/>
          <w:sz w:val="28"/>
          <w:lang w:val="en-GB"/>
        </w:rPr>
        <w:t>3</w:t>
      </w:r>
      <w:r w:rsidRPr="002C5F32">
        <w:rPr>
          <w:b/>
          <w:snapToGrid w:val="0"/>
          <w:sz w:val="28"/>
          <w:lang w:val="en-GB"/>
        </w:rPr>
        <w:t xml:space="preserve"> :</w:t>
      </w:r>
      <w:proofErr w:type="gramEnd"/>
      <w:r w:rsidRPr="002C5F32">
        <w:rPr>
          <w:b/>
          <w:snapToGrid w:val="0"/>
          <w:sz w:val="28"/>
          <w:lang w:val="en-GB"/>
        </w:rPr>
        <w:t xml:space="preserve"> Asset quality of </w:t>
      </w:r>
      <w:r w:rsidR="00A5697D">
        <w:rPr>
          <w:b/>
          <w:snapToGrid w:val="0"/>
          <w:sz w:val="28"/>
          <w:lang w:val="en-GB"/>
        </w:rPr>
        <w:t>all AIs</w:t>
      </w:r>
      <w:r w:rsidRPr="002C5F32">
        <w:rPr>
          <w:rFonts w:hint="eastAsia"/>
          <w:bCs/>
          <w:snapToGrid w:val="0"/>
          <w:sz w:val="28"/>
          <w:vertAlign w:val="superscript"/>
          <w:lang w:val="en-GB"/>
        </w:rPr>
        <w:t>*</w:t>
      </w:r>
      <w:r w:rsidR="00A5697D">
        <w:rPr>
          <w:bCs/>
          <w:snapToGrid w:val="0"/>
          <w:sz w:val="28"/>
          <w:vertAlign w:val="superscript"/>
          <w:lang w:val="en-GB"/>
        </w:rPr>
        <w:t>^</w:t>
      </w:r>
    </w:p>
    <w:p w14:paraId="5E30B210" w14:textId="77777777" w:rsidR="00003828" w:rsidRPr="002C5F32" w:rsidRDefault="00003828" w:rsidP="00003828">
      <w:pPr>
        <w:pStyle w:val="a9"/>
        <w:widowControl w:val="0"/>
        <w:tabs>
          <w:tab w:val="left" w:pos="1080"/>
        </w:tabs>
        <w:overflowPunct/>
        <w:autoSpaceDE/>
        <w:autoSpaceDN/>
        <w:adjustRightInd/>
        <w:spacing w:line="360" w:lineRule="atLeast"/>
        <w:jc w:val="center"/>
        <w:textAlignment w:val="auto"/>
        <w:rPr>
          <w:b/>
          <w:snapToGrid w:val="0"/>
          <w:lang w:val="en-GB"/>
        </w:rPr>
      </w:pPr>
      <w:r w:rsidRPr="002C5F32">
        <w:rPr>
          <w:rFonts w:hint="eastAsia"/>
          <w:snapToGrid w:val="0"/>
        </w:rPr>
        <w:t>(</w:t>
      </w:r>
      <w:r w:rsidRPr="002C5F32">
        <w:rPr>
          <w:snapToGrid w:val="0"/>
          <w:lang w:eastAsia="en-US"/>
        </w:rPr>
        <w:t>as % of total loans</w:t>
      </w:r>
      <w:r w:rsidRPr="002C5F32">
        <w:rPr>
          <w:rFonts w:hint="eastAsia"/>
          <w:snapToGrid w:val="0"/>
        </w:rPr>
        <w:t>)</w:t>
      </w:r>
    </w:p>
    <w:p w14:paraId="0D2BFA24" w14:textId="77777777" w:rsidR="00003828" w:rsidRPr="002C5F32" w:rsidRDefault="00003828" w:rsidP="00003828">
      <w:pPr>
        <w:pStyle w:val="a9"/>
        <w:widowControl w:val="0"/>
        <w:tabs>
          <w:tab w:val="left" w:pos="1080"/>
        </w:tabs>
        <w:overflowPunct/>
        <w:autoSpaceDE/>
        <w:autoSpaceDN/>
        <w:adjustRightInd/>
        <w:snapToGrid w:val="0"/>
        <w:spacing w:line="240" w:lineRule="auto"/>
        <w:textAlignment w:val="auto"/>
        <w:rPr>
          <w:b/>
          <w:snapToGrid w:val="0"/>
          <w:sz w:val="16"/>
          <w:szCs w:val="16"/>
          <w:lang w:val="en-GB"/>
        </w:rPr>
      </w:pPr>
    </w:p>
    <w:tbl>
      <w:tblPr>
        <w:tblW w:w="9108" w:type="dxa"/>
        <w:jc w:val="center"/>
        <w:tblLayout w:type="fixed"/>
        <w:tblLook w:val="0000" w:firstRow="0" w:lastRow="0" w:firstColumn="0" w:lastColumn="0" w:noHBand="0" w:noVBand="0"/>
      </w:tblPr>
      <w:tblGrid>
        <w:gridCol w:w="828"/>
        <w:gridCol w:w="1493"/>
        <w:gridCol w:w="1885"/>
        <w:gridCol w:w="2562"/>
        <w:gridCol w:w="2340"/>
      </w:tblGrid>
      <w:tr w:rsidR="00003828" w:rsidRPr="002C5F32" w14:paraId="521F65A1" w14:textId="77777777" w:rsidTr="006801EE">
        <w:trPr>
          <w:jc w:val="center"/>
        </w:trPr>
        <w:tc>
          <w:tcPr>
            <w:tcW w:w="2321" w:type="dxa"/>
            <w:gridSpan w:val="2"/>
          </w:tcPr>
          <w:p w14:paraId="6B27E0E3" w14:textId="77777777" w:rsidR="00003828" w:rsidRPr="002C5F32" w:rsidRDefault="00003828" w:rsidP="006801EE">
            <w:pPr>
              <w:pStyle w:val="a9"/>
              <w:widowControl w:val="0"/>
              <w:tabs>
                <w:tab w:val="left" w:pos="1080"/>
              </w:tabs>
              <w:overflowPunct/>
              <w:autoSpaceDE/>
              <w:autoSpaceDN/>
              <w:adjustRightInd/>
              <w:spacing w:line="240" w:lineRule="exact"/>
              <w:textAlignment w:val="auto"/>
              <w:rPr>
                <w:snapToGrid w:val="0"/>
                <w:sz w:val="20"/>
                <w:u w:val="single"/>
                <w:lang w:val="en-GB" w:eastAsia="zh-TW"/>
              </w:rPr>
            </w:pPr>
            <w:r>
              <w:rPr>
                <w:snapToGrid w:val="0"/>
                <w:sz w:val="20"/>
                <w:u w:val="single"/>
                <w:lang w:val="en-GB" w:eastAsia="zh-TW"/>
              </w:rPr>
              <w:t xml:space="preserve">At </w:t>
            </w:r>
            <w:r w:rsidRPr="002C5F32">
              <w:rPr>
                <w:snapToGrid w:val="0"/>
                <w:sz w:val="20"/>
                <w:u w:val="single"/>
                <w:lang w:val="en-GB" w:eastAsia="zh-TW"/>
              </w:rPr>
              <w:t>end of</w:t>
            </w:r>
            <w:r w:rsidRPr="002C5F32">
              <w:rPr>
                <w:rFonts w:hint="eastAsia"/>
                <w:snapToGrid w:val="0"/>
                <w:sz w:val="20"/>
                <w:u w:val="single"/>
                <w:lang w:val="en-GB" w:eastAsia="zh-TW"/>
              </w:rPr>
              <w:t xml:space="preserve"> period</w:t>
            </w:r>
          </w:p>
        </w:tc>
        <w:tc>
          <w:tcPr>
            <w:tcW w:w="1885" w:type="dxa"/>
          </w:tcPr>
          <w:p w14:paraId="73EB4BF0" w14:textId="77777777" w:rsidR="00003828" w:rsidRPr="002C5F32" w:rsidRDefault="00003828" w:rsidP="006801EE">
            <w:pPr>
              <w:pStyle w:val="a9"/>
              <w:widowControl w:val="0"/>
              <w:tabs>
                <w:tab w:val="left" w:pos="1080"/>
              </w:tabs>
              <w:overflowPunct/>
              <w:autoSpaceDE/>
              <w:autoSpaceDN/>
              <w:adjustRightInd/>
              <w:spacing w:line="240" w:lineRule="exact"/>
              <w:jc w:val="center"/>
              <w:textAlignment w:val="auto"/>
              <w:rPr>
                <w:snapToGrid w:val="0"/>
                <w:sz w:val="20"/>
                <w:u w:val="single"/>
                <w:lang w:val="en-US" w:eastAsia="en-US"/>
              </w:rPr>
            </w:pPr>
            <w:r w:rsidRPr="002C5F32">
              <w:rPr>
                <w:snapToGrid w:val="0"/>
                <w:sz w:val="20"/>
                <w:u w:val="single"/>
                <w:lang w:val="en-US" w:eastAsia="en-US"/>
              </w:rPr>
              <w:t>Pass loans</w:t>
            </w:r>
          </w:p>
        </w:tc>
        <w:tc>
          <w:tcPr>
            <w:tcW w:w="2562" w:type="dxa"/>
          </w:tcPr>
          <w:p w14:paraId="24CD308C" w14:textId="77777777" w:rsidR="00003828" w:rsidRPr="002C5F32" w:rsidRDefault="00003828" w:rsidP="006801EE">
            <w:pPr>
              <w:pStyle w:val="a9"/>
              <w:widowControl w:val="0"/>
              <w:tabs>
                <w:tab w:val="left" w:pos="1080"/>
              </w:tabs>
              <w:overflowPunct/>
              <w:autoSpaceDE/>
              <w:autoSpaceDN/>
              <w:adjustRightInd/>
              <w:spacing w:line="240" w:lineRule="exact"/>
              <w:ind w:leftChars="-27" w:left="-65"/>
              <w:jc w:val="center"/>
              <w:textAlignment w:val="auto"/>
              <w:rPr>
                <w:b/>
                <w:snapToGrid w:val="0"/>
                <w:sz w:val="20"/>
                <w:u w:val="single"/>
                <w:lang w:val="en-GB" w:eastAsia="zh-TW"/>
              </w:rPr>
            </w:pPr>
            <w:r w:rsidRPr="002C5F32">
              <w:rPr>
                <w:snapToGrid w:val="0"/>
                <w:sz w:val="20"/>
                <w:u w:val="single"/>
                <w:lang w:val="en-US" w:eastAsia="en-US"/>
              </w:rPr>
              <w:t>Special mention loans</w:t>
            </w:r>
          </w:p>
        </w:tc>
        <w:tc>
          <w:tcPr>
            <w:tcW w:w="2340" w:type="dxa"/>
          </w:tcPr>
          <w:p w14:paraId="6ECC3629" w14:textId="77777777" w:rsidR="00003828" w:rsidRPr="002C5F32" w:rsidRDefault="00003828" w:rsidP="006801EE">
            <w:pPr>
              <w:pStyle w:val="a9"/>
              <w:widowControl w:val="0"/>
              <w:tabs>
                <w:tab w:val="left" w:pos="1080"/>
              </w:tabs>
              <w:overflowPunct/>
              <w:autoSpaceDE/>
              <w:autoSpaceDN/>
              <w:adjustRightInd/>
              <w:spacing w:line="240" w:lineRule="exact"/>
              <w:jc w:val="center"/>
              <w:textAlignment w:val="auto"/>
              <w:rPr>
                <w:snapToGrid w:val="0"/>
                <w:sz w:val="20"/>
                <w:lang w:val="en-US" w:eastAsia="en-US"/>
              </w:rPr>
            </w:pPr>
            <w:r w:rsidRPr="002C5F32">
              <w:rPr>
                <w:snapToGrid w:val="0"/>
                <w:sz w:val="20"/>
                <w:u w:val="single"/>
                <w:lang w:val="en-US" w:eastAsia="en-US"/>
              </w:rPr>
              <w:t>Classified loans</w:t>
            </w:r>
            <w:r w:rsidRPr="002C5F32">
              <w:rPr>
                <w:snapToGrid w:val="0"/>
                <w:sz w:val="20"/>
                <w:lang w:val="en-US" w:eastAsia="en-US"/>
              </w:rPr>
              <w:t xml:space="preserve"> </w:t>
            </w:r>
          </w:p>
          <w:p w14:paraId="2B46B1CA" w14:textId="77777777" w:rsidR="00003828" w:rsidRPr="002C5F32" w:rsidRDefault="00003828" w:rsidP="006801EE">
            <w:pPr>
              <w:pStyle w:val="a9"/>
              <w:widowControl w:val="0"/>
              <w:tabs>
                <w:tab w:val="left" w:pos="1080"/>
              </w:tabs>
              <w:overflowPunct/>
              <w:autoSpaceDE/>
              <w:autoSpaceDN/>
              <w:adjustRightInd/>
              <w:spacing w:line="240" w:lineRule="exact"/>
              <w:jc w:val="center"/>
              <w:textAlignment w:val="auto"/>
              <w:rPr>
                <w:b/>
                <w:snapToGrid w:val="0"/>
                <w:sz w:val="20"/>
                <w:u w:val="single"/>
                <w:lang w:val="en-GB" w:eastAsia="zh-TW"/>
              </w:rPr>
            </w:pPr>
            <w:r w:rsidRPr="002C5F32">
              <w:rPr>
                <w:snapToGrid w:val="0"/>
                <w:sz w:val="20"/>
                <w:lang w:val="en-US" w:eastAsia="en-US"/>
              </w:rPr>
              <w:t>(gross)</w:t>
            </w:r>
          </w:p>
        </w:tc>
      </w:tr>
      <w:tr w:rsidR="00003828" w:rsidRPr="002C5F32" w14:paraId="76B9343F" w14:textId="77777777" w:rsidTr="006801EE">
        <w:trPr>
          <w:cantSplit/>
          <w:jc w:val="center"/>
        </w:trPr>
        <w:tc>
          <w:tcPr>
            <w:tcW w:w="9108" w:type="dxa"/>
            <w:gridSpan w:val="5"/>
          </w:tcPr>
          <w:p w14:paraId="198AA3C3" w14:textId="77777777" w:rsidR="00003828" w:rsidRPr="002C5F32" w:rsidRDefault="00003828" w:rsidP="006801EE">
            <w:pPr>
              <w:snapToGrid w:val="0"/>
              <w:spacing w:line="240" w:lineRule="exact"/>
              <w:jc w:val="center"/>
              <w:rPr>
                <w:snapToGrid w:val="0"/>
                <w:sz w:val="20"/>
                <w:szCs w:val="20"/>
                <w:lang w:eastAsia="en-US"/>
              </w:rPr>
            </w:pPr>
          </w:p>
        </w:tc>
      </w:tr>
      <w:tr w:rsidR="00A5697D" w:rsidRPr="002C5F32" w14:paraId="3DFFEE10" w14:textId="77777777" w:rsidTr="006801EE">
        <w:trPr>
          <w:cantSplit/>
          <w:jc w:val="center"/>
        </w:trPr>
        <w:tc>
          <w:tcPr>
            <w:tcW w:w="828" w:type="dxa"/>
            <w:vAlign w:val="center"/>
          </w:tcPr>
          <w:p w14:paraId="3A164EDF" w14:textId="79414760" w:rsidR="00A5697D" w:rsidRPr="002C5F32" w:rsidRDefault="00A5697D">
            <w:pPr>
              <w:spacing w:line="240" w:lineRule="exact"/>
              <w:ind w:left="-108" w:firstLine="120"/>
              <w:jc w:val="both"/>
              <w:rPr>
                <w:sz w:val="20"/>
                <w:szCs w:val="20"/>
              </w:rPr>
            </w:pPr>
            <w:r w:rsidRPr="00BE3807">
              <w:rPr>
                <w:rFonts w:hint="eastAsia"/>
                <w:sz w:val="20"/>
                <w:szCs w:val="20"/>
              </w:rPr>
              <w:t>20</w:t>
            </w:r>
            <w:r w:rsidRPr="00BE3807">
              <w:rPr>
                <w:sz w:val="20"/>
                <w:szCs w:val="20"/>
              </w:rPr>
              <w:t>21</w:t>
            </w:r>
          </w:p>
        </w:tc>
        <w:tc>
          <w:tcPr>
            <w:tcW w:w="1493" w:type="dxa"/>
            <w:vAlign w:val="center"/>
          </w:tcPr>
          <w:p w14:paraId="04DC8FC4" w14:textId="5F9212C7" w:rsidR="00A5697D" w:rsidRPr="002C5F32" w:rsidRDefault="00A5697D" w:rsidP="00A5697D">
            <w:pPr>
              <w:spacing w:line="240" w:lineRule="exact"/>
              <w:ind w:left="-108"/>
              <w:jc w:val="both"/>
              <w:rPr>
                <w:sz w:val="20"/>
                <w:szCs w:val="20"/>
              </w:rPr>
            </w:pPr>
            <w:r w:rsidRPr="00BE3807">
              <w:rPr>
                <w:rFonts w:hint="eastAsia"/>
                <w:sz w:val="20"/>
                <w:szCs w:val="20"/>
              </w:rPr>
              <w:t>Q</w:t>
            </w:r>
            <w:r w:rsidRPr="00BE3807">
              <w:rPr>
                <w:sz w:val="20"/>
                <w:szCs w:val="20"/>
              </w:rPr>
              <w:t>1</w:t>
            </w:r>
          </w:p>
        </w:tc>
        <w:tc>
          <w:tcPr>
            <w:tcW w:w="1885" w:type="dxa"/>
          </w:tcPr>
          <w:p w14:paraId="1C840203" w14:textId="01E745A5"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97.5</w:t>
            </w:r>
            <w:r>
              <w:rPr>
                <w:sz w:val="20"/>
                <w:lang w:val="en-GB"/>
              </w:rPr>
              <w:t>0</w:t>
            </w:r>
          </w:p>
        </w:tc>
        <w:tc>
          <w:tcPr>
            <w:tcW w:w="2562" w:type="dxa"/>
          </w:tcPr>
          <w:p w14:paraId="0F4DDC39" w14:textId="20678D41"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1.60</w:t>
            </w:r>
          </w:p>
        </w:tc>
        <w:tc>
          <w:tcPr>
            <w:tcW w:w="2340" w:type="dxa"/>
          </w:tcPr>
          <w:p w14:paraId="390633D9" w14:textId="3FA2C6F0" w:rsidR="00A5697D" w:rsidRPr="00D46B86"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0.8</w:t>
            </w:r>
            <w:r>
              <w:rPr>
                <w:sz w:val="20"/>
                <w:lang w:val="en-GB"/>
              </w:rPr>
              <w:t>9</w:t>
            </w:r>
          </w:p>
        </w:tc>
      </w:tr>
      <w:tr w:rsidR="00A5697D" w:rsidRPr="002C5F32" w14:paraId="5FDC4757" w14:textId="77777777" w:rsidTr="006801EE">
        <w:trPr>
          <w:cantSplit/>
          <w:jc w:val="center"/>
        </w:trPr>
        <w:tc>
          <w:tcPr>
            <w:tcW w:w="828" w:type="dxa"/>
          </w:tcPr>
          <w:p w14:paraId="1E5CBAAD" w14:textId="77777777" w:rsidR="00A5697D" w:rsidRPr="002C5F32" w:rsidRDefault="00A5697D" w:rsidP="00A5697D">
            <w:pPr>
              <w:spacing w:line="240" w:lineRule="exact"/>
              <w:ind w:left="-108" w:firstLine="120"/>
              <w:jc w:val="both"/>
              <w:rPr>
                <w:sz w:val="20"/>
                <w:szCs w:val="20"/>
              </w:rPr>
            </w:pPr>
          </w:p>
        </w:tc>
        <w:tc>
          <w:tcPr>
            <w:tcW w:w="1493" w:type="dxa"/>
            <w:vAlign w:val="center"/>
          </w:tcPr>
          <w:p w14:paraId="667230AC" w14:textId="199FCC23" w:rsidR="00A5697D" w:rsidRPr="002C5F32" w:rsidRDefault="00A5697D" w:rsidP="00A5697D">
            <w:pPr>
              <w:spacing w:line="240" w:lineRule="exact"/>
              <w:ind w:left="-108"/>
              <w:jc w:val="both"/>
              <w:rPr>
                <w:sz w:val="20"/>
                <w:szCs w:val="20"/>
              </w:rPr>
            </w:pPr>
            <w:r w:rsidRPr="00BE3807">
              <w:rPr>
                <w:rFonts w:hint="eastAsia"/>
                <w:sz w:val="20"/>
                <w:szCs w:val="20"/>
              </w:rPr>
              <w:t>Q</w:t>
            </w:r>
            <w:r w:rsidRPr="00BE3807">
              <w:rPr>
                <w:sz w:val="20"/>
                <w:szCs w:val="20"/>
              </w:rPr>
              <w:t>2</w:t>
            </w:r>
          </w:p>
        </w:tc>
        <w:tc>
          <w:tcPr>
            <w:tcW w:w="1885" w:type="dxa"/>
          </w:tcPr>
          <w:p w14:paraId="45C22EAB" w14:textId="2267208D"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w:t>
            </w:r>
            <w:r>
              <w:rPr>
                <w:sz w:val="20"/>
                <w:lang w:val="en-GB"/>
              </w:rPr>
              <w:t>66</w:t>
            </w:r>
          </w:p>
        </w:tc>
        <w:tc>
          <w:tcPr>
            <w:tcW w:w="2562" w:type="dxa"/>
          </w:tcPr>
          <w:p w14:paraId="45853D72" w14:textId="69587FC9"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1.4</w:t>
            </w:r>
            <w:r>
              <w:rPr>
                <w:sz w:val="20"/>
                <w:lang w:val="en-GB"/>
              </w:rPr>
              <w:t>8</w:t>
            </w:r>
          </w:p>
        </w:tc>
        <w:tc>
          <w:tcPr>
            <w:tcW w:w="2340" w:type="dxa"/>
          </w:tcPr>
          <w:p w14:paraId="23932AC3" w14:textId="032B3590"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0.8</w:t>
            </w:r>
            <w:r>
              <w:rPr>
                <w:sz w:val="20"/>
                <w:lang w:val="en-GB"/>
              </w:rPr>
              <w:t>6</w:t>
            </w:r>
          </w:p>
        </w:tc>
      </w:tr>
      <w:tr w:rsidR="00A5697D" w:rsidRPr="002C5F32" w14:paraId="1F1FF19E" w14:textId="77777777" w:rsidTr="003D66A1">
        <w:trPr>
          <w:cantSplit/>
          <w:jc w:val="center"/>
        </w:trPr>
        <w:tc>
          <w:tcPr>
            <w:tcW w:w="828" w:type="dxa"/>
          </w:tcPr>
          <w:p w14:paraId="20A9BFE8" w14:textId="77777777" w:rsidR="00A5697D" w:rsidRPr="002C5F32" w:rsidRDefault="00A5697D" w:rsidP="00A5697D">
            <w:pPr>
              <w:spacing w:line="240" w:lineRule="exact"/>
              <w:ind w:left="-108" w:firstLine="120"/>
              <w:jc w:val="both"/>
              <w:rPr>
                <w:sz w:val="20"/>
                <w:szCs w:val="20"/>
              </w:rPr>
            </w:pPr>
          </w:p>
        </w:tc>
        <w:tc>
          <w:tcPr>
            <w:tcW w:w="1493" w:type="dxa"/>
            <w:vAlign w:val="center"/>
          </w:tcPr>
          <w:p w14:paraId="2B33DEF4" w14:textId="7BBAB91B" w:rsidR="00A5697D" w:rsidRPr="002C5F32" w:rsidRDefault="00A5697D" w:rsidP="00A5697D">
            <w:pPr>
              <w:spacing w:line="240" w:lineRule="exact"/>
              <w:ind w:left="-108"/>
              <w:jc w:val="both"/>
              <w:rPr>
                <w:sz w:val="20"/>
                <w:szCs w:val="20"/>
              </w:rPr>
            </w:pPr>
            <w:r w:rsidRPr="00BE3807">
              <w:rPr>
                <w:rFonts w:hint="eastAsia"/>
                <w:sz w:val="20"/>
                <w:szCs w:val="20"/>
              </w:rPr>
              <w:t>Q</w:t>
            </w:r>
            <w:r w:rsidRPr="00BE3807">
              <w:rPr>
                <w:sz w:val="20"/>
                <w:szCs w:val="20"/>
              </w:rPr>
              <w:t>3</w:t>
            </w:r>
          </w:p>
        </w:tc>
        <w:tc>
          <w:tcPr>
            <w:tcW w:w="1885" w:type="dxa"/>
          </w:tcPr>
          <w:p w14:paraId="7FFD0EE7" w14:textId="455C3373"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w:t>
            </w:r>
            <w:r>
              <w:rPr>
                <w:sz w:val="20"/>
                <w:lang w:val="en-GB"/>
              </w:rPr>
              <w:t>69</w:t>
            </w:r>
          </w:p>
        </w:tc>
        <w:tc>
          <w:tcPr>
            <w:tcW w:w="2562" w:type="dxa"/>
          </w:tcPr>
          <w:p w14:paraId="2A31B313" w14:textId="7D2E9951"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w:t>
            </w:r>
            <w:r>
              <w:rPr>
                <w:sz w:val="20"/>
                <w:lang w:val="en-GB"/>
              </w:rPr>
              <w:t>50</w:t>
            </w:r>
          </w:p>
        </w:tc>
        <w:tc>
          <w:tcPr>
            <w:tcW w:w="2340" w:type="dxa"/>
          </w:tcPr>
          <w:p w14:paraId="4FAF9CD2" w14:textId="7FBCB0C2"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0.</w:t>
            </w:r>
            <w:r>
              <w:rPr>
                <w:sz w:val="20"/>
                <w:lang w:val="en-GB"/>
              </w:rPr>
              <w:t>81</w:t>
            </w:r>
          </w:p>
        </w:tc>
      </w:tr>
      <w:tr w:rsidR="00A5697D" w:rsidRPr="002C5F32" w14:paraId="3D094FAD" w14:textId="77777777" w:rsidTr="006801EE">
        <w:trPr>
          <w:cantSplit/>
          <w:jc w:val="center"/>
        </w:trPr>
        <w:tc>
          <w:tcPr>
            <w:tcW w:w="828" w:type="dxa"/>
          </w:tcPr>
          <w:p w14:paraId="2784FF42" w14:textId="77777777" w:rsidR="00A5697D" w:rsidRPr="002C5F32" w:rsidRDefault="00A5697D" w:rsidP="00A5697D">
            <w:pPr>
              <w:spacing w:line="240" w:lineRule="exact"/>
              <w:ind w:left="-108" w:firstLine="120"/>
              <w:jc w:val="both"/>
              <w:rPr>
                <w:sz w:val="20"/>
                <w:szCs w:val="20"/>
              </w:rPr>
            </w:pPr>
          </w:p>
        </w:tc>
        <w:tc>
          <w:tcPr>
            <w:tcW w:w="1493" w:type="dxa"/>
            <w:vAlign w:val="center"/>
          </w:tcPr>
          <w:p w14:paraId="34415E0B" w14:textId="04D5F7E5" w:rsidR="00A5697D" w:rsidRPr="002C5F32" w:rsidRDefault="00A5697D" w:rsidP="00A5697D">
            <w:pPr>
              <w:spacing w:line="240" w:lineRule="exact"/>
              <w:ind w:left="-108"/>
              <w:jc w:val="both"/>
              <w:rPr>
                <w:sz w:val="20"/>
                <w:szCs w:val="20"/>
              </w:rPr>
            </w:pPr>
            <w:r w:rsidRPr="00BE3807">
              <w:rPr>
                <w:rFonts w:hint="eastAsia"/>
                <w:sz w:val="20"/>
                <w:szCs w:val="20"/>
              </w:rPr>
              <w:t>Q4</w:t>
            </w:r>
          </w:p>
        </w:tc>
        <w:tc>
          <w:tcPr>
            <w:tcW w:w="1885" w:type="dxa"/>
          </w:tcPr>
          <w:p w14:paraId="4AC1A862" w14:textId="1F93B195"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97.5</w:t>
            </w:r>
            <w:r w:rsidRPr="00BE3807">
              <w:rPr>
                <w:sz w:val="20"/>
                <w:lang w:val="en-GB"/>
              </w:rPr>
              <w:t>7</w:t>
            </w:r>
          </w:p>
        </w:tc>
        <w:tc>
          <w:tcPr>
            <w:tcW w:w="2562" w:type="dxa"/>
          </w:tcPr>
          <w:p w14:paraId="02659005" w14:textId="00106D1C"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w:t>
            </w:r>
            <w:r>
              <w:rPr>
                <w:sz w:val="20"/>
                <w:lang w:val="en-GB"/>
              </w:rPr>
              <w:t>55</w:t>
            </w:r>
          </w:p>
        </w:tc>
        <w:tc>
          <w:tcPr>
            <w:tcW w:w="2340" w:type="dxa"/>
          </w:tcPr>
          <w:p w14:paraId="0D52D02F" w14:textId="113685B2"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0.</w:t>
            </w:r>
            <w:r>
              <w:rPr>
                <w:sz w:val="20"/>
                <w:lang w:val="en-GB"/>
              </w:rPr>
              <w:t>88</w:t>
            </w:r>
          </w:p>
        </w:tc>
      </w:tr>
      <w:tr w:rsidR="00A5697D" w:rsidRPr="002C5F32" w14:paraId="76AC7D43" w14:textId="77777777" w:rsidTr="003D66A1">
        <w:trPr>
          <w:cantSplit/>
          <w:jc w:val="center"/>
        </w:trPr>
        <w:tc>
          <w:tcPr>
            <w:tcW w:w="828" w:type="dxa"/>
            <w:vAlign w:val="center"/>
          </w:tcPr>
          <w:p w14:paraId="29427DF3" w14:textId="77777777" w:rsidR="00A5697D" w:rsidRPr="002C5F32" w:rsidRDefault="00A5697D" w:rsidP="00A5697D">
            <w:pPr>
              <w:spacing w:line="240" w:lineRule="exact"/>
              <w:ind w:left="-108" w:firstLine="120"/>
              <w:jc w:val="both"/>
              <w:rPr>
                <w:sz w:val="20"/>
                <w:szCs w:val="20"/>
                <w:highlight w:val="yellow"/>
              </w:rPr>
            </w:pPr>
          </w:p>
        </w:tc>
        <w:tc>
          <w:tcPr>
            <w:tcW w:w="1493" w:type="dxa"/>
            <w:vAlign w:val="center"/>
          </w:tcPr>
          <w:p w14:paraId="76E6A339" w14:textId="77777777" w:rsidR="00A5697D" w:rsidRPr="002C5F32" w:rsidRDefault="00A5697D" w:rsidP="00A5697D">
            <w:pPr>
              <w:spacing w:line="240" w:lineRule="exact"/>
              <w:ind w:left="-108"/>
              <w:jc w:val="both"/>
              <w:rPr>
                <w:sz w:val="20"/>
                <w:szCs w:val="20"/>
                <w:highlight w:val="yellow"/>
              </w:rPr>
            </w:pPr>
          </w:p>
        </w:tc>
        <w:tc>
          <w:tcPr>
            <w:tcW w:w="1885" w:type="dxa"/>
            <w:vAlign w:val="bottom"/>
          </w:tcPr>
          <w:p w14:paraId="0910BAA5" w14:textId="77777777" w:rsidR="00A5697D" w:rsidRPr="00B86A8D" w:rsidRDefault="00A5697D" w:rsidP="00A5697D">
            <w:pPr>
              <w:pStyle w:val="a9"/>
              <w:widowControl w:val="0"/>
              <w:tabs>
                <w:tab w:val="left" w:pos="1080"/>
              </w:tabs>
              <w:overflowPunct/>
              <w:autoSpaceDE/>
              <w:autoSpaceDN/>
              <w:adjustRightInd/>
              <w:spacing w:line="240" w:lineRule="exact"/>
              <w:jc w:val="center"/>
              <w:textAlignment w:val="auto"/>
              <w:rPr>
                <w:sz w:val="20"/>
              </w:rPr>
            </w:pPr>
          </w:p>
        </w:tc>
        <w:tc>
          <w:tcPr>
            <w:tcW w:w="2562" w:type="dxa"/>
            <w:vAlign w:val="bottom"/>
          </w:tcPr>
          <w:p w14:paraId="61D50602" w14:textId="77777777" w:rsidR="00A5697D" w:rsidRPr="00B86A8D"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p>
        </w:tc>
        <w:tc>
          <w:tcPr>
            <w:tcW w:w="2340" w:type="dxa"/>
            <w:vAlign w:val="bottom"/>
          </w:tcPr>
          <w:p w14:paraId="4454722A" w14:textId="77777777"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p>
        </w:tc>
      </w:tr>
      <w:tr w:rsidR="00A5697D" w:rsidRPr="002C5F32" w14:paraId="4DA3ACED" w14:textId="77777777" w:rsidTr="006801EE">
        <w:trPr>
          <w:cantSplit/>
          <w:jc w:val="center"/>
        </w:trPr>
        <w:tc>
          <w:tcPr>
            <w:tcW w:w="828" w:type="dxa"/>
            <w:vAlign w:val="center"/>
          </w:tcPr>
          <w:p w14:paraId="524E6288" w14:textId="2212B877" w:rsidR="00A5697D" w:rsidRPr="002C5F32" w:rsidRDefault="00A5697D">
            <w:pPr>
              <w:spacing w:line="240" w:lineRule="exact"/>
              <w:ind w:left="-108" w:firstLine="120"/>
              <w:jc w:val="both"/>
              <w:rPr>
                <w:sz w:val="20"/>
                <w:szCs w:val="20"/>
              </w:rPr>
            </w:pPr>
            <w:r w:rsidRPr="00BE3807">
              <w:rPr>
                <w:rFonts w:hint="eastAsia"/>
                <w:sz w:val="20"/>
                <w:szCs w:val="20"/>
              </w:rPr>
              <w:t>20</w:t>
            </w:r>
            <w:r w:rsidRPr="00BE3807">
              <w:rPr>
                <w:sz w:val="20"/>
                <w:szCs w:val="20"/>
              </w:rPr>
              <w:t>22</w:t>
            </w:r>
          </w:p>
        </w:tc>
        <w:tc>
          <w:tcPr>
            <w:tcW w:w="1493" w:type="dxa"/>
            <w:vAlign w:val="center"/>
          </w:tcPr>
          <w:p w14:paraId="2426EA87" w14:textId="5C410027" w:rsidR="00A5697D" w:rsidRPr="002C5F32" w:rsidRDefault="00A5697D" w:rsidP="00A5697D">
            <w:pPr>
              <w:spacing w:line="240" w:lineRule="exact"/>
              <w:ind w:left="-108"/>
              <w:jc w:val="both"/>
              <w:rPr>
                <w:sz w:val="20"/>
                <w:szCs w:val="20"/>
              </w:rPr>
            </w:pPr>
            <w:r w:rsidRPr="00BE3807">
              <w:rPr>
                <w:rFonts w:hint="eastAsia"/>
                <w:sz w:val="20"/>
                <w:szCs w:val="20"/>
              </w:rPr>
              <w:t>Q</w:t>
            </w:r>
            <w:r w:rsidRPr="00BE3807">
              <w:rPr>
                <w:sz w:val="20"/>
                <w:szCs w:val="20"/>
              </w:rPr>
              <w:t>1</w:t>
            </w:r>
          </w:p>
        </w:tc>
        <w:tc>
          <w:tcPr>
            <w:tcW w:w="1885" w:type="dxa"/>
            <w:shd w:val="clear" w:color="auto" w:fill="auto"/>
          </w:tcPr>
          <w:p w14:paraId="03FFFED6" w14:textId="44AFB454"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w:t>
            </w:r>
            <w:r w:rsidRPr="00BE3807">
              <w:rPr>
                <w:sz w:val="20"/>
                <w:lang w:val="en-GB"/>
              </w:rPr>
              <w:t>3</w:t>
            </w:r>
            <w:r>
              <w:rPr>
                <w:sz w:val="20"/>
                <w:lang w:val="en-GB"/>
              </w:rPr>
              <w:t>7</w:t>
            </w:r>
          </w:p>
        </w:tc>
        <w:tc>
          <w:tcPr>
            <w:tcW w:w="2562" w:type="dxa"/>
            <w:shd w:val="clear" w:color="auto" w:fill="auto"/>
          </w:tcPr>
          <w:p w14:paraId="0EDFF74A" w14:textId="23A5E464"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w:t>
            </w:r>
            <w:r>
              <w:rPr>
                <w:sz w:val="20"/>
                <w:lang w:val="en-GB"/>
              </w:rPr>
              <w:t>66</w:t>
            </w:r>
          </w:p>
        </w:tc>
        <w:tc>
          <w:tcPr>
            <w:tcW w:w="2340" w:type="dxa"/>
            <w:shd w:val="clear" w:color="auto" w:fill="auto"/>
          </w:tcPr>
          <w:p w14:paraId="411E976B" w14:textId="2E379D0E"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0.</w:t>
            </w:r>
            <w:r>
              <w:rPr>
                <w:sz w:val="20"/>
                <w:lang w:val="en-GB"/>
              </w:rPr>
              <w:t>98</w:t>
            </w:r>
          </w:p>
        </w:tc>
      </w:tr>
      <w:tr w:rsidR="00A5697D" w:rsidRPr="002C5F32" w14:paraId="305A4C6C" w14:textId="77777777" w:rsidTr="006801EE">
        <w:trPr>
          <w:cantSplit/>
          <w:jc w:val="center"/>
        </w:trPr>
        <w:tc>
          <w:tcPr>
            <w:tcW w:w="828" w:type="dxa"/>
            <w:vAlign w:val="center"/>
          </w:tcPr>
          <w:p w14:paraId="1B2DDDC3" w14:textId="77777777" w:rsidR="00A5697D" w:rsidRPr="002C5F32" w:rsidRDefault="00A5697D" w:rsidP="00A5697D">
            <w:pPr>
              <w:spacing w:line="240" w:lineRule="exact"/>
              <w:ind w:left="-108" w:firstLine="120"/>
              <w:jc w:val="both"/>
              <w:rPr>
                <w:sz w:val="20"/>
                <w:szCs w:val="20"/>
              </w:rPr>
            </w:pPr>
          </w:p>
        </w:tc>
        <w:tc>
          <w:tcPr>
            <w:tcW w:w="1493" w:type="dxa"/>
            <w:vAlign w:val="center"/>
          </w:tcPr>
          <w:p w14:paraId="49A13743" w14:textId="231D84C6" w:rsidR="00A5697D" w:rsidRPr="002C5F32" w:rsidRDefault="00A5697D" w:rsidP="00A5697D">
            <w:pPr>
              <w:spacing w:line="240" w:lineRule="exact"/>
              <w:ind w:left="-108"/>
              <w:jc w:val="both"/>
              <w:rPr>
                <w:sz w:val="20"/>
                <w:szCs w:val="20"/>
              </w:rPr>
            </w:pPr>
            <w:r w:rsidRPr="00BE3807">
              <w:rPr>
                <w:rFonts w:hint="eastAsia"/>
                <w:sz w:val="20"/>
                <w:szCs w:val="20"/>
              </w:rPr>
              <w:t>Q</w:t>
            </w:r>
            <w:r w:rsidRPr="00BE3807">
              <w:rPr>
                <w:sz w:val="20"/>
                <w:szCs w:val="20"/>
              </w:rPr>
              <w:t>2</w:t>
            </w:r>
          </w:p>
        </w:tc>
        <w:tc>
          <w:tcPr>
            <w:tcW w:w="1885" w:type="dxa"/>
            <w:shd w:val="clear" w:color="auto" w:fill="auto"/>
          </w:tcPr>
          <w:p w14:paraId="48D1F2BC" w14:textId="3E7B52F5"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97.</w:t>
            </w:r>
            <w:r>
              <w:rPr>
                <w:sz w:val="20"/>
                <w:lang w:val="en-GB"/>
              </w:rPr>
              <w:t>11</w:t>
            </w:r>
          </w:p>
        </w:tc>
        <w:tc>
          <w:tcPr>
            <w:tcW w:w="2562" w:type="dxa"/>
            <w:shd w:val="clear" w:color="auto" w:fill="auto"/>
          </w:tcPr>
          <w:p w14:paraId="3959F7A1" w14:textId="1C2A4F3B" w:rsidR="00A5697D" w:rsidRPr="002C5F32" w:rsidRDefault="00A5697D" w:rsidP="00A5697D">
            <w:pPr>
              <w:pStyle w:val="a9"/>
              <w:widowControl w:val="0"/>
              <w:tabs>
                <w:tab w:val="left" w:pos="1080"/>
              </w:tabs>
              <w:overflowPunct/>
              <w:autoSpaceDE/>
              <w:autoSpaceDN/>
              <w:adjustRightInd/>
              <w:spacing w:line="240" w:lineRule="exact"/>
              <w:ind w:leftChars="-27" w:left="-65"/>
              <w:jc w:val="center"/>
              <w:textAlignment w:val="auto"/>
              <w:rPr>
                <w:sz w:val="20"/>
              </w:rPr>
            </w:pPr>
            <w:r w:rsidRPr="00BE3807">
              <w:rPr>
                <w:sz w:val="20"/>
              </w:rPr>
              <w:t>1.</w:t>
            </w:r>
            <w:r>
              <w:rPr>
                <w:sz w:val="20"/>
                <w:lang w:val="en-GB"/>
              </w:rPr>
              <w:t>79</w:t>
            </w:r>
          </w:p>
        </w:tc>
        <w:tc>
          <w:tcPr>
            <w:tcW w:w="2340" w:type="dxa"/>
            <w:shd w:val="clear" w:color="auto" w:fill="auto"/>
          </w:tcPr>
          <w:p w14:paraId="4B7DB374" w14:textId="1E2E5630" w:rsidR="00A5697D" w:rsidRPr="002C5F32" w:rsidRDefault="00A5697D" w:rsidP="00A5697D">
            <w:pPr>
              <w:pStyle w:val="a9"/>
              <w:widowControl w:val="0"/>
              <w:tabs>
                <w:tab w:val="left" w:pos="1080"/>
              </w:tabs>
              <w:overflowPunct/>
              <w:autoSpaceDE/>
              <w:autoSpaceDN/>
              <w:adjustRightInd/>
              <w:spacing w:line="240" w:lineRule="exact"/>
              <w:jc w:val="center"/>
              <w:textAlignment w:val="auto"/>
              <w:rPr>
                <w:sz w:val="20"/>
              </w:rPr>
            </w:pPr>
            <w:r w:rsidRPr="00BE3807">
              <w:rPr>
                <w:sz w:val="20"/>
              </w:rPr>
              <w:t>1.</w:t>
            </w:r>
            <w:r>
              <w:rPr>
                <w:sz w:val="20"/>
                <w:lang w:val="en-GB"/>
              </w:rPr>
              <w:t>10</w:t>
            </w:r>
          </w:p>
        </w:tc>
      </w:tr>
      <w:tr w:rsidR="00003828" w:rsidRPr="002C5F32" w14:paraId="1FAD1639" w14:textId="77777777" w:rsidTr="006801EE">
        <w:trPr>
          <w:cantSplit/>
          <w:jc w:val="center"/>
        </w:trPr>
        <w:tc>
          <w:tcPr>
            <w:tcW w:w="828" w:type="dxa"/>
            <w:vAlign w:val="center"/>
          </w:tcPr>
          <w:p w14:paraId="13329890" w14:textId="77777777" w:rsidR="00003828" w:rsidRPr="002C5F32" w:rsidRDefault="00003828" w:rsidP="006801EE">
            <w:pPr>
              <w:spacing w:line="240" w:lineRule="exact"/>
              <w:ind w:left="-108" w:firstLine="120"/>
              <w:jc w:val="both"/>
              <w:rPr>
                <w:sz w:val="20"/>
                <w:szCs w:val="20"/>
              </w:rPr>
            </w:pPr>
          </w:p>
        </w:tc>
        <w:tc>
          <w:tcPr>
            <w:tcW w:w="1493" w:type="dxa"/>
            <w:vAlign w:val="center"/>
          </w:tcPr>
          <w:p w14:paraId="1713912D" w14:textId="77777777" w:rsidR="00003828" w:rsidRPr="002C5F32" w:rsidRDefault="00003828" w:rsidP="006801EE">
            <w:pPr>
              <w:spacing w:line="240" w:lineRule="exact"/>
              <w:ind w:left="-108"/>
              <w:jc w:val="both"/>
              <w:rPr>
                <w:sz w:val="20"/>
                <w:szCs w:val="20"/>
              </w:rPr>
            </w:pPr>
            <w:r w:rsidRPr="002C5F32">
              <w:rPr>
                <w:rFonts w:hint="eastAsia"/>
                <w:sz w:val="20"/>
                <w:szCs w:val="20"/>
              </w:rPr>
              <w:t>Q3</w:t>
            </w:r>
          </w:p>
        </w:tc>
        <w:tc>
          <w:tcPr>
            <w:tcW w:w="1885" w:type="dxa"/>
            <w:shd w:val="clear" w:color="auto" w:fill="auto"/>
            <w:vAlign w:val="center"/>
          </w:tcPr>
          <w:p w14:paraId="64B51C0D" w14:textId="72AD3B69" w:rsidR="00003828" w:rsidRPr="002C5F32" w:rsidRDefault="00003828">
            <w:pPr>
              <w:pStyle w:val="a9"/>
              <w:widowControl w:val="0"/>
              <w:tabs>
                <w:tab w:val="left" w:pos="1080"/>
              </w:tabs>
              <w:overflowPunct/>
              <w:autoSpaceDE/>
              <w:autoSpaceDN/>
              <w:adjustRightInd/>
              <w:spacing w:line="240" w:lineRule="exact"/>
              <w:jc w:val="center"/>
              <w:textAlignment w:val="auto"/>
              <w:rPr>
                <w:sz w:val="20"/>
              </w:rPr>
            </w:pPr>
            <w:r>
              <w:rPr>
                <w:sz w:val="20"/>
              </w:rPr>
              <w:t>97.</w:t>
            </w:r>
            <w:r w:rsidR="007133F5">
              <w:rPr>
                <w:sz w:val="20"/>
                <w:lang w:val="en-GB"/>
              </w:rPr>
              <w:t>08</w:t>
            </w:r>
          </w:p>
        </w:tc>
        <w:tc>
          <w:tcPr>
            <w:tcW w:w="2562" w:type="dxa"/>
            <w:shd w:val="clear" w:color="auto" w:fill="auto"/>
            <w:vAlign w:val="center"/>
          </w:tcPr>
          <w:p w14:paraId="1301FB1D" w14:textId="7ACD3263" w:rsidR="00003828" w:rsidRPr="002C5F32" w:rsidRDefault="00003828" w:rsidP="006801EE">
            <w:pPr>
              <w:pStyle w:val="a9"/>
              <w:widowControl w:val="0"/>
              <w:tabs>
                <w:tab w:val="left" w:pos="1080"/>
              </w:tabs>
              <w:overflowPunct/>
              <w:autoSpaceDE/>
              <w:autoSpaceDN/>
              <w:adjustRightInd/>
              <w:spacing w:line="240" w:lineRule="exact"/>
              <w:ind w:leftChars="-27" w:left="-65"/>
              <w:jc w:val="center"/>
              <w:textAlignment w:val="auto"/>
              <w:rPr>
                <w:sz w:val="20"/>
              </w:rPr>
            </w:pPr>
            <w:r>
              <w:rPr>
                <w:sz w:val="20"/>
              </w:rPr>
              <w:t>1.</w:t>
            </w:r>
            <w:r w:rsidR="007133F5">
              <w:rPr>
                <w:sz w:val="20"/>
                <w:lang w:val="en-GB"/>
              </w:rPr>
              <w:t>73</w:t>
            </w:r>
          </w:p>
        </w:tc>
        <w:tc>
          <w:tcPr>
            <w:tcW w:w="2340" w:type="dxa"/>
            <w:shd w:val="clear" w:color="auto" w:fill="auto"/>
            <w:vAlign w:val="center"/>
          </w:tcPr>
          <w:p w14:paraId="4E0B3996" w14:textId="2D12FAEC" w:rsidR="00003828" w:rsidRPr="003D66A1" w:rsidRDefault="007133F5" w:rsidP="006801EE">
            <w:pPr>
              <w:pStyle w:val="a9"/>
              <w:widowControl w:val="0"/>
              <w:tabs>
                <w:tab w:val="left" w:pos="1080"/>
              </w:tabs>
              <w:overflowPunct/>
              <w:autoSpaceDE/>
              <w:autoSpaceDN/>
              <w:adjustRightInd/>
              <w:spacing w:line="240" w:lineRule="exact"/>
              <w:jc w:val="center"/>
              <w:textAlignment w:val="auto"/>
              <w:rPr>
                <w:sz w:val="20"/>
                <w:lang w:val="en-GB"/>
              </w:rPr>
            </w:pPr>
            <w:r>
              <w:rPr>
                <w:sz w:val="20"/>
                <w:lang w:val="en-GB"/>
              </w:rPr>
              <w:t>1.19</w:t>
            </w:r>
          </w:p>
        </w:tc>
      </w:tr>
    </w:tbl>
    <w:p w14:paraId="4E3A3D4E" w14:textId="77777777" w:rsidR="00003828" w:rsidRPr="002C5F32" w:rsidRDefault="00003828" w:rsidP="00003828">
      <w:pPr>
        <w:pStyle w:val="a9"/>
        <w:widowControl w:val="0"/>
        <w:tabs>
          <w:tab w:val="left" w:pos="1080"/>
        </w:tabs>
        <w:overflowPunct/>
        <w:autoSpaceDE/>
        <w:autoSpaceDN/>
        <w:adjustRightInd/>
        <w:spacing w:line="240" w:lineRule="exact"/>
        <w:jc w:val="left"/>
        <w:textAlignment w:val="auto"/>
        <w:rPr>
          <w:snapToGrid w:val="0"/>
          <w:sz w:val="22"/>
          <w:highlight w:val="yellow"/>
          <w:lang w:val="en-GB" w:eastAsia="zh-TW"/>
        </w:rPr>
      </w:pPr>
    </w:p>
    <w:p w14:paraId="65C52678" w14:textId="77777777" w:rsidR="007133F5" w:rsidRPr="00BE3807" w:rsidRDefault="007133F5" w:rsidP="007133F5">
      <w:pPr>
        <w:tabs>
          <w:tab w:val="left" w:pos="1200"/>
          <w:tab w:val="left" w:pos="1800"/>
        </w:tabs>
        <w:snapToGrid w:val="0"/>
        <w:spacing w:line="240" w:lineRule="exact"/>
        <w:ind w:left="1800" w:right="26" w:hanging="1440"/>
        <w:jc w:val="both"/>
        <w:rPr>
          <w:sz w:val="22"/>
        </w:rPr>
      </w:pPr>
      <w:proofErr w:type="gramStart"/>
      <w:r w:rsidRPr="00BE3807">
        <w:rPr>
          <w:sz w:val="22"/>
        </w:rPr>
        <w:t>Notes :</w:t>
      </w:r>
      <w:proofErr w:type="gramEnd"/>
      <w:r w:rsidRPr="00BE3807">
        <w:rPr>
          <w:sz w:val="22"/>
        </w:rPr>
        <w:tab/>
      </w:r>
      <w:r w:rsidRPr="00BE3807">
        <w:rPr>
          <w:rFonts w:hint="eastAsia"/>
          <w:sz w:val="22"/>
        </w:rPr>
        <w:t xml:space="preserve">Due to </w:t>
      </w:r>
      <w:r w:rsidRPr="00BE3807">
        <w:rPr>
          <w:sz w:val="22"/>
        </w:rPr>
        <w:t>rounding, figures may not add up</w:t>
      </w:r>
      <w:r w:rsidRPr="00BE3807">
        <w:rPr>
          <w:rFonts w:hint="eastAsia"/>
          <w:sz w:val="22"/>
        </w:rPr>
        <w:t xml:space="preserve"> to 100</w:t>
      </w:r>
      <w:r w:rsidRPr="00BE3807">
        <w:rPr>
          <w:sz w:val="22"/>
        </w:rPr>
        <w:t xml:space="preserve">.  </w:t>
      </w:r>
    </w:p>
    <w:p w14:paraId="5761B291" w14:textId="77777777" w:rsidR="007133F5" w:rsidRPr="0091668C" w:rsidRDefault="007133F5" w:rsidP="007133F5">
      <w:pPr>
        <w:tabs>
          <w:tab w:val="left" w:pos="1200"/>
          <w:tab w:val="left" w:pos="1800"/>
        </w:tabs>
        <w:snapToGrid w:val="0"/>
        <w:spacing w:beforeLines="50" w:before="180" w:line="240" w:lineRule="exact"/>
        <w:ind w:left="1800" w:right="28" w:hanging="1440"/>
        <w:jc w:val="both"/>
        <w:rPr>
          <w:sz w:val="22"/>
        </w:rPr>
      </w:pPr>
      <w:r w:rsidRPr="00BE3807">
        <w:rPr>
          <w:rFonts w:hint="eastAsia"/>
          <w:sz w:val="22"/>
        </w:rPr>
        <w:tab/>
      </w:r>
      <w:r w:rsidRPr="00BE3807">
        <w:rPr>
          <w:sz w:val="22"/>
        </w:rPr>
        <w:t>(</w:t>
      </w:r>
      <w:r w:rsidRPr="00BE3807">
        <w:rPr>
          <w:rFonts w:hint="eastAsia"/>
          <w:sz w:val="22"/>
        </w:rPr>
        <w:t>*</w:t>
      </w:r>
      <w:r w:rsidRPr="00BE3807">
        <w:rPr>
          <w:sz w:val="22"/>
        </w:rPr>
        <w:t>)</w:t>
      </w:r>
      <w:r w:rsidRPr="00BE3807">
        <w:rPr>
          <w:sz w:val="22"/>
        </w:rPr>
        <w:tab/>
        <w:t xml:space="preserve">Period-end figures </w:t>
      </w:r>
      <w:r>
        <w:rPr>
          <w:sz w:val="22"/>
        </w:rPr>
        <w:t>cover</w:t>
      </w:r>
      <w:r w:rsidRPr="00BE3807">
        <w:rPr>
          <w:sz w:val="22"/>
        </w:rPr>
        <w:t xml:space="preserve"> Hong Kong offices</w:t>
      </w:r>
      <w:r w:rsidRPr="00BE3807">
        <w:rPr>
          <w:rFonts w:hint="eastAsia"/>
          <w:sz w:val="22"/>
        </w:rPr>
        <w:t>,</w:t>
      </w:r>
      <w:r w:rsidRPr="00BE3807">
        <w:rPr>
          <w:sz w:val="22"/>
        </w:rPr>
        <w:t xml:space="preserve"> overseas branches</w:t>
      </w:r>
      <w:r w:rsidRPr="00BE3807">
        <w:rPr>
          <w:rFonts w:hint="eastAsia"/>
          <w:sz w:val="22"/>
        </w:rPr>
        <w:t xml:space="preserve"> and major overseas subsidiaries</w:t>
      </w:r>
      <w:r w:rsidRPr="00BE3807">
        <w:rPr>
          <w:sz w:val="22"/>
        </w:rPr>
        <w:t xml:space="preserve">.  Loans and advances are classified into the following categories: Pass, Special Mention, Substandard, Doubtful and Loss.  Loans in the </w:t>
      </w:r>
      <w:r w:rsidRPr="0091668C">
        <w:rPr>
          <w:sz w:val="22"/>
        </w:rPr>
        <w:t xml:space="preserve">substandard, doubtful and loss categories are collectively known as “classified loans”. </w:t>
      </w:r>
    </w:p>
    <w:p w14:paraId="5A0C50DF" w14:textId="2761831D" w:rsidR="007133F5" w:rsidRPr="002C5F32" w:rsidRDefault="007133F5" w:rsidP="007133F5">
      <w:pPr>
        <w:tabs>
          <w:tab w:val="left" w:pos="1200"/>
          <w:tab w:val="left" w:pos="1800"/>
        </w:tabs>
        <w:snapToGrid w:val="0"/>
        <w:spacing w:beforeLines="50" w:before="180" w:line="240" w:lineRule="exact"/>
        <w:ind w:left="1800" w:right="28" w:hanging="1440"/>
        <w:jc w:val="both"/>
        <w:rPr>
          <w:sz w:val="22"/>
        </w:rPr>
      </w:pPr>
      <w:r w:rsidRPr="0091668C">
        <w:rPr>
          <w:sz w:val="22"/>
        </w:rPr>
        <w:tab/>
      </w:r>
      <w:r w:rsidRPr="00733051">
        <w:rPr>
          <w:sz w:val="22"/>
        </w:rPr>
        <w:t>(^)</w:t>
      </w:r>
      <w:r w:rsidRPr="00733051">
        <w:rPr>
          <w:sz w:val="22"/>
        </w:rPr>
        <w:tab/>
      </w:r>
      <w:r>
        <w:rPr>
          <w:sz w:val="22"/>
        </w:rPr>
        <w:t>T</w:t>
      </w:r>
      <w:r w:rsidRPr="00733051">
        <w:rPr>
          <w:sz w:val="22"/>
        </w:rPr>
        <w:t>his table present</w:t>
      </w:r>
      <w:r>
        <w:rPr>
          <w:sz w:val="22"/>
        </w:rPr>
        <w:t>s</w:t>
      </w:r>
      <w:r w:rsidRPr="00733051">
        <w:rPr>
          <w:sz w:val="22"/>
        </w:rPr>
        <w:t xml:space="preserve"> the asset quality of all AIs.  For retail banks, the pass loans, special mention loans and classified loans (gross) as percentages of total loans were 97.0</w:t>
      </w:r>
      <w:r>
        <w:rPr>
          <w:sz w:val="22"/>
        </w:rPr>
        <w:t>3</w:t>
      </w:r>
      <w:r w:rsidRPr="00733051">
        <w:rPr>
          <w:sz w:val="22"/>
        </w:rPr>
        <w:t>%, 1.</w:t>
      </w:r>
      <w:r>
        <w:rPr>
          <w:sz w:val="22"/>
        </w:rPr>
        <w:t>80</w:t>
      </w:r>
      <w:r w:rsidRPr="00733051">
        <w:rPr>
          <w:sz w:val="22"/>
        </w:rPr>
        <w:t>% and 1.</w:t>
      </w:r>
      <w:r>
        <w:rPr>
          <w:sz w:val="22"/>
        </w:rPr>
        <w:t>17</w:t>
      </w:r>
      <w:r w:rsidRPr="00733051">
        <w:rPr>
          <w:sz w:val="22"/>
        </w:rPr>
        <w:t>% respectively at end-</w:t>
      </w:r>
      <w:r>
        <w:rPr>
          <w:sz w:val="22"/>
        </w:rPr>
        <w:t>September</w:t>
      </w:r>
      <w:r w:rsidRPr="00733051">
        <w:rPr>
          <w:sz w:val="22"/>
        </w:rPr>
        <w:t xml:space="preserve"> 2022.</w:t>
      </w:r>
    </w:p>
    <w:p w14:paraId="5C8AD38F" w14:textId="77777777" w:rsidR="00003828" w:rsidRPr="002C5F32" w:rsidRDefault="00003828" w:rsidP="00003828">
      <w:pPr>
        <w:pStyle w:val="a7"/>
        <w:overflowPunct/>
        <w:autoSpaceDE/>
        <w:autoSpaceDN/>
        <w:adjustRightInd/>
        <w:spacing w:line="360" w:lineRule="atLeast"/>
        <w:textAlignment w:val="auto"/>
        <w:rPr>
          <w:lang w:val="en-GB" w:eastAsia="zh-TW"/>
        </w:rPr>
      </w:pPr>
    </w:p>
    <w:p w14:paraId="54E2F89A" w14:textId="73D76B85" w:rsidR="00003828" w:rsidRDefault="00003828" w:rsidP="00565193">
      <w:pPr>
        <w:pStyle w:val="af8"/>
        <w:numPr>
          <w:ilvl w:val="1"/>
          <w:numId w:val="2"/>
        </w:numPr>
        <w:spacing w:line="360" w:lineRule="atLeast"/>
        <w:ind w:leftChars="0"/>
        <w:jc w:val="both"/>
        <w:rPr>
          <w:bCs/>
          <w:kern w:val="0"/>
          <w:sz w:val="28"/>
          <w:szCs w:val="28"/>
          <w:lang w:val="en-US" w:eastAsia="x-none"/>
        </w:rPr>
      </w:pPr>
      <w:r w:rsidRPr="00425434">
        <w:rPr>
          <w:i/>
          <w:kern w:val="0"/>
          <w:sz w:val="28"/>
          <w:szCs w:val="20"/>
          <w:lang w:val="en-HK" w:eastAsia="x-none"/>
        </w:rPr>
        <w:t>O</w:t>
      </w:r>
      <w:proofErr w:type="spellStart"/>
      <w:r w:rsidRPr="00425434">
        <w:rPr>
          <w:bCs/>
          <w:i/>
          <w:kern w:val="0"/>
          <w:sz w:val="28"/>
          <w:szCs w:val="28"/>
          <w:lang w:val="en-US" w:eastAsia="x-none"/>
        </w:rPr>
        <w:t>ffshore</w:t>
      </w:r>
      <w:proofErr w:type="spellEnd"/>
      <w:r w:rsidRPr="00425434">
        <w:rPr>
          <w:bCs/>
          <w:i/>
          <w:kern w:val="0"/>
          <w:sz w:val="28"/>
          <w:szCs w:val="28"/>
          <w:lang w:val="en-US" w:eastAsia="x-none"/>
        </w:rPr>
        <w:t xml:space="preserve"> RMB business</w:t>
      </w:r>
      <w:r w:rsidRPr="00425434">
        <w:rPr>
          <w:bCs/>
          <w:kern w:val="0"/>
          <w:sz w:val="28"/>
          <w:szCs w:val="28"/>
          <w:lang w:val="en-US" w:eastAsia="x-none"/>
        </w:rPr>
        <w:t xml:space="preserve"> </w:t>
      </w:r>
      <w:r w:rsidR="00BE3C08" w:rsidRPr="00BE3C08">
        <w:rPr>
          <w:bCs/>
          <w:kern w:val="0"/>
          <w:sz w:val="28"/>
          <w:szCs w:val="28"/>
          <w:lang w:eastAsia="x-none"/>
        </w:rPr>
        <w:t>witnessed</w:t>
      </w:r>
      <w:r w:rsidR="00F427A9">
        <w:rPr>
          <w:bCs/>
          <w:kern w:val="0"/>
          <w:sz w:val="28"/>
          <w:szCs w:val="28"/>
          <w:lang w:eastAsia="x-none"/>
        </w:rPr>
        <w:t xml:space="preserve"> </w:t>
      </w:r>
      <w:r w:rsidR="00F427A9" w:rsidRPr="00722B5C">
        <w:rPr>
          <w:kern w:val="0"/>
          <w:sz w:val="28"/>
        </w:rPr>
        <w:t>broad-based</w:t>
      </w:r>
      <w:r w:rsidR="00BE3C08" w:rsidRPr="00722B5C">
        <w:rPr>
          <w:kern w:val="0"/>
          <w:sz w:val="28"/>
        </w:rPr>
        <w:t xml:space="preserve"> growth</w:t>
      </w:r>
      <w:r w:rsidRPr="00425434">
        <w:rPr>
          <w:bCs/>
          <w:kern w:val="0"/>
          <w:sz w:val="28"/>
          <w:szCs w:val="28"/>
          <w:lang w:val="en-US" w:eastAsia="x-none"/>
        </w:rPr>
        <w:t xml:space="preserve"> in 202</w:t>
      </w:r>
      <w:r w:rsidR="00F6377E">
        <w:rPr>
          <w:bCs/>
          <w:kern w:val="0"/>
          <w:sz w:val="28"/>
          <w:szCs w:val="28"/>
          <w:lang w:val="en-US" w:eastAsia="x-none"/>
        </w:rPr>
        <w:t>2</w:t>
      </w:r>
      <w:r w:rsidRPr="00425434">
        <w:rPr>
          <w:bCs/>
          <w:kern w:val="0"/>
          <w:sz w:val="28"/>
          <w:szCs w:val="28"/>
          <w:lang w:val="en-US" w:eastAsia="x-none"/>
        </w:rPr>
        <w:t>.</w:t>
      </w:r>
      <w:r w:rsidRPr="00C916B3">
        <w:rPr>
          <w:bCs/>
          <w:kern w:val="0"/>
          <w:sz w:val="28"/>
          <w:szCs w:val="28"/>
          <w:lang w:val="en-US" w:eastAsia="x-none"/>
        </w:rPr>
        <w:t xml:space="preserve"> </w:t>
      </w:r>
      <w:r>
        <w:rPr>
          <w:bCs/>
          <w:kern w:val="0"/>
          <w:sz w:val="28"/>
          <w:szCs w:val="28"/>
          <w:lang w:val="en-US" w:eastAsia="x-none"/>
        </w:rPr>
        <w:t xml:space="preserve"> </w:t>
      </w:r>
      <w:r w:rsidRPr="00C916B3">
        <w:rPr>
          <w:bCs/>
          <w:kern w:val="0"/>
          <w:sz w:val="28"/>
          <w:szCs w:val="28"/>
          <w:lang w:val="en-US" w:eastAsia="x-none"/>
        </w:rPr>
        <w:t xml:space="preserve">RMB trade settlement transactions handled by banks in Hong Kong </w:t>
      </w:r>
      <w:r>
        <w:rPr>
          <w:bCs/>
          <w:kern w:val="0"/>
          <w:sz w:val="28"/>
          <w:szCs w:val="28"/>
          <w:lang w:val="en-US" w:eastAsia="x-none"/>
        </w:rPr>
        <w:t xml:space="preserve">rose </w:t>
      </w:r>
      <w:r w:rsidRPr="00C916B3">
        <w:rPr>
          <w:bCs/>
          <w:kern w:val="0"/>
          <w:sz w:val="28"/>
          <w:szCs w:val="28"/>
          <w:lang w:val="en-US" w:eastAsia="x-none"/>
        </w:rPr>
        <w:t xml:space="preserve">by </w:t>
      </w:r>
      <w:r w:rsidR="00BE3C08">
        <w:rPr>
          <w:bCs/>
          <w:kern w:val="0"/>
          <w:sz w:val="28"/>
          <w:szCs w:val="28"/>
          <w:lang w:val="en-US" w:eastAsia="x-none"/>
        </w:rPr>
        <w:t>3</w:t>
      </w:r>
      <w:r w:rsidR="00F24600">
        <w:rPr>
          <w:bCs/>
          <w:kern w:val="0"/>
          <w:sz w:val="28"/>
          <w:szCs w:val="28"/>
          <w:lang w:val="en-US" w:eastAsia="x-none"/>
        </w:rPr>
        <w:t>1</w:t>
      </w:r>
      <w:r w:rsidR="00BE3C08">
        <w:rPr>
          <w:bCs/>
          <w:kern w:val="0"/>
          <w:sz w:val="28"/>
          <w:szCs w:val="28"/>
          <w:lang w:val="en-US" w:eastAsia="x-none"/>
        </w:rPr>
        <w:t>.9</w:t>
      </w:r>
      <w:r w:rsidRPr="00C916B3">
        <w:rPr>
          <w:bCs/>
          <w:kern w:val="0"/>
          <w:sz w:val="28"/>
          <w:szCs w:val="28"/>
          <w:lang w:val="en-US" w:eastAsia="x-none"/>
        </w:rPr>
        <w:t>% to RMB</w:t>
      </w:r>
      <w:r w:rsidR="00F24600" w:rsidRPr="0042163F">
        <w:rPr>
          <w:kern w:val="0"/>
          <w:sz w:val="28"/>
          <w:szCs w:val="28"/>
          <w:lang w:eastAsia="x-none"/>
        </w:rPr>
        <w:t>9</w:t>
      </w:r>
      <w:proofErr w:type="gramStart"/>
      <w:r w:rsidR="00F24600" w:rsidRPr="0042163F">
        <w:rPr>
          <w:kern w:val="0"/>
          <w:sz w:val="28"/>
          <w:szCs w:val="28"/>
          <w:lang w:eastAsia="x-none"/>
        </w:rPr>
        <w:t>,342.1</w:t>
      </w:r>
      <w:proofErr w:type="gramEnd"/>
      <w:r>
        <w:rPr>
          <w:bCs/>
          <w:kern w:val="0"/>
          <w:sz w:val="28"/>
          <w:szCs w:val="28"/>
          <w:lang w:val="en-US" w:eastAsia="x-none"/>
        </w:rPr>
        <w:t> </w:t>
      </w:r>
      <w:r w:rsidRPr="00C916B3">
        <w:rPr>
          <w:bCs/>
          <w:kern w:val="0"/>
          <w:sz w:val="28"/>
          <w:szCs w:val="28"/>
          <w:lang w:val="en-US" w:eastAsia="x-none"/>
        </w:rPr>
        <w:t>billion.</w:t>
      </w:r>
      <w:r>
        <w:rPr>
          <w:bCs/>
          <w:kern w:val="0"/>
          <w:sz w:val="28"/>
          <w:szCs w:val="28"/>
          <w:lang w:val="en-US" w:eastAsia="x-none"/>
        </w:rPr>
        <w:t xml:space="preserve">  </w:t>
      </w:r>
      <w:r w:rsidRPr="00C916B3">
        <w:rPr>
          <w:bCs/>
          <w:kern w:val="0"/>
          <w:sz w:val="28"/>
          <w:szCs w:val="28"/>
          <w:lang w:val="en-US" w:eastAsia="x-none"/>
        </w:rPr>
        <w:t xml:space="preserve">Total RMB deposits (including customer deposits and outstanding certificates of deposit) </w:t>
      </w:r>
      <w:r w:rsidR="00BE3C08">
        <w:rPr>
          <w:bCs/>
          <w:kern w:val="0"/>
          <w:sz w:val="28"/>
          <w:szCs w:val="28"/>
          <w:lang w:val="en-US" w:eastAsia="x-none"/>
        </w:rPr>
        <w:t>increased</w:t>
      </w:r>
      <w:r w:rsidR="00BE3C08" w:rsidRPr="00C916B3">
        <w:rPr>
          <w:bCs/>
          <w:kern w:val="0"/>
          <w:sz w:val="28"/>
          <w:szCs w:val="28"/>
          <w:lang w:val="en-US" w:eastAsia="x-none"/>
        </w:rPr>
        <w:t xml:space="preserve"> </w:t>
      </w:r>
      <w:r w:rsidRPr="00C916B3">
        <w:rPr>
          <w:bCs/>
          <w:kern w:val="0"/>
          <w:sz w:val="28"/>
          <w:szCs w:val="28"/>
          <w:lang w:val="en-US" w:eastAsia="x-none"/>
        </w:rPr>
        <w:t xml:space="preserve">by </w:t>
      </w:r>
      <w:r w:rsidR="00F24600">
        <w:rPr>
          <w:bCs/>
          <w:kern w:val="0"/>
          <w:sz w:val="28"/>
          <w:szCs w:val="28"/>
          <w:lang w:val="en-US" w:eastAsia="x-none"/>
        </w:rPr>
        <w:t>3.9</w:t>
      </w:r>
      <w:r w:rsidRPr="00C916B3">
        <w:rPr>
          <w:bCs/>
          <w:kern w:val="0"/>
          <w:sz w:val="28"/>
          <w:szCs w:val="28"/>
          <w:lang w:val="en-US" w:eastAsia="x-none"/>
        </w:rPr>
        <w:t xml:space="preserve">% </w:t>
      </w:r>
      <w:r>
        <w:rPr>
          <w:bCs/>
          <w:kern w:val="0"/>
          <w:sz w:val="28"/>
          <w:szCs w:val="28"/>
          <w:lang w:val="en-US" w:eastAsia="x-none"/>
        </w:rPr>
        <w:t xml:space="preserve">over a year earlier </w:t>
      </w:r>
      <w:r w:rsidRPr="00C916B3">
        <w:rPr>
          <w:bCs/>
          <w:kern w:val="0"/>
          <w:sz w:val="28"/>
          <w:szCs w:val="28"/>
          <w:lang w:val="en-US" w:eastAsia="x-none"/>
        </w:rPr>
        <w:t>to RMB</w:t>
      </w:r>
      <w:r w:rsidR="00F24600">
        <w:rPr>
          <w:bCs/>
          <w:kern w:val="0"/>
          <w:sz w:val="28"/>
          <w:szCs w:val="28"/>
          <w:lang w:val="en-US" w:eastAsia="x-none"/>
        </w:rPr>
        <w:t>981.7</w:t>
      </w:r>
      <w:r>
        <w:rPr>
          <w:bCs/>
          <w:kern w:val="0"/>
          <w:sz w:val="28"/>
          <w:szCs w:val="28"/>
          <w:lang w:val="en-US" w:eastAsia="x-none"/>
        </w:rPr>
        <w:t> </w:t>
      </w:r>
      <w:proofErr w:type="gramStart"/>
      <w:r>
        <w:rPr>
          <w:bCs/>
          <w:kern w:val="0"/>
          <w:sz w:val="28"/>
          <w:szCs w:val="28"/>
          <w:lang w:val="en-US" w:eastAsia="x-none"/>
        </w:rPr>
        <w:t>billion</w:t>
      </w:r>
      <w:proofErr w:type="gramEnd"/>
      <w:r>
        <w:rPr>
          <w:bCs/>
          <w:kern w:val="0"/>
          <w:sz w:val="28"/>
          <w:szCs w:val="28"/>
          <w:lang w:val="en-US" w:eastAsia="x-none"/>
        </w:rPr>
        <w:t xml:space="preserve"> at end</w:t>
      </w:r>
      <w:r>
        <w:rPr>
          <w:bCs/>
          <w:kern w:val="0"/>
          <w:sz w:val="28"/>
          <w:szCs w:val="28"/>
          <w:lang w:val="en-US" w:eastAsia="x-none"/>
        </w:rPr>
        <w:noBreakHyphen/>
        <w:t>202</w:t>
      </w:r>
      <w:r w:rsidR="00E2216F">
        <w:rPr>
          <w:bCs/>
          <w:kern w:val="0"/>
          <w:sz w:val="28"/>
          <w:szCs w:val="28"/>
          <w:lang w:val="en-US" w:eastAsia="x-none"/>
        </w:rPr>
        <w:t>2</w:t>
      </w:r>
      <w:r w:rsidRPr="00C916B3">
        <w:rPr>
          <w:bCs/>
          <w:kern w:val="0"/>
          <w:sz w:val="28"/>
          <w:szCs w:val="28"/>
          <w:lang w:val="en-US" w:eastAsia="x-none"/>
        </w:rPr>
        <w:t xml:space="preserve">. </w:t>
      </w:r>
      <w:r>
        <w:rPr>
          <w:bCs/>
          <w:kern w:val="0"/>
          <w:sz w:val="28"/>
          <w:szCs w:val="28"/>
          <w:lang w:val="en-US" w:eastAsia="x-none"/>
        </w:rPr>
        <w:t xml:space="preserve"> As to</w:t>
      </w:r>
      <w:r w:rsidRPr="00C916B3">
        <w:rPr>
          <w:bCs/>
          <w:kern w:val="0"/>
          <w:sz w:val="28"/>
          <w:szCs w:val="28"/>
          <w:lang w:val="en-US" w:eastAsia="x-none"/>
        </w:rPr>
        <w:t xml:space="preserve"> financing activities</w:t>
      </w:r>
      <w:r>
        <w:rPr>
          <w:bCs/>
          <w:kern w:val="0"/>
          <w:sz w:val="28"/>
          <w:szCs w:val="28"/>
          <w:lang w:val="en-US" w:eastAsia="x-none"/>
        </w:rPr>
        <w:t xml:space="preserve">, </w:t>
      </w:r>
      <w:r w:rsidRPr="00C916B3">
        <w:rPr>
          <w:bCs/>
          <w:kern w:val="0"/>
          <w:sz w:val="28"/>
          <w:szCs w:val="28"/>
          <w:lang w:val="en-US" w:eastAsia="x-none"/>
        </w:rPr>
        <w:t xml:space="preserve">RMB bond issuance </w:t>
      </w:r>
      <w:proofErr w:type="spellStart"/>
      <w:r w:rsidRPr="00C916B3">
        <w:rPr>
          <w:bCs/>
          <w:kern w:val="0"/>
          <w:sz w:val="28"/>
          <w:szCs w:val="28"/>
          <w:lang w:val="en-US" w:eastAsia="x-none"/>
        </w:rPr>
        <w:t>totalled</w:t>
      </w:r>
      <w:proofErr w:type="spellEnd"/>
      <w:r w:rsidRPr="00C916B3">
        <w:rPr>
          <w:bCs/>
          <w:kern w:val="0"/>
          <w:sz w:val="28"/>
          <w:szCs w:val="28"/>
          <w:lang w:val="en-US" w:eastAsia="x-none"/>
        </w:rPr>
        <w:t xml:space="preserve"> </w:t>
      </w:r>
      <w:r w:rsidRPr="00967D2E">
        <w:rPr>
          <w:bCs/>
          <w:kern w:val="0"/>
          <w:sz w:val="28"/>
          <w:szCs w:val="28"/>
          <w:lang w:val="en-US" w:eastAsia="x-none"/>
        </w:rPr>
        <w:t>RMB</w:t>
      </w:r>
      <w:r w:rsidR="00C56041">
        <w:rPr>
          <w:bCs/>
          <w:kern w:val="0"/>
          <w:sz w:val="28"/>
          <w:szCs w:val="28"/>
          <w:lang w:val="en-US" w:eastAsia="x-none"/>
        </w:rPr>
        <w:t>143.4</w:t>
      </w:r>
      <w:r w:rsidRPr="00967D2E">
        <w:rPr>
          <w:bCs/>
          <w:kern w:val="0"/>
          <w:sz w:val="28"/>
          <w:szCs w:val="28"/>
          <w:lang w:val="en-US" w:eastAsia="x-none"/>
        </w:rPr>
        <w:t> </w:t>
      </w:r>
      <w:proofErr w:type="gramStart"/>
      <w:r w:rsidRPr="00967D2E">
        <w:rPr>
          <w:bCs/>
          <w:kern w:val="0"/>
          <w:sz w:val="28"/>
          <w:szCs w:val="28"/>
          <w:lang w:val="en-US" w:eastAsia="x-none"/>
        </w:rPr>
        <w:t>billion</w:t>
      </w:r>
      <w:proofErr w:type="gramEnd"/>
      <w:r w:rsidRPr="00967D2E">
        <w:rPr>
          <w:bCs/>
          <w:kern w:val="0"/>
          <w:sz w:val="28"/>
          <w:szCs w:val="28"/>
          <w:lang w:val="en-US" w:eastAsia="x-none"/>
        </w:rPr>
        <w:t xml:space="preserve"> in 202</w:t>
      </w:r>
      <w:r w:rsidR="00E2216F">
        <w:rPr>
          <w:bCs/>
          <w:kern w:val="0"/>
          <w:sz w:val="28"/>
          <w:szCs w:val="28"/>
          <w:lang w:val="en-US" w:eastAsia="x-none"/>
        </w:rPr>
        <w:t>2</w:t>
      </w:r>
      <w:r w:rsidRPr="00967D2E">
        <w:rPr>
          <w:bCs/>
          <w:kern w:val="0"/>
          <w:sz w:val="28"/>
          <w:szCs w:val="28"/>
          <w:lang w:val="en-US" w:eastAsia="x-none"/>
        </w:rPr>
        <w:t xml:space="preserve">, </w:t>
      </w:r>
      <w:r w:rsidR="00C56041" w:rsidRPr="00C56041">
        <w:rPr>
          <w:bCs/>
          <w:kern w:val="0"/>
          <w:sz w:val="28"/>
          <w:szCs w:val="28"/>
          <w:lang w:eastAsia="x-none"/>
        </w:rPr>
        <w:t>30.8</w:t>
      </w:r>
      <w:r w:rsidRPr="00967D2E">
        <w:rPr>
          <w:bCs/>
          <w:kern w:val="0"/>
          <w:sz w:val="28"/>
          <w:szCs w:val="28"/>
          <w:lang w:val="en-US" w:eastAsia="x-none"/>
        </w:rPr>
        <w:t>% higher than in 202</w:t>
      </w:r>
      <w:r w:rsidR="00E2216F">
        <w:rPr>
          <w:bCs/>
          <w:kern w:val="0"/>
          <w:sz w:val="28"/>
          <w:szCs w:val="28"/>
          <w:lang w:val="en-US" w:eastAsia="x-none"/>
        </w:rPr>
        <w:t>1</w:t>
      </w:r>
      <w:r w:rsidRPr="00967D2E">
        <w:rPr>
          <w:bCs/>
          <w:kern w:val="0"/>
          <w:sz w:val="28"/>
          <w:szCs w:val="28"/>
          <w:lang w:val="en-US" w:eastAsia="x-none"/>
        </w:rPr>
        <w:t>, and outstanding RMB bank loans rose</w:t>
      </w:r>
      <w:r>
        <w:rPr>
          <w:bCs/>
          <w:kern w:val="0"/>
          <w:sz w:val="28"/>
          <w:szCs w:val="28"/>
          <w:lang w:val="en-US" w:eastAsia="x-none"/>
        </w:rPr>
        <w:t xml:space="preserve"> by </w:t>
      </w:r>
      <w:r w:rsidR="00BE3C08" w:rsidRPr="00BE3C08">
        <w:rPr>
          <w:bCs/>
          <w:kern w:val="0"/>
          <w:sz w:val="28"/>
          <w:szCs w:val="28"/>
          <w:lang w:eastAsia="x-none"/>
        </w:rPr>
        <w:t>1</w:t>
      </w:r>
      <w:r w:rsidR="00C56041">
        <w:rPr>
          <w:bCs/>
          <w:kern w:val="0"/>
          <w:sz w:val="28"/>
          <w:szCs w:val="28"/>
          <w:lang w:eastAsia="x-none"/>
        </w:rPr>
        <w:t>7.</w:t>
      </w:r>
      <w:r w:rsidR="00BE3C08" w:rsidRPr="00BE3C08">
        <w:rPr>
          <w:bCs/>
          <w:kern w:val="0"/>
          <w:sz w:val="28"/>
          <w:szCs w:val="28"/>
          <w:lang w:eastAsia="x-none"/>
        </w:rPr>
        <w:t>2</w:t>
      </w:r>
      <w:r>
        <w:rPr>
          <w:bCs/>
          <w:kern w:val="0"/>
          <w:sz w:val="28"/>
          <w:szCs w:val="28"/>
          <w:lang w:val="en-US" w:eastAsia="x-none"/>
        </w:rPr>
        <w:t xml:space="preserve">% over a year earlier </w:t>
      </w:r>
      <w:r w:rsidRPr="00C916B3">
        <w:rPr>
          <w:bCs/>
          <w:kern w:val="0"/>
          <w:sz w:val="28"/>
          <w:szCs w:val="28"/>
          <w:lang w:val="en-US" w:eastAsia="x-none"/>
        </w:rPr>
        <w:t>to RMB</w:t>
      </w:r>
      <w:r w:rsidR="00C56041" w:rsidRPr="00C56041">
        <w:rPr>
          <w:bCs/>
          <w:kern w:val="0"/>
          <w:sz w:val="28"/>
          <w:szCs w:val="28"/>
          <w:lang w:eastAsia="x-none"/>
        </w:rPr>
        <w:t>191.7</w:t>
      </w:r>
      <w:r>
        <w:rPr>
          <w:bCs/>
          <w:kern w:val="0"/>
          <w:sz w:val="28"/>
          <w:szCs w:val="28"/>
          <w:lang w:val="en-US" w:eastAsia="x-none"/>
        </w:rPr>
        <w:t> billion at end</w:t>
      </w:r>
      <w:r w:rsidR="00BB17C8">
        <w:rPr>
          <w:bCs/>
          <w:kern w:val="0"/>
          <w:sz w:val="28"/>
          <w:szCs w:val="28"/>
          <w:lang w:val="en-US" w:eastAsia="x-none"/>
        </w:rPr>
        <w:noBreakHyphen/>
      </w:r>
      <w:r>
        <w:rPr>
          <w:bCs/>
          <w:kern w:val="0"/>
          <w:sz w:val="28"/>
          <w:szCs w:val="28"/>
          <w:lang w:val="en-US" w:eastAsia="x-none"/>
        </w:rPr>
        <w:t>202</w:t>
      </w:r>
      <w:r w:rsidR="00E2216F">
        <w:rPr>
          <w:bCs/>
          <w:kern w:val="0"/>
          <w:sz w:val="28"/>
          <w:szCs w:val="28"/>
          <w:lang w:val="en-US" w:eastAsia="x-none"/>
        </w:rPr>
        <w:t>2</w:t>
      </w:r>
      <w:r>
        <w:rPr>
          <w:bCs/>
          <w:kern w:val="0"/>
          <w:sz w:val="28"/>
          <w:szCs w:val="28"/>
          <w:lang w:val="en-US" w:eastAsia="x-none"/>
        </w:rPr>
        <w:t>.</w:t>
      </w:r>
      <w:r w:rsidR="00565193">
        <w:rPr>
          <w:bCs/>
          <w:kern w:val="0"/>
          <w:sz w:val="28"/>
          <w:szCs w:val="28"/>
          <w:lang w:val="en-US" w:eastAsia="x-none"/>
        </w:rPr>
        <w:t xml:space="preserve"> </w:t>
      </w:r>
      <w:r>
        <w:rPr>
          <w:bCs/>
          <w:kern w:val="0"/>
          <w:sz w:val="28"/>
          <w:szCs w:val="28"/>
          <w:lang w:val="en-US" w:eastAsia="x-none"/>
        </w:rPr>
        <w:br/>
      </w:r>
    </w:p>
    <w:p w14:paraId="7D636917" w14:textId="77777777" w:rsidR="00F24600" w:rsidRDefault="00003828" w:rsidP="00003828">
      <w:pPr>
        <w:pStyle w:val="a7"/>
        <w:overflowPunct/>
        <w:autoSpaceDE/>
        <w:autoSpaceDN/>
        <w:adjustRightInd/>
        <w:spacing w:line="360" w:lineRule="atLeast"/>
        <w:jc w:val="center"/>
        <w:textAlignment w:val="auto"/>
      </w:pPr>
      <w:r w:rsidRPr="002C5F32">
        <w:rPr>
          <w:lang w:val="en-GB" w:eastAsia="zh-TW"/>
        </w:rPr>
        <w:br w:type="page"/>
      </w:r>
      <w:r w:rsidRPr="002C5F32">
        <w:lastRenderedPageBreak/>
        <w:t>Table</w:t>
      </w:r>
      <w:r w:rsidRPr="002C5F32">
        <w:rPr>
          <w:rFonts w:hint="eastAsia"/>
        </w:rPr>
        <w:t xml:space="preserve"> </w:t>
      </w:r>
      <w:r w:rsidRPr="002C5F32">
        <w:rPr>
          <w:rFonts w:hint="eastAsia"/>
          <w:lang w:eastAsia="zh-TW"/>
        </w:rPr>
        <w:t>5</w:t>
      </w:r>
      <w:r w:rsidRPr="002C5F32">
        <w:t>.</w:t>
      </w:r>
      <w:r w:rsidRPr="002C5F32">
        <w:rPr>
          <w:rFonts w:hint="eastAsia"/>
        </w:rPr>
        <w:t xml:space="preserve">4 : </w:t>
      </w:r>
      <w:proofErr w:type="spellStart"/>
      <w:r w:rsidRPr="002C5F32">
        <w:rPr>
          <w:rFonts w:hint="eastAsia"/>
        </w:rPr>
        <w:t>Renminbi</w:t>
      </w:r>
      <w:proofErr w:type="spellEnd"/>
      <w:r w:rsidRPr="002C5F32">
        <w:rPr>
          <w:rFonts w:hint="eastAsia"/>
        </w:rPr>
        <w:t xml:space="preserve"> </w:t>
      </w:r>
      <w:r w:rsidR="00F24600" w:rsidRPr="005E09F5">
        <w:rPr>
          <w:lang w:val="en-GB"/>
        </w:rPr>
        <w:t>customer</w:t>
      </w:r>
      <w:r w:rsidR="00F24600">
        <w:rPr>
          <w:lang w:val="en-GB"/>
        </w:rPr>
        <w:t xml:space="preserve"> </w:t>
      </w:r>
      <w:r w:rsidRPr="002C5F32">
        <w:rPr>
          <w:rFonts w:hint="eastAsia"/>
        </w:rPr>
        <w:t>deposits</w:t>
      </w:r>
      <w:r w:rsidRPr="002C5F32">
        <w:t xml:space="preserve"> </w:t>
      </w:r>
      <w:r w:rsidRPr="002C5F32">
        <w:rPr>
          <w:rFonts w:hint="eastAsia"/>
        </w:rPr>
        <w:t xml:space="preserve">and </w:t>
      </w:r>
    </w:p>
    <w:p w14:paraId="0F0B5B28" w14:textId="658180FA" w:rsidR="00003828" w:rsidRPr="00722B5C" w:rsidRDefault="00003828">
      <w:pPr>
        <w:pStyle w:val="a7"/>
        <w:overflowPunct/>
        <w:autoSpaceDE/>
        <w:autoSpaceDN/>
        <w:adjustRightInd/>
        <w:spacing w:line="360" w:lineRule="atLeast"/>
        <w:jc w:val="center"/>
        <w:textAlignment w:val="auto"/>
        <w:rPr>
          <w:lang w:val="en-GB"/>
        </w:rPr>
      </w:pPr>
      <w:r w:rsidRPr="002C5F32">
        <w:rPr>
          <w:rFonts w:hint="eastAsia"/>
        </w:rPr>
        <w:t xml:space="preserve">cross-border </w:t>
      </w:r>
      <w:proofErr w:type="spellStart"/>
      <w:r w:rsidRPr="002C5F32">
        <w:rPr>
          <w:rFonts w:hint="eastAsia"/>
        </w:rPr>
        <w:t>renminbi</w:t>
      </w:r>
      <w:proofErr w:type="spellEnd"/>
      <w:r w:rsidRPr="002C5F32">
        <w:rPr>
          <w:rFonts w:hint="eastAsia"/>
        </w:rPr>
        <w:t xml:space="preserve"> trade settlement </w:t>
      </w:r>
      <w:r w:rsidRPr="002C5F32">
        <w:t>in Hong Kong</w:t>
      </w:r>
      <w:r w:rsidRPr="002C5F32">
        <w:rPr>
          <w:rFonts w:hint="eastAsia"/>
          <w:lang w:eastAsia="zh-TW"/>
        </w:rPr>
        <w:t xml:space="preserve"> </w:t>
      </w:r>
    </w:p>
    <w:tbl>
      <w:tblPr>
        <w:tblW w:w="9974"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705"/>
        <w:gridCol w:w="1174"/>
        <w:gridCol w:w="234"/>
        <w:gridCol w:w="822"/>
        <w:gridCol w:w="410"/>
        <w:gridCol w:w="647"/>
        <w:gridCol w:w="831"/>
        <w:gridCol w:w="108"/>
        <w:gridCol w:w="1209"/>
        <w:gridCol w:w="1491"/>
        <w:gridCol w:w="1405"/>
      </w:tblGrid>
      <w:tr w:rsidR="00003828" w:rsidRPr="002C5F32" w14:paraId="1B1197F5" w14:textId="77777777" w:rsidTr="006801EE">
        <w:trPr>
          <w:trHeight w:val="129"/>
        </w:trPr>
        <w:tc>
          <w:tcPr>
            <w:tcW w:w="938" w:type="dxa"/>
            <w:tcBorders>
              <w:top w:val="nil"/>
              <w:left w:val="nil"/>
              <w:bottom w:val="nil"/>
              <w:right w:val="nil"/>
            </w:tcBorders>
          </w:tcPr>
          <w:p w14:paraId="41B4C01C" w14:textId="77777777" w:rsidR="00003828" w:rsidRPr="002C5F32" w:rsidRDefault="00003828" w:rsidP="006801EE">
            <w:pPr>
              <w:adjustRightInd w:val="0"/>
              <w:snapToGrid w:val="0"/>
              <w:spacing w:line="160" w:lineRule="exact"/>
              <w:rPr>
                <w:snapToGrid w:val="0"/>
                <w:sz w:val="18"/>
                <w:szCs w:val="18"/>
              </w:rPr>
            </w:pPr>
          </w:p>
        </w:tc>
        <w:tc>
          <w:tcPr>
            <w:tcW w:w="705" w:type="dxa"/>
            <w:tcBorders>
              <w:top w:val="nil"/>
              <w:left w:val="nil"/>
              <w:bottom w:val="nil"/>
              <w:right w:val="nil"/>
            </w:tcBorders>
          </w:tcPr>
          <w:p w14:paraId="4E3ABCF3" w14:textId="77777777" w:rsidR="00003828" w:rsidRPr="002C5F32" w:rsidRDefault="00003828" w:rsidP="006801EE">
            <w:pPr>
              <w:snapToGrid w:val="0"/>
              <w:spacing w:line="160" w:lineRule="exact"/>
              <w:rPr>
                <w:snapToGrid w:val="0"/>
                <w:sz w:val="18"/>
                <w:szCs w:val="18"/>
                <w:lang w:eastAsia="en-US"/>
              </w:rPr>
            </w:pPr>
          </w:p>
        </w:tc>
        <w:tc>
          <w:tcPr>
            <w:tcW w:w="1408" w:type="dxa"/>
            <w:gridSpan w:val="2"/>
            <w:tcBorders>
              <w:top w:val="nil"/>
              <w:left w:val="nil"/>
              <w:bottom w:val="nil"/>
              <w:right w:val="nil"/>
            </w:tcBorders>
          </w:tcPr>
          <w:p w14:paraId="3E6F9AC2" w14:textId="77777777" w:rsidR="00003828" w:rsidRPr="002C5F32" w:rsidRDefault="00003828" w:rsidP="006801EE">
            <w:pPr>
              <w:snapToGrid w:val="0"/>
              <w:spacing w:line="160" w:lineRule="exact"/>
              <w:jc w:val="center"/>
              <w:rPr>
                <w:snapToGrid w:val="0"/>
                <w:sz w:val="18"/>
                <w:szCs w:val="18"/>
                <w:lang w:eastAsia="en-US"/>
              </w:rPr>
            </w:pPr>
          </w:p>
        </w:tc>
        <w:tc>
          <w:tcPr>
            <w:tcW w:w="1232" w:type="dxa"/>
            <w:gridSpan w:val="2"/>
            <w:tcBorders>
              <w:top w:val="nil"/>
              <w:left w:val="nil"/>
              <w:bottom w:val="nil"/>
              <w:right w:val="nil"/>
            </w:tcBorders>
          </w:tcPr>
          <w:p w14:paraId="5A90CE34" w14:textId="77777777" w:rsidR="00003828" w:rsidRPr="002C5F32" w:rsidRDefault="00003828" w:rsidP="006801EE">
            <w:pPr>
              <w:snapToGrid w:val="0"/>
              <w:spacing w:line="160" w:lineRule="exact"/>
              <w:jc w:val="center"/>
              <w:rPr>
                <w:snapToGrid w:val="0"/>
                <w:sz w:val="18"/>
                <w:szCs w:val="18"/>
                <w:lang w:eastAsia="en-US"/>
              </w:rPr>
            </w:pPr>
          </w:p>
        </w:tc>
        <w:tc>
          <w:tcPr>
            <w:tcW w:w="647" w:type="dxa"/>
            <w:tcBorders>
              <w:top w:val="nil"/>
              <w:left w:val="nil"/>
              <w:bottom w:val="nil"/>
              <w:right w:val="nil"/>
            </w:tcBorders>
          </w:tcPr>
          <w:p w14:paraId="004396E8" w14:textId="77777777" w:rsidR="00003828" w:rsidRPr="002C5F32" w:rsidRDefault="00003828" w:rsidP="006801EE">
            <w:pPr>
              <w:snapToGrid w:val="0"/>
              <w:spacing w:line="160" w:lineRule="exact"/>
              <w:jc w:val="center"/>
              <w:rPr>
                <w:snapToGrid w:val="0"/>
                <w:sz w:val="18"/>
                <w:szCs w:val="18"/>
                <w:lang w:eastAsia="en-US"/>
              </w:rPr>
            </w:pPr>
          </w:p>
        </w:tc>
        <w:tc>
          <w:tcPr>
            <w:tcW w:w="831" w:type="dxa"/>
            <w:tcBorders>
              <w:top w:val="nil"/>
              <w:left w:val="nil"/>
              <w:bottom w:val="nil"/>
              <w:right w:val="nil"/>
            </w:tcBorders>
          </w:tcPr>
          <w:p w14:paraId="3C00F8FB" w14:textId="77777777" w:rsidR="00003828" w:rsidRPr="002C5F32" w:rsidRDefault="00003828" w:rsidP="006801EE">
            <w:pPr>
              <w:snapToGrid w:val="0"/>
              <w:spacing w:line="160" w:lineRule="exact"/>
              <w:jc w:val="center"/>
              <w:rPr>
                <w:snapToGrid w:val="0"/>
                <w:sz w:val="18"/>
                <w:szCs w:val="18"/>
                <w:lang w:eastAsia="en-US"/>
              </w:rPr>
            </w:pPr>
          </w:p>
        </w:tc>
        <w:tc>
          <w:tcPr>
            <w:tcW w:w="1317" w:type="dxa"/>
            <w:gridSpan w:val="2"/>
            <w:tcBorders>
              <w:top w:val="nil"/>
              <w:left w:val="nil"/>
              <w:bottom w:val="nil"/>
              <w:right w:val="nil"/>
            </w:tcBorders>
          </w:tcPr>
          <w:p w14:paraId="0C5C7F98" w14:textId="77777777" w:rsidR="00003828" w:rsidRPr="002C5F32" w:rsidRDefault="00003828" w:rsidP="006801EE">
            <w:pPr>
              <w:snapToGrid w:val="0"/>
              <w:spacing w:line="160" w:lineRule="exact"/>
              <w:jc w:val="center"/>
              <w:rPr>
                <w:snapToGrid w:val="0"/>
                <w:sz w:val="18"/>
                <w:szCs w:val="18"/>
                <w:lang w:eastAsia="en-US"/>
              </w:rPr>
            </w:pPr>
          </w:p>
        </w:tc>
        <w:tc>
          <w:tcPr>
            <w:tcW w:w="1491" w:type="dxa"/>
            <w:tcBorders>
              <w:top w:val="nil"/>
              <w:left w:val="nil"/>
              <w:bottom w:val="nil"/>
              <w:right w:val="nil"/>
            </w:tcBorders>
          </w:tcPr>
          <w:p w14:paraId="539793E1" w14:textId="77777777" w:rsidR="00003828" w:rsidRPr="002C5F32" w:rsidRDefault="00003828" w:rsidP="006801EE">
            <w:pPr>
              <w:snapToGrid w:val="0"/>
              <w:spacing w:line="160" w:lineRule="exact"/>
              <w:jc w:val="center"/>
              <w:rPr>
                <w:snapToGrid w:val="0"/>
                <w:sz w:val="18"/>
                <w:szCs w:val="18"/>
                <w:lang w:eastAsia="en-US"/>
              </w:rPr>
            </w:pPr>
          </w:p>
        </w:tc>
        <w:tc>
          <w:tcPr>
            <w:tcW w:w="1405" w:type="dxa"/>
            <w:tcBorders>
              <w:top w:val="nil"/>
              <w:left w:val="nil"/>
              <w:bottom w:val="nil"/>
              <w:right w:val="nil"/>
            </w:tcBorders>
          </w:tcPr>
          <w:p w14:paraId="7910F846" w14:textId="77777777" w:rsidR="00003828" w:rsidRPr="002C5F32" w:rsidRDefault="00003828" w:rsidP="006801EE">
            <w:pPr>
              <w:snapToGrid w:val="0"/>
              <w:spacing w:line="160" w:lineRule="exact"/>
              <w:jc w:val="center"/>
              <w:rPr>
                <w:snapToGrid w:val="0"/>
                <w:sz w:val="18"/>
                <w:szCs w:val="18"/>
                <w:lang w:eastAsia="en-US"/>
              </w:rPr>
            </w:pPr>
          </w:p>
        </w:tc>
      </w:tr>
      <w:tr w:rsidR="00003828" w:rsidRPr="002C5F32" w14:paraId="77117CA0" w14:textId="77777777" w:rsidTr="006801EE">
        <w:trPr>
          <w:cantSplit/>
          <w:trHeight w:val="97"/>
        </w:trPr>
        <w:tc>
          <w:tcPr>
            <w:tcW w:w="1643" w:type="dxa"/>
            <w:gridSpan w:val="2"/>
            <w:tcBorders>
              <w:top w:val="nil"/>
              <w:left w:val="nil"/>
              <w:bottom w:val="nil"/>
              <w:right w:val="nil"/>
            </w:tcBorders>
            <w:vAlign w:val="bottom"/>
          </w:tcPr>
          <w:p w14:paraId="0CFF55AB" w14:textId="77777777" w:rsidR="00003828" w:rsidRPr="002C5F32" w:rsidRDefault="00003828" w:rsidP="006801EE">
            <w:pPr>
              <w:pStyle w:val="4"/>
              <w:spacing w:line="240" w:lineRule="exact"/>
              <w:rPr>
                <w:color w:val="auto"/>
                <w:sz w:val="18"/>
                <w:szCs w:val="18"/>
              </w:rPr>
            </w:pPr>
          </w:p>
        </w:tc>
        <w:tc>
          <w:tcPr>
            <w:tcW w:w="3287" w:type="dxa"/>
            <w:gridSpan w:val="5"/>
            <w:tcBorders>
              <w:top w:val="nil"/>
              <w:left w:val="nil"/>
              <w:bottom w:val="nil"/>
              <w:right w:val="nil"/>
            </w:tcBorders>
            <w:vAlign w:val="bottom"/>
          </w:tcPr>
          <w:p w14:paraId="3A86356C" w14:textId="77777777" w:rsidR="00003828" w:rsidRPr="002C5F32" w:rsidRDefault="00003828" w:rsidP="006801EE">
            <w:pPr>
              <w:tabs>
                <w:tab w:val="center" w:pos="432"/>
              </w:tabs>
              <w:snapToGrid w:val="0"/>
              <w:spacing w:line="240" w:lineRule="exact"/>
              <w:jc w:val="center"/>
              <w:rPr>
                <w:snapToGrid w:val="0"/>
                <w:sz w:val="18"/>
                <w:szCs w:val="18"/>
                <w:u w:val="single"/>
              </w:rPr>
            </w:pPr>
          </w:p>
        </w:tc>
        <w:tc>
          <w:tcPr>
            <w:tcW w:w="2148" w:type="dxa"/>
            <w:gridSpan w:val="3"/>
            <w:tcBorders>
              <w:top w:val="nil"/>
              <w:left w:val="nil"/>
              <w:bottom w:val="nil"/>
              <w:right w:val="nil"/>
            </w:tcBorders>
            <w:vAlign w:val="bottom"/>
          </w:tcPr>
          <w:p w14:paraId="49BC41D5" w14:textId="77777777" w:rsidR="00003828" w:rsidRPr="002C5F32" w:rsidRDefault="00003828" w:rsidP="006801EE">
            <w:pPr>
              <w:pStyle w:val="7"/>
              <w:tabs>
                <w:tab w:val="clear" w:pos="432"/>
                <w:tab w:val="center" w:pos="360"/>
              </w:tabs>
              <w:spacing w:line="240" w:lineRule="exact"/>
              <w:rPr>
                <w:color w:val="auto"/>
                <w:sz w:val="18"/>
                <w:szCs w:val="18"/>
              </w:rPr>
            </w:pPr>
            <w:r w:rsidRPr="002C5F32">
              <w:rPr>
                <w:color w:val="auto"/>
                <w:sz w:val="18"/>
                <w:szCs w:val="18"/>
              </w:rPr>
              <w:t xml:space="preserve">Interest rates </w:t>
            </w:r>
            <w:proofErr w:type="gramStart"/>
            <w:r w:rsidRPr="002C5F32">
              <w:rPr>
                <w:color w:val="auto"/>
                <w:sz w:val="18"/>
                <w:szCs w:val="18"/>
              </w:rPr>
              <w:t>on</w:t>
            </w:r>
            <w:r w:rsidRPr="002C5F32">
              <w:rPr>
                <w:color w:val="auto"/>
                <w:sz w:val="18"/>
                <w:szCs w:val="18"/>
                <w:u w:val="none"/>
                <w:vertAlign w:val="superscript"/>
              </w:rPr>
              <w:t>(</w:t>
            </w:r>
            <w:proofErr w:type="gramEnd"/>
            <w:r w:rsidRPr="002C5F32">
              <w:rPr>
                <w:color w:val="auto"/>
                <w:sz w:val="18"/>
                <w:szCs w:val="18"/>
                <w:u w:val="none"/>
                <w:vertAlign w:val="superscript"/>
              </w:rPr>
              <w:t>a)</w:t>
            </w:r>
          </w:p>
          <w:p w14:paraId="56365ACD" w14:textId="77777777" w:rsidR="00003828" w:rsidRPr="002C5F32" w:rsidRDefault="00003828" w:rsidP="006801EE">
            <w:pPr>
              <w:tabs>
                <w:tab w:val="center" w:pos="360"/>
              </w:tabs>
              <w:snapToGrid w:val="0"/>
              <w:spacing w:line="120" w:lineRule="exact"/>
              <w:rPr>
                <w:snapToGrid w:val="0"/>
                <w:sz w:val="18"/>
                <w:szCs w:val="18"/>
              </w:rPr>
            </w:pPr>
          </w:p>
        </w:tc>
        <w:tc>
          <w:tcPr>
            <w:tcW w:w="1491" w:type="dxa"/>
            <w:vMerge w:val="restart"/>
            <w:tcBorders>
              <w:top w:val="nil"/>
              <w:left w:val="nil"/>
              <w:right w:val="nil"/>
            </w:tcBorders>
            <w:vAlign w:val="bottom"/>
          </w:tcPr>
          <w:p w14:paraId="7E463CD1" w14:textId="77777777" w:rsidR="00003828" w:rsidRPr="002C5F32" w:rsidRDefault="00003828" w:rsidP="006801EE">
            <w:pPr>
              <w:snapToGrid w:val="0"/>
              <w:spacing w:line="240" w:lineRule="exact"/>
              <w:jc w:val="center"/>
              <w:rPr>
                <w:snapToGrid w:val="0"/>
                <w:sz w:val="18"/>
                <w:szCs w:val="18"/>
              </w:rPr>
            </w:pPr>
            <w:r w:rsidRPr="002C5F32">
              <w:rPr>
                <w:snapToGrid w:val="0"/>
                <w:sz w:val="18"/>
                <w:szCs w:val="18"/>
              </w:rPr>
              <w:t xml:space="preserve">Number of </w:t>
            </w:r>
            <w:r w:rsidRPr="002C5F32">
              <w:rPr>
                <w:rFonts w:hint="eastAsia"/>
                <w:snapToGrid w:val="0"/>
                <w:sz w:val="18"/>
                <w:szCs w:val="18"/>
              </w:rPr>
              <w:t>AI</w:t>
            </w:r>
            <w:r w:rsidRPr="002C5F32">
              <w:rPr>
                <w:snapToGrid w:val="0"/>
                <w:sz w:val="18"/>
                <w:szCs w:val="18"/>
              </w:rPr>
              <w:t xml:space="preserve">s engaged in RMB </w:t>
            </w:r>
            <w:r w:rsidRPr="002C5F32">
              <w:rPr>
                <w:snapToGrid w:val="0"/>
                <w:sz w:val="18"/>
                <w:szCs w:val="18"/>
                <w:u w:val="single"/>
              </w:rPr>
              <w:t>business</w:t>
            </w:r>
          </w:p>
        </w:tc>
        <w:tc>
          <w:tcPr>
            <w:tcW w:w="1405" w:type="dxa"/>
            <w:vMerge w:val="restart"/>
            <w:tcBorders>
              <w:top w:val="nil"/>
              <w:left w:val="nil"/>
              <w:right w:val="nil"/>
            </w:tcBorders>
            <w:vAlign w:val="bottom"/>
          </w:tcPr>
          <w:p w14:paraId="67980FAA" w14:textId="77777777" w:rsidR="00003828" w:rsidRPr="002C5F32" w:rsidRDefault="00003828" w:rsidP="006801EE">
            <w:pPr>
              <w:snapToGrid w:val="0"/>
              <w:spacing w:line="240" w:lineRule="exact"/>
              <w:ind w:leftChars="-45" w:left="-108" w:rightChars="-46" w:right="-110"/>
              <w:jc w:val="center"/>
              <w:rPr>
                <w:snapToGrid w:val="0"/>
                <w:sz w:val="18"/>
                <w:szCs w:val="18"/>
              </w:rPr>
            </w:pPr>
            <w:r w:rsidRPr="002C5F32">
              <w:rPr>
                <w:rFonts w:hint="eastAsia"/>
                <w:snapToGrid w:val="0"/>
                <w:sz w:val="18"/>
                <w:szCs w:val="18"/>
              </w:rPr>
              <w:t>Amount of cross-border RMB</w:t>
            </w:r>
          </w:p>
          <w:p w14:paraId="4F9DE2C5" w14:textId="77777777" w:rsidR="00003828" w:rsidRPr="002C5F32" w:rsidRDefault="00003828" w:rsidP="006801EE">
            <w:pPr>
              <w:snapToGrid w:val="0"/>
              <w:spacing w:line="240" w:lineRule="exact"/>
              <w:ind w:leftChars="-45" w:left="-108" w:rightChars="-46" w:right="-110"/>
              <w:jc w:val="center"/>
              <w:rPr>
                <w:snapToGrid w:val="0"/>
                <w:sz w:val="18"/>
                <w:szCs w:val="18"/>
              </w:rPr>
            </w:pPr>
            <w:r w:rsidRPr="002C5F32">
              <w:rPr>
                <w:rFonts w:hint="eastAsia"/>
                <w:snapToGrid w:val="0"/>
                <w:sz w:val="18"/>
                <w:szCs w:val="18"/>
              </w:rPr>
              <w:t xml:space="preserve"> </w:t>
            </w:r>
            <w:r w:rsidRPr="002C5F32">
              <w:rPr>
                <w:rFonts w:hint="eastAsia"/>
                <w:snapToGrid w:val="0"/>
                <w:sz w:val="18"/>
                <w:szCs w:val="18"/>
                <w:u w:val="single"/>
              </w:rPr>
              <w:t>trade settlement</w:t>
            </w:r>
            <w:r w:rsidRPr="002C5F32">
              <w:rPr>
                <w:snapToGrid w:val="0"/>
                <w:sz w:val="18"/>
                <w:szCs w:val="18"/>
                <w:vertAlign w:val="superscript"/>
              </w:rPr>
              <w:t>(</w:t>
            </w:r>
            <w:r w:rsidRPr="002C5F32">
              <w:rPr>
                <w:rFonts w:hint="eastAsia"/>
                <w:snapToGrid w:val="0"/>
                <w:sz w:val="18"/>
                <w:szCs w:val="18"/>
                <w:vertAlign w:val="superscript"/>
              </w:rPr>
              <w:t>c</w:t>
            </w:r>
            <w:r w:rsidRPr="002C5F32">
              <w:rPr>
                <w:snapToGrid w:val="0"/>
                <w:sz w:val="18"/>
                <w:szCs w:val="18"/>
                <w:vertAlign w:val="superscript"/>
              </w:rPr>
              <w:t>)</w:t>
            </w:r>
          </w:p>
        </w:tc>
      </w:tr>
      <w:tr w:rsidR="00003828" w:rsidRPr="002C5F32" w14:paraId="52A7CAA9" w14:textId="77777777" w:rsidTr="006801EE">
        <w:trPr>
          <w:cantSplit/>
          <w:trHeight w:val="97"/>
        </w:trPr>
        <w:tc>
          <w:tcPr>
            <w:tcW w:w="1643" w:type="dxa"/>
            <w:gridSpan w:val="2"/>
            <w:tcBorders>
              <w:top w:val="nil"/>
              <w:left w:val="nil"/>
              <w:bottom w:val="nil"/>
              <w:right w:val="nil"/>
            </w:tcBorders>
            <w:vAlign w:val="bottom"/>
          </w:tcPr>
          <w:p w14:paraId="74E6F6E4" w14:textId="77777777" w:rsidR="00003828" w:rsidRPr="002C5F32" w:rsidRDefault="00003828" w:rsidP="006801EE">
            <w:pPr>
              <w:pStyle w:val="8"/>
              <w:spacing w:line="240" w:lineRule="exact"/>
              <w:rPr>
                <w:snapToGrid w:val="0"/>
                <w:sz w:val="18"/>
                <w:szCs w:val="18"/>
                <w:lang w:eastAsia="en-US"/>
              </w:rPr>
            </w:pPr>
            <w:r>
              <w:rPr>
                <w:sz w:val="18"/>
                <w:szCs w:val="18"/>
              </w:rPr>
              <w:t xml:space="preserve">At </w:t>
            </w:r>
            <w:r w:rsidRPr="002C5F32">
              <w:rPr>
                <w:sz w:val="18"/>
                <w:szCs w:val="18"/>
              </w:rPr>
              <w:t>end of</w:t>
            </w:r>
            <w:r w:rsidRPr="002C5F32">
              <w:rPr>
                <w:rFonts w:hint="eastAsia"/>
                <w:sz w:val="18"/>
                <w:szCs w:val="18"/>
              </w:rPr>
              <w:t xml:space="preserve"> period</w:t>
            </w:r>
          </w:p>
        </w:tc>
        <w:tc>
          <w:tcPr>
            <w:tcW w:w="1174" w:type="dxa"/>
            <w:tcBorders>
              <w:top w:val="nil"/>
              <w:left w:val="nil"/>
              <w:bottom w:val="nil"/>
              <w:right w:val="nil"/>
            </w:tcBorders>
            <w:vAlign w:val="bottom"/>
          </w:tcPr>
          <w:p w14:paraId="5B9A70E7" w14:textId="77777777" w:rsidR="00003828" w:rsidRPr="002C5F32" w:rsidRDefault="00003828" w:rsidP="006801EE">
            <w:pPr>
              <w:snapToGrid w:val="0"/>
              <w:spacing w:line="240" w:lineRule="exact"/>
              <w:jc w:val="center"/>
              <w:rPr>
                <w:snapToGrid w:val="0"/>
                <w:sz w:val="18"/>
                <w:szCs w:val="18"/>
              </w:rPr>
            </w:pPr>
            <w:r w:rsidRPr="002C5F32">
              <w:rPr>
                <w:snapToGrid w:val="0"/>
                <w:sz w:val="18"/>
                <w:szCs w:val="18"/>
              </w:rPr>
              <w:t>Demand</w:t>
            </w:r>
          </w:p>
          <w:p w14:paraId="4EEA334C" w14:textId="77777777" w:rsidR="00003828" w:rsidRPr="002C5F32" w:rsidRDefault="00003828" w:rsidP="006801EE">
            <w:pPr>
              <w:snapToGrid w:val="0"/>
              <w:spacing w:line="240" w:lineRule="exact"/>
              <w:jc w:val="center"/>
              <w:rPr>
                <w:snapToGrid w:val="0"/>
                <w:sz w:val="18"/>
                <w:szCs w:val="18"/>
                <w:u w:val="single"/>
              </w:rPr>
            </w:pPr>
            <w:r w:rsidRPr="002C5F32">
              <w:rPr>
                <w:rFonts w:hint="eastAsia"/>
                <w:snapToGrid w:val="0"/>
                <w:sz w:val="18"/>
                <w:szCs w:val="18"/>
              </w:rPr>
              <w:t>a</w:t>
            </w:r>
            <w:r w:rsidRPr="002C5F32">
              <w:rPr>
                <w:snapToGrid w:val="0"/>
                <w:sz w:val="18"/>
                <w:szCs w:val="18"/>
              </w:rPr>
              <w:t>nd</w:t>
            </w:r>
            <w:r w:rsidRPr="002C5F32">
              <w:rPr>
                <w:rFonts w:hint="eastAsia"/>
                <w:snapToGrid w:val="0"/>
                <w:sz w:val="18"/>
                <w:szCs w:val="18"/>
              </w:rPr>
              <w:t xml:space="preserve"> </w:t>
            </w:r>
            <w:r w:rsidRPr="002C5F32">
              <w:rPr>
                <w:snapToGrid w:val="0"/>
                <w:sz w:val="18"/>
                <w:szCs w:val="18"/>
              </w:rPr>
              <w:t>savings</w:t>
            </w:r>
            <w:r w:rsidRPr="002C5F32">
              <w:rPr>
                <w:snapToGrid w:val="0"/>
                <w:sz w:val="18"/>
                <w:szCs w:val="18"/>
                <w:lang w:eastAsia="en-US"/>
              </w:rPr>
              <w:t xml:space="preserve"> </w:t>
            </w:r>
            <w:r w:rsidRPr="002C5F32">
              <w:rPr>
                <w:snapToGrid w:val="0"/>
                <w:sz w:val="18"/>
                <w:szCs w:val="18"/>
                <w:u w:val="single"/>
                <w:lang w:eastAsia="en-US"/>
              </w:rPr>
              <w:t>deposits</w:t>
            </w:r>
          </w:p>
        </w:tc>
        <w:tc>
          <w:tcPr>
            <w:tcW w:w="1056" w:type="dxa"/>
            <w:gridSpan w:val="2"/>
            <w:tcBorders>
              <w:top w:val="nil"/>
              <w:left w:val="nil"/>
              <w:bottom w:val="nil"/>
              <w:right w:val="nil"/>
            </w:tcBorders>
            <w:vAlign w:val="bottom"/>
          </w:tcPr>
          <w:p w14:paraId="09BEBB3C" w14:textId="77777777" w:rsidR="00003828" w:rsidRPr="002C5F32" w:rsidRDefault="00003828" w:rsidP="006801EE">
            <w:pPr>
              <w:tabs>
                <w:tab w:val="center" w:pos="360"/>
              </w:tabs>
              <w:snapToGrid w:val="0"/>
              <w:spacing w:line="240" w:lineRule="exact"/>
              <w:jc w:val="center"/>
              <w:rPr>
                <w:snapToGrid w:val="0"/>
                <w:sz w:val="18"/>
                <w:szCs w:val="18"/>
                <w:u w:val="single"/>
              </w:rPr>
            </w:pPr>
            <w:r w:rsidRPr="002C5F32">
              <w:rPr>
                <w:snapToGrid w:val="0"/>
                <w:sz w:val="18"/>
                <w:szCs w:val="18"/>
                <w:lang w:eastAsia="en-US"/>
              </w:rPr>
              <w:t>Time</w:t>
            </w:r>
          </w:p>
          <w:p w14:paraId="7521B15A" w14:textId="77777777" w:rsidR="00003828" w:rsidRPr="002C5F32" w:rsidRDefault="00003828" w:rsidP="006801EE">
            <w:pPr>
              <w:tabs>
                <w:tab w:val="center" w:pos="360"/>
              </w:tabs>
              <w:snapToGrid w:val="0"/>
              <w:spacing w:line="240" w:lineRule="exact"/>
              <w:jc w:val="center"/>
              <w:rPr>
                <w:snapToGrid w:val="0"/>
                <w:sz w:val="18"/>
                <w:szCs w:val="18"/>
                <w:u w:val="single"/>
                <w:vertAlign w:val="superscript"/>
                <w:lang w:eastAsia="en-US"/>
              </w:rPr>
            </w:pPr>
            <w:r w:rsidRPr="002C5F32">
              <w:rPr>
                <w:snapToGrid w:val="0"/>
                <w:sz w:val="18"/>
                <w:szCs w:val="18"/>
                <w:u w:val="single"/>
              </w:rPr>
              <w:t>d</w:t>
            </w:r>
            <w:r w:rsidRPr="002C5F32">
              <w:rPr>
                <w:snapToGrid w:val="0"/>
                <w:sz w:val="18"/>
                <w:szCs w:val="18"/>
                <w:u w:val="single"/>
                <w:lang w:eastAsia="en-US"/>
              </w:rPr>
              <w:t>eposits</w:t>
            </w:r>
          </w:p>
        </w:tc>
        <w:tc>
          <w:tcPr>
            <w:tcW w:w="1057" w:type="dxa"/>
            <w:gridSpan w:val="2"/>
            <w:tcBorders>
              <w:top w:val="nil"/>
              <w:left w:val="nil"/>
              <w:bottom w:val="nil"/>
              <w:right w:val="nil"/>
            </w:tcBorders>
            <w:vAlign w:val="bottom"/>
          </w:tcPr>
          <w:p w14:paraId="289DD19E" w14:textId="343DE1F8" w:rsidR="00003828" w:rsidRPr="002C5F32" w:rsidRDefault="00B77C37">
            <w:pPr>
              <w:tabs>
                <w:tab w:val="center" w:pos="360"/>
              </w:tabs>
              <w:snapToGrid w:val="0"/>
              <w:spacing w:line="240" w:lineRule="exact"/>
              <w:jc w:val="center"/>
              <w:rPr>
                <w:snapToGrid w:val="0"/>
                <w:sz w:val="18"/>
                <w:szCs w:val="18"/>
                <w:u w:val="single"/>
                <w:vertAlign w:val="superscript"/>
                <w:lang w:eastAsia="en-US"/>
              </w:rPr>
            </w:pPr>
            <w:r w:rsidRPr="005E09F5">
              <w:rPr>
                <w:snapToGrid w:val="0"/>
                <w:sz w:val="18"/>
                <w:szCs w:val="18"/>
              </w:rPr>
              <w:t>Customer</w:t>
            </w:r>
            <w:r w:rsidR="00003828" w:rsidRPr="002C5F32">
              <w:rPr>
                <w:snapToGrid w:val="0"/>
                <w:sz w:val="18"/>
                <w:szCs w:val="18"/>
              </w:rPr>
              <w:t xml:space="preserve"> </w:t>
            </w:r>
            <w:r w:rsidR="00003828" w:rsidRPr="002C5F32">
              <w:rPr>
                <w:snapToGrid w:val="0"/>
                <w:sz w:val="18"/>
                <w:szCs w:val="18"/>
                <w:u w:val="single"/>
              </w:rPr>
              <w:t>d</w:t>
            </w:r>
            <w:r w:rsidR="00003828" w:rsidRPr="002C5F32">
              <w:rPr>
                <w:snapToGrid w:val="0"/>
                <w:sz w:val="18"/>
                <w:szCs w:val="18"/>
                <w:u w:val="single"/>
                <w:lang w:eastAsia="en-US"/>
              </w:rPr>
              <w:t>eposits</w:t>
            </w:r>
          </w:p>
        </w:tc>
        <w:tc>
          <w:tcPr>
            <w:tcW w:w="939" w:type="dxa"/>
            <w:gridSpan w:val="2"/>
            <w:tcBorders>
              <w:top w:val="nil"/>
              <w:left w:val="nil"/>
              <w:bottom w:val="nil"/>
              <w:right w:val="nil"/>
            </w:tcBorders>
            <w:vAlign w:val="bottom"/>
          </w:tcPr>
          <w:p w14:paraId="497F610E" w14:textId="77777777" w:rsidR="00003828" w:rsidRPr="002C5F32" w:rsidRDefault="00003828" w:rsidP="006801EE">
            <w:pPr>
              <w:snapToGrid w:val="0"/>
              <w:spacing w:line="240" w:lineRule="exact"/>
              <w:ind w:left="-164"/>
              <w:jc w:val="center"/>
              <w:rPr>
                <w:snapToGrid w:val="0"/>
                <w:sz w:val="18"/>
                <w:szCs w:val="18"/>
              </w:rPr>
            </w:pPr>
            <w:r w:rsidRPr="002C5F32">
              <w:rPr>
                <w:snapToGrid w:val="0"/>
                <w:sz w:val="18"/>
                <w:szCs w:val="18"/>
              </w:rPr>
              <w:t>Saving</w:t>
            </w:r>
            <w:r w:rsidRPr="002C5F32">
              <w:rPr>
                <w:rFonts w:hint="eastAsia"/>
                <w:snapToGrid w:val="0"/>
                <w:sz w:val="18"/>
                <w:szCs w:val="18"/>
              </w:rPr>
              <w:t>s</w:t>
            </w:r>
          </w:p>
          <w:p w14:paraId="36BB3AF1" w14:textId="77777777" w:rsidR="00003828" w:rsidRPr="002C5F32" w:rsidRDefault="00003828" w:rsidP="006801EE">
            <w:pPr>
              <w:snapToGrid w:val="0"/>
              <w:spacing w:line="240" w:lineRule="exact"/>
              <w:ind w:left="-108" w:rightChars="-45" w:right="-108"/>
              <w:jc w:val="center"/>
              <w:rPr>
                <w:snapToGrid w:val="0"/>
                <w:sz w:val="18"/>
                <w:szCs w:val="18"/>
                <w:vertAlign w:val="superscript"/>
                <w:lang w:eastAsia="en-US"/>
              </w:rPr>
            </w:pPr>
            <w:r w:rsidRPr="002C5F32">
              <w:rPr>
                <w:snapToGrid w:val="0"/>
                <w:sz w:val="18"/>
                <w:szCs w:val="18"/>
                <w:u w:val="single"/>
                <w:lang w:eastAsia="en-US"/>
              </w:rPr>
              <w:t>deposits</w:t>
            </w:r>
            <w:r w:rsidRPr="002C5F32">
              <w:rPr>
                <w:snapToGrid w:val="0"/>
                <w:sz w:val="18"/>
                <w:szCs w:val="18"/>
                <w:vertAlign w:val="superscript"/>
              </w:rPr>
              <w:t>(b)</w:t>
            </w:r>
          </w:p>
        </w:tc>
        <w:tc>
          <w:tcPr>
            <w:tcW w:w="1209" w:type="dxa"/>
            <w:tcBorders>
              <w:top w:val="nil"/>
              <w:left w:val="nil"/>
              <w:bottom w:val="nil"/>
              <w:right w:val="nil"/>
            </w:tcBorders>
            <w:vAlign w:val="bottom"/>
          </w:tcPr>
          <w:p w14:paraId="47D0F5C2" w14:textId="77777777" w:rsidR="00003828" w:rsidRPr="002C5F32" w:rsidRDefault="00003828" w:rsidP="006801EE">
            <w:pPr>
              <w:tabs>
                <w:tab w:val="center" w:pos="334"/>
              </w:tabs>
              <w:snapToGrid w:val="0"/>
              <w:spacing w:line="240" w:lineRule="exact"/>
              <w:jc w:val="center"/>
              <w:rPr>
                <w:snapToGrid w:val="0"/>
                <w:sz w:val="18"/>
                <w:szCs w:val="18"/>
              </w:rPr>
            </w:pPr>
            <w:r w:rsidRPr="002C5F32">
              <w:rPr>
                <w:snapToGrid w:val="0"/>
                <w:sz w:val="18"/>
                <w:szCs w:val="18"/>
              </w:rPr>
              <w:t>Three-month</w:t>
            </w:r>
          </w:p>
          <w:p w14:paraId="3670F4E2" w14:textId="77777777" w:rsidR="00003828" w:rsidRPr="002C5F32" w:rsidRDefault="00003828" w:rsidP="006801EE">
            <w:pPr>
              <w:tabs>
                <w:tab w:val="center" w:pos="334"/>
              </w:tabs>
              <w:snapToGrid w:val="0"/>
              <w:spacing w:line="240" w:lineRule="exact"/>
              <w:ind w:rightChars="-45" w:right="-108"/>
              <w:jc w:val="center"/>
              <w:rPr>
                <w:snapToGrid w:val="0"/>
                <w:sz w:val="18"/>
                <w:szCs w:val="18"/>
                <w:u w:val="single"/>
                <w:vertAlign w:val="superscript"/>
                <w:lang w:eastAsia="en-US"/>
              </w:rPr>
            </w:pPr>
            <w:r w:rsidRPr="002C5F32">
              <w:rPr>
                <w:rFonts w:hint="eastAsia"/>
                <w:snapToGrid w:val="0"/>
                <w:sz w:val="18"/>
                <w:szCs w:val="18"/>
                <w:u w:val="single"/>
              </w:rPr>
              <w:t>t</w:t>
            </w:r>
            <w:r w:rsidRPr="002C5F32">
              <w:rPr>
                <w:snapToGrid w:val="0"/>
                <w:sz w:val="18"/>
                <w:szCs w:val="18"/>
                <w:u w:val="single"/>
              </w:rPr>
              <w:t>ime deposits</w:t>
            </w:r>
            <w:r w:rsidRPr="002C5F32">
              <w:rPr>
                <w:snapToGrid w:val="0"/>
                <w:sz w:val="18"/>
                <w:szCs w:val="18"/>
                <w:vertAlign w:val="superscript"/>
              </w:rPr>
              <w:t>(b)</w:t>
            </w:r>
          </w:p>
        </w:tc>
        <w:tc>
          <w:tcPr>
            <w:tcW w:w="1491" w:type="dxa"/>
            <w:vMerge/>
            <w:tcBorders>
              <w:left w:val="nil"/>
              <w:bottom w:val="nil"/>
              <w:right w:val="nil"/>
            </w:tcBorders>
            <w:vAlign w:val="bottom"/>
          </w:tcPr>
          <w:p w14:paraId="266F610A" w14:textId="77777777" w:rsidR="00003828" w:rsidRPr="002C5F32" w:rsidRDefault="00003828" w:rsidP="006801EE">
            <w:pPr>
              <w:snapToGrid w:val="0"/>
              <w:spacing w:line="240" w:lineRule="exact"/>
              <w:jc w:val="center"/>
              <w:rPr>
                <w:snapToGrid w:val="0"/>
                <w:sz w:val="18"/>
                <w:szCs w:val="18"/>
                <w:u w:val="single"/>
                <w:lang w:eastAsia="en-US"/>
              </w:rPr>
            </w:pPr>
          </w:p>
        </w:tc>
        <w:tc>
          <w:tcPr>
            <w:tcW w:w="1405" w:type="dxa"/>
            <w:vMerge/>
            <w:tcBorders>
              <w:left w:val="nil"/>
              <w:bottom w:val="nil"/>
              <w:right w:val="nil"/>
            </w:tcBorders>
            <w:vAlign w:val="bottom"/>
          </w:tcPr>
          <w:p w14:paraId="19EA756E" w14:textId="77777777" w:rsidR="00003828" w:rsidRPr="002C5F32" w:rsidRDefault="00003828" w:rsidP="006801EE">
            <w:pPr>
              <w:snapToGrid w:val="0"/>
              <w:spacing w:line="240" w:lineRule="exact"/>
              <w:jc w:val="center"/>
              <w:rPr>
                <w:snapToGrid w:val="0"/>
                <w:sz w:val="18"/>
                <w:szCs w:val="18"/>
                <w:u w:val="single"/>
                <w:lang w:eastAsia="en-US"/>
              </w:rPr>
            </w:pPr>
          </w:p>
        </w:tc>
      </w:tr>
      <w:tr w:rsidR="00003828" w:rsidRPr="002C5F32" w14:paraId="5A98A8EC" w14:textId="77777777" w:rsidTr="006801EE">
        <w:trPr>
          <w:trHeight w:val="185"/>
        </w:trPr>
        <w:tc>
          <w:tcPr>
            <w:tcW w:w="938" w:type="dxa"/>
            <w:tcBorders>
              <w:top w:val="nil"/>
              <w:left w:val="nil"/>
              <w:bottom w:val="nil"/>
              <w:right w:val="nil"/>
            </w:tcBorders>
          </w:tcPr>
          <w:p w14:paraId="0A169D19" w14:textId="77777777" w:rsidR="00003828" w:rsidRPr="002C5F32" w:rsidRDefault="00003828" w:rsidP="006801EE">
            <w:pPr>
              <w:adjustRightInd w:val="0"/>
              <w:snapToGrid w:val="0"/>
              <w:spacing w:line="240" w:lineRule="exact"/>
              <w:rPr>
                <w:snapToGrid w:val="0"/>
                <w:sz w:val="18"/>
                <w:szCs w:val="18"/>
                <w:lang w:eastAsia="en-US"/>
              </w:rPr>
            </w:pPr>
          </w:p>
        </w:tc>
        <w:tc>
          <w:tcPr>
            <w:tcW w:w="705" w:type="dxa"/>
            <w:tcBorders>
              <w:top w:val="nil"/>
              <w:left w:val="nil"/>
              <w:bottom w:val="nil"/>
              <w:right w:val="nil"/>
            </w:tcBorders>
          </w:tcPr>
          <w:p w14:paraId="20958A8C" w14:textId="77777777" w:rsidR="00003828" w:rsidRPr="002C5F32" w:rsidRDefault="00003828" w:rsidP="006801EE">
            <w:pPr>
              <w:snapToGrid w:val="0"/>
              <w:spacing w:line="240" w:lineRule="exact"/>
              <w:rPr>
                <w:snapToGrid w:val="0"/>
                <w:sz w:val="18"/>
                <w:szCs w:val="18"/>
                <w:lang w:eastAsia="en-US"/>
              </w:rPr>
            </w:pPr>
          </w:p>
        </w:tc>
        <w:tc>
          <w:tcPr>
            <w:tcW w:w="1174" w:type="dxa"/>
            <w:tcBorders>
              <w:top w:val="nil"/>
              <w:left w:val="nil"/>
              <w:bottom w:val="nil"/>
              <w:right w:val="nil"/>
            </w:tcBorders>
          </w:tcPr>
          <w:p w14:paraId="23F0D4C2" w14:textId="77777777" w:rsidR="00003828" w:rsidRPr="002C5F32" w:rsidRDefault="00003828" w:rsidP="006801EE">
            <w:pPr>
              <w:snapToGrid w:val="0"/>
              <w:spacing w:line="240" w:lineRule="exact"/>
              <w:jc w:val="center"/>
              <w:rPr>
                <w:snapToGrid w:val="0"/>
                <w:sz w:val="18"/>
                <w:szCs w:val="18"/>
              </w:rPr>
            </w:pPr>
            <w:r w:rsidRPr="002C5F32">
              <w:rPr>
                <w:snapToGrid w:val="0"/>
                <w:sz w:val="18"/>
                <w:szCs w:val="18"/>
              </w:rPr>
              <w:t xml:space="preserve">(RMB </w:t>
            </w:r>
            <w:proofErr w:type="spellStart"/>
            <w:r w:rsidRPr="002C5F32">
              <w:rPr>
                <w:snapToGrid w:val="0"/>
                <w:sz w:val="18"/>
                <w:szCs w:val="18"/>
              </w:rPr>
              <w:t>Mn</w:t>
            </w:r>
            <w:proofErr w:type="spellEnd"/>
            <w:r w:rsidRPr="002C5F32">
              <w:rPr>
                <w:snapToGrid w:val="0"/>
                <w:sz w:val="18"/>
                <w:szCs w:val="18"/>
              </w:rPr>
              <w:t>)</w:t>
            </w:r>
          </w:p>
        </w:tc>
        <w:tc>
          <w:tcPr>
            <w:tcW w:w="1056" w:type="dxa"/>
            <w:gridSpan w:val="2"/>
            <w:tcBorders>
              <w:top w:val="nil"/>
              <w:left w:val="nil"/>
              <w:bottom w:val="nil"/>
              <w:right w:val="nil"/>
            </w:tcBorders>
          </w:tcPr>
          <w:p w14:paraId="691EDD48" w14:textId="77777777" w:rsidR="00003828" w:rsidRPr="002C5F32" w:rsidRDefault="00003828" w:rsidP="006801EE">
            <w:pPr>
              <w:snapToGrid w:val="0"/>
              <w:spacing w:line="240" w:lineRule="exact"/>
              <w:jc w:val="center"/>
              <w:rPr>
                <w:snapToGrid w:val="0"/>
                <w:sz w:val="18"/>
                <w:szCs w:val="18"/>
                <w:lang w:eastAsia="en-US"/>
              </w:rPr>
            </w:pPr>
            <w:r w:rsidRPr="002C5F32">
              <w:rPr>
                <w:snapToGrid w:val="0"/>
                <w:sz w:val="18"/>
                <w:szCs w:val="18"/>
              </w:rPr>
              <w:t xml:space="preserve">(RMB </w:t>
            </w:r>
            <w:proofErr w:type="spellStart"/>
            <w:r w:rsidRPr="002C5F32">
              <w:rPr>
                <w:snapToGrid w:val="0"/>
                <w:sz w:val="18"/>
                <w:szCs w:val="18"/>
              </w:rPr>
              <w:t>Mn</w:t>
            </w:r>
            <w:proofErr w:type="spellEnd"/>
            <w:r w:rsidRPr="002C5F32">
              <w:rPr>
                <w:snapToGrid w:val="0"/>
                <w:sz w:val="18"/>
                <w:szCs w:val="18"/>
              </w:rPr>
              <w:t>)</w:t>
            </w:r>
          </w:p>
        </w:tc>
        <w:tc>
          <w:tcPr>
            <w:tcW w:w="1057" w:type="dxa"/>
            <w:gridSpan w:val="2"/>
            <w:tcBorders>
              <w:top w:val="nil"/>
              <w:left w:val="nil"/>
              <w:bottom w:val="nil"/>
              <w:right w:val="nil"/>
            </w:tcBorders>
          </w:tcPr>
          <w:p w14:paraId="601C05F2" w14:textId="77777777" w:rsidR="00003828" w:rsidRPr="002C5F32" w:rsidRDefault="00003828" w:rsidP="006801EE">
            <w:pPr>
              <w:snapToGrid w:val="0"/>
              <w:spacing w:line="240" w:lineRule="exact"/>
              <w:jc w:val="center"/>
              <w:rPr>
                <w:snapToGrid w:val="0"/>
                <w:sz w:val="18"/>
                <w:szCs w:val="18"/>
                <w:lang w:eastAsia="en-US"/>
              </w:rPr>
            </w:pPr>
            <w:r w:rsidRPr="002C5F32">
              <w:rPr>
                <w:snapToGrid w:val="0"/>
                <w:sz w:val="18"/>
                <w:szCs w:val="18"/>
              </w:rPr>
              <w:t xml:space="preserve">(RMB </w:t>
            </w:r>
            <w:proofErr w:type="spellStart"/>
            <w:r w:rsidRPr="002C5F32">
              <w:rPr>
                <w:snapToGrid w:val="0"/>
                <w:sz w:val="18"/>
                <w:szCs w:val="18"/>
              </w:rPr>
              <w:t>Mn</w:t>
            </w:r>
            <w:proofErr w:type="spellEnd"/>
            <w:r w:rsidRPr="002C5F32">
              <w:rPr>
                <w:snapToGrid w:val="0"/>
                <w:sz w:val="18"/>
                <w:szCs w:val="18"/>
              </w:rPr>
              <w:t>)</w:t>
            </w:r>
          </w:p>
        </w:tc>
        <w:tc>
          <w:tcPr>
            <w:tcW w:w="939" w:type="dxa"/>
            <w:gridSpan w:val="2"/>
            <w:tcBorders>
              <w:top w:val="nil"/>
              <w:left w:val="nil"/>
              <w:bottom w:val="nil"/>
              <w:right w:val="nil"/>
            </w:tcBorders>
          </w:tcPr>
          <w:p w14:paraId="2E1CF93F" w14:textId="77777777" w:rsidR="00003828" w:rsidRPr="002C5F32" w:rsidRDefault="00003828" w:rsidP="006801EE">
            <w:pPr>
              <w:snapToGrid w:val="0"/>
              <w:spacing w:line="240" w:lineRule="exact"/>
              <w:jc w:val="center"/>
              <w:rPr>
                <w:snapToGrid w:val="0"/>
                <w:sz w:val="18"/>
                <w:szCs w:val="18"/>
              </w:rPr>
            </w:pPr>
            <w:r w:rsidRPr="002C5F32">
              <w:rPr>
                <w:snapToGrid w:val="0"/>
                <w:sz w:val="18"/>
                <w:szCs w:val="18"/>
              </w:rPr>
              <w:t>(%)</w:t>
            </w:r>
          </w:p>
        </w:tc>
        <w:tc>
          <w:tcPr>
            <w:tcW w:w="1209" w:type="dxa"/>
            <w:tcBorders>
              <w:top w:val="nil"/>
              <w:left w:val="nil"/>
              <w:bottom w:val="nil"/>
              <w:right w:val="nil"/>
            </w:tcBorders>
          </w:tcPr>
          <w:p w14:paraId="2892A1AE" w14:textId="77777777" w:rsidR="00003828" w:rsidRPr="002C5F32" w:rsidRDefault="00003828" w:rsidP="006801EE">
            <w:pPr>
              <w:snapToGrid w:val="0"/>
              <w:spacing w:line="240" w:lineRule="exact"/>
              <w:jc w:val="center"/>
              <w:rPr>
                <w:snapToGrid w:val="0"/>
                <w:sz w:val="18"/>
                <w:szCs w:val="18"/>
                <w:lang w:eastAsia="en-US"/>
              </w:rPr>
            </w:pPr>
            <w:r w:rsidRPr="002C5F32">
              <w:rPr>
                <w:snapToGrid w:val="0"/>
                <w:sz w:val="18"/>
                <w:szCs w:val="18"/>
              </w:rPr>
              <w:t>(%)</w:t>
            </w:r>
          </w:p>
        </w:tc>
        <w:tc>
          <w:tcPr>
            <w:tcW w:w="1491" w:type="dxa"/>
            <w:tcBorders>
              <w:top w:val="nil"/>
              <w:left w:val="nil"/>
              <w:bottom w:val="nil"/>
              <w:right w:val="nil"/>
            </w:tcBorders>
          </w:tcPr>
          <w:p w14:paraId="1C51681B" w14:textId="77777777" w:rsidR="00003828" w:rsidRPr="002C5F32" w:rsidRDefault="00003828" w:rsidP="006801EE">
            <w:pPr>
              <w:snapToGrid w:val="0"/>
              <w:spacing w:line="240" w:lineRule="exact"/>
              <w:jc w:val="center"/>
              <w:rPr>
                <w:snapToGrid w:val="0"/>
                <w:sz w:val="18"/>
                <w:szCs w:val="18"/>
                <w:lang w:eastAsia="en-US"/>
              </w:rPr>
            </w:pPr>
          </w:p>
        </w:tc>
        <w:tc>
          <w:tcPr>
            <w:tcW w:w="1405" w:type="dxa"/>
            <w:tcBorders>
              <w:top w:val="nil"/>
              <w:left w:val="nil"/>
              <w:bottom w:val="nil"/>
              <w:right w:val="nil"/>
            </w:tcBorders>
          </w:tcPr>
          <w:p w14:paraId="7A1389C1" w14:textId="77777777" w:rsidR="00003828" w:rsidRPr="002C5F32" w:rsidRDefault="00003828" w:rsidP="006801EE">
            <w:pPr>
              <w:snapToGrid w:val="0"/>
              <w:spacing w:line="240" w:lineRule="exact"/>
              <w:jc w:val="center"/>
              <w:rPr>
                <w:snapToGrid w:val="0"/>
                <w:sz w:val="18"/>
                <w:szCs w:val="18"/>
              </w:rPr>
            </w:pPr>
            <w:r w:rsidRPr="002C5F32">
              <w:rPr>
                <w:rFonts w:hint="eastAsia"/>
                <w:snapToGrid w:val="0"/>
                <w:sz w:val="18"/>
                <w:szCs w:val="18"/>
              </w:rPr>
              <w:t xml:space="preserve">(RMB </w:t>
            </w:r>
            <w:proofErr w:type="spellStart"/>
            <w:r w:rsidRPr="002C5F32">
              <w:rPr>
                <w:rFonts w:hint="eastAsia"/>
                <w:snapToGrid w:val="0"/>
                <w:sz w:val="18"/>
                <w:szCs w:val="18"/>
              </w:rPr>
              <w:t>Mn</w:t>
            </w:r>
            <w:proofErr w:type="spellEnd"/>
            <w:r w:rsidRPr="002C5F32">
              <w:rPr>
                <w:rFonts w:hint="eastAsia"/>
                <w:snapToGrid w:val="0"/>
                <w:sz w:val="18"/>
                <w:szCs w:val="18"/>
              </w:rPr>
              <w:t>)</w:t>
            </w:r>
          </w:p>
        </w:tc>
      </w:tr>
      <w:tr w:rsidR="00003828" w:rsidRPr="002C5F32" w14:paraId="2210C3D9" w14:textId="77777777" w:rsidTr="006801EE">
        <w:trPr>
          <w:trHeight w:val="129"/>
        </w:trPr>
        <w:tc>
          <w:tcPr>
            <w:tcW w:w="938" w:type="dxa"/>
            <w:tcBorders>
              <w:top w:val="nil"/>
              <w:left w:val="nil"/>
              <w:bottom w:val="nil"/>
              <w:right w:val="nil"/>
            </w:tcBorders>
          </w:tcPr>
          <w:p w14:paraId="2D9550A9" w14:textId="77777777" w:rsidR="00003828" w:rsidRPr="002C5F32" w:rsidRDefault="00003828" w:rsidP="006801EE">
            <w:pPr>
              <w:tabs>
                <w:tab w:val="left" w:pos="1080"/>
              </w:tabs>
              <w:adjustRightInd w:val="0"/>
              <w:snapToGrid w:val="0"/>
              <w:spacing w:line="160" w:lineRule="exact"/>
              <w:rPr>
                <w:snapToGrid w:val="0"/>
                <w:sz w:val="18"/>
                <w:szCs w:val="18"/>
              </w:rPr>
            </w:pPr>
          </w:p>
        </w:tc>
        <w:tc>
          <w:tcPr>
            <w:tcW w:w="705" w:type="dxa"/>
            <w:tcBorders>
              <w:top w:val="nil"/>
              <w:left w:val="nil"/>
              <w:bottom w:val="nil"/>
              <w:right w:val="nil"/>
            </w:tcBorders>
          </w:tcPr>
          <w:p w14:paraId="54441E96" w14:textId="77777777" w:rsidR="00003828" w:rsidRPr="002C5F32" w:rsidRDefault="00003828" w:rsidP="006801EE">
            <w:pPr>
              <w:snapToGrid w:val="0"/>
              <w:spacing w:line="160" w:lineRule="exact"/>
              <w:rPr>
                <w:snapToGrid w:val="0"/>
                <w:sz w:val="18"/>
                <w:szCs w:val="18"/>
              </w:rPr>
            </w:pPr>
          </w:p>
        </w:tc>
        <w:tc>
          <w:tcPr>
            <w:tcW w:w="1174" w:type="dxa"/>
            <w:tcBorders>
              <w:top w:val="nil"/>
              <w:left w:val="nil"/>
              <w:bottom w:val="nil"/>
              <w:right w:val="nil"/>
            </w:tcBorders>
          </w:tcPr>
          <w:p w14:paraId="54564D5D" w14:textId="77777777" w:rsidR="00003828" w:rsidRPr="002C5F32" w:rsidRDefault="00003828" w:rsidP="006801EE">
            <w:pPr>
              <w:snapToGrid w:val="0"/>
              <w:spacing w:line="160" w:lineRule="exact"/>
              <w:ind w:rightChars="145" w:right="348"/>
              <w:jc w:val="right"/>
              <w:rPr>
                <w:snapToGrid w:val="0"/>
                <w:sz w:val="18"/>
                <w:szCs w:val="18"/>
              </w:rPr>
            </w:pPr>
          </w:p>
        </w:tc>
        <w:tc>
          <w:tcPr>
            <w:tcW w:w="1056" w:type="dxa"/>
            <w:gridSpan w:val="2"/>
            <w:tcBorders>
              <w:top w:val="nil"/>
              <w:left w:val="nil"/>
              <w:bottom w:val="nil"/>
              <w:right w:val="nil"/>
            </w:tcBorders>
          </w:tcPr>
          <w:p w14:paraId="0DE2BFB5" w14:textId="77777777" w:rsidR="00003828" w:rsidRPr="002C5F32" w:rsidRDefault="00003828" w:rsidP="006801EE">
            <w:pPr>
              <w:snapToGrid w:val="0"/>
              <w:spacing w:line="160" w:lineRule="exact"/>
              <w:ind w:rightChars="100" w:right="240"/>
              <w:jc w:val="right"/>
              <w:rPr>
                <w:snapToGrid w:val="0"/>
                <w:sz w:val="18"/>
                <w:szCs w:val="18"/>
              </w:rPr>
            </w:pPr>
          </w:p>
        </w:tc>
        <w:tc>
          <w:tcPr>
            <w:tcW w:w="1057" w:type="dxa"/>
            <w:gridSpan w:val="2"/>
            <w:tcBorders>
              <w:top w:val="nil"/>
              <w:left w:val="nil"/>
              <w:bottom w:val="nil"/>
              <w:right w:val="nil"/>
            </w:tcBorders>
          </w:tcPr>
          <w:p w14:paraId="4EE12AD7" w14:textId="77777777" w:rsidR="00003828" w:rsidRPr="002C5F32" w:rsidRDefault="00003828" w:rsidP="006801EE">
            <w:pPr>
              <w:snapToGrid w:val="0"/>
              <w:spacing w:line="160" w:lineRule="exact"/>
              <w:ind w:rightChars="100" w:right="240"/>
              <w:jc w:val="right"/>
              <w:rPr>
                <w:snapToGrid w:val="0"/>
                <w:sz w:val="18"/>
                <w:szCs w:val="18"/>
              </w:rPr>
            </w:pPr>
          </w:p>
        </w:tc>
        <w:tc>
          <w:tcPr>
            <w:tcW w:w="939" w:type="dxa"/>
            <w:gridSpan w:val="2"/>
            <w:tcBorders>
              <w:top w:val="nil"/>
              <w:left w:val="nil"/>
              <w:bottom w:val="nil"/>
              <w:right w:val="nil"/>
            </w:tcBorders>
          </w:tcPr>
          <w:p w14:paraId="2F355AC4" w14:textId="77777777" w:rsidR="00003828" w:rsidRPr="002C5F32" w:rsidRDefault="00003828" w:rsidP="006801EE">
            <w:pPr>
              <w:snapToGrid w:val="0"/>
              <w:spacing w:line="160" w:lineRule="exact"/>
              <w:jc w:val="center"/>
              <w:rPr>
                <w:snapToGrid w:val="0"/>
                <w:sz w:val="18"/>
                <w:szCs w:val="18"/>
              </w:rPr>
            </w:pPr>
          </w:p>
        </w:tc>
        <w:tc>
          <w:tcPr>
            <w:tcW w:w="1209" w:type="dxa"/>
            <w:tcBorders>
              <w:top w:val="nil"/>
              <w:left w:val="nil"/>
              <w:bottom w:val="nil"/>
              <w:right w:val="nil"/>
            </w:tcBorders>
          </w:tcPr>
          <w:p w14:paraId="2CE7D0D2" w14:textId="77777777" w:rsidR="00003828" w:rsidRPr="002C5F32" w:rsidRDefault="00003828" w:rsidP="006801EE">
            <w:pPr>
              <w:snapToGrid w:val="0"/>
              <w:spacing w:line="160" w:lineRule="exact"/>
              <w:jc w:val="center"/>
              <w:rPr>
                <w:snapToGrid w:val="0"/>
                <w:sz w:val="18"/>
                <w:szCs w:val="18"/>
              </w:rPr>
            </w:pPr>
          </w:p>
        </w:tc>
        <w:tc>
          <w:tcPr>
            <w:tcW w:w="1491" w:type="dxa"/>
            <w:tcBorders>
              <w:top w:val="nil"/>
              <w:left w:val="nil"/>
              <w:bottom w:val="nil"/>
              <w:right w:val="nil"/>
            </w:tcBorders>
          </w:tcPr>
          <w:p w14:paraId="5442C3EE" w14:textId="77777777" w:rsidR="00003828" w:rsidRPr="002C5F32" w:rsidRDefault="00003828" w:rsidP="006801EE">
            <w:pPr>
              <w:snapToGrid w:val="0"/>
              <w:spacing w:line="160" w:lineRule="exact"/>
              <w:jc w:val="center"/>
              <w:rPr>
                <w:snapToGrid w:val="0"/>
                <w:sz w:val="18"/>
                <w:szCs w:val="18"/>
              </w:rPr>
            </w:pPr>
          </w:p>
        </w:tc>
        <w:tc>
          <w:tcPr>
            <w:tcW w:w="1405" w:type="dxa"/>
            <w:tcBorders>
              <w:top w:val="nil"/>
              <w:left w:val="nil"/>
              <w:bottom w:val="nil"/>
              <w:right w:val="nil"/>
            </w:tcBorders>
          </w:tcPr>
          <w:p w14:paraId="206371C8" w14:textId="77777777" w:rsidR="00003828" w:rsidRPr="002C5F32" w:rsidRDefault="00003828" w:rsidP="006801EE">
            <w:pPr>
              <w:snapToGrid w:val="0"/>
              <w:spacing w:line="160" w:lineRule="exact"/>
              <w:jc w:val="center"/>
              <w:rPr>
                <w:snapToGrid w:val="0"/>
                <w:sz w:val="18"/>
                <w:szCs w:val="18"/>
              </w:rPr>
            </w:pPr>
          </w:p>
        </w:tc>
      </w:tr>
      <w:tr w:rsidR="00CA0A66" w:rsidRPr="002C5F32" w14:paraId="551937A9" w14:textId="77777777" w:rsidTr="00247BB1">
        <w:trPr>
          <w:trHeight w:val="64"/>
        </w:trPr>
        <w:tc>
          <w:tcPr>
            <w:tcW w:w="938" w:type="dxa"/>
            <w:tcBorders>
              <w:top w:val="nil"/>
              <w:left w:val="nil"/>
              <w:bottom w:val="nil"/>
              <w:right w:val="nil"/>
            </w:tcBorders>
          </w:tcPr>
          <w:p w14:paraId="78362C87" w14:textId="2885F49D" w:rsidR="00CA0A66" w:rsidRPr="002C5F32" w:rsidRDefault="00CA0A66" w:rsidP="00CA0A66">
            <w:pPr>
              <w:tabs>
                <w:tab w:val="left" w:pos="1080"/>
              </w:tabs>
              <w:adjustRightInd w:val="0"/>
              <w:snapToGrid w:val="0"/>
              <w:spacing w:line="240" w:lineRule="exact"/>
              <w:rPr>
                <w:snapToGrid w:val="0"/>
                <w:sz w:val="18"/>
                <w:szCs w:val="18"/>
              </w:rPr>
            </w:pPr>
            <w:r w:rsidRPr="0014318C">
              <w:rPr>
                <w:snapToGrid w:val="0"/>
                <w:sz w:val="18"/>
                <w:szCs w:val="18"/>
                <w:lang w:eastAsia="en-US"/>
              </w:rPr>
              <w:t>2021</w:t>
            </w:r>
          </w:p>
        </w:tc>
        <w:tc>
          <w:tcPr>
            <w:tcW w:w="705" w:type="dxa"/>
            <w:tcBorders>
              <w:top w:val="nil"/>
              <w:left w:val="nil"/>
              <w:bottom w:val="nil"/>
              <w:right w:val="nil"/>
            </w:tcBorders>
          </w:tcPr>
          <w:p w14:paraId="515728EF" w14:textId="3605F062" w:rsidR="00CA0A66" w:rsidRPr="002C5F32" w:rsidRDefault="00CA0A66" w:rsidP="00CA0A66">
            <w:pPr>
              <w:snapToGrid w:val="0"/>
              <w:spacing w:line="240" w:lineRule="exact"/>
              <w:rPr>
                <w:snapToGrid w:val="0"/>
                <w:sz w:val="18"/>
                <w:szCs w:val="18"/>
                <w:lang w:eastAsia="en-US"/>
              </w:rPr>
            </w:pPr>
            <w:r w:rsidRPr="0014318C">
              <w:rPr>
                <w:snapToGrid w:val="0"/>
                <w:sz w:val="18"/>
                <w:szCs w:val="18"/>
              </w:rPr>
              <w:t>Q1</w:t>
            </w:r>
          </w:p>
        </w:tc>
        <w:tc>
          <w:tcPr>
            <w:tcW w:w="1174" w:type="dxa"/>
            <w:tcBorders>
              <w:top w:val="nil"/>
              <w:left w:val="nil"/>
              <w:bottom w:val="nil"/>
              <w:right w:val="nil"/>
            </w:tcBorders>
            <w:vAlign w:val="center"/>
          </w:tcPr>
          <w:p w14:paraId="17CA3643" w14:textId="1CE3AA6C" w:rsidR="00CA0A66" w:rsidRPr="002C5F32" w:rsidRDefault="00CA0A66" w:rsidP="00CA0A66">
            <w:pPr>
              <w:snapToGrid w:val="0"/>
              <w:spacing w:line="240" w:lineRule="exact"/>
              <w:ind w:rightChars="69" w:right="166"/>
              <w:jc w:val="right"/>
              <w:rPr>
                <w:sz w:val="18"/>
                <w:szCs w:val="18"/>
              </w:rPr>
            </w:pPr>
            <w:r w:rsidRPr="0014318C">
              <w:rPr>
                <w:bCs/>
                <w:sz w:val="18"/>
                <w:szCs w:val="18"/>
              </w:rPr>
              <w:t>265,396</w:t>
            </w:r>
          </w:p>
        </w:tc>
        <w:tc>
          <w:tcPr>
            <w:tcW w:w="1056" w:type="dxa"/>
            <w:gridSpan w:val="2"/>
            <w:tcBorders>
              <w:top w:val="nil"/>
              <w:left w:val="nil"/>
              <w:bottom w:val="nil"/>
              <w:right w:val="nil"/>
            </w:tcBorders>
            <w:vAlign w:val="center"/>
          </w:tcPr>
          <w:p w14:paraId="43906F39" w14:textId="650D9FB0" w:rsidR="00CA0A66" w:rsidRPr="002C5F32" w:rsidRDefault="00CA0A66" w:rsidP="00CA0A66">
            <w:pPr>
              <w:snapToGrid w:val="0"/>
              <w:spacing w:line="240" w:lineRule="exact"/>
              <w:ind w:rightChars="50" w:right="120"/>
              <w:jc w:val="right"/>
              <w:rPr>
                <w:sz w:val="18"/>
                <w:szCs w:val="18"/>
              </w:rPr>
            </w:pPr>
            <w:r w:rsidRPr="0014318C">
              <w:rPr>
                <w:sz w:val="18"/>
                <w:szCs w:val="18"/>
              </w:rPr>
              <w:t>507,084</w:t>
            </w:r>
          </w:p>
        </w:tc>
        <w:tc>
          <w:tcPr>
            <w:tcW w:w="1057" w:type="dxa"/>
            <w:gridSpan w:val="2"/>
            <w:tcBorders>
              <w:top w:val="nil"/>
              <w:left w:val="nil"/>
              <w:bottom w:val="nil"/>
              <w:right w:val="nil"/>
            </w:tcBorders>
            <w:vAlign w:val="center"/>
          </w:tcPr>
          <w:p w14:paraId="1707B11B" w14:textId="56B41474" w:rsidR="00CA0A66" w:rsidRPr="002C5F32" w:rsidRDefault="00CA0A66" w:rsidP="00CA0A66">
            <w:pPr>
              <w:snapToGrid w:val="0"/>
              <w:spacing w:line="240" w:lineRule="exact"/>
              <w:ind w:rightChars="47" w:right="113"/>
              <w:jc w:val="right"/>
              <w:rPr>
                <w:sz w:val="18"/>
                <w:szCs w:val="18"/>
              </w:rPr>
            </w:pPr>
            <w:r w:rsidRPr="0014318C">
              <w:rPr>
                <w:bCs/>
                <w:sz w:val="18"/>
                <w:szCs w:val="18"/>
              </w:rPr>
              <w:t>772,481</w:t>
            </w:r>
          </w:p>
        </w:tc>
        <w:tc>
          <w:tcPr>
            <w:tcW w:w="939" w:type="dxa"/>
            <w:gridSpan w:val="2"/>
            <w:tcBorders>
              <w:top w:val="nil"/>
              <w:left w:val="nil"/>
              <w:bottom w:val="nil"/>
              <w:right w:val="nil"/>
            </w:tcBorders>
            <w:vAlign w:val="center"/>
          </w:tcPr>
          <w:p w14:paraId="1D2212A8" w14:textId="55818719" w:rsidR="00CA0A66" w:rsidRPr="002C5F32" w:rsidRDefault="00CA0A66" w:rsidP="00CA0A66">
            <w:pPr>
              <w:snapToGrid w:val="0"/>
              <w:spacing w:line="240" w:lineRule="exact"/>
              <w:ind w:leftChars="-155" w:left="-372" w:rightChars="110" w:right="264"/>
              <w:jc w:val="right"/>
              <w:rPr>
                <w:sz w:val="18"/>
                <w:szCs w:val="18"/>
              </w:rPr>
            </w:pPr>
            <w:r w:rsidRPr="0014318C">
              <w:rPr>
                <w:bCs/>
                <w:sz w:val="18"/>
                <w:szCs w:val="18"/>
              </w:rPr>
              <w:t>0.16</w:t>
            </w:r>
          </w:p>
        </w:tc>
        <w:tc>
          <w:tcPr>
            <w:tcW w:w="1209" w:type="dxa"/>
            <w:tcBorders>
              <w:top w:val="nil"/>
              <w:left w:val="nil"/>
              <w:bottom w:val="nil"/>
              <w:right w:val="nil"/>
            </w:tcBorders>
            <w:vAlign w:val="center"/>
          </w:tcPr>
          <w:p w14:paraId="3F327333" w14:textId="6528A591" w:rsidR="00CA0A66" w:rsidRPr="002C5F32" w:rsidRDefault="00CA0A66" w:rsidP="00CA0A66">
            <w:pPr>
              <w:tabs>
                <w:tab w:val="center" w:pos="334"/>
              </w:tabs>
              <w:snapToGrid w:val="0"/>
              <w:spacing w:line="240" w:lineRule="exact"/>
              <w:jc w:val="center"/>
              <w:rPr>
                <w:sz w:val="18"/>
                <w:szCs w:val="18"/>
              </w:rPr>
            </w:pPr>
            <w:r w:rsidRPr="0014318C">
              <w:rPr>
                <w:bCs/>
                <w:sz w:val="18"/>
                <w:szCs w:val="18"/>
              </w:rPr>
              <w:t>0.31</w:t>
            </w:r>
          </w:p>
        </w:tc>
        <w:tc>
          <w:tcPr>
            <w:tcW w:w="1491" w:type="dxa"/>
            <w:tcBorders>
              <w:top w:val="nil"/>
              <w:left w:val="nil"/>
              <w:bottom w:val="nil"/>
              <w:right w:val="nil"/>
            </w:tcBorders>
            <w:vAlign w:val="center"/>
          </w:tcPr>
          <w:p w14:paraId="0D7A3FE6" w14:textId="6364A38F" w:rsidR="00CA0A66" w:rsidRPr="002C5F32" w:rsidRDefault="00CA0A66" w:rsidP="00CA0A66">
            <w:pPr>
              <w:snapToGrid w:val="0"/>
              <w:spacing w:line="240" w:lineRule="exact"/>
              <w:ind w:rightChars="207" w:right="497"/>
              <w:jc w:val="right"/>
              <w:rPr>
                <w:sz w:val="18"/>
                <w:szCs w:val="18"/>
              </w:rPr>
            </w:pPr>
            <w:r w:rsidRPr="0014318C">
              <w:rPr>
                <w:bCs/>
                <w:sz w:val="18"/>
                <w:szCs w:val="18"/>
              </w:rPr>
              <w:t>143</w:t>
            </w:r>
          </w:p>
        </w:tc>
        <w:tc>
          <w:tcPr>
            <w:tcW w:w="1405" w:type="dxa"/>
            <w:tcBorders>
              <w:top w:val="nil"/>
              <w:left w:val="nil"/>
              <w:bottom w:val="nil"/>
              <w:right w:val="nil"/>
            </w:tcBorders>
            <w:vAlign w:val="center"/>
          </w:tcPr>
          <w:p w14:paraId="25F22243" w14:textId="26E396C4" w:rsidR="00CA0A66" w:rsidRPr="002C5F32" w:rsidRDefault="00CA0A66" w:rsidP="00CA0A66">
            <w:pPr>
              <w:snapToGrid w:val="0"/>
              <w:spacing w:line="240" w:lineRule="exact"/>
              <w:ind w:leftChars="-45" w:left="-108" w:rightChars="98" w:right="235"/>
              <w:jc w:val="right"/>
              <w:rPr>
                <w:sz w:val="18"/>
                <w:szCs w:val="18"/>
              </w:rPr>
            </w:pPr>
            <w:r w:rsidRPr="0014318C">
              <w:rPr>
                <w:bCs/>
                <w:sz w:val="18"/>
                <w:szCs w:val="18"/>
              </w:rPr>
              <w:t>1,698,745</w:t>
            </w:r>
          </w:p>
        </w:tc>
      </w:tr>
      <w:tr w:rsidR="00CA0A66" w:rsidRPr="002C5F32" w14:paraId="2E515959" w14:textId="77777777" w:rsidTr="00247BB1">
        <w:trPr>
          <w:trHeight w:val="193"/>
        </w:trPr>
        <w:tc>
          <w:tcPr>
            <w:tcW w:w="938" w:type="dxa"/>
            <w:tcBorders>
              <w:top w:val="nil"/>
              <w:left w:val="nil"/>
              <w:bottom w:val="nil"/>
              <w:right w:val="nil"/>
            </w:tcBorders>
          </w:tcPr>
          <w:p w14:paraId="437927A2" w14:textId="22B26AFA" w:rsidR="00CA0A66" w:rsidRPr="002C5F32" w:rsidRDefault="00CA0A66" w:rsidP="00CA0A66">
            <w:pPr>
              <w:tabs>
                <w:tab w:val="left" w:pos="1080"/>
              </w:tabs>
              <w:adjustRightInd w:val="0"/>
              <w:snapToGrid w:val="0"/>
              <w:spacing w:line="240" w:lineRule="exact"/>
              <w:rPr>
                <w:snapToGrid w:val="0"/>
                <w:sz w:val="18"/>
                <w:szCs w:val="18"/>
              </w:rPr>
            </w:pPr>
            <w:r w:rsidRPr="0014318C">
              <w:rPr>
                <w:snapToGrid w:val="0"/>
                <w:sz w:val="18"/>
                <w:szCs w:val="18"/>
              </w:rPr>
              <w:tab/>
            </w:r>
          </w:p>
        </w:tc>
        <w:tc>
          <w:tcPr>
            <w:tcW w:w="705" w:type="dxa"/>
            <w:tcBorders>
              <w:top w:val="nil"/>
              <w:left w:val="nil"/>
              <w:bottom w:val="nil"/>
              <w:right w:val="nil"/>
            </w:tcBorders>
          </w:tcPr>
          <w:p w14:paraId="19F25882" w14:textId="041BB3AD" w:rsidR="00CA0A66" w:rsidRPr="002C5F32" w:rsidRDefault="00CA0A66" w:rsidP="00CA0A66">
            <w:pPr>
              <w:snapToGrid w:val="0"/>
              <w:spacing w:line="240" w:lineRule="exact"/>
              <w:rPr>
                <w:snapToGrid w:val="0"/>
                <w:sz w:val="18"/>
                <w:szCs w:val="18"/>
                <w:lang w:eastAsia="en-US"/>
              </w:rPr>
            </w:pPr>
            <w:r w:rsidRPr="0014318C">
              <w:rPr>
                <w:snapToGrid w:val="0"/>
                <w:sz w:val="18"/>
                <w:szCs w:val="18"/>
              </w:rPr>
              <w:t>Q2</w:t>
            </w:r>
          </w:p>
        </w:tc>
        <w:tc>
          <w:tcPr>
            <w:tcW w:w="1174" w:type="dxa"/>
            <w:tcBorders>
              <w:top w:val="nil"/>
              <w:left w:val="nil"/>
              <w:bottom w:val="nil"/>
              <w:right w:val="nil"/>
            </w:tcBorders>
            <w:vAlign w:val="center"/>
          </w:tcPr>
          <w:p w14:paraId="013A20DD" w14:textId="35C8987D" w:rsidR="00CA0A66" w:rsidRPr="002C5F32" w:rsidRDefault="00CA0A66" w:rsidP="00CA0A66">
            <w:pPr>
              <w:snapToGrid w:val="0"/>
              <w:spacing w:line="240" w:lineRule="exact"/>
              <w:ind w:rightChars="69" w:right="166"/>
              <w:jc w:val="right"/>
              <w:rPr>
                <w:sz w:val="18"/>
                <w:szCs w:val="18"/>
              </w:rPr>
            </w:pPr>
            <w:r w:rsidRPr="0014318C">
              <w:rPr>
                <w:sz w:val="18"/>
                <w:szCs w:val="18"/>
              </w:rPr>
              <w:t>286,607</w:t>
            </w:r>
          </w:p>
        </w:tc>
        <w:tc>
          <w:tcPr>
            <w:tcW w:w="1056" w:type="dxa"/>
            <w:gridSpan w:val="2"/>
            <w:tcBorders>
              <w:top w:val="nil"/>
              <w:left w:val="nil"/>
              <w:bottom w:val="nil"/>
              <w:right w:val="nil"/>
            </w:tcBorders>
            <w:vAlign w:val="center"/>
          </w:tcPr>
          <w:p w14:paraId="2E0B6327" w14:textId="6B8EC66E" w:rsidR="00CA0A66" w:rsidRPr="002C5F32" w:rsidRDefault="00CA0A66" w:rsidP="00CA0A66">
            <w:pPr>
              <w:snapToGrid w:val="0"/>
              <w:spacing w:line="240" w:lineRule="exact"/>
              <w:ind w:rightChars="50" w:right="120"/>
              <w:jc w:val="right"/>
              <w:rPr>
                <w:sz w:val="18"/>
                <w:szCs w:val="18"/>
              </w:rPr>
            </w:pPr>
            <w:r w:rsidRPr="0014318C">
              <w:rPr>
                <w:sz w:val="18"/>
                <w:szCs w:val="18"/>
              </w:rPr>
              <w:t>534,585</w:t>
            </w:r>
          </w:p>
        </w:tc>
        <w:tc>
          <w:tcPr>
            <w:tcW w:w="1057" w:type="dxa"/>
            <w:gridSpan w:val="2"/>
            <w:tcBorders>
              <w:top w:val="nil"/>
              <w:left w:val="nil"/>
              <w:bottom w:val="nil"/>
              <w:right w:val="nil"/>
            </w:tcBorders>
            <w:vAlign w:val="center"/>
          </w:tcPr>
          <w:p w14:paraId="05E790BC" w14:textId="5F5F4DB0" w:rsidR="00CA0A66" w:rsidRPr="002C5F32" w:rsidRDefault="00CA0A66" w:rsidP="00CA0A66">
            <w:pPr>
              <w:snapToGrid w:val="0"/>
              <w:spacing w:line="240" w:lineRule="exact"/>
              <w:ind w:rightChars="47" w:right="113"/>
              <w:jc w:val="right"/>
              <w:rPr>
                <w:sz w:val="18"/>
                <w:szCs w:val="18"/>
              </w:rPr>
            </w:pPr>
            <w:r w:rsidRPr="0014318C">
              <w:rPr>
                <w:sz w:val="18"/>
                <w:szCs w:val="18"/>
              </w:rPr>
              <w:t>821,192</w:t>
            </w:r>
          </w:p>
        </w:tc>
        <w:tc>
          <w:tcPr>
            <w:tcW w:w="939" w:type="dxa"/>
            <w:gridSpan w:val="2"/>
            <w:tcBorders>
              <w:top w:val="nil"/>
              <w:left w:val="nil"/>
              <w:bottom w:val="nil"/>
              <w:right w:val="nil"/>
            </w:tcBorders>
            <w:vAlign w:val="center"/>
          </w:tcPr>
          <w:p w14:paraId="1FA838CE" w14:textId="66345025" w:rsidR="00CA0A66" w:rsidRPr="002C5F32" w:rsidRDefault="00CA0A66" w:rsidP="00CA0A66">
            <w:pPr>
              <w:snapToGrid w:val="0"/>
              <w:spacing w:line="240" w:lineRule="exact"/>
              <w:ind w:leftChars="-155" w:left="-372" w:rightChars="110" w:right="264"/>
              <w:jc w:val="right"/>
              <w:rPr>
                <w:sz w:val="18"/>
                <w:szCs w:val="18"/>
              </w:rPr>
            </w:pPr>
            <w:r w:rsidRPr="0014318C">
              <w:rPr>
                <w:sz w:val="18"/>
                <w:szCs w:val="18"/>
              </w:rPr>
              <w:t>0.16</w:t>
            </w:r>
          </w:p>
        </w:tc>
        <w:tc>
          <w:tcPr>
            <w:tcW w:w="1209" w:type="dxa"/>
            <w:tcBorders>
              <w:top w:val="nil"/>
              <w:left w:val="nil"/>
              <w:bottom w:val="nil"/>
              <w:right w:val="nil"/>
            </w:tcBorders>
            <w:vAlign w:val="center"/>
          </w:tcPr>
          <w:p w14:paraId="1397F105" w14:textId="7FF39B44" w:rsidR="00CA0A66" w:rsidRPr="002C5F32" w:rsidRDefault="00CA0A66" w:rsidP="00CA0A66">
            <w:pPr>
              <w:tabs>
                <w:tab w:val="center" w:pos="334"/>
              </w:tabs>
              <w:snapToGrid w:val="0"/>
              <w:spacing w:line="240" w:lineRule="exact"/>
              <w:jc w:val="center"/>
              <w:rPr>
                <w:sz w:val="18"/>
                <w:szCs w:val="18"/>
              </w:rPr>
            </w:pPr>
            <w:r w:rsidRPr="0014318C">
              <w:rPr>
                <w:sz w:val="18"/>
                <w:szCs w:val="18"/>
              </w:rPr>
              <w:t>0.31</w:t>
            </w:r>
          </w:p>
        </w:tc>
        <w:tc>
          <w:tcPr>
            <w:tcW w:w="1491" w:type="dxa"/>
            <w:tcBorders>
              <w:top w:val="nil"/>
              <w:left w:val="nil"/>
              <w:bottom w:val="nil"/>
              <w:right w:val="nil"/>
            </w:tcBorders>
            <w:vAlign w:val="center"/>
          </w:tcPr>
          <w:p w14:paraId="47061529" w14:textId="3F987B43" w:rsidR="00CA0A66" w:rsidRPr="002C5F32" w:rsidRDefault="00CA0A66" w:rsidP="00CA0A66">
            <w:pPr>
              <w:snapToGrid w:val="0"/>
              <w:spacing w:line="240" w:lineRule="exact"/>
              <w:ind w:rightChars="207" w:right="497"/>
              <w:jc w:val="right"/>
              <w:rPr>
                <w:sz w:val="18"/>
                <w:szCs w:val="18"/>
              </w:rPr>
            </w:pPr>
            <w:r w:rsidRPr="0014318C">
              <w:rPr>
                <w:sz w:val="18"/>
                <w:szCs w:val="18"/>
              </w:rPr>
              <w:t>142</w:t>
            </w:r>
          </w:p>
        </w:tc>
        <w:tc>
          <w:tcPr>
            <w:tcW w:w="1405" w:type="dxa"/>
            <w:tcBorders>
              <w:top w:val="nil"/>
              <w:left w:val="nil"/>
              <w:bottom w:val="nil"/>
              <w:right w:val="nil"/>
            </w:tcBorders>
            <w:vAlign w:val="center"/>
          </w:tcPr>
          <w:p w14:paraId="4F669AE6" w14:textId="57BD810C" w:rsidR="00CA0A66" w:rsidRPr="002C5F32" w:rsidRDefault="00CA0A66" w:rsidP="00CA0A66">
            <w:pPr>
              <w:snapToGrid w:val="0"/>
              <w:spacing w:line="240" w:lineRule="exact"/>
              <w:ind w:leftChars="-45" w:left="-108" w:rightChars="98" w:right="235"/>
              <w:jc w:val="right"/>
              <w:rPr>
                <w:sz w:val="18"/>
                <w:szCs w:val="18"/>
              </w:rPr>
            </w:pPr>
            <w:r w:rsidRPr="0014318C">
              <w:rPr>
                <w:sz w:val="18"/>
                <w:szCs w:val="18"/>
              </w:rPr>
              <w:t>1,694,123</w:t>
            </w:r>
          </w:p>
        </w:tc>
      </w:tr>
      <w:tr w:rsidR="00CA0A66" w:rsidRPr="002C5F32" w14:paraId="2D92FC5A" w14:textId="77777777" w:rsidTr="00247BB1">
        <w:trPr>
          <w:trHeight w:val="193"/>
        </w:trPr>
        <w:tc>
          <w:tcPr>
            <w:tcW w:w="938" w:type="dxa"/>
            <w:tcBorders>
              <w:top w:val="nil"/>
              <w:left w:val="nil"/>
              <w:bottom w:val="nil"/>
              <w:right w:val="nil"/>
            </w:tcBorders>
          </w:tcPr>
          <w:p w14:paraId="01DD857A" w14:textId="77777777" w:rsidR="00CA0A66" w:rsidRPr="002C5F32" w:rsidRDefault="00CA0A66" w:rsidP="00CA0A66">
            <w:pPr>
              <w:tabs>
                <w:tab w:val="left" w:pos="1080"/>
              </w:tabs>
              <w:adjustRightInd w:val="0"/>
              <w:snapToGrid w:val="0"/>
              <w:spacing w:line="240" w:lineRule="exact"/>
              <w:rPr>
                <w:snapToGrid w:val="0"/>
                <w:sz w:val="18"/>
                <w:szCs w:val="18"/>
              </w:rPr>
            </w:pPr>
          </w:p>
        </w:tc>
        <w:tc>
          <w:tcPr>
            <w:tcW w:w="705" w:type="dxa"/>
            <w:tcBorders>
              <w:top w:val="nil"/>
              <w:left w:val="nil"/>
              <w:bottom w:val="nil"/>
              <w:right w:val="nil"/>
            </w:tcBorders>
          </w:tcPr>
          <w:p w14:paraId="2A563A24" w14:textId="1C0C7CAF" w:rsidR="00CA0A66" w:rsidRPr="002C5F32" w:rsidRDefault="00CA0A66" w:rsidP="00CA0A66">
            <w:pPr>
              <w:snapToGrid w:val="0"/>
              <w:spacing w:line="240" w:lineRule="exact"/>
              <w:rPr>
                <w:snapToGrid w:val="0"/>
                <w:sz w:val="18"/>
                <w:szCs w:val="18"/>
              </w:rPr>
            </w:pPr>
            <w:r w:rsidRPr="0014318C">
              <w:rPr>
                <w:snapToGrid w:val="0"/>
                <w:sz w:val="18"/>
                <w:szCs w:val="18"/>
              </w:rPr>
              <w:t>Q3</w:t>
            </w:r>
          </w:p>
        </w:tc>
        <w:tc>
          <w:tcPr>
            <w:tcW w:w="1174" w:type="dxa"/>
            <w:tcBorders>
              <w:top w:val="nil"/>
              <w:left w:val="nil"/>
              <w:bottom w:val="nil"/>
              <w:right w:val="nil"/>
            </w:tcBorders>
            <w:vAlign w:val="center"/>
          </w:tcPr>
          <w:p w14:paraId="49013FFC" w14:textId="2617F874" w:rsidR="00CA0A66" w:rsidRPr="002C5F32" w:rsidRDefault="00CA0A66" w:rsidP="00CA0A66">
            <w:pPr>
              <w:snapToGrid w:val="0"/>
              <w:spacing w:line="240" w:lineRule="exact"/>
              <w:ind w:rightChars="69" w:right="166"/>
              <w:jc w:val="right"/>
              <w:rPr>
                <w:sz w:val="18"/>
                <w:szCs w:val="18"/>
              </w:rPr>
            </w:pPr>
            <w:r w:rsidRPr="0014318C">
              <w:rPr>
                <w:sz w:val="18"/>
                <w:szCs w:val="18"/>
              </w:rPr>
              <w:t>281,073</w:t>
            </w:r>
          </w:p>
        </w:tc>
        <w:tc>
          <w:tcPr>
            <w:tcW w:w="1056" w:type="dxa"/>
            <w:gridSpan w:val="2"/>
            <w:tcBorders>
              <w:top w:val="nil"/>
              <w:left w:val="nil"/>
              <w:bottom w:val="nil"/>
              <w:right w:val="nil"/>
            </w:tcBorders>
            <w:vAlign w:val="center"/>
          </w:tcPr>
          <w:p w14:paraId="50008D46" w14:textId="00A33A6F" w:rsidR="00CA0A66" w:rsidRPr="002C5F32" w:rsidRDefault="00CA0A66" w:rsidP="00CA0A66">
            <w:pPr>
              <w:snapToGrid w:val="0"/>
              <w:spacing w:line="240" w:lineRule="exact"/>
              <w:ind w:rightChars="50" w:right="120"/>
              <w:jc w:val="right"/>
              <w:rPr>
                <w:sz w:val="18"/>
                <w:szCs w:val="18"/>
              </w:rPr>
            </w:pPr>
            <w:r w:rsidRPr="0014318C">
              <w:rPr>
                <w:sz w:val="18"/>
                <w:szCs w:val="18"/>
              </w:rPr>
              <w:t>574,858</w:t>
            </w:r>
          </w:p>
        </w:tc>
        <w:tc>
          <w:tcPr>
            <w:tcW w:w="1057" w:type="dxa"/>
            <w:gridSpan w:val="2"/>
            <w:tcBorders>
              <w:top w:val="nil"/>
              <w:left w:val="nil"/>
              <w:bottom w:val="nil"/>
              <w:right w:val="nil"/>
            </w:tcBorders>
            <w:vAlign w:val="center"/>
          </w:tcPr>
          <w:p w14:paraId="40389165" w14:textId="110561F5" w:rsidR="00CA0A66" w:rsidRPr="002C5F32" w:rsidRDefault="00CA0A66" w:rsidP="00CA0A66">
            <w:pPr>
              <w:snapToGrid w:val="0"/>
              <w:spacing w:line="240" w:lineRule="exact"/>
              <w:ind w:rightChars="47" w:right="113"/>
              <w:jc w:val="right"/>
              <w:rPr>
                <w:sz w:val="18"/>
                <w:szCs w:val="18"/>
              </w:rPr>
            </w:pPr>
            <w:r w:rsidRPr="0014318C">
              <w:rPr>
                <w:sz w:val="18"/>
                <w:szCs w:val="18"/>
              </w:rPr>
              <w:t>855,931</w:t>
            </w:r>
          </w:p>
        </w:tc>
        <w:tc>
          <w:tcPr>
            <w:tcW w:w="939" w:type="dxa"/>
            <w:gridSpan w:val="2"/>
            <w:tcBorders>
              <w:top w:val="nil"/>
              <w:left w:val="nil"/>
              <w:bottom w:val="nil"/>
              <w:right w:val="nil"/>
            </w:tcBorders>
            <w:vAlign w:val="center"/>
          </w:tcPr>
          <w:p w14:paraId="552E96CC" w14:textId="168BBF3C" w:rsidR="00CA0A66" w:rsidRPr="002C5F32" w:rsidRDefault="00CA0A66" w:rsidP="00CA0A66">
            <w:pPr>
              <w:snapToGrid w:val="0"/>
              <w:spacing w:line="240" w:lineRule="exact"/>
              <w:ind w:leftChars="-155" w:left="-372" w:rightChars="110" w:right="264"/>
              <w:jc w:val="right"/>
              <w:rPr>
                <w:sz w:val="18"/>
                <w:szCs w:val="18"/>
              </w:rPr>
            </w:pPr>
            <w:r w:rsidRPr="0014318C">
              <w:rPr>
                <w:sz w:val="18"/>
                <w:szCs w:val="18"/>
              </w:rPr>
              <w:t>0.16</w:t>
            </w:r>
          </w:p>
        </w:tc>
        <w:tc>
          <w:tcPr>
            <w:tcW w:w="1209" w:type="dxa"/>
            <w:tcBorders>
              <w:top w:val="nil"/>
              <w:left w:val="nil"/>
              <w:bottom w:val="nil"/>
              <w:right w:val="nil"/>
            </w:tcBorders>
            <w:vAlign w:val="center"/>
          </w:tcPr>
          <w:p w14:paraId="775BF868" w14:textId="0A342DDD" w:rsidR="00CA0A66" w:rsidRPr="002C5F32" w:rsidRDefault="00CA0A66" w:rsidP="00CA0A66">
            <w:pPr>
              <w:tabs>
                <w:tab w:val="center" w:pos="334"/>
              </w:tabs>
              <w:snapToGrid w:val="0"/>
              <w:spacing w:line="240" w:lineRule="exact"/>
              <w:jc w:val="center"/>
              <w:rPr>
                <w:sz w:val="18"/>
                <w:szCs w:val="18"/>
              </w:rPr>
            </w:pPr>
            <w:r w:rsidRPr="0014318C">
              <w:rPr>
                <w:sz w:val="18"/>
                <w:szCs w:val="18"/>
              </w:rPr>
              <w:t>0.31</w:t>
            </w:r>
          </w:p>
        </w:tc>
        <w:tc>
          <w:tcPr>
            <w:tcW w:w="1491" w:type="dxa"/>
            <w:tcBorders>
              <w:top w:val="nil"/>
              <w:left w:val="nil"/>
              <w:bottom w:val="nil"/>
              <w:right w:val="nil"/>
            </w:tcBorders>
            <w:vAlign w:val="center"/>
          </w:tcPr>
          <w:p w14:paraId="1E55A7FE" w14:textId="0ED036F1" w:rsidR="00CA0A66" w:rsidRPr="002C5F32" w:rsidRDefault="00CA0A66" w:rsidP="00CA0A66">
            <w:pPr>
              <w:snapToGrid w:val="0"/>
              <w:spacing w:line="240" w:lineRule="exact"/>
              <w:ind w:rightChars="207" w:right="497"/>
              <w:jc w:val="right"/>
              <w:rPr>
                <w:sz w:val="18"/>
                <w:szCs w:val="18"/>
              </w:rPr>
            </w:pPr>
            <w:r w:rsidRPr="0014318C">
              <w:rPr>
                <w:sz w:val="18"/>
                <w:szCs w:val="18"/>
              </w:rPr>
              <w:t>144</w:t>
            </w:r>
          </w:p>
        </w:tc>
        <w:tc>
          <w:tcPr>
            <w:tcW w:w="1405" w:type="dxa"/>
            <w:tcBorders>
              <w:top w:val="nil"/>
              <w:left w:val="nil"/>
              <w:bottom w:val="nil"/>
              <w:right w:val="nil"/>
            </w:tcBorders>
            <w:vAlign w:val="center"/>
          </w:tcPr>
          <w:p w14:paraId="571A78A3" w14:textId="64D8677F" w:rsidR="00CA0A66" w:rsidRPr="002C5F32" w:rsidRDefault="00CA0A66" w:rsidP="00CA0A66">
            <w:pPr>
              <w:snapToGrid w:val="0"/>
              <w:spacing w:line="240" w:lineRule="exact"/>
              <w:ind w:leftChars="-45" w:left="-108" w:rightChars="98" w:right="235"/>
              <w:jc w:val="right"/>
              <w:rPr>
                <w:sz w:val="18"/>
                <w:szCs w:val="18"/>
              </w:rPr>
            </w:pPr>
            <w:r w:rsidRPr="0014318C">
              <w:rPr>
                <w:sz w:val="18"/>
                <w:szCs w:val="18"/>
              </w:rPr>
              <w:t>1,876,862</w:t>
            </w:r>
          </w:p>
        </w:tc>
      </w:tr>
      <w:tr w:rsidR="00CA0A66" w:rsidRPr="002C5F32" w14:paraId="18C71D0C" w14:textId="77777777" w:rsidTr="00247BB1">
        <w:trPr>
          <w:trHeight w:val="193"/>
        </w:trPr>
        <w:tc>
          <w:tcPr>
            <w:tcW w:w="938" w:type="dxa"/>
            <w:tcBorders>
              <w:top w:val="nil"/>
              <w:left w:val="nil"/>
              <w:bottom w:val="nil"/>
              <w:right w:val="nil"/>
            </w:tcBorders>
          </w:tcPr>
          <w:p w14:paraId="7AE7DB30" w14:textId="77777777" w:rsidR="00CA0A66" w:rsidRPr="002C5F32" w:rsidRDefault="00CA0A66" w:rsidP="00CA0A66">
            <w:pPr>
              <w:tabs>
                <w:tab w:val="left" w:pos="1080"/>
              </w:tabs>
              <w:adjustRightInd w:val="0"/>
              <w:snapToGrid w:val="0"/>
              <w:spacing w:line="240" w:lineRule="exact"/>
              <w:rPr>
                <w:snapToGrid w:val="0"/>
                <w:sz w:val="18"/>
                <w:szCs w:val="18"/>
                <w:lang w:eastAsia="en-US"/>
              </w:rPr>
            </w:pPr>
          </w:p>
        </w:tc>
        <w:tc>
          <w:tcPr>
            <w:tcW w:w="705" w:type="dxa"/>
            <w:tcBorders>
              <w:top w:val="nil"/>
              <w:left w:val="nil"/>
              <w:bottom w:val="nil"/>
              <w:right w:val="nil"/>
            </w:tcBorders>
          </w:tcPr>
          <w:p w14:paraId="2BD0C01E" w14:textId="5D074E36" w:rsidR="00CA0A66" w:rsidRPr="002C5F32" w:rsidRDefault="00CA0A66" w:rsidP="00CA0A66">
            <w:pPr>
              <w:snapToGrid w:val="0"/>
              <w:spacing w:line="240" w:lineRule="exact"/>
              <w:rPr>
                <w:snapToGrid w:val="0"/>
                <w:sz w:val="18"/>
                <w:szCs w:val="18"/>
              </w:rPr>
            </w:pPr>
            <w:r w:rsidRPr="0014318C">
              <w:rPr>
                <w:snapToGrid w:val="0"/>
                <w:sz w:val="18"/>
                <w:szCs w:val="18"/>
              </w:rPr>
              <w:t>Q4</w:t>
            </w:r>
          </w:p>
        </w:tc>
        <w:tc>
          <w:tcPr>
            <w:tcW w:w="1174" w:type="dxa"/>
            <w:tcBorders>
              <w:top w:val="nil"/>
              <w:left w:val="nil"/>
              <w:bottom w:val="nil"/>
              <w:right w:val="nil"/>
            </w:tcBorders>
            <w:vAlign w:val="center"/>
          </w:tcPr>
          <w:p w14:paraId="02670629" w14:textId="7C505251" w:rsidR="00CA0A66" w:rsidRPr="002C5F32" w:rsidRDefault="00CA0A66" w:rsidP="00CA0A66">
            <w:pPr>
              <w:snapToGrid w:val="0"/>
              <w:spacing w:line="240" w:lineRule="exact"/>
              <w:ind w:rightChars="69" w:right="166"/>
              <w:jc w:val="right"/>
              <w:rPr>
                <w:snapToGrid w:val="0"/>
                <w:sz w:val="18"/>
                <w:szCs w:val="18"/>
              </w:rPr>
            </w:pPr>
            <w:r w:rsidRPr="0014318C">
              <w:rPr>
                <w:sz w:val="18"/>
                <w:szCs w:val="18"/>
              </w:rPr>
              <w:t>286,728</w:t>
            </w:r>
          </w:p>
        </w:tc>
        <w:tc>
          <w:tcPr>
            <w:tcW w:w="1056" w:type="dxa"/>
            <w:gridSpan w:val="2"/>
            <w:tcBorders>
              <w:top w:val="nil"/>
              <w:left w:val="nil"/>
              <w:bottom w:val="nil"/>
              <w:right w:val="nil"/>
            </w:tcBorders>
            <w:vAlign w:val="center"/>
          </w:tcPr>
          <w:p w14:paraId="4563FC68" w14:textId="3072F26D" w:rsidR="00CA0A66" w:rsidRPr="002C5F32" w:rsidRDefault="00CA0A66" w:rsidP="00CA0A66">
            <w:pPr>
              <w:snapToGrid w:val="0"/>
              <w:spacing w:line="240" w:lineRule="exact"/>
              <w:ind w:rightChars="50" w:right="120"/>
              <w:jc w:val="right"/>
              <w:rPr>
                <w:snapToGrid w:val="0"/>
                <w:sz w:val="18"/>
                <w:szCs w:val="18"/>
              </w:rPr>
            </w:pPr>
            <w:r w:rsidRPr="0014318C">
              <w:rPr>
                <w:sz w:val="18"/>
                <w:szCs w:val="18"/>
              </w:rPr>
              <w:t>640,070</w:t>
            </w:r>
          </w:p>
        </w:tc>
        <w:tc>
          <w:tcPr>
            <w:tcW w:w="1057" w:type="dxa"/>
            <w:gridSpan w:val="2"/>
            <w:tcBorders>
              <w:top w:val="nil"/>
              <w:left w:val="nil"/>
              <w:bottom w:val="nil"/>
              <w:right w:val="nil"/>
            </w:tcBorders>
            <w:vAlign w:val="center"/>
          </w:tcPr>
          <w:p w14:paraId="27D6ED63" w14:textId="44CB02F5" w:rsidR="00CA0A66" w:rsidRPr="002C5F32" w:rsidRDefault="00CA0A66" w:rsidP="00CA0A66">
            <w:pPr>
              <w:snapToGrid w:val="0"/>
              <w:spacing w:line="240" w:lineRule="exact"/>
              <w:ind w:rightChars="47" w:right="113"/>
              <w:jc w:val="right"/>
              <w:rPr>
                <w:snapToGrid w:val="0"/>
                <w:sz w:val="18"/>
                <w:szCs w:val="18"/>
              </w:rPr>
            </w:pPr>
            <w:r w:rsidRPr="0014318C">
              <w:rPr>
                <w:sz w:val="18"/>
                <w:szCs w:val="18"/>
              </w:rPr>
              <w:t>926,797</w:t>
            </w:r>
          </w:p>
        </w:tc>
        <w:tc>
          <w:tcPr>
            <w:tcW w:w="939" w:type="dxa"/>
            <w:gridSpan w:val="2"/>
            <w:tcBorders>
              <w:top w:val="nil"/>
              <w:left w:val="nil"/>
              <w:bottom w:val="nil"/>
              <w:right w:val="nil"/>
            </w:tcBorders>
            <w:vAlign w:val="center"/>
          </w:tcPr>
          <w:p w14:paraId="7B5DC401" w14:textId="3B3D5628" w:rsidR="00CA0A66" w:rsidRPr="002C5F32" w:rsidRDefault="00CA0A66" w:rsidP="00CA0A66">
            <w:pPr>
              <w:snapToGrid w:val="0"/>
              <w:spacing w:line="240" w:lineRule="exact"/>
              <w:ind w:leftChars="-155" w:left="-372" w:rightChars="110" w:right="264"/>
              <w:jc w:val="right"/>
              <w:rPr>
                <w:snapToGrid w:val="0"/>
                <w:sz w:val="18"/>
                <w:szCs w:val="18"/>
              </w:rPr>
            </w:pPr>
            <w:r w:rsidRPr="0014318C">
              <w:rPr>
                <w:sz w:val="18"/>
                <w:szCs w:val="18"/>
              </w:rPr>
              <w:t>0.16</w:t>
            </w:r>
          </w:p>
        </w:tc>
        <w:tc>
          <w:tcPr>
            <w:tcW w:w="1209" w:type="dxa"/>
            <w:tcBorders>
              <w:top w:val="nil"/>
              <w:left w:val="nil"/>
              <w:bottom w:val="nil"/>
              <w:right w:val="nil"/>
            </w:tcBorders>
            <w:vAlign w:val="center"/>
          </w:tcPr>
          <w:p w14:paraId="573560C9" w14:textId="3B1F1E9D" w:rsidR="00CA0A66" w:rsidRPr="00B86A8D" w:rsidRDefault="00CA0A66" w:rsidP="00CA0A66">
            <w:pPr>
              <w:tabs>
                <w:tab w:val="center" w:pos="334"/>
              </w:tabs>
              <w:snapToGrid w:val="0"/>
              <w:spacing w:line="240" w:lineRule="exact"/>
              <w:jc w:val="center"/>
              <w:rPr>
                <w:sz w:val="18"/>
                <w:szCs w:val="18"/>
              </w:rPr>
            </w:pPr>
            <w:r w:rsidRPr="0014318C">
              <w:rPr>
                <w:sz w:val="18"/>
                <w:szCs w:val="18"/>
              </w:rPr>
              <w:t>0.31</w:t>
            </w:r>
          </w:p>
        </w:tc>
        <w:tc>
          <w:tcPr>
            <w:tcW w:w="1491" w:type="dxa"/>
            <w:tcBorders>
              <w:top w:val="nil"/>
              <w:left w:val="nil"/>
              <w:bottom w:val="nil"/>
              <w:right w:val="nil"/>
            </w:tcBorders>
            <w:vAlign w:val="center"/>
          </w:tcPr>
          <w:p w14:paraId="35CED3C4" w14:textId="33E63DF5" w:rsidR="00CA0A66" w:rsidRPr="002C5F32" w:rsidRDefault="00CA0A66" w:rsidP="00CA0A66">
            <w:pPr>
              <w:snapToGrid w:val="0"/>
              <w:spacing w:line="240" w:lineRule="exact"/>
              <w:ind w:rightChars="207" w:right="497"/>
              <w:jc w:val="right"/>
              <w:rPr>
                <w:snapToGrid w:val="0"/>
                <w:sz w:val="18"/>
                <w:szCs w:val="18"/>
              </w:rPr>
            </w:pPr>
            <w:r w:rsidRPr="0014318C">
              <w:rPr>
                <w:sz w:val="18"/>
                <w:szCs w:val="18"/>
              </w:rPr>
              <w:t>146</w:t>
            </w:r>
          </w:p>
        </w:tc>
        <w:tc>
          <w:tcPr>
            <w:tcW w:w="1405" w:type="dxa"/>
            <w:tcBorders>
              <w:top w:val="nil"/>
              <w:left w:val="nil"/>
              <w:bottom w:val="nil"/>
              <w:right w:val="nil"/>
            </w:tcBorders>
            <w:vAlign w:val="center"/>
          </w:tcPr>
          <w:p w14:paraId="5A9ECA63" w14:textId="22E3C070" w:rsidR="00CA0A66" w:rsidRPr="002C5F32" w:rsidRDefault="00CA0A66" w:rsidP="00CA0A66">
            <w:pPr>
              <w:snapToGrid w:val="0"/>
              <w:spacing w:line="240" w:lineRule="exact"/>
              <w:ind w:leftChars="-45" w:left="-108" w:rightChars="98" w:right="235"/>
              <w:jc w:val="right"/>
              <w:rPr>
                <w:snapToGrid w:val="0"/>
                <w:sz w:val="18"/>
                <w:szCs w:val="18"/>
              </w:rPr>
            </w:pPr>
            <w:r w:rsidRPr="0014318C">
              <w:rPr>
                <w:sz w:val="18"/>
                <w:szCs w:val="18"/>
              </w:rPr>
              <w:t>1,813,844</w:t>
            </w:r>
          </w:p>
        </w:tc>
      </w:tr>
      <w:tr w:rsidR="00CA0A66" w:rsidRPr="002C5F32" w14:paraId="48964940" w14:textId="77777777" w:rsidTr="00247BB1">
        <w:trPr>
          <w:trHeight w:val="64"/>
        </w:trPr>
        <w:tc>
          <w:tcPr>
            <w:tcW w:w="938" w:type="dxa"/>
            <w:tcBorders>
              <w:top w:val="nil"/>
              <w:left w:val="nil"/>
              <w:bottom w:val="nil"/>
              <w:right w:val="nil"/>
            </w:tcBorders>
          </w:tcPr>
          <w:p w14:paraId="29B20A1C" w14:textId="77777777" w:rsidR="00CA0A66" w:rsidRPr="002C5F32" w:rsidRDefault="00CA0A66" w:rsidP="00CA0A66">
            <w:pPr>
              <w:tabs>
                <w:tab w:val="left" w:pos="1080"/>
              </w:tabs>
              <w:adjustRightInd w:val="0"/>
              <w:snapToGrid w:val="0"/>
              <w:spacing w:line="160" w:lineRule="exact"/>
              <w:rPr>
                <w:snapToGrid w:val="0"/>
                <w:sz w:val="18"/>
                <w:szCs w:val="18"/>
              </w:rPr>
            </w:pPr>
          </w:p>
        </w:tc>
        <w:tc>
          <w:tcPr>
            <w:tcW w:w="705" w:type="dxa"/>
            <w:tcBorders>
              <w:top w:val="nil"/>
              <w:left w:val="nil"/>
              <w:bottom w:val="nil"/>
              <w:right w:val="nil"/>
            </w:tcBorders>
          </w:tcPr>
          <w:p w14:paraId="2E3AA938" w14:textId="77777777" w:rsidR="00CA0A66" w:rsidRPr="002C5F32" w:rsidRDefault="00CA0A66" w:rsidP="00CA0A66">
            <w:pPr>
              <w:snapToGrid w:val="0"/>
              <w:spacing w:line="160" w:lineRule="exact"/>
              <w:rPr>
                <w:snapToGrid w:val="0"/>
                <w:sz w:val="18"/>
                <w:szCs w:val="18"/>
              </w:rPr>
            </w:pPr>
          </w:p>
        </w:tc>
        <w:tc>
          <w:tcPr>
            <w:tcW w:w="1174" w:type="dxa"/>
            <w:tcBorders>
              <w:top w:val="nil"/>
              <w:left w:val="nil"/>
              <w:bottom w:val="nil"/>
              <w:right w:val="nil"/>
            </w:tcBorders>
          </w:tcPr>
          <w:p w14:paraId="1B7A830B" w14:textId="77777777" w:rsidR="00CA0A66" w:rsidRPr="002C5F32" w:rsidRDefault="00CA0A66" w:rsidP="00CA0A66">
            <w:pPr>
              <w:snapToGrid w:val="0"/>
              <w:spacing w:line="240" w:lineRule="exact"/>
              <w:ind w:rightChars="69" w:right="166"/>
              <w:jc w:val="right"/>
              <w:rPr>
                <w:snapToGrid w:val="0"/>
                <w:sz w:val="18"/>
                <w:szCs w:val="18"/>
              </w:rPr>
            </w:pPr>
          </w:p>
        </w:tc>
        <w:tc>
          <w:tcPr>
            <w:tcW w:w="1056" w:type="dxa"/>
            <w:gridSpan w:val="2"/>
            <w:tcBorders>
              <w:top w:val="nil"/>
              <w:left w:val="nil"/>
              <w:bottom w:val="nil"/>
              <w:right w:val="nil"/>
            </w:tcBorders>
          </w:tcPr>
          <w:p w14:paraId="4601EB3A" w14:textId="77777777" w:rsidR="00CA0A66" w:rsidRPr="002C5F32" w:rsidRDefault="00CA0A66" w:rsidP="00CA0A66">
            <w:pPr>
              <w:snapToGrid w:val="0"/>
              <w:spacing w:line="240" w:lineRule="exact"/>
              <w:ind w:rightChars="50" w:right="120"/>
              <w:jc w:val="right"/>
              <w:rPr>
                <w:snapToGrid w:val="0"/>
                <w:sz w:val="18"/>
                <w:szCs w:val="18"/>
              </w:rPr>
            </w:pPr>
          </w:p>
        </w:tc>
        <w:tc>
          <w:tcPr>
            <w:tcW w:w="1057" w:type="dxa"/>
            <w:gridSpan w:val="2"/>
            <w:tcBorders>
              <w:top w:val="nil"/>
              <w:left w:val="nil"/>
              <w:bottom w:val="nil"/>
              <w:right w:val="nil"/>
            </w:tcBorders>
          </w:tcPr>
          <w:p w14:paraId="52A9ECAE" w14:textId="77777777" w:rsidR="00CA0A66" w:rsidRPr="002C5F32" w:rsidRDefault="00CA0A66" w:rsidP="00CA0A66">
            <w:pPr>
              <w:snapToGrid w:val="0"/>
              <w:spacing w:line="240" w:lineRule="exact"/>
              <w:ind w:rightChars="47" w:right="113"/>
              <w:jc w:val="right"/>
              <w:rPr>
                <w:snapToGrid w:val="0"/>
                <w:sz w:val="18"/>
                <w:szCs w:val="18"/>
              </w:rPr>
            </w:pPr>
          </w:p>
        </w:tc>
        <w:tc>
          <w:tcPr>
            <w:tcW w:w="939" w:type="dxa"/>
            <w:gridSpan w:val="2"/>
            <w:tcBorders>
              <w:top w:val="nil"/>
              <w:left w:val="nil"/>
              <w:bottom w:val="nil"/>
              <w:right w:val="nil"/>
            </w:tcBorders>
          </w:tcPr>
          <w:p w14:paraId="5BE9BC88" w14:textId="77777777" w:rsidR="00CA0A66" w:rsidRPr="002C5F32" w:rsidRDefault="00CA0A66" w:rsidP="00CA0A66">
            <w:pPr>
              <w:snapToGrid w:val="0"/>
              <w:spacing w:line="240" w:lineRule="exact"/>
              <w:ind w:leftChars="-155" w:left="-372" w:rightChars="110" w:right="264"/>
              <w:jc w:val="right"/>
              <w:rPr>
                <w:snapToGrid w:val="0"/>
                <w:sz w:val="18"/>
                <w:szCs w:val="18"/>
              </w:rPr>
            </w:pPr>
          </w:p>
        </w:tc>
        <w:tc>
          <w:tcPr>
            <w:tcW w:w="1209" w:type="dxa"/>
            <w:tcBorders>
              <w:top w:val="nil"/>
              <w:left w:val="nil"/>
              <w:bottom w:val="nil"/>
              <w:right w:val="nil"/>
            </w:tcBorders>
          </w:tcPr>
          <w:p w14:paraId="30F287C5" w14:textId="77777777" w:rsidR="00CA0A66" w:rsidRPr="00B86A8D" w:rsidRDefault="00CA0A66" w:rsidP="00CA0A66">
            <w:pPr>
              <w:tabs>
                <w:tab w:val="center" w:pos="334"/>
              </w:tabs>
              <w:snapToGrid w:val="0"/>
              <w:spacing w:line="240" w:lineRule="exact"/>
              <w:jc w:val="center"/>
              <w:rPr>
                <w:sz w:val="18"/>
                <w:szCs w:val="18"/>
              </w:rPr>
            </w:pPr>
          </w:p>
        </w:tc>
        <w:tc>
          <w:tcPr>
            <w:tcW w:w="1491" w:type="dxa"/>
            <w:tcBorders>
              <w:top w:val="nil"/>
              <w:left w:val="nil"/>
              <w:bottom w:val="nil"/>
              <w:right w:val="nil"/>
            </w:tcBorders>
          </w:tcPr>
          <w:p w14:paraId="634F6CA7" w14:textId="77777777" w:rsidR="00CA0A66" w:rsidRPr="002C5F32" w:rsidRDefault="00CA0A66" w:rsidP="00CA0A66">
            <w:pPr>
              <w:snapToGrid w:val="0"/>
              <w:spacing w:line="240" w:lineRule="exact"/>
              <w:ind w:rightChars="207" w:right="497"/>
              <w:jc w:val="right"/>
              <w:rPr>
                <w:snapToGrid w:val="0"/>
                <w:sz w:val="18"/>
                <w:szCs w:val="18"/>
              </w:rPr>
            </w:pPr>
          </w:p>
        </w:tc>
        <w:tc>
          <w:tcPr>
            <w:tcW w:w="1405" w:type="dxa"/>
            <w:tcBorders>
              <w:top w:val="nil"/>
              <w:left w:val="nil"/>
              <w:bottom w:val="nil"/>
              <w:right w:val="nil"/>
            </w:tcBorders>
          </w:tcPr>
          <w:p w14:paraId="79082592" w14:textId="77777777" w:rsidR="00CA0A66" w:rsidRPr="002C5F32" w:rsidRDefault="00CA0A66" w:rsidP="00CA0A66">
            <w:pPr>
              <w:snapToGrid w:val="0"/>
              <w:spacing w:line="240" w:lineRule="exact"/>
              <w:ind w:leftChars="-45" w:left="-108" w:rightChars="98" w:right="235"/>
              <w:jc w:val="right"/>
              <w:rPr>
                <w:snapToGrid w:val="0"/>
                <w:sz w:val="18"/>
                <w:szCs w:val="18"/>
              </w:rPr>
            </w:pPr>
          </w:p>
        </w:tc>
      </w:tr>
      <w:tr w:rsidR="00CA0A66" w:rsidRPr="002C5F32" w14:paraId="4396CB60" w14:textId="77777777" w:rsidTr="00247BB1">
        <w:trPr>
          <w:trHeight w:val="64"/>
        </w:trPr>
        <w:tc>
          <w:tcPr>
            <w:tcW w:w="938" w:type="dxa"/>
            <w:tcBorders>
              <w:top w:val="nil"/>
              <w:left w:val="nil"/>
              <w:bottom w:val="nil"/>
              <w:right w:val="nil"/>
            </w:tcBorders>
          </w:tcPr>
          <w:p w14:paraId="4884F5CA" w14:textId="233255D9" w:rsidR="00CA0A66" w:rsidRPr="002C5F32" w:rsidRDefault="00CA0A66" w:rsidP="00CA0A66">
            <w:pPr>
              <w:tabs>
                <w:tab w:val="left" w:pos="1080"/>
              </w:tabs>
              <w:adjustRightInd w:val="0"/>
              <w:snapToGrid w:val="0"/>
              <w:spacing w:line="240" w:lineRule="exact"/>
              <w:rPr>
                <w:snapToGrid w:val="0"/>
                <w:sz w:val="18"/>
                <w:szCs w:val="18"/>
                <w:lang w:eastAsia="en-US"/>
              </w:rPr>
            </w:pPr>
            <w:r w:rsidRPr="0014318C">
              <w:rPr>
                <w:snapToGrid w:val="0"/>
                <w:sz w:val="18"/>
                <w:szCs w:val="18"/>
                <w:lang w:eastAsia="en-US"/>
              </w:rPr>
              <w:t>2022</w:t>
            </w:r>
          </w:p>
        </w:tc>
        <w:tc>
          <w:tcPr>
            <w:tcW w:w="705" w:type="dxa"/>
            <w:tcBorders>
              <w:top w:val="nil"/>
              <w:left w:val="nil"/>
              <w:bottom w:val="nil"/>
              <w:right w:val="nil"/>
            </w:tcBorders>
          </w:tcPr>
          <w:p w14:paraId="2FD6228C" w14:textId="5D142EA9" w:rsidR="00CA0A66" w:rsidRPr="002C5F32" w:rsidRDefault="00CA0A66" w:rsidP="00CA0A66">
            <w:pPr>
              <w:tabs>
                <w:tab w:val="left" w:pos="1080"/>
              </w:tabs>
              <w:adjustRightInd w:val="0"/>
              <w:snapToGrid w:val="0"/>
              <w:spacing w:line="240" w:lineRule="exact"/>
              <w:rPr>
                <w:snapToGrid w:val="0"/>
                <w:sz w:val="18"/>
                <w:szCs w:val="18"/>
                <w:lang w:eastAsia="en-US"/>
              </w:rPr>
            </w:pPr>
            <w:r w:rsidRPr="0014318C">
              <w:rPr>
                <w:snapToGrid w:val="0"/>
                <w:sz w:val="18"/>
                <w:szCs w:val="18"/>
                <w:lang w:eastAsia="en-US"/>
              </w:rPr>
              <w:t>Q1</w:t>
            </w:r>
          </w:p>
        </w:tc>
        <w:tc>
          <w:tcPr>
            <w:tcW w:w="1174" w:type="dxa"/>
            <w:tcBorders>
              <w:top w:val="nil"/>
              <w:left w:val="nil"/>
              <w:bottom w:val="nil"/>
              <w:right w:val="nil"/>
            </w:tcBorders>
            <w:vAlign w:val="center"/>
          </w:tcPr>
          <w:p w14:paraId="44F8185F" w14:textId="6A4EF883" w:rsidR="00CA0A66" w:rsidRPr="002C5F32" w:rsidRDefault="00CA0A66" w:rsidP="00CA0A66">
            <w:pPr>
              <w:snapToGrid w:val="0"/>
              <w:spacing w:line="240" w:lineRule="exact"/>
              <w:ind w:rightChars="69" w:right="166"/>
              <w:jc w:val="right"/>
              <w:rPr>
                <w:snapToGrid w:val="0"/>
                <w:sz w:val="18"/>
                <w:szCs w:val="18"/>
              </w:rPr>
            </w:pPr>
            <w:r w:rsidRPr="0014318C">
              <w:rPr>
                <w:bCs/>
                <w:sz w:val="18"/>
                <w:szCs w:val="18"/>
              </w:rPr>
              <w:t>272,981</w:t>
            </w:r>
          </w:p>
        </w:tc>
        <w:tc>
          <w:tcPr>
            <w:tcW w:w="1056" w:type="dxa"/>
            <w:gridSpan w:val="2"/>
            <w:tcBorders>
              <w:top w:val="nil"/>
              <w:left w:val="nil"/>
              <w:bottom w:val="nil"/>
              <w:right w:val="nil"/>
            </w:tcBorders>
            <w:vAlign w:val="center"/>
          </w:tcPr>
          <w:p w14:paraId="7CCBC13C" w14:textId="72A0A1BD" w:rsidR="00CA0A66" w:rsidRPr="002C5F32" w:rsidRDefault="00CA0A66" w:rsidP="00CA0A66">
            <w:pPr>
              <w:snapToGrid w:val="0"/>
              <w:spacing w:line="240" w:lineRule="exact"/>
              <w:ind w:rightChars="50" w:right="120"/>
              <w:jc w:val="right"/>
              <w:rPr>
                <w:snapToGrid w:val="0"/>
                <w:sz w:val="18"/>
                <w:szCs w:val="18"/>
              </w:rPr>
            </w:pPr>
            <w:r w:rsidRPr="0014318C">
              <w:rPr>
                <w:bCs/>
                <w:sz w:val="18"/>
                <w:szCs w:val="18"/>
              </w:rPr>
              <w:t>518,361</w:t>
            </w:r>
          </w:p>
        </w:tc>
        <w:tc>
          <w:tcPr>
            <w:tcW w:w="1057" w:type="dxa"/>
            <w:gridSpan w:val="2"/>
            <w:tcBorders>
              <w:top w:val="nil"/>
              <w:left w:val="nil"/>
              <w:bottom w:val="nil"/>
              <w:right w:val="nil"/>
            </w:tcBorders>
            <w:vAlign w:val="center"/>
          </w:tcPr>
          <w:p w14:paraId="2FC11B00" w14:textId="1769BBEF" w:rsidR="00CA0A66" w:rsidRPr="002C5F32" w:rsidRDefault="00CA0A66" w:rsidP="00CA0A66">
            <w:pPr>
              <w:snapToGrid w:val="0"/>
              <w:spacing w:line="240" w:lineRule="exact"/>
              <w:ind w:rightChars="47" w:right="113"/>
              <w:jc w:val="right"/>
              <w:rPr>
                <w:snapToGrid w:val="0"/>
                <w:sz w:val="18"/>
                <w:szCs w:val="18"/>
              </w:rPr>
            </w:pPr>
            <w:r w:rsidRPr="0014318C">
              <w:rPr>
                <w:bCs/>
                <w:sz w:val="18"/>
                <w:szCs w:val="18"/>
              </w:rPr>
              <w:t>791,342</w:t>
            </w:r>
          </w:p>
        </w:tc>
        <w:tc>
          <w:tcPr>
            <w:tcW w:w="939" w:type="dxa"/>
            <w:gridSpan w:val="2"/>
            <w:tcBorders>
              <w:top w:val="nil"/>
              <w:left w:val="nil"/>
              <w:bottom w:val="nil"/>
              <w:right w:val="nil"/>
            </w:tcBorders>
            <w:vAlign w:val="center"/>
          </w:tcPr>
          <w:p w14:paraId="1E35A0C0" w14:textId="4E5B856F" w:rsidR="00CA0A66" w:rsidRPr="002C5F32" w:rsidRDefault="00CA0A66" w:rsidP="00CA0A66">
            <w:pPr>
              <w:snapToGrid w:val="0"/>
              <w:spacing w:line="240" w:lineRule="exact"/>
              <w:ind w:leftChars="-155" w:left="-372" w:rightChars="110" w:right="264"/>
              <w:jc w:val="right"/>
              <w:rPr>
                <w:snapToGrid w:val="0"/>
                <w:sz w:val="18"/>
                <w:szCs w:val="18"/>
              </w:rPr>
            </w:pPr>
            <w:r w:rsidRPr="0014318C">
              <w:rPr>
                <w:bCs/>
                <w:sz w:val="18"/>
                <w:szCs w:val="18"/>
              </w:rPr>
              <w:t>0.16</w:t>
            </w:r>
          </w:p>
        </w:tc>
        <w:tc>
          <w:tcPr>
            <w:tcW w:w="1209" w:type="dxa"/>
            <w:tcBorders>
              <w:top w:val="nil"/>
              <w:left w:val="nil"/>
              <w:bottom w:val="nil"/>
              <w:right w:val="nil"/>
            </w:tcBorders>
            <w:vAlign w:val="center"/>
          </w:tcPr>
          <w:p w14:paraId="0A649FC0" w14:textId="281AC359" w:rsidR="00CA0A66" w:rsidRPr="00B86A8D" w:rsidRDefault="00CA0A66" w:rsidP="00CA0A66">
            <w:pPr>
              <w:tabs>
                <w:tab w:val="center" w:pos="334"/>
              </w:tabs>
              <w:snapToGrid w:val="0"/>
              <w:spacing w:line="240" w:lineRule="exact"/>
              <w:jc w:val="center"/>
              <w:rPr>
                <w:sz w:val="18"/>
                <w:szCs w:val="18"/>
              </w:rPr>
            </w:pPr>
            <w:r w:rsidRPr="0014318C">
              <w:rPr>
                <w:sz w:val="18"/>
                <w:szCs w:val="18"/>
              </w:rPr>
              <w:t>0.31</w:t>
            </w:r>
          </w:p>
        </w:tc>
        <w:tc>
          <w:tcPr>
            <w:tcW w:w="1491" w:type="dxa"/>
            <w:tcBorders>
              <w:top w:val="nil"/>
              <w:left w:val="nil"/>
              <w:bottom w:val="nil"/>
              <w:right w:val="nil"/>
            </w:tcBorders>
            <w:vAlign w:val="center"/>
          </w:tcPr>
          <w:p w14:paraId="51512C7D" w14:textId="25C506E0" w:rsidR="00CA0A66" w:rsidRPr="002C5F32" w:rsidRDefault="00CA0A66" w:rsidP="00CA0A66">
            <w:pPr>
              <w:snapToGrid w:val="0"/>
              <w:spacing w:line="240" w:lineRule="exact"/>
              <w:ind w:rightChars="207" w:right="497"/>
              <w:jc w:val="right"/>
              <w:rPr>
                <w:snapToGrid w:val="0"/>
                <w:sz w:val="18"/>
                <w:szCs w:val="18"/>
              </w:rPr>
            </w:pPr>
            <w:r w:rsidRPr="0014318C">
              <w:rPr>
                <w:sz w:val="18"/>
                <w:szCs w:val="18"/>
              </w:rPr>
              <w:t>146</w:t>
            </w:r>
          </w:p>
        </w:tc>
        <w:tc>
          <w:tcPr>
            <w:tcW w:w="1405" w:type="dxa"/>
            <w:tcBorders>
              <w:top w:val="nil"/>
              <w:left w:val="nil"/>
              <w:bottom w:val="nil"/>
              <w:right w:val="nil"/>
            </w:tcBorders>
            <w:vAlign w:val="center"/>
          </w:tcPr>
          <w:p w14:paraId="3224A9E7" w14:textId="12A5752D" w:rsidR="00CA0A66" w:rsidRPr="002C5F32" w:rsidRDefault="00CA0A66" w:rsidP="00CA0A66">
            <w:pPr>
              <w:snapToGrid w:val="0"/>
              <w:spacing w:line="240" w:lineRule="exact"/>
              <w:ind w:leftChars="-45" w:left="-108" w:rightChars="98" w:right="235"/>
              <w:jc w:val="right"/>
              <w:rPr>
                <w:rFonts w:eastAsia="SimSun"/>
                <w:snapToGrid w:val="0"/>
                <w:sz w:val="18"/>
                <w:szCs w:val="18"/>
                <w:lang w:eastAsia="zh-CN"/>
              </w:rPr>
            </w:pPr>
            <w:r w:rsidRPr="0014318C">
              <w:rPr>
                <w:sz w:val="18"/>
                <w:szCs w:val="18"/>
              </w:rPr>
              <w:t>2,001,669</w:t>
            </w:r>
          </w:p>
        </w:tc>
      </w:tr>
      <w:tr w:rsidR="00CA0A66" w:rsidRPr="002C5F32" w14:paraId="0703A330" w14:textId="77777777" w:rsidTr="00247BB1">
        <w:trPr>
          <w:trHeight w:val="64"/>
        </w:trPr>
        <w:tc>
          <w:tcPr>
            <w:tcW w:w="938" w:type="dxa"/>
            <w:tcBorders>
              <w:top w:val="nil"/>
              <w:left w:val="nil"/>
              <w:bottom w:val="nil"/>
              <w:right w:val="nil"/>
            </w:tcBorders>
          </w:tcPr>
          <w:p w14:paraId="0B04EE28" w14:textId="77777777" w:rsidR="00CA0A66" w:rsidRPr="002C5F32" w:rsidRDefault="00CA0A66" w:rsidP="00CA0A66">
            <w:pPr>
              <w:tabs>
                <w:tab w:val="left" w:pos="1080"/>
              </w:tabs>
              <w:adjustRightInd w:val="0"/>
              <w:snapToGrid w:val="0"/>
              <w:spacing w:line="240" w:lineRule="exact"/>
              <w:rPr>
                <w:snapToGrid w:val="0"/>
                <w:sz w:val="18"/>
                <w:szCs w:val="18"/>
                <w:lang w:eastAsia="en-US"/>
              </w:rPr>
            </w:pPr>
          </w:p>
        </w:tc>
        <w:tc>
          <w:tcPr>
            <w:tcW w:w="705" w:type="dxa"/>
            <w:tcBorders>
              <w:top w:val="nil"/>
              <w:left w:val="nil"/>
              <w:bottom w:val="nil"/>
              <w:right w:val="nil"/>
            </w:tcBorders>
          </w:tcPr>
          <w:p w14:paraId="5731248F" w14:textId="708D02DB" w:rsidR="00CA0A66" w:rsidRPr="002C5F32" w:rsidRDefault="00CA0A66" w:rsidP="00CA0A66">
            <w:pPr>
              <w:tabs>
                <w:tab w:val="left" w:pos="1080"/>
              </w:tabs>
              <w:adjustRightInd w:val="0"/>
              <w:snapToGrid w:val="0"/>
              <w:spacing w:line="240" w:lineRule="exact"/>
              <w:rPr>
                <w:snapToGrid w:val="0"/>
                <w:sz w:val="18"/>
                <w:szCs w:val="18"/>
                <w:lang w:eastAsia="en-US"/>
              </w:rPr>
            </w:pPr>
            <w:r w:rsidRPr="0014318C">
              <w:rPr>
                <w:snapToGrid w:val="0"/>
                <w:sz w:val="18"/>
                <w:szCs w:val="18"/>
              </w:rPr>
              <w:t>Q2</w:t>
            </w:r>
          </w:p>
        </w:tc>
        <w:tc>
          <w:tcPr>
            <w:tcW w:w="1174" w:type="dxa"/>
            <w:tcBorders>
              <w:top w:val="nil"/>
              <w:left w:val="nil"/>
              <w:bottom w:val="nil"/>
              <w:right w:val="nil"/>
            </w:tcBorders>
            <w:vAlign w:val="center"/>
          </w:tcPr>
          <w:p w14:paraId="13546C5A" w14:textId="6CB37EA5" w:rsidR="00CA0A66" w:rsidRPr="002C5F32" w:rsidRDefault="00CA0A66" w:rsidP="00CA0A66">
            <w:pPr>
              <w:snapToGrid w:val="0"/>
              <w:spacing w:line="240" w:lineRule="exact"/>
              <w:ind w:rightChars="69" w:right="166"/>
              <w:jc w:val="right"/>
              <w:rPr>
                <w:snapToGrid w:val="0"/>
                <w:sz w:val="18"/>
                <w:szCs w:val="18"/>
              </w:rPr>
            </w:pPr>
            <w:r w:rsidRPr="0014318C">
              <w:rPr>
                <w:sz w:val="18"/>
                <w:szCs w:val="18"/>
              </w:rPr>
              <w:t>300,012</w:t>
            </w:r>
          </w:p>
        </w:tc>
        <w:tc>
          <w:tcPr>
            <w:tcW w:w="1056" w:type="dxa"/>
            <w:gridSpan w:val="2"/>
            <w:tcBorders>
              <w:top w:val="nil"/>
              <w:left w:val="nil"/>
              <w:bottom w:val="nil"/>
              <w:right w:val="nil"/>
            </w:tcBorders>
            <w:vAlign w:val="center"/>
          </w:tcPr>
          <w:p w14:paraId="28CD697A" w14:textId="3D0E8025" w:rsidR="00CA0A66" w:rsidRPr="002C5F32" w:rsidRDefault="00CA0A66" w:rsidP="00CA0A66">
            <w:pPr>
              <w:snapToGrid w:val="0"/>
              <w:spacing w:line="240" w:lineRule="exact"/>
              <w:ind w:rightChars="50" w:right="120"/>
              <w:jc w:val="right"/>
              <w:rPr>
                <w:snapToGrid w:val="0"/>
                <w:sz w:val="18"/>
                <w:szCs w:val="18"/>
              </w:rPr>
            </w:pPr>
            <w:r w:rsidRPr="0014318C">
              <w:rPr>
                <w:sz w:val="18"/>
                <w:szCs w:val="18"/>
              </w:rPr>
              <w:t>515,017</w:t>
            </w:r>
          </w:p>
        </w:tc>
        <w:tc>
          <w:tcPr>
            <w:tcW w:w="1057" w:type="dxa"/>
            <w:gridSpan w:val="2"/>
            <w:tcBorders>
              <w:top w:val="nil"/>
              <w:left w:val="nil"/>
              <w:bottom w:val="nil"/>
              <w:right w:val="nil"/>
            </w:tcBorders>
            <w:vAlign w:val="center"/>
          </w:tcPr>
          <w:p w14:paraId="6B542A4F" w14:textId="7056DD30" w:rsidR="00CA0A66" w:rsidRPr="002C5F32" w:rsidRDefault="00CA0A66" w:rsidP="00CA0A66">
            <w:pPr>
              <w:snapToGrid w:val="0"/>
              <w:spacing w:line="240" w:lineRule="exact"/>
              <w:ind w:rightChars="47" w:right="113"/>
              <w:jc w:val="right"/>
              <w:rPr>
                <w:snapToGrid w:val="0"/>
                <w:sz w:val="18"/>
                <w:szCs w:val="18"/>
              </w:rPr>
            </w:pPr>
            <w:r w:rsidRPr="0014318C">
              <w:rPr>
                <w:sz w:val="18"/>
                <w:szCs w:val="18"/>
              </w:rPr>
              <w:t>815,029</w:t>
            </w:r>
          </w:p>
        </w:tc>
        <w:tc>
          <w:tcPr>
            <w:tcW w:w="939" w:type="dxa"/>
            <w:gridSpan w:val="2"/>
            <w:tcBorders>
              <w:top w:val="nil"/>
              <w:left w:val="nil"/>
              <w:bottom w:val="nil"/>
              <w:right w:val="nil"/>
            </w:tcBorders>
            <w:vAlign w:val="center"/>
          </w:tcPr>
          <w:p w14:paraId="16E8135C" w14:textId="4F705ACB" w:rsidR="00CA0A66" w:rsidRPr="002C5F32" w:rsidRDefault="00CA0A66" w:rsidP="00CA0A66">
            <w:pPr>
              <w:snapToGrid w:val="0"/>
              <w:spacing w:line="240" w:lineRule="exact"/>
              <w:ind w:leftChars="-155" w:left="-372" w:rightChars="110" w:right="264"/>
              <w:jc w:val="right"/>
              <w:rPr>
                <w:snapToGrid w:val="0"/>
                <w:sz w:val="18"/>
                <w:szCs w:val="18"/>
              </w:rPr>
            </w:pPr>
            <w:r w:rsidRPr="0014318C">
              <w:rPr>
                <w:sz w:val="18"/>
                <w:szCs w:val="18"/>
              </w:rPr>
              <w:t>0.16</w:t>
            </w:r>
          </w:p>
        </w:tc>
        <w:tc>
          <w:tcPr>
            <w:tcW w:w="1209" w:type="dxa"/>
            <w:tcBorders>
              <w:top w:val="nil"/>
              <w:left w:val="nil"/>
              <w:bottom w:val="nil"/>
              <w:right w:val="nil"/>
            </w:tcBorders>
            <w:vAlign w:val="center"/>
          </w:tcPr>
          <w:p w14:paraId="603B713C" w14:textId="24580E5E" w:rsidR="00CA0A66" w:rsidRPr="00B86A8D" w:rsidRDefault="00CA0A66" w:rsidP="00CA0A66">
            <w:pPr>
              <w:tabs>
                <w:tab w:val="center" w:pos="334"/>
              </w:tabs>
              <w:snapToGrid w:val="0"/>
              <w:spacing w:line="240" w:lineRule="exact"/>
              <w:jc w:val="center"/>
              <w:rPr>
                <w:sz w:val="18"/>
                <w:szCs w:val="18"/>
              </w:rPr>
            </w:pPr>
            <w:r w:rsidRPr="0014318C">
              <w:rPr>
                <w:sz w:val="18"/>
                <w:szCs w:val="18"/>
              </w:rPr>
              <w:t>0.31</w:t>
            </w:r>
          </w:p>
        </w:tc>
        <w:tc>
          <w:tcPr>
            <w:tcW w:w="1491" w:type="dxa"/>
            <w:tcBorders>
              <w:top w:val="nil"/>
              <w:left w:val="nil"/>
              <w:bottom w:val="nil"/>
              <w:right w:val="nil"/>
            </w:tcBorders>
            <w:vAlign w:val="center"/>
          </w:tcPr>
          <w:p w14:paraId="6373E934" w14:textId="612BDFD9" w:rsidR="00CA0A66" w:rsidRPr="002C5F32" w:rsidRDefault="00CA0A66" w:rsidP="00CA0A66">
            <w:pPr>
              <w:snapToGrid w:val="0"/>
              <w:spacing w:line="240" w:lineRule="exact"/>
              <w:ind w:rightChars="207" w:right="497"/>
              <w:jc w:val="right"/>
              <w:rPr>
                <w:snapToGrid w:val="0"/>
                <w:sz w:val="18"/>
                <w:szCs w:val="18"/>
              </w:rPr>
            </w:pPr>
            <w:r w:rsidRPr="0014318C">
              <w:rPr>
                <w:sz w:val="18"/>
                <w:szCs w:val="18"/>
              </w:rPr>
              <w:t>142</w:t>
            </w:r>
          </w:p>
        </w:tc>
        <w:tc>
          <w:tcPr>
            <w:tcW w:w="1405" w:type="dxa"/>
            <w:tcBorders>
              <w:top w:val="nil"/>
              <w:left w:val="nil"/>
              <w:bottom w:val="nil"/>
              <w:right w:val="nil"/>
            </w:tcBorders>
            <w:vAlign w:val="center"/>
          </w:tcPr>
          <w:p w14:paraId="70C66AFF" w14:textId="6B376E68" w:rsidR="00CA0A66" w:rsidRPr="002C5F32" w:rsidRDefault="00CA0A66" w:rsidP="00CA0A66">
            <w:pPr>
              <w:snapToGrid w:val="0"/>
              <w:spacing w:line="240" w:lineRule="exact"/>
              <w:ind w:leftChars="-45" w:left="-108" w:rightChars="98" w:right="235"/>
              <w:jc w:val="right"/>
              <w:rPr>
                <w:snapToGrid w:val="0"/>
                <w:sz w:val="18"/>
                <w:szCs w:val="18"/>
              </w:rPr>
            </w:pPr>
            <w:r w:rsidRPr="0014318C">
              <w:rPr>
                <w:sz w:val="18"/>
                <w:szCs w:val="18"/>
              </w:rPr>
              <w:t>2,355,747</w:t>
            </w:r>
          </w:p>
        </w:tc>
      </w:tr>
      <w:tr w:rsidR="00CA0A66" w:rsidRPr="002C5F32" w14:paraId="3D064E32" w14:textId="77777777" w:rsidTr="00247BB1">
        <w:trPr>
          <w:trHeight w:val="193"/>
        </w:trPr>
        <w:tc>
          <w:tcPr>
            <w:tcW w:w="938" w:type="dxa"/>
            <w:tcBorders>
              <w:top w:val="nil"/>
              <w:left w:val="nil"/>
              <w:bottom w:val="nil"/>
              <w:right w:val="nil"/>
            </w:tcBorders>
          </w:tcPr>
          <w:p w14:paraId="3198274E" w14:textId="77777777" w:rsidR="00CA0A66" w:rsidRPr="002C5F32" w:rsidRDefault="00CA0A66" w:rsidP="00CA0A66">
            <w:pPr>
              <w:tabs>
                <w:tab w:val="left" w:pos="1080"/>
              </w:tabs>
              <w:adjustRightInd w:val="0"/>
              <w:snapToGrid w:val="0"/>
              <w:spacing w:line="240" w:lineRule="exact"/>
              <w:rPr>
                <w:snapToGrid w:val="0"/>
                <w:sz w:val="18"/>
                <w:szCs w:val="18"/>
                <w:highlight w:val="yellow"/>
              </w:rPr>
            </w:pPr>
          </w:p>
        </w:tc>
        <w:tc>
          <w:tcPr>
            <w:tcW w:w="705" w:type="dxa"/>
            <w:tcBorders>
              <w:top w:val="nil"/>
              <w:left w:val="nil"/>
              <w:bottom w:val="nil"/>
              <w:right w:val="nil"/>
            </w:tcBorders>
          </w:tcPr>
          <w:p w14:paraId="35289E06" w14:textId="48937F2C" w:rsidR="00CA0A66" w:rsidRPr="002C5F32" w:rsidRDefault="00CA0A66" w:rsidP="00CA0A66">
            <w:pPr>
              <w:snapToGrid w:val="0"/>
              <w:spacing w:line="240" w:lineRule="exact"/>
              <w:rPr>
                <w:snapToGrid w:val="0"/>
                <w:sz w:val="18"/>
                <w:szCs w:val="18"/>
                <w:highlight w:val="yellow"/>
              </w:rPr>
            </w:pPr>
            <w:r w:rsidRPr="0014318C">
              <w:rPr>
                <w:snapToGrid w:val="0"/>
                <w:sz w:val="18"/>
                <w:szCs w:val="18"/>
              </w:rPr>
              <w:t>Q3</w:t>
            </w:r>
          </w:p>
        </w:tc>
        <w:tc>
          <w:tcPr>
            <w:tcW w:w="1174" w:type="dxa"/>
            <w:tcBorders>
              <w:top w:val="nil"/>
              <w:left w:val="nil"/>
              <w:bottom w:val="nil"/>
              <w:right w:val="nil"/>
            </w:tcBorders>
            <w:vAlign w:val="center"/>
          </w:tcPr>
          <w:p w14:paraId="724318FA" w14:textId="5D828A55" w:rsidR="00CA0A66" w:rsidRPr="002C5F32" w:rsidRDefault="00CA0A66" w:rsidP="00CA0A66">
            <w:pPr>
              <w:snapToGrid w:val="0"/>
              <w:spacing w:line="240" w:lineRule="exact"/>
              <w:ind w:rightChars="69" w:right="166"/>
              <w:jc w:val="right"/>
              <w:rPr>
                <w:sz w:val="18"/>
                <w:szCs w:val="18"/>
              </w:rPr>
            </w:pPr>
            <w:r w:rsidRPr="005252D5">
              <w:rPr>
                <w:sz w:val="18"/>
                <w:szCs w:val="18"/>
              </w:rPr>
              <w:t>3</w:t>
            </w:r>
            <w:r>
              <w:rPr>
                <w:sz w:val="18"/>
                <w:szCs w:val="18"/>
              </w:rPr>
              <w:t>31,577</w:t>
            </w:r>
          </w:p>
        </w:tc>
        <w:tc>
          <w:tcPr>
            <w:tcW w:w="1056" w:type="dxa"/>
            <w:gridSpan w:val="2"/>
            <w:tcBorders>
              <w:top w:val="nil"/>
              <w:left w:val="nil"/>
              <w:bottom w:val="nil"/>
              <w:right w:val="nil"/>
            </w:tcBorders>
            <w:vAlign w:val="center"/>
          </w:tcPr>
          <w:p w14:paraId="132235FE" w14:textId="7401C66D" w:rsidR="00CA0A66" w:rsidRPr="002C5F32" w:rsidRDefault="00CA0A66" w:rsidP="00CA0A66">
            <w:pPr>
              <w:snapToGrid w:val="0"/>
              <w:spacing w:line="240" w:lineRule="exact"/>
              <w:ind w:rightChars="50" w:right="120"/>
              <w:jc w:val="right"/>
              <w:rPr>
                <w:sz w:val="18"/>
                <w:szCs w:val="18"/>
              </w:rPr>
            </w:pPr>
            <w:r>
              <w:rPr>
                <w:sz w:val="18"/>
                <w:szCs w:val="18"/>
              </w:rPr>
              <w:t>526,128</w:t>
            </w:r>
          </w:p>
        </w:tc>
        <w:tc>
          <w:tcPr>
            <w:tcW w:w="1057" w:type="dxa"/>
            <w:gridSpan w:val="2"/>
            <w:tcBorders>
              <w:top w:val="nil"/>
              <w:left w:val="nil"/>
              <w:bottom w:val="nil"/>
              <w:right w:val="nil"/>
            </w:tcBorders>
            <w:vAlign w:val="center"/>
          </w:tcPr>
          <w:p w14:paraId="227E1ED4" w14:textId="032644DA" w:rsidR="00CA0A66" w:rsidRPr="002C5F32" w:rsidRDefault="00CA0A66" w:rsidP="00CA0A66">
            <w:pPr>
              <w:snapToGrid w:val="0"/>
              <w:spacing w:line="240" w:lineRule="exact"/>
              <w:ind w:rightChars="47" w:right="113"/>
              <w:jc w:val="right"/>
              <w:rPr>
                <w:sz w:val="18"/>
                <w:szCs w:val="18"/>
              </w:rPr>
            </w:pPr>
            <w:r>
              <w:rPr>
                <w:sz w:val="18"/>
                <w:szCs w:val="18"/>
              </w:rPr>
              <w:t>857,706</w:t>
            </w:r>
          </w:p>
        </w:tc>
        <w:tc>
          <w:tcPr>
            <w:tcW w:w="939" w:type="dxa"/>
            <w:gridSpan w:val="2"/>
            <w:tcBorders>
              <w:top w:val="nil"/>
              <w:left w:val="nil"/>
              <w:bottom w:val="nil"/>
              <w:right w:val="nil"/>
            </w:tcBorders>
            <w:vAlign w:val="center"/>
          </w:tcPr>
          <w:p w14:paraId="5B715E6A" w14:textId="6E2C1F68" w:rsidR="00CA0A66" w:rsidRPr="002C5F32" w:rsidRDefault="00CA0A66" w:rsidP="00CA0A66">
            <w:pPr>
              <w:snapToGrid w:val="0"/>
              <w:spacing w:line="240" w:lineRule="exact"/>
              <w:ind w:leftChars="-155" w:left="-372" w:rightChars="110" w:right="264"/>
              <w:jc w:val="right"/>
              <w:rPr>
                <w:sz w:val="18"/>
                <w:szCs w:val="18"/>
              </w:rPr>
            </w:pPr>
            <w:r w:rsidRPr="005252D5">
              <w:rPr>
                <w:sz w:val="18"/>
                <w:szCs w:val="18"/>
              </w:rPr>
              <w:t>0.16</w:t>
            </w:r>
          </w:p>
        </w:tc>
        <w:tc>
          <w:tcPr>
            <w:tcW w:w="1209" w:type="dxa"/>
            <w:tcBorders>
              <w:top w:val="nil"/>
              <w:left w:val="nil"/>
              <w:bottom w:val="nil"/>
              <w:right w:val="nil"/>
            </w:tcBorders>
            <w:vAlign w:val="center"/>
          </w:tcPr>
          <w:p w14:paraId="273FF994" w14:textId="2DBDCC2D" w:rsidR="00CA0A66" w:rsidRPr="002C5F32" w:rsidRDefault="00CA0A66" w:rsidP="00CA0A66">
            <w:pPr>
              <w:tabs>
                <w:tab w:val="center" w:pos="334"/>
              </w:tabs>
              <w:snapToGrid w:val="0"/>
              <w:spacing w:line="240" w:lineRule="exact"/>
              <w:jc w:val="center"/>
              <w:rPr>
                <w:sz w:val="18"/>
                <w:szCs w:val="18"/>
              </w:rPr>
            </w:pPr>
            <w:r w:rsidRPr="005252D5">
              <w:rPr>
                <w:sz w:val="18"/>
                <w:szCs w:val="18"/>
              </w:rPr>
              <w:t>0.31</w:t>
            </w:r>
          </w:p>
        </w:tc>
        <w:tc>
          <w:tcPr>
            <w:tcW w:w="1491" w:type="dxa"/>
            <w:tcBorders>
              <w:top w:val="nil"/>
              <w:left w:val="nil"/>
              <w:bottom w:val="nil"/>
              <w:right w:val="nil"/>
            </w:tcBorders>
            <w:vAlign w:val="center"/>
          </w:tcPr>
          <w:p w14:paraId="5C5659E9" w14:textId="654E9A69" w:rsidR="00CA0A66" w:rsidRPr="002C5F32" w:rsidRDefault="00CA0A66" w:rsidP="00CA0A66">
            <w:pPr>
              <w:snapToGrid w:val="0"/>
              <w:spacing w:line="240" w:lineRule="exact"/>
              <w:ind w:rightChars="207" w:right="497"/>
              <w:jc w:val="right"/>
              <w:rPr>
                <w:sz w:val="18"/>
                <w:szCs w:val="18"/>
              </w:rPr>
            </w:pPr>
            <w:r>
              <w:rPr>
                <w:sz w:val="18"/>
                <w:szCs w:val="18"/>
              </w:rPr>
              <w:t>143</w:t>
            </w:r>
          </w:p>
        </w:tc>
        <w:tc>
          <w:tcPr>
            <w:tcW w:w="1405" w:type="dxa"/>
            <w:tcBorders>
              <w:top w:val="nil"/>
              <w:left w:val="nil"/>
              <w:bottom w:val="nil"/>
              <w:right w:val="nil"/>
            </w:tcBorders>
            <w:vAlign w:val="center"/>
          </w:tcPr>
          <w:p w14:paraId="77C433DB" w14:textId="1386939A" w:rsidR="00CA0A66" w:rsidRPr="002C5F32" w:rsidRDefault="00CA0A66" w:rsidP="00CA0A66">
            <w:pPr>
              <w:snapToGrid w:val="0"/>
              <w:spacing w:line="240" w:lineRule="exact"/>
              <w:ind w:leftChars="-45" w:left="-108" w:rightChars="98" w:right="235"/>
              <w:jc w:val="right"/>
              <w:rPr>
                <w:sz w:val="18"/>
                <w:szCs w:val="18"/>
              </w:rPr>
            </w:pPr>
            <w:r>
              <w:rPr>
                <w:sz w:val="18"/>
                <w:szCs w:val="18"/>
              </w:rPr>
              <w:t>2,413,273</w:t>
            </w:r>
          </w:p>
        </w:tc>
      </w:tr>
      <w:tr w:rsidR="005E09F5" w:rsidRPr="002C5F32" w14:paraId="33B65EE7" w14:textId="77777777" w:rsidTr="00552D28">
        <w:trPr>
          <w:trHeight w:val="193"/>
        </w:trPr>
        <w:tc>
          <w:tcPr>
            <w:tcW w:w="938" w:type="dxa"/>
            <w:tcBorders>
              <w:top w:val="nil"/>
              <w:left w:val="nil"/>
              <w:bottom w:val="nil"/>
              <w:right w:val="nil"/>
            </w:tcBorders>
          </w:tcPr>
          <w:p w14:paraId="35F2B4E6" w14:textId="77777777" w:rsidR="00F24600" w:rsidRPr="002C5F32" w:rsidRDefault="00F24600" w:rsidP="00F24600">
            <w:pPr>
              <w:tabs>
                <w:tab w:val="left" w:pos="1080"/>
              </w:tabs>
              <w:adjustRightInd w:val="0"/>
              <w:snapToGrid w:val="0"/>
              <w:spacing w:line="240" w:lineRule="exact"/>
              <w:rPr>
                <w:snapToGrid w:val="0"/>
                <w:sz w:val="18"/>
                <w:szCs w:val="18"/>
                <w:highlight w:val="yellow"/>
              </w:rPr>
            </w:pPr>
          </w:p>
        </w:tc>
        <w:tc>
          <w:tcPr>
            <w:tcW w:w="705" w:type="dxa"/>
            <w:tcBorders>
              <w:top w:val="nil"/>
              <w:left w:val="nil"/>
              <w:bottom w:val="nil"/>
              <w:right w:val="nil"/>
            </w:tcBorders>
            <w:vAlign w:val="center"/>
          </w:tcPr>
          <w:p w14:paraId="3B12A223" w14:textId="77777777" w:rsidR="00F24600" w:rsidRPr="002C5F32" w:rsidRDefault="00F24600" w:rsidP="00F24600">
            <w:pPr>
              <w:snapToGrid w:val="0"/>
              <w:spacing w:line="240" w:lineRule="exact"/>
              <w:rPr>
                <w:snapToGrid w:val="0"/>
                <w:sz w:val="18"/>
                <w:szCs w:val="18"/>
              </w:rPr>
            </w:pPr>
            <w:r w:rsidRPr="002C5F32">
              <w:rPr>
                <w:rFonts w:hint="eastAsia"/>
                <w:snapToGrid w:val="0"/>
                <w:sz w:val="18"/>
                <w:szCs w:val="18"/>
              </w:rPr>
              <w:t>Q4</w:t>
            </w:r>
          </w:p>
        </w:tc>
        <w:tc>
          <w:tcPr>
            <w:tcW w:w="1174" w:type="dxa"/>
            <w:tcBorders>
              <w:top w:val="nil"/>
              <w:left w:val="nil"/>
              <w:bottom w:val="nil"/>
              <w:right w:val="nil"/>
            </w:tcBorders>
            <w:shd w:val="clear" w:color="auto" w:fill="auto"/>
            <w:vAlign w:val="center"/>
          </w:tcPr>
          <w:p w14:paraId="54E2F699" w14:textId="4512B731" w:rsidR="00F24600" w:rsidRPr="002C5F32" w:rsidRDefault="00F24600" w:rsidP="00F24600">
            <w:pPr>
              <w:snapToGrid w:val="0"/>
              <w:spacing w:line="240" w:lineRule="exact"/>
              <w:ind w:rightChars="69" w:right="166"/>
              <w:jc w:val="right"/>
              <w:rPr>
                <w:sz w:val="18"/>
                <w:szCs w:val="18"/>
              </w:rPr>
            </w:pPr>
            <w:r>
              <w:rPr>
                <w:sz w:val="18"/>
                <w:szCs w:val="18"/>
              </w:rPr>
              <w:t>342,034</w:t>
            </w:r>
          </w:p>
        </w:tc>
        <w:tc>
          <w:tcPr>
            <w:tcW w:w="1056" w:type="dxa"/>
            <w:gridSpan w:val="2"/>
            <w:tcBorders>
              <w:top w:val="nil"/>
              <w:left w:val="nil"/>
              <w:bottom w:val="nil"/>
              <w:right w:val="nil"/>
            </w:tcBorders>
            <w:shd w:val="clear" w:color="auto" w:fill="auto"/>
            <w:vAlign w:val="center"/>
          </w:tcPr>
          <w:p w14:paraId="221B3C47" w14:textId="7A0AB34E" w:rsidR="00F24600" w:rsidRPr="002C5F32" w:rsidRDefault="00F24600" w:rsidP="00F24600">
            <w:pPr>
              <w:snapToGrid w:val="0"/>
              <w:spacing w:line="240" w:lineRule="exact"/>
              <w:ind w:rightChars="50" w:right="120"/>
              <w:jc w:val="right"/>
              <w:rPr>
                <w:sz w:val="18"/>
                <w:szCs w:val="18"/>
              </w:rPr>
            </w:pPr>
            <w:r>
              <w:rPr>
                <w:sz w:val="18"/>
                <w:szCs w:val="18"/>
              </w:rPr>
              <w:t>493,869</w:t>
            </w:r>
          </w:p>
        </w:tc>
        <w:tc>
          <w:tcPr>
            <w:tcW w:w="1057" w:type="dxa"/>
            <w:gridSpan w:val="2"/>
            <w:tcBorders>
              <w:top w:val="nil"/>
              <w:left w:val="nil"/>
              <w:bottom w:val="nil"/>
              <w:right w:val="nil"/>
            </w:tcBorders>
            <w:shd w:val="clear" w:color="auto" w:fill="auto"/>
            <w:vAlign w:val="center"/>
          </w:tcPr>
          <w:p w14:paraId="09E42A77" w14:textId="078DB5BE" w:rsidR="00F24600" w:rsidRPr="002C5F32" w:rsidRDefault="00F24600" w:rsidP="00F24600">
            <w:pPr>
              <w:snapToGrid w:val="0"/>
              <w:spacing w:line="240" w:lineRule="exact"/>
              <w:ind w:rightChars="47" w:right="113"/>
              <w:jc w:val="right"/>
              <w:rPr>
                <w:sz w:val="18"/>
                <w:szCs w:val="18"/>
              </w:rPr>
            </w:pPr>
            <w:r>
              <w:rPr>
                <w:sz w:val="18"/>
                <w:szCs w:val="18"/>
              </w:rPr>
              <w:t>835,903</w:t>
            </w:r>
          </w:p>
        </w:tc>
        <w:tc>
          <w:tcPr>
            <w:tcW w:w="939" w:type="dxa"/>
            <w:gridSpan w:val="2"/>
            <w:tcBorders>
              <w:top w:val="nil"/>
              <w:left w:val="nil"/>
              <w:bottom w:val="nil"/>
              <w:right w:val="nil"/>
            </w:tcBorders>
            <w:shd w:val="clear" w:color="auto" w:fill="auto"/>
            <w:vAlign w:val="center"/>
          </w:tcPr>
          <w:p w14:paraId="113DD353" w14:textId="6281FDFB" w:rsidR="00F24600" w:rsidRPr="002C5F32" w:rsidRDefault="00F24600" w:rsidP="00F24600">
            <w:pPr>
              <w:snapToGrid w:val="0"/>
              <w:spacing w:line="240" w:lineRule="exact"/>
              <w:ind w:leftChars="-155" w:left="-372" w:rightChars="110" w:right="264"/>
              <w:jc w:val="right"/>
              <w:rPr>
                <w:sz w:val="18"/>
                <w:szCs w:val="18"/>
              </w:rPr>
            </w:pPr>
            <w:r>
              <w:rPr>
                <w:sz w:val="18"/>
                <w:szCs w:val="18"/>
              </w:rPr>
              <w:t>0.16</w:t>
            </w:r>
          </w:p>
        </w:tc>
        <w:tc>
          <w:tcPr>
            <w:tcW w:w="1209" w:type="dxa"/>
            <w:tcBorders>
              <w:top w:val="nil"/>
              <w:left w:val="nil"/>
              <w:bottom w:val="nil"/>
              <w:right w:val="nil"/>
            </w:tcBorders>
            <w:shd w:val="clear" w:color="auto" w:fill="auto"/>
            <w:vAlign w:val="center"/>
          </w:tcPr>
          <w:p w14:paraId="0BE0E48F" w14:textId="2FF97CB9" w:rsidR="00F24600" w:rsidRPr="002C5F32" w:rsidRDefault="00F24600" w:rsidP="00F24600">
            <w:pPr>
              <w:tabs>
                <w:tab w:val="center" w:pos="334"/>
              </w:tabs>
              <w:snapToGrid w:val="0"/>
              <w:spacing w:line="240" w:lineRule="exact"/>
              <w:jc w:val="center"/>
              <w:rPr>
                <w:sz w:val="18"/>
                <w:szCs w:val="18"/>
              </w:rPr>
            </w:pPr>
            <w:r>
              <w:rPr>
                <w:sz w:val="18"/>
                <w:szCs w:val="18"/>
              </w:rPr>
              <w:t>0.31</w:t>
            </w:r>
          </w:p>
        </w:tc>
        <w:tc>
          <w:tcPr>
            <w:tcW w:w="1491" w:type="dxa"/>
            <w:tcBorders>
              <w:top w:val="nil"/>
              <w:left w:val="nil"/>
              <w:bottom w:val="nil"/>
              <w:right w:val="nil"/>
            </w:tcBorders>
            <w:shd w:val="clear" w:color="auto" w:fill="auto"/>
            <w:vAlign w:val="center"/>
          </w:tcPr>
          <w:p w14:paraId="4DACE76A" w14:textId="11328653" w:rsidR="00F24600" w:rsidRPr="002C5F32" w:rsidRDefault="00F24600" w:rsidP="00F24600">
            <w:pPr>
              <w:snapToGrid w:val="0"/>
              <w:spacing w:line="240" w:lineRule="exact"/>
              <w:ind w:rightChars="207" w:right="497"/>
              <w:jc w:val="right"/>
              <w:rPr>
                <w:sz w:val="18"/>
                <w:szCs w:val="18"/>
              </w:rPr>
            </w:pPr>
            <w:r>
              <w:rPr>
                <w:sz w:val="18"/>
                <w:szCs w:val="18"/>
              </w:rPr>
              <w:t>142</w:t>
            </w:r>
          </w:p>
        </w:tc>
        <w:tc>
          <w:tcPr>
            <w:tcW w:w="1405" w:type="dxa"/>
            <w:tcBorders>
              <w:top w:val="nil"/>
              <w:left w:val="nil"/>
              <w:bottom w:val="nil"/>
              <w:right w:val="nil"/>
            </w:tcBorders>
            <w:shd w:val="clear" w:color="auto" w:fill="auto"/>
            <w:vAlign w:val="center"/>
          </w:tcPr>
          <w:p w14:paraId="7D36A073" w14:textId="5A57CBB5" w:rsidR="00F24600" w:rsidRPr="002C5F32" w:rsidRDefault="00F24600" w:rsidP="00F24600">
            <w:pPr>
              <w:snapToGrid w:val="0"/>
              <w:spacing w:line="240" w:lineRule="exact"/>
              <w:ind w:leftChars="-45" w:left="-108" w:rightChars="98" w:right="235"/>
              <w:jc w:val="right"/>
              <w:rPr>
                <w:sz w:val="18"/>
                <w:szCs w:val="18"/>
              </w:rPr>
            </w:pPr>
            <w:r>
              <w:rPr>
                <w:sz w:val="18"/>
                <w:szCs w:val="18"/>
              </w:rPr>
              <w:t>2,571,442</w:t>
            </w:r>
          </w:p>
        </w:tc>
      </w:tr>
      <w:tr w:rsidR="00003828" w:rsidRPr="002C5F32" w14:paraId="0C6FD354" w14:textId="77777777" w:rsidTr="006801EE">
        <w:trPr>
          <w:trHeight w:val="45"/>
        </w:trPr>
        <w:tc>
          <w:tcPr>
            <w:tcW w:w="938" w:type="dxa"/>
            <w:tcBorders>
              <w:top w:val="nil"/>
              <w:left w:val="nil"/>
              <w:bottom w:val="nil"/>
              <w:right w:val="nil"/>
            </w:tcBorders>
          </w:tcPr>
          <w:p w14:paraId="766398F5" w14:textId="77777777" w:rsidR="00003828" w:rsidRPr="002C5F32" w:rsidRDefault="00003828" w:rsidP="006801EE">
            <w:pPr>
              <w:tabs>
                <w:tab w:val="left" w:pos="1080"/>
              </w:tabs>
              <w:adjustRightInd w:val="0"/>
              <w:snapToGrid w:val="0"/>
              <w:spacing w:line="160" w:lineRule="exact"/>
              <w:rPr>
                <w:snapToGrid w:val="0"/>
                <w:sz w:val="18"/>
                <w:szCs w:val="18"/>
                <w:highlight w:val="yellow"/>
              </w:rPr>
            </w:pPr>
          </w:p>
        </w:tc>
        <w:tc>
          <w:tcPr>
            <w:tcW w:w="705" w:type="dxa"/>
            <w:tcBorders>
              <w:top w:val="nil"/>
              <w:left w:val="nil"/>
              <w:bottom w:val="nil"/>
              <w:right w:val="nil"/>
            </w:tcBorders>
          </w:tcPr>
          <w:p w14:paraId="65EFF56C" w14:textId="77777777" w:rsidR="00003828" w:rsidRPr="002C5F32" w:rsidRDefault="00003828" w:rsidP="006801EE">
            <w:pPr>
              <w:tabs>
                <w:tab w:val="left" w:pos="1080"/>
              </w:tabs>
              <w:adjustRightInd w:val="0"/>
              <w:snapToGrid w:val="0"/>
              <w:spacing w:line="160" w:lineRule="exact"/>
              <w:rPr>
                <w:snapToGrid w:val="0"/>
                <w:sz w:val="18"/>
                <w:szCs w:val="18"/>
                <w:highlight w:val="yellow"/>
              </w:rPr>
            </w:pPr>
          </w:p>
        </w:tc>
        <w:tc>
          <w:tcPr>
            <w:tcW w:w="1174" w:type="dxa"/>
            <w:tcBorders>
              <w:top w:val="nil"/>
              <w:left w:val="nil"/>
              <w:bottom w:val="nil"/>
              <w:right w:val="nil"/>
            </w:tcBorders>
            <w:shd w:val="clear" w:color="auto" w:fill="auto"/>
          </w:tcPr>
          <w:p w14:paraId="41A72B57" w14:textId="77777777" w:rsidR="00003828" w:rsidRPr="002C5F32" w:rsidRDefault="00003828" w:rsidP="006801EE">
            <w:pPr>
              <w:tabs>
                <w:tab w:val="left" w:pos="1080"/>
              </w:tabs>
              <w:adjustRightInd w:val="0"/>
              <w:snapToGrid w:val="0"/>
              <w:spacing w:line="160" w:lineRule="exact"/>
              <w:rPr>
                <w:snapToGrid w:val="0"/>
                <w:sz w:val="18"/>
                <w:szCs w:val="18"/>
              </w:rPr>
            </w:pPr>
          </w:p>
        </w:tc>
        <w:tc>
          <w:tcPr>
            <w:tcW w:w="1056" w:type="dxa"/>
            <w:gridSpan w:val="2"/>
            <w:tcBorders>
              <w:top w:val="nil"/>
              <w:left w:val="nil"/>
              <w:bottom w:val="nil"/>
              <w:right w:val="nil"/>
            </w:tcBorders>
            <w:shd w:val="clear" w:color="auto" w:fill="auto"/>
          </w:tcPr>
          <w:p w14:paraId="45369327" w14:textId="77777777" w:rsidR="00003828" w:rsidRPr="002C5F32" w:rsidRDefault="00003828" w:rsidP="006801EE">
            <w:pPr>
              <w:tabs>
                <w:tab w:val="left" w:pos="1080"/>
              </w:tabs>
              <w:adjustRightInd w:val="0"/>
              <w:snapToGrid w:val="0"/>
              <w:spacing w:line="160" w:lineRule="exact"/>
              <w:rPr>
                <w:snapToGrid w:val="0"/>
                <w:sz w:val="18"/>
                <w:szCs w:val="18"/>
              </w:rPr>
            </w:pPr>
          </w:p>
        </w:tc>
        <w:tc>
          <w:tcPr>
            <w:tcW w:w="1057" w:type="dxa"/>
            <w:gridSpan w:val="2"/>
            <w:tcBorders>
              <w:top w:val="nil"/>
              <w:left w:val="nil"/>
              <w:bottom w:val="nil"/>
              <w:right w:val="nil"/>
            </w:tcBorders>
            <w:shd w:val="clear" w:color="auto" w:fill="auto"/>
          </w:tcPr>
          <w:p w14:paraId="59B8243F" w14:textId="77777777" w:rsidR="00003828" w:rsidRPr="002C5F32" w:rsidRDefault="00003828" w:rsidP="006801EE">
            <w:pPr>
              <w:tabs>
                <w:tab w:val="left" w:pos="1080"/>
              </w:tabs>
              <w:adjustRightInd w:val="0"/>
              <w:snapToGrid w:val="0"/>
              <w:spacing w:line="160" w:lineRule="exact"/>
              <w:rPr>
                <w:snapToGrid w:val="0"/>
                <w:sz w:val="18"/>
                <w:szCs w:val="18"/>
              </w:rPr>
            </w:pPr>
          </w:p>
        </w:tc>
        <w:tc>
          <w:tcPr>
            <w:tcW w:w="939" w:type="dxa"/>
            <w:gridSpan w:val="2"/>
            <w:tcBorders>
              <w:top w:val="nil"/>
              <w:left w:val="nil"/>
              <w:bottom w:val="nil"/>
              <w:right w:val="nil"/>
            </w:tcBorders>
            <w:shd w:val="clear" w:color="auto" w:fill="auto"/>
          </w:tcPr>
          <w:p w14:paraId="08536001" w14:textId="77777777" w:rsidR="00003828" w:rsidRPr="002C5F32" w:rsidRDefault="00003828" w:rsidP="006801EE">
            <w:pPr>
              <w:tabs>
                <w:tab w:val="left" w:pos="1080"/>
              </w:tabs>
              <w:adjustRightInd w:val="0"/>
              <w:snapToGrid w:val="0"/>
              <w:spacing w:line="160" w:lineRule="exact"/>
              <w:ind w:leftChars="-155" w:left="-372"/>
              <w:rPr>
                <w:snapToGrid w:val="0"/>
                <w:sz w:val="18"/>
                <w:szCs w:val="18"/>
              </w:rPr>
            </w:pPr>
          </w:p>
        </w:tc>
        <w:tc>
          <w:tcPr>
            <w:tcW w:w="1209" w:type="dxa"/>
            <w:tcBorders>
              <w:top w:val="nil"/>
              <w:left w:val="nil"/>
              <w:bottom w:val="nil"/>
              <w:right w:val="nil"/>
            </w:tcBorders>
            <w:shd w:val="clear" w:color="auto" w:fill="auto"/>
          </w:tcPr>
          <w:p w14:paraId="0196B50C" w14:textId="77777777" w:rsidR="00003828" w:rsidRPr="002C5F32" w:rsidRDefault="00003828" w:rsidP="006801EE">
            <w:pPr>
              <w:tabs>
                <w:tab w:val="left" w:pos="1080"/>
              </w:tabs>
              <w:adjustRightInd w:val="0"/>
              <w:snapToGrid w:val="0"/>
              <w:spacing w:line="160" w:lineRule="exact"/>
              <w:ind w:leftChars="-200" w:left="-480"/>
              <w:rPr>
                <w:snapToGrid w:val="0"/>
                <w:sz w:val="18"/>
                <w:szCs w:val="18"/>
              </w:rPr>
            </w:pPr>
          </w:p>
        </w:tc>
        <w:tc>
          <w:tcPr>
            <w:tcW w:w="1491" w:type="dxa"/>
            <w:tcBorders>
              <w:top w:val="nil"/>
              <w:left w:val="nil"/>
              <w:bottom w:val="nil"/>
              <w:right w:val="nil"/>
            </w:tcBorders>
            <w:shd w:val="clear" w:color="auto" w:fill="auto"/>
          </w:tcPr>
          <w:p w14:paraId="0DAC470F" w14:textId="77777777" w:rsidR="00003828" w:rsidRPr="002C5F32" w:rsidRDefault="00003828" w:rsidP="006801EE">
            <w:pPr>
              <w:tabs>
                <w:tab w:val="left" w:pos="1080"/>
              </w:tabs>
              <w:adjustRightInd w:val="0"/>
              <w:snapToGrid w:val="0"/>
              <w:spacing w:line="160" w:lineRule="exact"/>
              <w:rPr>
                <w:snapToGrid w:val="0"/>
                <w:sz w:val="18"/>
                <w:szCs w:val="18"/>
              </w:rPr>
            </w:pPr>
          </w:p>
        </w:tc>
        <w:tc>
          <w:tcPr>
            <w:tcW w:w="1405" w:type="dxa"/>
            <w:tcBorders>
              <w:top w:val="nil"/>
              <w:left w:val="nil"/>
              <w:bottom w:val="nil"/>
              <w:right w:val="nil"/>
            </w:tcBorders>
            <w:shd w:val="clear" w:color="auto" w:fill="auto"/>
          </w:tcPr>
          <w:p w14:paraId="252EB8AF" w14:textId="77777777" w:rsidR="00003828" w:rsidRPr="002C5F32" w:rsidRDefault="00003828" w:rsidP="006801EE">
            <w:pPr>
              <w:tabs>
                <w:tab w:val="left" w:pos="1080"/>
              </w:tabs>
              <w:adjustRightInd w:val="0"/>
              <w:snapToGrid w:val="0"/>
              <w:spacing w:line="160" w:lineRule="exact"/>
              <w:ind w:leftChars="-45" w:left="-108"/>
              <w:rPr>
                <w:snapToGrid w:val="0"/>
                <w:sz w:val="18"/>
                <w:szCs w:val="18"/>
              </w:rPr>
            </w:pPr>
          </w:p>
        </w:tc>
      </w:tr>
      <w:tr w:rsidR="00F24600" w:rsidRPr="002C5F32" w14:paraId="75858C82" w14:textId="77777777" w:rsidTr="006801EE">
        <w:trPr>
          <w:trHeight w:val="64"/>
        </w:trPr>
        <w:tc>
          <w:tcPr>
            <w:tcW w:w="1643" w:type="dxa"/>
            <w:gridSpan w:val="2"/>
            <w:tcBorders>
              <w:top w:val="nil"/>
              <w:left w:val="nil"/>
              <w:bottom w:val="nil"/>
              <w:right w:val="nil"/>
            </w:tcBorders>
          </w:tcPr>
          <w:p w14:paraId="390AECC2" w14:textId="77777777" w:rsidR="00F24600" w:rsidRPr="002C5F32" w:rsidRDefault="00F24600" w:rsidP="00F24600">
            <w:pPr>
              <w:tabs>
                <w:tab w:val="left" w:pos="480"/>
              </w:tabs>
              <w:snapToGrid w:val="0"/>
              <w:spacing w:line="240" w:lineRule="atLeast"/>
              <w:rPr>
                <w:sz w:val="18"/>
                <w:szCs w:val="18"/>
              </w:rPr>
            </w:pPr>
            <w:r w:rsidRPr="002C5F32">
              <w:rPr>
                <w:sz w:val="18"/>
                <w:szCs w:val="18"/>
              </w:rPr>
              <w:t>% change</w:t>
            </w:r>
            <w:r w:rsidRPr="002C5F32">
              <w:rPr>
                <w:rFonts w:hint="eastAsia"/>
                <w:sz w:val="18"/>
                <w:szCs w:val="18"/>
              </w:rPr>
              <w:t xml:space="preserve"> over a year earlier</w:t>
            </w:r>
          </w:p>
        </w:tc>
        <w:tc>
          <w:tcPr>
            <w:tcW w:w="1174" w:type="dxa"/>
            <w:tcBorders>
              <w:top w:val="nil"/>
              <w:left w:val="nil"/>
              <w:bottom w:val="nil"/>
              <w:right w:val="nil"/>
            </w:tcBorders>
            <w:shd w:val="clear" w:color="auto" w:fill="auto"/>
            <w:vAlign w:val="center"/>
          </w:tcPr>
          <w:p w14:paraId="7329A940" w14:textId="752EC960" w:rsidR="00F24600" w:rsidRPr="002C5F32" w:rsidRDefault="00F24600" w:rsidP="00F24600">
            <w:pPr>
              <w:snapToGrid w:val="0"/>
              <w:spacing w:line="240" w:lineRule="exact"/>
              <w:ind w:rightChars="69" w:right="166"/>
              <w:jc w:val="right"/>
              <w:rPr>
                <w:rFonts w:eastAsiaTheme="minorEastAsia"/>
                <w:snapToGrid w:val="0"/>
                <w:sz w:val="18"/>
                <w:szCs w:val="18"/>
              </w:rPr>
            </w:pPr>
            <w:r>
              <w:rPr>
                <w:rFonts w:eastAsiaTheme="minorEastAsia"/>
                <w:snapToGrid w:val="0"/>
                <w:sz w:val="18"/>
                <w:szCs w:val="18"/>
              </w:rPr>
              <w:t>19.3</w:t>
            </w:r>
          </w:p>
        </w:tc>
        <w:tc>
          <w:tcPr>
            <w:tcW w:w="1056" w:type="dxa"/>
            <w:gridSpan w:val="2"/>
            <w:tcBorders>
              <w:top w:val="nil"/>
              <w:left w:val="nil"/>
              <w:bottom w:val="nil"/>
              <w:right w:val="nil"/>
            </w:tcBorders>
            <w:shd w:val="clear" w:color="auto" w:fill="auto"/>
            <w:vAlign w:val="center"/>
          </w:tcPr>
          <w:p w14:paraId="204EEB72" w14:textId="1EF053ED" w:rsidR="00F24600" w:rsidRPr="002C5F32" w:rsidRDefault="00F24600" w:rsidP="00F24600">
            <w:pPr>
              <w:snapToGrid w:val="0"/>
              <w:spacing w:line="240" w:lineRule="exact"/>
              <w:ind w:rightChars="50" w:right="120"/>
              <w:jc w:val="right"/>
              <w:rPr>
                <w:rFonts w:eastAsiaTheme="minorEastAsia"/>
                <w:snapToGrid w:val="0"/>
                <w:sz w:val="18"/>
                <w:szCs w:val="18"/>
              </w:rPr>
            </w:pPr>
            <w:r>
              <w:rPr>
                <w:rFonts w:eastAsiaTheme="minorEastAsia"/>
                <w:snapToGrid w:val="0"/>
                <w:sz w:val="18"/>
                <w:szCs w:val="18"/>
              </w:rPr>
              <w:t>-22.8</w:t>
            </w:r>
          </w:p>
        </w:tc>
        <w:tc>
          <w:tcPr>
            <w:tcW w:w="1057" w:type="dxa"/>
            <w:gridSpan w:val="2"/>
            <w:tcBorders>
              <w:top w:val="nil"/>
              <w:left w:val="nil"/>
              <w:bottom w:val="nil"/>
              <w:right w:val="nil"/>
            </w:tcBorders>
            <w:shd w:val="clear" w:color="auto" w:fill="auto"/>
            <w:vAlign w:val="center"/>
          </w:tcPr>
          <w:p w14:paraId="0EAB3D2C" w14:textId="04D05BE1" w:rsidR="00F24600" w:rsidRPr="002C5F32" w:rsidRDefault="00F24600" w:rsidP="00F24600">
            <w:pPr>
              <w:snapToGrid w:val="0"/>
              <w:spacing w:line="240" w:lineRule="exact"/>
              <w:ind w:rightChars="47" w:right="113"/>
              <w:jc w:val="right"/>
              <w:rPr>
                <w:rFonts w:eastAsiaTheme="minorEastAsia"/>
                <w:snapToGrid w:val="0"/>
                <w:sz w:val="18"/>
                <w:szCs w:val="18"/>
              </w:rPr>
            </w:pPr>
            <w:r>
              <w:rPr>
                <w:rFonts w:eastAsiaTheme="minorEastAsia"/>
                <w:snapToGrid w:val="0"/>
                <w:sz w:val="18"/>
                <w:szCs w:val="18"/>
              </w:rPr>
              <w:t>-9.8</w:t>
            </w:r>
          </w:p>
        </w:tc>
        <w:tc>
          <w:tcPr>
            <w:tcW w:w="939" w:type="dxa"/>
            <w:gridSpan w:val="2"/>
            <w:tcBorders>
              <w:top w:val="nil"/>
              <w:left w:val="nil"/>
              <w:bottom w:val="nil"/>
              <w:right w:val="nil"/>
            </w:tcBorders>
            <w:shd w:val="clear" w:color="auto" w:fill="auto"/>
            <w:vAlign w:val="center"/>
          </w:tcPr>
          <w:p w14:paraId="5A5682C5" w14:textId="486183BB" w:rsidR="00F24600" w:rsidRPr="002C5F32" w:rsidRDefault="00F24600" w:rsidP="00F24600">
            <w:pPr>
              <w:snapToGrid w:val="0"/>
              <w:spacing w:line="240" w:lineRule="exact"/>
              <w:ind w:leftChars="-155" w:left="-372" w:rightChars="110" w:right="264"/>
              <w:jc w:val="right"/>
              <w:rPr>
                <w:sz w:val="18"/>
                <w:szCs w:val="18"/>
              </w:rPr>
            </w:pPr>
            <w:r>
              <w:rPr>
                <w:sz w:val="18"/>
                <w:szCs w:val="18"/>
              </w:rPr>
              <w:t>N.A.</w:t>
            </w:r>
          </w:p>
        </w:tc>
        <w:tc>
          <w:tcPr>
            <w:tcW w:w="1209" w:type="dxa"/>
            <w:tcBorders>
              <w:top w:val="nil"/>
              <w:left w:val="nil"/>
              <w:bottom w:val="nil"/>
              <w:right w:val="nil"/>
            </w:tcBorders>
            <w:shd w:val="clear" w:color="auto" w:fill="auto"/>
            <w:vAlign w:val="center"/>
          </w:tcPr>
          <w:p w14:paraId="43E3ABD6" w14:textId="6007713A" w:rsidR="00F24600" w:rsidRPr="002C5F32" w:rsidRDefault="00F24600" w:rsidP="00F24600">
            <w:pPr>
              <w:tabs>
                <w:tab w:val="center" w:pos="334"/>
              </w:tabs>
              <w:snapToGrid w:val="0"/>
              <w:spacing w:line="240" w:lineRule="exact"/>
              <w:jc w:val="center"/>
              <w:rPr>
                <w:sz w:val="18"/>
                <w:szCs w:val="18"/>
              </w:rPr>
            </w:pPr>
            <w:r>
              <w:rPr>
                <w:sz w:val="18"/>
                <w:szCs w:val="18"/>
              </w:rPr>
              <w:t>N.A.</w:t>
            </w:r>
          </w:p>
        </w:tc>
        <w:tc>
          <w:tcPr>
            <w:tcW w:w="1491" w:type="dxa"/>
            <w:tcBorders>
              <w:top w:val="nil"/>
              <w:left w:val="nil"/>
              <w:bottom w:val="nil"/>
              <w:right w:val="nil"/>
            </w:tcBorders>
            <w:shd w:val="clear" w:color="auto" w:fill="auto"/>
            <w:vAlign w:val="center"/>
          </w:tcPr>
          <w:p w14:paraId="10441CA4" w14:textId="188FA52D" w:rsidR="00F24600" w:rsidRPr="002C5F32" w:rsidRDefault="00F24600" w:rsidP="00F24600">
            <w:pPr>
              <w:snapToGrid w:val="0"/>
              <w:spacing w:line="240" w:lineRule="exact"/>
              <w:ind w:rightChars="207" w:right="497"/>
              <w:jc w:val="right"/>
              <w:rPr>
                <w:sz w:val="18"/>
                <w:szCs w:val="18"/>
              </w:rPr>
            </w:pPr>
            <w:r>
              <w:rPr>
                <w:sz w:val="18"/>
                <w:szCs w:val="18"/>
              </w:rPr>
              <w:t>N.A.</w:t>
            </w:r>
          </w:p>
        </w:tc>
        <w:tc>
          <w:tcPr>
            <w:tcW w:w="1405" w:type="dxa"/>
            <w:tcBorders>
              <w:top w:val="nil"/>
              <w:left w:val="nil"/>
              <w:bottom w:val="nil"/>
              <w:right w:val="nil"/>
            </w:tcBorders>
            <w:shd w:val="clear" w:color="auto" w:fill="auto"/>
            <w:vAlign w:val="center"/>
          </w:tcPr>
          <w:p w14:paraId="200B88A3" w14:textId="59C0606D" w:rsidR="00F24600" w:rsidRPr="00867348" w:rsidRDefault="00F24600" w:rsidP="00F24600">
            <w:pPr>
              <w:snapToGrid w:val="0"/>
              <w:spacing w:line="240" w:lineRule="exact"/>
              <w:ind w:leftChars="-45" w:left="-108" w:rightChars="98" w:right="235"/>
              <w:jc w:val="right"/>
              <w:rPr>
                <w:sz w:val="18"/>
                <w:szCs w:val="18"/>
              </w:rPr>
            </w:pPr>
            <w:r>
              <w:rPr>
                <w:sz w:val="18"/>
                <w:szCs w:val="18"/>
              </w:rPr>
              <w:t>41.8</w:t>
            </w:r>
          </w:p>
        </w:tc>
      </w:tr>
    </w:tbl>
    <w:p w14:paraId="1F6C5961" w14:textId="77777777" w:rsidR="00003828" w:rsidRPr="002C5F32" w:rsidRDefault="00003828" w:rsidP="00003828">
      <w:pPr>
        <w:pStyle w:val="a9"/>
        <w:widowControl w:val="0"/>
        <w:tabs>
          <w:tab w:val="left" w:pos="1080"/>
        </w:tabs>
        <w:overflowPunct/>
        <w:autoSpaceDE/>
        <w:autoSpaceDN/>
        <w:adjustRightInd/>
        <w:snapToGrid w:val="0"/>
        <w:spacing w:line="160" w:lineRule="exact"/>
        <w:jc w:val="center"/>
        <w:textAlignment w:val="auto"/>
        <w:rPr>
          <w:b/>
          <w:snapToGrid w:val="0"/>
          <w:sz w:val="22"/>
          <w:lang w:val="en-GB"/>
        </w:rPr>
      </w:pPr>
    </w:p>
    <w:p w14:paraId="1AADA559" w14:textId="77777777" w:rsidR="00003828" w:rsidRPr="002C5F32" w:rsidRDefault="00003828" w:rsidP="00003828">
      <w:pPr>
        <w:tabs>
          <w:tab w:val="left" w:pos="900"/>
          <w:tab w:val="left" w:pos="1440"/>
        </w:tabs>
        <w:snapToGrid w:val="0"/>
        <w:spacing w:line="240" w:lineRule="exact"/>
        <w:ind w:left="1440" w:right="26" w:hanging="1440"/>
        <w:jc w:val="both"/>
        <w:rPr>
          <w:sz w:val="22"/>
        </w:rPr>
      </w:pPr>
      <w:proofErr w:type="gramStart"/>
      <w:r w:rsidRPr="002C5F32">
        <w:rPr>
          <w:sz w:val="22"/>
        </w:rPr>
        <w:t>Notes :</w:t>
      </w:r>
      <w:proofErr w:type="gramEnd"/>
      <w:r w:rsidRPr="002C5F32">
        <w:rPr>
          <w:sz w:val="22"/>
        </w:rPr>
        <w:tab/>
      </w:r>
      <w:r w:rsidRPr="002C5F32">
        <w:rPr>
          <w:snapToGrid w:val="0"/>
          <w:sz w:val="22"/>
        </w:rPr>
        <w:t>(a)</w:t>
      </w:r>
      <w:r w:rsidRPr="002C5F32">
        <w:rPr>
          <w:snapToGrid w:val="0"/>
          <w:sz w:val="22"/>
        </w:rPr>
        <w:tab/>
      </w:r>
      <w:r w:rsidRPr="002C5F32">
        <w:rPr>
          <w:rFonts w:hint="eastAsia"/>
          <w:snapToGrid w:val="0"/>
          <w:sz w:val="22"/>
        </w:rPr>
        <w:t>The interest rates are based on a survey conducted by the HKMA.</w:t>
      </w:r>
    </w:p>
    <w:p w14:paraId="12AD0946" w14:textId="77777777" w:rsidR="00003828" w:rsidRPr="002C5F32" w:rsidRDefault="00003828" w:rsidP="00003828">
      <w:pPr>
        <w:tabs>
          <w:tab w:val="left" w:pos="900"/>
          <w:tab w:val="left" w:pos="1440"/>
        </w:tabs>
        <w:snapToGrid w:val="0"/>
        <w:spacing w:beforeLines="50" w:before="180" w:line="240" w:lineRule="exact"/>
        <w:ind w:left="1440" w:right="28" w:hanging="1440"/>
        <w:jc w:val="both"/>
        <w:rPr>
          <w:snapToGrid w:val="0"/>
          <w:sz w:val="22"/>
        </w:rPr>
      </w:pPr>
      <w:r w:rsidRPr="002C5F32">
        <w:rPr>
          <w:rFonts w:hint="eastAsia"/>
          <w:snapToGrid w:val="0"/>
          <w:sz w:val="22"/>
        </w:rPr>
        <w:tab/>
      </w:r>
      <w:r w:rsidRPr="002C5F32">
        <w:rPr>
          <w:sz w:val="22"/>
        </w:rPr>
        <w:t>(</w:t>
      </w:r>
      <w:r w:rsidRPr="002C5F32">
        <w:rPr>
          <w:rFonts w:hint="eastAsia"/>
          <w:sz w:val="22"/>
        </w:rPr>
        <w:t>b</w:t>
      </w:r>
      <w:r w:rsidRPr="002C5F32">
        <w:rPr>
          <w:sz w:val="22"/>
        </w:rPr>
        <w:t>)</w:t>
      </w:r>
      <w:r w:rsidRPr="002C5F32">
        <w:rPr>
          <w:sz w:val="22"/>
        </w:rPr>
        <w:tab/>
      </w:r>
      <w:r w:rsidRPr="002C5F32">
        <w:rPr>
          <w:rFonts w:hint="eastAsia"/>
          <w:snapToGrid w:val="0"/>
          <w:sz w:val="22"/>
        </w:rPr>
        <w:t>Period average figures.</w:t>
      </w:r>
    </w:p>
    <w:p w14:paraId="13496FEA" w14:textId="77777777" w:rsidR="00003828" w:rsidRPr="002C5F32" w:rsidRDefault="00003828" w:rsidP="00003828">
      <w:pPr>
        <w:tabs>
          <w:tab w:val="left" w:pos="900"/>
          <w:tab w:val="left" w:pos="1440"/>
        </w:tabs>
        <w:snapToGrid w:val="0"/>
        <w:spacing w:beforeLines="50" w:before="180" w:line="240" w:lineRule="exact"/>
        <w:ind w:left="1440" w:right="28" w:hanging="1440"/>
        <w:jc w:val="both"/>
        <w:rPr>
          <w:snapToGrid w:val="0"/>
          <w:sz w:val="22"/>
        </w:rPr>
      </w:pPr>
      <w:r w:rsidRPr="002C5F32">
        <w:rPr>
          <w:rFonts w:hint="eastAsia"/>
          <w:snapToGrid w:val="0"/>
          <w:sz w:val="22"/>
        </w:rPr>
        <w:tab/>
        <w:t>(c</w:t>
      </w:r>
      <w:r w:rsidRPr="002C5F32">
        <w:rPr>
          <w:sz w:val="22"/>
        </w:rPr>
        <w:t>)</w:t>
      </w:r>
      <w:r w:rsidRPr="002C5F32">
        <w:rPr>
          <w:sz w:val="22"/>
        </w:rPr>
        <w:tab/>
      </w:r>
      <w:r w:rsidRPr="002C5F32">
        <w:rPr>
          <w:rFonts w:hint="eastAsia"/>
          <w:sz w:val="22"/>
        </w:rPr>
        <w:t xml:space="preserve">Figures during the period.  </w:t>
      </w:r>
    </w:p>
    <w:p w14:paraId="0357214E" w14:textId="77777777" w:rsidR="00003828" w:rsidRPr="002C5F32" w:rsidRDefault="00003828" w:rsidP="00003828">
      <w:pPr>
        <w:tabs>
          <w:tab w:val="left" w:pos="900"/>
          <w:tab w:val="left" w:pos="1440"/>
        </w:tabs>
        <w:snapToGrid w:val="0"/>
        <w:spacing w:beforeLines="50" w:before="180" w:line="240" w:lineRule="exact"/>
        <w:ind w:left="1440" w:right="28" w:hanging="1440"/>
        <w:jc w:val="both"/>
        <w:rPr>
          <w:b/>
          <w:bCs/>
          <w:kern w:val="0"/>
          <w:lang w:val="en-US"/>
        </w:rPr>
      </w:pPr>
      <w:r w:rsidRPr="002C5F32">
        <w:rPr>
          <w:rFonts w:hint="eastAsia"/>
          <w:sz w:val="22"/>
        </w:rPr>
        <w:tab/>
      </w:r>
      <w:r w:rsidRPr="002C5F32">
        <w:rPr>
          <w:sz w:val="22"/>
        </w:rPr>
        <w:t>N.A.</w:t>
      </w:r>
      <w:r w:rsidRPr="002C5F32">
        <w:rPr>
          <w:rFonts w:hint="eastAsia"/>
          <w:sz w:val="22"/>
        </w:rPr>
        <w:tab/>
      </w:r>
      <w:r w:rsidRPr="002C5F32">
        <w:rPr>
          <w:sz w:val="22"/>
        </w:rPr>
        <w:t xml:space="preserve">Not </w:t>
      </w:r>
      <w:r w:rsidRPr="002C5F32">
        <w:rPr>
          <w:rFonts w:hint="eastAsia"/>
          <w:snapToGrid w:val="0"/>
          <w:sz w:val="22"/>
        </w:rPr>
        <w:t>applicable</w:t>
      </w:r>
      <w:r w:rsidRPr="002C5F32">
        <w:rPr>
          <w:sz w:val="22"/>
        </w:rPr>
        <w:t>.</w:t>
      </w:r>
    </w:p>
    <w:p w14:paraId="51919748" w14:textId="77777777" w:rsidR="00E7171A" w:rsidRDefault="00E7171A" w:rsidP="00722B5C">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lang w:val="en-GB"/>
        </w:rPr>
      </w:pPr>
    </w:p>
    <w:p w14:paraId="744DED42" w14:textId="77777777" w:rsidR="00E7171A" w:rsidRDefault="00E7171A" w:rsidP="00722B5C">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lang w:val="en-GB"/>
        </w:rPr>
      </w:pPr>
    </w:p>
    <w:p w14:paraId="4C7A9B95" w14:textId="6D125B85" w:rsidR="00003828" w:rsidRPr="002C5F32" w:rsidRDefault="00003828" w:rsidP="00003828">
      <w:pPr>
        <w:pStyle w:val="6"/>
        <w:keepNext w:val="0"/>
        <w:widowControl w:val="0"/>
        <w:tabs>
          <w:tab w:val="clear" w:pos="864"/>
          <w:tab w:val="clear" w:pos="1584"/>
          <w:tab w:val="clear" w:pos="2736"/>
          <w:tab w:val="clear" w:pos="3888"/>
          <w:tab w:val="clear" w:pos="5040"/>
          <w:tab w:val="clear" w:pos="6192"/>
          <w:tab w:val="clear" w:pos="7632"/>
          <w:tab w:val="left" w:pos="1080"/>
        </w:tabs>
        <w:overflowPunct/>
        <w:autoSpaceDE/>
        <w:autoSpaceDN/>
        <w:adjustRightInd/>
        <w:spacing w:line="360" w:lineRule="atLeast"/>
        <w:textAlignment w:val="auto"/>
        <w:rPr>
          <w:rFonts w:eastAsia="SimSun"/>
          <w:lang w:val="en-GB" w:eastAsia="zh-CN"/>
        </w:rPr>
      </w:pPr>
      <w:r w:rsidRPr="002C5F32">
        <w:rPr>
          <w:lang w:val="en-GB"/>
        </w:rPr>
        <w:t>The debt market</w:t>
      </w:r>
    </w:p>
    <w:p w14:paraId="16AF9446" w14:textId="77777777" w:rsidR="00003828" w:rsidRPr="002C5F32" w:rsidRDefault="00003828" w:rsidP="00003828">
      <w:pPr>
        <w:pStyle w:val="a7"/>
        <w:overflowPunct/>
        <w:autoSpaceDE/>
        <w:autoSpaceDN/>
        <w:adjustRightInd/>
        <w:spacing w:line="360" w:lineRule="atLeast"/>
        <w:textAlignment w:val="auto"/>
        <w:rPr>
          <w:lang w:val="en-GB" w:eastAsia="zh-TW"/>
        </w:rPr>
      </w:pPr>
    </w:p>
    <w:p w14:paraId="68D7FF8B" w14:textId="4255FD58" w:rsidR="00003828" w:rsidRPr="001D21C3" w:rsidRDefault="00003828" w:rsidP="00003828">
      <w:pPr>
        <w:pStyle w:val="a7"/>
        <w:numPr>
          <w:ilvl w:val="1"/>
          <w:numId w:val="2"/>
        </w:numPr>
        <w:spacing w:line="360" w:lineRule="atLeast"/>
        <w:rPr>
          <w:b w:val="0"/>
          <w:szCs w:val="28"/>
        </w:rPr>
      </w:pPr>
      <w:r w:rsidRPr="001D21C3">
        <w:rPr>
          <w:b w:val="0"/>
          <w:szCs w:val="28"/>
          <w:lang w:val="en-HK" w:eastAsia="zh-TW"/>
        </w:rPr>
        <w:t xml:space="preserve">As to the </w:t>
      </w:r>
      <w:r w:rsidRPr="001D21C3">
        <w:rPr>
          <w:b w:val="0"/>
          <w:szCs w:val="28"/>
          <w:lang w:eastAsia="zh-TW"/>
        </w:rPr>
        <w:t xml:space="preserve">Hong Kong dollar </w:t>
      </w:r>
      <w:r w:rsidRPr="001D21C3">
        <w:rPr>
          <w:b w:val="0"/>
          <w:i/>
          <w:szCs w:val="28"/>
          <w:lang w:eastAsia="zh-TW"/>
        </w:rPr>
        <w:t>debt market</w:t>
      </w:r>
      <w:r w:rsidRPr="001D21C3">
        <w:rPr>
          <w:b w:val="0"/>
          <w:szCs w:val="28"/>
          <w:lang w:val="en-HK" w:eastAsia="zh-TW"/>
        </w:rPr>
        <w:t>, total</w:t>
      </w:r>
      <w:r w:rsidRPr="001D21C3">
        <w:rPr>
          <w:b w:val="0"/>
          <w:szCs w:val="28"/>
          <w:lang w:eastAsia="zh-TW"/>
        </w:rPr>
        <w:t xml:space="preserve"> </w:t>
      </w:r>
      <w:r w:rsidRPr="001D21C3">
        <w:rPr>
          <w:b w:val="0"/>
          <w:szCs w:val="28"/>
          <w:lang w:val="en-HK" w:eastAsia="zh-TW"/>
        </w:rPr>
        <w:t xml:space="preserve">gross </w:t>
      </w:r>
      <w:r w:rsidRPr="001D21C3">
        <w:rPr>
          <w:b w:val="0"/>
          <w:szCs w:val="28"/>
          <w:lang w:eastAsia="zh-TW"/>
        </w:rPr>
        <w:t xml:space="preserve">issuance of Hong Kong dollar debt securities </w:t>
      </w:r>
      <w:r w:rsidR="00155DE5">
        <w:rPr>
          <w:b w:val="0"/>
          <w:szCs w:val="28"/>
          <w:lang w:val="en-GB" w:eastAsia="zh-TW"/>
        </w:rPr>
        <w:t>increased</w:t>
      </w:r>
      <w:r w:rsidRPr="001D21C3">
        <w:rPr>
          <w:b w:val="0"/>
          <w:szCs w:val="28"/>
          <w:lang w:val="en-GB" w:eastAsia="zh-TW"/>
        </w:rPr>
        <w:t xml:space="preserve"> </w:t>
      </w:r>
      <w:r w:rsidRPr="001D21C3">
        <w:rPr>
          <w:b w:val="0"/>
          <w:szCs w:val="28"/>
          <w:lang w:eastAsia="zh-TW"/>
        </w:rPr>
        <w:t xml:space="preserve">by </w:t>
      </w:r>
      <w:r w:rsidR="00C065D8" w:rsidRPr="001F08E2">
        <w:rPr>
          <w:b w:val="0"/>
          <w:szCs w:val="28"/>
        </w:rPr>
        <w:t>8.9</w:t>
      </w:r>
      <w:r w:rsidRPr="001D21C3">
        <w:rPr>
          <w:b w:val="0"/>
          <w:szCs w:val="28"/>
          <w:lang w:eastAsia="zh-TW"/>
        </w:rPr>
        <w:t>% to $</w:t>
      </w:r>
      <w:r w:rsidR="00C065D8" w:rsidRPr="00C065D8">
        <w:rPr>
          <w:b w:val="0"/>
          <w:szCs w:val="28"/>
          <w:lang w:val="en-GB" w:eastAsia="zh-TW"/>
        </w:rPr>
        <w:t>4,720.4</w:t>
      </w:r>
      <w:r w:rsidRPr="001D21C3">
        <w:rPr>
          <w:b w:val="0"/>
          <w:szCs w:val="28"/>
          <w:lang w:val="en-HK" w:eastAsia="zh-TW"/>
        </w:rPr>
        <w:t> </w:t>
      </w:r>
      <w:r w:rsidRPr="001D21C3">
        <w:rPr>
          <w:b w:val="0"/>
          <w:szCs w:val="28"/>
          <w:lang w:eastAsia="zh-TW"/>
        </w:rPr>
        <w:t>billion</w:t>
      </w:r>
      <w:r w:rsidRPr="001D21C3">
        <w:rPr>
          <w:b w:val="0"/>
          <w:szCs w:val="28"/>
          <w:lang w:val="en-HK" w:eastAsia="zh-TW"/>
        </w:rPr>
        <w:t xml:space="preserve"> in 202</w:t>
      </w:r>
      <w:r w:rsidR="00651972">
        <w:rPr>
          <w:b w:val="0"/>
          <w:szCs w:val="28"/>
          <w:lang w:val="en-HK" w:eastAsia="zh-TW"/>
        </w:rPr>
        <w:t>2</w:t>
      </w:r>
      <w:r w:rsidRPr="001D21C3">
        <w:rPr>
          <w:b w:val="0"/>
          <w:szCs w:val="28"/>
          <w:lang w:eastAsia="zh-TW"/>
        </w:rPr>
        <w:t xml:space="preserve">, </w:t>
      </w:r>
      <w:r w:rsidR="00C065D8" w:rsidRPr="00C065D8">
        <w:rPr>
          <w:b w:val="0"/>
          <w:szCs w:val="28"/>
          <w:lang w:val="en-GB" w:eastAsia="zh-TW"/>
        </w:rPr>
        <w:t xml:space="preserve">with </w:t>
      </w:r>
      <w:r w:rsidR="00C065D8" w:rsidRPr="00722B5C">
        <w:rPr>
          <w:b w:val="0"/>
          <w:lang w:val="en-GB"/>
        </w:rPr>
        <w:t xml:space="preserve">the </w:t>
      </w:r>
      <w:r w:rsidR="00C065D8" w:rsidRPr="00C065D8">
        <w:rPr>
          <w:b w:val="0"/>
          <w:szCs w:val="28"/>
          <w:lang w:val="en-GB" w:eastAsia="zh-TW"/>
        </w:rPr>
        <w:t>increase</w:t>
      </w:r>
      <w:r w:rsidR="00C065D8" w:rsidRPr="00722B5C">
        <w:rPr>
          <w:b w:val="0"/>
          <w:lang w:val="en-GB"/>
        </w:rPr>
        <w:t xml:space="preserve"> of </w:t>
      </w:r>
      <w:r w:rsidR="00C065D8" w:rsidRPr="00C065D8">
        <w:rPr>
          <w:b w:val="0"/>
          <w:szCs w:val="28"/>
          <w:lang w:val="en-GB" w:eastAsia="zh-TW"/>
        </w:rPr>
        <w:t>12.5%</w:t>
      </w:r>
      <w:r w:rsidR="00C065D8" w:rsidRPr="00722B5C">
        <w:rPr>
          <w:b w:val="0"/>
          <w:lang w:val="en-GB"/>
        </w:rPr>
        <w:t xml:space="preserve"> in public </w:t>
      </w:r>
      <w:r w:rsidR="00C065D8" w:rsidRPr="00C065D8">
        <w:rPr>
          <w:b w:val="0"/>
          <w:szCs w:val="28"/>
          <w:lang w:val="en-GB" w:eastAsia="zh-TW"/>
        </w:rPr>
        <w:t>sector issuance more than offsetting the decrease of 7.3% in</w:t>
      </w:r>
      <w:r w:rsidR="00C065D8" w:rsidRPr="00722B5C">
        <w:rPr>
          <w:b w:val="0"/>
          <w:lang w:val="en-GB"/>
        </w:rPr>
        <w:t xml:space="preserve"> private sector issuance</w:t>
      </w:r>
      <w:r w:rsidRPr="001D21C3">
        <w:rPr>
          <w:b w:val="0"/>
          <w:szCs w:val="28"/>
          <w:vertAlign w:val="superscript"/>
          <w:lang w:eastAsia="zh-TW"/>
        </w:rPr>
        <w:t>(</w:t>
      </w:r>
      <w:r w:rsidR="00AC1026">
        <w:rPr>
          <w:b w:val="0"/>
          <w:szCs w:val="28"/>
          <w:vertAlign w:val="superscript"/>
          <w:lang w:val="en-GB" w:eastAsia="zh-TW"/>
        </w:rPr>
        <w:t>7</w:t>
      </w:r>
      <w:r w:rsidRPr="001D21C3">
        <w:rPr>
          <w:b w:val="0"/>
          <w:szCs w:val="28"/>
          <w:vertAlign w:val="superscript"/>
          <w:lang w:eastAsia="zh-TW"/>
        </w:rPr>
        <w:t>)</w:t>
      </w:r>
      <w:r w:rsidRPr="001D21C3">
        <w:rPr>
          <w:b w:val="0"/>
          <w:szCs w:val="28"/>
          <w:lang w:eastAsia="zh-TW"/>
        </w:rPr>
        <w:t xml:space="preserve">. </w:t>
      </w:r>
      <w:r w:rsidRPr="001D21C3">
        <w:rPr>
          <w:b w:val="0"/>
          <w:szCs w:val="28"/>
          <w:lang w:val="en-GB" w:eastAsia="zh-TW"/>
        </w:rPr>
        <w:t xml:space="preserve"> </w:t>
      </w:r>
      <w:proofErr w:type="spellStart"/>
      <w:r>
        <w:rPr>
          <w:b w:val="0"/>
          <w:szCs w:val="28"/>
          <w:lang w:val="en-GB" w:eastAsia="zh-TW"/>
        </w:rPr>
        <w:t>T</w:t>
      </w:r>
      <w:r w:rsidRPr="001D21C3">
        <w:rPr>
          <w:b w:val="0"/>
          <w:szCs w:val="28"/>
          <w:lang w:eastAsia="zh-TW"/>
        </w:rPr>
        <w:t>he</w:t>
      </w:r>
      <w:proofErr w:type="spellEnd"/>
      <w:r w:rsidRPr="001D21C3">
        <w:rPr>
          <w:b w:val="0"/>
          <w:szCs w:val="28"/>
          <w:lang w:eastAsia="zh-TW"/>
        </w:rPr>
        <w:t xml:space="preserve"> total outstanding amount of Hong Kong dollar debt </w:t>
      </w:r>
      <w:r w:rsidRPr="001D21C3">
        <w:rPr>
          <w:b w:val="0"/>
          <w:szCs w:val="28"/>
          <w:lang w:val="en-GB" w:eastAsia="zh-TW"/>
        </w:rPr>
        <w:t xml:space="preserve">securities </w:t>
      </w:r>
      <w:r w:rsidRPr="001D21C3">
        <w:rPr>
          <w:b w:val="0"/>
          <w:szCs w:val="28"/>
          <w:lang w:val="en-HK" w:eastAsia="zh-TW"/>
        </w:rPr>
        <w:t>rose</w:t>
      </w:r>
      <w:r w:rsidRPr="001D21C3">
        <w:rPr>
          <w:b w:val="0"/>
          <w:szCs w:val="28"/>
          <w:lang w:eastAsia="zh-TW"/>
        </w:rPr>
        <w:t xml:space="preserve"> by </w:t>
      </w:r>
      <w:r w:rsidR="00C065D8">
        <w:rPr>
          <w:b w:val="0"/>
          <w:szCs w:val="28"/>
          <w:lang w:val="en-US" w:eastAsia="zh-TW"/>
        </w:rPr>
        <w:t>7.</w:t>
      </w:r>
      <w:r w:rsidR="00C56041">
        <w:rPr>
          <w:b w:val="0"/>
          <w:szCs w:val="28"/>
          <w:lang w:val="en-US" w:eastAsia="zh-TW"/>
        </w:rPr>
        <w:t>4</w:t>
      </w:r>
      <w:r w:rsidRPr="001D21C3">
        <w:rPr>
          <w:b w:val="0"/>
          <w:szCs w:val="28"/>
          <w:lang w:eastAsia="zh-TW"/>
        </w:rPr>
        <w:t xml:space="preserve">% </w:t>
      </w:r>
      <w:r w:rsidR="007721FA">
        <w:rPr>
          <w:b w:val="0"/>
          <w:szCs w:val="28"/>
          <w:lang w:eastAsia="zh-TW"/>
        </w:rPr>
        <w:t xml:space="preserve">over a year earlier </w:t>
      </w:r>
      <w:r w:rsidRPr="001D21C3">
        <w:rPr>
          <w:b w:val="0"/>
          <w:szCs w:val="28"/>
          <w:lang w:val="en-HK" w:eastAsia="zh-TW"/>
        </w:rPr>
        <w:t xml:space="preserve">to </w:t>
      </w:r>
      <w:r w:rsidRPr="001D21C3">
        <w:rPr>
          <w:b w:val="0"/>
          <w:szCs w:val="28"/>
          <w:lang w:eastAsia="zh-TW"/>
        </w:rPr>
        <w:t>$</w:t>
      </w:r>
      <w:r w:rsidR="00C065D8" w:rsidRPr="001F08E2">
        <w:rPr>
          <w:b w:val="0"/>
          <w:szCs w:val="28"/>
        </w:rPr>
        <w:t>2,53</w:t>
      </w:r>
      <w:r w:rsidR="00C56041">
        <w:rPr>
          <w:b w:val="0"/>
          <w:szCs w:val="28"/>
          <w:lang w:val="en-GB"/>
        </w:rPr>
        <w:t>1</w:t>
      </w:r>
      <w:r w:rsidR="00C065D8" w:rsidRPr="001F08E2">
        <w:rPr>
          <w:b w:val="0"/>
          <w:szCs w:val="28"/>
        </w:rPr>
        <w:t>.9</w:t>
      </w:r>
      <w:r w:rsidRPr="001D21C3">
        <w:rPr>
          <w:b w:val="0"/>
          <w:szCs w:val="28"/>
          <w:lang w:val="en-HK" w:eastAsia="zh-TW"/>
        </w:rPr>
        <w:t> </w:t>
      </w:r>
      <w:r w:rsidRPr="001D21C3">
        <w:rPr>
          <w:b w:val="0"/>
          <w:szCs w:val="28"/>
          <w:lang w:eastAsia="zh-TW"/>
        </w:rPr>
        <w:t>billion at end-202</w:t>
      </w:r>
      <w:r w:rsidR="00155DE5">
        <w:rPr>
          <w:b w:val="0"/>
          <w:szCs w:val="28"/>
          <w:lang w:val="en-GB" w:eastAsia="zh-TW"/>
        </w:rPr>
        <w:t>2</w:t>
      </w:r>
      <w:r>
        <w:rPr>
          <w:b w:val="0"/>
          <w:szCs w:val="28"/>
          <w:lang w:val="en-GB" w:eastAsia="zh-TW"/>
        </w:rPr>
        <w:t>,</w:t>
      </w:r>
      <w:r w:rsidRPr="001D21C3">
        <w:rPr>
          <w:b w:val="0"/>
          <w:szCs w:val="28"/>
          <w:lang w:val="en-GB" w:eastAsia="zh-TW"/>
        </w:rPr>
        <w:t xml:space="preserve"> </w:t>
      </w:r>
      <w:r w:rsidRPr="001D21C3">
        <w:rPr>
          <w:b w:val="0"/>
          <w:szCs w:val="28"/>
          <w:lang w:eastAsia="zh-TW"/>
        </w:rPr>
        <w:t xml:space="preserve">equivalent to </w:t>
      </w:r>
      <w:r w:rsidR="00C065D8">
        <w:rPr>
          <w:b w:val="0"/>
          <w:szCs w:val="28"/>
          <w:lang w:val="en-GB" w:eastAsia="zh-TW"/>
        </w:rPr>
        <w:t>31.2</w:t>
      </w:r>
      <w:r w:rsidRPr="001D21C3">
        <w:rPr>
          <w:b w:val="0"/>
          <w:szCs w:val="28"/>
          <w:lang w:eastAsia="zh-TW"/>
        </w:rPr>
        <w:t xml:space="preserve">% of HK$M3 or </w:t>
      </w:r>
      <w:r w:rsidR="00C065D8">
        <w:rPr>
          <w:b w:val="0"/>
          <w:szCs w:val="28"/>
          <w:lang w:val="en-GB" w:eastAsia="zh-TW"/>
        </w:rPr>
        <w:t>25</w:t>
      </w:r>
      <w:r w:rsidR="00C56041">
        <w:rPr>
          <w:b w:val="0"/>
          <w:szCs w:val="28"/>
          <w:lang w:val="en-GB" w:eastAsia="zh-TW"/>
        </w:rPr>
        <w:t>.0</w:t>
      </w:r>
      <w:r w:rsidRPr="001D21C3">
        <w:rPr>
          <w:b w:val="0"/>
          <w:szCs w:val="28"/>
          <w:lang w:eastAsia="zh-TW"/>
        </w:rPr>
        <w:t>% of Hong Kong dollar</w:t>
      </w:r>
      <w:r w:rsidR="00BB17C8">
        <w:rPr>
          <w:b w:val="0"/>
          <w:szCs w:val="28"/>
          <w:lang w:eastAsia="zh-TW"/>
        </w:rPr>
        <w:noBreakHyphen/>
      </w:r>
      <w:r w:rsidRPr="001D21C3">
        <w:rPr>
          <w:b w:val="0"/>
          <w:szCs w:val="28"/>
          <w:lang w:eastAsia="zh-TW"/>
        </w:rPr>
        <w:t>denominated assets of the banking sector</w:t>
      </w:r>
      <w:r w:rsidRPr="001D21C3">
        <w:rPr>
          <w:b w:val="0"/>
          <w:szCs w:val="28"/>
          <w:vertAlign w:val="superscript"/>
          <w:lang w:eastAsia="zh-TW"/>
        </w:rPr>
        <w:t>(</w:t>
      </w:r>
      <w:r w:rsidR="00AC1026">
        <w:rPr>
          <w:b w:val="0"/>
          <w:szCs w:val="28"/>
          <w:vertAlign w:val="superscript"/>
          <w:lang w:val="en-GB" w:eastAsia="zh-TW"/>
        </w:rPr>
        <w:t>8</w:t>
      </w:r>
      <w:r w:rsidRPr="001D21C3">
        <w:rPr>
          <w:b w:val="0"/>
          <w:szCs w:val="28"/>
          <w:vertAlign w:val="superscript"/>
          <w:lang w:eastAsia="zh-TW"/>
        </w:rPr>
        <w:t>)</w:t>
      </w:r>
      <w:r w:rsidRPr="001D21C3">
        <w:rPr>
          <w:b w:val="0"/>
          <w:szCs w:val="28"/>
          <w:lang w:eastAsia="zh-TW"/>
        </w:rPr>
        <w:t>.</w:t>
      </w:r>
      <w:r>
        <w:rPr>
          <w:b w:val="0"/>
          <w:szCs w:val="28"/>
          <w:lang w:val="en-GB" w:eastAsia="zh-TW"/>
        </w:rPr>
        <w:t xml:space="preserve"> </w:t>
      </w:r>
    </w:p>
    <w:p w14:paraId="41736797" w14:textId="77777777" w:rsidR="00003828" w:rsidRPr="002C5F32" w:rsidRDefault="00003828" w:rsidP="00003828">
      <w:pPr>
        <w:pStyle w:val="a7"/>
        <w:overflowPunct/>
        <w:autoSpaceDE/>
        <w:autoSpaceDN/>
        <w:adjustRightInd/>
        <w:spacing w:line="360" w:lineRule="atLeast"/>
        <w:textAlignment w:val="auto"/>
        <w:rPr>
          <w:lang w:eastAsia="zh-TW"/>
        </w:rPr>
      </w:pPr>
    </w:p>
    <w:p w14:paraId="0359DB82" w14:textId="2DB34CE1" w:rsidR="00003828" w:rsidRPr="00D44FD8" w:rsidRDefault="005E2927" w:rsidP="00675956">
      <w:pPr>
        <w:pStyle w:val="a7"/>
        <w:numPr>
          <w:ilvl w:val="1"/>
          <w:numId w:val="2"/>
        </w:numPr>
        <w:overflowPunct/>
        <w:autoSpaceDE/>
        <w:autoSpaceDN/>
        <w:adjustRightInd/>
        <w:spacing w:line="360" w:lineRule="atLeast"/>
        <w:textAlignment w:val="auto"/>
        <w:rPr>
          <w:szCs w:val="28"/>
        </w:rPr>
      </w:pPr>
      <w:r w:rsidRPr="00D44FD8">
        <w:rPr>
          <w:b w:val="0"/>
          <w:szCs w:val="28"/>
          <w:lang w:val="en-GB" w:eastAsia="zh-TW"/>
        </w:rPr>
        <w:t>As to the</w:t>
      </w:r>
      <w:r w:rsidRPr="00D44FD8">
        <w:rPr>
          <w:b w:val="0"/>
          <w:szCs w:val="28"/>
          <w:lang w:val="en-HK" w:eastAsia="zh-TW"/>
        </w:rPr>
        <w:t xml:space="preserve"> Hong Kong dollar bonds issued by the</w:t>
      </w:r>
      <w:r w:rsidRPr="00D44FD8">
        <w:rPr>
          <w:b w:val="0"/>
          <w:szCs w:val="28"/>
          <w:lang w:val="en-GB" w:eastAsia="zh-TW"/>
        </w:rPr>
        <w:t xml:space="preserve"> Government, </w:t>
      </w:r>
      <w:r w:rsidR="00003828" w:rsidRPr="00D44FD8">
        <w:rPr>
          <w:b w:val="0"/>
          <w:szCs w:val="28"/>
          <w:lang w:eastAsia="zh-TW"/>
        </w:rPr>
        <w:t>a total of $</w:t>
      </w:r>
      <w:r w:rsidR="00710D02" w:rsidRPr="00D44FD8">
        <w:rPr>
          <w:b w:val="0"/>
          <w:szCs w:val="28"/>
          <w:lang w:val="en-GB" w:eastAsia="zh-TW"/>
        </w:rPr>
        <w:t>21.8</w:t>
      </w:r>
      <w:r w:rsidR="00003828" w:rsidRPr="00D44FD8">
        <w:rPr>
          <w:b w:val="0"/>
          <w:szCs w:val="28"/>
          <w:lang w:val="en-HK" w:eastAsia="zh-TW"/>
        </w:rPr>
        <w:t> </w:t>
      </w:r>
      <w:r w:rsidR="00003828" w:rsidRPr="00D44FD8">
        <w:rPr>
          <w:b w:val="0"/>
          <w:szCs w:val="28"/>
          <w:lang w:eastAsia="zh-TW"/>
        </w:rPr>
        <w:t xml:space="preserve">billion institutional </w:t>
      </w:r>
      <w:r w:rsidRPr="00D44FD8">
        <w:rPr>
          <w:b w:val="0"/>
          <w:szCs w:val="28"/>
          <w:lang w:eastAsia="zh-TW"/>
        </w:rPr>
        <w:t>Government Bond</w:t>
      </w:r>
      <w:r w:rsidR="00651972" w:rsidRPr="00D44FD8">
        <w:rPr>
          <w:b w:val="0"/>
          <w:szCs w:val="28"/>
          <w:lang w:val="en-GB" w:eastAsia="zh-TW"/>
        </w:rPr>
        <w:t>s</w:t>
      </w:r>
      <w:r w:rsidRPr="00D44FD8">
        <w:rPr>
          <w:b w:val="0"/>
          <w:szCs w:val="28"/>
          <w:lang w:eastAsia="zh-TW"/>
        </w:rPr>
        <w:t xml:space="preserve"> (GB</w:t>
      </w:r>
      <w:r w:rsidR="006D5C5E" w:rsidRPr="00D44FD8">
        <w:rPr>
          <w:b w:val="0"/>
          <w:szCs w:val="28"/>
          <w:lang w:val="en-GB" w:eastAsia="zh-TW"/>
        </w:rPr>
        <w:t>s</w:t>
      </w:r>
      <w:r w:rsidRPr="00D44FD8">
        <w:rPr>
          <w:b w:val="0"/>
          <w:szCs w:val="28"/>
          <w:lang w:val="en-GB" w:eastAsia="zh-TW"/>
        </w:rPr>
        <w:t>)</w:t>
      </w:r>
      <w:r w:rsidR="00003828" w:rsidRPr="00D44FD8">
        <w:rPr>
          <w:b w:val="0"/>
          <w:szCs w:val="28"/>
          <w:lang w:eastAsia="zh-TW"/>
        </w:rPr>
        <w:t xml:space="preserve"> were issued through tenders</w:t>
      </w:r>
      <w:r w:rsidR="00675956" w:rsidRPr="00D44FD8">
        <w:rPr>
          <w:b w:val="0"/>
          <w:szCs w:val="28"/>
          <w:lang w:val="en-GB" w:eastAsia="zh-TW"/>
        </w:rPr>
        <w:t xml:space="preserve"> </w:t>
      </w:r>
      <w:r w:rsidR="00AB1C6F" w:rsidRPr="00D44FD8">
        <w:rPr>
          <w:b w:val="0"/>
          <w:szCs w:val="28"/>
          <w:lang w:eastAsia="zh-TW"/>
        </w:rPr>
        <w:t xml:space="preserve">in </w:t>
      </w:r>
      <w:proofErr w:type="gramStart"/>
      <w:r w:rsidR="00AB1C6F" w:rsidRPr="00D44FD8">
        <w:rPr>
          <w:b w:val="0"/>
          <w:szCs w:val="28"/>
          <w:lang w:eastAsia="zh-TW"/>
        </w:rPr>
        <w:t>202</w:t>
      </w:r>
      <w:r w:rsidR="00AB1C6F" w:rsidRPr="00D44FD8">
        <w:rPr>
          <w:b w:val="0"/>
          <w:szCs w:val="28"/>
          <w:lang w:val="en-GB" w:eastAsia="zh-TW"/>
        </w:rPr>
        <w:t>2</w:t>
      </w:r>
      <w:r w:rsidRPr="00D44FD8">
        <w:rPr>
          <w:b w:val="0"/>
          <w:szCs w:val="28"/>
          <w:lang w:val="en-GB" w:eastAsia="zh-TW"/>
        </w:rPr>
        <w:t>,</w:t>
      </w:r>
      <w:proofErr w:type="gramEnd"/>
      <w:r w:rsidR="00AB1C6F" w:rsidRPr="00D44FD8">
        <w:rPr>
          <w:b w:val="0"/>
          <w:szCs w:val="28"/>
          <w:lang w:val="en-GB" w:eastAsia="zh-TW"/>
        </w:rPr>
        <w:t xml:space="preserve"> </w:t>
      </w:r>
      <w:r w:rsidR="00675956" w:rsidRPr="00D44FD8">
        <w:rPr>
          <w:b w:val="0"/>
          <w:szCs w:val="28"/>
          <w:lang w:val="en-GB" w:eastAsia="zh-TW"/>
        </w:rPr>
        <w:t xml:space="preserve">and </w:t>
      </w:r>
      <w:r w:rsidR="00675956" w:rsidRPr="00D44FD8">
        <w:rPr>
          <w:b w:val="0"/>
          <w:szCs w:val="28"/>
          <w:lang w:val="en-GB"/>
        </w:rPr>
        <w:t xml:space="preserve">$45.0 billion Silver Bond </w:t>
      </w:r>
      <w:r w:rsidRPr="00D44FD8">
        <w:rPr>
          <w:b w:val="0"/>
          <w:szCs w:val="28"/>
          <w:lang w:val="en-GB"/>
        </w:rPr>
        <w:t xml:space="preserve">was issued </w:t>
      </w:r>
      <w:r w:rsidR="00675956" w:rsidRPr="00D44FD8">
        <w:rPr>
          <w:b w:val="0"/>
          <w:szCs w:val="28"/>
          <w:lang w:val="en-GB"/>
        </w:rPr>
        <w:t>under the retail part of the GB Programme in September</w:t>
      </w:r>
      <w:r w:rsidR="00AB1C6F" w:rsidRPr="00D44FD8">
        <w:rPr>
          <w:b w:val="0"/>
          <w:szCs w:val="28"/>
          <w:lang w:val="en-GB"/>
        </w:rPr>
        <w:t>.</w:t>
      </w:r>
      <w:r w:rsidR="006D5C5E" w:rsidRPr="00D44FD8">
        <w:rPr>
          <w:b w:val="0"/>
          <w:szCs w:val="28"/>
          <w:lang w:val="en-GB" w:eastAsia="zh-TW"/>
        </w:rPr>
        <w:t xml:space="preserve"> </w:t>
      </w:r>
      <w:r w:rsidR="00AB1C6F" w:rsidRPr="00D44FD8">
        <w:rPr>
          <w:b w:val="0"/>
          <w:szCs w:val="28"/>
          <w:lang w:val="en-GB" w:eastAsia="zh-TW"/>
        </w:rPr>
        <w:t xml:space="preserve"> </w:t>
      </w:r>
      <w:r w:rsidRPr="00D44FD8">
        <w:rPr>
          <w:b w:val="0"/>
          <w:szCs w:val="28"/>
          <w:lang w:val="en-GB" w:eastAsia="zh-TW"/>
        </w:rPr>
        <w:t xml:space="preserve">Besides, </w:t>
      </w:r>
      <w:r w:rsidR="006D5C5E" w:rsidRPr="00D44FD8">
        <w:rPr>
          <w:b w:val="0"/>
          <w:szCs w:val="28"/>
          <w:lang w:val="en-GB"/>
        </w:rPr>
        <w:t xml:space="preserve">the inaugural retail </w:t>
      </w:r>
      <w:r w:rsidR="006D5C5E" w:rsidRPr="00D44FD8">
        <w:rPr>
          <w:rFonts w:hint="eastAsia"/>
          <w:b w:val="0"/>
          <w:szCs w:val="28"/>
          <w:lang w:val="en-GB"/>
        </w:rPr>
        <w:t>green bond</w:t>
      </w:r>
      <w:r w:rsidR="006D5C5E" w:rsidRPr="00D44FD8">
        <w:rPr>
          <w:b w:val="0"/>
          <w:szCs w:val="28"/>
          <w:lang w:val="en-GB"/>
        </w:rPr>
        <w:t xml:space="preserve"> with an issuance size of $20.0 billion was issued in May</w:t>
      </w:r>
      <w:r w:rsidRPr="00D44FD8">
        <w:rPr>
          <w:b w:val="0"/>
          <w:szCs w:val="28"/>
          <w:lang w:val="en-GB"/>
        </w:rPr>
        <w:t xml:space="preserve"> under the Government Green Bond </w:t>
      </w:r>
      <w:r w:rsidRPr="00D44FD8">
        <w:rPr>
          <w:rFonts w:hint="eastAsia"/>
          <w:b w:val="0"/>
          <w:szCs w:val="28"/>
          <w:lang w:val="en-GB" w:eastAsia="zh-TW"/>
        </w:rPr>
        <w:t>(</w:t>
      </w:r>
      <w:r w:rsidRPr="00D44FD8">
        <w:rPr>
          <w:b w:val="0"/>
          <w:szCs w:val="28"/>
          <w:lang w:val="en-GB"/>
        </w:rPr>
        <w:t>GGB</w:t>
      </w:r>
      <w:r w:rsidRPr="00D44FD8">
        <w:rPr>
          <w:rFonts w:hint="eastAsia"/>
          <w:b w:val="0"/>
          <w:szCs w:val="28"/>
          <w:lang w:val="en-GB" w:eastAsia="zh-TW"/>
        </w:rPr>
        <w:t>)</w:t>
      </w:r>
      <w:r w:rsidRPr="00D44FD8">
        <w:rPr>
          <w:b w:val="0"/>
          <w:szCs w:val="28"/>
          <w:lang w:val="en-GB"/>
        </w:rPr>
        <w:t xml:space="preserve"> Programme</w:t>
      </w:r>
      <w:r w:rsidR="00003828" w:rsidRPr="00D44FD8">
        <w:rPr>
          <w:b w:val="0"/>
          <w:szCs w:val="28"/>
          <w:lang w:eastAsia="zh-TW"/>
        </w:rPr>
        <w:t xml:space="preserve">.  </w:t>
      </w:r>
      <w:r w:rsidR="006D5C5E" w:rsidRPr="00D44FD8">
        <w:rPr>
          <w:b w:val="0"/>
          <w:szCs w:val="28"/>
          <w:lang w:val="en-GB" w:eastAsia="zh-TW"/>
        </w:rPr>
        <w:t>At end</w:t>
      </w:r>
      <w:r w:rsidR="006D5C5E" w:rsidRPr="00D44FD8">
        <w:rPr>
          <w:b w:val="0"/>
          <w:szCs w:val="28"/>
          <w:lang w:val="en-GB" w:eastAsia="zh-TW"/>
        </w:rPr>
        <w:noBreakHyphen/>
      </w:r>
      <w:r w:rsidR="00AB1C6F" w:rsidRPr="00D44FD8">
        <w:rPr>
          <w:b w:val="0"/>
          <w:szCs w:val="28"/>
          <w:lang w:val="en-GB" w:eastAsia="zh-TW"/>
        </w:rPr>
        <w:t>2022</w:t>
      </w:r>
      <w:r w:rsidR="006D5C5E" w:rsidRPr="00D44FD8">
        <w:rPr>
          <w:b w:val="0"/>
          <w:szCs w:val="28"/>
          <w:lang w:val="en-GB" w:eastAsia="zh-TW"/>
        </w:rPr>
        <w:t xml:space="preserve">, the total outstanding amount of Hong Kong dollar bonds under the GB and </w:t>
      </w:r>
      <w:r w:rsidR="006D5C5E" w:rsidRPr="00D44FD8">
        <w:rPr>
          <w:b w:val="0"/>
          <w:szCs w:val="28"/>
          <w:lang w:val="en-HK" w:eastAsia="zh-TW"/>
        </w:rPr>
        <w:t>GGB</w:t>
      </w:r>
      <w:r w:rsidR="006D5C5E" w:rsidRPr="00D44FD8">
        <w:rPr>
          <w:b w:val="0"/>
          <w:szCs w:val="28"/>
          <w:lang w:val="en-GB" w:eastAsia="zh-TW"/>
        </w:rPr>
        <w:t xml:space="preserve"> Programme</w:t>
      </w:r>
      <w:r w:rsidR="006D5C5E" w:rsidRPr="00D44FD8">
        <w:rPr>
          <w:b w:val="0"/>
          <w:szCs w:val="28"/>
          <w:lang w:val="en-HK" w:eastAsia="zh-TW"/>
        </w:rPr>
        <w:t>s</w:t>
      </w:r>
      <w:r w:rsidR="006D5C5E" w:rsidRPr="00D44FD8">
        <w:rPr>
          <w:b w:val="0"/>
          <w:szCs w:val="28"/>
          <w:lang w:val="en-GB" w:eastAsia="zh-TW"/>
        </w:rPr>
        <w:t xml:space="preserve"> was $23</w:t>
      </w:r>
      <w:r w:rsidR="00AB1C6F" w:rsidRPr="00D44FD8">
        <w:rPr>
          <w:b w:val="0"/>
          <w:szCs w:val="28"/>
          <w:lang w:val="en-GB" w:eastAsia="zh-TW"/>
        </w:rPr>
        <w:t>8.6</w:t>
      </w:r>
      <w:r w:rsidR="006D5C5E" w:rsidRPr="00D44FD8">
        <w:rPr>
          <w:b w:val="0"/>
          <w:szCs w:val="28"/>
          <w:lang w:val="en-GB" w:eastAsia="zh-TW"/>
        </w:rPr>
        <w:t xml:space="preserve"> billion, comprising 17 </w:t>
      </w:r>
      <w:r w:rsidR="000B51C6">
        <w:rPr>
          <w:b w:val="0"/>
          <w:szCs w:val="28"/>
          <w:lang w:val="en-GB" w:eastAsia="zh-TW"/>
        </w:rPr>
        <w:t xml:space="preserve">GB </w:t>
      </w:r>
      <w:r w:rsidR="006D5C5E" w:rsidRPr="00D44FD8">
        <w:rPr>
          <w:b w:val="0"/>
          <w:szCs w:val="28"/>
          <w:lang w:val="en-GB" w:eastAsia="zh-TW"/>
        </w:rPr>
        <w:t>institutional issues totalling $</w:t>
      </w:r>
      <w:r w:rsidR="00AB1C6F" w:rsidRPr="00D44FD8">
        <w:rPr>
          <w:b w:val="0"/>
          <w:szCs w:val="28"/>
          <w:lang w:val="en-GB" w:eastAsia="zh-TW"/>
        </w:rPr>
        <w:t>95.3</w:t>
      </w:r>
      <w:r w:rsidR="006D5C5E" w:rsidRPr="00D44FD8">
        <w:rPr>
          <w:b w:val="0"/>
          <w:szCs w:val="28"/>
          <w:lang w:val="en-HK" w:eastAsia="zh-TW"/>
        </w:rPr>
        <w:t> </w:t>
      </w:r>
      <w:r w:rsidR="006D5C5E" w:rsidRPr="00D44FD8">
        <w:rPr>
          <w:b w:val="0"/>
          <w:szCs w:val="28"/>
          <w:lang w:val="en-GB" w:eastAsia="zh-TW"/>
        </w:rPr>
        <w:t xml:space="preserve">billion, five </w:t>
      </w:r>
      <w:r w:rsidR="000B51C6">
        <w:rPr>
          <w:b w:val="0"/>
          <w:szCs w:val="28"/>
          <w:lang w:val="en-GB" w:eastAsia="zh-TW"/>
        </w:rPr>
        <w:t xml:space="preserve">GB </w:t>
      </w:r>
      <w:r w:rsidR="006D5C5E" w:rsidRPr="00D44FD8">
        <w:rPr>
          <w:b w:val="0"/>
          <w:szCs w:val="28"/>
          <w:lang w:val="en-GB" w:eastAsia="zh-TW"/>
        </w:rPr>
        <w:t>retail issues (two </w:t>
      </w:r>
      <w:proofErr w:type="spellStart"/>
      <w:r w:rsidR="006D5C5E" w:rsidRPr="00D44FD8">
        <w:rPr>
          <w:b w:val="0"/>
          <w:szCs w:val="28"/>
          <w:lang w:val="en-GB" w:eastAsia="zh-TW"/>
        </w:rPr>
        <w:t>iBonds</w:t>
      </w:r>
      <w:proofErr w:type="spellEnd"/>
      <w:r w:rsidR="006D5C5E" w:rsidRPr="00D44FD8">
        <w:rPr>
          <w:b w:val="0"/>
          <w:szCs w:val="28"/>
          <w:lang w:val="en-GB" w:eastAsia="zh-TW"/>
        </w:rPr>
        <w:t xml:space="preserve"> and three Silver Bonds) totalling $</w:t>
      </w:r>
      <w:r w:rsidR="00AB1C6F" w:rsidRPr="00D44FD8">
        <w:rPr>
          <w:b w:val="0"/>
          <w:szCs w:val="28"/>
          <w:lang w:val="en-GB" w:eastAsia="zh-TW"/>
        </w:rPr>
        <w:t>123.3</w:t>
      </w:r>
      <w:r w:rsidR="006D5C5E" w:rsidRPr="00D44FD8">
        <w:rPr>
          <w:b w:val="0"/>
          <w:szCs w:val="28"/>
          <w:lang w:val="en-HK" w:eastAsia="zh-TW"/>
        </w:rPr>
        <w:t> </w:t>
      </w:r>
      <w:r w:rsidR="006D5C5E" w:rsidRPr="00D44FD8">
        <w:rPr>
          <w:b w:val="0"/>
          <w:szCs w:val="28"/>
          <w:lang w:val="en-GB" w:eastAsia="zh-TW"/>
        </w:rPr>
        <w:t xml:space="preserve">billion, and </w:t>
      </w:r>
      <w:r w:rsidR="00CB66B1">
        <w:rPr>
          <w:b w:val="0"/>
          <w:szCs w:val="28"/>
          <w:lang w:val="en-GB" w:eastAsia="zh-TW"/>
        </w:rPr>
        <w:t xml:space="preserve">the inaugural </w:t>
      </w:r>
      <w:r w:rsidR="006D5C5E" w:rsidRPr="00D44FD8">
        <w:rPr>
          <w:b w:val="0"/>
          <w:szCs w:val="28"/>
          <w:lang w:val="en-GB" w:eastAsia="zh-TW"/>
        </w:rPr>
        <w:t xml:space="preserve">retail </w:t>
      </w:r>
      <w:r w:rsidR="00CB66B1">
        <w:rPr>
          <w:b w:val="0"/>
          <w:szCs w:val="28"/>
          <w:lang w:val="en-GB" w:eastAsia="zh-TW"/>
        </w:rPr>
        <w:t>GGB</w:t>
      </w:r>
      <w:r w:rsidR="006D5C5E" w:rsidRPr="00D44FD8">
        <w:rPr>
          <w:b w:val="0"/>
          <w:szCs w:val="28"/>
          <w:lang w:val="en-GB" w:eastAsia="zh-TW"/>
        </w:rPr>
        <w:t xml:space="preserve"> of $20.0</w:t>
      </w:r>
      <w:r w:rsidR="006D5C5E" w:rsidRPr="00D44FD8">
        <w:rPr>
          <w:b w:val="0"/>
          <w:szCs w:val="28"/>
          <w:lang w:val="en-HK" w:eastAsia="zh-TW"/>
        </w:rPr>
        <w:t> </w:t>
      </w:r>
      <w:r w:rsidR="006D5C5E" w:rsidRPr="00D44FD8">
        <w:rPr>
          <w:b w:val="0"/>
          <w:szCs w:val="28"/>
          <w:lang w:val="en-GB" w:eastAsia="zh-TW"/>
        </w:rPr>
        <w:t xml:space="preserve">billion.  </w:t>
      </w:r>
      <w:r w:rsidR="006D5C5E" w:rsidRPr="00D44FD8">
        <w:rPr>
          <w:b w:val="0"/>
          <w:szCs w:val="28"/>
          <w:lang w:val="en-GB"/>
        </w:rPr>
        <w:t xml:space="preserve">As for GBs denominated in foreign currencies, </w:t>
      </w:r>
      <w:r w:rsidR="006D5C5E" w:rsidRPr="00D44FD8">
        <w:rPr>
          <w:b w:val="0"/>
          <w:szCs w:val="28"/>
          <w:lang w:val="en-HK"/>
        </w:rPr>
        <w:t xml:space="preserve">there was </w:t>
      </w:r>
      <w:r w:rsidR="006D5C5E" w:rsidRPr="00D44FD8">
        <w:rPr>
          <w:b w:val="0"/>
          <w:szCs w:val="28"/>
          <w:lang w:val="en-GB"/>
        </w:rPr>
        <w:t xml:space="preserve">one US dollar </w:t>
      </w:r>
      <w:proofErr w:type="spellStart"/>
      <w:r w:rsidR="006D5C5E" w:rsidRPr="00D44FD8">
        <w:rPr>
          <w:b w:val="0"/>
          <w:szCs w:val="28"/>
          <w:lang w:val="en-GB"/>
        </w:rPr>
        <w:t>sukuk</w:t>
      </w:r>
      <w:proofErr w:type="spellEnd"/>
      <w:r w:rsidR="006D5C5E" w:rsidRPr="00D44FD8">
        <w:rPr>
          <w:b w:val="0"/>
          <w:szCs w:val="28"/>
          <w:lang w:val="en-GB"/>
        </w:rPr>
        <w:t xml:space="preserve"> with an issuance size of US$1.0</w:t>
      </w:r>
      <w:r w:rsidR="006D5C5E" w:rsidRPr="00D44FD8">
        <w:rPr>
          <w:b w:val="0"/>
          <w:szCs w:val="28"/>
          <w:lang w:val="en-HK"/>
        </w:rPr>
        <w:t> </w:t>
      </w:r>
      <w:r w:rsidR="006D5C5E" w:rsidRPr="00D44FD8">
        <w:rPr>
          <w:b w:val="0"/>
          <w:szCs w:val="28"/>
          <w:lang w:val="en-GB"/>
        </w:rPr>
        <w:t xml:space="preserve">billion </w:t>
      </w:r>
      <w:r w:rsidR="006D5C5E" w:rsidRPr="00D44FD8">
        <w:rPr>
          <w:b w:val="0"/>
          <w:szCs w:val="28"/>
          <w:lang w:val="en-GB"/>
        </w:rPr>
        <w:lastRenderedPageBreak/>
        <w:t>outstanding under the GB Programme</w:t>
      </w:r>
      <w:r w:rsidR="006D5C5E" w:rsidRPr="00D44FD8">
        <w:rPr>
          <w:b w:val="0"/>
          <w:szCs w:val="28"/>
          <w:lang w:val="en-HK"/>
        </w:rPr>
        <w:t xml:space="preserve">, as well as </w:t>
      </w:r>
      <w:r w:rsidR="006D5C5E" w:rsidRPr="00D44FD8">
        <w:rPr>
          <w:b w:val="0"/>
          <w:szCs w:val="28"/>
          <w:lang w:val="en-GB"/>
        </w:rPr>
        <w:t>over US$7.0 billion equivalent institutional green bonds outstanding under the GGB Programme.</w:t>
      </w:r>
      <w:r w:rsidR="007D548E">
        <w:rPr>
          <w:b w:val="0"/>
          <w:szCs w:val="28"/>
          <w:lang w:val="en-GB"/>
        </w:rPr>
        <w:t xml:space="preserve">  </w:t>
      </w:r>
    </w:p>
    <w:p w14:paraId="59F5B2F3" w14:textId="77777777" w:rsidR="00760138" w:rsidRDefault="00760138" w:rsidP="00760138">
      <w:pPr>
        <w:pStyle w:val="af8"/>
        <w:rPr>
          <w:szCs w:val="28"/>
        </w:rPr>
      </w:pPr>
    </w:p>
    <w:p w14:paraId="2946C0ED" w14:textId="68028A87" w:rsidR="00003828" w:rsidRPr="002C5F32" w:rsidRDefault="00003828" w:rsidP="00003828">
      <w:pPr>
        <w:pStyle w:val="a7"/>
        <w:overflowPunct/>
        <w:autoSpaceDE/>
        <w:autoSpaceDN/>
        <w:adjustRightInd/>
        <w:spacing w:line="360" w:lineRule="atLeast"/>
        <w:jc w:val="center"/>
        <w:textAlignment w:val="auto"/>
      </w:pPr>
      <w:r w:rsidRPr="002C5F32">
        <w:t xml:space="preserve">Table </w:t>
      </w:r>
      <w:r w:rsidRPr="002C5F32">
        <w:rPr>
          <w:rFonts w:hint="eastAsia"/>
          <w:lang w:eastAsia="zh-TW"/>
        </w:rPr>
        <w:t>5</w:t>
      </w:r>
      <w:r w:rsidRPr="002C5F32">
        <w:rPr>
          <w:rFonts w:hint="eastAsia"/>
        </w:rPr>
        <w:t>.5</w:t>
      </w:r>
      <w:r w:rsidRPr="002C5F32">
        <w:t xml:space="preserve"> : New </w:t>
      </w:r>
      <w:r w:rsidRPr="002C5F32">
        <w:rPr>
          <w:rFonts w:hint="eastAsia"/>
        </w:rPr>
        <w:t>issuance and outstanding value of</w:t>
      </w:r>
    </w:p>
    <w:p w14:paraId="1A640E81" w14:textId="77777777" w:rsidR="00003828" w:rsidRDefault="00003828" w:rsidP="00003828">
      <w:pPr>
        <w:keepNext/>
        <w:spacing w:line="360" w:lineRule="atLeast"/>
        <w:ind w:rightChars="-214" w:right="-514"/>
        <w:jc w:val="center"/>
        <w:rPr>
          <w:b/>
          <w:sz w:val="28"/>
        </w:rPr>
      </w:pPr>
      <w:r w:rsidRPr="002C5F32">
        <w:rPr>
          <w:b/>
          <w:sz w:val="28"/>
        </w:rPr>
        <w:t>H</w:t>
      </w:r>
      <w:r w:rsidRPr="002C5F32">
        <w:rPr>
          <w:rFonts w:hint="eastAsia"/>
          <w:b/>
          <w:sz w:val="28"/>
        </w:rPr>
        <w:t xml:space="preserve">ong </w:t>
      </w:r>
      <w:r w:rsidRPr="002C5F32">
        <w:rPr>
          <w:b/>
          <w:sz w:val="28"/>
        </w:rPr>
        <w:t>K</w:t>
      </w:r>
      <w:r w:rsidRPr="002C5F32">
        <w:rPr>
          <w:rFonts w:hint="eastAsia"/>
          <w:b/>
          <w:sz w:val="28"/>
        </w:rPr>
        <w:t>ong</w:t>
      </w:r>
      <w:r w:rsidRPr="002C5F32">
        <w:rPr>
          <w:b/>
          <w:sz w:val="28"/>
        </w:rPr>
        <w:t xml:space="preserve"> dollar debt securities ($</w:t>
      </w:r>
      <w:proofErr w:type="spellStart"/>
      <w:r w:rsidRPr="002C5F32">
        <w:rPr>
          <w:rFonts w:hint="eastAsia"/>
          <w:b/>
          <w:sz w:val="28"/>
        </w:rPr>
        <w:t>B</w:t>
      </w:r>
      <w:r w:rsidRPr="002C5F32">
        <w:rPr>
          <w:b/>
          <w:sz w:val="28"/>
        </w:rPr>
        <w:t>n</w:t>
      </w:r>
      <w:proofErr w:type="spellEnd"/>
      <w:r w:rsidRPr="002C5F32">
        <w:rPr>
          <w:b/>
          <w:sz w:val="28"/>
        </w:rPr>
        <w:t>)</w:t>
      </w:r>
    </w:p>
    <w:p w14:paraId="0B8D2C81" w14:textId="77777777" w:rsidR="00003828" w:rsidRDefault="00003828" w:rsidP="00003828">
      <w:pPr>
        <w:keepNext/>
        <w:spacing w:line="360" w:lineRule="atLeast"/>
        <w:ind w:rightChars="-214" w:right="-514"/>
        <w:jc w:val="center"/>
        <w:rPr>
          <w:b/>
          <w:sz w:val="28"/>
        </w:rPr>
      </w:pPr>
    </w:p>
    <w:tbl>
      <w:tblPr>
        <w:tblW w:w="10807" w:type="dxa"/>
        <w:jc w:val="center"/>
        <w:tblLayout w:type="fixed"/>
        <w:tblCellMar>
          <w:left w:w="30" w:type="dxa"/>
          <w:right w:w="30" w:type="dxa"/>
        </w:tblCellMar>
        <w:tblLook w:val="0000" w:firstRow="0" w:lastRow="0" w:firstColumn="0" w:lastColumn="0" w:noHBand="0" w:noVBand="0"/>
      </w:tblPr>
      <w:tblGrid>
        <w:gridCol w:w="530"/>
        <w:gridCol w:w="787"/>
        <w:gridCol w:w="1134"/>
        <w:gridCol w:w="1134"/>
        <w:gridCol w:w="708"/>
        <w:gridCol w:w="851"/>
        <w:gridCol w:w="709"/>
        <w:gridCol w:w="1275"/>
        <w:gridCol w:w="1276"/>
        <w:gridCol w:w="709"/>
        <w:gridCol w:w="992"/>
        <w:gridCol w:w="702"/>
      </w:tblGrid>
      <w:tr w:rsidR="00003828" w:rsidRPr="00796F7A" w14:paraId="7D701C55" w14:textId="77777777" w:rsidTr="006801EE">
        <w:trPr>
          <w:cantSplit/>
          <w:trHeight w:val="495"/>
          <w:jc w:val="center"/>
        </w:trPr>
        <w:tc>
          <w:tcPr>
            <w:tcW w:w="1317" w:type="dxa"/>
            <w:gridSpan w:val="2"/>
            <w:vAlign w:val="bottom"/>
          </w:tcPr>
          <w:p w14:paraId="41F108D6" w14:textId="77777777" w:rsidR="00003828" w:rsidRPr="00060712" w:rsidRDefault="00003828" w:rsidP="006801EE">
            <w:pPr>
              <w:snapToGrid w:val="0"/>
              <w:spacing w:line="240" w:lineRule="atLeast"/>
              <w:jc w:val="center"/>
              <w:rPr>
                <w:snapToGrid w:val="0"/>
                <w:color w:val="000000"/>
                <w:sz w:val="20"/>
                <w:lang w:eastAsia="en-US"/>
              </w:rPr>
            </w:pPr>
          </w:p>
        </w:tc>
        <w:tc>
          <w:tcPr>
            <w:tcW w:w="1134" w:type="dxa"/>
            <w:shd w:val="clear" w:color="auto" w:fill="auto"/>
            <w:vAlign w:val="bottom"/>
          </w:tcPr>
          <w:p w14:paraId="56ECC784" w14:textId="77777777" w:rsidR="00003828" w:rsidRPr="00060712" w:rsidRDefault="00003828" w:rsidP="006801EE">
            <w:pPr>
              <w:snapToGrid w:val="0"/>
              <w:spacing w:line="240" w:lineRule="atLeast"/>
              <w:jc w:val="center"/>
              <w:rPr>
                <w:snapToGrid w:val="0"/>
                <w:color w:val="000000"/>
                <w:sz w:val="20"/>
              </w:rPr>
            </w:pPr>
            <w:r w:rsidRPr="00060712">
              <w:rPr>
                <w:rFonts w:hint="eastAsia"/>
                <w:snapToGrid w:val="0"/>
                <w:color w:val="000000"/>
                <w:sz w:val="20"/>
              </w:rPr>
              <w:t xml:space="preserve">Exchange </w:t>
            </w:r>
            <w:r w:rsidRPr="00060712">
              <w:rPr>
                <w:rFonts w:hint="eastAsia"/>
                <w:snapToGrid w:val="0"/>
                <w:color w:val="000000"/>
                <w:sz w:val="20"/>
                <w:u w:val="single"/>
              </w:rPr>
              <w:t>Fund paper</w:t>
            </w:r>
          </w:p>
        </w:tc>
        <w:tc>
          <w:tcPr>
            <w:tcW w:w="1134" w:type="dxa"/>
            <w:shd w:val="clear" w:color="auto" w:fill="auto"/>
            <w:vAlign w:val="bottom"/>
          </w:tcPr>
          <w:p w14:paraId="54AF019F" w14:textId="77777777" w:rsidR="00003828" w:rsidRDefault="00003828" w:rsidP="006801EE">
            <w:pPr>
              <w:snapToGrid w:val="0"/>
              <w:spacing w:line="240" w:lineRule="atLeast"/>
              <w:jc w:val="center"/>
              <w:rPr>
                <w:snapToGrid w:val="0"/>
                <w:color w:val="000000"/>
                <w:sz w:val="20"/>
              </w:rPr>
            </w:pPr>
            <w:r w:rsidRPr="00060712">
              <w:rPr>
                <w:snapToGrid w:val="0"/>
                <w:color w:val="000000"/>
                <w:sz w:val="20"/>
                <w:lang w:eastAsia="en-US"/>
              </w:rPr>
              <w:t xml:space="preserve">Statutory </w:t>
            </w:r>
            <w:r w:rsidRPr="00060712">
              <w:rPr>
                <w:rFonts w:hint="eastAsia"/>
                <w:snapToGrid w:val="0"/>
                <w:color w:val="000000"/>
                <w:sz w:val="20"/>
              </w:rPr>
              <w:t>b</w:t>
            </w:r>
            <w:r w:rsidRPr="00060712">
              <w:rPr>
                <w:snapToGrid w:val="0"/>
                <w:color w:val="000000"/>
                <w:sz w:val="20"/>
                <w:lang w:eastAsia="en-US"/>
              </w:rPr>
              <w:t>odies/</w:t>
            </w:r>
          </w:p>
          <w:p w14:paraId="58DE1577" w14:textId="77777777" w:rsidR="00003828" w:rsidRDefault="00003828" w:rsidP="006801EE">
            <w:pPr>
              <w:snapToGrid w:val="0"/>
              <w:spacing w:line="240" w:lineRule="atLeast"/>
              <w:jc w:val="center"/>
              <w:rPr>
                <w:snapToGrid w:val="0"/>
                <w:color w:val="000000"/>
                <w:sz w:val="20"/>
              </w:rPr>
            </w:pPr>
            <w:r w:rsidRPr="00060712">
              <w:rPr>
                <w:rFonts w:hint="eastAsia"/>
                <w:snapToGrid w:val="0"/>
                <w:color w:val="000000"/>
                <w:sz w:val="20"/>
              </w:rPr>
              <w:t>g</w:t>
            </w:r>
            <w:r w:rsidRPr="00060712">
              <w:rPr>
                <w:snapToGrid w:val="0"/>
                <w:color w:val="000000"/>
                <w:sz w:val="20"/>
                <w:lang w:eastAsia="en-US"/>
              </w:rPr>
              <w:t>over</w:t>
            </w:r>
            <w:r w:rsidRPr="00060712">
              <w:rPr>
                <w:rFonts w:hint="eastAsia"/>
                <w:snapToGrid w:val="0"/>
                <w:color w:val="000000"/>
                <w:sz w:val="20"/>
              </w:rPr>
              <w:t>n</w:t>
            </w:r>
            <w:r w:rsidRPr="00060712">
              <w:rPr>
                <w:snapToGrid w:val="0"/>
                <w:color w:val="000000"/>
                <w:sz w:val="20"/>
                <w:lang w:eastAsia="en-US"/>
              </w:rPr>
              <w:t>ment-</w:t>
            </w:r>
          </w:p>
          <w:p w14:paraId="5AEA54DD" w14:textId="77777777" w:rsidR="00003828" w:rsidRPr="00060712" w:rsidRDefault="00003828" w:rsidP="006801EE">
            <w:pPr>
              <w:snapToGrid w:val="0"/>
              <w:spacing w:line="240" w:lineRule="atLeast"/>
              <w:jc w:val="center"/>
              <w:rPr>
                <w:snapToGrid w:val="0"/>
                <w:color w:val="000000"/>
                <w:sz w:val="20"/>
                <w:lang w:eastAsia="en-US"/>
              </w:rPr>
            </w:pPr>
            <w:r w:rsidRPr="00060712">
              <w:rPr>
                <w:snapToGrid w:val="0"/>
                <w:color w:val="000000"/>
                <w:sz w:val="20"/>
                <w:lang w:eastAsia="en-US"/>
              </w:rPr>
              <w:t xml:space="preserve">owned </w:t>
            </w:r>
            <w:r w:rsidRPr="00060712">
              <w:rPr>
                <w:rFonts w:hint="eastAsia"/>
                <w:snapToGrid w:val="0"/>
                <w:color w:val="000000"/>
                <w:sz w:val="20"/>
                <w:u w:val="single"/>
              </w:rPr>
              <w:t>c</w:t>
            </w:r>
            <w:r w:rsidRPr="00060712">
              <w:rPr>
                <w:snapToGrid w:val="0"/>
                <w:color w:val="000000"/>
                <w:sz w:val="20"/>
                <w:u w:val="single"/>
                <w:lang w:eastAsia="en-US"/>
              </w:rPr>
              <w:t>orporations</w:t>
            </w:r>
          </w:p>
        </w:tc>
        <w:tc>
          <w:tcPr>
            <w:tcW w:w="708" w:type="dxa"/>
            <w:shd w:val="clear" w:color="auto" w:fill="auto"/>
            <w:vAlign w:val="bottom"/>
          </w:tcPr>
          <w:p w14:paraId="6AC68BEF" w14:textId="77777777" w:rsidR="00003828" w:rsidRPr="00060712" w:rsidRDefault="00003828" w:rsidP="006801EE">
            <w:pPr>
              <w:snapToGrid w:val="0"/>
              <w:spacing w:line="240" w:lineRule="atLeast"/>
              <w:jc w:val="center"/>
              <w:rPr>
                <w:snapToGrid w:val="0"/>
                <w:color w:val="000000"/>
                <w:sz w:val="20"/>
                <w:lang w:eastAsia="en-US"/>
              </w:rPr>
            </w:pPr>
            <w:r w:rsidRPr="00060712">
              <w:rPr>
                <w:snapToGrid w:val="0"/>
                <w:color w:val="000000"/>
                <w:sz w:val="20"/>
                <w:lang w:eastAsia="en-US"/>
              </w:rPr>
              <w:t>Govern</w:t>
            </w:r>
            <w:r w:rsidRPr="00060712">
              <w:rPr>
                <w:rFonts w:hint="eastAsia"/>
                <w:snapToGrid w:val="0"/>
                <w:color w:val="000000"/>
                <w:sz w:val="20"/>
                <w:u w:val="single"/>
              </w:rPr>
              <w:t>-</w:t>
            </w:r>
            <w:proofErr w:type="spellStart"/>
            <w:r w:rsidRPr="00060712">
              <w:rPr>
                <w:snapToGrid w:val="0"/>
                <w:color w:val="000000"/>
                <w:sz w:val="20"/>
                <w:u w:val="single"/>
                <w:lang w:eastAsia="en-US"/>
              </w:rPr>
              <w:t>ment</w:t>
            </w:r>
            <w:proofErr w:type="spellEnd"/>
          </w:p>
        </w:tc>
        <w:tc>
          <w:tcPr>
            <w:tcW w:w="851" w:type="dxa"/>
            <w:shd w:val="clear" w:color="auto" w:fill="auto"/>
            <w:vAlign w:val="bottom"/>
          </w:tcPr>
          <w:p w14:paraId="5DF32E02" w14:textId="77777777" w:rsidR="00003828" w:rsidRPr="007F0FEB" w:rsidRDefault="00003828" w:rsidP="006801EE">
            <w:pPr>
              <w:snapToGrid w:val="0"/>
              <w:spacing w:line="240" w:lineRule="atLeast"/>
              <w:ind w:leftChars="-11" w:left="-26"/>
              <w:jc w:val="center"/>
              <w:rPr>
                <w:bCs/>
                <w:snapToGrid w:val="0"/>
                <w:color w:val="000000"/>
                <w:sz w:val="20"/>
              </w:rPr>
            </w:pPr>
            <w:r w:rsidRPr="007F0FEB">
              <w:rPr>
                <w:rFonts w:hint="eastAsia"/>
                <w:bCs/>
                <w:snapToGrid w:val="0"/>
                <w:color w:val="000000"/>
                <w:sz w:val="20"/>
              </w:rPr>
              <w:t>Public</w:t>
            </w:r>
          </w:p>
          <w:p w14:paraId="5538E901" w14:textId="77777777" w:rsidR="00003828" w:rsidRPr="007F0FEB" w:rsidRDefault="00003828" w:rsidP="006801EE">
            <w:pPr>
              <w:snapToGrid w:val="0"/>
              <w:spacing w:line="240" w:lineRule="atLeast"/>
              <w:ind w:leftChars="-11" w:left="-26"/>
              <w:jc w:val="center"/>
              <w:rPr>
                <w:bCs/>
                <w:snapToGrid w:val="0"/>
                <w:color w:val="000000"/>
                <w:sz w:val="20"/>
              </w:rPr>
            </w:pPr>
            <w:r w:rsidRPr="007F0FEB">
              <w:rPr>
                <w:rFonts w:hint="eastAsia"/>
                <w:bCs/>
                <w:snapToGrid w:val="0"/>
                <w:color w:val="000000"/>
                <w:sz w:val="20"/>
              </w:rPr>
              <w:t>sector</w:t>
            </w:r>
          </w:p>
          <w:p w14:paraId="034FA2E2" w14:textId="77777777" w:rsidR="00003828" w:rsidRPr="007F0FEB" w:rsidRDefault="00003828" w:rsidP="006801EE">
            <w:pPr>
              <w:snapToGrid w:val="0"/>
              <w:spacing w:line="240" w:lineRule="atLeast"/>
              <w:ind w:leftChars="-11" w:left="-26"/>
              <w:jc w:val="center"/>
              <w:rPr>
                <w:bCs/>
                <w:snapToGrid w:val="0"/>
                <w:color w:val="000000"/>
                <w:sz w:val="20"/>
              </w:rPr>
            </w:pPr>
            <w:r w:rsidRPr="007F0FEB">
              <w:rPr>
                <w:rFonts w:hint="eastAsia"/>
                <w:bCs/>
                <w:snapToGrid w:val="0"/>
                <w:color w:val="000000"/>
                <w:sz w:val="20"/>
                <w:u w:val="single"/>
              </w:rPr>
              <w:t>total</w:t>
            </w:r>
          </w:p>
        </w:tc>
        <w:tc>
          <w:tcPr>
            <w:tcW w:w="709" w:type="dxa"/>
            <w:shd w:val="clear" w:color="auto" w:fill="auto"/>
            <w:vAlign w:val="bottom"/>
          </w:tcPr>
          <w:p w14:paraId="21287193" w14:textId="77777777" w:rsidR="00003828" w:rsidRPr="007F0FEB" w:rsidRDefault="00003828" w:rsidP="006801EE">
            <w:pPr>
              <w:snapToGrid w:val="0"/>
              <w:spacing w:line="240" w:lineRule="atLeast"/>
              <w:jc w:val="center"/>
              <w:rPr>
                <w:snapToGrid w:val="0"/>
                <w:color w:val="000000"/>
                <w:sz w:val="20"/>
                <w:u w:val="single"/>
                <w:lang w:eastAsia="en-US"/>
              </w:rPr>
            </w:pPr>
            <w:r w:rsidRPr="007F0FEB">
              <w:rPr>
                <w:snapToGrid w:val="0"/>
                <w:color w:val="000000"/>
                <w:sz w:val="20"/>
                <w:u w:val="single"/>
                <w:lang w:eastAsia="en-US"/>
              </w:rPr>
              <w:t>AIs</w:t>
            </w:r>
            <w:r w:rsidRPr="007F0FEB">
              <w:rPr>
                <w:rFonts w:hint="eastAsia"/>
                <w:snapToGrid w:val="0"/>
                <w:color w:val="000000"/>
                <w:sz w:val="20"/>
                <w:vertAlign w:val="superscript"/>
              </w:rPr>
              <w:t>(</w:t>
            </w:r>
            <w:r>
              <w:rPr>
                <w:snapToGrid w:val="0"/>
                <w:color w:val="000000"/>
                <w:sz w:val="20"/>
                <w:vertAlign w:val="superscript"/>
              </w:rPr>
              <w:t>a</w:t>
            </w:r>
            <w:r w:rsidRPr="007F0FEB">
              <w:rPr>
                <w:rFonts w:hint="eastAsia"/>
                <w:snapToGrid w:val="0"/>
                <w:color w:val="000000"/>
                <w:sz w:val="20"/>
                <w:vertAlign w:val="superscript"/>
              </w:rPr>
              <w:t>)</w:t>
            </w:r>
          </w:p>
        </w:tc>
        <w:tc>
          <w:tcPr>
            <w:tcW w:w="1275" w:type="dxa"/>
            <w:shd w:val="clear" w:color="auto" w:fill="auto"/>
            <w:vAlign w:val="bottom"/>
          </w:tcPr>
          <w:p w14:paraId="2799D418" w14:textId="77777777" w:rsidR="00003828" w:rsidRPr="007F0FEB" w:rsidRDefault="00003828" w:rsidP="006801EE">
            <w:pPr>
              <w:snapToGrid w:val="0"/>
              <w:spacing w:line="240" w:lineRule="atLeast"/>
              <w:jc w:val="center"/>
              <w:rPr>
                <w:snapToGrid w:val="0"/>
                <w:color w:val="000000"/>
                <w:sz w:val="20"/>
                <w:lang w:eastAsia="en-US"/>
              </w:rPr>
            </w:pPr>
            <w:r w:rsidRPr="007F0FEB">
              <w:rPr>
                <w:snapToGrid w:val="0"/>
                <w:color w:val="000000"/>
                <w:sz w:val="20"/>
                <w:lang w:eastAsia="en-US"/>
              </w:rPr>
              <w:t xml:space="preserve">Local </w:t>
            </w:r>
            <w:r w:rsidRPr="007F0FEB">
              <w:rPr>
                <w:snapToGrid w:val="0"/>
                <w:color w:val="000000"/>
                <w:sz w:val="20"/>
                <w:u w:val="single"/>
                <w:lang w:eastAsia="en-US"/>
              </w:rPr>
              <w:t>corporations</w:t>
            </w:r>
          </w:p>
        </w:tc>
        <w:tc>
          <w:tcPr>
            <w:tcW w:w="1276" w:type="dxa"/>
            <w:shd w:val="clear" w:color="auto" w:fill="auto"/>
            <w:vAlign w:val="bottom"/>
          </w:tcPr>
          <w:p w14:paraId="536A7655" w14:textId="77777777" w:rsidR="00003828" w:rsidRPr="007F0FEB" w:rsidRDefault="00003828" w:rsidP="006801EE">
            <w:pPr>
              <w:snapToGrid w:val="0"/>
              <w:spacing w:line="240" w:lineRule="atLeast"/>
              <w:jc w:val="center"/>
              <w:rPr>
                <w:snapToGrid w:val="0"/>
                <w:color w:val="000000"/>
                <w:sz w:val="20"/>
                <w:lang w:eastAsia="en-US"/>
              </w:rPr>
            </w:pPr>
            <w:r w:rsidRPr="007F0FEB">
              <w:rPr>
                <w:snapToGrid w:val="0"/>
                <w:color w:val="000000"/>
                <w:sz w:val="20"/>
                <w:lang w:eastAsia="en-US"/>
              </w:rPr>
              <w:t>Non-MDB</w:t>
            </w:r>
            <w:r w:rsidRPr="007F0FEB">
              <w:rPr>
                <w:rFonts w:hint="eastAsia"/>
                <w:snapToGrid w:val="0"/>
                <w:color w:val="000000"/>
                <w:sz w:val="20"/>
              </w:rPr>
              <w:t>s</w:t>
            </w:r>
            <w:r w:rsidRPr="007F0FEB">
              <w:rPr>
                <w:snapToGrid w:val="0"/>
                <w:color w:val="000000"/>
                <w:sz w:val="20"/>
                <w:lang w:eastAsia="en-US"/>
              </w:rPr>
              <w:t xml:space="preserve"> overseas </w:t>
            </w:r>
            <w:r w:rsidRPr="007F0FEB">
              <w:rPr>
                <w:rFonts w:hint="eastAsia"/>
                <w:snapToGrid w:val="0"/>
                <w:color w:val="000000"/>
                <w:sz w:val="20"/>
                <w:u w:val="single"/>
              </w:rPr>
              <w:t>b</w:t>
            </w:r>
            <w:r w:rsidRPr="007F0FEB">
              <w:rPr>
                <w:snapToGrid w:val="0"/>
                <w:color w:val="000000"/>
                <w:sz w:val="20"/>
                <w:u w:val="single"/>
                <w:lang w:eastAsia="en-US"/>
              </w:rPr>
              <w:t>orrowers</w:t>
            </w:r>
            <w:r w:rsidRPr="007F0FEB">
              <w:rPr>
                <w:rFonts w:hint="eastAsia"/>
                <w:snapToGrid w:val="0"/>
                <w:color w:val="000000"/>
                <w:sz w:val="20"/>
                <w:vertAlign w:val="superscript"/>
              </w:rPr>
              <w:t>(</w:t>
            </w:r>
            <w:r>
              <w:rPr>
                <w:snapToGrid w:val="0"/>
                <w:color w:val="000000"/>
                <w:sz w:val="20"/>
                <w:vertAlign w:val="superscript"/>
              </w:rPr>
              <w:t>b</w:t>
            </w:r>
            <w:r w:rsidRPr="007F0FEB">
              <w:rPr>
                <w:rFonts w:hint="eastAsia"/>
                <w:snapToGrid w:val="0"/>
                <w:color w:val="000000"/>
                <w:sz w:val="20"/>
                <w:vertAlign w:val="superscript"/>
              </w:rPr>
              <w:t>)</w:t>
            </w:r>
          </w:p>
        </w:tc>
        <w:tc>
          <w:tcPr>
            <w:tcW w:w="709" w:type="dxa"/>
            <w:vAlign w:val="bottom"/>
          </w:tcPr>
          <w:p w14:paraId="364A7E03" w14:textId="77777777" w:rsidR="00003828" w:rsidRPr="007F0FEB" w:rsidRDefault="00003828" w:rsidP="006801EE">
            <w:pPr>
              <w:pStyle w:val="9"/>
              <w:spacing w:line="240" w:lineRule="atLeast"/>
              <w:rPr>
                <w:b w:val="0"/>
                <w:bCs/>
                <w:lang w:eastAsia="zh-TW"/>
              </w:rPr>
            </w:pPr>
            <w:r w:rsidRPr="007F0FEB">
              <w:rPr>
                <w:rFonts w:hint="eastAsia"/>
                <w:b w:val="0"/>
                <w:bCs/>
                <w:lang w:eastAsia="zh-TW"/>
              </w:rPr>
              <w:t xml:space="preserve">Private sector </w:t>
            </w:r>
            <w:r w:rsidRPr="007F0FEB">
              <w:rPr>
                <w:rFonts w:hint="eastAsia"/>
                <w:b w:val="0"/>
                <w:bCs/>
                <w:u w:val="single"/>
                <w:lang w:eastAsia="zh-TW"/>
              </w:rPr>
              <w:t>t</w:t>
            </w:r>
            <w:r w:rsidRPr="007F0FEB">
              <w:rPr>
                <w:rFonts w:hint="eastAsia"/>
                <w:b w:val="0"/>
                <w:bCs/>
                <w:u w:val="single"/>
              </w:rPr>
              <w:t>otal</w:t>
            </w:r>
          </w:p>
        </w:tc>
        <w:tc>
          <w:tcPr>
            <w:tcW w:w="992" w:type="dxa"/>
            <w:shd w:val="clear" w:color="auto" w:fill="auto"/>
            <w:vAlign w:val="bottom"/>
          </w:tcPr>
          <w:p w14:paraId="62D0F87A" w14:textId="77777777" w:rsidR="00003828" w:rsidRPr="007F0FEB" w:rsidRDefault="00003828" w:rsidP="006801EE">
            <w:pPr>
              <w:snapToGrid w:val="0"/>
              <w:spacing w:line="240" w:lineRule="atLeast"/>
              <w:ind w:rightChars="-12" w:right="-29"/>
              <w:jc w:val="center"/>
              <w:rPr>
                <w:snapToGrid w:val="0"/>
                <w:color w:val="000000"/>
                <w:sz w:val="20"/>
                <w:u w:val="single"/>
              </w:rPr>
            </w:pPr>
            <w:r w:rsidRPr="003650DB">
              <w:rPr>
                <w:snapToGrid w:val="0"/>
                <w:color w:val="000000"/>
                <w:sz w:val="20"/>
              </w:rPr>
              <w:t xml:space="preserve"> </w:t>
            </w:r>
            <w:r w:rsidRPr="007F0FEB">
              <w:rPr>
                <w:rFonts w:hint="eastAsia"/>
                <w:snapToGrid w:val="0"/>
                <w:color w:val="000000"/>
                <w:sz w:val="20"/>
                <w:u w:val="single"/>
              </w:rPr>
              <w:t>MDBs</w:t>
            </w:r>
            <w:r w:rsidRPr="007F0FEB">
              <w:rPr>
                <w:rFonts w:hint="eastAsia"/>
                <w:snapToGrid w:val="0"/>
                <w:color w:val="000000"/>
                <w:sz w:val="20"/>
                <w:vertAlign w:val="superscript"/>
              </w:rPr>
              <w:t>(</w:t>
            </w:r>
            <w:r>
              <w:rPr>
                <w:snapToGrid w:val="0"/>
                <w:color w:val="000000"/>
                <w:sz w:val="20"/>
                <w:vertAlign w:val="superscript"/>
              </w:rPr>
              <w:t>b</w:t>
            </w:r>
            <w:r w:rsidRPr="007F0FEB">
              <w:rPr>
                <w:rFonts w:hint="eastAsia"/>
                <w:snapToGrid w:val="0"/>
                <w:color w:val="000000"/>
                <w:sz w:val="20"/>
                <w:vertAlign w:val="superscript"/>
              </w:rPr>
              <w:t>)</w:t>
            </w:r>
          </w:p>
        </w:tc>
        <w:tc>
          <w:tcPr>
            <w:tcW w:w="702" w:type="dxa"/>
            <w:shd w:val="clear" w:color="auto" w:fill="auto"/>
            <w:vAlign w:val="bottom"/>
          </w:tcPr>
          <w:p w14:paraId="05D953CA" w14:textId="77777777" w:rsidR="00003828" w:rsidRPr="007F0FEB" w:rsidRDefault="00003828" w:rsidP="006801EE">
            <w:pPr>
              <w:snapToGrid w:val="0"/>
              <w:spacing w:line="240" w:lineRule="atLeast"/>
              <w:ind w:right="-139"/>
              <w:jc w:val="center"/>
              <w:rPr>
                <w:snapToGrid w:val="0"/>
                <w:color w:val="000000"/>
                <w:sz w:val="20"/>
                <w:u w:val="single"/>
              </w:rPr>
            </w:pPr>
            <w:r w:rsidRPr="007F0FEB">
              <w:rPr>
                <w:rFonts w:hint="eastAsia"/>
                <w:snapToGrid w:val="0"/>
                <w:color w:val="000000"/>
                <w:sz w:val="20"/>
                <w:u w:val="single"/>
              </w:rPr>
              <w:t>T</w:t>
            </w:r>
            <w:r w:rsidRPr="007F0FEB">
              <w:rPr>
                <w:snapToGrid w:val="0"/>
                <w:color w:val="000000"/>
                <w:sz w:val="20"/>
                <w:u w:val="single"/>
                <w:lang w:eastAsia="en-US"/>
              </w:rPr>
              <w:t>otal</w:t>
            </w:r>
          </w:p>
        </w:tc>
      </w:tr>
      <w:tr w:rsidR="00003828" w:rsidRPr="00796F7A" w14:paraId="6C998BD2" w14:textId="77777777" w:rsidTr="006801EE">
        <w:trPr>
          <w:trHeight w:val="247"/>
          <w:jc w:val="center"/>
        </w:trPr>
        <w:tc>
          <w:tcPr>
            <w:tcW w:w="10807" w:type="dxa"/>
            <w:gridSpan w:val="12"/>
          </w:tcPr>
          <w:p w14:paraId="50FBF2AC" w14:textId="77777777" w:rsidR="00003828" w:rsidRPr="00060712" w:rsidRDefault="00003828" w:rsidP="006801EE">
            <w:pPr>
              <w:tabs>
                <w:tab w:val="decimal" w:pos="375"/>
              </w:tabs>
              <w:snapToGrid w:val="0"/>
              <w:spacing w:line="240" w:lineRule="atLeast"/>
              <w:jc w:val="both"/>
              <w:rPr>
                <w:b/>
                <w:snapToGrid w:val="0"/>
                <w:color w:val="000000"/>
                <w:sz w:val="20"/>
                <w:szCs w:val="20"/>
              </w:rPr>
            </w:pPr>
            <w:r w:rsidRPr="00060712">
              <w:rPr>
                <w:b/>
                <w:sz w:val="20"/>
                <w:szCs w:val="20"/>
              </w:rPr>
              <w:t>New Issuance</w:t>
            </w:r>
          </w:p>
        </w:tc>
      </w:tr>
      <w:tr w:rsidR="00003828" w:rsidRPr="00796F7A" w14:paraId="65EEB501" w14:textId="77777777" w:rsidTr="006801EE">
        <w:tblPrEx>
          <w:tblCellMar>
            <w:left w:w="108" w:type="dxa"/>
            <w:right w:w="108" w:type="dxa"/>
          </w:tblCellMar>
        </w:tblPrEx>
        <w:trPr>
          <w:cantSplit/>
          <w:trHeight w:val="89"/>
          <w:jc w:val="center"/>
        </w:trPr>
        <w:tc>
          <w:tcPr>
            <w:tcW w:w="10807" w:type="dxa"/>
            <w:gridSpan w:val="12"/>
          </w:tcPr>
          <w:p w14:paraId="5995E13D" w14:textId="77777777" w:rsidR="00003828" w:rsidRPr="00796F7A" w:rsidRDefault="00003828" w:rsidP="006801EE">
            <w:pPr>
              <w:tabs>
                <w:tab w:val="decimal" w:pos="450"/>
              </w:tabs>
              <w:snapToGrid w:val="0"/>
              <w:spacing w:line="240" w:lineRule="atLeast"/>
              <w:jc w:val="both"/>
              <w:rPr>
                <w:snapToGrid w:val="0"/>
                <w:color w:val="000000"/>
                <w:sz w:val="20"/>
                <w:highlight w:val="yellow"/>
              </w:rPr>
            </w:pPr>
          </w:p>
        </w:tc>
      </w:tr>
      <w:tr w:rsidR="00702273" w:rsidRPr="008F59A4" w14:paraId="1286078A" w14:textId="77777777" w:rsidTr="006801EE">
        <w:trPr>
          <w:trHeight w:val="247"/>
          <w:jc w:val="center"/>
        </w:trPr>
        <w:tc>
          <w:tcPr>
            <w:tcW w:w="530" w:type="dxa"/>
          </w:tcPr>
          <w:p w14:paraId="11A2CB05" w14:textId="21C9371B" w:rsidR="00702273" w:rsidRPr="0042018B" w:rsidRDefault="00702273" w:rsidP="00702273">
            <w:pPr>
              <w:tabs>
                <w:tab w:val="left" w:pos="480"/>
              </w:tabs>
              <w:snapToGrid w:val="0"/>
              <w:spacing w:line="240" w:lineRule="atLeast"/>
              <w:jc w:val="both"/>
              <w:rPr>
                <w:snapToGrid w:val="0"/>
                <w:sz w:val="20"/>
              </w:rPr>
            </w:pPr>
            <w:r w:rsidRPr="00303F4D">
              <w:rPr>
                <w:rFonts w:hint="eastAsia"/>
                <w:snapToGrid w:val="0"/>
                <w:sz w:val="20"/>
              </w:rPr>
              <w:t>2021</w:t>
            </w:r>
          </w:p>
        </w:tc>
        <w:tc>
          <w:tcPr>
            <w:tcW w:w="787" w:type="dxa"/>
            <w:shd w:val="clear" w:color="auto" w:fill="auto"/>
            <w:vAlign w:val="center"/>
          </w:tcPr>
          <w:p w14:paraId="2D53489F" w14:textId="3F53C41A" w:rsidR="00702273" w:rsidRPr="0042018B" w:rsidRDefault="00702273" w:rsidP="00702273">
            <w:pPr>
              <w:tabs>
                <w:tab w:val="left" w:pos="480"/>
              </w:tabs>
              <w:snapToGrid w:val="0"/>
              <w:spacing w:line="240" w:lineRule="atLeast"/>
              <w:jc w:val="both"/>
              <w:rPr>
                <w:snapToGrid w:val="0"/>
                <w:sz w:val="20"/>
              </w:rPr>
            </w:pPr>
            <w:r w:rsidRPr="00303F4D">
              <w:rPr>
                <w:snapToGrid w:val="0"/>
                <w:sz w:val="20"/>
              </w:rPr>
              <w:t>Annual</w:t>
            </w:r>
          </w:p>
        </w:tc>
        <w:tc>
          <w:tcPr>
            <w:tcW w:w="1134" w:type="dxa"/>
            <w:shd w:val="clear" w:color="auto" w:fill="auto"/>
            <w:vAlign w:val="center"/>
          </w:tcPr>
          <w:p w14:paraId="6F15D260" w14:textId="0B96E341" w:rsidR="00702273" w:rsidRPr="00851D63" w:rsidRDefault="00702273" w:rsidP="00702273">
            <w:pPr>
              <w:snapToGrid w:val="0"/>
              <w:spacing w:line="240" w:lineRule="atLeast"/>
              <w:ind w:rightChars="83" w:right="199"/>
              <w:jc w:val="right"/>
              <w:rPr>
                <w:snapToGrid w:val="0"/>
                <w:sz w:val="20"/>
              </w:rPr>
            </w:pPr>
            <w:r w:rsidRPr="00303F4D">
              <w:rPr>
                <w:sz w:val="20"/>
                <w:szCs w:val="20"/>
              </w:rPr>
              <w:t>3,403.9</w:t>
            </w:r>
          </w:p>
        </w:tc>
        <w:tc>
          <w:tcPr>
            <w:tcW w:w="1134" w:type="dxa"/>
            <w:shd w:val="clear" w:color="auto" w:fill="auto"/>
            <w:vAlign w:val="center"/>
          </w:tcPr>
          <w:p w14:paraId="3334AC2E" w14:textId="3698E4DE" w:rsidR="00702273" w:rsidRPr="00851D63" w:rsidRDefault="00702273" w:rsidP="00702273">
            <w:pPr>
              <w:tabs>
                <w:tab w:val="decimal" w:pos="604"/>
              </w:tabs>
              <w:snapToGrid w:val="0"/>
              <w:spacing w:line="240" w:lineRule="atLeast"/>
              <w:ind w:rightChars="133" w:right="319"/>
              <w:jc w:val="right"/>
              <w:rPr>
                <w:snapToGrid w:val="0"/>
                <w:sz w:val="20"/>
              </w:rPr>
            </w:pPr>
            <w:r w:rsidRPr="00303F4D">
              <w:rPr>
                <w:sz w:val="20"/>
                <w:szCs w:val="20"/>
              </w:rPr>
              <w:t>64.4</w:t>
            </w:r>
          </w:p>
        </w:tc>
        <w:tc>
          <w:tcPr>
            <w:tcW w:w="708" w:type="dxa"/>
            <w:shd w:val="clear" w:color="auto" w:fill="auto"/>
            <w:vAlign w:val="center"/>
          </w:tcPr>
          <w:p w14:paraId="06BE2B91" w14:textId="2290F197" w:rsidR="00702273" w:rsidRPr="00851D63" w:rsidRDefault="00702273" w:rsidP="00702273">
            <w:pPr>
              <w:snapToGrid w:val="0"/>
              <w:spacing w:line="240" w:lineRule="atLeast"/>
              <w:ind w:leftChars="-158" w:left="-379" w:rightChars="79" w:right="190"/>
              <w:jc w:val="right"/>
              <w:rPr>
                <w:snapToGrid w:val="0"/>
                <w:sz w:val="20"/>
              </w:rPr>
            </w:pPr>
            <w:r w:rsidRPr="00303F4D">
              <w:rPr>
                <w:sz w:val="20"/>
                <w:szCs w:val="20"/>
              </w:rPr>
              <w:t>69.4</w:t>
            </w:r>
          </w:p>
        </w:tc>
        <w:tc>
          <w:tcPr>
            <w:tcW w:w="851" w:type="dxa"/>
            <w:shd w:val="clear" w:color="auto" w:fill="auto"/>
            <w:vAlign w:val="center"/>
          </w:tcPr>
          <w:p w14:paraId="489A1EC2" w14:textId="2D90F8A3" w:rsidR="00702273" w:rsidRPr="00851D63" w:rsidRDefault="00702273" w:rsidP="00702273">
            <w:pPr>
              <w:tabs>
                <w:tab w:val="decimal" w:pos="634"/>
              </w:tabs>
              <w:snapToGrid w:val="0"/>
              <w:spacing w:line="240" w:lineRule="atLeast"/>
              <w:ind w:leftChars="-104" w:left="-250" w:rightChars="64" w:right="154"/>
              <w:jc w:val="right"/>
              <w:rPr>
                <w:snapToGrid w:val="0"/>
                <w:sz w:val="20"/>
              </w:rPr>
            </w:pPr>
            <w:r w:rsidRPr="00303F4D">
              <w:rPr>
                <w:sz w:val="20"/>
                <w:szCs w:val="20"/>
              </w:rPr>
              <w:t>3,537.7</w:t>
            </w:r>
          </w:p>
        </w:tc>
        <w:tc>
          <w:tcPr>
            <w:tcW w:w="709" w:type="dxa"/>
            <w:shd w:val="clear" w:color="auto" w:fill="auto"/>
            <w:vAlign w:val="center"/>
          </w:tcPr>
          <w:p w14:paraId="5B9AE472" w14:textId="2D9F4355" w:rsidR="00702273" w:rsidRPr="00851D63" w:rsidRDefault="00702273" w:rsidP="00702273">
            <w:pPr>
              <w:snapToGrid w:val="0"/>
              <w:spacing w:line="240" w:lineRule="atLeast"/>
              <w:ind w:leftChars="-148" w:left="-355" w:rightChars="74" w:right="178"/>
              <w:jc w:val="right"/>
              <w:rPr>
                <w:snapToGrid w:val="0"/>
                <w:sz w:val="20"/>
              </w:rPr>
            </w:pPr>
            <w:r w:rsidRPr="00303F4D">
              <w:rPr>
                <w:sz w:val="20"/>
                <w:szCs w:val="20"/>
              </w:rPr>
              <w:t>376.5</w:t>
            </w:r>
          </w:p>
        </w:tc>
        <w:tc>
          <w:tcPr>
            <w:tcW w:w="1275" w:type="dxa"/>
            <w:shd w:val="clear" w:color="auto" w:fill="auto"/>
            <w:vAlign w:val="center"/>
          </w:tcPr>
          <w:p w14:paraId="603ADFCD" w14:textId="51E6DD9C" w:rsidR="00702273" w:rsidRPr="00851D63" w:rsidRDefault="00702273" w:rsidP="00702273">
            <w:pPr>
              <w:snapToGrid w:val="0"/>
              <w:spacing w:line="240" w:lineRule="atLeast"/>
              <w:ind w:leftChars="-99" w:left="-238" w:rightChars="125" w:right="300"/>
              <w:jc w:val="right"/>
              <w:rPr>
                <w:snapToGrid w:val="0"/>
                <w:sz w:val="20"/>
              </w:rPr>
            </w:pPr>
            <w:r w:rsidRPr="00303F4D">
              <w:rPr>
                <w:sz w:val="20"/>
                <w:szCs w:val="20"/>
              </w:rPr>
              <w:t>59.1</w:t>
            </w:r>
          </w:p>
        </w:tc>
        <w:tc>
          <w:tcPr>
            <w:tcW w:w="1276" w:type="dxa"/>
            <w:shd w:val="clear" w:color="auto" w:fill="auto"/>
            <w:vAlign w:val="center"/>
          </w:tcPr>
          <w:p w14:paraId="4DA89503" w14:textId="20D07953" w:rsidR="00702273" w:rsidRPr="00851D63" w:rsidRDefault="00702273" w:rsidP="00702273">
            <w:pPr>
              <w:snapToGrid w:val="0"/>
              <w:spacing w:line="240" w:lineRule="atLeast"/>
              <w:ind w:leftChars="-91" w:left="-218" w:rightChars="117" w:right="281"/>
              <w:jc w:val="right"/>
              <w:rPr>
                <w:snapToGrid w:val="0"/>
                <w:sz w:val="20"/>
              </w:rPr>
            </w:pPr>
            <w:r w:rsidRPr="00303F4D">
              <w:rPr>
                <w:sz w:val="20"/>
                <w:szCs w:val="20"/>
              </w:rPr>
              <w:t>343.6</w:t>
            </w:r>
          </w:p>
        </w:tc>
        <w:tc>
          <w:tcPr>
            <w:tcW w:w="709" w:type="dxa"/>
            <w:shd w:val="clear" w:color="auto" w:fill="auto"/>
            <w:vAlign w:val="center"/>
          </w:tcPr>
          <w:p w14:paraId="57697040" w14:textId="78CB1BD9" w:rsidR="00702273" w:rsidRPr="00851D63" w:rsidRDefault="00702273" w:rsidP="00702273">
            <w:pPr>
              <w:tabs>
                <w:tab w:val="decimal" w:pos="495"/>
              </w:tabs>
              <w:snapToGrid w:val="0"/>
              <w:spacing w:line="240" w:lineRule="atLeast"/>
              <w:ind w:leftChars="-142" w:left="-341" w:rightChars="37" w:right="89"/>
              <w:jc w:val="right"/>
              <w:rPr>
                <w:snapToGrid w:val="0"/>
                <w:sz w:val="20"/>
              </w:rPr>
            </w:pPr>
            <w:r w:rsidRPr="00303F4D">
              <w:rPr>
                <w:sz w:val="20"/>
                <w:szCs w:val="20"/>
              </w:rPr>
              <w:t>779.3</w:t>
            </w:r>
          </w:p>
        </w:tc>
        <w:tc>
          <w:tcPr>
            <w:tcW w:w="992" w:type="dxa"/>
            <w:shd w:val="clear" w:color="auto" w:fill="auto"/>
            <w:vAlign w:val="center"/>
          </w:tcPr>
          <w:p w14:paraId="03043121" w14:textId="22F8449A" w:rsidR="00702273" w:rsidRPr="000B0958" w:rsidRDefault="00702273" w:rsidP="00702273">
            <w:pPr>
              <w:tabs>
                <w:tab w:val="decimal" w:pos="354"/>
              </w:tabs>
              <w:snapToGrid w:val="0"/>
              <w:spacing w:line="240" w:lineRule="atLeast"/>
              <w:ind w:leftChars="-142" w:left="-341" w:rightChars="105" w:right="252"/>
              <w:jc w:val="right"/>
              <w:rPr>
                <w:snapToGrid w:val="0"/>
                <w:sz w:val="20"/>
              </w:rPr>
            </w:pPr>
            <w:r w:rsidRPr="00303F4D">
              <w:rPr>
                <w:sz w:val="20"/>
                <w:szCs w:val="20"/>
              </w:rPr>
              <w:t>17.1</w:t>
            </w:r>
          </w:p>
        </w:tc>
        <w:tc>
          <w:tcPr>
            <w:tcW w:w="702" w:type="dxa"/>
            <w:shd w:val="clear" w:color="auto" w:fill="auto"/>
            <w:vAlign w:val="center"/>
          </w:tcPr>
          <w:p w14:paraId="52DD655A" w14:textId="296C89A9" w:rsidR="00702273" w:rsidRPr="00851D63" w:rsidRDefault="00702273" w:rsidP="00702273">
            <w:pPr>
              <w:tabs>
                <w:tab w:val="decimal" w:pos="604"/>
              </w:tabs>
              <w:snapToGrid w:val="0"/>
              <w:spacing w:line="240" w:lineRule="atLeast"/>
              <w:jc w:val="right"/>
              <w:rPr>
                <w:snapToGrid w:val="0"/>
                <w:sz w:val="20"/>
              </w:rPr>
            </w:pPr>
            <w:r w:rsidRPr="00303F4D">
              <w:rPr>
                <w:sz w:val="20"/>
                <w:szCs w:val="20"/>
              </w:rPr>
              <w:t>4,334.0</w:t>
            </w:r>
          </w:p>
        </w:tc>
      </w:tr>
      <w:tr w:rsidR="00702273" w:rsidRPr="00796F7A" w14:paraId="7BDEBEE1" w14:textId="77777777" w:rsidTr="00242987">
        <w:trPr>
          <w:trHeight w:val="247"/>
          <w:jc w:val="center"/>
        </w:trPr>
        <w:tc>
          <w:tcPr>
            <w:tcW w:w="530" w:type="dxa"/>
          </w:tcPr>
          <w:p w14:paraId="3ADBFB72" w14:textId="77777777" w:rsidR="00702273" w:rsidRPr="0042018B" w:rsidRDefault="00702273" w:rsidP="00702273">
            <w:pPr>
              <w:tabs>
                <w:tab w:val="left" w:pos="480"/>
              </w:tabs>
              <w:snapToGrid w:val="0"/>
              <w:spacing w:line="240" w:lineRule="atLeast"/>
              <w:jc w:val="both"/>
              <w:rPr>
                <w:snapToGrid w:val="0"/>
                <w:sz w:val="20"/>
                <w:lang w:eastAsia="en-US"/>
              </w:rPr>
            </w:pPr>
          </w:p>
        </w:tc>
        <w:tc>
          <w:tcPr>
            <w:tcW w:w="787" w:type="dxa"/>
          </w:tcPr>
          <w:p w14:paraId="244A14BD" w14:textId="77777777" w:rsidR="00702273" w:rsidRPr="0042018B" w:rsidRDefault="00702273" w:rsidP="00702273">
            <w:pPr>
              <w:tabs>
                <w:tab w:val="left" w:pos="480"/>
              </w:tabs>
              <w:snapToGrid w:val="0"/>
              <w:spacing w:line="240" w:lineRule="atLeast"/>
              <w:jc w:val="both"/>
              <w:rPr>
                <w:snapToGrid w:val="0"/>
                <w:sz w:val="20"/>
              </w:rPr>
            </w:pPr>
          </w:p>
        </w:tc>
        <w:tc>
          <w:tcPr>
            <w:tcW w:w="1134" w:type="dxa"/>
            <w:vAlign w:val="center"/>
          </w:tcPr>
          <w:p w14:paraId="490A65B6" w14:textId="77777777" w:rsidR="00702273" w:rsidRPr="0042018B" w:rsidRDefault="00702273" w:rsidP="00702273">
            <w:pPr>
              <w:snapToGrid w:val="0"/>
              <w:spacing w:line="240" w:lineRule="atLeast"/>
              <w:ind w:rightChars="83" w:right="199"/>
              <w:jc w:val="right"/>
              <w:rPr>
                <w:rFonts w:eastAsia="SimSun"/>
                <w:snapToGrid w:val="0"/>
                <w:sz w:val="20"/>
                <w:lang w:eastAsia="zh-CN"/>
              </w:rPr>
            </w:pPr>
          </w:p>
        </w:tc>
        <w:tc>
          <w:tcPr>
            <w:tcW w:w="1134" w:type="dxa"/>
            <w:vAlign w:val="center"/>
          </w:tcPr>
          <w:p w14:paraId="2EECC2CC" w14:textId="77777777" w:rsidR="00702273" w:rsidRPr="0017642A" w:rsidRDefault="00702273" w:rsidP="00702273">
            <w:pPr>
              <w:tabs>
                <w:tab w:val="decimal" w:pos="604"/>
              </w:tabs>
              <w:snapToGrid w:val="0"/>
              <w:spacing w:line="240" w:lineRule="atLeast"/>
              <w:ind w:rightChars="133" w:right="319"/>
              <w:jc w:val="right"/>
              <w:rPr>
                <w:rFonts w:eastAsia="SimSun"/>
                <w:snapToGrid w:val="0"/>
                <w:sz w:val="20"/>
                <w:lang w:eastAsia="zh-CN"/>
              </w:rPr>
            </w:pPr>
          </w:p>
        </w:tc>
        <w:tc>
          <w:tcPr>
            <w:tcW w:w="708" w:type="dxa"/>
            <w:vAlign w:val="center"/>
          </w:tcPr>
          <w:p w14:paraId="4BF9D11E" w14:textId="77777777" w:rsidR="00702273" w:rsidRPr="00B85EB2" w:rsidRDefault="00702273" w:rsidP="00702273">
            <w:pPr>
              <w:snapToGrid w:val="0"/>
              <w:spacing w:line="240" w:lineRule="atLeast"/>
              <w:ind w:leftChars="-158" w:left="-379" w:rightChars="79" w:right="190"/>
              <w:jc w:val="right"/>
              <w:rPr>
                <w:rFonts w:eastAsia="SimSun"/>
                <w:snapToGrid w:val="0"/>
                <w:sz w:val="20"/>
                <w:lang w:eastAsia="zh-CN"/>
              </w:rPr>
            </w:pPr>
          </w:p>
        </w:tc>
        <w:tc>
          <w:tcPr>
            <w:tcW w:w="851" w:type="dxa"/>
            <w:vAlign w:val="center"/>
          </w:tcPr>
          <w:p w14:paraId="49D850E7" w14:textId="77777777" w:rsidR="00702273" w:rsidRPr="007D7A3F" w:rsidRDefault="00702273" w:rsidP="00702273">
            <w:pPr>
              <w:tabs>
                <w:tab w:val="decimal" w:pos="634"/>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AA48211" w14:textId="77777777" w:rsidR="00702273" w:rsidRPr="00A354AA" w:rsidRDefault="00702273" w:rsidP="00702273">
            <w:pPr>
              <w:snapToGrid w:val="0"/>
              <w:spacing w:line="240" w:lineRule="atLeast"/>
              <w:ind w:leftChars="-148" w:left="-355" w:rightChars="74" w:right="178"/>
              <w:jc w:val="right"/>
              <w:rPr>
                <w:sz w:val="20"/>
                <w:szCs w:val="20"/>
              </w:rPr>
            </w:pPr>
          </w:p>
        </w:tc>
        <w:tc>
          <w:tcPr>
            <w:tcW w:w="1275" w:type="dxa"/>
            <w:vAlign w:val="center"/>
          </w:tcPr>
          <w:p w14:paraId="641E78FA" w14:textId="77777777" w:rsidR="00702273" w:rsidRPr="00A354AA" w:rsidRDefault="00702273" w:rsidP="00702273">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0013EE82" w14:textId="77777777" w:rsidR="00702273" w:rsidRPr="00F665E5" w:rsidRDefault="00702273" w:rsidP="00702273">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17B1A2FB" w14:textId="77777777" w:rsidR="00702273" w:rsidRPr="00741015" w:rsidRDefault="00702273" w:rsidP="00702273">
            <w:pPr>
              <w:tabs>
                <w:tab w:val="decimal" w:pos="649"/>
              </w:tabs>
              <w:snapToGrid w:val="0"/>
              <w:spacing w:line="240" w:lineRule="atLeast"/>
              <w:ind w:leftChars="-142" w:left="-341" w:rightChars="37" w:right="89"/>
              <w:jc w:val="right"/>
              <w:rPr>
                <w:rFonts w:eastAsia="SimSun"/>
                <w:snapToGrid w:val="0"/>
                <w:sz w:val="20"/>
                <w:lang w:eastAsia="zh-CN"/>
              </w:rPr>
            </w:pPr>
          </w:p>
        </w:tc>
        <w:tc>
          <w:tcPr>
            <w:tcW w:w="992" w:type="dxa"/>
          </w:tcPr>
          <w:p w14:paraId="14C6420B" w14:textId="77777777" w:rsidR="00702273" w:rsidRPr="000B0958" w:rsidRDefault="00702273" w:rsidP="00702273">
            <w:pPr>
              <w:tabs>
                <w:tab w:val="decimal" w:pos="679"/>
              </w:tabs>
              <w:snapToGrid w:val="0"/>
              <w:spacing w:line="240" w:lineRule="atLeast"/>
              <w:ind w:leftChars="-142" w:left="-341" w:rightChars="105" w:right="252"/>
              <w:jc w:val="right"/>
              <w:rPr>
                <w:snapToGrid w:val="0"/>
                <w:sz w:val="20"/>
                <w:lang w:eastAsia="en-US"/>
              </w:rPr>
            </w:pPr>
          </w:p>
        </w:tc>
        <w:tc>
          <w:tcPr>
            <w:tcW w:w="702" w:type="dxa"/>
            <w:vAlign w:val="center"/>
          </w:tcPr>
          <w:p w14:paraId="14E04C60" w14:textId="77777777" w:rsidR="00702273" w:rsidRPr="00796F7A" w:rsidRDefault="00702273" w:rsidP="00702273">
            <w:pPr>
              <w:tabs>
                <w:tab w:val="decimal" w:pos="604"/>
              </w:tabs>
              <w:snapToGrid w:val="0"/>
              <w:spacing w:line="240" w:lineRule="atLeast"/>
              <w:jc w:val="right"/>
              <w:rPr>
                <w:rFonts w:eastAsia="SimSun"/>
                <w:snapToGrid w:val="0"/>
                <w:sz w:val="20"/>
                <w:highlight w:val="yellow"/>
                <w:lang w:eastAsia="zh-CN"/>
              </w:rPr>
            </w:pPr>
          </w:p>
        </w:tc>
      </w:tr>
      <w:tr w:rsidR="00702273" w:rsidRPr="00796F7A" w14:paraId="474BAF22" w14:textId="77777777" w:rsidTr="006801EE">
        <w:trPr>
          <w:trHeight w:val="247"/>
          <w:jc w:val="center"/>
        </w:trPr>
        <w:tc>
          <w:tcPr>
            <w:tcW w:w="530" w:type="dxa"/>
          </w:tcPr>
          <w:p w14:paraId="2B4DBABD" w14:textId="77777777" w:rsidR="00702273" w:rsidRPr="0042018B" w:rsidRDefault="00702273" w:rsidP="00702273">
            <w:pPr>
              <w:tabs>
                <w:tab w:val="left" w:pos="480"/>
              </w:tabs>
              <w:snapToGrid w:val="0"/>
              <w:spacing w:line="240" w:lineRule="atLeast"/>
              <w:jc w:val="both"/>
              <w:rPr>
                <w:snapToGrid w:val="0"/>
                <w:sz w:val="20"/>
              </w:rPr>
            </w:pPr>
          </w:p>
        </w:tc>
        <w:tc>
          <w:tcPr>
            <w:tcW w:w="787" w:type="dxa"/>
          </w:tcPr>
          <w:p w14:paraId="6001B5CE" w14:textId="43E9D756" w:rsidR="00702273" w:rsidRPr="0042018B" w:rsidRDefault="00702273" w:rsidP="00702273">
            <w:pPr>
              <w:tabs>
                <w:tab w:val="left" w:pos="480"/>
              </w:tabs>
              <w:snapToGrid w:val="0"/>
              <w:spacing w:line="240" w:lineRule="atLeast"/>
              <w:jc w:val="both"/>
              <w:rPr>
                <w:snapToGrid w:val="0"/>
                <w:sz w:val="20"/>
              </w:rPr>
            </w:pPr>
            <w:r w:rsidRPr="00303F4D">
              <w:rPr>
                <w:snapToGrid w:val="0"/>
                <w:sz w:val="20"/>
              </w:rPr>
              <w:t>Q1</w:t>
            </w:r>
          </w:p>
        </w:tc>
        <w:tc>
          <w:tcPr>
            <w:tcW w:w="1134" w:type="dxa"/>
            <w:shd w:val="clear" w:color="auto" w:fill="auto"/>
            <w:vAlign w:val="center"/>
          </w:tcPr>
          <w:p w14:paraId="3CA8952D" w14:textId="7CF6C7E5" w:rsidR="00702273" w:rsidRPr="0042018B" w:rsidRDefault="00702273" w:rsidP="00702273">
            <w:pPr>
              <w:snapToGrid w:val="0"/>
              <w:spacing w:line="240" w:lineRule="atLeast"/>
              <w:ind w:rightChars="83" w:right="199"/>
              <w:jc w:val="right"/>
              <w:rPr>
                <w:sz w:val="20"/>
                <w:szCs w:val="20"/>
              </w:rPr>
            </w:pPr>
            <w:r w:rsidRPr="00303F4D">
              <w:rPr>
                <w:sz w:val="20"/>
                <w:szCs w:val="20"/>
              </w:rPr>
              <w:t>815.2</w:t>
            </w:r>
          </w:p>
        </w:tc>
        <w:tc>
          <w:tcPr>
            <w:tcW w:w="1134" w:type="dxa"/>
            <w:shd w:val="clear" w:color="auto" w:fill="auto"/>
            <w:vAlign w:val="center"/>
          </w:tcPr>
          <w:p w14:paraId="2A6FA40F" w14:textId="225F8B3D" w:rsidR="00702273" w:rsidRPr="0017642A" w:rsidRDefault="00702273" w:rsidP="00702273">
            <w:pPr>
              <w:tabs>
                <w:tab w:val="decimal" w:pos="604"/>
              </w:tabs>
              <w:snapToGrid w:val="0"/>
              <w:spacing w:line="240" w:lineRule="atLeast"/>
              <w:ind w:rightChars="133" w:right="319"/>
              <w:jc w:val="right"/>
              <w:rPr>
                <w:sz w:val="20"/>
                <w:szCs w:val="20"/>
              </w:rPr>
            </w:pPr>
            <w:r w:rsidRPr="00303F4D">
              <w:rPr>
                <w:sz w:val="20"/>
                <w:szCs w:val="20"/>
              </w:rPr>
              <w:t>25.6</w:t>
            </w:r>
          </w:p>
        </w:tc>
        <w:tc>
          <w:tcPr>
            <w:tcW w:w="708" w:type="dxa"/>
            <w:shd w:val="clear" w:color="auto" w:fill="auto"/>
            <w:vAlign w:val="center"/>
          </w:tcPr>
          <w:p w14:paraId="17F59C95" w14:textId="466D5E21" w:rsidR="00702273" w:rsidRPr="00B85EB2" w:rsidRDefault="00702273" w:rsidP="00702273">
            <w:pPr>
              <w:snapToGrid w:val="0"/>
              <w:spacing w:line="240" w:lineRule="atLeast"/>
              <w:ind w:leftChars="-158" w:left="-379" w:rightChars="79" w:right="190"/>
              <w:jc w:val="right"/>
              <w:rPr>
                <w:sz w:val="20"/>
                <w:szCs w:val="20"/>
              </w:rPr>
            </w:pPr>
            <w:r w:rsidRPr="00303F4D">
              <w:rPr>
                <w:sz w:val="20"/>
                <w:szCs w:val="20"/>
              </w:rPr>
              <w:t>2.7</w:t>
            </w:r>
          </w:p>
        </w:tc>
        <w:tc>
          <w:tcPr>
            <w:tcW w:w="851" w:type="dxa"/>
            <w:shd w:val="clear" w:color="auto" w:fill="auto"/>
            <w:vAlign w:val="center"/>
          </w:tcPr>
          <w:p w14:paraId="4484BE65" w14:textId="6CC0EFF4" w:rsidR="00702273" w:rsidRPr="007D7A3F" w:rsidRDefault="00702273" w:rsidP="00702273">
            <w:pPr>
              <w:tabs>
                <w:tab w:val="decimal" w:pos="634"/>
              </w:tabs>
              <w:snapToGrid w:val="0"/>
              <w:spacing w:line="240" w:lineRule="atLeast"/>
              <w:ind w:leftChars="-104" w:left="-250" w:rightChars="64" w:right="154"/>
              <w:jc w:val="right"/>
              <w:rPr>
                <w:sz w:val="20"/>
                <w:szCs w:val="20"/>
              </w:rPr>
            </w:pPr>
            <w:r w:rsidRPr="00303F4D">
              <w:rPr>
                <w:sz w:val="20"/>
                <w:szCs w:val="20"/>
              </w:rPr>
              <w:t>843.5</w:t>
            </w:r>
          </w:p>
        </w:tc>
        <w:tc>
          <w:tcPr>
            <w:tcW w:w="709" w:type="dxa"/>
            <w:shd w:val="clear" w:color="auto" w:fill="auto"/>
            <w:vAlign w:val="center"/>
          </w:tcPr>
          <w:p w14:paraId="3389005C" w14:textId="40C246EC" w:rsidR="00702273" w:rsidRPr="00A354AA" w:rsidRDefault="00702273" w:rsidP="00702273">
            <w:pPr>
              <w:snapToGrid w:val="0"/>
              <w:spacing w:line="240" w:lineRule="atLeast"/>
              <w:ind w:leftChars="-148" w:left="-355" w:rightChars="74" w:right="178"/>
              <w:jc w:val="right"/>
              <w:rPr>
                <w:sz w:val="20"/>
                <w:szCs w:val="20"/>
              </w:rPr>
            </w:pPr>
            <w:r w:rsidRPr="00303F4D">
              <w:rPr>
                <w:sz w:val="20"/>
                <w:szCs w:val="20"/>
              </w:rPr>
              <w:t>118.4</w:t>
            </w:r>
          </w:p>
        </w:tc>
        <w:tc>
          <w:tcPr>
            <w:tcW w:w="1275" w:type="dxa"/>
            <w:shd w:val="clear" w:color="auto" w:fill="auto"/>
            <w:vAlign w:val="center"/>
          </w:tcPr>
          <w:p w14:paraId="29DF90D5" w14:textId="78279922" w:rsidR="00702273" w:rsidRPr="00A354AA" w:rsidRDefault="00702273" w:rsidP="00702273">
            <w:pPr>
              <w:snapToGrid w:val="0"/>
              <w:spacing w:line="240" w:lineRule="atLeast"/>
              <w:ind w:leftChars="-99" w:left="-238" w:rightChars="125" w:right="300"/>
              <w:jc w:val="right"/>
              <w:rPr>
                <w:sz w:val="20"/>
                <w:szCs w:val="20"/>
              </w:rPr>
            </w:pPr>
            <w:r w:rsidRPr="00D279C8">
              <w:rPr>
                <w:snapToGrid w:val="0"/>
                <w:sz w:val="20"/>
              </w:rPr>
              <w:t>20.0</w:t>
            </w:r>
          </w:p>
        </w:tc>
        <w:tc>
          <w:tcPr>
            <w:tcW w:w="1276" w:type="dxa"/>
            <w:shd w:val="clear" w:color="auto" w:fill="auto"/>
            <w:vAlign w:val="center"/>
          </w:tcPr>
          <w:p w14:paraId="00C3F2D4" w14:textId="222A9F8B" w:rsidR="00702273" w:rsidRPr="00F665E5" w:rsidRDefault="00702273" w:rsidP="00702273">
            <w:pPr>
              <w:snapToGrid w:val="0"/>
              <w:spacing w:line="240" w:lineRule="atLeast"/>
              <w:ind w:leftChars="-91" w:left="-218" w:rightChars="117" w:right="281"/>
              <w:jc w:val="right"/>
              <w:rPr>
                <w:sz w:val="20"/>
                <w:szCs w:val="20"/>
              </w:rPr>
            </w:pPr>
            <w:r w:rsidRPr="00D279C8">
              <w:rPr>
                <w:snapToGrid w:val="0"/>
                <w:sz w:val="20"/>
              </w:rPr>
              <w:t>121.7</w:t>
            </w:r>
          </w:p>
        </w:tc>
        <w:tc>
          <w:tcPr>
            <w:tcW w:w="709" w:type="dxa"/>
            <w:shd w:val="clear" w:color="auto" w:fill="auto"/>
            <w:vAlign w:val="center"/>
          </w:tcPr>
          <w:p w14:paraId="78477260" w14:textId="58376A71" w:rsidR="00702273" w:rsidRPr="003650DB" w:rsidRDefault="00702273" w:rsidP="00702273">
            <w:pPr>
              <w:tabs>
                <w:tab w:val="decimal" w:pos="495"/>
              </w:tabs>
              <w:snapToGrid w:val="0"/>
              <w:spacing w:line="240" w:lineRule="atLeast"/>
              <w:ind w:leftChars="-142" w:left="-341" w:rightChars="37" w:right="89"/>
              <w:jc w:val="right"/>
              <w:rPr>
                <w:snapToGrid w:val="0"/>
                <w:color w:val="000000"/>
                <w:sz w:val="20"/>
              </w:rPr>
            </w:pPr>
            <w:r w:rsidRPr="00303F4D">
              <w:rPr>
                <w:sz w:val="20"/>
                <w:szCs w:val="20"/>
              </w:rPr>
              <w:t>260.1</w:t>
            </w:r>
          </w:p>
        </w:tc>
        <w:tc>
          <w:tcPr>
            <w:tcW w:w="992" w:type="dxa"/>
            <w:shd w:val="clear" w:color="auto" w:fill="auto"/>
            <w:vAlign w:val="center"/>
          </w:tcPr>
          <w:p w14:paraId="67FBB207" w14:textId="60FB4DCF" w:rsidR="00702273" w:rsidRPr="000B0958" w:rsidRDefault="00702273" w:rsidP="00702273">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6.5</w:t>
            </w:r>
          </w:p>
        </w:tc>
        <w:tc>
          <w:tcPr>
            <w:tcW w:w="702" w:type="dxa"/>
            <w:shd w:val="clear" w:color="auto" w:fill="auto"/>
            <w:vAlign w:val="center"/>
          </w:tcPr>
          <w:p w14:paraId="3DE9A42A" w14:textId="23E4F975" w:rsidR="00702273" w:rsidRPr="008F59A4" w:rsidRDefault="00702273" w:rsidP="00702273">
            <w:pPr>
              <w:tabs>
                <w:tab w:val="decimal" w:pos="604"/>
              </w:tabs>
              <w:snapToGrid w:val="0"/>
              <w:spacing w:line="240" w:lineRule="atLeast"/>
              <w:jc w:val="right"/>
              <w:rPr>
                <w:sz w:val="20"/>
                <w:szCs w:val="20"/>
              </w:rPr>
            </w:pPr>
            <w:r w:rsidRPr="00303F4D">
              <w:rPr>
                <w:sz w:val="20"/>
                <w:szCs w:val="20"/>
              </w:rPr>
              <w:t>1,110.0</w:t>
            </w:r>
          </w:p>
        </w:tc>
      </w:tr>
      <w:tr w:rsidR="00702273" w:rsidRPr="00796F7A" w14:paraId="2837C7DD" w14:textId="77777777" w:rsidTr="006801EE">
        <w:trPr>
          <w:trHeight w:val="247"/>
          <w:jc w:val="center"/>
        </w:trPr>
        <w:tc>
          <w:tcPr>
            <w:tcW w:w="530" w:type="dxa"/>
          </w:tcPr>
          <w:p w14:paraId="3D8A76F4" w14:textId="77777777" w:rsidR="00702273" w:rsidRPr="0042018B" w:rsidRDefault="00702273" w:rsidP="00702273">
            <w:pPr>
              <w:tabs>
                <w:tab w:val="left" w:pos="480"/>
              </w:tabs>
              <w:snapToGrid w:val="0"/>
              <w:spacing w:line="240" w:lineRule="atLeast"/>
              <w:jc w:val="both"/>
              <w:rPr>
                <w:snapToGrid w:val="0"/>
                <w:sz w:val="20"/>
              </w:rPr>
            </w:pPr>
          </w:p>
        </w:tc>
        <w:tc>
          <w:tcPr>
            <w:tcW w:w="787" w:type="dxa"/>
          </w:tcPr>
          <w:p w14:paraId="0402530C" w14:textId="782409F5" w:rsidR="00702273" w:rsidRPr="0042018B" w:rsidRDefault="00702273" w:rsidP="00702273">
            <w:pPr>
              <w:tabs>
                <w:tab w:val="left" w:pos="480"/>
              </w:tabs>
              <w:snapToGrid w:val="0"/>
              <w:spacing w:line="240" w:lineRule="atLeast"/>
              <w:jc w:val="both"/>
              <w:rPr>
                <w:snapToGrid w:val="0"/>
                <w:sz w:val="20"/>
              </w:rPr>
            </w:pPr>
            <w:r w:rsidRPr="00303F4D">
              <w:rPr>
                <w:snapToGrid w:val="0"/>
                <w:sz w:val="20"/>
              </w:rPr>
              <w:t>Q</w:t>
            </w:r>
            <w:r w:rsidRPr="00303F4D">
              <w:rPr>
                <w:rFonts w:hint="eastAsia"/>
                <w:snapToGrid w:val="0"/>
                <w:sz w:val="20"/>
              </w:rPr>
              <w:t>2</w:t>
            </w:r>
          </w:p>
        </w:tc>
        <w:tc>
          <w:tcPr>
            <w:tcW w:w="1134" w:type="dxa"/>
            <w:shd w:val="clear" w:color="auto" w:fill="auto"/>
            <w:vAlign w:val="center"/>
          </w:tcPr>
          <w:p w14:paraId="6838B61E" w14:textId="199EFE3B" w:rsidR="00702273" w:rsidRPr="0042018B" w:rsidRDefault="00702273" w:rsidP="00702273">
            <w:pPr>
              <w:snapToGrid w:val="0"/>
              <w:spacing w:line="240" w:lineRule="atLeast"/>
              <w:ind w:rightChars="83" w:right="199"/>
              <w:jc w:val="right"/>
              <w:rPr>
                <w:sz w:val="20"/>
                <w:szCs w:val="20"/>
              </w:rPr>
            </w:pPr>
            <w:r w:rsidRPr="00303F4D">
              <w:rPr>
                <w:sz w:val="20"/>
                <w:szCs w:val="20"/>
              </w:rPr>
              <w:t>826.9</w:t>
            </w:r>
          </w:p>
        </w:tc>
        <w:tc>
          <w:tcPr>
            <w:tcW w:w="1134" w:type="dxa"/>
            <w:shd w:val="clear" w:color="auto" w:fill="auto"/>
            <w:vAlign w:val="center"/>
          </w:tcPr>
          <w:p w14:paraId="62AF9708" w14:textId="038BEB96" w:rsidR="00702273" w:rsidRPr="0017642A" w:rsidRDefault="00702273" w:rsidP="00702273">
            <w:pPr>
              <w:tabs>
                <w:tab w:val="decimal" w:pos="604"/>
              </w:tabs>
              <w:snapToGrid w:val="0"/>
              <w:spacing w:line="240" w:lineRule="atLeast"/>
              <w:ind w:rightChars="133" w:right="319"/>
              <w:jc w:val="right"/>
              <w:rPr>
                <w:sz w:val="20"/>
                <w:szCs w:val="20"/>
              </w:rPr>
            </w:pPr>
            <w:r w:rsidRPr="00303F4D">
              <w:rPr>
                <w:sz w:val="20"/>
                <w:szCs w:val="20"/>
              </w:rPr>
              <w:t>15.0</w:t>
            </w:r>
          </w:p>
        </w:tc>
        <w:tc>
          <w:tcPr>
            <w:tcW w:w="708" w:type="dxa"/>
            <w:shd w:val="clear" w:color="auto" w:fill="auto"/>
            <w:vAlign w:val="center"/>
          </w:tcPr>
          <w:p w14:paraId="0541EA99" w14:textId="29D99E47" w:rsidR="00702273" w:rsidRPr="00B85EB2" w:rsidRDefault="00702273" w:rsidP="00702273">
            <w:pPr>
              <w:snapToGrid w:val="0"/>
              <w:spacing w:line="240" w:lineRule="atLeast"/>
              <w:ind w:leftChars="-158" w:left="-379" w:rightChars="79" w:right="190"/>
              <w:jc w:val="right"/>
              <w:rPr>
                <w:sz w:val="20"/>
                <w:szCs w:val="20"/>
              </w:rPr>
            </w:pPr>
            <w:r w:rsidRPr="00303F4D">
              <w:rPr>
                <w:sz w:val="20"/>
                <w:szCs w:val="20"/>
              </w:rPr>
              <w:t>28.2</w:t>
            </w:r>
          </w:p>
        </w:tc>
        <w:tc>
          <w:tcPr>
            <w:tcW w:w="851" w:type="dxa"/>
            <w:shd w:val="clear" w:color="auto" w:fill="auto"/>
            <w:vAlign w:val="center"/>
          </w:tcPr>
          <w:p w14:paraId="4CD19725" w14:textId="1C99D9E5" w:rsidR="00702273" w:rsidRPr="007D7A3F" w:rsidRDefault="00702273" w:rsidP="00702273">
            <w:pPr>
              <w:tabs>
                <w:tab w:val="decimal" w:pos="634"/>
              </w:tabs>
              <w:snapToGrid w:val="0"/>
              <w:spacing w:line="240" w:lineRule="atLeast"/>
              <w:ind w:leftChars="-104" w:left="-250" w:rightChars="64" w:right="154"/>
              <w:jc w:val="right"/>
              <w:rPr>
                <w:sz w:val="20"/>
                <w:szCs w:val="20"/>
              </w:rPr>
            </w:pPr>
            <w:r w:rsidRPr="00303F4D">
              <w:rPr>
                <w:sz w:val="20"/>
                <w:szCs w:val="20"/>
              </w:rPr>
              <w:t>870.1</w:t>
            </w:r>
          </w:p>
        </w:tc>
        <w:tc>
          <w:tcPr>
            <w:tcW w:w="709" w:type="dxa"/>
            <w:shd w:val="clear" w:color="auto" w:fill="auto"/>
            <w:vAlign w:val="center"/>
          </w:tcPr>
          <w:p w14:paraId="1FA03CB0" w14:textId="5548E056" w:rsidR="00702273" w:rsidRPr="00A354AA" w:rsidRDefault="00702273" w:rsidP="00702273">
            <w:pPr>
              <w:snapToGrid w:val="0"/>
              <w:spacing w:line="240" w:lineRule="atLeast"/>
              <w:ind w:leftChars="-148" w:left="-355" w:rightChars="74" w:right="178"/>
              <w:jc w:val="right"/>
              <w:rPr>
                <w:sz w:val="20"/>
                <w:szCs w:val="20"/>
              </w:rPr>
            </w:pPr>
            <w:r w:rsidRPr="00303F4D">
              <w:rPr>
                <w:sz w:val="20"/>
                <w:szCs w:val="20"/>
              </w:rPr>
              <w:t>97.1</w:t>
            </w:r>
          </w:p>
        </w:tc>
        <w:tc>
          <w:tcPr>
            <w:tcW w:w="1275" w:type="dxa"/>
            <w:shd w:val="clear" w:color="auto" w:fill="auto"/>
            <w:vAlign w:val="center"/>
          </w:tcPr>
          <w:p w14:paraId="6144E209" w14:textId="67D31B48" w:rsidR="00702273" w:rsidRPr="00A354AA" w:rsidRDefault="00702273" w:rsidP="00702273">
            <w:pPr>
              <w:snapToGrid w:val="0"/>
              <w:spacing w:line="240" w:lineRule="atLeast"/>
              <w:ind w:leftChars="-99" w:left="-238" w:rightChars="125" w:right="300"/>
              <w:jc w:val="right"/>
              <w:rPr>
                <w:sz w:val="20"/>
                <w:szCs w:val="20"/>
              </w:rPr>
            </w:pPr>
            <w:r w:rsidRPr="00D279C8">
              <w:rPr>
                <w:snapToGrid w:val="0"/>
                <w:sz w:val="20"/>
              </w:rPr>
              <w:t>10.0</w:t>
            </w:r>
          </w:p>
        </w:tc>
        <w:tc>
          <w:tcPr>
            <w:tcW w:w="1276" w:type="dxa"/>
            <w:shd w:val="clear" w:color="auto" w:fill="auto"/>
            <w:vAlign w:val="center"/>
          </w:tcPr>
          <w:p w14:paraId="2AA052A8" w14:textId="28CA8368" w:rsidR="00702273" w:rsidRPr="00F665E5" w:rsidRDefault="00702273" w:rsidP="00702273">
            <w:pPr>
              <w:snapToGrid w:val="0"/>
              <w:spacing w:line="240" w:lineRule="atLeast"/>
              <w:ind w:leftChars="-91" w:left="-218" w:rightChars="117" w:right="281"/>
              <w:jc w:val="right"/>
              <w:rPr>
                <w:sz w:val="20"/>
                <w:szCs w:val="20"/>
              </w:rPr>
            </w:pPr>
            <w:r w:rsidRPr="00D279C8">
              <w:rPr>
                <w:snapToGrid w:val="0"/>
                <w:sz w:val="20"/>
              </w:rPr>
              <w:t>81.7</w:t>
            </w:r>
          </w:p>
        </w:tc>
        <w:tc>
          <w:tcPr>
            <w:tcW w:w="709" w:type="dxa"/>
            <w:shd w:val="clear" w:color="auto" w:fill="auto"/>
            <w:vAlign w:val="center"/>
          </w:tcPr>
          <w:p w14:paraId="638FB346" w14:textId="7C1FF5FC" w:rsidR="00702273" w:rsidRPr="003650DB" w:rsidRDefault="00702273" w:rsidP="00702273">
            <w:pPr>
              <w:tabs>
                <w:tab w:val="decimal" w:pos="495"/>
              </w:tabs>
              <w:snapToGrid w:val="0"/>
              <w:spacing w:line="240" w:lineRule="atLeast"/>
              <w:ind w:leftChars="-142" w:left="-341" w:rightChars="37" w:right="89"/>
              <w:jc w:val="right"/>
              <w:rPr>
                <w:snapToGrid w:val="0"/>
                <w:color w:val="000000"/>
                <w:sz w:val="20"/>
              </w:rPr>
            </w:pPr>
            <w:r w:rsidRPr="00303F4D">
              <w:rPr>
                <w:sz w:val="20"/>
                <w:szCs w:val="20"/>
              </w:rPr>
              <w:t>188.8</w:t>
            </w:r>
          </w:p>
        </w:tc>
        <w:tc>
          <w:tcPr>
            <w:tcW w:w="992" w:type="dxa"/>
            <w:shd w:val="clear" w:color="auto" w:fill="auto"/>
            <w:vAlign w:val="center"/>
          </w:tcPr>
          <w:p w14:paraId="1ADD5FC5" w14:textId="712CB024" w:rsidR="00702273" w:rsidRPr="000B0958" w:rsidRDefault="00702273" w:rsidP="00702273">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1.6</w:t>
            </w:r>
          </w:p>
        </w:tc>
        <w:tc>
          <w:tcPr>
            <w:tcW w:w="702" w:type="dxa"/>
            <w:shd w:val="clear" w:color="auto" w:fill="auto"/>
            <w:vAlign w:val="center"/>
          </w:tcPr>
          <w:p w14:paraId="39AFCC27" w14:textId="5A6E4EFC" w:rsidR="00702273" w:rsidRPr="008F59A4" w:rsidRDefault="00702273" w:rsidP="00702273">
            <w:pPr>
              <w:tabs>
                <w:tab w:val="decimal" w:pos="604"/>
              </w:tabs>
              <w:snapToGrid w:val="0"/>
              <w:spacing w:line="240" w:lineRule="atLeast"/>
              <w:jc w:val="right"/>
              <w:rPr>
                <w:sz w:val="20"/>
                <w:szCs w:val="20"/>
              </w:rPr>
            </w:pPr>
            <w:r w:rsidRPr="00303F4D">
              <w:rPr>
                <w:sz w:val="20"/>
                <w:szCs w:val="20"/>
              </w:rPr>
              <w:t>1,060.5</w:t>
            </w:r>
          </w:p>
        </w:tc>
      </w:tr>
      <w:tr w:rsidR="00702273" w:rsidRPr="00796F7A" w14:paraId="417995E0" w14:textId="77777777" w:rsidTr="006801EE">
        <w:trPr>
          <w:trHeight w:val="247"/>
          <w:jc w:val="center"/>
        </w:trPr>
        <w:tc>
          <w:tcPr>
            <w:tcW w:w="530" w:type="dxa"/>
          </w:tcPr>
          <w:p w14:paraId="7EFB3F00" w14:textId="77777777" w:rsidR="00702273" w:rsidRPr="0042018B" w:rsidRDefault="00702273" w:rsidP="00702273">
            <w:pPr>
              <w:tabs>
                <w:tab w:val="left" w:pos="480"/>
              </w:tabs>
              <w:snapToGrid w:val="0"/>
              <w:spacing w:line="240" w:lineRule="atLeast"/>
              <w:jc w:val="both"/>
              <w:rPr>
                <w:snapToGrid w:val="0"/>
                <w:sz w:val="20"/>
              </w:rPr>
            </w:pPr>
          </w:p>
        </w:tc>
        <w:tc>
          <w:tcPr>
            <w:tcW w:w="787" w:type="dxa"/>
          </w:tcPr>
          <w:p w14:paraId="07ACDB6A" w14:textId="250BCB76" w:rsidR="00702273" w:rsidRPr="0042018B" w:rsidRDefault="00702273" w:rsidP="00702273">
            <w:pPr>
              <w:tabs>
                <w:tab w:val="left" w:pos="480"/>
              </w:tabs>
              <w:snapToGrid w:val="0"/>
              <w:spacing w:line="240" w:lineRule="atLeast"/>
              <w:jc w:val="both"/>
              <w:rPr>
                <w:snapToGrid w:val="0"/>
                <w:sz w:val="20"/>
              </w:rPr>
            </w:pPr>
            <w:r w:rsidRPr="00303F4D">
              <w:rPr>
                <w:snapToGrid w:val="0"/>
                <w:sz w:val="20"/>
              </w:rPr>
              <w:t>Q</w:t>
            </w:r>
            <w:r w:rsidRPr="00303F4D">
              <w:rPr>
                <w:rFonts w:hint="eastAsia"/>
                <w:snapToGrid w:val="0"/>
                <w:sz w:val="20"/>
              </w:rPr>
              <w:t>3</w:t>
            </w:r>
          </w:p>
        </w:tc>
        <w:tc>
          <w:tcPr>
            <w:tcW w:w="1134" w:type="dxa"/>
            <w:shd w:val="clear" w:color="auto" w:fill="auto"/>
            <w:vAlign w:val="center"/>
          </w:tcPr>
          <w:p w14:paraId="0D6A2117" w14:textId="50893EDD" w:rsidR="00702273" w:rsidRPr="00796F7A" w:rsidRDefault="00702273" w:rsidP="00702273">
            <w:pPr>
              <w:snapToGrid w:val="0"/>
              <w:spacing w:line="240" w:lineRule="atLeast"/>
              <w:ind w:rightChars="83" w:right="199"/>
              <w:jc w:val="right"/>
              <w:rPr>
                <w:sz w:val="20"/>
                <w:szCs w:val="20"/>
                <w:highlight w:val="yellow"/>
              </w:rPr>
            </w:pPr>
            <w:r w:rsidRPr="00303F4D">
              <w:rPr>
                <w:color w:val="000000"/>
                <w:sz w:val="20"/>
                <w:szCs w:val="20"/>
              </w:rPr>
              <w:t>851.6</w:t>
            </w:r>
          </w:p>
        </w:tc>
        <w:tc>
          <w:tcPr>
            <w:tcW w:w="1134" w:type="dxa"/>
            <w:shd w:val="clear" w:color="auto" w:fill="auto"/>
            <w:vAlign w:val="center"/>
          </w:tcPr>
          <w:p w14:paraId="3B842FF2" w14:textId="3C3D8BB0" w:rsidR="00702273" w:rsidRPr="00796F7A" w:rsidRDefault="00702273" w:rsidP="00702273">
            <w:pPr>
              <w:tabs>
                <w:tab w:val="decimal" w:pos="604"/>
              </w:tabs>
              <w:snapToGrid w:val="0"/>
              <w:spacing w:line="240" w:lineRule="atLeast"/>
              <w:ind w:rightChars="133" w:right="319"/>
              <w:jc w:val="right"/>
              <w:rPr>
                <w:sz w:val="20"/>
                <w:szCs w:val="20"/>
                <w:highlight w:val="yellow"/>
              </w:rPr>
            </w:pPr>
            <w:r w:rsidRPr="00303F4D">
              <w:rPr>
                <w:color w:val="000000"/>
                <w:sz w:val="20"/>
                <w:szCs w:val="20"/>
              </w:rPr>
              <w:t>11.8</w:t>
            </w:r>
          </w:p>
        </w:tc>
        <w:tc>
          <w:tcPr>
            <w:tcW w:w="708" w:type="dxa"/>
            <w:shd w:val="clear" w:color="auto" w:fill="auto"/>
            <w:vAlign w:val="center"/>
          </w:tcPr>
          <w:p w14:paraId="5930206B" w14:textId="2024ABE4" w:rsidR="00702273" w:rsidRPr="00796F7A" w:rsidRDefault="00702273" w:rsidP="00702273">
            <w:pPr>
              <w:snapToGrid w:val="0"/>
              <w:spacing w:line="240" w:lineRule="atLeast"/>
              <w:ind w:leftChars="-158" w:left="-379" w:rightChars="79" w:right="190"/>
              <w:jc w:val="right"/>
              <w:rPr>
                <w:sz w:val="20"/>
                <w:szCs w:val="20"/>
                <w:highlight w:val="yellow"/>
              </w:rPr>
            </w:pPr>
            <w:r w:rsidRPr="00303F4D">
              <w:rPr>
                <w:color w:val="000000"/>
                <w:sz w:val="20"/>
                <w:szCs w:val="20"/>
              </w:rPr>
              <w:t>31.0</w:t>
            </w:r>
          </w:p>
        </w:tc>
        <w:tc>
          <w:tcPr>
            <w:tcW w:w="851" w:type="dxa"/>
            <w:shd w:val="clear" w:color="auto" w:fill="auto"/>
            <w:vAlign w:val="center"/>
          </w:tcPr>
          <w:p w14:paraId="265889FB" w14:textId="39E31236" w:rsidR="00702273" w:rsidRPr="00796F7A" w:rsidRDefault="00702273" w:rsidP="00702273">
            <w:pPr>
              <w:tabs>
                <w:tab w:val="decimal" w:pos="634"/>
              </w:tabs>
              <w:snapToGrid w:val="0"/>
              <w:spacing w:line="240" w:lineRule="atLeast"/>
              <w:ind w:leftChars="-104" w:left="-250" w:rightChars="64" w:right="154"/>
              <w:jc w:val="right"/>
              <w:rPr>
                <w:sz w:val="20"/>
                <w:szCs w:val="20"/>
                <w:highlight w:val="yellow"/>
              </w:rPr>
            </w:pPr>
            <w:r w:rsidRPr="00303F4D">
              <w:rPr>
                <w:color w:val="000000"/>
                <w:sz w:val="20"/>
                <w:szCs w:val="20"/>
              </w:rPr>
              <w:t>894.3</w:t>
            </w:r>
          </w:p>
        </w:tc>
        <w:tc>
          <w:tcPr>
            <w:tcW w:w="709" w:type="dxa"/>
            <w:shd w:val="clear" w:color="auto" w:fill="auto"/>
            <w:vAlign w:val="center"/>
          </w:tcPr>
          <w:p w14:paraId="2DB2253F" w14:textId="573E66ED" w:rsidR="00702273" w:rsidRPr="00A354AA" w:rsidRDefault="00702273" w:rsidP="00702273">
            <w:pPr>
              <w:snapToGrid w:val="0"/>
              <w:spacing w:line="240" w:lineRule="atLeast"/>
              <w:ind w:leftChars="-148" w:left="-355" w:rightChars="74" w:right="178"/>
              <w:jc w:val="right"/>
              <w:rPr>
                <w:sz w:val="20"/>
                <w:szCs w:val="20"/>
              </w:rPr>
            </w:pPr>
            <w:r w:rsidRPr="00303F4D">
              <w:rPr>
                <w:color w:val="000000"/>
                <w:sz w:val="20"/>
                <w:szCs w:val="20"/>
              </w:rPr>
              <w:t>71.9</w:t>
            </w:r>
          </w:p>
        </w:tc>
        <w:tc>
          <w:tcPr>
            <w:tcW w:w="1275" w:type="dxa"/>
            <w:shd w:val="clear" w:color="auto" w:fill="auto"/>
            <w:vAlign w:val="center"/>
          </w:tcPr>
          <w:p w14:paraId="264BAB2B" w14:textId="0FFF6C9D" w:rsidR="00702273" w:rsidRPr="00A354AA" w:rsidRDefault="00702273" w:rsidP="00702273">
            <w:pPr>
              <w:snapToGrid w:val="0"/>
              <w:spacing w:line="240" w:lineRule="atLeast"/>
              <w:ind w:leftChars="-99" w:left="-238" w:rightChars="125" w:right="300"/>
              <w:jc w:val="right"/>
              <w:rPr>
                <w:sz w:val="20"/>
                <w:szCs w:val="20"/>
              </w:rPr>
            </w:pPr>
            <w:r w:rsidRPr="00D279C8">
              <w:rPr>
                <w:snapToGrid w:val="0"/>
                <w:sz w:val="20"/>
              </w:rPr>
              <w:t>11.4</w:t>
            </w:r>
          </w:p>
        </w:tc>
        <w:tc>
          <w:tcPr>
            <w:tcW w:w="1276" w:type="dxa"/>
            <w:shd w:val="clear" w:color="auto" w:fill="auto"/>
            <w:vAlign w:val="center"/>
          </w:tcPr>
          <w:p w14:paraId="3FF25CD3" w14:textId="54F686B2" w:rsidR="00702273" w:rsidRPr="00F665E5" w:rsidRDefault="00702273" w:rsidP="00702273">
            <w:pPr>
              <w:snapToGrid w:val="0"/>
              <w:spacing w:line="240" w:lineRule="atLeast"/>
              <w:ind w:leftChars="-91" w:left="-218" w:rightChars="117" w:right="281"/>
              <w:jc w:val="right"/>
              <w:rPr>
                <w:sz w:val="20"/>
                <w:szCs w:val="20"/>
              </w:rPr>
            </w:pPr>
            <w:r w:rsidRPr="00D279C8">
              <w:rPr>
                <w:snapToGrid w:val="0"/>
                <w:sz w:val="20"/>
              </w:rPr>
              <w:t>64.1</w:t>
            </w:r>
          </w:p>
        </w:tc>
        <w:tc>
          <w:tcPr>
            <w:tcW w:w="709" w:type="dxa"/>
            <w:shd w:val="clear" w:color="auto" w:fill="auto"/>
            <w:vAlign w:val="center"/>
          </w:tcPr>
          <w:p w14:paraId="4FDFDA13" w14:textId="109A3555" w:rsidR="00702273" w:rsidRPr="003650DB" w:rsidRDefault="00702273" w:rsidP="00702273">
            <w:pPr>
              <w:tabs>
                <w:tab w:val="decimal" w:pos="495"/>
              </w:tabs>
              <w:snapToGrid w:val="0"/>
              <w:spacing w:line="240" w:lineRule="atLeast"/>
              <w:ind w:leftChars="-142" w:left="-341" w:rightChars="37" w:right="89"/>
              <w:jc w:val="right"/>
              <w:rPr>
                <w:snapToGrid w:val="0"/>
                <w:color w:val="000000"/>
                <w:sz w:val="20"/>
              </w:rPr>
            </w:pPr>
            <w:r w:rsidRPr="00303F4D">
              <w:rPr>
                <w:color w:val="000000"/>
                <w:sz w:val="20"/>
                <w:szCs w:val="20"/>
              </w:rPr>
              <w:t>147.4</w:t>
            </w:r>
          </w:p>
        </w:tc>
        <w:tc>
          <w:tcPr>
            <w:tcW w:w="992" w:type="dxa"/>
            <w:shd w:val="clear" w:color="auto" w:fill="auto"/>
            <w:vAlign w:val="center"/>
          </w:tcPr>
          <w:p w14:paraId="59BDF96C" w14:textId="06FCA91E" w:rsidR="00702273" w:rsidRPr="000B0958" w:rsidRDefault="00702273" w:rsidP="00702273">
            <w:pPr>
              <w:tabs>
                <w:tab w:val="decimal" w:pos="679"/>
              </w:tabs>
              <w:snapToGrid w:val="0"/>
              <w:spacing w:line="240" w:lineRule="atLeast"/>
              <w:ind w:leftChars="-142" w:left="-341" w:rightChars="105" w:right="252"/>
              <w:jc w:val="right"/>
              <w:rPr>
                <w:snapToGrid w:val="0"/>
                <w:sz w:val="20"/>
                <w:lang w:eastAsia="en-US"/>
              </w:rPr>
            </w:pPr>
            <w:r w:rsidRPr="00303F4D">
              <w:rPr>
                <w:color w:val="000000"/>
                <w:sz w:val="20"/>
                <w:szCs w:val="20"/>
              </w:rPr>
              <w:t>6.6</w:t>
            </w:r>
          </w:p>
        </w:tc>
        <w:tc>
          <w:tcPr>
            <w:tcW w:w="702" w:type="dxa"/>
            <w:shd w:val="clear" w:color="auto" w:fill="auto"/>
            <w:vAlign w:val="center"/>
          </w:tcPr>
          <w:p w14:paraId="68167B00" w14:textId="25F08FF5" w:rsidR="00702273" w:rsidRPr="008F59A4" w:rsidRDefault="00702273" w:rsidP="00702273">
            <w:pPr>
              <w:tabs>
                <w:tab w:val="decimal" w:pos="604"/>
              </w:tabs>
              <w:snapToGrid w:val="0"/>
              <w:spacing w:line="240" w:lineRule="atLeast"/>
              <w:jc w:val="right"/>
              <w:rPr>
                <w:sz w:val="20"/>
                <w:szCs w:val="20"/>
              </w:rPr>
            </w:pPr>
            <w:r w:rsidRPr="00303F4D">
              <w:rPr>
                <w:color w:val="000000"/>
                <w:sz w:val="20"/>
                <w:szCs w:val="20"/>
              </w:rPr>
              <w:t>1,048.3</w:t>
            </w:r>
          </w:p>
        </w:tc>
      </w:tr>
      <w:tr w:rsidR="00702273" w:rsidRPr="00796F7A" w14:paraId="11802B6E" w14:textId="77777777" w:rsidTr="006801EE">
        <w:trPr>
          <w:trHeight w:val="247"/>
          <w:jc w:val="center"/>
        </w:trPr>
        <w:tc>
          <w:tcPr>
            <w:tcW w:w="530" w:type="dxa"/>
          </w:tcPr>
          <w:p w14:paraId="70779B46" w14:textId="77777777" w:rsidR="00702273" w:rsidRPr="0042018B" w:rsidRDefault="00702273" w:rsidP="00702273">
            <w:pPr>
              <w:tabs>
                <w:tab w:val="left" w:pos="480"/>
              </w:tabs>
              <w:snapToGrid w:val="0"/>
              <w:spacing w:line="240" w:lineRule="atLeast"/>
              <w:jc w:val="both"/>
              <w:rPr>
                <w:snapToGrid w:val="0"/>
                <w:sz w:val="20"/>
              </w:rPr>
            </w:pPr>
          </w:p>
        </w:tc>
        <w:tc>
          <w:tcPr>
            <w:tcW w:w="787" w:type="dxa"/>
          </w:tcPr>
          <w:p w14:paraId="378CB1A9" w14:textId="18CF7C5A" w:rsidR="00702273" w:rsidRPr="0042018B" w:rsidRDefault="00702273" w:rsidP="00702273">
            <w:pPr>
              <w:tabs>
                <w:tab w:val="left" w:pos="480"/>
              </w:tabs>
              <w:snapToGrid w:val="0"/>
              <w:spacing w:line="240" w:lineRule="atLeast"/>
              <w:jc w:val="both"/>
              <w:rPr>
                <w:snapToGrid w:val="0"/>
                <w:sz w:val="20"/>
              </w:rPr>
            </w:pPr>
            <w:r w:rsidRPr="00303F4D">
              <w:rPr>
                <w:rFonts w:hint="eastAsia"/>
                <w:snapToGrid w:val="0"/>
                <w:sz w:val="20"/>
              </w:rPr>
              <w:t>Q4</w:t>
            </w:r>
          </w:p>
        </w:tc>
        <w:tc>
          <w:tcPr>
            <w:tcW w:w="1134" w:type="dxa"/>
            <w:shd w:val="clear" w:color="auto" w:fill="auto"/>
            <w:vAlign w:val="center"/>
          </w:tcPr>
          <w:p w14:paraId="2B886328" w14:textId="6AE25412" w:rsidR="00702273" w:rsidRPr="0042018B" w:rsidRDefault="00702273" w:rsidP="00702273">
            <w:pPr>
              <w:snapToGrid w:val="0"/>
              <w:spacing w:line="240" w:lineRule="atLeast"/>
              <w:ind w:rightChars="83" w:right="199"/>
              <w:jc w:val="right"/>
              <w:rPr>
                <w:sz w:val="20"/>
                <w:szCs w:val="20"/>
              </w:rPr>
            </w:pPr>
            <w:r w:rsidRPr="00303F4D">
              <w:rPr>
                <w:sz w:val="20"/>
                <w:szCs w:val="20"/>
              </w:rPr>
              <w:t>910.2</w:t>
            </w:r>
          </w:p>
        </w:tc>
        <w:tc>
          <w:tcPr>
            <w:tcW w:w="1134" w:type="dxa"/>
            <w:shd w:val="clear" w:color="auto" w:fill="auto"/>
            <w:vAlign w:val="center"/>
          </w:tcPr>
          <w:p w14:paraId="2A50C94D" w14:textId="07C02C68" w:rsidR="00702273" w:rsidRPr="0017642A" w:rsidRDefault="00702273" w:rsidP="00702273">
            <w:pPr>
              <w:tabs>
                <w:tab w:val="decimal" w:pos="604"/>
              </w:tabs>
              <w:snapToGrid w:val="0"/>
              <w:spacing w:line="240" w:lineRule="atLeast"/>
              <w:ind w:rightChars="133" w:right="319"/>
              <w:jc w:val="right"/>
              <w:rPr>
                <w:sz w:val="20"/>
                <w:szCs w:val="20"/>
              </w:rPr>
            </w:pPr>
            <w:r w:rsidRPr="00303F4D">
              <w:rPr>
                <w:sz w:val="20"/>
                <w:szCs w:val="20"/>
              </w:rPr>
              <w:t>12.0</w:t>
            </w:r>
          </w:p>
        </w:tc>
        <w:tc>
          <w:tcPr>
            <w:tcW w:w="708" w:type="dxa"/>
            <w:shd w:val="clear" w:color="auto" w:fill="auto"/>
            <w:vAlign w:val="center"/>
          </w:tcPr>
          <w:p w14:paraId="78476BA8" w14:textId="72743A9D" w:rsidR="00702273" w:rsidRPr="00B85EB2" w:rsidRDefault="00702273" w:rsidP="00702273">
            <w:pPr>
              <w:snapToGrid w:val="0"/>
              <w:spacing w:line="240" w:lineRule="atLeast"/>
              <w:ind w:leftChars="-158" w:left="-379" w:rightChars="79" w:right="190"/>
              <w:jc w:val="right"/>
              <w:rPr>
                <w:sz w:val="20"/>
                <w:szCs w:val="20"/>
              </w:rPr>
            </w:pPr>
            <w:r w:rsidRPr="00303F4D">
              <w:rPr>
                <w:sz w:val="20"/>
                <w:szCs w:val="20"/>
              </w:rPr>
              <w:t>7.5</w:t>
            </w:r>
          </w:p>
        </w:tc>
        <w:tc>
          <w:tcPr>
            <w:tcW w:w="851" w:type="dxa"/>
            <w:shd w:val="clear" w:color="auto" w:fill="auto"/>
            <w:vAlign w:val="center"/>
          </w:tcPr>
          <w:p w14:paraId="66FA0051" w14:textId="6FF99903" w:rsidR="00702273" w:rsidRPr="00912FA3" w:rsidRDefault="00702273" w:rsidP="00702273">
            <w:pPr>
              <w:tabs>
                <w:tab w:val="decimal" w:pos="634"/>
              </w:tabs>
              <w:snapToGrid w:val="0"/>
              <w:spacing w:line="240" w:lineRule="atLeast"/>
              <w:ind w:leftChars="-104" w:left="-250" w:rightChars="64" w:right="154"/>
              <w:jc w:val="right"/>
              <w:rPr>
                <w:sz w:val="20"/>
                <w:szCs w:val="20"/>
              </w:rPr>
            </w:pPr>
            <w:r w:rsidRPr="00303F4D">
              <w:rPr>
                <w:sz w:val="20"/>
                <w:szCs w:val="20"/>
              </w:rPr>
              <w:t>929.7</w:t>
            </w:r>
          </w:p>
        </w:tc>
        <w:tc>
          <w:tcPr>
            <w:tcW w:w="709" w:type="dxa"/>
            <w:shd w:val="clear" w:color="auto" w:fill="auto"/>
            <w:vAlign w:val="center"/>
          </w:tcPr>
          <w:p w14:paraId="1FEB2009" w14:textId="556FEB38" w:rsidR="00702273" w:rsidRPr="00A354AA" w:rsidRDefault="00702273" w:rsidP="00702273">
            <w:pPr>
              <w:snapToGrid w:val="0"/>
              <w:spacing w:line="240" w:lineRule="atLeast"/>
              <w:ind w:leftChars="-148" w:left="-355" w:rightChars="74" w:right="178"/>
              <w:jc w:val="right"/>
              <w:rPr>
                <w:sz w:val="20"/>
                <w:szCs w:val="20"/>
              </w:rPr>
            </w:pPr>
            <w:r w:rsidRPr="00303F4D">
              <w:rPr>
                <w:sz w:val="20"/>
                <w:szCs w:val="20"/>
              </w:rPr>
              <w:t>89.1</w:t>
            </w:r>
          </w:p>
        </w:tc>
        <w:tc>
          <w:tcPr>
            <w:tcW w:w="1275" w:type="dxa"/>
            <w:shd w:val="clear" w:color="auto" w:fill="auto"/>
            <w:vAlign w:val="center"/>
          </w:tcPr>
          <w:p w14:paraId="1A38AF5F" w14:textId="419FA92C" w:rsidR="00702273" w:rsidRPr="00A354AA" w:rsidRDefault="00702273" w:rsidP="00702273">
            <w:pPr>
              <w:snapToGrid w:val="0"/>
              <w:spacing w:line="240" w:lineRule="atLeast"/>
              <w:ind w:leftChars="-99" w:left="-238" w:rightChars="125" w:right="300"/>
              <w:jc w:val="right"/>
              <w:rPr>
                <w:sz w:val="20"/>
                <w:szCs w:val="20"/>
              </w:rPr>
            </w:pPr>
            <w:r w:rsidRPr="00D279C8">
              <w:rPr>
                <w:snapToGrid w:val="0"/>
                <w:sz w:val="20"/>
              </w:rPr>
              <w:t>17.7</w:t>
            </w:r>
          </w:p>
        </w:tc>
        <w:tc>
          <w:tcPr>
            <w:tcW w:w="1276" w:type="dxa"/>
            <w:shd w:val="clear" w:color="auto" w:fill="auto"/>
            <w:vAlign w:val="center"/>
          </w:tcPr>
          <w:p w14:paraId="0BAC8889" w14:textId="2529D10E" w:rsidR="00702273" w:rsidRPr="00F665E5" w:rsidRDefault="00702273" w:rsidP="00702273">
            <w:pPr>
              <w:snapToGrid w:val="0"/>
              <w:spacing w:line="240" w:lineRule="atLeast"/>
              <w:ind w:leftChars="-91" w:left="-218" w:rightChars="117" w:right="281"/>
              <w:jc w:val="right"/>
              <w:rPr>
                <w:sz w:val="20"/>
                <w:szCs w:val="20"/>
              </w:rPr>
            </w:pPr>
            <w:r w:rsidRPr="00D279C8">
              <w:rPr>
                <w:snapToGrid w:val="0"/>
                <w:sz w:val="20"/>
              </w:rPr>
              <w:t>76.1</w:t>
            </w:r>
          </w:p>
        </w:tc>
        <w:tc>
          <w:tcPr>
            <w:tcW w:w="709" w:type="dxa"/>
            <w:shd w:val="clear" w:color="auto" w:fill="auto"/>
            <w:vAlign w:val="center"/>
          </w:tcPr>
          <w:p w14:paraId="74FEAC02" w14:textId="5045D848" w:rsidR="00702273" w:rsidRPr="003650DB" w:rsidRDefault="00702273" w:rsidP="00702273">
            <w:pPr>
              <w:tabs>
                <w:tab w:val="decimal" w:pos="495"/>
              </w:tabs>
              <w:snapToGrid w:val="0"/>
              <w:spacing w:line="240" w:lineRule="atLeast"/>
              <w:ind w:leftChars="-142" w:left="-341" w:rightChars="37" w:right="89"/>
              <w:jc w:val="right"/>
              <w:rPr>
                <w:snapToGrid w:val="0"/>
                <w:color w:val="000000"/>
                <w:sz w:val="20"/>
              </w:rPr>
            </w:pPr>
            <w:r w:rsidRPr="00303F4D">
              <w:rPr>
                <w:sz w:val="20"/>
                <w:szCs w:val="20"/>
              </w:rPr>
              <w:t>183.0</w:t>
            </w:r>
          </w:p>
        </w:tc>
        <w:tc>
          <w:tcPr>
            <w:tcW w:w="992" w:type="dxa"/>
            <w:shd w:val="clear" w:color="auto" w:fill="auto"/>
            <w:vAlign w:val="center"/>
          </w:tcPr>
          <w:p w14:paraId="6919CA6D" w14:textId="228725F6" w:rsidR="00702273" w:rsidRPr="000B0958" w:rsidRDefault="00702273" w:rsidP="00702273">
            <w:pPr>
              <w:tabs>
                <w:tab w:val="decimal" w:pos="679"/>
              </w:tabs>
              <w:snapToGrid w:val="0"/>
              <w:spacing w:line="240" w:lineRule="atLeast"/>
              <w:ind w:leftChars="-142" w:left="-341" w:rightChars="105" w:right="252"/>
              <w:jc w:val="right"/>
              <w:rPr>
                <w:snapToGrid w:val="0"/>
                <w:sz w:val="20"/>
              </w:rPr>
            </w:pPr>
            <w:r w:rsidRPr="00303F4D">
              <w:rPr>
                <w:sz w:val="20"/>
                <w:szCs w:val="20"/>
              </w:rPr>
              <w:t>2.5</w:t>
            </w:r>
          </w:p>
        </w:tc>
        <w:tc>
          <w:tcPr>
            <w:tcW w:w="702" w:type="dxa"/>
            <w:shd w:val="clear" w:color="auto" w:fill="auto"/>
            <w:vAlign w:val="center"/>
          </w:tcPr>
          <w:p w14:paraId="1D77A1A0" w14:textId="35C8261C" w:rsidR="00702273" w:rsidRPr="008F59A4" w:rsidRDefault="00702273" w:rsidP="00702273">
            <w:pPr>
              <w:tabs>
                <w:tab w:val="decimal" w:pos="604"/>
              </w:tabs>
              <w:snapToGrid w:val="0"/>
              <w:spacing w:line="240" w:lineRule="atLeast"/>
              <w:jc w:val="right"/>
              <w:rPr>
                <w:sz w:val="20"/>
                <w:szCs w:val="20"/>
              </w:rPr>
            </w:pPr>
            <w:r w:rsidRPr="00303F4D">
              <w:rPr>
                <w:sz w:val="20"/>
                <w:szCs w:val="20"/>
              </w:rPr>
              <w:t>1,115.1</w:t>
            </w:r>
          </w:p>
        </w:tc>
      </w:tr>
      <w:tr w:rsidR="00003828" w:rsidRPr="00796F7A" w14:paraId="2C47C217" w14:textId="77777777" w:rsidTr="006801EE">
        <w:trPr>
          <w:trHeight w:val="247"/>
          <w:jc w:val="center"/>
        </w:trPr>
        <w:tc>
          <w:tcPr>
            <w:tcW w:w="530" w:type="dxa"/>
          </w:tcPr>
          <w:p w14:paraId="7D0EC631" w14:textId="77777777" w:rsidR="00003828" w:rsidRPr="0042018B" w:rsidRDefault="00003828" w:rsidP="006801EE">
            <w:pPr>
              <w:tabs>
                <w:tab w:val="left" w:pos="480"/>
              </w:tabs>
              <w:snapToGrid w:val="0"/>
              <w:spacing w:line="240" w:lineRule="atLeast"/>
              <w:jc w:val="both"/>
              <w:rPr>
                <w:snapToGrid w:val="0"/>
                <w:sz w:val="20"/>
              </w:rPr>
            </w:pPr>
          </w:p>
        </w:tc>
        <w:tc>
          <w:tcPr>
            <w:tcW w:w="787" w:type="dxa"/>
          </w:tcPr>
          <w:p w14:paraId="3AD63E96" w14:textId="77777777" w:rsidR="00003828" w:rsidRPr="0042018B" w:rsidRDefault="00003828" w:rsidP="006801EE">
            <w:pPr>
              <w:tabs>
                <w:tab w:val="left" w:pos="480"/>
              </w:tabs>
              <w:snapToGrid w:val="0"/>
              <w:spacing w:line="240" w:lineRule="atLeast"/>
              <w:jc w:val="both"/>
              <w:rPr>
                <w:snapToGrid w:val="0"/>
                <w:sz w:val="20"/>
              </w:rPr>
            </w:pPr>
          </w:p>
        </w:tc>
        <w:tc>
          <w:tcPr>
            <w:tcW w:w="1134" w:type="dxa"/>
            <w:vAlign w:val="center"/>
          </w:tcPr>
          <w:p w14:paraId="482BD2D7" w14:textId="77777777" w:rsidR="00003828" w:rsidRDefault="00003828" w:rsidP="006801EE">
            <w:pPr>
              <w:snapToGrid w:val="0"/>
              <w:spacing w:line="240" w:lineRule="atLeast"/>
              <w:ind w:rightChars="83" w:right="199"/>
              <w:jc w:val="right"/>
              <w:rPr>
                <w:sz w:val="20"/>
                <w:szCs w:val="20"/>
              </w:rPr>
            </w:pPr>
          </w:p>
        </w:tc>
        <w:tc>
          <w:tcPr>
            <w:tcW w:w="1134" w:type="dxa"/>
            <w:vAlign w:val="center"/>
          </w:tcPr>
          <w:p w14:paraId="54444D7B" w14:textId="77777777" w:rsidR="00003828" w:rsidRDefault="00003828" w:rsidP="006801EE">
            <w:pPr>
              <w:tabs>
                <w:tab w:val="decimal" w:pos="604"/>
              </w:tabs>
              <w:snapToGrid w:val="0"/>
              <w:spacing w:line="240" w:lineRule="atLeast"/>
              <w:ind w:rightChars="133" w:right="319"/>
              <w:jc w:val="right"/>
              <w:rPr>
                <w:sz w:val="20"/>
                <w:szCs w:val="20"/>
              </w:rPr>
            </w:pPr>
          </w:p>
        </w:tc>
        <w:tc>
          <w:tcPr>
            <w:tcW w:w="708" w:type="dxa"/>
            <w:vAlign w:val="center"/>
          </w:tcPr>
          <w:p w14:paraId="5B5D5D8B" w14:textId="77777777" w:rsidR="00003828" w:rsidRDefault="00003828" w:rsidP="006801EE">
            <w:pPr>
              <w:snapToGrid w:val="0"/>
              <w:spacing w:line="240" w:lineRule="atLeast"/>
              <w:ind w:leftChars="-158" w:left="-379" w:rightChars="79" w:right="190"/>
              <w:jc w:val="right"/>
              <w:rPr>
                <w:sz w:val="20"/>
                <w:szCs w:val="20"/>
              </w:rPr>
            </w:pPr>
          </w:p>
        </w:tc>
        <w:tc>
          <w:tcPr>
            <w:tcW w:w="851" w:type="dxa"/>
            <w:vAlign w:val="center"/>
          </w:tcPr>
          <w:p w14:paraId="27DA92FC" w14:textId="77777777" w:rsidR="00003828" w:rsidRDefault="00003828" w:rsidP="006801EE">
            <w:pPr>
              <w:tabs>
                <w:tab w:val="decimal" w:pos="634"/>
              </w:tabs>
              <w:snapToGrid w:val="0"/>
              <w:spacing w:line="240" w:lineRule="atLeast"/>
              <w:ind w:leftChars="-104" w:left="-250" w:rightChars="64" w:right="154"/>
              <w:jc w:val="right"/>
              <w:rPr>
                <w:sz w:val="20"/>
                <w:szCs w:val="20"/>
              </w:rPr>
            </w:pPr>
          </w:p>
        </w:tc>
        <w:tc>
          <w:tcPr>
            <w:tcW w:w="709" w:type="dxa"/>
            <w:vAlign w:val="center"/>
          </w:tcPr>
          <w:p w14:paraId="0745A032" w14:textId="77777777" w:rsidR="00003828" w:rsidRDefault="00003828" w:rsidP="006801EE">
            <w:pPr>
              <w:snapToGrid w:val="0"/>
              <w:spacing w:line="240" w:lineRule="atLeast"/>
              <w:ind w:leftChars="-148" w:left="-355" w:rightChars="74" w:right="178"/>
              <w:jc w:val="right"/>
              <w:rPr>
                <w:sz w:val="20"/>
                <w:szCs w:val="20"/>
              </w:rPr>
            </w:pPr>
          </w:p>
        </w:tc>
        <w:tc>
          <w:tcPr>
            <w:tcW w:w="1275" w:type="dxa"/>
            <w:vAlign w:val="center"/>
          </w:tcPr>
          <w:p w14:paraId="151F5F0E" w14:textId="77777777" w:rsidR="00003828" w:rsidRDefault="00003828" w:rsidP="006801EE">
            <w:pPr>
              <w:snapToGrid w:val="0"/>
              <w:spacing w:line="240" w:lineRule="atLeast"/>
              <w:ind w:leftChars="-99" w:left="-238" w:rightChars="125" w:right="300"/>
              <w:jc w:val="right"/>
              <w:rPr>
                <w:sz w:val="20"/>
                <w:szCs w:val="20"/>
              </w:rPr>
            </w:pPr>
          </w:p>
        </w:tc>
        <w:tc>
          <w:tcPr>
            <w:tcW w:w="1276" w:type="dxa"/>
            <w:vAlign w:val="center"/>
          </w:tcPr>
          <w:p w14:paraId="6F8E5B19" w14:textId="77777777" w:rsidR="00003828" w:rsidRDefault="00003828" w:rsidP="006801EE">
            <w:pPr>
              <w:snapToGrid w:val="0"/>
              <w:spacing w:line="240" w:lineRule="atLeast"/>
              <w:ind w:leftChars="-91" w:left="-218" w:rightChars="117" w:right="281"/>
              <w:jc w:val="right"/>
              <w:rPr>
                <w:sz w:val="20"/>
                <w:szCs w:val="20"/>
              </w:rPr>
            </w:pPr>
          </w:p>
        </w:tc>
        <w:tc>
          <w:tcPr>
            <w:tcW w:w="709" w:type="dxa"/>
            <w:vAlign w:val="center"/>
          </w:tcPr>
          <w:p w14:paraId="4349C511" w14:textId="77777777" w:rsidR="00003828" w:rsidRPr="003650DB" w:rsidRDefault="00003828" w:rsidP="006801EE">
            <w:pPr>
              <w:tabs>
                <w:tab w:val="decimal" w:pos="495"/>
              </w:tabs>
              <w:snapToGrid w:val="0"/>
              <w:spacing w:line="240" w:lineRule="atLeast"/>
              <w:ind w:leftChars="-142" w:left="-341" w:rightChars="37" w:right="89"/>
              <w:jc w:val="right"/>
              <w:rPr>
                <w:snapToGrid w:val="0"/>
                <w:color w:val="000000"/>
                <w:sz w:val="20"/>
              </w:rPr>
            </w:pPr>
          </w:p>
        </w:tc>
        <w:tc>
          <w:tcPr>
            <w:tcW w:w="992" w:type="dxa"/>
          </w:tcPr>
          <w:p w14:paraId="001A081A" w14:textId="77777777" w:rsidR="00003828" w:rsidRDefault="00003828" w:rsidP="006801EE">
            <w:pPr>
              <w:tabs>
                <w:tab w:val="decimal" w:pos="679"/>
              </w:tabs>
              <w:snapToGrid w:val="0"/>
              <w:spacing w:line="240" w:lineRule="atLeast"/>
              <w:ind w:leftChars="-142" w:left="-341" w:rightChars="105" w:right="252"/>
              <w:jc w:val="right"/>
              <w:rPr>
                <w:snapToGrid w:val="0"/>
                <w:sz w:val="20"/>
              </w:rPr>
            </w:pPr>
          </w:p>
        </w:tc>
        <w:tc>
          <w:tcPr>
            <w:tcW w:w="702" w:type="dxa"/>
            <w:vAlign w:val="center"/>
          </w:tcPr>
          <w:p w14:paraId="01B588A5" w14:textId="77777777" w:rsidR="00003828" w:rsidRDefault="00003828" w:rsidP="006801EE">
            <w:pPr>
              <w:tabs>
                <w:tab w:val="decimal" w:pos="604"/>
              </w:tabs>
              <w:snapToGrid w:val="0"/>
              <w:spacing w:line="240" w:lineRule="atLeast"/>
              <w:jc w:val="right"/>
              <w:rPr>
                <w:sz w:val="20"/>
                <w:szCs w:val="20"/>
              </w:rPr>
            </w:pPr>
          </w:p>
        </w:tc>
      </w:tr>
      <w:tr w:rsidR="00C636F6" w:rsidRPr="00796F7A" w14:paraId="7D540BAB" w14:textId="77777777" w:rsidTr="00242987">
        <w:trPr>
          <w:trHeight w:val="247"/>
          <w:jc w:val="center"/>
        </w:trPr>
        <w:tc>
          <w:tcPr>
            <w:tcW w:w="530" w:type="dxa"/>
          </w:tcPr>
          <w:p w14:paraId="57EDAB48" w14:textId="5A6ACE8C" w:rsidR="00C636F6" w:rsidRPr="0042018B" w:rsidRDefault="00C636F6" w:rsidP="00C636F6">
            <w:pPr>
              <w:tabs>
                <w:tab w:val="left" w:pos="480"/>
              </w:tabs>
              <w:snapToGrid w:val="0"/>
              <w:spacing w:line="240" w:lineRule="atLeast"/>
              <w:jc w:val="both"/>
              <w:rPr>
                <w:snapToGrid w:val="0"/>
                <w:sz w:val="20"/>
              </w:rPr>
            </w:pPr>
            <w:r>
              <w:rPr>
                <w:snapToGrid w:val="0"/>
                <w:sz w:val="20"/>
              </w:rPr>
              <w:t>2022</w:t>
            </w:r>
          </w:p>
        </w:tc>
        <w:tc>
          <w:tcPr>
            <w:tcW w:w="787" w:type="dxa"/>
          </w:tcPr>
          <w:p w14:paraId="53D0D949" w14:textId="77777777" w:rsidR="00C636F6" w:rsidRPr="0042018B" w:rsidRDefault="00C636F6" w:rsidP="00C636F6">
            <w:pPr>
              <w:tabs>
                <w:tab w:val="left" w:pos="480"/>
              </w:tabs>
              <w:snapToGrid w:val="0"/>
              <w:spacing w:line="240" w:lineRule="atLeast"/>
              <w:jc w:val="both"/>
              <w:rPr>
                <w:snapToGrid w:val="0"/>
                <w:sz w:val="20"/>
              </w:rPr>
            </w:pPr>
            <w:r w:rsidRPr="00851D63">
              <w:rPr>
                <w:snapToGrid w:val="0"/>
                <w:sz w:val="20"/>
              </w:rPr>
              <w:t>Annual</w:t>
            </w:r>
          </w:p>
        </w:tc>
        <w:tc>
          <w:tcPr>
            <w:tcW w:w="1134" w:type="dxa"/>
          </w:tcPr>
          <w:p w14:paraId="0E2CABE0" w14:textId="52991AD8" w:rsidR="00C636F6" w:rsidRDefault="00C636F6" w:rsidP="00C636F6">
            <w:pPr>
              <w:snapToGrid w:val="0"/>
              <w:spacing w:line="240" w:lineRule="atLeast"/>
              <w:ind w:rightChars="83" w:right="199"/>
              <w:jc w:val="right"/>
              <w:rPr>
                <w:sz w:val="20"/>
                <w:szCs w:val="20"/>
              </w:rPr>
            </w:pPr>
            <w:r w:rsidRPr="001F08E2">
              <w:rPr>
                <w:sz w:val="20"/>
                <w:szCs w:val="20"/>
              </w:rPr>
              <w:t>3</w:t>
            </w:r>
            <w:r>
              <w:rPr>
                <w:sz w:val="20"/>
                <w:szCs w:val="20"/>
              </w:rPr>
              <w:t>,</w:t>
            </w:r>
            <w:r w:rsidRPr="001F08E2">
              <w:rPr>
                <w:sz w:val="20"/>
                <w:szCs w:val="20"/>
              </w:rPr>
              <w:t>818.7</w:t>
            </w:r>
          </w:p>
        </w:tc>
        <w:tc>
          <w:tcPr>
            <w:tcW w:w="1134" w:type="dxa"/>
          </w:tcPr>
          <w:p w14:paraId="62CA687F" w14:textId="56A7B8C5" w:rsidR="00C636F6" w:rsidRDefault="00C636F6" w:rsidP="00C636F6">
            <w:pPr>
              <w:tabs>
                <w:tab w:val="decimal" w:pos="604"/>
              </w:tabs>
              <w:snapToGrid w:val="0"/>
              <w:spacing w:line="240" w:lineRule="atLeast"/>
              <w:ind w:rightChars="133" w:right="319"/>
              <w:jc w:val="right"/>
              <w:rPr>
                <w:sz w:val="20"/>
                <w:szCs w:val="20"/>
              </w:rPr>
            </w:pPr>
            <w:r w:rsidRPr="001F08E2">
              <w:rPr>
                <w:sz w:val="20"/>
                <w:szCs w:val="20"/>
              </w:rPr>
              <w:t>75.3</w:t>
            </w:r>
          </w:p>
        </w:tc>
        <w:tc>
          <w:tcPr>
            <w:tcW w:w="708" w:type="dxa"/>
          </w:tcPr>
          <w:p w14:paraId="0A17ABDA" w14:textId="7B683168" w:rsidR="00C636F6" w:rsidRPr="00FD17E3" w:rsidRDefault="00C636F6" w:rsidP="00C636F6">
            <w:pPr>
              <w:snapToGrid w:val="0"/>
              <w:spacing w:line="240" w:lineRule="atLeast"/>
              <w:ind w:leftChars="-158" w:left="-379" w:rightChars="79" w:right="190"/>
              <w:jc w:val="right"/>
              <w:rPr>
                <w:snapToGrid w:val="0"/>
                <w:color w:val="000000"/>
                <w:sz w:val="20"/>
              </w:rPr>
            </w:pPr>
            <w:r w:rsidRPr="001F08E2">
              <w:rPr>
                <w:sz w:val="20"/>
                <w:szCs w:val="20"/>
              </w:rPr>
              <w:t>86.8</w:t>
            </w:r>
          </w:p>
        </w:tc>
        <w:tc>
          <w:tcPr>
            <w:tcW w:w="851" w:type="dxa"/>
          </w:tcPr>
          <w:p w14:paraId="49288A42" w14:textId="673C6CCC" w:rsidR="00C636F6" w:rsidRDefault="00C636F6" w:rsidP="00C636F6">
            <w:pPr>
              <w:tabs>
                <w:tab w:val="decimal" w:pos="634"/>
              </w:tabs>
              <w:snapToGrid w:val="0"/>
              <w:spacing w:line="240" w:lineRule="atLeast"/>
              <w:ind w:leftChars="-104" w:left="-250" w:rightChars="64" w:right="154"/>
              <w:jc w:val="right"/>
              <w:rPr>
                <w:sz w:val="20"/>
                <w:szCs w:val="20"/>
              </w:rPr>
            </w:pPr>
            <w:r w:rsidRPr="001F08E2">
              <w:rPr>
                <w:sz w:val="20"/>
                <w:szCs w:val="20"/>
              </w:rPr>
              <w:t>3</w:t>
            </w:r>
            <w:r>
              <w:rPr>
                <w:sz w:val="20"/>
                <w:szCs w:val="20"/>
              </w:rPr>
              <w:t>,</w:t>
            </w:r>
            <w:r w:rsidRPr="001F08E2">
              <w:rPr>
                <w:sz w:val="20"/>
                <w:szCs w:val="20"/>
              </w:rPr>
              <w:t>980.8</w:t>
            </w:r>
          </w:p>
        </w:tc>
        <w:tc>
          <w:tcPr>
            <w:tcW w:w="709" w:type="dxa"/>
          </w:tcPr>
          <w:p w14:paraId="334CEB6E" w14:textId="1426BE6E" w:rsidR="00C636F6" w:rsidRDefault="00C636F6" w:rsidP="00C636F6">
            <w:pPr>
              <w:snapToGrid w:val="0"/>
              <w:spacing w:line="240" w:lineRule="atLeast"/>
              <w:ind w:leftChars="-148" w:left="-355" w:rightChars="74" w:right="178"/>
              <w:jc w:val="right"/>
              <w:rPr>
                <w:sz w:val="20"/>
                <w:szCs w:val="20"/>
              </w:rPr>
            </w:pPr>
            <w:r w:rsidRPr="001F08E2">
              <w:rPr>
                <w:sz w:val="20"/>
                <w:szCs w:val="20"/>
              </w:rPr>
              <w:t>379.8</w:t>
            </w:r>
          </w:p>
        </w:tc>
        <w:tc>
          <w:tcPr>
            <w:tcW w:w="1275" w:type="dxa"/>
          </w:tcPr>
          <w:p w14:paraId="28F0B28E" w14:textId="2D644027" w:rsidR="00C636F6" w:rsidRDefault="00C636F6" w:rsidP="00C636F6">
            <w:pPr>
              <w:snapToGrid w:val="0"/>
              <w:spacing w:line="240" w:lineRule="atLeast"/>
              <w:ind w:leftChars="-99" w:left="-238" w:rightChars="125" w:right="300"/>
              <w:jc w:val="right"/>
              <w:rPr>
                <w:sz w:val="20"/>
                <w:szCs w:val="20"/>
              </w:rPr>
            </w:pPr>
            <w:r w:rsidRPr="001F08E2">
              <w:rPr>
                <w:sz w:val="20"/>
                <w:szCs w:val="20"/>
              </w:rPr>
              <w:t>46.0</w:t>
            </w:r>
          </w:p>
        </w:tc>
        <w:tc>
          <w:tcPr>
            <w:tcW w:w="1276" w:type="dxa"/>
          </w:tcPr>
          <w:p w14:paraId="34FEB206" w14:textId="79FDE8DD" w:rsidR="00C636F6" w:rsidRDefault="00C636F6" w:rsidP="00C636F6">
            <w:pPr>
              <w:snapToGrid w:val="0"/>
              <w:spacing w:line="240" w:lineRule="atLeast"/>
              <w:ind w:leftChars="-91" w:left="-218" w:rightChars="117" w:right="281"/>
              <w:jc w:val="right"/>
              <w:rPr>
                <w:sz w:val="20"/>
                <w:szCs w:val="20"/>
              </w:rPr>
            </w:pPr>
            <w:r w:rsidRPr="001F08E2">
              <w:rPr>
                <w:sz w:val="20"/>
                <w:szCs w:val="20"/>
              </w:rPr>
              <w:t>296.9</w:t>
            </w:r>
          </w:p>
        </w:tc>
        <w:tc>
          <w:tcPr>
            <w:tcW w:w="709" w:type="dxa"/>
          </w:tcPr>
          <w:p w14:paraId="2A00721D" w14:textId="1CDB582E" w:rsidR="00C636F6" w:rsidRPr="003650DB" w:rsidRDefault="00C636F6" w:rsidP="00C636F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722.7</w:t>
            </w:r>
          </w:p>
        </w:tc>
        <w:tc>
          <w:tcPr>
            <w:tcW w:w="992" w:type="dxa"/>
          </w:tcPr>
          <w:p w14:paraId="6E268585" w14:textId="25D293C9" w:rsidR="00C636F6" w:rsidRDefault="00C636F6" w:rsidP="00C636F6">
            <w:pPr>
              <w:tabs>
                <w:tab w:val="decimal" w:pos="679"/>
              </w:tabs>
              <w:snapToGrid w:val="0"/>
              <w:spacing w:line="240" w:lineRule="atLeast"/>
              <w:ind w:leftChars="-142" w:left="-341" w:rightChars="105" w:right="252"/>
              <w:jc w:val="right"/>
              <w:rPr>
                <w:snapToGrid w:val="0"/>
                <w:sz w:val="20"/>
              </w:rPr>
            </w:pPr>
            <w:r w:rsidRPr="001F08E2">
              <w:rPr>
                <w:sz w:val="20"/>
                <w:szCs w:val="20"/>
              </w:rPr>
              <w:t>16.9</w:t>
            </w:r>
          </w:p>
        </w:tc>
        <w:tc>
          <w:tcPr>
            <w:tcW w:w="702" w:type="dxa"/>
          </w:tcPr>
          <w:p w14:paraId="56DD27FD" w14:textId="1A7C4CE8" w:rsidR="00C636F6" w:rsidRDefault="00C636F6" w:rsidP="00C636F6">
            <w:pPr>
              <w:tabs>
                <w:tab w:val="decimal" w:pos="604"/>
              </w:tabs>
              <w:snapToGrid w:val="0"/>
              <w:spacing w:line="240" w:lineRule="atLeast"/>
              <w:jc w:val="right"/>
              <w:rPr>
                <w:sz w:val="20"/>
                <w:szCs w:val="20"/>
              </w:rPr>
            </w:pPr>
            <w:r w:rsidRPr="001F08E2">
              <w:rPr>
                <w:sz w:val="20"/>
                <w:szCs w:val="20"/>
              </w:rPr>
              <w:t>4</w:t>
            </w:r>
            <w:r>
              <w:rPr>
                <w:sz w:val="20"/>
                <w:szCs w:val="20"/>
              </w:rPr>
              <w:t>,</w:t>
            </w:r>
            <w:r w:rsidRPr="001F08E2">
              <w:rPr>
                <w:sz w:val="20"/>
                <w:szCs w:val="20"/>
              </w:rPr>
              <w:t>720.4</w:t>
            </w:r>
          </w:p>
        </w:tc>
      </w:tr>
      <w:tr w:rsidR="00003828" w:rsidRPr="00796F7A" w14:paraId="115198F5" w14:textId="77777777" w:rsidTr="006801EE">
        <w:trPr>
          <w:trHeight w:val="247"/>
          <w:jc w:val="center"/>
        </w:trPr>
        <w:tc>
          <w:tcPr>
            <w:tcW w:w="530" w:type="dxa"/>
          </w:tcPr>
          <w:p w14:paraId="1C509B81" w14:textId="77777777" w:rsidR="00003828" w:rsidRPr="0042018B" w:rsidRDefault="00003828" w:rsidP="006801EE">
            <w:pPr>
              <w:tabs>
                <w:tab w:val="left" w:pos="480"/>
              </w:tabs>
              <w:snapToGrid w:val="0"/>
              <w:spacing w:line="240" w:lineRule="atLeast"/>
              <w:jc w:val="both"/>
              <w:rPr>
                <w:snapToGrid w:val="0"/>
                <w:sz w:val="20"/>
              </w:rPr>
            </w:pPr>
          </w:p>
        </w:tc>
        <w:tc>
          <w:tcPr>
            <w:tcW w:w="787" w:type="dxa"/>
          </w:tcPr>
          <w:p w14:paraId="5B6A6B6B" w14:textId="77777777" w:rsidR="00003828" w:rsidRPr="0042018B" w:rsidRDefault="00003828" w:rsidP="006801EE">
            <w:pPr>
              <w:tabs>
                <w:tab w:val="left" w:pos="480"/>
              </w:tabs>
              <w:snapToGrid w:val="0"/>
              <w:spacing w:line="240" w:lineRule="atLeast"/>
              <w:jc w:val="both"/>
              <w:rPr>
                <w:snapToGrid w:val="0"/>
                <w:sz w:val="20"/>
              </w:rPr>
            </w:pPr>
          </w:p>
        </w:tc>
        <w:tc>
          <w:tcPr>
            <w:tcW w:w="1134" w:type="dxa"/>
            <w:vAlign w:val="center"/>
          </w:tcPr>
          <w:p w14:paraId="1CA7D39F" w14:textId="77777777" w:rsidR="00003828" w:rsidRDefault="00003828" w:rsidP="006801EE">
            <w:pPr>
              <w:snapToGrid w:val="0"/>
              <w:spacing w:line="240" w:lineRule="atLeast"/>
              <w:ind w:rightChars="83" w:right="199"/>
              <w:jc w:val="right"/>
              <w:rPr>
                <w:sz w:val="20"/>
                <w:szCs w:val="20"/>
              </w:rPr>
            </w:pPr>
          </w:p>
        </w:tc>
        <w:tc>
          <w:tcPr>
            <w:tcW w:w="1134" w:type="dxa"/>
            <w:vAlign w:val="center"/>
          </w:tcPr>
          <w:p w14:paraId="6D6E35E1" w14:textId="77777777" w:rsidR="00003828" w:rsidRDefault="00003828" w:rsidP="006801EE">
            <w:pPr>
              <w:tabs>
                <w:tab w:val="decimal" w:pos="604"/>
              </w:tabs>
              <w:snapToGrid w:val="0"/>
              <w:spacing w:line="240" w:lineRule="atLeast"/>
              <w:ind w:rightChars="133" w:right="319"/>
              <w:jc w:val="right"/>
              <w:rPr>
                <w:sz w:val="20"/>
                <w:szCs w:val="20"/>
              </w:rPr>
            </w:pPr>
          </w:p>
        </w:tc>
        <w:tc>
          <w:tcPr>
            <w:tcW w:w="708" w:type="dxa"/>
            <w:vAlign w:val="center"/>
          </w:tcPr>
          <w:p w14:paraId="3815DEA4" w14:textId="77777777" w:rsidR="00003828" w:rsidRDefault="00003828" w:rsidP="006801EE">
            <w:pPr>
              <w:snapToGrid w:val="0"/>
              <w:spacing w:line="240" w:lineRule="atLeast"/>
              <w:ind w:leftChars="-158" w:left="-379" w:rightChars="79" w:right="190"/>
              <w:jc w:val="right"/>
              <w:rPr>
                <w:sz w:val="20"/>
                <w:szCs w:val="20"/>
              </w:rPr>
            </w:pPr>
          </w:p>
        </w:tc>
        <w:tc>
          <w:tcPr>
            <w:tcW w:w="851" w:type="dxa"/>
            <w:vAlign w:val="center"/>
          </w:tcPr>
          <w:p w14:paraId="3A0B149E" w14:textId="77777777" w:rsidR="00003828" w:rsidRDefault="00003828" w:rsidP="006801EE">
            <w:pPr>
              <w:tabs>
                <w:tab w:val="decimal" w:pos="634"/>
              </w:tabs>
              <w:snapToGrid w:val="0"/>
              <w:spacing w:line="240" w:lineRule="atLeast"/>
              <w:ind w:leftChars="-104" w:left="-250" w:rightChars="64" w:right="154"/>
              <w:jc w:val="right"/>
              <w:rPr>
                <w:sz w:val="20"/>
                <w:szCs w:val="20"/>
              </w:rPr>
            </w:pPr>
          </w:p>
        </w:tc>
        <w:tc>
          <w:tcPr>
            <w:tcW w:w="709" w:type="dxa"/>
            <w:vAlign w:val="center"/>
          </w:tcPr>
          <w:p w14:paraId="5622BF79" w14:textId="77777777" w:rsidR="00003828" w:rsidRDefault="00003828" w:rsidP="006801EE">
            <w:pPr>
              <w:snapToGrid w:val="0"/>
              <w:spacing w:line="240" w:lineRule="atLeast"/>
              <w:ind w:leftChars="-148" w:left="-355" w:rightChars="74" w:right="178"/>
              <w:jc w:val="right"/>
              <w:rPr>
                <w:sz w:val="20"/>
                <w:szCs w:val="20"/>
              </w:rPr>
            </w:pPr>
          </w:p>
        </w:tc>
        <w:tc>
          <w:tcPr>
            <w:tcW w:w="1275" w:type="dxa"/>
            <w:vAlign w:val="center"/>
          </w:tcPr>
          <w:p w14:paraId="0E186924" w14:textId="77777777" w:rsidR="00003828" w:rsidRDefault="00003828" w:rsidP="006801EE">
            <w:pPr>
              <w:snapToGrid w:val="0"/>
              <w:spacing w:line="240" w:lineRule="atLeast"/>
              <w:ind w:leftChars="-99" w:left="-238" w:rightChars="125" w:right="300"/>
              <w:jc w:val="right"/>
              <w:rPr>
                <w:sz w:val="20"/>
                <w:szCs w:val="20"/>
              </w:rPr>
            </w:pPr>
          </w:p>
        </w:tc>
        <w:tc>
          <w:tcPr>
            <w:tcW w:w="1276" w:type="dxa"/>
            <w:vAlign w:val="center"/>
          </w:tcPr>
          <w:p w14:paraId="598637EF" w14:textId="77777777" w:rsidR="00003828" w:rsidRDefault="00003828" w:rsidP="006801EE">
            <w:pPr>
              <w:snapToGrid w:val="0"/>
              <w:spacing w:line="240" w:lineRule="atLeast"/>
              <w:ind w:leftChars="-91" w:left="-218" w:rightChars="117" w:right="281"/>
              <w:jc w:val="right"/>
              <w:rPr>
                <w:sz w:val="20"/>
                <w:szCs w:val="20"/>
              </w:rPr>
            </w:pPr>
          </w:p>
        </w:tc>
        <w:tc>
          <w:tcPr>
            <w:tcW w:w="709" w:type="dxa"/>
            <w:vAlign w:val="center"/>
          </w:tcPr>
          <w:p w14:paraId="0D1CABF6" w14:textId="77777777" w:rsidR="00003828" w:rsidRPr="003650DB" w:rsidRDefault="00003828" w:rsidP="006801EE">
            <w:pPr>
              <w:tabs>
                <w:tab w:val="decimal" w:pos="495"/>
              </w:tabs>
              <w:snapToGrid w:val="0"/>
              <w:spacing w:line="240" w:lineRule="atLeast"/>
              <w:ind w:leftChars="-142" w:left="-341" w:rightChars="37" w:right="89"/>
              <w:jc w:val="right"/>
              <w:rPr>
                <w:snapToGrid w:val="0"/>
                <w:color w:val="000000"/>
                <w:sz w:val="20"/>
              </w:rPr>
            </w:pPr>
          </w:p>
        </w:tc>
        <w:tc>
          <w:tcPr>
            <w:tcW w:w="992" w:type="dxa"/>
          </w:tcPr>
          <w:p w14:paraId="1FFDB192" w14:textId="77777777" w:rsidR="00003828" w:rsidRDefault="00003828" w:rsidP="006801EE">
            <w:pPr>
              <w:tabs>
                <w:tab w:val="decimal" w:pos="679"/>
              </w:tabs>
              <w:snapToGrid w:val="0"/>
              <w:spacing w:line="240" w:lineRule="atLeast"/>
              <w:ind w:leftChars="-142" w:left="-341" w:rightChars="105" w:right="252"/>
              <w:jc w:val="right"/>
              <w:rPr>
                <w:snapToGrid w:val="0"/>
                <w:sz w:val="20"/>
              </w:rPr>
            </w:pPr>
          </w:p>
        </w:tc>
        <w:tc>
          <w:tcPr>
            <w:tcW w:w="702" w:type="dxa"/>
            <w:vAlign w:val="center"/>
          </w:tcPr>
          <w:p w14:paraId="6291E02A" w14:textId="77777777" w:rsidR="00003828" w:rsidRDefault="00003828" w:rsidP="006801EE">
            <w:pPr>
              <w:tabs>
                <w:tab w:val="decimal" w:pos="604"/>
              </w:tabs>
              <w:snapToGrid w:val="0"/>
              <w:spacing w:line="240" w:lineRule="atLeast"/>
              <w:jc w:val="right"/>
              <w:rPr>
                <w:sz w:val="20"/>
                <w:szCs w:val="20"/>
              </w:rPr>
            </w:pPr>
          </w:p>
        </w:tc>
      </w:tr>
      <w:tr w:rsidR="00702273" w:rsidRPr="008F59A4" w14:paraId="0750EEF9" w14:textId="77777777" w:rsidTr="00242987">
        <w:trPr>
          <w:trHeight w:val="247"/>
          <w:jc w:val="center"/>
        </w:trPr>
        <w:tc>
          <w:tcPr>
            <w:tcW w:w="530" w:type="dxa"/>
          </w:tcPr>
          <w:p w14:paraId="02659F7D" w14:textId="77777777" w:rsidR="00702273" w:rsidRPr="00364490" w:rsidRDefault="00702273" w:rsidP="00702273">
            <w:pPr>
              <w:tabs>
                <w:tab w:val="left" w:pos="480"/>
              </w:tabs>
              <w:snapToGrid w:val="0"/>
              <w:spacing w:line="240" w:lineRule="atLeast"/>
              <w:jc w:val="both"/>
              <w:rPr>
                <w:rFonts w:eastAsiaTheme="minorEastAsia"/>
                <w:snapToGrid w:val="0"/>
                <w:sz w:val="20"/>
              </w:rPr>
            </w:pPr>
          </w:p>
        </w:tc>
        <w:tc>
          <w:tcPr>
            <w:tcW w:w="787" w:type="dxa"/>
          </w:tcPr>
          <w:p w14:paraId="0FA41F88" w14:textId="77777777" w:rsidR="00702273" w:rsidRPr="0042018B" w:rsidRDefault="00702273" w:rsidP="00702273">
            <w:pPr>
              <w:tabs>
                <w:tab w:val="left" w:pos="480"/>
              </w:tabs>
              <w:snapToGrid w:val="0"/>
              <w:spacing w:line="240" w:lineRule="atLeast"/>
              <w:jc w:val="both"/>
              <w:rPr>
                <w:snapToGrid w:val="0"/>
                <w:sz w:val="20"/>
              </w:rPr>
            </w:pPr>
            <w:r w:rsidRPr="001369FD">
              <w:rPr>
                <w:snapToGrid w:val="0"/>
                <w:sz w:val="20"/>
              </w:rPr>
              <w:t>Q1</w:t>
            </w:r>
          </w:p>
        </w:tc>
        <w:tc>
          <w:tcPr>
            <w:tcW w:w="1134" w:type="dxa"/>
            <w:vAlign w:val="center"/>
          </w:tcPr>
          <w:p w14:paraId="265A62D3" w14:textId="51D14DBE" w:rsidR="00702273" w:rsidRPr="00A2223E" w:rsidRDefault="00702273" w:rsidP="00702273">
            <w:pPr>
              <w:wordWrap w:val="0"/>
              <w:snapToGrid w:val="0"/>
              <w:spacing w:line="240" w:lineRule="atLeast"/>
              <w:ind w:rightChars="83" w:right="199"/>
              <w:jc w:val="right"/>
              <w:rPr>
                <w:rFonts w:eastAsia="SimSun"/>
                <w:sz w:val="20"/>
                <w:szCs w:val="20"/>
                <w:lang w:eastAsia="zh-CN"/>
              </w:rPr>
            </w:pPr>
            <w:r w:rsidRPr="00303F4D">
              <w:rPr>
                <w:snapToGrid w:val="0"/>
                <w:sz w:val="20"/>
                <w:szCs w:val="20"/>
                <w:lang w:eastAsia="en-US"/>
              </w:rPr>
              <w:t>937.7</w:t>
            </w:r>
          </w:p>
        </w:tc>
        <w:tc>
          <w:tcPr>
            <w:tcW w:w="1134" w:type="dxa"/>
            <w:vAlign w:val="bottom"/>
          </w:tcPr>
          <w:p w14:paraId="748E0EE4" w14:textId="65A04771" w:rsidR="00702273" w:rsidRPr="00A2223E" w:rsidRDefault="00702273" w:rsidP="00702273">
            <w:pPr>
              <w:tabs>
                <w:tab w:val="decimal" w:pos="604"/>
              </w:tabs>
              <w:snapToGrid w:val="0"/>
              <w:spacing w:line="240" w:lineRule="atLeast"/>
              <w:ind w:rightChars="133" w:right="319"/>
              <w:jc w:val="right"/>
              <w:rPr>
                <w:rFonts w:eastAsia="SimSun"/>
                <w:sz w:val="20"/>
                <w:szCs w:val="20"/>
                <w:lang w:eastAsia="zh-CN"/>
              </w:rPr>
            </w:pPr>
            <w:r w:rsidRPr="00303F4D">
              <w:rPr>
                <w:snapToGrid w:val="0"/>
                <w:sz w:val="20"/>
                <w:szCs w:val="20"/>
                <w:lang w:eastAsia="en-US"/>
              </w:rPr>
              <w:t>14.6</w:t>
            </w:r>
          </w:p>
        </w:tc>
        <w:tc>
          <w:tcPr>
            <w:tcW w:w="708" w:type="dxa"/>
            <w:vAlign w:val="bottom"/>
          </w:tcPr>
          <w:p w14:paraId="08DE43A8" w14:textId="50E19696" w:rsidR="00702273" w:rsidRPr="00B85EB2" w:rsidRDefault="00702273" w:rsidP="00702273">
            <w:pPr>
              <w:snapToGrid w:val="0"/>
              <w:spacing w:line="240" w:lineRule="atLeast"/>
              <w:ind w:leftChars="-158" w:left="-379" w:rightChars="79" w:right="190"/>
              <w:jc w:val="right"/>
              <w:rPr>
                <w:sz w:val="20"/>
                <w:szCs w:val="20"/>
              </w:rPr>
            </w:pPr>
            <w:r w:rsidRPr="00303F4D">
              <w:rPr>
                <w:snapToGrid w:val="0"/>
                <w:sz w:val="20"/>
                <w:szCs w:val="20"/>
                <w:lang w:eastAsia="en-US"/>
              </w:rPr>
              <w:t>3.3</w:t>
            </w:r>
          </w:p>
        </w:tc>
        <w:tc>
          <w:tcPr>
            <w:tcW w:w="851" w:type="dxa"/>
            <w:vAlign w:val="bottom"/>
          </w:tcPr>
          <w:p w14:paraId="51D63D33" w14:textId="795ADED7" w:rsidR="00702273" w:rsidRPr="00A2223E" w:rsidRDefault="00702273" w:rsidP="00702273">
            <w:pPr>
              <w:tabs>
                <w:tab w:val="decimal" w:pos="634"/>
              </w:tabs>
              <w:snapToGrid w:val="0"/>
              <w:spacing w:line="240" w:lineRule="atLeast"/>
              <w:ind w:leftChars="-104" w:left="-250" w:rightChars="64" w:right="154"/>
              <w:jc w:val="right"/>
              <w:rPr>
                <w:rFonts w:eastAsia="SimSun"/>
                <w:sz w:val="20"/>
                <w:szCs w:val="20"/>
                <w:lang w:eastAsia="zh-CN"/>
              </w:rPr>
            </w:pPr>
            <w:r w:rsidRPr="00303F4D">
              <w:rPr>
                <w:snapToGrid w:val="0"/>
                <w:sz w:val="20"/>
                <w:szCs w:val="20"/>
                <w:lang w:eastAsia="en-US"/>
              </w:rPr>
              <w:t>955.6</w:t>
            </w:r>
          </w:p>
        </w:tc>
        <w:tc>
          <w:tcPr>
            <w:tcW w:w="709" w:type="dxa"/>
            <w:vAlign w:val="bottom"/>
          </w:tcPr>
          <w:p w14:paraId="22F6BE12" w14:textId="2E23E2F4" w:rsidR="00702273" w:rsidRPr="00A2223E" w:rsidRDefault="00702273" w:rsidP="00702273">
            <w:pPr>
              <w:snapToGrid w:val="0"/>
              <w:spacing w:line="240" w:lineRule="atLeast"/>
              <w:ind w:leftChars="-148" w:left="-355" w:rightChars="74" w:right="178"/>
              <w:jc w:val="right"/>
              <w:rPr>
                <w:rFonts w:eastAsia="SimSun"/>
                <w:sz w:val="20"/>
                <w:szCs w:val="20"/>
                <w:lang w:eastAsia="zh-CN"/>
              </w:rPr>
            </w:pPr>
            <w:r w:rsidRPr="00303F4D">
              <w:rPr>
                <w:snapToGrid w:val="0"/>
                <w:sz w:val="20"/>
                <w:szCs w:val="20"/>
                <w:lang w:eastAsia="en-US"/>
              </w:rPr>
              <w:t>106.3</w:t>
            </w:r>
          </w:p>
        </w:tc>
        <w:tc>
          <w:tcPr>
            <w:tcW w:w="1275" w:type="dxa"/>
            <w:vAlign w:val="bottom"/>
          </w:tcPr>
          <w:p w14:paraId="6EE68BA2" w14:textId="31C6866E" w:rsidR="00702273" w:rsidRPr="00A2223E" w:rsidRDefault="00702273" w:rsidP="00702273">
            <w:pPr>
              <w:snapToGrid w:val="0"/>
              <w:spacing w:line="240" w:lineRule="atLeast"/>
              <w:ind w:leftChars="-99" w:left="-238" w:rightChars="125" w:right="300"/>
              <w:jc w:val="right"/>
              <w:rPr>
                <w:rFonts w:eastAsia="SimSun"/>
                <w:sz w:val="20"/>
                <w:szCs w:val="20"/>
                <w:lang w:eastAsia="zh-CN"/>
              </w:rPr>
            </w:pPr>
            <w:r w:rsidRPr="00D279C8">
              <w:rPr>
                <w:snapToGrid w:val="0"/>
                <w:sz w:val="20"/>
              </w:rPr>
              <w:t>18.5</w:t>
            </w:r>
          </w:p>
        </w:tc>
        <w:tc>
          <w:tcPr>
            <w:tcW w:w="1276" w:type="dxa"/>
            <w:vAlign w:val="bottom"/>
          </w:tcPr>
          <w:p w14:paraId="1D87B08D" w14:textId="281FF0FF" w:rsidR="00702273" w:rsidRPr="00A2223E" w:rsidRDefault="00702273" w:rsidP="00702273">
            <w:pPr>
              <w:snapToGrid w:val="0"/>
              <w:spacing w:line="240" w:lineRule="atLeast"/>
              <w:ind w:leftChars="-91" w:left="-218" w:rightChars="117" w:right="281"/>
              <w:jc w:val="right"/>
              <w:rPr>
                <w:rFonts w:eastAsia="SimSun"/>
                <w:sz w:val="20"/>
                <w:szCs w:val="20"/>
                <w:lang w:eastAsia="zh-CN"/>
              </w:rPr>
            </w:pPr>
            <w:r w:rsidRPr="00D279C8">
              <w:rPr>
                <w:snapToGrid w:val="0"/>
                <w:sz w:val="20"/>
              </w:rPr>
              <w:t>69.7</w:t>
            </w:r>
          </w:p>
        </w:tc>
        <w:tc>
          <w:tcPr>
            <w:tcW w:w="709" w:type="dxa"/>
            <w:vAlign w:val="bottom"/>
          </w:tcPr>
          <w:p w14:paraId="798CDDDF" w14:textId="6C6D219A" w:rsidR="00702273" w:rsidRPr="003650DB" w:rsidRDefault="00702273" w:rsidP="00702273">
            <w:pPr>
              <w:tabs>
                <w:tab w:val="decimal" w:pos="495"/>
              </w:tabs>
              <w:snapToGrid w:val="0"/>
              <w:spacing w:line="240" w:lineRule="atLeast"/>
              <w:ind w:leftChars="-142" w:left="-341" w:rightChars="37" w:right="89"/>
              <w:jc w:val="right"/>
              <w:rPr>
                <w:snapToGrid w:val="0"/>
                <w:color w:val="000000"/>
                <w:sz w:val="20"/>
              </w:rPr>
            </w:pPr>
            <w:r w:rsidRPr="00303F4D">
              <w:rPr>
                <w:snapToGrid w:val="0"/>
                <w:sz w:val="20"/>
                <w:szCs w:val="20"/>
                <w:lang w:eastAsia="en-US"/>
              </w:rPr>
              <w:t>194.4</w:t>
            </w:r>
          </w:p>
        </w:tc>
        <w:tc>
          <w:tcPr>
            <w:tcW w:w="992" w:type="dxa"/>
            <w:vAlign w:val="bottom"/>
          </w:tcPr>
          <w:p w14:paraId="2C28AD3F" w14:textId="31AF0F47" w:rsidR="00702273" w:rsidRPr="00A2223E" w:rsidRDefault="00702273" w:rsidP="00702273">
            <w:pPr>
              <w:tabs>
                <w:tab w:val="decimal" w:pos="679"/>
              </w:tabs>
              <w:snapToGrid w:val="0"/>
              <w:spacing w:line="240" w:lineRule="atLeast"/>
              <w:ind w:leftChars="-142" w:left="-341" w:rightChars="105" w:right="252"/>
              <w:jc w:val="right"/>
              <w:rPr>
                <w:rFonts w:eastAsia="SimSun"/>
                <w:snapToGrid w:val="0"/>
                <w:sz w:val="20"/>
                <w:lang w:eastAsia="zh-CN"/>
              </w:rPr>
            </w:pPr>
            <w:r w:rsidRPr="00303F4D">
              <w:rPr>
                <w:snapToGrid w:val="0"/>
                <w:sz w:val="20"/>
                <w:szCs w:val="20"/>
                <w:lang w:eastAsia="en-US"/>
              </w:rPr>
              <w:t>3.8</w:t>
            </w:r>
          </w:p>
        </w:tc>
        <w:tc>
          <w:tcPr>
            <w:tcW w:w="702" w:type="dxa"/>
            <w:vAlign w:val="bottom"/>
          </w:tcPr>
          <w:p w14:paraId="2F8B1FD5" w14:textId="23E9D3DD" w:rsidR="00702273" w:rsidRPr="008F59A4" w:rsidRDefault="00702273" w:rsidP="00702273">
            <w:pPr>
              <w:tabs>
                <w:tab w:val="decimal" w:pos="604"/>
              </w:tabs>
              <w:snapToGrid w:val="0"/>
              <w:spacing w:line="240" w:lineRule="atLeast"/>
              <w:jc w:val="right"/>
              <w:rPr>
                <w:sz w:val="20"/>
                <w:szCs w:val="20"/>
              </w:rPr>
            </w:pPr>
            <w:r w:rsidRPr="00303F4D">
              <w:rPr>
                <w:snapToGrid w:val="0"/>
                <w:sz w:val="20"/>
                <w:szCs w:val="20"/>
                <w:lang w:eastAsia="en-US"/>
              </w:rPr>
              <w:t>1,153.8</w:t>
            </w:r>
          </w:p>
        </w:tc>
      </w:tr>
      <w:tr w:rsidR="00702273" w:rsidRPr="008F59A4" w14:paraId="2B902982" w14:textId="77777777" w:rsidTr="00242987">
        <w:trPr>
          <w:trHeight w:val="247"/>
          <w:jc w:val="center"/>
        </w:trPr>
        <w:tc>
          <w:tcPr>
            <w:tcW w:w="530" w:type="dxa"/>
          </w:tcPr>
          <w:p w14:paraId="46EC6999" w14:textId="77777777" w:rsidR="00702273" w:rsidRPr="001369FD" w:rsidRDefault="00702273" w:rsidP="00702273">
            <w:pPr>
              <w:tabs>
                <w:tab w:val="left" w:pos="480"/>
              </w:tabs>
              <w:snapToGrid w:val="0"/>
              <w:spacing w:line="240" w:lineRule="atLeast"/>
              <w:jc w:val="both"/>
              <w:rPr>
                <w:snapToGrid w:val="0"/>
                <w:sz w:val="20"/>
              </w:rPr>
            </w:pPr>
          </w:p>
        </w:tc>
        <w:tc>
          <w:tcPr>
            <w:tcW w:w="787" w:type="dxa"/>
          </w:tcPr>
          <w:p w14:paraId="769BF3B0" w14:textId="77777777" w:rsidR="00702273" w:rsidRPr="001369FD" w:rsidRDefault="00702273" w:rsidP="00702273">
            <w:pPr>
              <w:tabs>
                <w:tab w:val="left" w:pos="480"/>
              </w:tabs>
              <w:snapToGrid w:val="0"/>
              <w:spacing w:line="240" w:lineRule="atLeast"/>
              <w:jc w:val="both"/>
              <w:rPr>
                <w:snapToGrid w:val="0"/>
                <w:sz w:val="20"/>
              </w:rPr>
            </w:pPr>
            <w:r>
              <w:rPr>
                <w:snapToGrid w:val="0"/>
                <w:sz w:val="20"/>
              </w:rPr>
              <w:t>Q2</w:t>
            </w:r>
          </w:p>
        </w:tc>
        <w:tc>
          <w:tcPr>
            <w:tcW w:w="1134" w:type="dxa"/>
          </w:tcPr>
          <w:p w14:paraId="57E0905C" w14:textId="5C717A2F" w:rsidR="00702273" w:rsidRPr="009260CF" w:rsidRDefault="00702273" w:rsidP="00702273">
            <w:pPr>
              <w:wordWrap w:val="0"/>
              <w:snapToGrid w:val="0"/>
              <w:spacing w:line="240" w:lineRule="atLeast"/>
              <w:ind w:rightChars="83" w:right="199"/>
              <w:jc w:val="right"/>
            </w:pPr>
            <w:r w:rsidRPr="00303F4D">
              <w:rPr>
                <w:snapToGrid w:val="0"/>
                <w:sz w:val="20"/>
                <w:szCs w:val="20"/>
                <w:lang w:eastAsia="en-US"/>
              </w:rPr>
              <w:t>948.9</w:t>
            </w:r>
          </w:p>
        </w:tc>
        <w:tc>
          <w:tcPr>
            <w:tcW w:w="1134" w:type="dxa"/>
          </w:tcPr>
          <w:p w14:paraId="5D0F0923" w14:textId="0869400F" w:rsidR="00702273" w:rsidRPr="009260CF" w:rsidRDefault="00702273" w:rsidP="00702273">
            <w:pPr>
              <w:tabs>
                <w:tab w:val="decimal" w:pos="604"/>
              </w:tabs>
              <w:snapToGrid w:val="0"/>
              <w:spacing w:line="240" w:lineRule="atLeast"/>
              <w:ind w:rightChars="133" w:right="319"/>
              <w:jc w:val="right"/>
            </w:pPr>
            <w:r w:rsidRPr="00303F4D">
              <w:rPr>
                <w:snapToGrid w:val="0"/>
                <w:sz w:val="20"/>
                <w:szCs w:val="20"/>
                <w:lang w:eastAsia="en-US"/>
              </w:rPr>
              <w:t>22.3</w:t>
            </w:r>
          </w:p>
        </w:tc>
        <w:tc>
          <w:tcPr>
            <w:tcW w:w="708" w:type="dxa"/>
          </w:tcPr>
          <w:p w14:paraId="24DE7D40" w14:textId="48CB30E7" w:rsidR="00702273" w:rsidRPr="009260CF" w:rsidRDefault="00702273" w:rsidP="00702273">
            <w:pPr>
              <w:snapToGrid w:val="0"/>
              <w:spacing w:line="240" w:lineRule="atLeast"/>
              <w:ind w:leftChars="-158" w:left="-379" w:rightChars="79" w:right="190"/>
              <w:jc w:val="right"/>
            </w:pPr>
            <w:r w:rsidRPr="00303F4D">
              <w:rPr>
                <w:snapToGrid w:val="0"/>
                <w:sz w:val="20"/>
                <w:szCs w:val="20"/>
                <w:lang w:eastAsia="en-US"/>
              </w:rPr>
              <w:t>28.5</w:t>
            </w:r>
          </w:p>
        </w:tc>
        <w:tc>
          <w:tcPr>
            <w:tcW w:w="851" w:type="dxa"/>
          </w:tcPr>
          <w:p w14:paraId="0677CB8F" w14:textId="361FE343" w:rsidR="00702273" w:rsidRPr="009260CF" w:rsidRDefault="00702273" w:rsidP="00702273">
            <w:pPr>
              <w:tabs>
                <w:tab w:val="decimal" w:pos="634"/>
              </w:tabs>
              <w:snapToGrid w:val="0"/>
              <w:spacing w:line="240" w:lineRule="atLeast"/>
              <w:ind w:leftChars="-104" w:left="-250" w:rightChars="64" w:right="154"/>
              <w:jc w:val="right"/>
            </w:pPr>
            <w:r w:rsidRPr="00303F4D">
              <w:rPr>
                <w:snapToGrid w:val="0"/>
                <w:sz w:val="20"/>
                <w:szCs w:val="20"/>
                <w:lang w:eastAsia="en-US"/>
              </w:rPr>
              <w:t>999.7</w:t>
            </w:r>
          </w:p>
        </w:tc>
        <w:tc>
          <w:tcPr>
            <w:tcW w:w="709" w:type="dxa"/>
          </w:tcPr>
          <w:p w14:paraId="3CC8CF1E" w14:textId="28DF863A" w:rsidR="00702273" w:rsidRPr="009260CF" w:rsidRDefault="00702273" w:rsidP="00702273">
            <w:pPr>
              <w:snapToGrid w:val="0"/>
              <w:spacing w:line="240" w:lineRule="atLeast"/>
              <w:ind w:leftChars="-148" w:left="-355" w:rightChars="74" w:right="178"/>
              <w:jc w:val="right"/>
            </w:pPr>
            <w:r w:rsidRPr="00303F4D">
              <w:rPr>
                <w:snapToGrid w:val="0"/>
                <w:sz w:val="20"/>
                <w:szCs w:val="20"/>
                <w:lang w:eastAsia="en-US"/>
              </w:rPr>
              <w:t>111.4</w:t>
            </w:r>
          </w:p>
        </w:tc>
        <w:tc>
          <w:tcPr>
            <w:tcW w:w="1275" w:type="dxa"/>
          </w:tcPr>
          <w:p w14:paraId="7EBE8524" w14:textId="39243464" w:rsidR="00702273" w:rsidRPr="002C453C" w:rsidRDefault="00702273" w:rsidP="00702273">
            <w:pPr>
              <w:snapToGrid w:val="0"/>
              <w:spacing w:line="240" w:lineRule="atLeast"/>
              <w:ind w:leftChars="-99" w:left="-238" w:rightChars="125" w:right="300"/>
              <w:jc w:val="right"/>
              <w:rPr>
                <w:sz w:val="20"/>
              </w:rPr>
            </w:pPr>
            <w:r w:rsidRPr="00D279C8">
              <w:rPr>
                <w:snapToGrid w:val="0"/>
                <w:sz w:val="20"/>
              </w:rPr>
              <w:t>6.8</w:t>
            </w:r>
          </w:p>
        </w:tc>
        <w:tc>
          <w:tcPr>
            <w:tcW w:w="1276" w:type="dxa"/>
          </w:tcPr>
          <w:p w14:paraId="6E06AEB6" w14:textId="3CFAABEE" w:rsidR="00702273" w:rsidRPr="002C453C" w:rsidRDefault="00702273" w:rsidP="00702273">
            <w:pPr>
              <w:snapToGrid w:val="0"/>
              <w:spacing w:line="240" w:lineRule="atLeast"/>
              <w:ind w:leftChars="-91" w:left="-218" w:rightChars="117" w:right="281"/>
              <w:jc w:val="right"/>
              <w:rPr>
                <w:sz w:val="20"/>
              </w:rPr>
            </w:pPr>
            <w:r w:rsidRPr="00D279C8">
              <w:rPr>
                <w:snapToGrid w:val="0"/>
                <w:sz w:val="20"/>
              </w:rPr>
              <w:t>79.1</w:t>
            </w:r>
          </w:p>
        </w:tc>
        <w:tc>
          <w:tcPr>
            <w:tcW w:w="709" w:type="dxa"/>
          </w:tcPr>
          <w:p w14:paraId="1169670B" w14:textId="77A2ADDD" w:rsidR="00702273" w:rsidRPr="002C453C" w:rsidRDefault="00702273" w:rsidP="00702273">
            <w:pPr>
              <w:tabs>
                <w:tab w:val="decimal" w:pos="495"/>
              </w:tabs>
              <w:snapToGrid w:val="0"/>
              <w:spacing w:line="240" w:lineRule="atLeast"/>
              <w:ind w:leftChars="-142" w:left="-341" w:rightChars="37" w:right="89"/>
              <w:jc w:val="right"/>
              <w:rPr>
                <w:sz w:val="20"/>
              </w:rPr>
            </w:pPr>
            <w:r w:rsidRPr="00303F4D">
              <w:rPr>
                <w:snapToGrid w:val="0"/>
                <w:sz w:val="20"/>
                <w:szCs w:val="20"/>
                <w:lang w:eastAsia="en-US"/>
              </w:rPr>
              <w:t>197.2</w:t>
            </w:r>
          </w:p>
        </w:tc>
        <w:tc>
          <w:tcPr>
            <w:tcW w:w="992" w:type="dxa"/>
          </w:tcPr>
          <w:p w14:paraId="13A2CC44" w14:textId="36F4E069" w:rsidR="00702273" w:rsidRPr="002C453C" w:rsidRDefault="00702273" w:rsidP="00702273">
            <w:pPr>
              <w:tabs>
                <w:tab w:val="decimal" w:pos="679"/>
              </w:tabs>
              <w:snapToGrid w:val="0"/>
              <w:spacing w:line="240" w:lineRule="atLeast"/>
              <w:ind w:leftChars="-142" w:left="-341" w:rightChars="105" w:right="252"/>
              <w:jc w:val="right"/>
              <w:rPr>
                <w:sz w:val="20"/>
              </w:rPr>
            </w:pPr>
            <w:r w:rsidRPr="00303F4D">
              <w:rPr>
                <w:snapToGrid w:val="0"/>
                <w:sz w:val="20"/>
                <w:szCs w:val="20"/>
                <w:lang w:eastAsia="en-US"/>
              </w:rPr>
              <w:t>1.9</w:t>
            </w:r>
          </w:p>
        </w:tc>
        <w:tc>
          <w:tcPr>
            <w:tcW w:w="702" w:type="dxa"/>
          </w:tcPr>
          <w:p w14:paraId="67831A2D" w14:textId="6B51EFFD" w:rsidR="00702273" w:rsidRPr="002C453C" w:rsidRDefault="00702273" w:rsidP="00702273">
            <w:pPr>
              <w:tabs>
                <w:tab w:val="decimal" w:pos="604"/>
              </w:tabs>
              <w:snapToGrid w:val="0"/>
              <w:spacing w:line="240" w:lineRule="atLeast"/>
              <w:jc w:val="right"/>
              <w:rPr>
                <w:sz w:val="20"/>
              </w:rPr>
            </w:pPr>
            <w:r w:rsidRPr="00303F4D">
              <w:rPr>
                <w:snapToGrid w:val="0"/>
                <w:sz w:val="20"/>
                <w:szCs w:val="20"/>
                <w:lang w:eastAsia="en-US"/>
              </w:rPr>
              <w:t>1,198.8</w:t>
            </w:r>
          </w:p>
        </w:tc>
      </w:tr>
      <w:tr w:rsidR="00702273" w:rsidRPr="008F59A4" w14:paraId="6A886612" w14:textId="77777777" w:rsidTr="00242987">
        <w:trPr>
          <w:trHeight w:val="247"/>
          <w:jc w:val="center"/>
        </w:trPr>
        <w:tc>
          <w:tcPr>
            <w:tcW w:w="530" w:type="dxa"/>
          </w:tcPr>
          <w:p w14:paraId="54952F0D" w14:textId="77777777" w:rsidR="00702273" w:rsidRPr="001369FD" w:rsidRDefault="00702273" w:rsidP="00702273">
            <w:pPr>
              <w:tabs>
                <w:tab w:val="left" w:pos="480"/>
              </w:tabs>
              <w:snapToGrid w:val="0"/>
              <w:spacing w:line="240" w:lineRule="atLeast"/>
              <w:jc w:val="both"/>
              <w:rPr>
                <w:snapToGrid w:val="0"/>
                <w:sz w:val="20"/>
              </w:rPr>
            </w:pPr>
          </w:p>
        </w:tc>
        <w:tc>
          <w:tcPr>
            <w:tcW w:w="787" w:type="dxa"/>
          </w:tcPr>
          <w:p w14:paraId="7A3AE2DB" w14:textId="77777777" w:rsidR="00702273" w:rsidRPr="001369FD" w:rsidRDefault="00702273" w:rsidP="00702273">
            <w:pPr>
              <w:tabs>
                <w:tab w:val="left" w:pos="480"/>
              </w:tabs>
              <w:snapToGrid w:val="0"/>
              <w:spacing w:line="240" w:lineRule="atLeast"/>
              <w:jc w:val="both"/>
              <w:rPr>
                <w:snapToGrid w:val="0"/>
                <w:sz w:val="20"/>
              </w:rPr>
            </w:pPr>
            <w:r>
              <w:rPr>
                <w:snapToGrid w:val="0"/>
                <w:sz w:val="20"/>
              </w:rPr>
              <w:t>Q3</w:t>
            </w:r>
          </w:p>
        </w:tc>
        <w:tc>
          <w:tcPr>
            <w:tcW w:w="1134" w:type="dxa"/>
          </w:tcPr>
          <w:p w14:paraId="401DE34B" w14:textId="4170A091" w:rsidR="00702273" w:rsidRPr="002C453C" w:rsidRDefault="00702273" w:rsidP="00702273">
            <w:pPr>
              <w:wordWrap w:val="0"/>
              <w:snapToGrid w:val="0"/>
              <w:spacing w:line="240" w:lineRule="atLeast"/>
              <w:ind w:rightChars="83" w:right="199"/>
              <w:jc w:val="right"/>
              <w:rPr>
                <w:snapToGrid w:val="0"/>
                <w:sz w:val="20"/>
              </w:rPr>
            </w:pPr>
            <w:r w:rsidRPr="005252D5">
              <w:rPr>
                <w:snapToGrid w:val="0"/>
                <w:sz w:val="20"/>
                <w:szCs w:val="20"/>
                <w:lang w:eastAsia="en-US"/>
              </w:rPr>
              <w:t>962.2</w:t>
            </w:r>
          </w:p>
        </w:tc>
        <w:tc>
          <w:tcPr>
            <w:tcW w:w="1134" w:type="dxa"/>
          </w:tcPr>
          <w:p w14:paraId="55A59846" w14:textId="18CCA4A2" w:rsidR="00702273" w:rsidRPr="002C453C" w:rsidRDefault="00702273" w:rsidP="00702273">
            <w:pPr>
              <w:tabs>
                <w:tab w:val="decimal" w:pos="604"/>
              </w:tabs>
              <w:snapToGrid w:val="0"/>
              <w:spacing w:line="240" w:lineRule="atLeast"/>
              <w:ind w:rightChars="133" w:right="319"/>
              <w:jc w:val="right"/>
              <w:rPr>
                <w:snapToGrid w:val="0"/>
                <w:sz w:val="20"/>
              </w:rPr>
            </w:pPr>
            <w:r w:rsidRPr="005252D5">
              <w:rPr>
                <w:snapToGrid w:val="0"/>
                <w:sz w:val="20"/>
                <w:szCs w:val="20"/>
                <w:lang w:eastAsia="en-US"/>
              </w:rPr>
              <w:t>13.2</w:t>
            </w:r>
          </w:p>
        </w:tc>
        <w:tc>
          <w:tcPr>
            <w:tcW w:w="708" w:type="dxa"/>
          </w:tcPr>
          <w:p w14:paraId="4CCFA213" w14:textId="7DD4990A" w:rsidR="00702273" w:rsidRDefault="00702273" w:rsidP="00702273">
            <w:pPr>
              <w:snapToGrid w:val="0"/>
              <w:spacing w:line="240" w:lineRule="atLeast"/>
              <w:ind w:leftChars="-158" w:left="-379" w:rightChars="79" w:right="190"/>
              <w:jc w:val="right"/>
              <w:rPr>
                <w:sz w:val="20"/>
                <w:szCs w:val="20"/>
              </w:rPr>
            </w:pPr>
            <w:r w:rsidRPr="005252D5">
              <w:rPr>
                <w:snapToGrid w:val="0"/>
                <w:sz w:val="20"/>
                <w:szCs w:val="20"/>
                <w:lang w:eastAsia="en-US"/>
              </w:rPr>
              <w:t>49.0</w:t>
            </w:r>
          </w:p>
        </w:tc>
        <w:tc>
          <w:tcPr>
            <w:tcW w:w="851" w:type="dxa"/>
          </w:tcPr>
          <w:p w14:paraId="54899B47" w14:textId="60000BB1" w:rsidR="00702273" w:rsidRPr="002C453C" w:rsidRDefault="00702273" w:rsidP="00702273">
            <w:pPr>
              <w:tabs>
                <w:tab w:val="decimal" w:pos="634"/>
              </w:tabs>
              <w:snapToGrid w:val="0"/>
              <w:spacing w:line="240" w:lineRule="atLeast"/>
              <w:ind w:leftChars="-104" w:left="-250" w:rightChars="64" w:right="154"/>
              <w:jc w:val="right"/>
              <w:rPr>
                <w:snapToGrid w:val="0"/>
                <w:sz w:val="20"/>
              </w:rPr>
            </w:pPr>
            <w:r w:rsidRPr="005252D5">
              <w:rPr>
                <w:snapToGrid w:val="0"/>
                <w:sz w:val="20"/>
                <w:szCs w:val="20"/>
                <w:lang w:eastAsia="en-US"/>
              </w:rPr>
              <w:t>1</w:t>
            </w:r>
            <w:r>
              <w:rPr>
                <w:snapToGrid w:val="0"/>
                <w:sz w:val="20"/>
                <w:szCs w:val="20"/>
                <w:lang w:eastAsia="en-US"/>
              </w:rPr>
              <w:t>,</w:t>
            </w:r>
            <w:r w:rsidRPr="005252D5">
              <w:rPr>
                <w:snapToGrid w:val="0"/>
                <w:sz w:val="20"/>
                <w:szCs w:val="20"/>
                <w:lang w:eastAsia="en-US"/>
              </w:rPr>
              <w:t>024.4</w:t>
            </w:r>
          </w:p>
        </w:tc>
        <w:tc>
          <w:tcPr>
            <w:tcW w:w="709" w:type="dxa"/>
          </w:tcPr>
          <w:p w14:paraId="3E16CD9B" w14:textId="7CCD7743" w:rsidR="00702273" w:rsidRPr="002C453C" w:rsidRDefault="00702273" w:rsidP="00702273">
            <w:pPr>
              <w:snapToGrid w:val="0"/>
              <w:spacing w:line="240" w:lineRule="atLeast"/>
              <w:ind w:leftChars="-148" w:left="-355" w:rightChars="74" w:right="178"/>
              <w:jc w:val="right"/>
              <w:rPr>
                <w:snapToGrid w:val="0"/>
                <w:sz w:val="20"/>
              </w:rPr>
            </w:pPr>
            <w:r>
              <w:rPr>
                <w:snapToGrid w:val="0"/>
                <w:sz w:val="20"/>
                <w:szCs w:val="20"/>
                <w:lang w:eastAsia="en-US"/>
              </w:rPr>
              <w:t>89.0</w:t>
            </w:r>
          </w:p>
        </w:tc>
        <w:tc>
          <w:tcPr>
            <w:tcW w:w="1275" w:type="dxa"/>
          </w:tcPr>
          <w:p w14:paraId="0BDA92D8" w14:textId="7165501B" w:rsidR="00702273" w:rsidRPr="002C453C" w:rsidRDefault="00702273" w:rsidP="00702273">
            <w:pPr>
              <w:snapToGrid w:val="0"/>
              <w:spacing w:line="240" w:lineRule="atLeast"/>
              <w:ind w:leftChars="-99" w:left="-238" w:rightChars="125" w:right="300"/>
              <w:jc w:val="right"/>
              <w:rPr>
                <w:sz w:val="20"/>
              </w:rPr>
            </w:pPr>
            <w:r>
              <w:rPr>
                <w:snapToGrid w:val="0"/>
                <w:sz w:val="20"/>
              </w:rPr>
              <w:t>5.9</w:t>
            </w:r>
          </w:p>
        </w:tc>
        <w:tc>
          <w:tcPr>
            <w:tcW w:w="1276" w:type="dxa"/>
          </w:tcPr>
          <w:p w14:paraId="5B4032A5" w14:textId="56BF04EF" w:rsidR="00702273" w:rsidRPr="002C453C" w:rsidRDefault="00702273" w:rsidP="00702273">
            <w:pPr>
              <w:snapToGrid w:val="0"/>
              <w:spacing w:line="240" w:lineRule="atLeast"/>
              <w:ind w:leftChars="-91" w:left="-218" w:rightChars="117" w:right="281"/>
              <w:jc w:val="right"/>
              <w:rPr>
                <w:sz w:val="20"/>
              </w:rPr>
            </w:pPr>
            <w:r w:rsidRPr="00D279C8">
              <w:rPr>
                <w:snapToGrid w:val="0"/>
                <w:sz w:val="20"/>
              </w:rPr>
              <w:t>73.7</w:t>
            </w:r>
          </w:p>
        </w:tc>
        <w:tc>
          <w:tcPr>
            <w:tcW w:w="709" w:type="dxa"/>
          </w:tcPr>
          <w:p w14:paraId="48E3DD66" w14:textId="792D18AA" w:rsidR="00702273" w:rsidRPr="002C453C" w:rsidRDefault="00702273" w:rsidP="00702273">
            <w:pPr>
              <w:tabs>
                <w:tab w:val="decimal" w:pos="495"/>
              </w:tabs>
              <w:snapToGrid w:val="0"/>
              <w:spacing w:line="240" w:lineRule="atLeast"/>
              <w:ind w:leftChars="-142" w:left="-341" w:rightChars="37" w:right="89"/>
              <w:jc w:val="right"/>
              <w:rPr>
                <w:sz w:val="20"/>
              </w:rPr>
            </w:pPr>
            <w:r w:rsidRPr="005252D5">
              <w:rPr>
                <w:snapToGrid w:val="0"/>
                <w:sz w:val="20"/>
                <w:szCs w:val="20"/>
                <w:lang w:eastAsia="en-US"/>
              </w:rPr>
              <w:t>168.6</w:t>
            </w:r>
          </w:p>
        </w:tc>
        <w:tc>
          <w:tcPr>
            <w:tcW w:w="992" w:type="dxa"/>
          </w:tcPr>
          <w:p w14:paraId="68B17CC0" w14:textId="52183BC6" w:rsidR="00702273" w:rsidRPr="002C453C" w:rsidRDefault="00702273" w:rsidP="00702273">
            <w:pPr>
              <w:tabs>
                <w:tab w:val="decimal" w:pos="679"/>
              </w:tabs>
              <w:snapToGrid w:val="0"/>
              <w:spacing w:line="240" w:lineRule="atLeast"/>
              <w:ind w:leftChars="-142" w:left="-341" w:rightChars="105" w:right="252"/>
              <w:jc w:val="right"/>
              <w:rPr>
                <w:sz w:val="20"/>
              </w:rPr>
            </w:pPr>
            <w:r w:rsidRPr="005252D5">
              <w:rPr>
                <w:snapToGrid w:val="0"/>
                <w:sz w:val="20"/>
                <w:szCs w:val="20"/>
                <w:lang w:eastAsia="en-US"/>
              </w:rPr>
              <w:t>10.8</w:t>
            </w:r>
          </w:p>
        </w:tc>
        <w:tc>
          <w:tcPr>
            <w:tcW w:w="702" w:type="dxa"/>
          </w:tcPr>
          <w:p w14:paraId="7C0BC4C3" w14:textId="06BA0B40" w:rsidR="00702273" w:rsidRPr="002C453C" w:rsidRDefault="00702273" w:rsidP="00702273">
            <w:pPr>
              <w:tabs>
                <w:tab w:val="decimal" w:pos="604"/>
              </w:tabs>
              <w:snapToGrid w:val="0"/>
              <w:spacing w:line="240" w:lineRule="atLeast"/>
              <w:jc w:val="right"/>
              <w:rPr>
                <w:snapToGrid w:val="0"/>
                <w:sz w:val="20"/>
              </w:rPr>
            </w:pPr>
            <w:r w:rsidRPr="005252D5">
              <w:rPr>
                <w:snapToGrid w:val="0"/>
                <w:sz w:val="20"/>
                <w:szCs w:val="20"/>
                <w:lang w:eastAsia="en-US"/>
              </w:rPr>
              <w:t>1</w:t>
            </w:r>
            <w:r>
              <w:rPr>
                <w:snapToGrid w:val="0"/>
                <w:sz w:val="20"/>
                <w:szCs w:val="20"/>
                <w:lang w:eastAsia="en-US"/>
              </w:rPr>
              <w:t>,</w:t>
            </w:r>
            <w:r w:rsidRPr="005252D5">
              <w:rPr>
                <w:snapToGrid w:val="0"/>
                <w:sz w:val="20"/>
                <w:szCs w:val="20"/>
                <w:lang w:eastAsia="en-US"/>
              </w:rPr>
              <w:t>203.8</w:t>
            </w:r>
          </w:p>
        </w:tc>
      </w:tr>
      <w:tr w:rsidR="00C636F6" w:rsidRPr="00796F7A" w14:paraId="121C364B" w14:textId="77777777" w:rsidTr="00722B5C">
        <w:trPr>
          <w:trHeight w:val="247"/>
          <w:jc w:val="center"/>
        </w:trPr>
        <w:tc>
          <w:tcPr>
            <w:tcW w:w="530" w:type="dxa"/>
          </w:tcPr>
          <w:p w14:paraId="0DC0BCD9" w14:textId="77777777" w:rsidR="00C636F6" w:rsidRPr="0042018B" w:rsidRDefault="00C636F6" w:rsidP="00C636F6">
            <w:pPr>
              <w:tabs>
                <w:tab w:val="left" w:pos="480"/>
              </w:tabs>
              <w:snapToGrid w:val="0"/>
              <w:spacing w:line="240" w:lineRule="atLeast"/>
              <w:jc w:val="both"/>
              <w:rPr>
                <w:snapToGrid w:val="0"/>
                <w:sz w:val="20"/>
                <w:lang w:eastAsia="en-US"/>
              </w:rPr>
            </w:pPr>
          </w:p>
        </w:tc>
        <w:tc>
          <w:tcPr>
            <w:tcW w:w="787" w:type="dxa"/>
          </w:tcPr>
          <w:p w14:paraId="3619916C" w14:textId="77777777" w:rsidR="00C636F6" w:rsidRPr="0042018B" w:rsidRDefault="00C636F6" w:rsidP="00C636F6">
            <w:pPr>
              <w:tabs>
                <w:tab w:val="left" w:pos="480"/>
              </w:tabs>
              <w:snapToGrid w:val="0"/>
              <w:spacing w:line="240" w:lineRule="atLeast"/>
              <w:jc w:val="both"/>
              <w:rPr>
                <w:snapToGrid w:val="0"/>
                <w:sz w:val="20"/>
              </w:rPr>
            </w:pPr>
            <w:r>
              <w:rPr>
                <w:snapToGrid w:val="0"/>
                <w:sz w:val="20"/>
              </w:rPr>
              <w:t>Q4</w:t>
            </w:r>
          </w:p>
        </w:tc>
        <w:tc>
          <w:tcPr>
            <w:tcW w:w="1134" w:type="dxa"/>
            <w:tcBorders>
              <w:left w:val="nil"/>
              <w:bottom w:val="nil"/>
              <w:right w:val="nil"/>
            </w:tcBorders>
          </w:tcPr>
          <w:p w14:paraId="0DECA5BE" w14:textId="2D9F0D51" w:rsidR="00C636F6" w:rsidRPr="00E97367" w:rsidRDefault="00C636F6" w:rsidP="00C636F6">
            <w:pPr>
              <w:wordWrap w:val="0"/>
              <w:snapToGrid w:val="0"/>
              <w:spacing w:line="240" w:lineRule="atLeast"/>
              <w:ind w:rightChars="83" w:right="199"/>
              <w:jc w:val="right"/>
              <w:rPr>
                <w:snapToGrid w:val="0"/>
                <w:sz w:val="20"/>
              </w:rPr>
            </w:pPr>
            <w:r w:rsidRPr="001F08E2">
              <w:rPr>
                <w:sz w:val="20"/>
                <w:szCs w:val="20"/>
              </w:rPr>
              <w:t>969.9</w:t>
            </w:r>
          </w:p>
        </w:tc>
        <w:tc>
          <w:tcPr>
            <w:tcW w:w="1134" w:type="dxa"/>
            <w:tcBorders>
              <w:left w:val="nil"/>
              <w:bottom w:val="nil"/>
              <w:right w:val="nil"/>
            </w:tcBorders>
          </w:tcPr>
          <w:p w14:paraId="4A9F24C4" w14:textId="49CE9645" w:rsidR="00C636F6" w:rsidRPr="00E97367" w:rsidRDefault="00C636F6" w:rsidP="00C636F6">
            <w:pPr>
              <w:tabs>
                <w:tab w:val="decimal" w:pos="604"/>
              </w:tabs>
              <w:snapToGrid w:val="0"/>
              <w:spacing w:line="240" w:lineRule="atLeast"/>
              <w:ind w:rightChars="133" w:right="319"/>
              <w:jc w:val="right"/>
              <w:rPr>
                <w:snapToGrid w:val="0"/>
                <w:sz w:val="20"/>
              </w:rPr>
            </w:pPr>
            <w:r w:rsidRPr="001F08E2">
              <w:rPr>
                <w:sz w:val="20"/>
                <w:szCs w:val="20"/>
              </w:rPr>
              <w:t>25.2</w:t>
            </w:r>
          </w:p>
        </w:tc>
        <w:tc>
          <w:tcPr>
            <w:tcW w:w="708" w:type="dxa"/>
            <w:tcBorders>
              <w:left w:val="nil"/>
              <w:bottom w:val="nil"/>
              <w:right w:val="nil"/>
            </w:tcBorders>
          </w:tcPr>
          <w:p w14:paraId="56525CA0" w14:textId="1567B79A" w:rsidR="00C636F6" w:rsidRPr="00E97367" w:rsidRDefault="00C636F6" w:rsidP="00C636F6">
            <w:pPr>
              <w:snapToGrid w:val="0"/>
              <w:spacing w:line="240" w:lineRule="atLeast"/>
              <w:ind w:leftChars="-158" w:left="-379" w:rightChars="79" w:right="190"/>
              <w:jc w:val="right"/>
              <w:rPr>
                <w:snapToGrid w:val="0"/>
                <w:sz w:val="20"/>
              </w:rPr>
            </w:pPr>
            <w:r w:rsidRPr="001F08E2">
              <w:rPr>
                <w:sz w:val="20"/>
                <w:szCs w:val="20"/>
              </w:rPr>
              <w:t>6.0</w:t>
            </w:r>
          </w:p>
        </w:tc>
        <w:tc>
          <w:tcPr>
            <w:tcW w:w="851" w:type="dxa"/>
            <w:tcBorders>
              <w:left w:val="nil"/>
              <w:bottom w:val="nil"/>
              <w:right w:val="nil"/>
            </w:tcBorders>
          </w:tcPr>
          <w:p w14:paraId="30B855C5" w14:textId="46FB3CF4" w:rsidR="00C636F6" w:rsidRPr="00E97367" w:rsidRDefault="00C636F6" w:rsidP="00C636F6">
            <w:pPr>
              <w:tabs>
                <w:tab w:val="decimal" w:pos="634"/>
              </w:tabs>
              <w:snapToGrid w:val="0"/>
              <w:spacing w:line="240" w:lineRule="atLeast"/>
              <w:ind w:leftChars="-104" w:left="-250" w:rightChars="64" w:right="154"/>
              <w:jc w:val="right"/>
              <w:rPr>
                <w:snapToGrid w:val="0"/>
                <w:sz w:val="20"/>
              </w:rPr>
            </w:pPr>
            <w:r w:rsidRPr="001F08E2">
              <w:rPr>
                <w:sz w:val="20"/>
                <w:szCs w:val="20"/>
              </w:rPr>
              <w:t>1</w:t>
            </w:r>
            <w:r>
              <w:rPr>
                <w:sz w:val="20"/>
                <w:szCs w:val="20"/>
              </w:rPr>
              <w:t>,</w:t>
            </w:r>
            <w:r w:rsidRPr="001F08E2">
              <w:rPr>
                <w:sz w:val="20"/>
                <w:szCs w:val="20"/>
              </w:rPr>
              <w:t>001.1</w:t>
            </w:r>
          </w:p>
        </w:tc>
        <w:tc>
          <w:tcPr>
            <w:tcW w:w="709" w:type="dxa"/>
            <w:tcBorders>
              <w:left w:val="nil"/>
              <w:bottom w:val="nil"/>
              <w:right w:val="nil"/>
            </w:tcBorders>
          </w:tcPr>
          <w:p w14:paraId="2ABF32C5" w14:textId="2F5E2459" w:rsidR="00C636F6" w:rsidRPr="00E97367" w:rsidRDefault="00C636F6" w:rsidP="00C636F6">
            <w:pPr>
              <w:wordWrap w:val="0"/>
              <w:snapToGrid w:val="0"/>
              <w:spacing w:line="240" w:lineRule="atLeast"/>
              <w:ind w:leftChars="-148" w:left="-355" w:rightChars="74" w:right="178"/>
              <w:jc w:val="right"/>
              <w:rPr>
                <w:snapToGrid w:val="0"/>
                <w:sz w:val="20"/>
              </w:rPr>
            </w:pPr>
            <w:r w:rsidRPr="001F08E2">
              <w:rPr>
                <w:sz w:val="20"/>
                <w:szCs w:val="20"/>
              </w:rPr>
              <w:t>73.1</w:t>
            </w:r>
          </w:p>
        </w:tc>
        <w:tc>
          <w:tcPr>
            <w:tcW w:w="1275" w:type="dxa"/>
            <w:tcBorders>
              <w:left w:val="nil"/>
              <w:bottom w:val="nil"/>
              <w:right w:val="nil"/>
            </w:tcBorders>
          </w:tcPr>
          <w:p w14:paraId="040B7EFF" w14:textId="49A53DA7" w:rsidR="00C636F6" w:rsidRPr="00E97367" w:rsidRDefault="00C636F6" w:rsidP="00C636F6">
            <w:pPr>
              <w:wordWrap w:val="0"/>
              <w:snapToGrid w:val="0"/>
              <w:spacing w:line="240" w:lineRule="atLeast"/>
              <w:ind w:leftChars="-99" w:left="-238" w:rightChars="125" w:right="300"/>
              <w:jc w:val="right"/>
              <w:rPr>
                <w:snapToGrid w:val="0"/>
                <w:sz w:val="20"/>
              </w:rPr>
            </w:pPr>
            <w:r w:rsidRPr="001F08E2">
              <w:rPr>
                <w:sz w:val="20"/>
                <w:szCs w:val="20"/>
              </w:rPr>
              <w:t>14.8</w:t>
            </w:r>
          </w:p>
        </w:tc>
        <w:tc>
          <w:tcPr>
            <w:tcW w:w="1276" w:type="dxa"/>
            <w:tcBorders>
              <w:left w:val="nil"/>
              <w:bottom w:val="nil"/>
              <w:right w:val="nil"/>
            </w:tcBorders>
          </w:tcPr>
          <w:p w14:paraId="48139E6E" w14:textId="633B08E8" w:rsidR="00C636F6" w:rsidRPr="00E97367" w:rsidRDefault="00C636F6" w:rsidP="00C636F6">
            <w:pPr>
              <w:wordWrap w:val="0"/>
              <w:snapToGrid w:val="0"/>
              <w:spacing w:line="240" w:lineRule="atLeast"/>
              <w:ind w:leftChars="-91" w:left="-218" w:rightChars="117" w:right="281"/>
              <w:jc w:val="right"/>
              <w:rPr>
                <w:snapToGrid w:val="0"/>
                <w:sz w:val="20"/>
              </w:rPr>
            </w:pPr>
            <w:r w:rsidRPr="001F08E2">
              <w:rPr>
                <w:sz w:val="20"/>
                <w:szCs w:val="20"/>
              </w:rPr>
              <w:t>74.5</w:t>
            </w:r>
          </w:p>
        </w:tc>
        <w:tc>
          <w:tcPr>
            <w:tcW w:w="709" w:type="dxa"/>
            <w:tcBorders>
              <w:left w:val="nil"/>
              <w:bottom w:val="nil"/>
              <w:right w:val="nil"/>
            </w:tcBorders>
          </w:tcPr>
          <w:p w14:paraId="33B1B8BB" w14:textId="6AD192EE" w:rsidR="00C636F6" w:rsidRPr="00E97367" w:rsidRDefault="00C636F6" w:rsidP="00C636F6">
            <w:pPr>
              <w:tabs>
                <w:tab w:val="decimal" w:pos="495"/>
              </w:tabs>
              <w:snapToGrid w:val="0"/>
              <w:spacing w:line="240" w:lineRule="atLeast"/>
              <w:ind w:leftChars="-142" w:left="-341" w:rightChars="37" w:right="89"/>
              <w:jc w:val="right"/>
              <w:rPr>
                <w:snapToGrid w:val="0"/>
                <w:sz w:val="20"/>
              </w:rPr>
            </w:pPr>
            <w:r w:rsidRPr="001F08E2">
              <w:rPr>
                <w:sz w:val="20"/>
                <w:szCs w:val="20"/>
              </w:rPr>
              <w:t>162.4</w:t>
            </w:r>
          </w:p>
        </w:tc>
        <w:tc>
          <w:tcPr>
            <w:tcW w:w="992" w:type="dxa"/>
            <w:tcBorders>
              <w:left w:val="nil"/>
              <w:bottom w:val="nil"/>
              <w:right w:val="nil"/>
            </w:tcBorders>
          </w:tcPr>
          <w:p w14:paraId="44089E72" w14:textId="04FEAED3" w:rsidR="00C636F6" w:rsidRPr="000B0958" w:rsidRDefault="00C636F6" w:rsidP="00C636F6">
            <w:pPr>
              <w:tabs>
                <w:tab w:val="decimal" w:pos="679"/>
              </w:tabs>
              <w:wordWrap w:val="0"/>
              <w:snapToGrid w:val="0"/>
              <w:spacing w:line="240" w:lineRule="atLeast"/>
              <w:ind w:leftChars="-142" w:left="-341" w:rightChars="105" w:right="252"/>
              <w:jc w:val="right"/>
              <w:rPr>
                <w:snapToGrid w:val="0"/>
                <w:sz w:val="20"/>
              </w:rPr>
            </w:pPr>
            <w:r w:rsidRPr="001F08E2">
              <w:rPr>
                <w:sz w:val="20"/>
                <w:szCs w:val="20"/>
              </w:rPr>
              <w:t>0.5</w:t>
            </w:r>
          </w:p>
        </w:tc>
        <w:tc>
          <w:tcPr>
            <w:tcW w:w="702" w:type="dxa"/>
            <w:tcBorders>
              <w:left w:val="nil"/>
              <w:bottom w:val="nil"/>
            </w:tcBorders>
          </w:tcPr>
          <w:p w14:paraId="19B36451" w14:textId="39857998" w:rsidR="00C636F6" w:rsidRPr="00E97367" w:rsidRDefault="00C636F6" w:rsidP="00C636F6">
            <w:pPr>
              <w:tabs>
                <w:tab w:val="decimal" w:pos="604"/>
              </w:tabs>
              <w:wordWrap w:val="0"/>
              <w:snapToGrid w:val="0"/>
              <w:spacing w:line="240" w:lineRule="atLeast"/>
              <w:jc w:val="right"/>
              <w:rPr>
                <w:snapToGrid w:val="0"/>
                <w:sz w:val="20"/>
              </w:rPr>
            </w:pPr>
            <w:r w:rsidRPr="001F08E2">
              <w:rPr>
                <w:sz w:val="20"/>
                <w:szCs w:val="20"/>
              </w:rPr>
              <w:t>1</w:t>
            </w:r>
            <w:r>
              <w:rPr>
                <w:sz w:val="20"/>
                <w:szCs w:val="20"/>
              </w:rPr>
              <w:t>,</w:t>
            </w:r>
            <w:r w:rsidRPr="001F08E2">
              <w:rPr>
                <w:sz w:val="20"/>
                <w:szCs w:val="20"/>
              </w:rPr>
              <w:t>164.0</w:t>
            </w:r>
          </w:p>
        </w:tc>
      </w:tr>
      <w:tr w:rsidR="00003828" w:rsidRPr="00796F7A" w14:paraId="26C80E2A" w14:textId="77777777" w:rsidTr="006801EE">
        <w:trPr>
          <w:trHeight w:val="247"/>
          <w:jc w:val="center"/>
        </w:trPr>
        <w:tc>
          <w:tcPr>
            <w:tcW w:w="530" w:type="dxa"/>
          </w:tcPr>
          <w:p w14:paraId="5F5B9DEE" w14:textId="77777777" w:rsidR="00003828" w:rsidRPr="0042018B" w:rsidRDefault="00003828" w:rsidP="006801EE">
            <w:pPr>
              <w:tabs>
                <w:tab w:val="left" w:pos="480"/>
              </w:tabs>
              <w:snapToGrid w:val="0"/>
              <w:spacing w:line="240" w:lineRule="atLeast"/>
              <w:jc w:val="both"/>
              <w:rPr>
                <w:snapToGrid w:val="0"/>
                <w:sz w:val="20"/>
                <w:lang w:eastAsia="en-US"/>
              </w:rPr>
            </w:pPr>
          </w:p>
        </w:tc>
        <w:tc>
          <w:tcPr>
            <w:tcW w:w="787" w:type="dxa"/>
          </w:tcPr>
          <w:p w14:paraId="58C6A6A0" w14:textId="77777777" w:rsidR="00003828" w:rsidRPr="0042018B" w:rsidRDefault="00003828" w:rsidP="006801EE">
            <w:pPr>
              <w:tabs>
                <w:tab w:val="left" w:pos="480"/>
              </w:tabs>
              <w:snapToGrid w:val="0"/>
              <w:spacing w:line="240" w:lineRule="atLeast"/>
              <w:jc w:val="both"/>
              <w:rPr>
                <w:snapToGrid w:val="0"/>
                <w:sz w:val="20"/>
              </w:rPr>
            </w:pPr>
          </w:p>
        </w:tc>
        <w:tc>
          <w:tcPr>
            <w:tcW w:w="1134" w:type="dxa"/>
            <w:vAlign w:val="center"/>
          </w:tcPr>
          <w:p w14:paraId="57F328EE" w14:textId="77777777" w:rsidR="00003828" w:rsidRPr="0042018B" w:rsidRDefault="00003828" w:rsidP="006801EE">
            <w:pPr>
              <w:snapToGrid w:val="0"/>
              <w:spacing w:line="240" w:lineRule="atLeast"/>
              <w:ind w:rightChars="83" w:right="199"/>
              <w:jc w:val="right"/>
              <w:rPr>
                <w:rFonts w:eastAsia="SimSun"/>
                <w:snapToGrid w:val="0"/>
                <w:sz w:val="20"/>
                <w:lang w:eastAsia="zh-CN"/>
              </w:rPr>
            </w:pPr>
          </w:p>
        </w:tc>
        <w:tc>
          <w:tcPr>
            <w:tcW w:w="1134" w:type="dxa"/>
            <w:vAlign w:val="center"/>
          </w:tcPr>
          <w:p w14:paraId="26762660" w14:textId="77777777" w:rsidR="00003828" w:rsidRPr="0017642A" w:rsidRDefault="00003828" w:rsidP="006801EE">
            <w:pPr>
              <w:tabs>
                <w:tab w:val="decimal" w:pos="604"/>
              </w:tabs>
              <w:snapToGrid w:val="0"/>
              <w:spacing w:line="240" w:lineRule="atLeast"/>
              <w:ind w:rightChars="133" w:right="319"/>
              <w:jc w:val="right"/>
              <w:rPr>
                <w:rFonts w:eastAsia="SimSun"/>
                <w:snapToGrid w:val="0"/>
                <w:sz w:val="20"/>
                <w:lang w:eastAsia="zh-CN"/>
              </w:rPr>
            </w:pPr>
          </w:p>
        </w:tc>
        <w:tc>
          <w:tcPr>
            <w:tcW w:w="708" w:type="dxa"/>
            <w:vAlign w:val="center"/>
          </w:tcPr>
          <w:p w14:paraId="1DAB0AA4" w14:textId="77777777" w:rsidR="00003828" w:rsidRPr="00B85EB2" w:rsidRDefault="00003828" w:rsidP="006801EE">
            <w:pPr>
              <w:snapToGrid w:val="0"/>
              <w:spacing w:line="240" w:lineRule="atLeast"/>
              <w:ind w:leftChars="-158" w:left="-379" w:rightChars="79" w:right="190"/>
              <w:jc w:val="right"/>
              <w:rPr>
                <w:rFonts w:eastAsia="SimSun"/>
                <w:snapToGrid w:val="0"/>
                <w:sz w:val="20"/>
                <w:lang w:eastAsia="zh-CN"/>
              </w:rPr>
            </w:pPr>
          </w:p>
        </w:tc>
        <w:tc>
          <w:tcPr>
            <w:tcW w:w="851" w:type="dxa"/>
            <w:vAlign w:val="center"/>
          </w:tcPr>
          <w:p w14:paraId="45C40048" w14:textId="77777777" w:rsidR="00003828" w:rsidRPr="007D7A3F" w:rsidRDefault="00003828" w:rsidP="006801EE">
            <w:pPr>
              <w:tabs>
                <w:tab w:val="decimal" w:pos="741"/>
              </w:tabs>
              <w:snapToGrid w:val="0"/>
              <w:spacing w:line="240" w:lineRule="atLeast"/>
              <w:ind w:leftChars="-104" w:left="-250" w:rightChars="64" w:right="154"/>
              <w:jc w:val="right"/>
              <w:rPr>
                <w:rFonts w:eastAsia="SimSun"/>
                <w:snapToGrid w:val="0"/>
                <w:sz w:val="20"/>
                <w:lang w:eastAsia="zh-CN"/>
              </w:rPr>
            </w:pPr>
          </w:p>
        </w:tc>
        <w:tc>
          <w:tcPr>
            <w:tcW w:w="709" w:type="dxa"/>
            <w:vAlign w:val="center"/>
          </w:tcPr>
          <w:p w14:paraId="0B4BA7AC" w14:textId="77777777" w:rsidR="00003828" w:rsidRPr="00A354AA" w:rsidRDefault="00003828" w:rsidP="006801EE">
            <w:pPr>
              <w:snapToGrid w:val="0"/>
              <w:spacing w:line="240" w:lineRule="atLeast"/>
              <w:ind w:leftChars="-148" w:left="-355" w:rightChars="74" w:right="178"/>
              <w:jc w:val="right"/>
              <w:rPr>
                <w:sz w:val="20"/>
                <w:szCs w:val="20"/>
              </w:rPr>
            </w:pPr>
          </w:p>
        </w:tc>
        <w:tc>
          <w:tcPr>
            <w:tcW w:w="1275" w:type="dxa"/>
            <w:vAlign w:val="center"/>
          </w:tcPr>
          <w:p w14:paraId="706C18F8" w14:textId="77777777" w:rsidR="00003828" w:rsidRPr="00A354AA" w:rsidRDefault="00003828" w:rsidP="006801EE">
            <w:pPr>
              <w:snapToGrid w:val="0"/>
              <w:spacing w:line="240" w:lineRule="atLeast"/>
              <w:ind w:leftChars="-99" w:left="-238" w:rightChars="125" w:right="300"/>
              <w:jc w:val="right"/>
              <w:rPr>
                <w:rFonts w:eastAsia="SimSun"/>
                <w:snapToGrid w:val="0"/>
                <w:sz w:val="20"/>
                <w:lang w:eastAsia="zh-CN"/>
              </w:rPr>
            </w:pPr>
          </w:p>
        </w:tc>
        <w:tc>
          <w:tcPr>
            <w:tcW w:w="1276" w:type="dxa"/>
            <w:vAlign w:val="center"/>
          </w:tcPr>
          <w:p w14:paraId="7E06D7BA" w14:textId="77777777" w:rsidR="00003828" w:rsidRPr="00F665E5" w:rsidRDefault="00003828" w:rsidP="006801EE">
            <w:pPr>
              <w:snapToGrid w:val="0"/>
              <w:spacing w:line="240" w:lineRule="atLeast"/>
              <w:ind w:leftChars="-91" w:left="-218" w:rightChars="117" w:right="281"/>
              <w:jc w:val="right"/>
              <w:rPr>
                <w:rFonts w:eastAsia="SimSun"/>
                <w:snapToGrid w:val="0"/>
                <w:sz w:val="20"/>
                <w:lang w:eastAsia="zh-CN"/>
              </w:rPr>
            </w:pPr>
          </w:p>
        </w:tc>
        <w:tc>
          <w:tcPr>
            <w:tcW w:w="709" w:type="dxa"/>
            <w:vAlign w:val="center"/>
          </w:tcPr>
          <w:p w14:paraId="678F01AA" w14:textId="77777777" w:rsidR="00003828" w:rsidRPr="003650DB" w:rsidRDefault="00003828" w:rsidP="006801EE">
            <w:pPr>
              <w:tabs>
                <w:tab w:val="decimal" w:pos="649"/>
              </w:tabs>
              <w:snapToGrid w:val="0"/>
              <w:spacing w:line="240" w:lineRule="atLeast"/>
              <w:ind w:leftChars="-142" w:left="-341" w:rightChars="37" w:right="89"/>
              <w:jc w:val="right"/>
              <w:rPr>
                <w:snapToGrid w:val="0"/>
                <w:color w:val="000000"/>
                <w:sz w:val="20"/>
              </w:rPr>
            </w:pPr>
          </w:p>
        </w:tc>
        <w:tc>
          <w:tcPr>
            <w:tcW w:w="992" w:type="dxa"/>
            <w:vAlign w:val="center"/>
          </w:tcPr>
          <w:p w14:paraId="743FC3C7" w14:textId="77777777" w:rsidR="00003828" w:rsidRPr="000B0958" w:rsidRDefault="00003828" w:rsidP="006801EE">
            <w:pPr>
              <w:tabs>
                <w:tab w:val="decimal" w:pos="679"/>
              </w:tabs>
              <w:snapToGrid w:val="0"/>
              <w:spacing w:line="240" w:lineRule="atLeast"/>
              <w:ind w:leftChars="-142" w:left="-341" w:rightChars="105" w:right="252"/>
              <w:jc w:val="right"/>
              <w:rPr>
                <w:snapToGrid w:val="0"/>
                <w:sz w:val="20"/>
                <w:lang w:eastAsia="en-US"/>
              </w:rPr>
            </w:pPr>
          </w:p>
        </w:tc>
        <w:tc>
          <w:tcPr>
            <w:tcW w:w="702" w:type="dxa"/>
            <w:vAlign w:val="center"/>
          </w:tcPr>
          <w:p w14:paraId="4D468E25" w14:textId="77777777" w:rsidR="00003828" w:rsidRPr="00796F7A" w:rsidRDefault="00003828" w:rsidP="006801EE">
            <w:pPr>
              <w:tabs>
                <w:tab w:val="decimal" w:pos="604"/>
              </w:tabs>
              <w:snapToGrid w:val="0"/>
              <w:spacing w:line="240" w:lineRule="atLeast"/>
              <w:jc w:val="right"/>
              <w:rPr>
                <w:rFonts w:eastAsia="SimSun"/>
                <w:snapToGrid w:val="0"/>
                <w:sz w:val="20"/>
                <w:highlight w:val="yellow"/>
                <w:lang w:eastAsia="zh-CN"/>
              </w:rPr>
            </w:pPr>
          </w:p>
        </w:tc>
      </w:tr>
      <w:tr w:rsidR="00C636F6" w:rsidRPr="002C453C" w14:paraId="20E4337D" w14:textId="77777777" w:rsidTr="006801EE">
        <w:trPr>
          <w:trHeight w:val="622"/>
          <w:jc w:val="center"/>
        </w:trPr>
        <w:tc>
          <w:tcPr>
            <w:tcW w:w="1317" w:type="dxa"/>
            <w:gridSpan w:val="2"/>
          </w:tcPr>
          <w:p w14:paraId="63D42A3C" w14:textId="23F9D094" w:rsidR="00C636F6" w:rsidRPr="00B85EB2" w:rsidRDefault="00C636F6" w:rsidP="00C636F6">
            <w:pPr>
              <w:tabs>
                <w:tab w:val="left" w:pos="480"/>
              </w:tabs>
              <w:snapToGrid w:val="0"/>
              <w:spacing w:line="240" w:lineRule="atLeast"/>
              <w:rPr>
                <w:sz w:val="20"/>
                <w:szCs w:val="20"/>
              </w:rPr>
            </w:pPr>
            <w:r w:rsidRPr="00E97367">
              <w:rPr>
                <w:snapToGrid w:val="0"/>
                <w:sz w:val="20"/>
              </w:rPr>
              <w:t>% change in 202</w:t>
            </w:r>
            <w:r>
              <w:rPr>
                <w:snapToGrid w:val="0"/>
                <w:sz w:val="20"/>
              </w:rPr>
              <w:t>2</w:t>
            </w:r>
            <w:r w:rsidRPr="00E97367">
              <w:rPr>
                <w:snapToGrid w:val="0"/>
                <w:sz w:val="20"/>
              </w:rPr>
              <w:t xml:space="preserve"> over 20</w:t>
            </w:r>
            <w:r>
              <w:rPr>
                <w:snapToGrid w:val="0"/>
                <w:sz w:val="20"/>
              </w:rPr>
              <w:t>21</w:t>
            </w:r>
          </w:p>
        </w:tc>
        <w:tc>
          <w:tcPr>
            <w:tcW w:w="1134" w:type="dxa"/>
          </w:tcPr>
          <w:p w14:paraId="5D653CDA" w14:textId="509684C0" w:rsidR="00C636F6" w:rsidRPr="002C453C" w:rsidRDefault="00C636F6" w:rsidP="00C636F6">
            <w:pPr>
              <w:wordWrap w:val="0"/>
              <w:snapToGrid w:val="0"/>
              <w:spacing w:line="240" w:lineRule="atLeast"/>
              <w:ind w:rightChars="83" w:right="199"/>
              <w:jc w:val="right"/>
              <w:rPr>
                <w:sz w:val="20"/>
              </w:rPr>
            </w:pPr>
            <w:r w:rsidRPr="001F08E2">
              <w:rPr>
                <w:sz w:val="20"/>
                <w:szCs w:val="20"/>
              </w:rPr>
              <w:t>12.2</w:t>
            </w:r>
          </w:p>
        </w:tc>
        <w:tc>
          <w:tcPr>
            <w:tcW w:w="1134" w:type="dxa"/>
          </w:tcPr>
          <w:p w14:paraId="0FDC571B" w14:textId="396F8CFF" w:rsidR="00C636F6" w:rsidRPr="002C453C" w:rsidRDefault="00C636F6" w:rsidP="00C636F6">
            <w:pPr>
              <w:tabs>
                <w:tab w:val="decimal" w:pos="604"/>
              </w:tabs>
              <w:snapToGrid w:val="0"/>
              <w:spacing w:line="240" w:lineRule="atLeast"/>
              <w:ind w:rightChars="133" w:right="319"/>
              <w:jc w:val="right"/>
              <w:rPr>
                <w:snapToGrid w:val="0"/>
                <w:sz w:val="20"/>
              </w:rPr>
            </w:pPr>
            <w:r w:rsidRPr="001F08E2">
              <w:rPr>
                <w:sz w:val="20"/>
                <w:szCs w:val="20"/>
              </w:rPr>
              <w:t>16.9</w:t>
            </w:r>
          </w:p>
        </w:tc>
        <w:tc>
          <w:tcPr>
            <w:tcW w:w="708" w:type="dxa"/>
          </w:tcPr>
          <w:p w14:paraId="13066D78" w14:textId="0780E4E9" w:rsidR="00C636F6" w:rsidRPr="002C453C" w:rsidRDefault="00C636F6" w:rsidP="00C636F6">
            <w:pPr>
              <w:snapToGrid w:val="0"/>
              <w:spacing w:line="240" w:lineRule="atLeast"/>
              <w:ind w:leftChars="-158" w:left="-379" w:rightChars="79" w:right="190"/>
              <w:jc w:val="right"/>
              <w:rPr>
                <w:sz w:val="20"/>
                <w:szCs w:val="20"/>
              </w:rPr>
            </w:pPr>
            <w:r w:rsidRPr="001F08E2">
              <w:rPr>
                <w:sz w:val="20"/>
                <w:szCs w:val="20"/>
              </w:rPr>
              <w:t>25.1</w:t>
            </w:r>
          </w:p>
        </w:tc>
        <w:tc>
          <w:tcPr>
            <w:tcW w:w="851" w:type="dxa"/>
          </w:tcPr>
          <w:p w14:paraId="78A25315" w14:textId="76DA830D" w:rsidR="00C636F6" w:rsidRPr="002C453C" w:rsidRDefault="00C636F6" w:rsidP="00C636F6">
            <w:pPr>
              <w:tabs>
                <w:tab w:val="decimal" w:pos="634"/>
              </w:tabs>
              <w:snapToGrid w:val="0"/>
              <w:spacing w:line="240" w:lineRule="atLeast"/>
              <w:ind w:leftChars="-104" w:left="-250" w:rightChars="64" w:right="154"/>
              <w:jc w:val="right"/>
              <w:rPr>
                <w:snapToGrid w:val="0"/>
                <w:sz w:val="20"/>
              </w:rPr>
            </w:pPr>
            <w:r w:rsidRPr="001F08E2">
              <w:rPr>
                <w:sz w:val="20"/>
                <w:szCs w:val="20"/>
              </w:rPr>
              <w:t>12.5</w:t>
            </w:r>
          </w:p>
        </w:tc>
        <w:tc>
          <w:tcPr>
            <w:tcW w:w="709" w:type="dxa"/>
          </w:tcPr>
          <w:p w14:paraId="065A3934" w14:textId="37E283B5" w:rsidR="00C636F6" w:rsidRPr="002C453C" w:rsidRDefault="00C636F6" w:rsidP="00C636F6">
            <w:pPr>
              <w:snapToGrid w:val="0"/>
              <w:spacing w:line="240" w:lineRule="atLeast"/>
              <w:ind w:leftChars="-148" w:left="-355" w:rightChars="74" w:right="178"/>
              <w:jc w:val="right"/>
              <w:rPr>
                <w:snapToGrid w:val="0"/>
                <w:sz w:val="20"/>
              </w:rPr>
            </w:pPr>
            <w:r w:rsidRPr="001F08E2">
              <w:rPr>
                <w:sz w:val="20"/>
                <w:szCs w:val="20"/>
              </w:rPr>
              <w:t>0.9</w:t>
            </w:r>
          </w:p>
        </w:tc>
        <w:tc>
          <w:tcPr>
            <w:tcW w:w="1275" w:type="dxa"/>
          </w:tcPr>
          <w:p w14:paraId="4E513B02" w14:textId="07E38582" w:rsidR="00C636F6" w:rsidRPr="002C453C" w:rsidRDefault="00C636F6" w:rsidP="00C636F6">
            <w:pPr>
              <w:snapToGrid w:val="0"/>
              <w:spacing w:line="240" w:lineRule="atLeast"/>
              <w:ind w:leftChars="-99" w:left="-238" w:rightChars="125" w:right="300"/>
              <w:jc w:val="right"/>
              <w:rPr>
                <w:sz w:val="20"/>
              </w:rPr>
            </w:pPr>
            <w:r w:rsidRPr="001F08E2">
              <w:rPr>
                <w:sz w:val="20"/>
                <w:szCs w:val="20"/>
              </w:rPr>
              <w:t>-22.3</w:t>
            </w:r>
          </w:p>
        </w:tc>
        <w:tc>
          <w:tcPr>
            <w:tcW w:w="1276" w:type="dxa"/>
          </w:tcPr>
          <w:p w14:paraId="1D51A1A2" w14:textId="3E857C08" w:rsidR="00C636F6" w:rsidRPr="002C453C" w:rsidRDefault="00C636F6" w:rsidP="00C636F6">
            <w:pPr>
              <w:snapToGrid w:val="0"/>
              <w:spacing w:line="240" w:lineRule="atLeast"/>
              <w:ind w:leftChars="-91" w:left="-218" w:rightChars="117" w:right="281"/>
              <w:jc w:val="right"/>
              <w:rPr>
                <w:sz w:val="20"/>
              </w:rPr>
            </w:pPr>
            <w:r w:rsidRPr="001F08E2">
              <w:rPr>
                <w:sz w:val="20"/>
                <w:szCs w:val="20"/>
              </w:rPr>
              <w:t>-13.6</w:t>
            </w:r>
          </w:p>
        </w:tc>
        <w:tc>
          <w:tcPr>
            <w:tcW w:w="709" w:type="dxa"/>
          </w:tcPr>
          <w:p w14:paraId="5FB27886" w14:textId="21F41467" w:rsidR="00C636F6" w:rsidRPr="002C453C" w:rsidRDefault="00C636F6" w:rsidP="00C636F6">
            <w:pPr>
              <w:tabs>
                <w:tab w:val="decimal" w:pos="495"/>
              </w:tabs>
              <w:snapToGrid w:val="0"/>
              <w:spacing w:line="240" w:lineRule="atLeast"/>
              <w:ind w:leftChars="-142" w:left="-341" w:rightChars="37" w:right="89"/>
              <w:jc w:val="right"/>
              <w:rPr>
                <w:sz w:val="20"/>
              </w:rPr>
            </w:pPr>
            <w:r w:rsidRPr="001F08E2">
              <w:rPr>
                <w:sz w:val="20"/>
                <w:szCs w:val="20"/>
              </w:rPr>
              <w:t>-7.3</w:t>
            </w:r>
          </w:p>
        </w:tc>
        <w:tc>
          <w:tcPr>
            <w:tcW w:w="992" w:type="dxa"/>
          </w:tcPr>
          <w:p w14:paraId="5CC6A11E" w14:textId="2BBF7090" w:rsidR="00C636F6" w:rsidRPr="002C453C" w:rsidRDefault="00C636F6" w:rsidP="00C636F6">
            <w:pPr>
              <w:tabs>
                <w:tab w:val="decimal" w:pos="679"/>
              </w:tabs>
              <w:snapToGrid w:val="0"/>
              <w:spacing w:line="240" w:lineRule="atLeast"/>
              <w:ind w:leftChars="-142" w:left="-341" w:rightChars="105" w:right="252"/>
              <w:jc w:val="right"/>
              <w:rPr>
                <w:snapToGrid w:val="0"/>
                <w:sz w:val="20"/>
              </w:rPr>
            </w:pPr>
            <w:r w:rsidRPr="001F08E2">
              <w:rPr>
                <w:sz w:val="20"/>
                <w:szCs w:val="20"/>
              </w:rPr>
              <w:t>-0.7</w:t>
            </w:r>
          </w:p>
        </w:tc>
        <w:tc>
          <w:tcPr>
            <w:tcW w:w="702" w:type="dxa"/>
          </w:tcPr>
          <w:p w14:paraId="4B1FE014" w14:textId="6A4E002E" w:rsidR="00C636F6" w:rsidRPr="002C453C" w:rsidRDefault="00C636F6" w:rsidP="00C636F6">
            <w:pPr>
              <w:tabs>
                <w:tab w:val="decimal" w:pos="604"/>
              </w:tabs>
              <w:snapToGrid w:val="0"/>
              <w:spacing w:line="240" w:lineRule="atLeast"/>
              <w:jc w:val="right"/>
              <w:rPr>
                <w:snapToGrid w:val="0"/>
                <w:sz w:val="20"/>
              </w:rPr>
            </w:pPr>
            <w:r w:rsidRPr="001F08E2">
              <w:rPr>
                <w:sz w:val="20"/>
                <w:szCs w:val="20"/>
              </w:rPr>
              <w:t>8.9</w:t>
            </w:r>
          </w:p>
        </w:tc>
      </w:tr>
      <w:tr w:rsidR="00003828" w:rsidRPr="00796F7A" w14:paraId="7AB24C45" w14:textId="77777777" w:rsidTr="006801EE">
        <w:trPr>
          <w:trHeight w:val="120"/>
          <w:jc w:val="center"/>
        </w:trPr>
        <w:tc>
          <w:tcPr>
            <w:tcW w:w="10807" w:type="dxa"/>
            <w:gridSpan w:val="12"/>
          </w:tcPr>
          <w:p w14:paraId="6D97FC2D" w14:textId="77777777" w:rsidR="00003828" w:rsidRPr="00B85EB2" w:rsidRDefault="00003828" w:rsidP="006801EE">
            <w:pPr>
              <w:tabs>
                <w:tab w:val="decimal" w:pos="450"/>
              </w:tabs>
              <w:snapToGrid w:val="0"/>
              <w:spacing w:line="240" w:lineRule="atLeast"/>
              <w:jc w:val="both"/>
              <w:rPr>
                <w:snapToGrid w:val="0"/>
                <w:color w:val="000000"/>
                <w:sz w:val="20"/>
                <w:szCs w:val="20"/>
              </w:rPr>
            </w:pPr>
          </w:p>
        </w:tc>
      </w:tr>
      <w:tr w:rsidR="00003828" w:rsidRPr="00796F7A" w14:paraId="156771E3" w14:textId="77777777" w:rsidTr="006801EE">
        <w:trPr>
          <w:trHeight w:val="120"/>
          <w:jc w:val="center"/>
        </w:trPr>
        <w:tc>
          <w:tcPr>
            <w:tcW w:w="10807" w:type="dxa"/>
            <w:gridSpan w:val="12"/>
          </w:tcPr>
          <w:p w14:paraId="2524F212" w14:textId="6A5A3D99" w:rsidR="00003828" w:rsidRPr="009B5543" w:rsidRDefault="00003828" w:rsidP="006801EE">
            <w:pPr>
              <w:tabs>
                <w:tab w:val="decimal" w:pos="375"/>
              </w:tabs>
              <w:snapToGrid w:val="0"/>
              <w:spacing w:line="240" w:lineRule="atLeast"/>
              <w:jc w:val="both"/>
              <w:rPr>
                <w:b/>
                <w:snapToGrid w:val="0"/>
                <w:color w:val="000000"/>
                <w:sz w:val="20"/>
                <w:szCs w:val="20"/>
              </w:rPr>
            </w:pPr>
            <w:r w:rsidRPr="009B5543">
              <w:rPr>
                <w:b/>
                <w:sz w:val="20"/>
                <w:szCs w:val="20"/>
              </w:rPr>
              <w:t>Outstanding (at end of period)</w:t>
            </w:r>
          </w:p>
        </w:tc>
      </w:tr>
      <w:tr w:rsidR="00003828" w:rsidRPr="00796F7A" w14:paraId="65544A98" w14:textId="77777777" w:rsidTr="006801EE">
        <w:trPr>
          <w:trHeight w:val="120"/>
          <w:jc w:val="center"/>
        </w:trPr>
        <w:tc>
          <w:tcPr>
            <w:tcW w:w="10807" w:type="dxa"/>
            <w:gridSpan w:val="12"/>
          </w:tcPr>
          <w:p w14:paraId="3C88C0AC" w14:textId="77777777" w:rsidR="00003828" w:rsidRPr="00796F7A" w:rsidRDefault="00003828" w:rsidP="006801EE">
            <w:pPr>
              <w:tabs>
                <w:tab w:val="decimal" w:pos="450"/>
              </w:tabs>
              <w:snapToGrid w:val="0"/>
              <w:spacing w:line="240" w:lineRule="atLeast"/>
              <w:jc w:val="both"/>
              <w:rPr>
                <w:snapToGrid w:val="0"/>
                <w:color w:val="000000"/>
                <w:sz w:val="20"/>
                <w:szCs w:val="20"/>
                <w:highlight w:val="yellow"/>
              </w:rPr>
            </w:pPr>
          </w:p>
        </w:tc>
      </w:tr>
      <w:tr w:rsidR="00AC1026" w:rsidRPr="00796F7A" w14:paraId="4DCDD039" w14:textId="77777777" w:rsidTr="006801EE">
        <w:trPr>
          <w:trHeight w:val="247"/>
          <w:jc w:val="center"/>
        </w:trPr>
        <w:tc>
          <w:tcPr>
            <w:tcW w:w="530" w:type="dxa"/>
          </w:tcPr>
          <w:p w14:paraId="6DBE8754" w14:textId="1458F7BC" w:rsidR="00AC1026" w:rsidRPr="00E83102" w:rsidRDefault="00AC1026" w:rsidP="00AC1026">
            <w:pPr>
              <w:tabs>
                <w:tab w:val="left" w:pos="480"/>
              </w:tabs>
              <w:snapToGrid w:val="0"/>
              <w:spacing w:line="240" w:lineRule="atLeast"/>
              <w:rPr>
                <w:snapToGrid w:val="0"/>
                <w:color w:val="000000"/>
                <w:sz w:val="20"/>
              </w:rPr>
            </w:pPr>
            <w:r w:rsidRPr="001369FD">
              <w:rPr>
                <w:snapToGrid w:val="0"/>
                <w:sz w:val="20"/>
              </w:rPr>
              <w:t>20</w:t>
            </w:r>
            <w:r>
              <w:rPr>
                <w:snapToGrid w:val="0"/>
                <w:sz w:val="20"/>
              </w:rPr>
              <w:t>21</w:t>
            </w:r>
          </w:p>
        </w:tc>
        <w:tc>
          <w:tcPr>
            <w:tcW w:w="787" w:type="dxa"/>
          </w:tcPr>
          <w:p w14:paraId="415A80C0" w14:textId="77777777" w:rsidR="00AC1026" w:rsidRPr="00E83102" w:rsidRDefault="00AC1026" w:rsidP="00AC1026">
            <w:pPr>
              <w:tabs>
                <w:tab w:val="left" w:pos="480"/>
              </w:tabs>
              <w:snapToGrid w:val="0"/>
              <w:spacing w:line="240" w:lineRule="atLeast"/>
              <w:rPr>
                <w:snapToGrid w:val="0"/>
                <w:sz w:val="20"/>
              </w:rPr>
            </w:pPr>
            <w:r w:rsidRPr="001369FD">
              <w:rPr>
                <w:snapToGrid w:val="0"/>
                <w:sz w:val="20"/>
              </w:rPr>
              <w:t>Q1</w:t>
            </w:r>
          </w:p>
        </w:tc>
        <w:tc>
          <w:tcPr>
            <w:tcW w:w="1134" w:type="dxa"/>
          </w:tcPr>
          <w:p w14:paraId="480A1A7E" w14:textId="34249F92" w:rsidR="00AC1026" w:rsidRPr="00E83102" w:rsidRDefault="00AC1026" w:rsidP="00AC1026">
            <w:pPr>
              <w:snapToGrid w:val="0"/>
              <w:spacing w:line="240" w:lineRule="atLeast"/>
              <w:ind w:rightChars="83" w:right="199"/>
              <w:jc w:val="right"/>
              <w:rPr>
                <w:sz w:val="20"/>
                <w:szCs w:val="20"/>
              </w:rPr>
            </w:pPr>
            <w:r w:rsidRPr="00303F4D">
              <w:rPr>
                <w:sz w:val="20"/>
                <w:szCs w:val="20"/>
              </w:rPr>
              <w:t>1,068.3</w:t>
            </w:r>
          </w:p>
        </w:tc>
        <w:tc>
          <w:tcPr>
            <w:tcW w:w="1134" w:type="dxa"/>
          </w:tcPr>
          <w:p w14:paraId="46A73E52" w14:textId="4D69C392" w:rsidR="00AC1026" w:rsidRPr="00E83102" w:rsidRDefault="00AC1026" w:rsidP="00AC1026">
            <w:pPr>
              <w:tabs>
                <w:tab w:val="decimal" w:pos="604"/>
              </w:tabs>
              <w:snapToGrid w:val="0"/>
              <w:spacing w:line="240" w:lineRule="atLeast"/>
              <w:ind w:rightChars="133" w:right="319"/>
              <w:jc w:val="right"/>
              <w:rPr>
                <w:sz w:val="20"/>
                <w:szCs w:val="20"/>
              </w:rPr>
            </w:pPr>
            <w:r w:rsidRPr="001F08E2">
              <w:rPr>
                <w:sz w:val="20"/>
                <w:szCs w:val="20"/>
              </w:rPr>
              <w:t>89.9</w:t>
            </w:r>
          </w:p>
        </w:tc>
        <w:tc>
          <w:tcPr>
            <w:tcW w:w="708" w:type="dxa"/>
          </w:tcPr>
          <w:p w14:paraId="190EB4DF" w14:textId="362AB957" w:rsidR="00AC1026" w:rsidRPr="00E83102" w:rsidRDefault="00AC1026" w:rsidP="00AC1026">
            <w:pPr>
              <w:snapToGrid w:val="0"/>
              <w:spacing w:line="240" w:lineRule="atLeast"/>
              <w:ind w:leftChars="-158" w:left="-379" w:rightChars="79" w:right="190"/>
              <w:jc w:val="right"/>
              <w:rPr>
                <w:sz w:val="20"/>
                <w:szCs w:val="20"/>
              </w:rPr>
            </w:pPr>
            <w:r w:rsidRPr="00303F4D">
              <w:rPr>
                <w:sz w:val="20"/>
                <w:szCs w:val="20"/>
              </w:rPr>
              <w:t>119.2</w:t>
            </w:r>
          </w:p>
        </w:tc>
        <w:tc>
          <w:tcPr>
            <w:tcW w:w="851" w:type="dxa"/>
          </w:tcPr>
          <w:p w14:paraId="643D83C2" w14:textId="6D80903A" w:rsidR="00AC1026" w:rsidRPr="005D65E7" w:rsidRDefault="00AC1026" w:rsidP="00AC1026">
            <w:pPr>
              <w:tabs>
                <w:tab w:val="decimal" w:pos="634"/>
              </w:tabs>
              <w:snapToGrid w:val="0"/>
              <w:spacing w:line="240" w:lineRule="atLeast"/>
              <w:ind w:leftChars="-104" w:left="-250" w:rightChars="64" w:right="154"/>
              <w:jc w:val="right"/>
              <w:rPr>
                <w:sz w:val="20"/>
                <w:szCs w:val="20"/>
              </w:rPr>
            </w:pPr>
            <w:r w:rsidRPr="001F08E2">
              <w:rPr>
                <w:sz w:val="20"/>
                <w:szCs w:val="20"/>
              </w:rPr>
              <w:t>1</w:t>
            </w:r>
            <w:r>
              <w:rPr>
                <w:sz w:val="20"/>
                <w:szCs w:val="20"/>
              </w:rPr>
              <w:t>,</w:t>
            </w:r>
            <w:r w:rsidRPr="001F08E2">
              <w:rPr>
                <w:sz w:val="20"/>
                <w:szCs w:val="20"/>
              </w:rPr>
              <w:t>277.4</w:t>
            </w:r>
          </w:p>
        </w:tc>
        <w:tc>
          <w:tcPr>
            <w:tcW w:w="709" w:type="dxa"/>
          </w:tcPr>
          <w:p w14:paraId="26F4A4E3" w14:textId="60750BD5" w:rsidR="00AC1026" w:rsidRPr="005D65E7" w:rsidRDefault="00AC1026" w:rsidP="00AC1026">
            <w:pPr>
              <w:snapToGrid w:val="0"/>
              <w:spacing w:line="240" w:lineRule="atLeast"/>
              <w:ind w:leftChars="-148" w:left="-355" w:rightChars="74" w:right="178"/>
              <w:jc w:val="right"/>
              <w:rPr>
                <w:sz w:val="20"/>
                <w:szCs w:val="20"/>
              </w:rPr>
            </w:pPr>
            <w:r w:rsidRPr="00303F4D">
              <w:rPr>
                <w:sz w:val="20"/>
                <w:szCs w:val="20"/>
              </w:rPr>
              <w:t>353.5</w:t>
            </w:r>
          </w:p>
        </w:tc>
        <w:tc>
          <w:tcPr>
            <w:tcW w:w="1275" w:type="dxa"/>
          </w:tcPr>
          <w:p w14:paraId="1266522A" w14:textId="7829F941" w:rsidR="00AC1026" w:rsidRPr="0099299C" w:rsidRDefault="00AC1026" w:rsidP="00AC1026">
            <w:pPr>
              <w:snapToGrid w:val="0"/>
              <w:spacing w:line="240" w:lineRule="atLeast"/>
              <w:ind w:leftChars="-99" w:left="-238" w:rightChars="125" w:right="300"/>
              <w:jc w:val="right"/>
              <w:rPr>
                <w:sz w:val="20"/>
                <w:szCs w:val="20"/>
              </w:rPr>
            </w:pPr>
            <w:r w:rsidRPr="00D279C8">
              <w:rPr>
                <w:snapToGrid w:val="0"/>
                <w:sz w:val="20"/>
              </w:rPr>
              <w:t>135.</w:t>
            </w:r>
            <w:r>
              <w:rPr>
                <w:snapToGrid w:val="0"/>
                <w:sz w:val="20"/>
              </w:rPr>
              <w:t>2</w:t>
            </w:r>
          </w:p>
        </w:tc>
        <w:tc>
          <w:tcPr>
            <w:tcW w:w="1276" w:type="dxa"/>
          </w:tcPr>
          <w:p w14:paraId="7A6AC37C" w14:textId="7D4C19F0" w:rsidR="00AC1026" w:rsidRPr="0099299C" w:rsidRDefault="00AC1026" w:rsidP="00AC1026">
            <w:pPr>
              <w:snapToGrid w:val="0"/>
              <w:spacing w:line="240" w:lineRule="atLeast"/>
              <w:ind w:leftChars="-91" w:left="-218" w:rightChars="117" w:right="281"/>
              <w:jc w:val="right"/>
              <w:rPr>
                <w:sz w:val="20"/>
                <w:szCs w:val="20"/>
              </w:rPr>
            </w:pPr>
            <w:r w:rsidRPr="001F08E2">
              <w:rPr>
                <w:sz w:val="20"/>
                <w:szCs w:val="20"/>
              </w:rPr>
              <w:t>532.9</w:t>
            </w:r>
          </w:p>
        </w:tc>
        <w:tc>
          <w:tcPr>
            <w:tcW w:w="709" w:type="dxa"/>
          </w:tcPr>
          <w:p w14:paraId="6CDA6F05" w14:textId="6B8BF89B"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1</w:t>
            </w:r>
            <w:r w:rsidR="00C5190A">
              <w:rPr>
                <w:sz w:val="20"/>
                <w:szCs w:val="20"/>
              </w:rPr>
              <w:t>,</w:t>
            </w:r>
            <w:r w:rsidRPr="001F08E2">
              <w:rPr>
                <w:sz w:val="20"/>
                <w:szCs w:val="20"/>
              </w:rPr>
              <w:t>021.6</w:t>
            </w:r>
          </w:p>
        </w:tc>
        <w:tc>
          <w:tcPr>
            <w:tcW w:w="992" w:type="dxa"/>
          </w:tcPr>
          <w:p w14:paraId="12E20024" w14:textId="441CE0FD" w:rsidR="00AC1026" w:rsidRPr="006379C4" w:rsidRDefault="00AC1026" w:rsidP="00AC1026">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27.5</w:t>
            </w:r>
          </w:p>
        </w:tc>
        <w:tc>
          <w:tcPr>
            <w:tcW w:w="702" w:type="dxa"/>
          </w:tcPr>
          <w:p w14:paraId="032C1928" w14:textId="22F035CF" w:rsidR="00AC1026" w:rsidRPr="006379C4" w:rsidRDefault="00AC1026" w:rsidP="00AC1026">
            <w:pPr>
              <w:tabs>
                <w:tab w:val="decimal" w:pos="604"/>
              </w:tabs>
              <w:snapToGrid w:val="0"/>
              <w:spacing w:line="240" w:lineRule="atLeast"/>
              <w:jc w:val="right"/>
              <w:rPr>
                <w:sz w:val="20"/>
                <w:szCs w:val="20"/>
              </w:rPr>
            </w:pPr>
            <w:r w:rsidRPr="00303F4D">
              <w:rPr>
                <w:sz w:val="20"/>
                <w:szCs w:val="20"/>
              </w:rPr>
              <w:t>2,326.5</w:t>
            </w:r>
          </w:p>
        </w:tc>
      </w:tr>
      <w:tr w:rsidR="00AC1026" w:rsidRPr="00796F7A" w14:paraId="30E7C43F" w14:textId="77777777" w:rsidTr="006801EE">
        <w:trPr>
          <w:trHeight w:val="247"/>
          <w:jc w:val="center"/>
        </w:trPr>
        <w:tc>
          <w:tcPr>
            <w:tcW w:w="530" w:type="dxa"/>
          </w:tcPr>
          <w:p w14:paraId="6BB9F97E" w14:textId="77777777" w:rsidR="00AC1026" w:rsidRPr="00E83102" w:rsidRDefault="00AC1026" w:rsidP="00AC1026">
            <w:pPr>
              <w:tabs>
                <w:tab w:val="left" w:pos="480"/>
              </w:tabs>
              <w:snapToGrid w:val="0"/>
              <w:spacing w:line="240" w:lineRule="atLeast"/>
              <w:rPr>
                <w:snapToGrid w:val="0"/>
                <w:color w:val="000000"/>
                <w:sz w:val="20"/>
              </w:rPr>
            </w:pPr>
          </w:p>
        </w:tc>
        <w:tc>
          <w:tcPr>
            <w:tcW w:w="787" w:type="dxa"/>
          </w:tcPr>
          <w:p w14:paraId="58A53EFF" w14:textId="77777777" w:rsidR="00AC1026" w:rsidRPr="00E83102" w:rsidRDefault="00AC1026" w:rsidP="00AC1026">
            <w:pPr>
              <w:tabs>
                <w:tab w:val="left" w:pos="480"/>
              </w:tabs>
              <w:snapToGrid w:val="0"/>
              <w:spacing w:line="240" w:lineRule="atLeast"/>
              <w:rPr>
                <w:snapToGrid w:val="0"/>
                <w:sz w:val="20"/>
              </w:rPr>
            </w:pPr>
            <w:r w:rsidRPr="001369FD">
              <w:rPr>
                <w:snapToGrid w:val="0"/>
                <w:sz w:val="20"/>
              </w:rPr>
              <w:t>Q2</w:t>
            </w:r>
          </w:p>
        </w:tc>
        <w:tc>
          <w:tcPr>
            <w:tcW w:w="1134" w:type="dxa"/>
          </w:tcPr>
          <w:p w14:paraId="566EAFF3" w14:textId="744D0F40" w:rsidR="00AC1026" w:rsidRPr="00E83102" w:rsidRDefault="00AC1026" w:rsidP="00AC1026">
            <w:pPr>
              <w:snapToGrid w:val="0"/>
              <w:spacing w:line="240" w:lineRule="atLeast"/>
              <w:ind w:rightChars="83" w:right="199"/>
              <w:jc w:val="right"/>
              <w:rPr>
                <w:sz w:val="20"/>
                <w:szCs w:val="20"/>
              </w:rPr>
            </w:pPr>
            <w:r w:rsidRPr="00303F4D">
              <w:rPr>
                <w:sz w:val="20"/>
                <w:szCs w:val="20"/>
              </w:rPr>
              <w:t>1,068.4</w:t>
            </w:r>
          </w:p>
        </w:tc>
        <w:tc>
          <w:tcPr>
            <w:tcW w:w="1134" w:type="dxa"/>
          </w:tcPr>
          <w:p w14:paraId="6F60EC05" w14:textId="73CD4C37" w:rsidR="00AC1026" w:rsidRPr="00E83102" w:rsidRDefault="00AC1026" w:rsidP="00AC1026">
            <w:pPr>
              <w:tabs>
                <w:tab w:val="decimal" w:pos="604"/>
              </w:tabs>
              <w:snapToGrid w:val="0"/>
              <w:spacing w:line="240" w:lineRule="atLeast"/>
              <w:ind w:rightChars="133" w:right="319"/>
              <w:jc w:val="right"/>
              <w:rPr>
                <w:sz w:val="20"/>
                <w:szCs w:val="20"/>
              </w:rPr>
            </w:pPr>
            <w:r w:rsidRPr="001F08E2">
              <w:rPr>
                <w:sz w:val="20"/>
                <w:szCs w:val="20"/>
              </w:rPr>
              <w:t>92.3</w:t>
            </w:r>
          </w:p>
        </w:tc>
        <w:tc>
          <w:tcPr>
            <w:tcW w:w="708" w:type="dxa"/>
          </w:tcPr>
          <w:p w14:paraId="744B677C" w14:textId="32E36F5E" w:rsidR="00AC1026" w:rsidRPr="00E83102" w:rsidRDefault="00AC1026" w:rsidP="00AC1026">
            <w:pPr>
              <w:snapToGrid w:val="0"/>
              <w:spacing w:line="240" w:lineRule="atLeast"/>
              <w:ind w:leftChars="-158" w:left="-379" w:rightChars="79" w:right="190"/>
              <w:jc w:val="right"/>
              <w:rPr>
                <w:sz w:val="20"/>
                <w:szCs w:val="20"/>
              </w:rPr>
            </w:pPr>
            <w:r w:rsidRPr="00303F4D">
              <w:rPr>
                <w:sz w:val="20"/>
                <w:szCs w:val="20"/>
              </w:rPr>
              <w:t>147</w:t>
            </w:r>
            <w:r w:rsidRPr="00303F4D">
              <w:rPr>
                <w:sz w:val="20"/>
              </w:rPr>
              <w:t>.3</w:t>
            </w:r>
          </w:p>
        </w:tc>
        <w:tc>
          <w:tcPr>
            <w:tcW w:w="851" w:type="dxa"/>
          </w:tcPr>
          <w:p w14:paraId="0BCE0101" w14:textId="25F1C834" w:rsidR="00AC1026" w:rsidRPr="005D65E7" w:rsidRDefault="00AC1026" w:rsidP="00AC1026">
            <w:pPr>
              <w:tabs>
                <w:tab w:val="decimal" w:pos="634"/>
              </w:tabs>
              <w:snapToGrid w:val="0"/>
              <w:spacing w:line="240" w:lineRule="atLeast"/>
              <w:ind w:leftChars="-104" w:left="-250" w:rightChars="64" w:right="154"/>
              <w:jc w:val="right"/>
              <w:rPr>
                <w:sz w:val="20"/>
                <w:szCs w:val="20"/>
              </w:rPr>
            </w:pPr>
            <w:r w:rsidRPr="001F08E2">
              <w:rPr>
                <w:sz w:val="20"/>
                <w:szCs w:val="20"/>
              </w:rPr>
              <w:t>1</w:t>
            </w:r>
            <w:r>
              <w:rPr>
                <w:sz w:val="20"/>
                <w:szCs w:val="20"/>
              </w:rPr>
              <w:t>,</w:t>
            </w:r>
            <w:r w:rsidRPr="001F08E2">
              <w:rPr>
                <w:sz w:val="20"/>
                <w:szCs w:val="20"/>
              </w:rPr>
              <w:t>308.0</w:t>
            </w:r>
          </w:p>
        </w:tc>
        <w:tc>
          <w:tcPr>
            <w:tcW w:w="709" w:type="dxa"/>
          </w:tcPr>
          <w:p w14:paraId="790927B3" w14:textId="213FDDFE" w:rsidR="00AC1026" w:rsidRPr="005D65E7" w:rsidRDefault="00AC1026" w:rsidP="00AC1026">
            <w:pPr>
              <w:snapToGrid w:val="0"/>
              <w:spacing w:line="240" w:lineRule="atLeast"/>
              <w:ind w:leftChars="-148" w:left="-355" w:rightChars="74" w:right="178"/>
              <w:jc w:val="right"/>
              <w:rPr>
                <w:sz w:val="20"/>
                <w:szCs w:val="20"/>
              </w:rPr>
            </w:pPr>
            <w:r w:rsidRPr="00303F4D">
              <w:rPr>
                <w:sz w:val="20"/>
                <w:szCs w:val="20"/>
              </w:rPr>
              <w:t>309.9</w:t>
            </w:r>
          </w:p>
        </w:tc>
        <w:tc>
          <w:tcPr>
            <w:tcW w:w="1275" w:type="dxa"/>
          </w:tcPr>
          <w:p w14:paraId="6F4501E6" w14:textId="2A340BA0" w:rsidR="00AC1026" w:rsidRPr="0099299C" w:rsidRDefault="00AC1026" w:rsidP="00AC1026">
            <w:pPr>
              <w:snapToGrid w:val="0"/>
              <w:spacing w:line="240" w:lineRule="atLeast"/>
              <w:ind w:leftChars="-99" w:left="-238" w:rightChars="125" w:right="300"/>
              <w:jc w:val="right"/>
              <w:rPr>
                <w:sz w:val="20"/>
                <w:szCs w:val="20"/>
              </w:rPr>
            </w:pPr>
            <w:r w:rsidRPr="00D279C8">
              <w:rPr>
                <w:snapToGrid w:val="0"/>
                <w:sz w:val="20"/>
              </w:rPr>
              <w:t>132.0</w:t>
            </w:r>
          </w:p>
        </w:tc>
        <w:tc>
          <w:tcPr>
            <w:tcW w:w="1276" w:type="dxa"/>
          </w:tcPr>
          <w:p w14:paraId="4566C8C5" w14:textId="479A2DDC" w:rsidR="00AC1026" w:rsidRPr="0099299C" w:rsidRDefault="00AC1026" w:rsidP="00AC1026">
            <w:pPr>
              <w:snapToGrid w:val="0"/>
              <w:spacing w:line="240" w:lineRule="atLeast"/>
              <w:ind w:leftChars="-91" w:left="-218" w:rightChars="117" w:right="281"/>
              <w:jc w:val="right"/>
              <w:rPr>
                <w:sz w:val="20"/>
                <w:szCs w:val="20"/>
              </w:rPr>
            </w:pPr>
            <w:r w:rsidRPr="001F08E2">
              <w:rPr>
                <w:sz w:val="20"/>
                <w:szCs w:val="20"/>
              </w:rPr>
              <w:t>504.8</w:t>
            </w:r>
          </w:p>
        </w:tc>
        <w:tc>
          <w:tcPr>
            <w:tcW w:w="709" w:type="dxa"/>
          </w:tcPr>
          <w:p w14:paraId="1330FCEB" w14:textId="00DE28E4"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946.7</w:t>
            </w:r>
          </w:p>
        </w:tc>
        <w:tc>
          <w:tcPr>
            <w:tcW w:w="992" w:type="dxa"/>
          </w:tcPr>
          <w:p w14:paraId="5963848F" w14:textId="23EEC850" w:rsidR="00AC1026" w:rsidRPr="006379C4" w:rsidRDefault="00AC1026" w:rsidP="00AC1026">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24.9</w:t>
            </w:r>
          </w:p>
        </w:tc>
        <w:tc>
          <w:tcPr>
            <w:tcW w:w="702" w:type="dxa"/>
          </w:tcPr>
          <w:p w14:paraId="59E13CD6" w14:textId="1A8758EA" w:rsidR="00AC1026" w:rsidRPr="006379C4" w:rsidRDefault="00AC1026" w:rsidP="00AC1026">
            <w:pPr>
              <w:tabs>
                <w:tab w:val="decimal" w:pos="604"/>
              </w:tabs>
              <w:snapToGrid w:val="0"/>
              <w:spacing w:line="240" w:lineRule="atLeast"/>
              <w:jc w:val="right"/>
              <w:rPr>
                <w:sz w:val="20"/>
                <w:szCs w:val="20"/>
              </w:rPr>
            </w:pPr>
            <w:r w:rsidRPr="00303F4D">
              <w:rPr>
                <w:sz w:val="20"/>
                <w:szCs w:val="20"/>
              </w:rPr>
              <w:t>2,279.6</w:t>
            </w:r>
          </w:p>
        </w:tc>
      </w:tr>
      <w:tr w:rsidR="00AC1026" w:rsidRPr="00796F7A" w14:paraId="7FEF0008" w14:textId="77777777" w:rsidTr="00722B5C">
        <w:trPr>
          <w:trHeight w:val="247"/>
          <w:jc w:val="center"/>
        </w:trPr>
        <w:tc>
          <w:tcPr>
            <w:tcW w:w="530" w:type="dxa"/>
          </w:tcPr>
          <w:p w14:paraId="46606AF2" w14:textId="77777777" w:rsidR="00AC1026" w:rsidRPr="00E83102" w:rsidRDefault="00AC1026" w:rsidP="00AC1026">
            <w:pPr>
              <w:tabs>
                <w:tab w:val="left" w:pos="480"/>
              </w:tabs>
              <w:snapToGrid w:val="0"/>
              <w:spacing w:line="240" w:lineRule="atLeast"/>
              <w:rPr>
                <w:snapToGrid w:val="0"/>
                <w:color w:val="000000"/>
                <w:sz w:val="20"/>
              </w:rPr>
            </w:pPr>
          </w:p>
        </w:tc>
        <w:tc>
          <w:tcPr>
            <w:tcW w:w="787" w:type="dxa"/>
          </w:tcPr>
          <w:p w14:paraId="7BF39961" w14:textId="77777777" w:rsidR="00AC1026" w:rsidRPr="00E83102" w:rsidRDefault="00AC1026" w:rsidP="00AC1026">
            <w:pPr>
              <w:tabs>
                <w:tab w:val="left" w:pos="480"/>
              </w:tabs>
              <w:snapToGrid w:val="0"/>
              <w:spacing w:line="240" w:lineRule="atLeast"/>
              <w:rPr>
                <w:snapToGrid w:val="0"/>
                <w:sz w:val="20"/>
              </w:rPr>
            </w:pPr>
            <w:r w:rsidRPr="001369FD">
              <w:rPr>
                <w:snapToGrid w:val="0"/>
                <w:sz w:val="20"/>
              </w:rPr>
              <w:t>Q3</w:t>
            </w:r>
          </w:p>
        </w:tc>
        <w:tc>
          <w:tcPr>
            <w:tcW w:w="1134" w:type="dxa"/>
            <w:vAlign w:val="center"/>
          </w:tcPr>
          <w:p w14:paraId="4B502BC7" w14:textId="556AD728" w:rsidR="00AC1026" w:rsidRPr="00E83102" w:rsidRDefault="00AC1026" w:rsidP="00AC1026">
            <w:pPr>
              <w:snapToGrid w:val="0"/>
              <w:spacing w:line="240" w:lineRule="atLeast"/>
              <w:ind w:rightChars="83" w:right="199"/>
              <w:jc w:val="right"/>
              <w:rPr>
                <w:sz w:val="20"/>
                <w:szCs w:val="20"/>
              </w:rPr>
            </w:pPr>
            <w:r w:rsidRPr="00303F4D">
              <w:rPr>
                <w:sz w:val="20"/>
                <w:szCs w:val="20"/>
              </w:rPr>
              <w:t>1,088.5</w:t>
            </w:r>
          </w:p>
        </w:tc>
        <w:tc>
          <w:tcPr>
            <w:tcW w:w="1134" w:type="dxa"/>
          </w:tcPr>
          <w:p w14:paraId="5DAC4FC7" w14:textId="65D36FBE" w:rsidR="00AC1026" w:rsidRPr="00E83102" w:rsidRDefault="00AC1026" w:rsidP="00AC1026">
            <w:pPr>
              <w:tabs>
                <w:tab w:val="decimal" w:pos="604"/>
              </w:tabs>
              <w:snapToGrid w:val="0"/>
              <w:spacing w:line="240" w:lineRule="atLeast"/>
              <w:ind w:rightChars="133" w:right="319"/>
              <w:jc w:val="right"/>
              <w:rPr>
                <w:sz w:val="20"/>
                <w:szCs w:val="20"/>
              </w:rPr>
            </w:pPr>
            <w:r w:rsidRPr="001F08E2">
              <w:rPr>
                <w:sz w:val="20"/>
                <w:szCs w:val="20"/>
              </w:rPr>
              <w:t>95.8</w:t>
            </w:r>
          </w:p>
        </w:tc>
        <w:tc>
          <w:tcPr>
            <w:tcW w:w="708" w:type="dxa"/>
            <w:vAlign w:val="center"/>
          </w:tcPr>
          <w:p w14:paraId="367D6102" w14:textId="1A395750" w:rsidR="00AC1026" w:rsidRPr="00E83102" w:rsidRDefault="00AC1026" w:rsidP="00AC1026">
            <w:pPr>
              <w:snapToGrid w:val="0"/>
              <w:spacing w:line="240" w:lineRule="atLeast"/>
              <w:ind w:leftChars="-158" w:left="-379" w:rightChars="79" w:right="190"/>
              <w:jc w:val="right"/>
              <w:rPr>
                <w:sz w:val="20"/>
                <w:szCs w:val="20"/>
              </w:rPr>
            </w:pPr>
            <w:r w:rsidRPr="00303F4D">
              <w:rPr>
                <w:sz w:val="20"/>
                <w:szCs w:val="20"/>
              </w:rPr>
              <w:t>163.7</w:t>
            </w:r>
          </w:p>
        </w:tc>
        <w:tc>
          <w:tcPr>
            <w:tcW w:w="851" w:type="dxa"/>
          </w:tcPr>
          <w:p w14:paraId="02FF49CB" w14:textId="7B72BFB6" w:rsidR="00AC1026" w:rsidRPr="005D65E7" w:rsidRDefault="00AC1026" w:rsidP="00AC1026">
            <w:pPr>
              <w:tabs>
                <w:tab w:val="decimal" w:pos="634"/>
              </w:tabs>
              <w:snapToGrid w:val="0"/>
              <w:spacing w:line="240" w:lineRule="atLeast"/>
              <w:ind w:leftChars="-104" w:left="-250" w:rightChars="64" w:right="154"/>
              <w:jc w:val="right"/>
              <w:rPr>
                <w:sz w:val="20"/>
                <w:szCs w:val="20"/>
              </w:rPr>
            </w:pPr>
            <w:r w:rsidRPr="001F08E2">
              <w:rPr>
                <w:sz w:val="20"/>
                <w:szCs w:val="20"/>
              </w:rPr>
              <w:t>1</w:t>
            </w:r>
            <w:r>
              <w:rPr>
                <w:sz w:val="20"/>
                <w:szCs w:val="20"/>
              </w:rPr>
              <w:t>,</w:t>
            </w:r>
            <w:r w:rsidRPr="001F08E2">
              <w:rPr>
                <w:sz w:val="20"/>
                <w:szCs w:val="20"/>
              </w:rPr>
              <w:t>347.9</w:t>
            </w:r>
          </w:p>
        </w:tc>
        <w:tc>
          <w:tcPr>
            <w:tcW w:w="709" w:type="dxa"/>
            <w:vAlign w:val="center"/>
          </w:tcPr>
          <w:p w14:paraId="16BEAFD7" w14:textId="737C732A" w:rsidR="00AC1026" w:rsidRPr="005D65E7" w:rsidRDefault="00AC1026" w:rsidP="00AC1026">
            <w:pPr>
              <w:snapToGrid w:val="0"/>
              <w:spacing w:line="240" w:lineRule="atLeast"/>
              <w:ind w:leftChars="-148" w:left="-355" w:rightChars="74" w:right="178"/>
              <w:jc w:val="right"/>
              <w:rPr>
                <w:sz w:val="20"/>
                <w:szCs w:val="20"/>
              </w:rPr>
            </w:pPr>
            <w:r w:rsidRPr="00303F4D">
              <w:rPr>
                <w:sz w:val="20"/>
                <w:szCs w:val="20"/>
              </w:rPr>
              <w:t>278.4</w:t>
            </w:r>
          </w:p>
        </w:tc>
        <w:tc>
          <w:tcPr>
            <w:tcW w:w="1275" w:type="dxa"/>
            <w:vAlign w:val="center"/>
          </w:tcPr>
          <w:p w14:paraId="2C6C7C56" w14:textId="085AF864" w:rsidR="00AC1026" w:rsidRPr="0099299C" w:rsidRDefault="00AC1026" w:rsidP="00AC1026">
            <w:pPr>
              <w:snapToGrid w:val="0"/>
              <w:spacing w:line="240" w:lineRule="atLeast"/>
              <w:ind w:leftChars="-99" w:left="-238" w:rightChars="125" w:right="300"/>
              <w:jc w:val="right"/>
              <w:rPr>
                <w:sz w:val="20"/>
                <w:szCs w:val="20"/>
              </w:rPr>
            </w:pPr>
            <w:r w:rsidRPr="00D279C8">
              <w:rPr>
                <w:snapToGrid w:val="0"/>
                <w:sz w:val="20"/>
              </w:rPr>
              <w:t>136.6</w:t>
            </w:r>
          </w:p>
        </w:tc>
        <w:tc>
          <w:tcPr>
            <w:tcW w:w="1276" w:type="dxa"/>
          </w:tcPr>
          <w:p w14:paraId="58EAC6AF" w14:textId="7C319FCD" w:rsidR="00AC1026" w:rsidRPr="0099299C" w:rsidRDefault="00AC1026" w:rsidP="00AC1026">
            <w:pPr>
              <w:snapToGrid w:val="0"/>
              <w:spacing w:line="240" w:lineRule="atLeast"/>
              <w:ind w:leftChars="-91" w:left="-218" w:rightChars="117" w:right="281"/>
              <w:jc w:val="right"/>
              <w:rPr>
                <w:sz w:val="20"/>
                <w:szCs w:val="20"/>
              </w:rPr>
            </w:pPr>
            <w:r w:rsidRPr="001F08E2">
              <w:rPr>
                <w:sz w:val="20"/>
                <w:szCs w:val="20"/>
              </w:rPr>
              <w:t>474.2</w:t>
            </w:r>
          </w:p>
        </w:tc>
        <w:tc>
          <w:tcPr>
            <w:tcW w:w="709" w:type="dxa"/>
          </w:tcPr>
          <w:p w14:paraId="41D50070" w14:textId="16CC70E3"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889.1</w:t>
            </w:r>
          </w:p>
        </w:tc>
        <w:tc>
          <w:tcPr>
            <w:tcW w:w="992" w:type="dxa"/>
            <w:vAlign w:val="center"/>
          </w:tcPr>
          <w:p w14:paraId="237EB2DD" w14:textId="582C2B3B" w:rsidR="00AC1026" w:rsidRPr="006379C4" w:rsidRDefault="00AC1026" w:rsidP="00AC1026">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27.8</w:t>
            </w:r>
          </w:p>
        </w:tc>
        <w:tc>
          <w:tcPr>
            <w:tcW w:w="702" w:type="dxa"/>
            <w:vAlign w:val="center"/>
          </w:tcPr>
          <w:p w14:paraId="4EA08A85" w14:textId="318366D4" w:rsidR="00AC1026" w:rsidRPr="006379C4" w:rsidRDefault="00AC1026" w:rsidP="00AC1026">
            <w:pPr>
              <w:tabs>
                <w:tab w:val="decimal" w:pos="604"/>
              </w:tabs>
              <w:snapToGrid w:val="0"/>
              <w:spacing w:line="240" w:lineRule="atLeast"/>
              <w:jc w:val="right"/>
              <w:rPr>
                <w:sz w:val="20"/>
                <w:szCs w:val="20"/>
              </w:rPr>
            </w:pPr>
            <w:r w:rsidRPr="00303F4D">
              <w:rPr>
                <w:sz w:val="20"/>
                <w:szCs w:val="20"/>
              </w:rPr>
              <w:t>2,264.9</w:t>
            </w:r>
          </w:p>
        </w:tc>
      </w:tr>
      <w:tr w:rsidR="00AC1026" w:rsidRPr="00796F7A" w14:paraId="53729057" w14:textId="77777777" w:rsidTr="006801EE">
        <w:trPr>
          <w:trHeight w:val="247"/>
          <w:jc w:val="center"/>
        </w:trPr>
        <w:tc>
          <w:tcPr>
            <w:tcW w:w="530" w:type="dxa"/>
          </w:tcPr>
          <w:p w14:paraId="0EE12C71" w14:textId="77777777" w:rsidR="00AC1026" w:rsidRPr="00E83102" w:rsidRDefault="00AC1026" w:rsidP="00AC1026">
            <w:pPr>
              <w:tabs>
                <w:tab w:val="left" w:pos="480"/>
              </w:tabs>
              <w:snapToGrid w:val="0"/>
              <w:spacing w:line="240" w:lineRule="atLeast"/>
              <w:rPr>
                <w:snapToGrid w:val="0"/>
                <w:color w:val="000000"/>
                <w:sz w:val="20"/>
              </w:rPr>
            </w:pPr>
          </w:p>
        </w:tc>
        <w:tc>
          <w:tcPr>
            <w:tcW w:w="787" w:type="dxa"/>
          </w:tcPr>
          <w:p w14:paraId="6F72B680" w14:textId="77777777" w:rsidR="00AC1026" w:rsidRPr="00E83102" w:rsidRDefault="00AC1026" w:rsidP="00AC1026">
            <w:pPr>
              <w:tabs>
                <w:tab w:val="left" w:pos="480"/>
              </w:tabs>
              <w:snapToGrid w:val="0"/>
              <w:spacing w:line="240" w:lineRule="atLeast"/>
              <w:rPr>
                <w:snapToGrid w:val="0"/>
                <w:sz w:val="20"/>
              </w:rPr>
            </w:pPr>
            <w:r w:rsidRPr="001369FD">
              <w:rPr>
                <w:snapToGrid w:val="0"/>
                <w:sz w:val="20"/>
              </w:rPr>
              <w:t>Q4</w:t>
            </w:r>
          </w:p>
        </w:tc>
        <w:tc>
          <w:tcPr>
            <w:tcW w:w="1134" w:type="dxa"/>
          </w:tcPr>
          <w:p w14:paraId="1ED04955" w14:textId="190C982D" w:rsidR="00AC1026" w:rsidRPr="00E83102" w:rsidRDefault="00AC1026" w:rsidP="00AC1026">
            <w:pPr>
              <w:snapToGrid w:val="0"/>
              <w:spacing w:line="240" w:lineRule="atLeast"/>
              <w:ind w:rightChars="83" w:right="199"/>
              <w:jc w:val="right"/>
              <w:rPr>
                <w:sz w:val="20"/>
                <w:szCs w:val="20"/>
              </w:rPr>
            </w:pPr>
            <w:r w:rsidRPr="00303F4D">
              <w:rPr>
                <w:sz w:val="20"/>
                <w:szCs w:val="20"/>
              </w:rPr>
              <w:t>1,148.6</w:t>
            </w:r>
          </w:p>
        </w:tc>
        <w:tc>
          <w:tcPr>
            <w:tcW w:w="1134" w:type="dxa"/>
          </w:tcPr>
          <w:p w14:paraId="379A0D08" w14:textId="3C138038" w:rsidR="00AC1026" w:rsidRPr="00E83102" w:rsidRDefault="00AC1026" w:rsidP="00AC1026">
            <w:pPr>
              <w:tabs>
                <w:tab w:val="decimal" w:pos="604"/>
              </w:tabs>
              <w:snapToGrid w:val="0"/>
              <w:spacing w:line="240" w:lineRule="atLeast"/>
              <w:ind w:rightChars="133" w:right="319"/>
              <w:jc w:val="right"/>
              <w:rPr>
                <w:sz w:val="20"/>
                <w:szCs w:val="20"/>
              </w:rPr>
            </w:pPr>
            <w:r w:rsidRPr="001F08E2">
              <w:rPr>
                <w:sz w:val="20"/>
                <w:szCs w:val="20"/>
              </w:rPr>
              <w:t>98.0</w:t>
            </w:r>
          </w:p>
        </w:tc>
        <w:tc>
          <w:tcPr>
            <w:tcW w:w="708" w:type="dxa"/>
          </w:tcPr>
          <w:p w14:paraId="2BF2CCDD" w14:textId="36E0CA00" w:rsidR="00AC1026" w:rsidRPr="007F0FEB" w:rsidRDefault="00AC1026" w:rsidP="00AC1026">
            <w:pPr>
              <w:snapToGrid w:val="0"/>
              <w:spacing w:line="240" w:lineRule="atLeast"/>
              <w:ind w:leftChars="-158" w:left="-379" w:rightChars="79" w:right="190"/>
              <w:jc w:val="right"/>
              <w:rPr>
                <w:sz w:val="20"/>
                <w:szCs w:val="20"/>
              </w:rPr>
            </w:pPr>
            <w:r w:rsidRPr="00303F4D">
              <w:rPr>
                <w:sz w:val="20"/>
                <w:szCs w:val="20"/>
              </w:rPr>
              <w:t>168.2</w:t>
            </w:r>
          </w:p>
        </w:tc>
        <w:tc>
          <w:tcPr>
            <w:tcW w:w="851" w:type="dxa"/>
          </w:tcPr>
          <w:p w14:paraId="1CAA15C6" w14:textId="532AB052" w:rsidR="00AC1026" w:rsidRPr="005D65E7" w:rsidRDefault="00AC1026" w:rsidP="00AC1026">
            <w:pPr>
              <w:tabs>
                <w:tab w:val="decimal" w:pos="634"/>
              </w:tabs>
              <w:snapToGrid w:val="0"/>
              <w:spacing w:line="240" w:lineRule="atLeast"/>
              <w:ind w:leftChars="-104" w:left="-250" w:rightChars="64" w:right="154"/>
              <w:jc w:val="right"/>
              <w:rPr>
                <w:sz w:val="20"/>
                <w:szCs w:val="20"/>
              </w:rPr>
            </w:pPr>
            <w:r w:rsidRPr="001F08E2">
              <w:rPr>
                <w:sz w:val="20"/>
                <w:szCs w:val="20"/>
              </w:rPr>
              <w:t>1</w:t>
            </w:r>
            <w:r>
              <w:rPr>
                <w:sz w:val="20"/>
                <w:szCs w:val="20"/>
              </w:rPr>
              <w:t>,</w:t>
            </w:r>
            <w:r w:rsidRPr="001F08E2">
              <w:rPr>
                <w:sz w:val="20"/>
                <w:szCs w:val="20"/>
              </w:rPr>
              <w:t>414.8</w:t>
            </w:r>
          </w:p>
        </w:tc>
        <w:tc>
          <w:tcPr>
            <w:tcW w:w="709" w:type="dxa"/>
          </w:tcPr>
          <w:p w14:paraId="44121E74" w14:textId="18B158A7" w:rsidR="00AC1026" w:rsidRPr="005D65E7" w:rsidRDefault="00AC1026" w:rsidP="00AC1026">
            <w:pPr>
              <w:snapToGrid w:val="0"/>
              <w:spacing w:line="240" w:lineRule="atLeast"/>
              <w:ind w:leftChars="-148" w:left="-355" w:rightChars="74" w:right="178"/>
              <w:jc w:val="right"/>
              <w:rPr>
                <w:sz w:val="20"/>
                <w:szCs w:val="20"/>
              </w:rPr>
            </w:pPr>
            <w:r w:rsidRPr="00303F4D">
              <w:rPr>
                <w:sz w:val="20"/>
                <w:szCs w:val="20"/>
              </w:rPr>
              <w:t>274.6</w:t>
            </w:r>
          </w:p>
        </w:tc>
        <w:tc>
          <w:tcPr>
            <w:tcW w:w="1275" w:type="dxa"/>
          </w:tcPr>
          <w:p w14:paraId="06271399" w14:textId="66A2AD92" w:rsidR="00AC1026" w:rsidRPr="0099299C" w:rsidRDefault="00AC1026" w:rsidP="00AC1026">
            <w:pPr>
              <w:snapToGrid w:val="0"/>
              <w:spacing w:line="240" w:lineRule="atLeast"/>
              <w:ind w:leftChars="-99" w:left="-238" w:rightChars="125" w:right="300"/>
              <w:jc w:val="right"/>
              <w:rPr>
                <w:sz w:val="20"/>
                <w:szCs w:val="20"/>
              </w:rPr>
            </w:pPr>
            <w:r w:rsidRPr="00D279C8">
              <w:rPr>
                <w:snapToGrid w:val="0"/>
                <w:sz w:val="20"/>
              </w:rPr>
              <w:t>144.7</w:t>
            </w:r>
          </w:p>
        </w:tc>
        <w:tc>
          <w:tcPr>
            <w:tcW w:w="1276" w:type="dxa"/>
          </w:tcPr>
          <w:p w14:paraId="242784B0" w14:textId="27BB1AAC" w:rsidR="00AC1026" w:rsidRPr="0099299C" w:rsidRDefault="00AC1026" w:rsidP="00AC1026">
            <w:pPr>
              <w:snapToGrid w:val="0"/>
              <w:spacing w:line="240" w:lineRule="atLeast"/>
              <w:ind w:leftChars="-91" w:left="-218" w:rightChars="117" w:right="281"/>
              <w:jc w:val="right"/>
              <w:rPr>
                <w:sz w:val="20"/>
                <w:szCs w:val="20"/>
              </w:rPr>
            </w:pPr>
            <w:r w:rsidRPr="001F08E2">
              <w:rPr>
                <w:sz w:val="20"/>
                <w:szCs w:val="20"/>
              </w:rPr>
              <w:t>493.4</w:t>
            </w:r>
          </w:p>
        </w:tc>
        <w:tc>
          <w:tcPr>
            <w:tcW w:w="709" w:type="dxa"/>
          </w:tcPr>
          <w:p w14:paraId="1B1A1EF1" w14:textId="4FFB0D01"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912.7</w:t>
            </w:r>
          </w:p>
        </w:tc>
        <w:tc>
          <w:tcPr>
            <w:tcW w:w="992" w:type="dxa"/>
          </w:tcPr>
          <w:p w14:paraId="5421D692" w14:textId="39D781F4" w:rsidR="00AC1026" w:rsidRPr="006379C4" w:rsidRDefault="00AC1026" w:rsidP="00AC1026">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29.3</w:t>
            </w:r>
          </w:p>
        </w:tc>
        <w:tc>
          <w:tcPr>
            <w:tcW w:w="702" w:type="dxa"/>
          </w:tcPr>
          <w:p w14:paraId="313182C5" w14:textId="1BA15066" w:rsidR="00AC1026" w:rsidRPr="006379C4" w:rsidRDefault="00AC1026" w:rsidP="00AC1026">
            <w:pPr>
              <w:tabs>
                <w:tab w:val="decimal" w:pos="604"/>
              </w:tabs>
              <w:snapToGrid w:val="0"/>
              <w:spacing w:line="240" w:lineRule="atLeast"/>
              <w:jc w:val="right"/>
              <w:rPr>
                <w:sz w:val="20"/>
                <w:szCs w:val="20"/>
              </w:rPr>
            </w:pPr>
            <w:r w:rsidRPr="00303F4D">
              <w:rPr>
                <w:sz w:val="20"/>
                <w:szCs w:val="20"/>
              </w:rPr>
              <w:t>2,356.8</w:t>
            </w:r>
          </w:p>
        </w:tc>
      </w:tr>
      <w:tr w:rsidR="00AC1026" w:rsidRPr="00796F7A" w14:paraId="009C756C" w14:textId="77777777" w:rsidTr="006801EE">
        <w:trPr>
          <w:trHeight w:val="247"/>
          <w:jc w:val="center"/>
        </w:trPr>
        <w:tc>
          <w:tcPr>
            <w:tcW w:w="530" w:type="dxa"/>
          </w:tcPr>
          <w:p w14:paraId="6D182C19" w14:textId="77777777" w:rsidR="00AC1026" w:rsidRPr="00E83102" w:rsidRDefault="00AC1026" w:rsidP="00AC1026">
            <w:pPr>
              <w:tabs>
                <w:tab w:val="left" w:pos="480"/>
              </w:tabs>
              <w:snapToGrid w:val="0"/>
              <w:spacing w:line="240" w:lineRule="atLeast"/>
              <w:rPr>
                <w:snapToGrid w:val="0"/>
                <w:color w:val="000000"/>
                <w:sz w:val="20"/>
              </w:rPr>
            </w:pPr>
          </w:p>
        </w:tc>
        <w:tc>
          <w:tcPr>
            <w:tcW w:w="787" w:type="dxa"/>
          </w:tcPr>
          <w:p w14:paraId="5360BAC2" w14:textId="77777777" w:rsidR="00AC1026" w:rsidRPr="00E83102" w:rsidRDefault="00AC1026" w:rsidP="00AC1026">
            <w:pPr>
              <w:tabs>
                <w:tab w:val="left" w:pos="480"/>
              </w:tabs>
              <w:snapToGrid w:val="0"/>
              <w:spacing w:line="240" w:lineRule="atLeast"/>
              <w:rPr>
                <w:rFonts w:eastAsia="SimSun"/>
                <w:snapToGrid w:val="0"/>
                <w:sz w:val="20"/>
                <w:lang w:eastAsia="zh-CN"/>
              </w:rPr>
            </w:pPr>
          </w:p>
        </w:tc>
        <w:tc>
          <w:tcPr>
            <w:tcW w:w="1134" w:type="dxa"/>
          </w:tcPr>
          <w:p w14:paraId="40E99219" w14:textId="77777777" w:rsidR="00AC1026" w:rsidRPr="00E83102" w:rsidRDefault="00AC1026" w:rsidP="00AC1026">
            <w:pPr>
              <w:snapToGrid w:val="0"/>
              <w:spacing w:line="240" w:lineRule="atLeast"/>
              <w:ind w:rightChars="83" w:right="199"/>
              <w:jc w:val="right"/>
              <w:rPr>
                <w:sz w:val="20"/>
                <w:szCs w:val="20"/>
              </w:rPr>
            </w:pPr>
          </w:p>
        </w:tc>
        <w:tc>
          <w:tcPr>
            <w:tcW w:w="1134" w:type="dxa"/>
          </w:tcPr>
          <w:p w14:paraId="5B9698F4" w14:textId="77777777" w:rsidR="00AC1026" w:rsidRPr="00364490" w:rsidRDefault="00AC1026" w:rsidP="00AC1026">
            <w:pPr>
              <w:tabs>
                <w:tab w:val="decimal" w:pos="604"/>
              </w:tabs>
              <w:snapToGrid w:val="0"/>
              <w:spacing w:line="240" w:lineRule="atLeast"/>
              <w:ind w:rightChars="133" w:right="319"/>
              <w:jc w:val="right"/>
              <w:rPr>
                <w:sz w:val="20"/>
                <w:szCs w:val="20"/>
              </w:rPr>
            </w:pPr>
          </w:p>
        </w:tc>
        <w:tc>
          <w:tcPr>
            <w:tcW w:w="708" w:type="dxa"/>
          </w:tcPr>
          <w:p w14:paraId="3B76BA9B" w14:textId="77777777" w:rsidR="00AC1026" w:rsidRPr="00364490" w:rsidRDefault="00AC1026" w:rsidP="00AC1026">
            <w:pPr>
              <w:snapToGrid w:val="0"/>
              <w:spacing w:line="240" w:lineRule="atLeast"/>
              <w:ind w:leftChars="-158" w:left="-379" w:rightChars="79" w:right="190"/>
              <w:jc w:val="right"/>
              <w:rPr>
                <w:sz w:val="20"/>
                <w:szCs w:val="20"/>
              </w:rPr>
            </w:pPr>
          </w:p>
        </w:tc>
        <w:tc>
          <w:tcPr>
            <w:tcW w:w="851" w:type="dxa"/>
          </w:tcPr>
          <w:p w14:paraId="54E1B0B6" w14:textId="77777777" w:rsidR="00AC1026" w:rsidRPr="005D65E7" w:rsidRDefault="00AC1026" w:rsidP="00AC1026">
            <w:pPr>
              <w:tabs>
                <w:tab w:val="decimal" w:pos="741"/>
              </w:tabs>
              <w:snapToGrid w:val="0"/>
              <w:spacing w:line="240" w:lineRule="atLeast"/>
              <w:ind w:leftChars="-104" w:left="-250" w:rightChars="64" w:right="154"/>
              <w:jc w:val="right"/>
              <w:rPr>
                <w:sz w:val="20"/>
                <w:szCs w:val="20"/>
              </w:rPr>
            </w:pPr>
          </w:p>
        </w:tc>
        <w:tc>
          <w:tcPr>
            <w:tcW w:w="709" w:type="dxa"/>
          </w:tcPr>
          <w:p w14:paraId="71451F3D" w14:textId="77777777" w:rsidR="00AC1026" w:rsidRPr="005D65E7" w:rsidRDefault="00AC1026" w:rsidP="00AC1026">
            <w:pPr>
              <w:snapToGrid w:val="0"/>
              <w:spacing w:line="240" w:lineRule="atLeast"/>
              <w:ind w:leftChars="-148" w:left="-355" w:rightChars="74" w:right="178"/>
              <w:jc w:val="right"/>
              <w:rPr>
                <w:sz w:val="20"/>
                <w:szCs w:val="20"/>
              </w:rPr>
            </w:pPr>
          </w:p>
        </w:tc>
        <w:tc>
          <w:tcPr>
            <w:tcW w:w="1275" w:type="dxa"/>
          </w:tcPr>
          <w:p w14:paraId="03CC614C" w14:textId="77777777" w:rsidR="00AC1026" w:rsidRPr="00364490" w:rsidRDefault="00AC1026" w:rsidP="00AC1026">
            <w:pPr>
              <w:snapToGrid w:val="0"/>
              <w:spacing w:line="240" w:lineRule="atLeast"/>
              <w:ind w:leftChars="-99" w:left="-238" w:rightChars="125" w:right="300"/>
              <w:jc w:val="right"/>
              <w:rPr>
                <w:sz w:val="20"/>
                <w:szCs w:val="20"/>
              </w:rPr>
            </w:pPr>
          </w:p>
        </w:tc>
        <w:tc>
          <w:tcPr>
            <w:tcW w:w="1276" w:type="dxa"/>
          </w:tcPr>
          <w:p w14:paraId="52BD5715" w14:textId="77777777" w:rsidR="00AC1026" w:rsidRPr="00364490" w:rsidRDefault="00AC1026" w:rsidP="00AC1026">
            <w:pPr>
              <w:snapToGrid w:val="0"/>
              <w:spacing w:line="240" w:lineRule="atLeast"/>
              <w:ind w:leftChars="-91" w:left="-218" w:rightChars="117" w:right="281"/>
              <w:jc w:val="right"/>
              <w:rPr>
                <w:sz w:val="20"/>
                <w:szCs w:val="20"/>
              </w:rPr>
            </w:pPr>
          </w:p>
        </w:tc>
        <w:tc>
          <w:tcPr>
            <w:tcW w:w="709" w:type="dxa"/>
          </w:tcPr>
          <w:p w14:paraId="44C29C7E" w14:textId="77777777"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p>
        </w:tc>
        <w:tc>
          <w:tcPr>
            <w:tcW w:w="992" w:type="dxa"/>
          </w:tcPr>
          <w:p w14:paraId="78FA5BC5" w14:textId="77777777" w:rsidR="00AC1026" w:rsidRPr="006379C4" w:rsidRDefault="00AC1026" w:rsidP="00AC1026">
            <w:pPr>
              <w:tabs>
                <w:tab w:val="decimal" w:pos="679"/>
              </w:tabs>
              <w:snapToGrid w:val="0"/>
              <w:spacing w:line="240" w:lineRule="atLeast"/>
              <w:ind w:leftChars="-142" w:left="-341" w:rightChars="105" w:right="252"/>
              <w:jc w:val="right"/>
              <w:rPr>
                <w:snapToGrid w:val="0"/>
                <w:sz w:val="20"/>
                <w:lang w:eastAsia="en-US"/>
              </w:rPr>
            </w:pPr>
          </w:p>
        </w:tc>
        <w:tc>
          <w:tcPr>
            <w:tcW w:w="702" w:type="dxa"/>
          </w:tcPr>
          <w:p w14:paraId="379F9824" w14:textId="77777777" w:rsidR="00AC1026" w:rsidRPr="006379C4" w:rsidRDefault="00AC1026" w:rsidP="00AC1026">
            <w:pPr>
              <w:tabs>
                <w:tab w:val="decimal" w:pos="604"/>
              </w:tabs>
              <w:snapToGrid w:val="0"/>
              <w:spacing w:line="240" w:lineRule="atLeast"/>
              <w:jc w:val="right"/>
              <w:rPr>
                <w:sz w:val="20"/>
                <w:szCs w:val="20"/>
              </w:rPr>
            </w:pPr>
          </w:p>
        </w:tc>
      </w:tr>
      <w:tr w:rsidR="00AC1026" w:rsidRPr="00796F7A" w14:paraId="2A99640B" w14:textId="77777777" w:rsidTr="006801EE">
        <w:trPr>
          <w:trHeight w:val="247"/>
          <w:jc w:val="center"/>
        </w:trPr>
        <w:tc>
          <w:tcPr>
            <w:tcW w:w="530" w:type="dxa"/>
          </w:tcPr>
          <w:p w14:paraId="0D5169A2" w14:textId="16961BF8" w:rsidR="00AC1026" w:rsidRPr="00E83102" w:rsidRDefault="00AC1026" w:rsidP="00AC1026">
            <w:pPr>
              <w:tabs>
                <w:tab w:val="left" w:pos="480"/>
              </w:tabs>
              <w:snapToGrid w:val="0"/>
              <w:spacing w:line="240" w:lineRule="atLeast"/>
              <w:rPr>
                <w:snapToGrid w:val="0"/>
                <w:color w:val="000000"/>
                <w:sz w:val="20"/>
              </w:rPr>
            </w:pPr>
            <w:r w:rsidRPr="001369FD">
              <w:rPr>
                <w:snapToGrid w:val="0"/>
                <w:sz w:val="20"/>
              </w:rPr>
              <w:t>202</w:t>
            </w:r>
            <w:r>
              <w:rPr>
                <w:snapToGrid w:val="0"/>
                <w:sz w:val="20"/>
              </w:rPr>
              <w:t>2</w:t>
            </w:r>
          </w:p>
        </w:tc>
        <w:tc>
          <w:tcPr>
            <w:tcW w:w="787" w:type="dxa"/>
          </w:tcPr>
          <w:p w14:paraId="074E2494" w14:textId="77777777" w:rsidR="00AC1026" w:rsidRPr="00E83102" w:rsidRDefault="00AC1026" w:rsidP="00AC1026">
            <w:pPr>
              <w:tabs>
                <w:tab w:val="left" w:pos="480"/>
              </w:tabs>
              <w:snapToGrid w:val="0"/>
              <w:spacing w:line="240" w:lineRule="atLeast"/>
              <w:rPr>
                <w:snapToGrid w:val="0"/>
                <w:sz w:val="20"/>
              </w:rPr>
            </w:pPr>
            <w:r w:rsidRPr="001369FD">
              <w:rPr>
                <w:snapToGrid w:val="0"/>
                <w:sz w:val="20"/>
              </w:rPr>
              <w:t>Q1</w:t>
            </w:r>
          </w:p>
        </w:tc>
        <w:tc>
          <w:tcPr>
            <w:tcW w:w="1134" w:type="dxa"/>
          </w:tcPr>
          <w:p w14:paraId="5BDDEDA3" w14:textId="17BBB471" w:rsidR="00AC1026" w:rsidRPr="00E83102" w:rsidRDefault="00AC1026" w:rsidP="00AC1026">
            <w:pPr>
              <w:snapToGrid w:val="0"/>
              <w:spacing w:line="240" w:lineRule="atLeast"/>
              <w:ind w:rightChars="83" w:right="199"/>
              <w:jc w:val="right"/>
              <w:rPr>
                <w:sz w:val="20"/>
                <w:szCs w:val="20"/>
              </w:rPr>
            </w:pPr>
            <w:r w:rsidRPr="00303F4D">
              <w:rPr>
                <w:sz w:val="20"/>
                <w:szCs w:val="20"/>
              </w:rPr>
              <w:t>1,189.2</w:t>
            </w:r>
          </w:p>
        </w:tc>
        <w:tc>
          <w:tcPr>
            <w:tcW w:w="1134" w:type="dxa"/>
          </w:tcPr>
          <w:p w14:paraId="6BF25A52" w14:textId="6D2EB501" w:rsidR="00AC1026" w:rsidRDefault="00AC1026" w:rsidP="00AC1026">
            <w:pPr>
              <w:tabs>
                <w:tab w:val="decimal" w:pos="604"/>
              </w:tabs>
              <w:snapToGrid w:val="0"/>
              <w:spacing w:line="240" w:lineRule="atLeast"/>
              <w:ind w:rightChars="133" w:right="319"/>
              <w:jc w:val="right"/>
              <w:rPr>
                <w:sz w:val="20"/>
                <w:szCs w:val="20"/>
              </w:rPr>
            </w:pPr>
            <w:r w:rsidRPr="001F08E2">
              <w:rPr>
                <w:sz w:val="20"/>
                <w:szCs w:val="20"/>
              </w:rPr>
              <w:t>106.3</w:t>
            </w:r>
          </w:p>
        </w:tc>
        <w:tc>
          <w:tcPr>
            <w:tcW w:w="708" w:type="dxa"/>
          </w:tcPr>
          <w:p w14:paraId="4B7FE4B0" w14:textId="5C664406" w:rsidR="00AC1026" w:rsidRDefault="00AC1026" w:rsidP="00AC1026">
            <w:pPr>
              <w:snapToGrid w:val="0"/>
              <w:spacing w:line="240" w:lineRule="atLeast"/>
              <w:ind w:leftChars="-158" w:left="-379" w:rightChars="79" w:right="190"/>
              <w:jc w:val="right"/>
              <w:rPr>
                <w:sz w:val="20"/>
                <w:szCs w:val="20"/>
              </w:rPr>
            </w:pPr>
            <w:r w:rsidRPr="00303F4D">
              <w:rPr>
                <w:sz w:val="20"/>
                <w:szCs w:val="20"/>
              </w:rPr>
              <w:t>171.4</w:t>
            </w:r>
          </w:p>
        </w:tc>
        <w:tc>
          <w:tcPr>
            <w:tcW w:w="851" w:type="dxa"/>
          </w:tcPr>
          <w:p w14:paraId="0475192B" w14:textId="33E2D8CE" w:rsidR="00AC1026" w:rsidRDefault="00AC1026" w:rsidP="00AC1026">
            <w:pPr>
              <w:tabs>
                <w:tab w:val="decimal" w:pos="634"/>
              </w:tabs>
              <w:snapToGrid w:val="0"/>
              <w:spacing w:line="240" w:lineRule="atLeast"/>
              <w:ind w:leftChars="-104" w:left="-250" w:rightChars="64" w:right="154"/>
              <w:jc w:val="right"/>
              <w:rPr>
                <w:sz w:val="20"/>
                <w:szCs w:val="20"/>
              </w:rPr>
            </w:pPr>
            <w:r w:rsidRPr="001F08E2">
              <w:rPr>
                <w:sz w:val="20"/>
                <w:szCs w:val="20"/>
              </w:rPr>
              <w:t>1</w:t>
            </w:r>
            <w:r>
              <w:rPr>
                <w:sz w:val="20"/>
                <w:szCs w:val="20"/>
              </w:rPr>
              <w:t>,</w:t>
            </w:r>
            <w:r w:rsidRPr="001F08E2">
              <w:rPr>
                <w:sz w:val="20"/>
                <w:szCs w:val="20"/>
              </w:rPr>
              <w:t>466.9</w:t>
            </w:r>
          </w:p>
        </w:tc>
        <w:tc>
          <w:tcPr>
            <w:tcW w:w="709" w:type="dxa"/>
          </w:tcPr>
          <w:p w14:paraId="1B53494F" w14:textId="463345A3" w:rsidR="00AC1026" w:rsidRDefault="00AC1026" w:rsidP="00AC1026">
            <w:pPr>
              <w:snapToGrid w:val="0"/>
              <w:spacing w:line="240" w:lineRule="atLeast"/>
              <w:ind w:leftChars="-148" w:left="-355" w:rightChars="74" w:right="178"/>
              <w:jc w:val="right"/>
              <w:rPr>
                <w:sz w:val="20"/>
                <w:szCs w:val="20"/>
              </w:rPr>
            </w:pPr>
            <w:r w:rsidRPr="00303F4D">
              <w:rPr>
                <w:sz w:val="20"/>
                <w:szCs w:val="20"/>
              </w:rPr>
              <w:t>262.5</w:t>
            </w:r>
          </w:p>
        </w:tc>
        <w:tc>
          <w:tcPr>
            <w:tcW w:w="1275" w:type="dxa"/>
          </w:tcPr>
          <w:p w14:paraId="65302880" w14:textId="38036159" w:rsidR="00AC1026" w:rsidRDefault="00AC1026" w:rsidP="00AC1026">
            <w:pPr>
              <w:snapToGrid w:val="0"/>
              <w:spacing w:line="240" w:lineRule="atLeast"/>
              <w:ind w:leftChars="-99" w:left="-238" w:rightChars="125" w:right="300"/>
              <w:jc w:val="right"/>
              <w:rPr>
                <w:sz w:val="20"/>
                <w:szCs w:val="20"/>
              </w:rPr>
            </w:pPr>
            <w:r w:rsidRPr="00D279C8">
              <w:rPr>
                <w:snapToGrid w:val="0"/>
                <w:sz w:val="20"/>
              </w:rPr>
              <w:t>146.0</w:t>
            </w:r>
          </w:p>
        </w:tc>
        <w:tc>
          <w:tcPr>
            <w:tcW w:w="1276" w:type="dxa"/>
          </w:tcPr>
          <w:p w14:paraId="038E9750" w14:textId="20A430FA" w:rsidR="00AC1026" w:rsidRDefault="00AC1026" w:rsidP="00AC1026">
            <w:pPr>
              <w:snapToGrid w:val="0"/>
              <w:spacing w:line="240" w:lineRule="atLeast"/>
              <w:ind w:leftChars="-91" w:left="-218" w:rightChars="117" w:right="281"/>
              <w:jc w:val="right"/>
              <w:rPr>
                <w:sz w:val="20"/>
                <w:szCs w:val="20"/>
              </w:rPr>
            </w:pPr>
            <w:r w:rsidRPr="001F08E2">
              <w:rPr>
                <w:sz w:val="20"/>
                <w:szCs w:val="20"/>
              </w:rPr>
              <w:t>469.0</w:t>
            </w:r>
          </w:p>
        </w:tc>
        <w:tc>
          <w:tcPr>
            <w:tcW w:w="709" w:type="dxa"/>
          </w:tcPr>
          <w:p w14:paraId="104F7F41" w14:textId="55F7AE00" w:rsidR="00AC1026" w:rsidRPr="003650DB" w:rsidRDefault="00AC1026" w:rsidP="00AC1026">
            <w:pPr>
              <w:tabs>
                <w:tab w:val="decimal" w:pos="495"/>
              </w:tabs>
              <w:snapToGrid w:val="0"/>
              <w:spacing w:line="240" w:lineRule="atLeast"/>
              <w:ind w:leftChars="-142" w:left="-341" w:rightChars="37" w:right="89"/>
              <w:jc w:val="right"/>
              <w:rPr>
                <w:snapToGrid w:val="0"/>
                <w:color w:val="000000"/>
                <w:sz w:val="20"/>
              </w:rPr>
            </w:pPr>
            <w:r w:rsidRPr="001F08E2">
              <w:rPr>
                <w:sz w:val="20"/>
                <w:szCs w:val="20"/>
              </w:rPr>
              <w:t>877.5</w:t>
            </w:r>
          </w:p>
        </w:tc>
        <w:tc>
          <w:tcPr>
            <w:tcW w:w="992" w:type="dxa"/>
          </w:tcPr>
          <w:p w14:paraId="54D19403" w14:textId="5F89BD17" w:rsidR="00AC1026" w:rsidRPr="00364490" w:rsidRDefault="00AC1026" w:rsidP="00AC1026">
            <w:pPr>
              <w:tabs>
                <w:tab w:val="decimal" w:pos="679"/>
              </w:tabs>
              <w:snapToGrid w:val="0"/>
              <w:spacing w:line="240" w:lineRule="atLeast"/>
              <w:ind w:leftChars="-142" w:left="-341" w:rightChars="105" w:right="252"/>
              <w:jc w:val="right"/>
              <w:rPr>
                <w:snapToGrid w:val="0"/>
                <w:sz w:val="20"/>
                <w:lang w:eastAsia="en-US"/>
              </w:rPr>
            </w:pPr>
            <w:r w:rsidRPr="00303F4D">
              <w:rPr>
                <w:sz w:val="20"/>
                <w:szCs w:val="20"/>
              </w:rPr>
              <w:t>30.4</w:t>
            </w:r>
          </w:p>
        </w:tc>
        <w:tc>
          <w:tcPr>
            <w:tcW w:w="702" w:type="dxa"/>
          </w:tcPr>
          <w:p w14:paraId="07282829" w14:textId="422805C1" w:rsidR="00AC1026" w:rsidRDefault="00AC1026" w:rsidP="00AC1026">
            <w:pPr>
              <w:tabs>
                <w:tab w:val="decimal" w:pos="604"/>
              </w:tabs>
              <w:snapToGrid w:val="0"/>
              <w:spacing w:line="240" w:lineRule="atLeast"/>
              <w:jc w:val="right"/>
              <w:rPr>
                <w:sz w:val="20"/>
                <w:szCs w:val="20"/>
              </w:rPr>
            </w:pPr>
            <w:r w:rsidRPr="00303F4D">
              <w:rPr>
                <w:sz w:val="20"/>
                <w:szCs w:val="20"/>
              </w:rPr>
              <w:t>2,374.8</w:t>
            </w:r>
          </w:p>
        </w:tc>
      </w:tr>
      <w:tr w:rsidR="00AC1026" w:rsidRPr="00796F7A" w14:paraId="5ECD058D" w14:textId="77777777" w:rsidTr="006801EE">
        <w:trPr>
          <w:trHeight w:val="247"/>
          <w:jc w:val="center"/>
        </w:trPr>
        <w:tc>
          <w:tcPr>
            <w:tcW w:w="530" w:type="dxa"/>
          </w:tcPr>
          <w:p w14:paraId="599FC7D8" w14:textId="77777777" w:rsidR="00AC1026" w:rsidRPr="001369FD" w:rsidRDefault="00AC1026" w:rsidP="00AC1026">
            <w:pPr>
              <w:tabs>
                <w:tab w:val="left" w:pos="480"/>
              </w:tabs>
              <w:snapToGrid w:val="0"/>
              <w:spacing w:line="240" w:lineRule="atLeast"/>
              <w:rPr>
                <w:snapToGrid w:val="0"/>
                <w:sz w:val="20"/>
              </w:rPr>
            </w:pPr>
          </w:p>
        </w:tc>
        <w:tc>
          <w:tcPr>
            <w:tcW w:w="787" w:type="dxa"/>
          </w:tcPr>
          <w:p w14:paraId="61C29F1B" w14:textId="77777777" w:rsidR="00AC1026" w:rsidRPr="001369FD" w:rsidRDefault="00AC1026" w:rsidP="00AC1026">
            <w:pPr>
              <w:tabs>
                <w:tab w:val="left" w:pos="480"/>
              </w:tabs>
              <w:snapToGrid w:val="0"/>
              <w:spacing w:line="240" w:lineRule="atLeast"/>
              <w:rPr>
                <w:snapToGrid w:val="0"/>
                <w:sz w:val="20"/>
              </w:rPr>
            </w:pPr>
            <w:r>
              <w:rPr>
                <w:snapToGrid w:val="0"/>
                <w:sz w:val="20"/>
              </w:rPr>
              <w:t>Q2</w:t>
            </w:r>
          </w:p>
        </w:tc>
        <w:tc>
          <w:tcPr>
            <w:tcW w:w="1134" w:type="dxa"/>
          </w:tcPr>
          <w:p w14:paraId="025EAF65" w14:textId="14719442" w:rsidR="00AC1026" w:rsidRPr="002C453C" w:rsidRDefault="00AC1026" w:rsidP="00AC1026">
            <w:pPr>
              <w:snapToGrid w:val="0"/>
              <w:spacing w:line="240" w:lineRule="atLeast"/>
              <w:ind w:rightChars="83" w:right="199"/>
              <w:jc w:val="right"/>
              <w:rPr>
                <w:sz w:val="20"/>
              </w:rPr>
            </w:pPr>
            <w:r w:rsidRPr="00303F4D">
              <w:rPr>
                <w:sz w:val="20"/>
                <w:szCs w:val="20"/>
              </w:rPr>
              <w:t>1,190.4</w:t>
            </w:r>
          </w:p>
        </w:tc>
        <w:tc>
          <w:tcPr>
            <w:tcW w:w="1134" w:type="dxa"/>
          </w:tcPr>
          <w:p w14:paraId="057B6E57" w14:textId="19DB2545" w:rsidR="00AC1026" w:rsidRPr="002C453C" w:rsidRDefault="00AC1026" w:rsidP="00AC1026">
            <w:pPr>
              <w:tabs>
                <w:tab w:val="decimal" w:pos="604"/>
              </w:tabs>
              <w:snapToGrid w:val="0"/>
              <w:spacing w:line="240" w:lineRule="atLeast"/>
              <w:ind w:rightChars="133" w:right="319"/>
              <w:jc w:val="right"/>
              <w:rPr>
                <w:sz w:val="20"/>
              </w:rPr>
            </w:pPr>
            <w:r w:rsidRPr="001F08E2">
              <w:rPr>
                <w:sz w:val="20"/>
                <w:szCs w:val="20"/>
              </w:rPr>
              <w:t>116.8</w:t>
            </w:r>
          </w:p>
        </w:tc>
        <w:tc>
          <w:tcPr>
            <w:tcW w:w="708" w:type="dxa"/>
          </w:tcPr>
          <w:p w14:paraId="6B44BF5F" w14:textId="5EB48711" w:rsidR="00AC1026" w:rsidRPr="002C453C" w:rsidRDefault="00AC1026" w:rsidP="00AC1026">
            <w:pPr>
              <w:snapToGrid w:val="0"/>
              <w:spacing w:line="240" w:lineRule="atLeast"/>
              <w:ind w:leftChars="-158" w:left="-379" w:rightChars="79" w:right="190"/>
              <w:jc w:val="right"/>
              <w:rPr>
                <w:sz w:val="20"/>
              </w:rPr>
            </w:pPr>
            <w:r w:rsidRPr="00303F4D">
              <w:rPr>
                <w:sz w:val="20"/>
                <w:szCs w:val="20"/>
              </w:rPr>
              <w:t>190.7</w:t>
            </w:r>
          </w:p>
        </w:tc>
        <w:tc>
          <w:tcPr>
            <w:tcW w:w="851" w:type="dxa"/>
          </w:tcPr>
          <w:p w14:paraId="476E8016" w14:textId="073197CB" w:rsidR="00AC1026" w:rsidRPr="002C453C" w:rsidRDefault="00AC1026" w:rsidP="00AC1026">
            <w:pPr>
              <w:tabs>
                <w:tab w:val="decimal" w:pos="634"/>
              </w:tabs>
              <w:snapToGrid w:val="0"/>
              <w:spacing w:line="240" w:lineRule="atLeast"/>
              <w:ind w:leftChars="-104" w:left="-250" w:rightChars="64" w:right="154"/>
              <w:jc w:val="right"/>
              <w:rPr>
                <w:sz w:val="20"/>
              </w:rPr>
            </w:pPr>
            <w:r w:rsidRPr="001F08E2">
              <w:rPr>
                <w:sz w:val="20"/>
                <w:szCs w:val="20"/>
              </w:rPr>
              <w:t>1</w:t>
            </w:r>
            <w:r>
              <w:rPr>
                <w:sz w:val="20"/>
                <w:szCs w:val="20"/>
              </w:rPr>
              <w:t>,</w:t>
            </w:r>
            <w:r w:rsidRPr="001F08E2">
              <w:rPr>
                <w:sz w:val="20"/>
                <w:szCs w:val="20"/>
              </w:rPr>
              <w:t>497.9</w:t>
            </w:r>
          </w:p>
        </w:tc>
        <w:tc>
          <w:tcPr>
            <w:tcW w:w="709" w:type="dxa"/>
          </w:tcPr>
          <w:p w14:paraId="75349BCA" w14:textId="036A0084" w:rsidR="00AC1026" w:rsidRPr="002C453C" w:rsidRDefault="00AC1026" w:rsidP="00AC1026">
            <w:pPr>
              <w:snapToGrid w:val="0"/>
              <w:spacing w:line="240" w:lineRule="atLeast"/>
              <w:ind w:leftChars="-148" w:left="-355" w:rightChars="74" w:right="178"/>
              <w:jc w:val="right"/>
              <w:rPr>
                <w:sz w:val="20"/>
              </w:rPr>
            </w:pPr>
            <w:r w:rsidRPr="00303F4D">
              <w:rPr>
                <w:sz w:val="20"/>
                <w:szCs w:val="20"/>
              </w:rPr>
              <w:t>296.3</w:t>
            </w:r>
          </w:p>
        </w:tc>
        <w:tc>
          <w:tcPr>
            <w:tcW w:w="1275" w:type="dxa"/>
          </w:tcPr>
          <w:p w14:paraId="7E497F60" w14:textId="3A9C4328" w:rsidR="00AC1026" w:rsidRPr="002C453C" w:rsidRDefault="00AC1026" w:rsidP="00AC1026">
            <w:pPr>
              <w:snapToGrid w:val="0"/>
              <w:spacing w:line="240" w:lineRule="atLeast"/>
              <w:ind w:leftChars="-99" w:left="-238" w:rightChars="125" w:right="300"/>
              <w:jc w:val="right"/>
              <w:rPr>
                <w:sz w:val="20"/>
              </w:rPr>
            </w:pPr>
            <w:r w:rsidRPr="00D279C8">
              <w:rPr>
                <w:snapToGrid w:val="0"/>
                <w:sz w:val="20"/>
              </w:rPr>
              <w:t>135.9</w:t>
            </w:r>
          </w:p>
        </w:tc>
        <w:tc>
          <w:tcPr>
            <w:tcW w:w="1276" w:type="dxa"/>
          </w:tcPr>
          <w:p w14:paraId="64A894C3" w14:textId="1499046A" w:rsidR="00AC1026" w:rsidRPr="002C453C" w:rsidRDefault="00AC1026" w:rsidP="00AC1026">
            <w:pPr>
              <w:snapToGrid w:val="0"/>
              <w:spacing w:line="240" w:lineRule="atLeast"/>
              <w:ind w:leftChars="-91" w:left="-218" w:rightChars="117" w:right="281"/>
              <w:jc w:val="right"/>
              <w:rPr>
                <w:sz w:val="20"/>
              </w:rPr>
            </w:pPr>
            <w:r w:rsidRPr="001F08E2">
              <w:rPr>
                <w:sz w:val="20"/>
                <w:szCs w:val="20"/>
              </w:rPr>
              <w:t>468.6</w:t>
            </w:r>
          </w:p>
        </w:tc>
        <w:tc>
          <w:tcPr>
            <w:tcW w:w="709" w:type="dxa"/>
          </w:tcPr>
          <w:p w14:paraId="325FE5AA" w14:textId="4D4B1CCA" w:rsidR="00AC1026" w:rsidRPr="002C453C" w:rsidRDefault="00AC1026" w:rsidP="00AC1026">
            <w:pPr>
              <w:tabs>
                <w:tab w:val="decimal" w:pos="495"/>
              </w:tabs>
              <w:snapToGrid w:val="0"/>
              <w:spacing w:line="240" w:lineRule="atLeast"/>
              <w:ind w:leftChars="-142" w:left="-341" w:rightChars="37" w:right="89"/>
              <w:jc w:val="right"/>
              <w:rPr>
                <w:sz w:val="20"/>
              </w:rPr>
            </w:pPr>
            <w:r w:rsidRPr="001F08E2">
              <w:rPr>
                <w:sz w:val="20"/>
                <w:szCs w:val="20"/>
              </w:rPr>
              <w:t>900.8</w:t>
            </w:r>
          </w:p>
        </w:tc>
        <w:tc>
          <w:tcPr>
            <w:tcW w:w="992" w:type="dxa"/>
          </w:tcPr>
          <w:p w14:paraId="23FA8905" w14:textId="672A1131" w:rsidR="00AC1026" w:rsidRPr="002C453C" w:rsidRDefault="00AC1026" w:rsidP="00AC1026">
            <w:pPr>
              <w:tabs>
                <w:tab w:val="decimal" w:pos="679"/>
              </w:tabs>
              <w:snapToGrid w:val="0"/>
              <w:spacing w:line="240" w:lineRule="atLeast"/>
              <w:ind w:leftChars="-142" w:left="-341" w:rightChars="105" w:right="252"/>
              <w:jc w:val="right"/>
              <w:rPr>
                <w:sz w:val="20"/>
              </w:rPr>
            </w:pPr>
            <w:r w:rsidRPr="00303F4D">
              <w:rPr>
                <w:sz w:val="20"/>
                <w:szCs w:val="20"/>
              </w:rPr>
              <w:t>29.9</w:t>
            </w:r>
          </w:p>
        </w:tc>
        <w:tc>
          <w:tcPr>
            <w:tcW w:w="702" w:type="dxa"/>
          </w:tcPr>
          <w:p w14:paraId="5D674B9F" w14:textId="53E27E69" w:rsidR="00AC1026" w:rsidRPr="002C453C" w:rsidRDefault="00AC1026" w:rsidP="00AC1026">
            <w:pPr>
              <w:tabs>
                <w:tab w:val="decimal" w:pos="604"/>
              </w:tabs>
              <w:snapToGrid w:val="0"/>
              <w:spacing w:line="240" w:lineRule="atLeast"/>
              <w:jc w:val="right"/>
              <w:rPr>
                <w:sz w:val="20"/>
              </w:rPr>
            </w:pPr>
            <w:r w:rsidRPr="00303F4D">
              <w:rPr>
                <w:sz w:val="20"/>
                <w:szCs w:val="20"/>
              </w:rPr>
              <w:t>2,428.6</w:t>
            </w:r>
          </w:p>
        </w:tc>
      </w:tr>
      <w:tr w:rsidR="00AC1026" w:rsidRPr="00796F7A" w14:paraId="3E72770B" w14:textId="77777777" w:rsidTr="00242987">
        <w:trPr>
          <w:trHeight w:val="247"/>
          <w:jc w:val="center"/>
        </w:trPr>
        <w:tc>
          <w:tcPr>
            <w:tcW w:w="530" w:type="dxa"/>
          </w:tcPr>
          <w:p w14:paraId="7A5AD68C" w14:textId="77777777" w:rsidR="00AC1026" w:rsidRPr="001369FD" w:rsidRDefault="00AC1026" w:rsidP="00AC1026">
            <w:pPr>
              <w:tabs>
                <w:tab w:val="left" w:pos="480"/>
              </w:tabs>
              <w:snapToGrid w:val="0"/>
              <w:spacing w:line="240" w:lineRule="atLeast"/>
              <w:rPr>
                <w:snapToGrid w:val="0"/>
                <w:sz w:val="20"/>
              </w:rPr>
            </w:pPr>
          </w:p>
        </w:tc>
        <w:tc>
          <w:tcPr>
            <w:tcW w:w="787" w:type="dxa"/>
          </w:tcPr>
          <w:p w14:paraId="09E5C162" w14:textId="77777777" w:rsidR="00AC1026" w:rsidRPr="001369FD" w:rsidRDefault="00AC1026" w:rsidP="00AC1026">
            <w:pPr>
              <w:tabs>
                <w:tab w:val="left" w:pos="480"/>
              </w:tabs>
              <w:snapToGrid w:val="0"/>
              <w:spacing w:line="240" w:lineRule="atLeast"/>
              <w:rPr>
                <w:snapToGrid w:val="0"/>
                <w:sz w:val="20"/>
              </w:rPr>
            </w:pPr>
            <w:r>
              <w:rPr>
                <w:snapToGrid w:val="0"/>
                <w:sz w:val="20"/>
              </w:rPr>
              <w:t>Q3</w:t>
            </w:r>
          </w:p>
        </w:tc>
        <w:tc>
          <w:tcPr>
            <w:tcW w:w="1134" w:type="dxa"/>
          </w:tcPr>
          <w:p w14:paraId="4E387E47" w14:textId="7B1A0AC6" w:rsidR="00AC1026" w:rsidRPr="002C453C" w:rsidRDefault="00AC1026" w:rsidP="00AC1026">
            <w:pPr>
              <w:snapToGrid w:val="0"/>
              <w:spacing w:line="240" w:lineRule="atLeast"/>
              <w:ind w:rightChars="83" w:right="199"/>
              <w:jc w:val="right"/>
              <w:rPr>
                <w:sz w:val="20"/>
              </w:rPr>
            </w:pPr>
            <w:r w:rsidRPr="005252D5">
              <w:rPr>
                <w:snapToGrid w:val="0"/>
                <w:sz w:val="20"/>
                <w:szCs w:val="20"/>
                <w:lang w:eastAsia="en-US"/>
              </w:rPr>
              <w:t>1</w:t>
            </w:r>
            <w:r>
              <w:rPr>
                <w:snapToGrid w:val="0"/>
                <w:sz w:val="20"/>
                <w:szCs w:val="20"/>
                <w:lang w:eastAsia="en-US"/>
              </w:rPr>
              <w:t>,</w:t>
            </w:r>
            <w:r w:rsidRPr="005252D5">
              <w:rPr>
                <w:snapToGrid w:val="0"/>
                <w:sz w:val="20"/>
                <w:szCs w:val="20"/>
                <w:lang w:eastAsia="en-US"/>
              </w:rPr>
              <w:t>196.3</w:t>
            </w:r>
          </w:p>
        </w:tc>
        <w:tc>
          <w:tcPr>
            <w:tcW w:w="1134" w:type="dxa"/>
          </w:tcPr>
          <w:p w14:paraId="6851540A" w14:textId="559C59C2" w:rsidR="00AC1026" w:rsidRPr="002C453C" w:rsidRDefault="00AC1026" w:rsidP="00AC1026">
            <w:pPr>
              <w:tabs>
                <w:tab w:val="decimal" w:pos="604"/>
              </w:tabs>
              <w:snapToGrid w:val="0"/>
              <w:spacing w:line="240" w:lineRule="atLeast"/>
              <w:ind w:rightChars="133" w:right="319"/>
              <w:jc w:val="right"/>
              <w:rPr>
                <w:sz w:val="20"/>
              </w:rPr>
            </w:pPr>
            <w:r w:rsidRPr="001F08E2">
              <w:rPr>
                <w:sz w:val="20"/>
                <w:szCs w:val="20"/>
              </w:rPr>
              <w:t>118.3</w:t>
            </w:r>
          </w:p>
        </w:tc>
        <w:tc>
          <w:tcPr>
            <w:tcW w:w="708" w:type="dxa"/>
          </w:tcPr>
          <w:p w14:paraId="1311F334" w14:textId="2444D33E" w:rsidR="00AC1026" w:rsidRPr="002C453C" w:rsidRDefault="00AC1026" w:rsidP="00AC1026">
            <w:pPr>
              <w:snapToGrid w:val="0"/>
              <w:spacing w:line="240" w:lineRule="atLeast"/>
              <w:ind w:leftChars="-158" w:left="-379" w:rightChars="79" w:right="190"/>
              <w:jc w:val="right"/>
              <w:rPr>
                <w:sz w:val="20"/>
              </w:rPr>
            </w:pPr>
            <w:r w:rsidRPr="005252D5">
              <w:rPr>
                <w:snapToGrid w:val="0"/>
                <w:sz w:val="20"/>
                <w:szCs w:val="20"/>
                <w:lang w:eastAsia="en-US"/>
              </w:rPr>
              <w:t>236.5</w:t>
            </w:r>
          </w:p>
        </w:tc>
        <w:tc>
          <w:tcPr>
            <w:tcW w:w="851" w:type="dxa"/>
          </w:tcPr>
          <w:p w14:paraId="32ABD720" w14:textId="6A2C424A" w:rsidR="00AC1026" w:rsidRPr="002C453C" w:rsidRDefault="00AC1026" w:rsidP="00AC1026">
            <w:pPr>
              <w:tabs>
                <w:tab w:val="decimal" w:pos="634"/>
              </w:tabs>
              <w:snapToGrid w:val="0"/>
              <w:spacing w:line="240" w:lineRule="atLeast"/>
              <w:ind w:leftChars="-104" w:left="-250" w:rightChars="64" w:right="154"/>
              <w:jc w:val="right"/>
              <w:rPr>
                <w:sz w:val="20"/>
              </w:rPr>
            </w:pPr>
            <w:r w:rsidRPr="001F08E2">
              <w:rPr>
                <w:sz w:val="20"/>
                <w:szCs w:val="20"/>
              </w:rPr>
              <w:t>1</w:t>
            </w:r>
            <w:r>
              <w:rPr>
                <w:sz w:val="20"/>
                <w:szCs w:val="20"/>
              </w:rPr>
              <w:t>,</w:t>
            </w:r>
            <w:r w:rsidRPr="001F08E2">
              <w:rPr>
                <w:sz w:val="20"/>
                <w:szCs w:val="20"/>
              </w:rPr>
              <w:t>551.1</w:t>
            </w:r>
          </w:p>
        </w:tc>
        <w:tc>
          <w:tcPr>
            <w:tcW w:w="709" w:type="dxa"/>
          </w:tcPr>
          <w:p w14:paraId="0568BA2D" w14:textId="06924BA5" w:rsidR="00AC1026" w:rsidRPr="002C453C" w:rsidRDefault="00AC1026" w:rsidP="00AC1026">
            <w:pPr>
              <w:snapToGrid w:val="0"/>
              <w:spacing w:line="240" w:lineRule="atLeast"/>
              <w:ind w:leftChars="-148" w:left="-355" w:rightChars="74" w:right="178"/>
              <w:jc w:val="right"/>
              <w:rPr>
                <w:sz w:val="20"/>
                <w:szCs w:val="20"/>
              </w:rPr>
            </w:pPr>
            <w:r>
              <w:rPr>
                <w:snapToGrid w:val="0"/>
                <w:sz w:val="20"/>
                <w:szCs w:val="20"/>
                <w:lang w:eastAsia="en-US"/>
              </w:rPr>
              <w:t>313.7</w:t>
            </w:r>
          </w:p>
        </w:tc>
        <w:tc>
          <w:tcPr>
            <w:tcW w:w="1275" w:type="dxa"/>
          </w:tcPr>
          <w:p w14:paraId="1DBAF1C5" w14:textId="356CBF60" w:rsidR="00AC1026" w:rsidRPr="002C453C" w:rsidRDefault="00AC1026" w:rsidP="00AC1026">
            <w:pPr>
              <w:snapToGrid w:val="0"/>
              <w:spacing w:line="240" w:lineRule="atLeast"/>
              <w:ind w:leftChars="-99" w:left="-238" w:rightChars="125" w:right="300"/>
              <w:jc w:val="right"/>
              <w:rPr>
                <w:sz w:val="20"/>
              </w:rPr>
            </w:pPr>
            <w:r>
              <w:rPr>
                <w:snapToGrid w:val="0"/>
                <w:sz w:val="20"/>
              </w:rPr>
              <w:t>129.8</w:t>
            </w:r>
          </w:p>
        </w:tc>
        <w:tc>
          <w:tcPr>
            <w:tcW w:w="1276" w:type="dxa"/>
          </w:tcPr>
          <w:p w14:paraId="27D9C67E" w14:textId="3EF7F06B" w:rsidR="00AC1026" w:rsidRPr="002C453C" w:rsidRDefault="00AC1026" w:rsidP="00AC1026">
            <w:pPr>
              <w:snapToGrid w:val="0"/>
              <w:spacing w:line="240" w:lineRule="atLeast"/>
              <w:ind w:leftChars="-91" w:left="-218" w:rightChars="117" w:right="281"/>
              <w:jc w:val="right"/>
              <w:rPr>
                <w:sz w:val="20"/>
              </w:rPr>
            </w:pPr>
            <w:r w:rsidRPr="001F08E2">
              <w:rPr>
                <w:sz w:val="20"/>
                <w:szCs w:val="20"/>
              </w:rPr>
              <w:t>479.2</w:t>
            </w:r>
          </w:p>
        </w:tc>
        <w:tc>
          <w:tcPr>
            <w:tcW w:w="709" w:type="dxa"/>
          </w:tcPr>
          <w:p w14:paraId="68A0A4E4" w14:textId="48CF030D" w:rsidR="00AC1026" w:rsidRPr="002C453C" w:rsidRDefault="00AC1026" w:rsidP="00AC1026">
            <w:pPr>
              <w:tabs>
                <w:tab w:val="decimal" w:pos="495"/>
              </w:tabs>
              <w:snapToGrid w:val="0"/>
              <w:spacing w:line="240" w:lineRule="atLeast"/>
              <w:ind w:leftChars="-142" w:left="-341" w:rightChars="37" w:right="89"/>
              <w:jc w:val="right"/>
              <w:rPr>
                <w:sz w:val="20"/>
              </w:rPr>
            </w:pPr>
            <w:r w:rsidRPr="001F08E2">
              <w:rPr>
                <w:sz w:val="20"/>
                <w:szCs w:val="20"/>
              </w:rPr>
              <w:t>922.6</w:t>
            </w:r>
          </w:p>
        </w:tc>
        <w:tc>
          <w:tcPr>
            <w:tcW w:w="992" w:type="dxa"/>
          </w:tcPr>
          <w:p w14:paraId="75E2A5DA" w14:textId="2A9C74FE" w:rsidR="00AC1026" w:rsidRPr="002C453C" w:rsidRDefault="00AC1026" w:rsidP="00AC1026">
            <w:pPr>
              <w:tabs>
                <w:tab w:val="decimal" w:pos="679"/>
              </w:tabs>
              <w:snapToGrid w:val="0"/>
              <w:spacing w:line="240" w:lineRule="atLeast"/>
              <w:ind w:leftChars="-142" w:left="-341" w:rightChars="105" w:right="252"/>
              <w:jc w:val="right"/>
              <w:rPr>
                <w:sz w:val="20"/>
              </w:rPr>
            </w:pPr>
            <w:r w:rsidRPr="005252D5">
              <w:rPr>
                <w:snapToGrid w:val="0"/>
                <w:sz w:val="20"/>
                <w:szCs w:val="20"/>
                <w:lang w:eastAsia="en-US"/>
              </w:rPr>
              <w:t>38.0</w:t>
            </w:r>
          </w:p>
        </w:tc>
        <w:tc>
          <w:tcPr>
            <w:tcW w:w="702" w:type="dxa"/>
          </w:tcPr>
          <w:p w14:paraId="13019309" w14:textId="2A9FB5C6" w:rsidR="00AC1026" w:rsidRPr="002C453C" w:rsidRDefault="00AC1026" w:rsidP="00AC1026">
            <w:pPr>
              <w:tabs>
                <w:tab w:val="decimal" w:pos="604"/>
              </w:tabs>
              <w:snapToGrid w:val="0"/>
              <w:spacing w:line="240" w:lineRule="atLeast"/>
              <w:jc w:val="right"/>
              <w:rPr>
                <w:snapToGrid w:val="0"/>
                <w:sz w:val="20"/>
              </w:rPr>
            </w:pPr>
            <w:r w:rsidRPr="005252D5">
              <w:rPr>
                <w:sz w:val="20"/>
                <w:szCs w:val="20"/>
              </w:rPr>
              <w:t>2</w:t>
            </w:r>
            <w:r>
              <w:rPr>
                <w:sz w:val="20"/>
                <w:szCs w:val="20"/>
              </w:rPr>
              <w:t>,</w:t>
            </w:r>
            <w:r w:rsidRPr="005252D5">
              <w:rPr>
                <w:sz w:val="20"/>
                <w:szCs w:val="20"/>
              </w:rPr>
              <w:t>511.8</w:t>
            </w:r>
          </w:p>
        </w:tc>
      </w:tr>
      <w:tr w:rsidR="00AC1026" w:rsidRPr="00E97367" w14:paraId="3C031C6E" w14:textId="77777777" w:rsidTr="006801EE">
        <w:trPr>
          <w:trHeight w:val="247"/>
          <w:jc w:val="center"/>
        </w:trPr>
        <w:tc>
          <w:tcPr>
            <w:tcW w:w="530" w:type="dxa"/>
          </w:tcPr>
          <w:p w14:paraId="484DB25E" w14:textId="77777777" w:rsidR="00AC1026" w:rsidRPr="001369FD" w:rsidRDefault="00AC1026" w:rsidP="00AC1026">
            <w:pPr>
              <w:tabs>
                <w:tab w:val="left" w:pos="480"/>
              </w:tabs>
              <w:snapToGrid w:val="0"/>
              <w:spacing w:line="240" w:lineRule="atLeast"/>
              <w:rPr>
                <w:snapToGrid w:val="0"/>
                <w:sz w:val="20"/>
              </w:rPr>
            </w:pPr>
          </w:p>
        </w:tc>
        <w:tc>
          <w:tcPr>
            <w:tcW w:w="787" w:type="dxa"/>
          </w:tcPr>
          <w:p w14:paraId="67C0A407" w14:textId="77777777" w:rsidR="00AC1026" w:rsidRDefault="00AC1026" w:rsidP="00AC1026">
            <w:pPr>
              <w:tabs>
                <w:tab w:val="left" w:pos="480"/>
              </w:tabs>
              <w:snapToGrid w:val="0"/>
              <w:spacing w:line="240" w:lineRule="atLeast"/>
              <w:rPr>
                <w:snapToGrid w:val="0"/>
                <w:sz w:val="20"/>
              </w:rPr>
            </w:pPr>
            <w:r w:rsidRPr="00E97367">
              <w:rPr>
                <w:snapToGrid w:val="0"/>
                <w:sz w:val="20"/>
              </w:rPr>
              <w:t>Q4</w:t>
            </w:r>
          </w:p>
        </w:tc>
        <w:tc>
          <w:tcPr>
            <w:tcW w:w="1134" w:type="dxa"/>
          </w:tcPr>
          <w:p w14:paraId="64617F40" w14:textId="48B4DCD1" w:rsidR="00AC1026" w:rsidRPr="00C648AE" w:rsidRDefault="00AC1026" w:rsidP="00AC1026">
            <w:pPr>
              <w:snapToGrid w:val="0"/>
              <w:spacing w:line="240" w:lineRule="atLeast"/>
              <w:ind w:rightChars="83" w:right="199"/>
              <w:jc w:val="right"/>
              <w:rPr>
                <w:sz w:val="20"/>
                <w:highlight w:val="yellow"/>
              </w:rPr>
            </w:pPr>
            <w:r w:rsidRPr="001F08E2">
              <w:rPr>
                <w:sz w:val="20"/>
                <w:szCs w:val="20"/>
              </w:rPr>
              <w:t>1</w:t>
            </w:r>
            <w:r>
              <w:rPr>
                <w:sz w:val="20"/>
                <w:szCs w:val="20"/>
              </w:rPr>
              <w:t>,</w:t>
            </w:r>
            <w:r w:rsidRPr="001F08E2">
              <w:rPr>
                <w:sz w:val="20"/>
                <w:szCs w:val="20"/>
              </w:rPr>
              <w:t>207.5</w:t>
            </w:r>
          </w:p>
        </w:tc>
        <w:tc>
          <w:tcPr>
            <w:tcW w:w="1134" w:type="dxa"/>
          </w:tcPr>
          <w:p w14:paraId="0B5BAADF" w14:textId="5D88289F" w:rsidR="00AC1026" w:rsidRPr="00C648AE" w:rsidRDefault="00AC1026" w:rsidP="00AC1026">
            <w:pPr>
              <w:tabs>
                <w:tab w:val="decimal" w:pos="604"/>
              </w:tabs>
              <w:snapToGrid w:val="0"/>
              <w:spacing w:line="240" w:lineRule="atLeast"/>
              <w:ind w:rightChars="133" w:right="319"/>
              <w:jc w:val="right"/>
              <w:rPr>
                <w:sz w:val="20"/>
                <w:highlight w:val="yellow"/>
              </w:rPr>
            </w:pPr>
            <w:r w:rsidRPr="001F08E2">
              <w:rPr>
                <w:sz w:val="20"/>
                <w:szCs w:val="20"/>
              </w:rPr>
              <w:t>130.6</w:t>
            </w:r>
          </w:p>
        </w:tc>
        <w:tc>
          <w:tcPr>
            <w:tcW w:w="708" w:type="dxa"/>
          </w:tcPr>
          <w:p w14:paraId="56B6E0B6" w14:textId="4B8B4EC7" w:rsidR="00AC1026" w:rsidRPr="00C648AE" w:rsidRDefault="00C56041" w:rsidP="00AC1026">
            <w:pPr>
              <w:snapToGrid w:val="0"/>
              <w:spacing w:line="240" w:lineRule="atLeast"/>
              <w:ind w:leftChars="-158" w:left="-379" w:rightChars="79" w:right="190"/>
              <w:jc w:val="right"/>
              <w:rPr>
                <w:sz w:val="20"/>
                <w:highlight w:val="yellow"/>
              </w:rPr>
            </w:pPr>
            <w:r w:rsidRPr="00C56041">
              <w:rPr>
                <w:sz w:val="20"/>
                <w:szCs w:val="20"/>
              </w:rPr>
              <w:t>238</w:t>
            </w:r>
            <w:r w:rsidR="00AC1026" w:rsidRPr="001F08E2">
              <w:rPr>
                <w:sz w:val="20"/>
                <w:szCs w:val="20"/>
              </w:rPr>
              <w:t>.6</w:t>
            </w:r>
          </w:p>
        </w:tc>
        <w:tc>
          <w:tcPr>
            <w:tcW w:w="851" w:type="dxa"/>
          </w:tcPr>
          <w:p w14:paraId="40D78CB2" w14:textId="3A59FB2A" w:rsidR="00AC1026" w:rsidRPr="00C648AE" w:rsidRDefault="00AC1026">
            <w:pPr>
              <w:tabs>
                <w:tab w:val="decimal" w:pos="634"/>
              </w:tabs>
              <w:snapToGrid w:val="0"/>
              <w:spacing w:line="240" w:lineRule="atLeast"/>
              <w:ind w:leftChars="-104" w:left="-250" w:rightChars="64" w:right="154"/>
              <w:jc w:val="right"/>
              <w:rPr>
                <w:sz w:val="20"/>
                <w:szCs w:val="20"/>
                <w:highlight w:val="yellow"/>
              </w:rPr>
            </w:pPr>
            <w:r w:rsidRPr="001F08E2">
              <w:rPr>
                <w:sz w:val="20"/>
                <w:szCs w:val="20"/>
              </w:rPr>
              <w:t>1</w:t>
            </w:r>
            <w:r>
              <w:rPr>
                <w:sz w:val="20"/>
                <w:szCs w:val="20"/>
              </w:rPr>
              <w:t>,</w:t>
            </w:r>
            <w:r w:rsidRPr="001F08E2">
              <w:rPr>
                <w:sz w:val="20"/>
                <w:szCs w:val="20"/>
              </w:rPr>
              <w:t>57</w:t>
            </w:r>
            <w:r w:rsidR="00C56041">
              <w:rPr>
                <w:sz w:val="20"/>
                <w:szCs w:val="20"/>
              </w:rPr>
              <w:t>6</w:t>
            </w:r>
            <w:r w:rsidRPr="001F08E2">
              <w:rPr>
                <w:sz w:val="20"/>
                <w:szCs w:val="20"/>
              </w:rPr>
              <w:t>.7</w:t>
            </w:r>
          </w:p>
        </w:tc>
        <w:tc>
          <w:tcPr>
            <w:tcW w:w="709" w:type="dxa"/>
          </w:tcPr>
          <w:p w14:paraId="283D55B1" w14:textId="2905500D" w:rsidR="00AC1026" w:rsidRPr="00C648AE" w:rsidRDefault="00AC1026" w:rsidP="00AC1026">
            <w:pPr>
              <w:snapToGrid w:val="0"/>
              <w:spacing w:line="240" w:lineRule="atLeast"/>
              <w:ind w:leftChars="-148" w:left="-355" w:rightChars="74" w:right="178"/>
              <w:jc w:val="right"/>
              <w:rPr>
                <w:sz w:val="20"/>
                <w:szCs w:val="20"/>
                <w:highlight w:val="yellow"/>
              </w:rPr>
            </w:pPr>
            <w:r w:rsidRPr="001F08E2">
              <w:rPr>
                <w:sz w:val="20"/>
                <w:szCs w:val="20"/>
              </w:rPr>
              <w:t>303.5</w:t>
            </w:r>
          </w:p>
        </w:tc>
        <w:tc>
          <w:tcPr>
            <w:tcW w:w="1275" w:type="dxa"/>
          </w:tcPr>
          <w:p w14:paraId="540D36A6" w14:textId="4BDCDBBD" w:rsidR="00AC1026" w:rsidRPr="00C648AE" w:rsidRDefault="00AC1026" w:rsidP="00AC1026">
            <w:pPr>
              <w:snapToGrid w:val="0"/>
              <w:spacing w:line="240" w:lineRule="atLeast"/>
              <w:ind w:leftChars="-99" w:left="-238" w:rightChars="125" w:right="300"/>
              <w:jc w:val="right"/>
              <w:rPr>
                <w:sz w:val="20"/>
                <w:highlight w:val="yellow"/>
              </w:rPr>
            </w:pPr>
            <w:r w:rsidRPr="001F08E2">
              <w:rPr>
                <w:sz w:val="20"/>
                <w:szCs w:val="20"/>
              </w:rPr>
              <w:t>134.8</w:t>
            </w:r>
          </w:p>
        </w:tc>
        <w:tc>
          <w:tcPr>
            <w:tcW w:w="1276" w:type="dxa"/>
          </w:tcPr>
          <w:p w14:paraId="19F665DC" w14:textId="72E6B367" w:rsidR="00AC1026" w:rsidRPr="00C648AE" w:rsidRDefault="00AC1026" w:rsidP="00AC1026">
            <w:pPr>
              <w:snapToGrid w:val="0"/>
              <w:spacing w:line="240" w:lineRule="atLeast"/>
              <w:ind w:leftChars="-91" w:left="-218" w:rightChars="117" w:right="281"/>
              <w:jc w:val="right"/>
              <w:rPr>
                <w:sz w:val="20"/>
                <w:highlight w:val="yellow"/>
              </w:rPr>
            </w:pPr>
            <w:r w:rsidRPr="001F08E2">
              <w:rPr>
                <w:sz w:val="20"/>
                <w:szCs w:val="20"/>
              </w:rPr>
              <w:t>480.2</w:t>
            </w:r>
          </w:p>
        </w:tc>
        <w:tc>
          <w:tcPr>
            <w:tcW w:w="709" w:type="dxa"/>
          </w:tcPr>
          <w:p w14:paraId="1CAE5D73" w14:textId="177D7D24" w:rsidR="00AC1026" w:rsidRPr="00C648AE" w:rsidRDefault="00AC1026" w:rsidP="00AC1026">
            <w:pPr>
              <w:tabs>
                <w:tab w:val="decimal" w:pos="495"/>
              </w:tabs>
              <w:snapToGrid w:val="0"/>
              <w:spacing w:line="240" w:lineRule="atLeast"/>
              <w:ind w:leftChars="-142" w:left="-341" w:rightChars="37" w:right="89"/>
              <w:jc w:val="right"/>
              <w:rPr>
                <w:sz w:val="20"/>
                <w:highlight w:val="yellow"/>
              </w:rPr>
            </w:pPr>
            <w:r w:rsidRPr="001F08E2">
              <w:rPr>
                <w:sz w:val="20"/>
                <w:szCs w:val="20"/>
              </w:rPr>
              <w:t>918.5</w:t>
            </w:r>
          </w:p>
        </w:tc>
        <w:tc>
          <w:tcPr>
            <w:tcW w:w="992" w:type="dxa"/>
          </w:tcPr>
          <w:p w14:paraId="6843C4EA" w14:textId="44369855" w:rsidR="00AC1026" w:rsidRPr="00C648AE" w:rsidRDefault="00AC1026" w:rsidP="00AC1026">
            <w:pPr>
              <w:tabs>
                <w:tab w:val="decimal" w:pos="679"/>
              </w:tabs>
              <w:snapToGrid w:val="0"/>
              <w:spacing w:line="240" w:lineRule="atLeast"/>
              <w:ind w:leftChars="-142" w:left="-341" w:rightChars="105" w:right="252"/>
              <w:jc w:val="right"/>
              <w:rPr>
                <w:sz w:val="20"/>
                <w:highlight w:val="yellow"/>
              </w:rPr>
            </w:pPr>
            <w:r w:rsidRPr="001F08E2">
              <w:rPr>
                <w:sz w:val="20"/>
                <w:szCs w:val="20"/>
              </w:rPr>
              <w:t>36.7</w:t>
            </w:r>
          </w:p>
        </w:tc>
        <w:tc>
          <w:tcPr>
            <w:tcW w:w="702" w:type="dxa"/>
          </w:tcPr>
          <w:p w14:paraId="0AE6316F" w14:textId="7D7ECEF0" w:rsidR="00AC1026" w:rsidRPr="00C648AE" w:rsidRDefault="00AC1026">
            <w:pPr>
              <w:tabs>
                <w:tab w:val="decimal" w:pos="604"/>
              </w:tabs>
              <w:snapToGrid w:val="0"/>
              <w:spacing w:line="240" w:lineRule="atLeast"/>
              <w:jc w:val="right"/>
              <w:rPr>
                <w:snapToGrid w:val="0"/>
                <w:sz w:val="20"/>
                <w:highlight w:val="yellow"/>
              </w:rPr>
            </w:pPr>
            <w:r w:rsidRPr="001F08E2">
              <w:rPr>
                <w:sz w:val="20"/>
                <w:szCs w:val="20"/>
              </w:rPr>
              <w:t>2</w:t>
            </w:r>
            <w:r>
              <w:rPr>
                <w:sz w:val="20"/>
                <w:szCs w:val="20"/>
              </w:rPr>
              <w:t>,</w:t>
            </w:r>
            <w:r w:rsidRPr="001F08E2">
              <w:rPr>
                <w:sz w:val="20"/>
                <w:szCs w:val="20"/>
              </w:rPr>
              <w:t>53</w:t>
            </w:r>
            <w:r w:rsidR="00C56041">
              <w:rPr>
                <w:sz w:val="20"/>
                <w:szCs w:val="20"/>
              </w:rPr>
              <w:t>1</w:t>
            </w:r>
            <w:r w:rsidRPr="001F08E2">
              <w:rPr>
                <w:sz w:val="20"/>
                <w:szCs w:val="20"/>
              </w:rPr>
              <w:t>.9</w:t>
            </w:r>
          </w:p>
        </w:tc>
      </w:tr>
      <w:tr w:rsidR="00003828" w:rsidRPr="006379C4" w14:paraId="76ACC939" w14:textId="77777777" w:rsidTr="006801EE">
        <w:trPr>
          <w:trHeight w:val="120"/>
          <w:jc w:val="center"/>
        </w:trPr>
        <w:tc>
          <w:tcPr>
            <w:tcW w:w="530" w:type="dxa"/>
          </w:tcPr>
          <w:p w14:paraId="5E668F23" w14:textId="77777777" w:rsidR="00003828" w:rsidRPr="00E83102" w:rsidRDefault="00003828" w:rsidP="006801EE">
            <w:pPr>
              <w:tabs>
                <w:tab w:val="left" w:pos="480"/>
              </w:tabs>
              <w:snapToGrid w:val="0"/>
              <w:spacing w:line="240" w:lineRule="atLeast"/>
              <w:rPr>
                <w:snapToGrid w:val="0"/>
                <w:color w:val="000000"/>
                <w:sz w:val="20"/>
              </w:rPr>
            </w:pPr>
          </w:p>
        </w:tc>
        <w:tc>
          <w:tcPr>
            <w:tcW w:w="787" w:type="dxa"/>
            <w:shd w:val="clear" w:color="auto" w:fill="auto"/>
          </w:tcPr>
          <w:p w14:paraId="1F8E1020" w14:textId="77777777" w:rsidR="00003828" w:rsidRPr="00E83102" w:rsidRDefault="00003828" w:rsidP="006801EE">
            <w:pPr>
              <w:tabs>
                <w:tab w:val="left" w:pos="480"/>
              </w:tabs>
              <w:snapToGrid w:val="0"/>
              <w:spacing w:line="240" w:lineRule="atLeast"/>
              <w:rPr>
                <w:snapToGrid w:val="0"/>
                <w:sz w:val="20"/>
              </w:rPr>
            </w:pPr>
          </w:p>
        </w:tc>
        <w:tc>
          <w:tcPr>
            <w:tcW w:w="1134" w:type="dxa"/>
            <w:shd w:val="clear" w:color="auto" w:fill="auto"/>
          </w:tcPr>
          <w:p w14:paraId="280D705F" w14:textId="77777777" w:rsidR="00003828" w:rsidRPr="00C648AE" w:rsidRDefault="00003828" w:rsidP="006801EE">
            <w:pPr>
              <w:snapToGrid w:val="0"/>
              <w:spacing w:line="240" w:lineRule="atLeast"/>
              <w:ind w:rightChars="83" w:right="199"/>
              <w:jc w:val="right"/>
              <w:rPr>
                <w:sz w:val="20"/>
                <w:szCs w:val="20"/>
                <w:highlight w:val="yellow"/>
              </w:rPr>
            </w:pPr>
          </w:p>
        </w:tc>
        <w:tc>
          <w:tcPr>
            <w:tcW w:w="1134" w:type="dxa"/>
            <w:shd w:val="clear" w:color="auto" w:fill="auto"/>
          </w:tcPr>
          <w:p w14:paraId="269CB0B3" w14:textId="77777777" w:rsidR="00003828" w:rsidRPr="00C648AE" w:rsidRDefault="00003828" w:rsidP="006801EE">
            <w:pPr>
              <w:tabs>
                <w:tab w:val="decimal" w:pos="604"/>
              </w:tabs>
              <w:snapToGrid w:val="0"/>
              <w:spacing w:line="240" w:lineRule="atLeast"/>
              <w:ind w:rightChars="133" w:right="319"/>
              <w:jc w:val="right"/>
              <w:rPr>
                <w:sz w:val="20"/>
                <w:szCs w:val="20"/>
                <w:highlight w:val="yellow"/>
              </w:rPr>
            </w:pPr>
          </w:p>
        </w:tc>
        <w:tc>
          <w:tcPr>
            <w:tcW w:w="708" w:type="dxa"/>
            <w:shd w:val="clear" w:color="auto" w:fill="auto"/>
          </w:tcPr>
          <w:p w14:paraId="643381BE" w14:textId="77777777" w:rsidR="00003828" w:rsidRPr="00C648AE" w:rsidRDefault="00003828" w:rsidP="006801EE">
            <w:pPr>
              <w:snapToGrid w:val="0"/>
              <w:spacing w:line="240" w:lineRule="atLeast"/>
              <w:ind w:leftChars="-158" w:left="-379" w:rightChars="79" w:right="190"/>
              <w:jc w:val="right"/>
              <w:rPr>
                <w:sz w:val="20"/>
                <w:szCs w:val="20"/>
                <w:highlight w:val="yellow"/>
              </w:rPr>
            </w:pPr>
          </w:p>
        </w:tc>
        <w:tc>
          <w:tcPr>
            <w:tcW w:w="851" w:type="dxa"/>
            <w:shd w:val="clear" w:color="auto" w:fill="auto"/>
          </w:tcPr>
          <w:p w14:paraId="27053123" w14:textId="77777777" w:rsidR="00003828" w:rsidRPr="00C648AE" w:rsidRDefault="00003828" w:rsidP="006801EE">
            <w:pPr>
              <w:tabs>
                <w:tab w:val="decimal" w:pos="741"/>
              </w:tabs>
              <w:snapToGrid w:val="0"/>
              <w:spacing w:line="240" w:lineRule="atLeast"/>
              <w:ind w:leftChars="-104" w:left="-250" w:rightChars="64" w:right="154"/>
              <w:jc w:val="right"/>
              <w:rPr>
                <w:sz w:val="20"/>
                <w:szCs w:val="20"/>
                <w:highlight w:val="yellow"/>
              </w:rPr>
            </w:pPr>
          </w:p>
        </w:tc>
        <w:tc>
          <w:tcPr>
            <w:tcW w:w="709" w:type="dxa"/>
            <w:shd w:val="clear" w:color="auto" w:fill="auto"/>
          </w:tcPr>
          <w:p w14:paraId="0D3AE0C3" w14:textId="77777777" w:rsidR="00003828" w:rsidRPr="00C648AE" w:rsidRDefault="00003828" w:rsidP="006801EE">
            <w:pPr>
              <w:snapToGrid w:val="0"/>
              <w:spacing w:line="240" w:lineRule="atLeast"/>
              <w:ind w:leftChars="-148" w:left="-355" w:rightChars="74" w:right="178"/>
              <w:jc w:val="right"/>
              <w:rPr>
                <w:sz w:val="20"/>
                <w:szCs w:val="20"/>
                <w:highlight w:val="yellow"/>
              </w:rPr>
            </w:pPr>
          </w:p>
        </w:tc>
        <w:tc>
          <w:tcPr>
            <w:tcW w:w="1275" w:type="dxa"/>
            <w:shd w:val="clear" w:color="auto" w:fill="auto"/>
          </w:tcPr>
          <w:p w14:paraId="26CD5289" w14:textId="77777777" w:rsidR="00003828" w:rsidRPr="00C648AE" w:rsidRDefault="00003828" w:rsidP="006801EE">
            <w:pPr>
              <w:snapToGrid w:val="0"/>
              <w:spacing w:line="240" w:lineRule="atLeast"/>
              <w:ind w:leftChars="-99" w:left="-238" w:rightChars="125" w:right="300"/>
              <w:jc w:val="right"/>
              <w:rPr>
                <w:sz w:val="20"/>
                <w:szCs w:val="20"/>
                <w:highlight w:val="yellow"/>
              </w:rPr>
            </w:pPr>
          </w:p>
        </w:tc>
        <w:tc>
          <w:tcPr>
            <w:tcW w:w="1276" w:type="dxa"/>
            <w:shd w:val="clear" w:color="auto" w:fill="auto"/>
          </w:tcPr>
          <w:p w14:paraId="2DE4265D" w14:textId="77777777" w:rsidR="00003828" w:rsidRPr="00C648AE" w:rsidRDefault="00003828" w:rsidP="006801EE">
            <w:pPr>
              <w:snapToGrid w:val="0"/>
              <w:spacing w:line="240" w:lineRule="atLeast"/>
              <w:ind w:leftChars="-91" w:left="-218" w:rightChars="117" w:right="281"/>
              <w:jc w:val="right"/>
              <w:rPr>
                <w:sz w:val="20"/>
                <w:szCs w:val="20"/>
                <w:highlight w:val="yellow"/>
              </w:rPr>
            </w:pPr>
          </w:p>
        </w:tc>
        <w:tc>
          <w:tcPr>
            <w:tcW w:w="709" w:type="dxa"/>
            <w:shd w:val="clear" w:color="auto" w:fill="auto"/>
          </w:tcPr>
          <w:p w14:paraId="24A09A66" w14:textId="77777777" w:rsidR="00003828" w:rsidRPr="00C648AE" w:rsidRDefault="00003828" w:rsidP="006801EE">
            <w:pPr>
              <w:tabs>
                <w:tab w:val="decimal" w:pos="495"/>
              </w:tabs>
              <w:snapToGrid w:val="0"/>
              <w:spacing w:line="240" w:lineRule="atLeast"/>
              <w:ind w:leftChars="-142" w:left="-341" w:rightChars="37" w:right="89"/>
              <w:jc w:val="right"/>
              <w:rPr>
                <w:snapToGrid w:val="0"/>
                <w:color w:val="000000"/>
                <w:sz w:val="20"/>
                <w:highlight w:val="yellow"/>
              </w:rPr>
            </w:pPr>
          </w:p>
        </w:tc>
        <w:tc>
          <w:tcPr>
            <w:tcW w:w="992" w:type="dxa"/>
            <w:shd w:val="clear" w:color="auto" w:fill="auto"/>
          </w:tcPr>
          <w:p w14:paraId="40500203" w14:textId="77777777" w:rsidR="00003828" w:rsidRPr="00C648AE" w:rsidRDefault="00003828" w:rsidP="006801EE">
            <w:pPr>
              <w:tabs>
                <w:tab w:val="decimal" w:pos="679"/>
              </w:tabs>
              <w:snapToGrid w:val="0"/>
              <w:spacing w:line="240" w:lineRule="atLeast"/>
              <w:ind w:leftChars="-142" w:left="-341" w:rightChars="105" w:right="252"/>
              <w:jc w:val="right"/>
              <w:rPr>
                <w:snapToGrid w:val="0"/>
                <w:sz w:val="20"/>
                <w:highlight w:val="yellow"/>
                <w:lang w:eastAsia="en-US"/>
              </w:rPr>
            </w:pPr>
          </w:p>
        </w:tc>
        <w:tc>
          <w:tcPr>
            <w:tcW w:w="702" w:type="dxa"/>
            <w:shd w:val="clear" w:color="auto" w:fill="auto"/>
          </w:tcPr>
          <w:p w14:paraId="586A0774" w14:textId="77777777" w:rsidR="00003828" w:rsidRPr="00C648AE" w:rsidRDefault="00003828" w:rsidP="006801EE">
            <w:pPr>
              <w:tabs>
                <w:tab w:val="decimal" w:pos="604"/>
              </w:tabs>
              <w:snapToGrid w:val="0"/>
              <w:spacing w:line="240" w:lineRule="atLeast"/>
              <w:jc w:val="right"/>
              <w:rPr>
                <w:sz w:val="20"/>
                <w:szCs w:val="20"/>
                <w:highlight w:val="yellow"/>
              </w:rPr>
            </w:pPr>
          </w:p>
        </w:tc>
      </w:tr>
      <w:tr w:rsidR="00AC1026" w:rsidRPr="00E97367" w14:paraId="17CBEE94" w14:textId="77777777" w:rsidTr="006801EE">
        <w:trPr>
          <w:trHeight w:val="666"/>
          <w:jc w:val="center"/>
        </w:trPr>
        <w:tc>
          <w:tcPr>
            <w:tcW w:w="1317" w:type="dxa"/>
            <w:gridSpan w:val="2"/>
          </w:tcPr>
          <w:p w14:paraId="5DB098F9" w14:textId="77777777" w:rsidR="00AC1026" w:rsidRPr="00E97367" w:rsidRDefault="00AC1026" w:rsidP="00AC1026">
            <w:pPr>
              <w:tabs>
                <w:tab w:val="left" w:pos="480"/>
              </w:tabs>
              <w:snapToGrid w:val="0"/>
              <w:spacing w:line="240" w:lineRule="atLeast"/>
              <w:rPr>
                <w:snapToGrid w:val="0"/>
                <w:sz w:val="20"/>
              </w:rPr>
            </w:pPr>
            <w:r w:rsidRPr="00E97367">
              <w:rPr>
                <w:snapToGrid w:val="0"/>
                <w:sz w:val="20"/>
              </w:rPr>
              <w:t xml:space="preserve">% change at </w:t>
            </w:r>
          </w:p>
          <w:p w14:paraId="5AE97FAB" w14:textId="5FE3CFBC" w:rsidR="00AC1026" w:rsidRPr="00E97367" w:rsidRDefault="00AC1026" w:rsidP="00AC1026">
            <w:pPr>
              <w:tabs>
                <w:tab w:val="left" w:pos="480"/>
              </w:tabs>
              <w:snapToGrid w:val="0"/>
              <w:spacing w:line="240" w:lineRule="atLeast"/>
              <w:rPr>
                <w:snapToGrid w:val="0"/>
                <w:sz w:val="20"/>
              </w:rPr>
            </w:pPr>
            <w:r w:rsidRPr="00E97367">
              <w:rPr>
                <w:snapToGrid w:val="0"/>
                <w:sz w:val="20"/>
              </w:rPr>
              <w:t>end-202</w:t>
            </w:r>
            <w:r>
              <w:rPr>
                <w:snapToGrid w:val="0"/>
                <w:sz w:val="20"/>
              </w:rPr>
              <w:t>2</w:t>
            </w:r>
            <w:r w:rsidRPr="00E97367">
              <w:rPr>
                <w:snapToGrid w:val="0"/>
                <w:sz w:val="20"/>
              </w:rPr>
              <w:t xml:space="preserve"> over </w:t>
            </w:r>
          </w:p>
          <w:p w14:paraId="4AD39C96" w14:textId="41A55708" w:rsidR="00AC1026" w:rsidRPr="004867F2" w:rsidRDefault="00AC1026" w:rsidP="00AC1026">
            <w:pPr>
              <w:tabs>
                <w:tab w:val="left" w:pos="480"/>
              </w:tabs>
              <w:snapToGrid w:val="0"/>
              <w:spacing w:line="240" w:lineRule="atLeast"/>
              <w:rPr>
                <w:snapToGrid w:val="0"/>
                <w:sz w:val="20"/>
              </w:rPr>
            </w:pPr>
            <w:r w:rsidRPr="00E97367">
              <w:rPr>
                <w:snapToGrid w:val="0"/>
                <w:sz w:val="20"/>
              </w:rPr>
              <w:t>end-20</w:t>
            </w:r>
            <w:r>
              <w:rPr>
                <w:snapToGrid w:val="0"/>
                <w:sz w:val="20"/>
              </w:rPr>
              <w:t>21</w:t>
            </w:r>
          </w:p>
        </w:tc>
        <w:tc>
          <w:tcPr>
            <w:tcW w:w="1134" w:type="dxa"/>
          </w:tcPr>
          <w:p w14:paraId="332AFBB0" w14:textId="04D5DA22" w:rsidR="00AC1026" w:rsidRPr="00C648AE" w:rsidRDefault="00AC1026" w:rsidP="00AC1026">
            <w:pPr>
              <w:snapToGrid w:val="0"/>
              <w:spacing w:line="240" w:lineRule="atLeast"/>
              <w:ind w:rightChars="83" w:right="199"/>
              <w:jc w:val="right"/>
              <w:rPr>
                <w:sz w:val="20"/>
                <w:highlight w:val="yellow"/>
              </w:rPr>
            </w:pPr>
            <w:r w:rsidRPr="001F08E2">
              <w:rPr>
                <w:sz w:val="20"/>
                <w:szCs w:val="20"/>
              </w:rPr>
              <w:t>5.1</w:t>
            </w:r>
          </w:p>
        </w:tc>
        <w:tc>
          <w:tcPr>
            <w:tcW w:w="1134" w:type="dxa"/>
          </w:tcPr>
          <w:p w14:paraId="13065692" w14:textId="1B1DF118" w:rsidR="00AC1026" w:rsidRPr="00C648AE" w:rsidRDefault="00AC1026" w:rsidP="00AC1026">
            <w:pPr>
              <w:tabs>
                <w:tab w:val="decimal" w:pos="604"/>
              </w:tabs>
              <w:snapToGrid w:val="0"/>
              <w:spacing w:line="240" w:lineRule="atLeast"/>
              <w:ind w:rightChars="133" w:right="319"/>
              <w:jc w:val="right"/>
              <w:rPr>
                <w:snapToGrid w:val="0"/>
                <w:sz w:val="20"/>
                <w:highlight w:val="yellow"/>
              </w:rPr>
            </w:pPr>
            <w:r w:rsidRPr="001F08E2">
              <w:rPr>
                <w:sz w:val="20"/>
                <w:szCs w:val="20"/>
              </w:rPr>
              <w:t>33.3</w:t>
            </w:r>
          </w:p>
        </w:tc>
        <w:tc>
          <w:tcPr>
            <w:tcW w:w="708" w:type="dxa"/>
          </w:tcPr>
          <w:p w14:paraId="7533EB63" w14:textId="66B6D5AC" w:rsidR="00AC1026" w:rsidRPr="00C648AE" w:rsidRDefault="00AC1026">
            <w:pPr>
              <w:snapToGrid w:val="0"/>
              <w:spacing w:line="240" w:lineRule="atLeast"/>
              <w:ind w:leftChars="-158" w:left="-379" w:rightChars="79" w:right="190"/>
              <w:jc w:val="right"/>
              <w:rPr>
                <w:snapToGrid w:val="0"/>
                <w:sz w:val="20"/>
                <w:highlight w:val="yellow"/>
              </w:rPr>
            </w:pPr>
            <w:r w:rsidRPr="001F08E2">
              <w:rPr>
                <w:sz w:val="20"/>
                <w:szCs w:val="20"/>
              </w:rPr>
              <w:t>4</w:t>
            </w:r>
            <w:r w:rsidR="00C56041">
              <w:rPr>
                <w:sz w:val="20"/>
                <w:szCs w:val="20"/>
              </w:rPr>
              <w:t>1.9</w:t>
            </w:r>
          </w:p>
        </w:tc>
        <w:tc>
          <w:tcPr>
            <w:tcW w:w="851" w:type="dxa"/>
          </w:tcPr>
          <w:p w14:paraId="63DA38B0" w14:textId="0F300AEB" w:rsidR="00AC1026" w:rsidRPr="00C648AE" w:rsidRDefault="00AC1026">
            <w:pPr>
              <w:tabs>
                <w:tab w:val="decimal" w:pos="634"/>
              </w:tabs>
              <w:snapToGrid w:val="0"/>
              <w:spacing w:line="240" w:lineRule="atLeast"/>
              <w:ind w:leftChars="-104" w:left="-250" w:rightChars="64" w:right="154"/>
              <w:jc w:val="right"/>
              <w:rPr>
                <w:sz w:val="20"/>
                <w:highlight w:val="yellow"/>
              </w:rPr>
            </w:pPr>
            <w:r w:rsidRPr="001F08E2">
              <w:rPr>
                <w:sz w:val="20"/>
                <w:szCs w:val="20"/>
              </w:rPr>
              <w:t>11.</w:t>
            </w:r>
            <w:r w:rsidR="00C56041">
              <w:rPr>
                <w:sz w:val="20"/>
                <w:szCs w:val="20"/>
              </w:rPr>
              <w:t>4</w:t>
            </w:r>
          </w:p>
        </w:tc>
        <w:tc>
          <w:tcPr>
            <w:tcW w:w="709" w:type="dxa"/>
          </w:tcPr>
          <w:p w14:paraId="45BD9E5D" w14:textId="411F8E45" w:rsidR="00AC1026" w:rsidRPr="00C648AE" w:rsidRDefault="00AC1026" w:rsidP="00AC1026">
            <w:pPr>
              <w:snapToGrid w:val="0"/>
              <w:spacing w:line="240" w:lineRule="atLeast"/>
              <w:ind w:leftChars="-148" w:left="-355" w:rightChars="74" w:right="178"/>
              <w:jc w:val="right"/>
              <w:rPr>
                <w:sz w:val="20"/>
                <w:highlight w:val="yellow"/>
              </w:rPr>
            </w:pPr>
            <w:r w:rsidRPr="001F08E2">
              <w:rPr>
                <w:sz w:val="20"/>
                <w:szCs w:val="20"/>
              </w:rPr>
              <w:t>10.5</w:t>
            </w:r>
          </w:p>
        </w:tc>
        <w:tc>
          <w:tcPr>
            <w:tcW w:w="1275" w:type="dxa"/>
          </w:tcPr>
          <w:p w14:paraId="16713B3E" w14:textId="72A1D00B" w:rsidR="00AC1026" w:rsidRPr="00C648AE" w:rsidRDefault="00AC1026" w:rsidP="00AC1026">
            <w:pPr>
              <w:snapToGrid w:val="0"/>
              <w:spacing w:line="240" w:lineRule="atLeast"/>
              <w:ind w:leftChars="-99" w:left="-238" w:rightChars="125" w:right="300"/>
              <w:jc w:val="right"/>
              <w:rPr>
                <w:snapToGrid w:val="0"/>
                <w:sz w:val="20"/>
                <w:highlight w:val="yellow"/>
              </w:rPr>
            </w:pPr>
            <w:r w:rsidRPr="001F08E2">
              <w:rPr>
                <w:sz w:val="20"/>
                <w:szCs w:val="20"/>
              </w:rPr>
              <w:t>-6.8</w:t>
            </w:r>
          </w:p>
        </w:tc>
        <w:tc>
          <w:tcPr>
            <w:tcW w:w="1276" w:type="dxa"/>
          </w:tcPr>
          <w:p w14:paraId="10FA6AC1" w14:textId="44B7342D" w:rsidR="00AC1026" w:rsidRPr="00C648AE" w:rsidRDefault="00AC1026" w:rsidP="00AC1026">
            <w:pPr>
              <w:snapToGrid w:val="0"/>
              <w:spacing w:line="240" w:lineRule="atLeast"/>
              <w:ind w:leftChars="-91" w:left="-218" w:rightChars="117" w:right="281"/>
              <w:jc w:val="right"/>
              <w:rPr>
                <w:sz w:val="20"/>
                <w:highlight w:val="yellow"/>
              </w:rPr>
            </w:pPr>
            <w:r w:rsidRPr="001F08E2">
              <w:rPr>
                <w:sz w:val="20"/>
                <w:szCs w:val="20"/>
              </w:rPr>
              <w:t>-2.7</w:t>
            </w:r>
          </w:p>
        </w:tc>
        <w:tc>
          <w:tcPr>
            <w:tcW w:w="709" w:type="dxa"/>
          </w:tcPr>
          <w:p w14:paraId="71DE2E8D" w14:textId="435977B1" w:rsidR="00AC1026" w:rsidRPr="00C648AE" w:rsidRDefault="00AC1026" w:rsidP="00AC1026">
            <w:pPr>
              <w:tabs>
                <w:tab w:val="decimal" w:pos="495"/>
              </w:tabs>
              <w:snapToGrid w:val="0"/>
              <w:spacing w:line="240" w:lineRule="atLeast"/>
              <w:ind w:leftChars="-142" w:left="-341" w:rightChars="37" w:right="89"/>
              <w:jc w:val="right"/>
              <w:rPr>
                <w:sz w:val="20"/>
                <w:highlight w:val="yellow"/>
              </w:rPr>
            </w:pPr>
            <w:r w:rsidRPr="001F08E2">
              <w:rPr>
                <w:sz w:val="20"/>
                <w:szCs w:val="20"/>
              </w:rPr>
              <w:t>0.6</w:t>
            </w:r>
          </w:p>
        </w:tc>
        <w:tc>
          <w:tcPr>
            <w:tcW w:w="992" w:type="dxa"/>
          </w:tcPr>
          <w:p w14:paraId="73ACB927" w14:textId="5A5196DE" w:rsidR="00AC1026" w:rsidRPr="00C648AE" w:rsidRDefault="00AC1026" w:rsidP="00AC1026">
            <w:pPr>
              <w:tabs>
                <w:tab w:val="decimal" w:pos="679"/>
              </w:tabs>
              <w:snapToGrid w:val="0"/>
              <w:spacing w:line="240" w:lineRule="atLeast"/>
              <w:ind w:leftChars="-142" w:left="-341" w:rightChars="105" w:right="252"/>
              <w:jc w:val="right"/>
              <w:rPr>
                <w:sz w:val="20"/>
                <w:highlight w:val="yellow"/>
              </w:rPr>
            </w:pPr>
            <w:r w:rsidRPr="001F08E2">
              <w:rPr>
                <w:sz w:val="20"/>
                <w:szCs w:val="20"/>
              </w:rPr>
              <w:t>25.3</w:t>
            </w:r>
          </w:p>
        </w:tc>
        <w:tc>
          <w:tcPr>
            <w:tcW w:w="702" w:type="dxa"/>
          </w:tcPr>
          <w:p w14:paraId="4447F698" w14:textId="0715AD20" w:rsidR="00AC1026" w:rsidRPr="00C648AE" w:rsidRDefault="00AC1026">
            <w:pPr>
              <w:tabs>
                <w:tab w:val="decimal" w:pos="604"/>
              </w:tabs>
              <w:snapToGrid w:val="0"/>
              <w:spacing w:line="240" w:lineRule="atLeast"/>
              <w:jc w:val="right"/>
              <w:rPr>
                <w:snapToGrid w:val="0"/>
                <w:sz w:val="20"/>
                <w:highlight w:val="yellow"/>
              </w:rPr>
            </w:pPr>
            <w:r w:rsidRPr="001F08E2">
              <w:rPr>
                <w:sz w:val="20"/>
                <w:szCs w:val="20"/>
              </w:rPr>
              <w:t>7.</w:t>
            </w:r>
            <w:r w:rsidR="00C56041">
              <w:rPr>
                <w:sz w:val="20"/>
                <w:szCs w:val="20"/>
              </w:rPr>
              <w:t>4</w:t>
            </w:r>
          </w:p>
        </w:tc>
      </w:tr>
      <w:tr w:rsidR="00003828" w:rsidRPr="00B77078" w14:paraId="22EC4BC3" w14:textId="77777777" w:rsidTr="006801EE">
        <w:trPr>
          <w:trHeight w:val="120"/>
          <w:jc w:val="center"/>
        </w:trPr>
        <w:tc>
          <w:tcPr>
            <w:tcW w:w="530" w:type="dxa"/>
          </w:tcPr>
          <w:p w14:paraId="058C5094" w14:textId="77777777" w:rsidR="00003828" w:rsidRPr="00E83102" w:rsidRDefault="00003828" w:rsidP="006801EE">
            <w:pPr>
              <w:tabs>
                <w:tab w:val="left" w:pos="480"/>
              </w:tabs>
              <w:snapToGrid w:val="0"/>
              <w:spacing w:line="240" w:lineRule="atLeast"/>
              <w:rPr>
                <w:snapToGrid w:val="0"/>
                <w:color w:val="000000"/>
                <w:sz w:val="20"/>
              </w:rPr>
            </w:pPr>
          </w:p>
        </w:tc>
        <w:tc>
          <w:tcPr>
            <w:tcW w:w="787" w:type="dxa"/>
            <w:shd w:val="clear" w:color="auto" w:fill="auto"/>
          </w:tcPr>
          <w:p w14:paraId="72FBE2B4" w14:textId="77777777" w:rsidR="00003828" w:rsidRPr="00E83102" w:rsidRDefault="00003828" w:rsidP="006801EE">
            <w:pPr>
              <w:tabs>
                <w:tab w:val="left" w:pos="480"/>
              </w:tabs>
              <w:snapToGrid w:val="0"/>
              <w:spacing w:line="240" w:lineRule="atLeast"/>
              <w:rPr>
                <w:snapToGrid w:val="0"/>
                <w:sz w:val="20"/>
              </w:rPr>
            </w:pPr>
          </w:p>
        </w:tc>
        <w:tc>
          <w:tcPr>
            <w:tcW w:w="1134" w:type="dxa"/>
            <w:shd w:val="clear" w:color="auto" w:fill="auto"/>
            <w:vAlign w:val="center"/>
          </w:tcPr>
          <w:p w14:paraId="44350249" w14:textId="77777777" w:rsidR="00003828" w:rsidRPr="002C453C" w:rsidRDefault="00003828" w:rsidP="006801EE">
            <w:pPr>
              <w:snapToGrid w:val="0"/>
              <w:spacing w:line="240" w:lineRule="atLeast"/>
              <w:ind w:rightChars="83" w:right="199"/>
              <w:jc w:val="right"/>
              <w:rPr>
                <w:sz w:val="20"/>
              </w:rPr>
            </w:pPr>
          </w:p>
        </w:tc>
        <w:tc>
          <w:tcPr>
            <w:tcW w:w="1134" w:type="dxa"/>
            <w:shd w:val="clear" w:color="auto" w:fill="auto"/>
            <w:vAlign w:val="center"/>
          </w:tcPr>
          <w:p w14:paraId="40A57DC4" w14:textId="77777777" w:rsidR="00003828" w:rsidRPr="002C453C" w:rsidRDefault="00003828" w:rsidP="006801EE">
            <w:pPr>
              <w:tabs>
                <w:tab w:val="decimal" w:pos="604"/>
              </w:tabs>
              <w:snapToGrid w:val="0"/>
              <w:spacing w:line="240" w:lineRule="atLeast"/>
              <w:ind w:rightChars="133" w:right="319"/>
              <w:jc w:val="right"/>
              <w:rPr>
                <w:sz w:val="20"/>
              </w:rPr>
            </w:pPr>
          </w:p>
        </w:tc>
        <w:tc>
          <w:tcPr>
            <w:tcW w:w="708" w:type="dxa"/>
            <w:shd w:val="clear" w:color="auto" w:fill="auto"/>
            <w:vAlign w:val="center"/>
          </w:tcPr>
          <w:p w14:paraId="27D69A7A" w14:textId="77777777" w:rsidR="00003828" w:rsidRPr="002C453C" w:rsidRDefault="00003828" w:rsidP="006801EE">
            <w:pPr>
              <w:snapToGrid w:val="0"/>
              <w:spacing w:line="240" w:lineRule="atLeast"/>
              <w:ind w:leftChars="-158" w:left="-379" w:rightChars="79" w:right="190"/>
              <w:jc w:val="right"/>
              <w:rPr>
                <w:sz w:val="20"/>
              </w:rPr>
            </w:pPr>
          </w:p>
        </w:tc>
        <w:tc>
          <w:tcPr>
            <w:tcW w:w="851" w:type="dxa"/>
            <w:shd w:val="clear" w:color="auto" w:fill="auto"/>
            <w:vAlign w:val="center"/>
          </w:tcPr>
          <w:p w14:paraId="6EF0FEBA" w14:textId="77777777" w:rsidR="00003828" w:rsidRPr="002C453C" w:rsidRDefault="00003828" w:rsidP="006801EE">
            <w:pPr>
              <w:tabs>
                <w:tab w:val="decimal" w:pos="634"/>
              </w:tabs>
              <w:snapToGrid w:val="0"/>
              <w:spacing w:line="240" w:lineRule="atLeast"/>
              <w:ind w:leftChars="-104" w:left="-250" w:rightChars="64" w:right="154"/>
              <w:jc w:val="right"/>
              <w:rPr>
                <w:sz w:val="20"/>
              </w:rPr>
            </w:pPr>
          </w:p>
        </w:tc>
        <w:tc>
          <w:tcPr>
            <w:tcW w:w="709" w:type="dxa"/>
            <w:shd w:val="clear" w:color="auto" w:fill="auto"/>
            <w:vAlign w:val="center"/>
          </w:tcPr>
          <w:p w14:paraId="2E691F8E" w14:textId="77777777" w:rsidR="00003828" w:rsidRPr="002C453C" w:rsidRDefault="00003828" w:rsidP="006801EE">
            <w:pPr>
              <w:snapToGrid w:val="0"/>
              <w:spacing w:line="240" w:lineRule="atLeast"/>
              <w:ind w:leftChars="-148" w:left="-355" w:rightChars="74" w:right="178"/>
              <w:jc w:val="right"/>
              <w:rPr>
                <w:sz w:val="20"/>
              </w:rPr>
            </w:pPr>
          </w:p>
        </w:tc>
        <w:tc>
          <w:tcPr>
            <w:tcW w:w="1275" w:type="dxa"/>
            <w:shd w:val="clear" w:color="auto" w:fill="auto"/>
            <w:vAlign w:val="center"/>
          </w:tcPr>
          <w:p w14:paraId="11EC5957" w14:textId="77777777" w:rsidR="00003828" w:rsidRPr="002C453C" w:rsidRDefault="00003828" w:rsidP="006801EE">
            <w:pPr>
              <w:snapToGrid w:val="0"/>
              <w:spacing w:line="240" w:lineRule="atLeast"/>
              <w:ind w:leftChars="-99" w:left="-238" w:rightChars="125" w:right="300"/>
              <w:jc w:val="right"/>
              <w:rPr>
                <w:sz w:val="20"/>
              </w:rPr>
            </w:pPr>
          </w:p>
        </w:tc>
        <w:tc>
          <w:tcPr>
            <w:tcW w:w="1276" w:type="dxa"/>
            <w:shd w:val="clear" w:color="auto" w:fill="auto"/>
            <w:vAlign w:val="center"/>
          </w:tcPr>
          <w:p w14:paraId="332C0E69" w14:textId="77777777" w:rsidR="00003828" w:rsidRPr="002C453C" w:rsidRDefault="00003828" w:rsidP="006801EE">
            <w:pPr>
              <w:snapToGrid w:val="0"/>
              <w:spacing w:line="240" w:lineRule="atLeast"/>
              <w:ind w:leftChars="-91" w:left="-218" w:rightChars="117" w:right="281"/>
              <w:jc w:val="right"/>
              <w:rPr>
                <w:sz w:val="20"/>
              </w:rPr>
            </w:pPr>
          </w:p>
        </w:tc>
        <w:tc>
          <w:tcPr>
            <w:tcW w:w="709" w:type="dxa"/>
            <w:shd w:val="clear" w:color="auto" w:fill="auto"/>
            <w:vAlign w:val="center"/>
          </w:tcPr>
          <w:p w14:paraId="3C31A7A3" w14:textId="77777777" w:rsidR="00003828" w:rsidRPr="002C453C" w:rsidRDefault="00003828" w:rsidP="006801EE">
            <w:pPr>
              <w:tabs>
                <w:tab w:val="decimal" w:pos="495"/>
              </w:tabs>
              <w:snapToGrid w:val="0"/>
              <w:spacing w:line="240" w:lineRule="atLeast"/>
              <w:ind w:leftChars="-142" w:left="-341" w:rightChars="37" w:right="89"/>
              <w:jc w:val="right"/>
              <w:rPr>
                <w:sz w:val="20"/>
              </w:rPr>
            </w:pPr>
          </w:p>
        </w:tc>
        <w:tc>
          <w:tcPr>
            <w:tcW w:w="992" w:type="dxa"/>
            <w:shd w:val="clear" w:color="auto" w:fill="auto"/>
            <w:vAlign w:val="center"/>
          </w:tcPr>
          <w:p w14:paraId="57F8FBB8" w14:textId="77777777" w:rsidR="00003828" w:rsidRPr="002C453C" w:rsidRDefault="00003828" w:rsidP="006801EE">
            <w:pPr>
              <w:tabs>
                <w:tab w:val="decimal" w:pos="679"/>
              </w:tabs>
              <w:snapToGrid w:val="0"/>
              <w:spacing w:line="240" w:lineRule="atLeast"/>
              <w:ind w:leftChars="-142" w:left="-341" w:rightChars="105" w:right="252"/>
              <w:jc w:val="right"/>
              <w:rPr>
                <w:sz w:val="20"/>
              </w:rPr>
            </w:pPr>
          </w:p>
        </w:tc>
        <w:tc>
          <w:tcPr>
            <w:tcW w:w="702" w:type="dxa"/>
            <w:shd w:val="clear" w:color="auto" w:fill="auto"/>
            <w:vAlign w:val="center"/>
          </w:tcPr>
          <w:p w14:paraId="05DDA414" w14:textId="77777777" w:rsidR="00003828" w:rsidRPr="002C453C" w:rsidRDefault="00003828" w:rsidP="006801EE">
            <w:pPr>
              <w:tabs>
                <w:tab w:val="decimal" w:pos="604"/>
              </w:tabs>
              <w:snapToGrid w:val="0"/>
              <w:spacing w:line="240" w:lineRule="atLeast"/>
              <w:jc w:val="right"/>
              <w:rPr>
                <w:snapToGrid w:val="0"/>
                <w:sz w:val="20"/>
              </w:rPr>
            </w:pPr>
          </w:p>
        </w:tc>
      </w:tr>
    </w:tbl>
    <w:p w14:paraId="5E235007" w14:textId="77777777" w:rsidR="00003828" w:rsidRDefault="00003828" w:rsidP="00003828">
      <w:pPr>
        <w:tabs>
          <w:tab w:val="left" w:pos="426"/>
        </w:tabs>
        <w:snapToGrid w:val="0"/>
        <w:spacing w:line="320" w:lineRule="exact"/>
        <w:ind w:left="480" w:right="26" w:hanging="720"/>
        <w:jc w:val="both"/>
        <w:rPr>
          <w:sz w:val="22"/>
        </w:rPr>
      </w:pPr>
      <w:proofErr w:type="gramStart"/>
      <w:r>
        <w:rPr>
          <w:sz w:val="22"/>
        </w:rPr>
        <w:t>Notes :</w:t>
      </w:r>
      <w:proofErr w:type="gramEnd"/>
      <w:r>
        <w:rPr>
          <w:sz w:val="22"/>
        </w:rPr>
        <w:tab/>
      </w:r>
      <w:r>
        <w:rPr>
          <w:sz w:val="22"/>
        </w:rPr>
        <w:tab/>
        <w:t>Figures may not add up to the corresponding totals due to rounding and may be subject to   revisions.</w:t>
      </w:r>
    </w:p>
    <w:p w14:paraId="0BC214BB" w14:textId="77777777" w:rsidR="00003828" w:rsidRDefault="00003828" w:rsidP="00003828">
      <w:pPr>
        <w:tabs>
          <w:tab w:val="left" w:pos="480"/>
        </w:tabs>
        <w:snapToGrid w:val="0"/>
        <w:spacing w:beforeLines="30" w:before="108" w:line="320" w:lineRule="exact"/>
        <w:ind w:left="1080" w:right="29" w:hanging="1440"/>
        <w:jc w:val="both"/>
        <w:rPr>
          <w:sz w:val="22"/>
        </w:rPr>
      </w:pPr>
      <w:r>
        <w:rPr>
          <w:rFonts w:hint="eastAsia"/>
          <w:sz w:val="22"/>
        </w:rPr>
        <w:tab/>
      </w:r>
      <w:r>
        <w:rPr>
          <w:sz w:val="22"/>
        </w:rPr>
        <w:t>(a)</w:t>
      </w:r>
      <w:r>
        <w:rPr>
          <w:sz w:val="22"/>
        </w:rPr>
        <w:tab/>
      </w:r>
      <w:proofErr w:type="gramStart"/>
      <w:r>
        <w:rPr>
          <w:sz w:val="22"/>
        </w:rPr>
        <w:t>AIs :</w:t>
      </w:r>
      <w:proofErr w:type="gramEnd"/>
      <w:r>
        <w:rPr>
          <w:sz w:val="22"/>
        </w:rPr>
        <w:t xml:space="preserve"> Authorized </w:t>
      </w:r>
      <w:r>
        <w:rPr>
          <w:rFonts w:hint="eastAsia"/>
          <w:sz w:val="22"/>
        </w:rPr>
        <w:t>i</w:t>
      </w:r>
      <w:r>
        <w:rPr>
          <w:sz w:val="22"/>
        </w:rPr>
        <w:t>nstitutions.</w:t>
      </w:r>
      <w:r>
        <w:rPr>
          <w:sz w:val="22"/>
        </w:rPr>
        <w:tab/>
      </w:r>
    </w:p>
    <w:p w14:paraId="2FA20AE6" w14:textId="77777777" w:rsidR="00003828" w:rsidRPr="00452A57" w:rsidRDefault="00003828" w:rsidP="00003828">
      <w:pPr>
        <w:tabs>
          <w:tab w:val="left" w:pos="480"/>
          <w:tab w:val="left" w:pos="1080"/>
        </w:tabs>
        <w:snapToGrid w:val="0"/>
        <w:spacing w:beforeLines="30" w:before="108" w:line="320" w:lineRule="exact"/>
        <w:ind w:left="1080" w:right="29" w:hanging="1440"/>
        <w:jc w:val="both"/>
        <w:rPr>
          <w:sz w:val="22"/>
        </w:rPr>
      </w:pPr>
      <w:r>
        <w:rPr>
          <w:rFonts w:hint="eastAsia"/>
          <w:sz w:val="22"/>
        </w:rPr>
        <w:tab/>
        <w:t>(b)</w:t>
      </w:r>
      <w:r>
        <w:rPr>
          <w:sz w:val="22"/>
        </w:rPr>
        <w:tab/>
      </w:r>
      <w:proofErr w:type="gramStart"/>
      <w:r>
        <w:rPr>
          <w:rFonts w:hint="eastAsia"/>
          <w:sz w:val="22"/>
        </w:rPr>
        <w:t>MDBs :</w:t>
      </w:r>
      <w:proofErr w:type="gramEnd"/>
      <w:r>
        <w:rPr>
          <w:rFonts w:hint="eastAsia"/>
          <w:sz w:val="22"/>
        </w:rPr>
        <w:t xml:space="preserve"> Multilateral Development Banks.</w:t>
      </w:r>
    </w:p>
    <w:p w14:paraId="37C6231A" w14:textId="2DA787BF" w:rsidR="00751F55" w:rsidRPr="005A7F41" w:rsidRDefault="00915CA5" w:rsidP="00751F55">
      <w:pPr>
        <w:pStyle w:val="a7"/>
        <w:overflowPunct/>
        <w:autoSpaceDE/>
        <w:autoSpaceDN/>
        <w:adjustRightInd/>
        <w:spacing w:line="360" w:lineRule="atLeast"/>
        <w:textAlignment w:val="auto"/>
        <w:rPr>
          <w:color w:val="000000"/>
          <w:lang w:val="en-GB" w:eastAsia="zh-TW"/>
        </w:rPr>
      </w:pPr>
      <w:r w:rsidRPr="00722B5C">
        <w:br w:type="page"/>
      </w:r>
      <w:r w:rsidR="00751F55" w:rsidRPr="005A7F41">
        <w:rPr>
          <w:color w:val="000000"/>
          <w:lang w:val="en-GB"/>
        </w:rPr>
        <w:lastRenderedPageBreak/>
        <w:t>The stock and derivatives markets</w:t>
      </w:r>
    </w:p>
    <w:p w14:paraId="473D705D" w14:textId="77777777" w:rsidR="00751F55" w:rsidRPr="005A7F41" w:rsidRDefault="00751F55" w:rsidP="00751F55">
      <w:pPr>
        <w:pStyle w:val="a7"/>
        <w:spacing w:line="360" w:lineRule="atLeast"/>
        <w:rPr>
          <w:b w:val="0"/>
          <w:bCs/>
          <w:color w:val="000000"/>
          <w:lang w:val="en-GB" w:eastAsia="zh-TW"/>
        </w:rPr>
      </w:pPr>
    </w:p>
    <w:p w14:paraId="1B0C8A69" w14:textId="7495C887" w:rsidR="00751F55" w:rsidRDefault="00751F55" w:rsidP="00751F55">
      <w:pPr>
        <w:pStyle w:val="a7"/>
        <w:numPr>
          <w:ilvl w:val="1"/>
          <w:numId w:val="2"/>
        </w:numPr>
        <w:spacing w:line="360" w:lineRule="atLeast"/>
        <w:rPr>
          <w:b w:val="0"/>
          <w:lang w:val="en-GB" w:eastAsia="zh-HK"/>
        </w:rPr>
      </w:pPr>
      <w:r w:rsidRPr="005A7F41">
        <w:rPr>
          <w:b w:val="0"/>
          <w:lang w:val="en-GB" w:eastAsia="zh-HK"/>
        </w:rPr>
        <w:t xml:space="preserve">The </w:t>
      </w:r>
      <w:r w:rsidRPr="005A7F41">
        <w:rPr>
          <w:b w:val="0"/>
          <w:i/>
          <w:lang w:val="en-GB" w:eastAsia="zh-HK"/>
        </w:rPr>
        <w:t>local stock market</w:t>
      </w:r>
      <w:r w:rsidRPr="005A7F41">
        <w:rPr>
          <w:b w:val="0"/>
          <w:lang w:val="en-GB" w:eastAsia="zh-HK"/>
        </w:rPr>
        <w:t xml:space="preserve"> exhibited substantial volatility in 2022.  </w:t>
      </w:r>
      <w:r>
        <w:rPr>
          <w:b w:val="0"/>
          <w:lang w:val="en-GB" w:eastAsia="zh-HK"/>
        </w:rPr>
        <w:t>Since the early part of the year, market sentiment has been dampened by a series of adverse developments including tension</w:t>
      </w:r>
      <w:r w:rsidR="007D21BA">
        <w:rPr>
          <w:b w:val="0"/>
          <w:lang w:val="en-GB" w:eastAsia="zh-HK"/>
        </w:rPr>
        <w:t>s</w:t>
      </w:r>
      <w:r>
        <w:rPr>
          <w:b w:val="0"/>
          <w:lang w:val="en-GB" w:eastAsia="zh-HK"/>
        </w:rPr>
        <w:t xml:space="preserve"> in Ukraine, occasional increases in COVID-19 cases in the Mainland, the stepping up of monetary </w:t>
      </w:r>
      <w:r w:rsidR="00E9326F">
        <w:rPr>
          <w:b w:val="0"/>
          <w:lang w:val="en-GB" w:eastAsia="zh-HK"/>
        </w:rPr>
        <w:t xml:space="preserve">policy </w:t>
      </w:r>
      <w:r>
        <w:rPr>
          <w:b w:val="0"/>
          <w:lang w:val="en-GB" w:eastAsia="zh-HK"/>
        </w:rPr>
        <w:t xml:space="preserve">tightening by the US Fed and slackening global growth momentum.  The </w:t>
      </w:r>
      <w:r w:rsidRPr="005A7F41">
        <w:rPr>
          <w:b w:val="0"/>
          <w:lang w:val="en-US" w:eastAsia="zh-HK"/>
        </w:rPr>
        <w:t>H</w:t>
      </w:r>
      <w:r w:rsidRPr="005A7F41">
        <w:rPr>
          <w:rFonts w:hint="eastAsia"/>
          <w:b w:val="0"/>
          <w:lang w:val="en-US" w:eastAsia="zh-TW"/>
        </w:rPr>
        <w:t>SI</w:t>
      </w:r>
      <w:r>
        <w:rPr>
          <w:b w:val="0"/>
          <w:lang w:val="en-US" w:eastAsia="zh-TW"/>
        </w:rPr>
        <w:t xml:space="preserve"> trended down to reach </w:t>
      </w:r>
      <w:r w:rsidRPr="005A7F41">
        <w:rPr>
          <w:b w:val="0"/>
          <w:bCs/>
          <w:iCs/>
          <w:lang w:val="en-GB" w:eastAsia="zh-HK"/>
        </w:rPr>
        <w:t>a low of 14 </w:t>
      </w:r>
      <w:r>
        <w:rPr>
          <w:b w:val="0"/>
          <w:bCs/>
          <w:iCs/>
          <w:lang w:val="en-GB" w:eastAsia="zh-HK"/>
        </w:rPr>
        <w:t xml:space="preserve">687 </w:t>
      </w:r>
      <w:r w:rsidRPr="005A7F41">
        <w:rPr>
          <w:b w:val="0"/>
          <w:bCs/>
          <w:iCs/>
          <w:lang w:val="en-GB" w:eastAsia="zh-HK"/>
        </w:rPr>
        <w:t xml:space="preserve">on 31 October, the lowest level since </w:t>
      </w:r>
      <w:r>
        <w:rPr>
          <w:b w:val="0"/>
          <w:bCs/>
          <w:iCs/>
          <w:lang w:val="en-GB" w:eastAsia="zh-HK"/>
        </w:rPr>
        <w:t xml:space="preserve">April </w:t>
      </w:r>
      <w:r w:rsidRPr="005A7F41">
        <w:rPr>
          <w:b w:val="0"/>
          <w:bCs/>
          <w:iCs/>
          <w:lang w:val="en-GB" w:eastAsia="zh-HK"/>
        </w:rPr>
        <w:t>2009.  It then</w:t>
      </w:r>
      <w:r>
        <w:rPr>
          <w:b w:val="0"/>
          <w:bCs/>
          <w:iCs/>
          <w:lang w:val="en-GB" w:eastAsia="zh-HK"/>
        </w:rPr>
        <w:t xml:space="preserve"> rebounded strongly </w:t>
      </w:r>
      <w:r w:rsidRPr="005A7F41">
        <w:rPr>
          <w:b w:val="0"/>
          <w:bCs/>
          <w:iCs/>
          <w:lang w:val="en-GB" w:eastAsia="zh-HK"/>
        </w:rPr>
        <w:t>to close the year at 19 781</w:t>
      </w:r>
      <w:r>
        <w:rPr>
          <w:b w:val="0"/>
          <w:bCs/>
          <w:iCs/>
          <w:lang w:val="en-GB" w:eastAsia="zh-HK"/>
        </w:rPr>
        <w:t xml:space="preserve"> amid the expectation </w:t>
      </w:r>
      <w:r w:rsidR="002572A4">
        <w:rPr>
          <w:b w:val="0"/>
          <w:bCs/>
          <w:iCs/>
          <w:lang w:val="en-GB" w:eastAsia="zh-HK"/>
        </w:rPr>
        <w:t>of</w:t>
      </w:r>
      <w:r>
        <w:rPr>
          <w:b w:val="0"/>
          <w:bCs/>
          <w:iCs/>
          <w:lang w:val="en-GB" w:eastAsia="zh-HK"/>
        </w:rPr>
        <w:t xml:space="preserve"> slower US interest rate hikes and the optimisation of anti-epidemic measures in the Mainland.  For the year as a whole, the HSI went</w:t>
      </w:r>
      <w:r w:rsidRPr="005A7F41">
        <w:rPr>
          <w:b w:val="0"/>
          <w:bCs/>
          <w:iCs/>
          <w:lang w:val="en-GB" w:eastAsia="zh-HK"/>
        </w:rPr>
        <w:t xml:space="preserve"> down by 15.5%.</w:t>
      </w:r>
      <w:r w:rsidRPr="005A7F41">
        <w:rPr>
          <w:b w:val="0"/>
          <w:lang w:val="en-US" w:eastAsia="zh-HK"/>
        </w:rPr>
        <w:t xml:space="preserve">  </w:t>
      </w:r>
      <w:r>
        <w:rPr>
          <w:b w:val="0"/>
          <w:i/>
          <w:lang w:val="en-GB" w:eastAsia="zh-HK"/>
        </w:rPr>
        <w:t>M</w:t>
      </w:r>
      <w:r w:rsidRPr="005A7F41">
        <w:rPr>
          <w:b w:val="0"/>
          <w:i/>
          <w:lang w:val="en-GB" w:eastAsia="zh-HK"/>
        </w:rPr>
        <w:t>arket capitalisation</w:t>
      </w:r>
      <w:r w:rsidRPr="005A7F41">
        <w:rPr>
          <w:b w:val="0"/>
          <w:lang w:val="en-GB" w:eastAsia="zh-HK"/>
        </w:rPr>
        <w:t xml:space="preserve"> shrank by 15.8% from a year earlier to $35.7 trillion at end-2022.  The local stock market ranke</w:t>
      </w:r>
      <w:r w:rsidRPr="00356F7D">
        <w:rPr>
          <w:b w:val="0"/>
          <w:lang w:val="en-GB" w:eastAsia="zh-HK"/>
        </w:rPr>
        <w:t xml:space="preserve">d the seventh largest in the world and the fourth largest in </w:t>
      </w:r>
      <w:proofErr w:type="gramStart"/>
      <w:r w:rsidRPr="00356F7D">
        <w:rPr>
          <w:b w:val="0"/>
          <w:lang w:val="en-GB" w:eastAsia="zh-HK"/>
        </w:rPr>
        <w:t>Asia</w:t>
      </w:r>
      <w:r>
        <w:rPr>
          <w:b w:val="0"/>
          <w:vertAlign w:val="superscript"/>
          <w:lang w:val="en-GB" w:eastAsia="zh-HK"/>
        </w:rPr>
        <w:t>(</w:t>
      </w:r>
      <w:proofErr w:type="gramEnd"/>
      <w:r>
        <w:rPr>
          <w:b w:val="0"/>
          <w:vertAlign w:val="superscript"/>
          <w:lang w:val="en-GB" w:eastAsia="zh-HK"/>
        </w:rPr>
        <w:t>9</w:t>
      </w:r>
      <w:r w:rsidRPr="00356F7D">
        <w:rPr>
          <w:b w:val="0"/>
          <w:vertAlign w:val="superscript"/>
          <w:lang w:val="en-GB" w:eastAsia="zh-HK"/>
        </w:rPr>
        <w:t>)</w:t>
      </w:r>
      <w:r w:rsidRPr="00356F7D">
        <w:rPr>
          <w:b w:val="0"/>
          <w:lang w:val="en-GB" w:eastAsia="zh-HK"/>
        </w:rPr>
        <w:t>.</w:t>
      </w:r>
      <w:r w:rsidR="002572A4">
        <w:rPr>
          <w:b w:val="0"/>
          <w:lang w:val="en-GB" w:eastAsia="zh-HK"/>
        </w:rPr>
        <w:t xml:space="preserve">  </w:t>
      </w:r>
    </w:p>
    <w:p w14:paraId="2467D302" w14:textId="77777777" w:rsidR="00751F55" w:rsidRPr="00B01019" w:rsidRDefault="00751F55" w:rsidP="00751F55">
      <w:pPr>
        <w:pStyle w:val="a7"/>
        <w:spacing w:line="360" w:lineRule="atLeast"/>
        <w:rPr>
          <w:b w:val="0"/>
          <w:bCs/>
          <w:color w:val="000000"/>
          <w:lang w:val="en-GB"/>
        </w:rPr>
      </w:pPr>
    </w:p>
    <w:p w14:paraId="3E16C925" w14:textId="4D96D52D" w:rsidR="00751F55" w:rsidRPr="00B50156" w:rsidRDefault="00751F55" w:rsidP="00751F55">
      <w:pPr>
        <w:pStyle w:val="a7"/>
        <w:numPr>
          <w:ilvl w:val="1"/>
          <w:numId w:val="2"/>
        </w:numPr>
        <w:spacing w:line="360" w:lineRule="atLeast"/>
        <w:rPr>
          <w:b w:val="0"/>
          <w:bCs/>
          <w:color w:val="000000"/>
          <w:lang w:val="en-GB"/>
        </w:rPr>
      </w:pPr>
      <w:r w:rsidRPr="00B50156">
        <w:rPr>
          <w:b w:val="0"/>
          <w:lang w:val="en-GB"/>
        </w:rPr>
        <w:t xml:space="preserve">Trading activities in the local stock market </w:t>
      </w:r>
      <w:r>
        <w:rPr>
          <w:b w:val="0"/>
          <w:lang w:val="en-GB"/>
        </w:rPr>
        <w:t xml:space="preserve">moderated from the hectic level in the preceding year.  </w:t>
      </w:r>
      <w:r w:rsidRPr="00B50156">
        <w:rPr>
          <w:b w:val="0"/>
          <w:lang w:val="en-GB"/>
        </w:rPr>
        <w:t xml:space="preserve">For the year as a whole, </w:t>
      </w:r>
      <w:r w:rsidRPr="00B50156">
        <w:rPr>
          <w:b w:val="0"/>
          <w:i/>
          <w:lang w:val="en-GB"/>
        </w:rPr>
        <w:t>average daily turnover</w:t>
      </w:r>
      <w:r w:rsidRPr="00B50156">
        <w:rPr>
          <w:b w:val="0"/>
          <w:lang w:val="en-GB"/>
        </w:rPr>
        <w:t xml:space="preserve"> in the securities market </w:t>
      </w:r>
      <w:r>
        <w:rPr>
          <w:b w:val="0"/>
          <w:lang w:val="en-GB"/>
        </w:rPr>
        <w:t xml:space="preserve">contracted </w:t>
      </w:r>
      <w:r w:rsidRPr="00B50156">
        <w:rPr>
          <w:b w:val="0"/>
          <w:lang w:val="en-GB"/>
        </w:rPr>
        <w:t xml:space="preserve">by </w:t>
      </w:r>
      <w:r w:rsidRPr="00B50156">
        <w:rPr>
          <w:b w:val="0"/>
          <w:lang w:val="en-GB" w:eastAsia="zh-HK"/>
        </w:rPr>
        <w:t xml:space="preserve">25.1% </w:t>
      </w:r>
      <w:r>
        <w:rPr>
          <w:b w:val="0"/>
          <w:lang w:val="en-GB" w:eastAsia="zh-HK"/>
        </w:rPr>
        <w:t xml:space="preserve">from </w:t>
      </w:r>
      <w:r w:rsidRPr="00582EED">
        <w:rPr>
          <w:b w:val="0"/>
          <w:lang w:val="en-GB" w:eastAsia="zh-HK"/>
        </w:rPr>
        <w:t>the</w:t>
      </w:r>
      <w:r>
        <w:rPr>
          <w:b w:val="0"/>
          <w:lang w:val="en-GB" w:eastAsia="zh-HK"/>
        </w:rPr>
        <w:t xml:space="preserve"> record high</w:t>
      </w:r>
      <w:r w:rsidR="00055DF7">
        <w:rPr>
          <w:b w:val="0"/>
          <w:lang w:val="en-GB" w:eastAsia="zh-HK"/>
        </w:rPr>
        <w:t xml:space="preserve"> in 2021</w:t>
      </w:r>
      <w:r>
        <w:rPr>
          <w:b w:val="0"/>
          <w:lang w:val="en-GB" w:eastAsia="zh-HK"/>
        </w:rPr>
        <w:t xml:space="preserve"> </w:t>
      </w:r>
      <w:r w:rsidRPr="00B50156">
        <w:rPr>
          <w:b w:val="0"/>
          <w:lang w:val="en-GB" w:eastAsia="zh-HK"/>
        </w:rPr>
        <w:t>to</w:t>
      </w:r>
      <w:r w:rsidRPr="00B50156">
        <w:rPr>
          <w:rFonts w:hint="eastAsia"/>
          <w:b w:val="0"/>
          <w:lang w:val="en-GB" w:eastAsia="zh-HK"/>
        </w:rPr>
        <w:t xml:space="preserve"> </w:t>
      </w:r>
      <w:r w:rsidRPr="00B50156">
        <w:rPr>
          <w:b w:val="0"/>
          <w:lang w:val="en-GB"/>
        </w:rPr>
        <w:t>$124.9</w:t>
      </w:r>
      <w:r w:rsidRPr="00B50156">
        <w:rPr>
          <w:b w:val="0"/>
          <w:lang w:val="en-US"/>
        </w:rPr>
        <w:t> </w:t>
      </w:r>
      <w:r w:rsidRPr="00B50156">
        <w:rPr>
          <w:b w:val="0"/>
          <w:lang w:val="en-GB"/>
        </w:rPr>
        <w:t>billion.  Within the total, the average daily trading value of equities, derivative warrants, and callable bull/bear contracts fell by 30.4%, 28.3% and 11.0% respectively, while that of unit trusts (including Exchange-Traded Funds (ETFs))</w:t>
      </w:r>
      <w:r>
        <w:rPr>
          <w:b w:val="0"/>
          <w:vertAlign w:val="superscript"/>
          <w:lang w:val="en-GB"/>
        </w:rPr>
        <w:t>(10</w:t>
      </w:r>
      <w:r w:rsidRPr="00B50156">
        <w:rPr>
          <w:b w:val="0"/>
          <w:vertAlign w:val="superscript"/>
          <w:lang w:val="en-GB"/>
        </w:rPr>
        <w:t>)</w:t>
      </w:r>
      <w:r w:rsidRPr="00B50156">
        <w:rPr>
          <w:b w:val="0"/>
          <w:lang w:val="en-GB"/>
        </w:rPr>
        <w:t xml:space="preserve"> surged by 51.6%.</w:t>
      </w:r>
      <w:r w:rsidRPr="00B50156">
        <w:rPr>
          <w:b w:val="0"/>
          <w:bCs/>
          <w:color w:val="000000"/>
          <w:lang w:val="en-GB"/>
        </w:rPr>
        <w:t xml:space="preserve">  </w:t>
      </w:r>
      <w:r w:rsidRPr="00B50156">
        <w:rPr>
          <w:b w:val="0"/>
          <w:lang w:val="en-GB"/>
        </w:rPr>
        <w:t xml:space="preserve">As to futures and </w:t>
      </w:r>
      <w:proofErr w:type="gramStart"/>
      <w:r w:rsidRPr="00B50156">
        <w:rPr>
          <w:b w:val="0"/>
          <w:lang w:val="en-GB"/>
        </w:rPr>
        <w:t>options</w:t>
      </w:r>
      <w:r>
        <w:rPr>
          <w:b w:val="0"/>
          <w:vertAlign w:val="superscript"/>
          <w:lang w:val="en-GB"/>
        </w:rPr>
        <w:t>(</w:t>
      </w:r>
      <w:proofErr w:type="gramEnd"/>
      <w:r>
        <w:rPr>
          <w:b w:val="0"/>
          <w:vertAlign w:val="superscript"/>
          <w:lang w:val="en-GB"/>
        </w:rPr>
        <w:t>11</w:t>
      </w:r>
      <w:r w:rsidRPr="00B50156">
        <w:rPr>
          <w:b w:val="0"/>
          <w:vertAlign w:val="superscript"/>
          <w:lang w:val="en-GB"/>
        </w:rPr>
        <w:t>)</w:t>
      </w:r>
      <w:r w:rsidRPr="00B50156">
        <w:rPr>
          <w:b w:val="0"/>
          <w:lang w:val="en-GB"/>
        </w:rPr>
        <w:t xml:space="preserve">, the average daily trading volume </w:t>
      </w:r>
      <w:r w:rsidRPr="00B50156">
        <w:rPr>
          <w:b w:val="0"/>
          <w:lang w:val="en-GB" w:eastAsia="zh-HK"/>
        </w:rPr>
        <w:t>expanded by 10.9%</w:t>
      </w:r>
      <w:r w:rsidRPr="00B50156">
        <w:rPr>
          <w:b w:val="0"/>
          <w:lang w:val="en-GB"/>
        </w:rPr>
        <w:t xml:space="preserve">.  </w:t>
      </w:r>
      <w:r w:rsidRPr="00B50156">
        <w:rPr>
          <w:b w:val="0"/>
          <w:bCs/>
          <w:color w:val="000000"/>
          <w:lang w:val="en-GB"/>
        </w:rPr>
        <w:t xml:space="preserve">Within the total, trading of </w:t>
      </w:r>
      <w:r w:rsidRPr="00B50156">
        <w:rPr>
          <w:rFonts w:eastAsia="SimSun"/>
          <w:b w:val="0"/>
          <w:bCs/>
          <w:color w:val="000000"/>
          <w:lang w:val="en-GB" w:eastAsia="zh-CN"/>
        </w:rPr>
        <w:t>H</w:t>
      </w:r>
      <w:r w:rsidRPr="00B50156">
        <w:rPr>
          <w:rFonts w:eastAsiaTheme="minorEastAsia"/>
          <w:b w:val="0"/>
          <w:bCs/>
          <w:color w:val="000000"/>
          <w:lang w:val="en-GB" w:eastAsia="zh-TW"/>
        </w:rPr>
        <w:t xml:space="preserve">ang Seng China Enterprises Index </w:t>
      </w:r>
      <w:r w:rsidRPr="00B50156">
        <w:rPr>
          <w:b w:val="0"/>
          <w:bCs/>
          <w:color w:val="000000"/>
          <w:lang w:val="en-GB"/>
        </w:rPr>
        <w:t xml:space="preserve">futures and HSI futures rose by 43.4% and 10.0% respectively, while that of stock options and HSI options fell by </w:t>
      </w:r>
      <w:r w:rsidRPr="00B50156">
        <w:rPr>
          <w:b w:val="0"/>
          <w:color w:val="000000"/>
          <w:lang w:val="en-GB"/>
        </w:rPr>
        <w:t>7.</w:t>
      </w:r>
      <w:r w:rsidRPr="00B50156">
        <w:rPr>
          <w:b w:val="0"/>
          <w:bCs/>
          <w:color w:val="000000"/>
          <w:lang w:val="en-GB"/>
        </w:rPr>
        <w:t xml:space="preserve">8% and </w:t>
      </w:r>
      <w:r w:rsidRPr="00B50156">
        <w:rPr>
          <w:b w:val="0"/>
          <w:color w:val="000000"/>
          <w:lang w:val="en-GB"/>
        </w:rPr>
        <w:t>2.</w:t>
      </w:r>
      <w:r w:rsidRPr="00B50156">
        <w:rPr>
          <w:b w:val="0"/>
          <w:bCs/>
          <w:color w:val="000000"/>
          <w:lang w:val="en-GB"/>
        </w:rPr>
        <w:t xml:space="preserve">4% respectively. </w:t>
      </w:r>
    </w:p>
    <w:p w14:paraId="0B2F6CFB" w14:textId="77777777" w:rsidR="00751F55" w:rsidRPr="009068FB" w:rsidRDefault="00751F55" w:rsidP="00751F55">
      <w:pPr>
        <w:pStyle w:val="a7"/>
        <w:spacing w:beforeLines="50" w:before="180" w:line="360" w:lineRule="atLeast"/>
        <w:rPr>
          <w:b w:val="0"/>
          <w:color w:val="000000"/>
          <w:highlight w:val="yellow"/>
          <w:lang w:eastAsia="zh-TW"/>
        </w:rPr>
      </w:pPr>
      <w:r w:rsidRPr="008C628D">
        <w:rPr>
          <w:noProof/>
          <w:lang w:val="en-GB" w:eastAsia="zh-TW"/>
        </w:rPr>
        <w:lastRenderedPageBreak/>
        <w:drawing>
          <wp:inline distT="0" distB="0" distL="0" distR="0" wp14:anchorId="58732906" wp14:editId="54F9A0D2">
            <wp:extent cx="5731510" cy="3754262"/>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1510" cy="3754262"/>
                    </a:xfrm>
                    <a:prstGeom prst="rect">
                      <a:avLst/>
                    </a:prstGeom>
                    <a:noFill/>
                    <a:ln>
                      <a:noFill/>
                    </a:ln>
                  </pic:spPr>
                </pic:pic>
              </a:graphicData>
            </a:graphic>
          </wp:inline>
        </w:drawing>
      </w:r>
    </w:p>
    <w:p w14:paraId="3574992C" w14:textId="77777777" w:rsidR="00751F55" w:rsidRPr="009068FB" w:rsidRDefault="00751F55" w:rsidP="00751F55">
      <w:pPr>
        <w:pStyle w:val="a7"/>
        <w:spacing w:beforeLines="50" w:before="180" w:line="360" w:lineRule="atLeast"/>
        <w:rPr>
          <w:b w:val="0"/>
          <w:color w:val="000000"/>
          <w:highlight w:val="yellow"/>
          <w:lang w:eastAsia="zh-TW"/>
        </w:rPr>
      </w:pPr>
    </w:p>
    <w:p w14:paraId="55250B78" w14:textId="77777777" w:rsidR="00751F55" w:rsidRPr="009116A7" w:rsidRDefault="00751F55" w:rsidP="00751F55">
      <w:pPr>
        <w:pStyle w:val="a7"/>
        <w:spacing w:beforeLines="50" w:before="180" w:line="360" w:lineRule="atLeast"/>
        <w:jc w:val="center"/>
        <w:rPr>
          <w:color w:val="000000"/>
        </w:rPr>
      </w:pPr>
      <w:r w:rsidRPr="009116A7">
        <w:rPr>
          <w:color w:val="000000"/>
        </w:rPr>
        <w:t xml:space="preserve">Table </w:t>
      </w:r>
      <w:r w:rsidRPr="009116A7">
        <w:rPr>
          <w:rFonts w:hint="eastAsia"/>
          <w:color w:val="000000"/>
          <w:lang w:val="en-GB" w:eastAsia="zh-TW"/>
        </w:rPr>
        <w:t>5</w:t>
      </w:r>
      <w:r w:rsidRPr="009116A7">
        <w:rPr>
          <w:rFonts w:eastAsia="SimSun"/>
          <w:color w:val="000000"/>
          <w:lang w:eastAsia="zh-CN"/>
        </w:rPr>
        <w:t>.6</w:t>
      </w:r>
      <w:r w:rsidRPr="009116A7">
        <w:rPr>
          <w:color w:val="000000"/>
        </w:rPr>
        <w:t xml:space="preserve"> : Average daily turnover of </w:t>
      </w:r>
      <w:r w:rsidRPr="009116A7">
        <w:rPr>
          <w:rFonts w:hint="eastAsia"/>
          <w:color w:val="000000"/>
          <w:lang w:eastAsia="zh-TW"/>
        </w:rPr>
        <w:t>futures and options</w:t>
      </w:r>
    </w:p>
    <w:p w14:paraId="0935D64F" w14:textId="77777777" w:rsidR="00751F55" w:rsidRPr="009116A7" w:rsidRDefault="00751F55" w:rsidP="00751F55">
      <w:pPr>
        <w:tabs>
          <w:tab w:val="decimal" w:pos="864"/>
          <w:tab w:val="decimal" w:pos="1728"/>
          <w:tab w:val="decimal" w:pos="2448"/>
          <w:tab w:val="decimal" w:pos="3888"/>
          <w:tab w:val="decimal" w:pos="4608"/>
          <w:tab w:val="decimal" w:pos="6048"/>
          <w:tab w:val="decimal" w:pos="6768"/>
        </w:tabs>
        <w:spacing w:line="360" w:lineRule="atLeast"/>
        <w:ind w:left="-600" w:right="-671"/>
        <w:jc w:val="center"/>
        <w:rPr>
          <w:b/>
          <w:color w:val="000000"/>
          <w:sz w:val="28"/>
        </w:rPr>
      </w:pPr>
      <w:proofErr w:type="gramStart"/>
      <w:r w:rsidRPr="009116A7">
        <w:rPr>
          <w:b/>
          <w:color w:val="000000"/>
          <w:sz w:val="28"/>
        </w:rPr>
        <w:t>of</w:t>
      </w:r>
      <w:proofErr w:type="gramEnd"/>
      <w:r w:rsidRPr="009116A7">
        <w:rPr>
          <w:b/>
          <w:color w:val="000000"/>
          <w:sz w:val="28"/>
        </w:rPr>
        <w:t xml:space="preserve"> the Hong Kong market</w:t>
      </w:r>
    </w:p>
    <w:tbl>
      <w:tblPr>
        <w:tblW w:w="9639" w:type="dxa"/>
        <w:tblLayout w:type="fixed"/>
        <w:tblLook w:val="0000" w:firstRow="0" w:lastRow="0" w:firstColumn="0" w:lastColumn="0" w:noHBand="0" w:noVBand="0"/>
      </w:tblPr>
      <w:tblGrid>
        <w:gridCol w:w="1623"/>
        <w:gridCol w:w="1624"/>
        <w:gridCol w:w="1625"/>
        <w:gridCol w:w="1625"/>
        <w:gridCol w:w="1625"/>
        <w:gridCol w:w="1517"/>
      </w:tblGrid>
      <w:tr w:rsidR="00751F55" w:rsidRPr="009116A7" w14:paraId="274AD0EC" w14:textId="77777777" w:rsidTr="00D06250">
        <w:tc>
          <w:tcPr>
            <w:tcW w:w="1623" w:type="dxa"/>
          </w:tcPr>
          <w:p w14:paraId="716B54C3" w14:textId="77777777" w:rsidR="00751F55" w:rsidRPr="009116A7" w:rsidRDefault="00751F55" w:rsidP="00D06250">
            <w:pPr>
              <w:tabs>
                <w:tab w:val="left" w:pos="792"/>
              </w:tabs>
              <w:snapToGrid w:val="0"/>
              <w:spacing w:line="240" w:lineRule="exact"/>
              <w:rPr>
                <w:color w:val="000000"/>
                <w:sz w:val="20"/>
                <w:szCs w:val="20"/>
              </w:rPr>
            </w:pPr>
          </w:p>
        </w:tc>
        <w:tc>
          <w:tcPr>
            <w:tcW w:w="1624" w:type="dxa"/>
            <w:vAlign w:val="bottom"/>
          </w:tcPr>
          <w:p w14:paraId="3D9FA24B" w14:textId="77777777" w:rsidR="00751F55" w:rsidRPr="009116A7" w:rsidRDefault="00751F55" w:rsidP="00D06250">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futures</w:t>
            </w:r>
          </w:p>
        </w:tc>
        <w:tc>
          <w:tcPr>
            <w:tcW w:w="1625" w:type="dxa"/>
            <w:vAlign w:val="bottom"/>
          </w:tcPr>
          <w:p w14:paraId="3021EEFD" w14:textId="77777777" w:rsidR="00751F55" w:rsidRPr="009116A7" w:rsidRDefault="00751F55" w:rsidP="00D06250">
            <w:pPr>
              <w:snapToGrid w:val="0"/>
              <w:spacing w:line="240" w:lineRule="exact"/>
              <w:jc w:val="center"/>
              <w:rPr>
                <w:color w:val="000000"/>
                <w:sz w:val="18"/>
                <w:u w:val="single"/>
              </w:rPr>
            </w:pPr>
            <w:r w:rsidRPr="009116A7">
              <w:rPr>
                <w:color w:val="000000"/>
                <w:sz w:val="18"/>
              </w:rPr>
              <w:t xml:space="preserve">Hang Seng Index </w:t>
            </w:r>
            <w:r w:rsidRPr="009116A7">
              <w:rPr>
                <w:color w:val="000000"/>
                <w:sz w:val="18"/>
                <w:u w:val="single"/>
              </w:rPr>
              <w:t>options</w:t>
            </w:r>
          </w:p>
        </w:tc>
        <w:tc>
          <w:tcPr>
            <w:tcW w:w="1625" w:type="dxa"/>
            <w:vAlign w:val="bottom"/>
          </w:tcPr>
          <w:p w14:paraId="20DA2E4A" w14:textId="77777777" w:rsidR="00751F55" w:rsidRPr="009116A7" w:rsidRDefault="00751F55" w:rsidP="00D06250">
            <w:pPr>
              <w:snapToGrid w:val="0"/>
              <w:spacing w:line="240" w:lineRule="exact"/>
              <w:jc w:val="center"/>
              <w:rPr>
                <w:color w:val="000000"/>
                <w:sz w:val="18"/>
              </w:rPr>
            </w:pPr>
            <w:r w:rsidRPr="009116A7">
              <w:rPr>
                <w:color w:val="000000"/>
                <w:sz w:val="18"/>
              </w:rPr>
              <w:t>Hang Seng China Enterprises</w:t>
            </w:r>
          </w:p>
          <w:p w14:paraId="6D2E8035" w14:textId="77777777" w:rsidR="00751F55" w:rsidRPr="009116A7" w:rsidRDefault="00751F55" w:rsidP="00D06250">
            <w:pPr>
              <w:snapToGrid w:val="0"/>
              <w:spacing w:line="240" w:lineRule="exact"/>
              <w:jc w:val="center"/>
              <w:rPr>
                <w:color w:val="000000"/>
                <w:sz w:val="18"/>
                <w:u w:val="single"/>
              </w:rPr>
            </w:pPr>
            <w:r w:rsidRPr="009116A7">
              <w:rPr>
                <w:color w:val="000000"/>
                <w:sz w:val="18"/>
                <w:u w:val="single"/>
              </w:rPr>
              <w:t>Index futures</w:t>
            </w:r>
          </w:p>
        </w:tc>
        <w:tc>
          <w:tcPr>
            <w:tcW w:w="1625" w:type="dxa"/>
            <w:vAlign w:val="bottom"/>
          </w:tcPr>
          <w:p w14:paraId="2BF95B5B" w14:textId="77777777" w:rsidR="00751F55" w:rsidRPr="009116A7" w:rsidRDefault="00751F55" w:rsidP="00D06250">
            <w:pPr>
              <w:snapToGrid w:val="0"/>
              <w:spacing w:line="240" w:lineRule="exact"/>
              <w:jc w:val="center"/>
              <w:rPr>
                <w:color w:val="000000"/>
                <w:sz w:val="18"/>
              </w:rPr>
            </w:pPr>
            <w:r w:rsidRPr="009116A7">
              <w:rPr>
                <w:color w:val="000000"/>
                <w:sz w:val="18"/>
              </w:rPr>
              <w:t>Stock</w:t>
            </w:r>
          </w:p>
          <w:p w14:paraId="18326D54" w14:textId="77777777" w:rsidR="00751F55" w:rsidRPr="009116A7" w:rsidRDefault="00751F55" w:rsidP="00D06250">
            <w:pPr>
              <w:snapToGrid w:val="0"/>
              <w:spacing w:line="240" w:lineRule="exact"/>
              <w:jc w:val="center"/>
              <w:rPr>
                <w:color w:val="000000"/>
                <w:sz w:val="18"/>
                <w:u w:val="single"/>
              </w:rPr>
            </w:pPr>
            <w:r w:rsidRPr="009116A7">
              <w:rPr>
                <w:color w:val="000000"/>
                <w:sz w:val="18"/>
                <w:u w:val="single"/>
              </w:rPr>
              <w:t>options</w:t>
            </w:r>
          </w:p>
        </w:tc>
        <w:tc>
          <w:tcPr>
            <w:tcW w:w="1517" w:type="dxa"/>
            <w:vAlign w:val="bottom"/>
          </w:tcPr>
          <w:p w14:paraId="6198FCFD" w14:textId="77777777" w:rsidR="00751F55" w:rsidRPr="009116A7" w:rsidRDefault="00751F55" w:rsidP="00D06250">
            <w:pPr>
              <w:tabs>
                <w:tab w:val="right" w:pos="1126"/>
              </w:tabs>
              <w:snapToGrid w:val="0"/>
              <w:spacing w:line="240" w:lineRule="exact"/>
              <w:jc w:val="center"/>
              <w:rPr>
                <w:color w:val="000000"/>
                <w:sz w:val="18"/>
              </w:rPr>
            </w:pPr>
            <w:r w:rsidRPr="009116A7">
              <w:rPr>
                <w:color w:val="000000"/>
                <w:sz w:val="18"/>
              </w:rPr>
              <w:t>Total</w:t>
            </w:r>
          </w:p>
          <w:p w14:paraId="452E6F12" w14:textId="77777777" w:rsidR="00751F55" w:rsidRPr="009116A7" w:rsidRDefault="00751F55" w:rsidP="00D06250">
            <w:pPr>
              <w:tabs>
                <w:tab w:val="right" w:pos="1126"/>
              </w:tabs>
              <w:snapToGrid w:val="0"/>
              <w:spacing w:line="240" w:lineRule="exact"/>
              <w:jc w:val="center"/>
              <w:rPr>
                <w:color w:val="000000"/>
                <w:sz w:val="18"/>
              </w:rPr>
            </w:pPr>
            <w:r w:rsidRPr="009116A7">
              <w:rPr>
                <w:color w:val="000000"/>
                <w:sz w:val="18"/>
              </w:rPr>
              <w:t>futures and</w:t>
            </w:r>
          </w:p>
          <w:p w14:paraId="2167D45E" w14:textId="77777777" w:rsidR="00751F55" w:rsidRPr="009116A7" w:rsidRDefault="00751F55" w:rsidP="00D06250">
            <w:pPr>
              <w:tabs>
                <w:tab w:val="right" w:pos="1126"/>
              </w:tabs>
              <w:snapToGrid w:val="0"/>
              <w:spacing w:line="240" w:lineRule="exact"/>
              <w:jc w:val="center"/>
              <w:rPr>
                <w:color w:val="000000"/>
                <w:sz w:val="18"/>
                <w:u w:val="single"/>
              </w:rPr>
            </w:pPr>
            <w:r w:rsidRPr="009116A7">
              <w:rPr>
                <w:color w:val="000000"/>
                <w:sz w:val="18"/>
                <w:u w:val="single"/>
              </w:rPr>
              <w:t>options traded</w:t>
            </w:r>
            <w:r w:rsidRPr="009116A7">
              <w:rPr>
                <w:color w:val="000000"/>
                <w:sz w:val="18"/>
                <w:vertAlign w:val="superscript"/>
              </w:rPr>
              <w:t>*</w:t>
            </w:r>
          </w:p>
        </w:tc>
      </w:tr>
      <w:tr w:rsidR="00751F55" w:rsidRPr="009116A7" w14:paraId="05DCDB77" w14:textId="77777777" w:rsidTr="00D06250">
        <w:tc>
          <w:tcPr>
            <w:tcW w:w="1623" w:type="dxa"/>
          </w:tcPr>
          <w:p w14:paraId="7C3DBF1A" w14:textId="77777777" w:rsidR="00751F55" w:rsidRPr="009116A7" w:rsidRDefault="00751F55" w:rsidP="00D06250">
            <w:pPr>
              <w:tabs>
                <w:tab w:val="left" w:pos="900"/>
                <w:tab w:val="left" w:pos="1032"/>
              </w:tabs>
              <w:snapToGrid w:val="0"/>
              <w:spacing w:line="200" w:lineRule="exact"/>
              <w:rPr>
                <w:color w:val="000000"/>
                <w:sz w:val="16"/>
              </w:rPr>
            </w:pPr>
          </w:p>
        </w:tc>
        <w:tc>
          <w:tcPr>
            <w:tcW w:w="1624" w:type="dxa"/>
          </w:tcPr>
          <w:p w14:paraId="67D952B0"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174608B9"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74C9726D"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6F37BBE7" w14:textId="77777777" w:rsidR="00751F55" w:rsidRPr="009116A7" w:rsidRDefault="00751F55" w:rsidP="00D06250">
            <w:pPr>
              <w:tabs>
                <w:tab w:val="left" w:pos="900"/>
                <w:tab w:val="left" w:pos="1032"/>
              </w:tabs>
              <w:snapToGrid w:val="0"/>
              <w:spacing w:line="200" w:lineRule="exact"/>
              <w:rPr>
                <w:color w:val="000000"/>
                <w:sz w:val="16"/>
              </w:rPr>
            </w:pPr>
          </w:p>
        </w:tc>
        <w:tc>
          <w:tcPr>
            <w:tcW w:w="1517" w:type="dxa"/>
          </w:tcPr>
          <w:p w14:paraId="483073F2" w14:textId="77777777" w:rsidR="00751F55" w:rsidRPr="009116A7" w:rsidRDefault="00751F55" w:rsidP="00D06250">
            <w:pPr>
              <w:tabs>
                <w:tab w:val="left" w:pos="900"/>
                <w:tab w:val="right" w:pos="1126"/>
              </w:tabs>
              <w:snapToGrid w:val="0"/>
              <w:spacing w:line="200" w:lineRule="exact"/>
              <w:rPr>
                <w:color w:val="000000"/>
                <w:sz w:val="16"/>
              </w:rPr>
            </w:pPr>
          </w:p>
        </w:tc>
      </w:tr>
      <w:tr w:rsidR="00751F55" w:rsidRPr="009116A7" w14:paraId="6D8EBDD8" w14:textId="77777777" w:rsidTr="00D06250">
        <w:tc>
          <w:tcPr>
            <w:tcW w:w="1623" w:type="dxa"/>
          </w:tcPr>
          <w:p w14:paraId="04DC21D3" w14:textId="77777777" w:rsidR="00751F55" w:rsidRPr="009116A7" w:rsidRDefault="00751F55" w:rsidP="00D06250">
            <w:pPr>
              <w:tabs>
                <w:tab w:val="left" w:pos="800"/>
                <w:tab w:val="left" w:pos="900"/>
              </w:tabs>
              <w:snapToGrid w:val="0"/>
              <w:spacing w:line="240" w:lineRule="exact"/>
              <w:jc w:val="both"/>
              <w:rPr>
                <w:color w:val="000000"/>
                <w:sz w:val="20"/>
              </w:rPr>
            </w:pPr>
            <w:r w:rsidRPr="009116A7">
              <w:rPr>
                <w:color w:val="000000"/>
                <w:sz w:val="20"/>
              </w:rPr>
              <w:t>2021    Annual</w:t>
            </w:r>
          </w:p>
        </w:tc>
        <w:tc>
          <w:tcPr>
            <w:tcW w:w="1624" w:type="dxa"/>
            <w:vAlign w:val="center"/>
          </w:tcPr>
          <w:p w14:paraId="0C0A5AF8" w14:textId="77777777" w:rsidR="00751F55" w:rsidRPr="009116A7" w:rsidRDefault="00751F55" w:rsidP="00D06250">
            <w:pPr>
              <w:tabs>
                <w:tab w:val="left" w:pos="1052"/>
              </w:tabs>
              <w:snapToGrid w:val="0"/>
              <w:spacing w:line="240" w:lineRule="exact"/>
              <w:ind w:rightChars="169" w:right="406"/>
              <w:jc w:val="right"/>
              <w:rPr>
                <w:color w:val="000000"/>
                <w:sz w:val="20"/>
              </w:rPr>
            </w:pPr>
            <w:r w:rsidRPr="009116A7">
              <w:rPr>
                <w:color w:val="000000"/>
                <w:sz w:val="20"/>
              </w:rPr>
              <w:t>138 582</w:t>
            </w:r>
          </w:p>
        </w:tc>
        <w:tc>
          <w:tcPr>
            <w:tcW w:w="1625" w:type="dxa"/>
            <w:vAlign w:val="center"/>
          </w:tcPr>
          <w:p w14:paraId="0450A23B" w14:textId="77777777" w:rsidR="00751F55" w:rsidRPr="009116A7" w:rsidRDefault="00751F55" w:rsidP="00D06250">
            <w:pPr>
              <w:tabs>
                <w:tab w:val="right" w:pos="1006"/>
              </w:tabs>
              <w:snapToGrid w:val="0"/>
              <w:spacing w:line="240" w:lineRule="exact"/>
              <w:ind w:rightChars="167" w:right="401"/>
              <w:jc w:val="right"/>
              <w:rPr>
                <w:color w:val="000000"/>
                <w:sz w:val="20"/>
                <w:lang w:val="en-US"/>
              </w:rPr>
            </w:pPr>
            <w:r w:rsidRPr="009116A7">
              <w:rPr>
                <w:sz w:val="20"/>
              </w:rPr>
              <w:t>26 456</w:t>
            </w:r>
          </w:p>
        </w:tc>
        <w:tc>
          <w:tcPr>
            <w:tcW w:w="1625" w:type="dxa"/>
            <w:vAlign w:val="center"/>
          </w:tcPr>
          <w:p w14:paraId="246C6583" w14:textId="77777777" w:rsidR="00751F55" w:rsidRPr="009116A7" w:rsidRDefault="00751F55" w:rsidP="00D06250">
            <w:pPr>
              <w:tabs>
                <w:tab w:val="right" w:pos="820"/>
              </w:tabs>
              <w:snapToGrid w:val="0"/>
              <w:spacing w:line="240" w:lineRule="exact"/>
              <w:ind w:rightChars="195" w:right="468"/>
              <w:jc w:val="right"/>
              <w:rPr>
                <w:color w:val="000000"/>
                <w:sz w:val="20"/>
              </w:rPr>
            </w:pPr>
            <w:r w:rsidRPr="009116A7">
              <w:rPr>
                <w:sz w:val="20"/>
              </w:rPr>
              <w:t>127 649</w:t>
            </w:r>
          </w:p>
        </w:tc>
        <w:tc>
          <w:tcPr>
            <w:tcW w:w="1625" w:type="dxa"/>
            <w:vAlign w:val="center"/>
          </w:tcPr>
          <w:p w14:paraId="6D7F0F48" w14:textId="77777777" w:rsidR="00751F55" w:rsidRPr="009116A7" w:rsidRDefault="00751F55" w:rsidP="00D06250">
            <w:pPr>
              <w:tabs>
                <w:tab w:val="left" w:pos="842"/>
                <w:tab w:val="right" w:pos="988"/>
              </w:tabs>
              <w:snapToGrid w:val="0"/>
              <w:spacing w:line="240" w:lineRule="exact"/>
              <w:ind w:rightChars="137" w:right="329"/>
              <w:jc w:val="right"/>
              <w:rPr>
                <w:color w:val="000000"/>
                <w:sz w:val="20"/>
              </w:rPr>
            </w:pPr>
            <w:r w:rsidRPr="009116A7">
              <w:rPr>
                <w:sz w:val="20"/>
              </w:rPr>
              <w:t>637 246</w:t>
            </w:r>
          </w:p>
        </w:tc>
        <w:tc>
          <w:tcPr>
            <w:tcW w:w="1517" w:type="dxa"/>
            <w:vAlign w:val="center"/>
          </w:tcPr>
          <w:p w14:paraId="3E7A1BF1" w14:textId="77777777" w:rsidR="00751F55" w:rsidRPr="009116A7" w:rsidRDefault="00751F55" w:rsidP="00D06250">
            <w:pPr>
              <w:tabs>
                <w:tab w:val="right" w:pos="950"/>
              </w:tabs>
              <w:snapToGrid w:val="0"/>
              <w:spacing w:line="240" w:lineRule="exact"/>
              <w:ind w:leftChars="41" w:left="98" w:rightChars="73" w:right="175"/>
              <w:jc w:val="right"/>
              <w:rPr>
                <w:color w:val="000000"/>
                <w:sz w:val="20"/>
              </w:rPr>
            </w:pPr>
            <w:r w:rsidRPr="009116A7">
              <w:rPr>
                <w:sz w:val="20"/>
              </w:rPr>
              <w:t>1 174 889</w:t>
            </w:r>
          </w:p>
        </w:tc>
      </w:tr>
      <w:tr w:rsidR="00751F55" w:rsidRPr="009116A7" w14:paraId="2EE44E60" w14:textId="77777777" w:rsidTr="00D06250">
        <w:trPr>
          <w:trHeight w:val="83"/>
        </w:trPr>
        <w:tc>
          <w:tcPr>
            <w:tcW w:w="1623" w:type="dxa"/>
          </w:tcPr>
          <w:p w14:paraId="18160ABF" w14:textId="77777777" w:rsidR="00751F55" w:rsidRPr="009116A7" w:rsidRDefault="00751F55" w:rsidP="00D06250">
            <w:pPr>
              <w:tabs>
                <w:tab w:val="left" w:pos="800"/>
                <w:tab w:val="left" w:pos="900"/>
              </w:tabs>
              <w:snapToGrid w:val="0"/>
              <w:spacing w:line="240" w:lineRule="exact"/>
              <w:jc w:val="both"/>
              <w:rPr>
                <w:color w:val="000000"/>
                <w:sz w:val="20"/>
              </w:rPr>
            </w:pPr>
          </w:p>
        </w:tc>
        <w:tc>
          <w:tcPr>
            <w:tcW w:w="1624" w:type="dxa"/>
          </w:tcPr>
          <w:p w14:paraId="20A6FDDB"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41658470"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6E969A45" w14:textId="77777777" w:rsidR="00751F55" w:rsidRPr="009116A7" w:rsidRDefault="00751F55" w:rsidP="00D06250">
            <w:pPr>
              <w:tabs>
                <w:tab w:val="left" w:pos="900"/>
                <w:tab w:val="left" w:pos="1032"/>
              </w:tabs>
              <w:snapToGrid w:val="0"/>
              <w:spacing w:line="200" w:lineRule="exact"/>
              <w:rPr>
                <w:color w:val="000000"/>
                <w:sz w:val="16"/>
              </w:rPr>
            </w:pPr>
          </w:p>
        </w:tc>
        <w:tc>
          <w:tcPr>
            <w:tcW w:w="1625" w:type="dxa"/>
          </w:tcPr>
          <w:p w14:paraId="22A94440" w14:textId="77777777" w:rsidR="00751F55" w:rsidRPr="009116A7" w:rsidRDefault="00751F55" w:rsidP="00D06250">
            <w:pPr>
              <w:tabs>
                <w:tab w:val="left" w:pos="900"/>
                <w:tab w:val="left" w:pos="1032"/>
              </w:tabs>
              <w:snapToGrid w:val="0"/>
              <w:spacing w:line="200" w:lineRule="exact"/>
              <w:rPr>
                <w:color w:val="000000"/>
                <w:sz w:val="16"/>
              </w:rPr>
            </w:pPr>
          </w:p>
        </w:tc>
        <w:tc>
          <w:tcPr>
            <w:tcW w:w="1517" w:type="dxa"/>
          </w:tcPr>
          <w:p w14:paraId="52AC1667" w14:textId="77777777" w:rsidR="00751F55" w:rsidRPr="009116A7" w:rsidRDefault="00751F55" w:rsidP="00D06250">
            <w:pPr>
              <w:tabs>
                <w:tab w:val="left" w:pos="900"/>
                <w:tab w:val="right" w:pos="1126"/>
              </w:tabs>
              <w:snapToGrid w:val="0"/>
              <w:spacing w:line="200" w:lineRule="exact"/>
              <w:rPr>
                <w:color w:val="000000"/>
                <w:sz w:val="16"/>
              </w:rPr>
            </w:pPr>
          </w:p>
        </w:tc>
      </w:tr>
      <w:tr w:rsidR="00751F55" w:rsidRPr="009116A7" w14:paraId="327B6F76" w14:textId="77777777" w:rsidTr="00D06250">
        <w:tc>
          <w:tcPr>
            <w:tcW w:w="1623" w:type="dxa"/>
          </w:tcPr>
          <w:p w14:paraId="079F945E" w14:textId="77777777" w:rsidR="00751F55" w:rsidRPr="009116A7" w:rsidRDefault="00751F55" w:rsidP="00D06250">
            <w:pPr>
              <w:tabs>
                <w:tab w:val="left" w:pos="800"/>
                <w:tab w:val="left" w:pos="900"/>
              </w:tabs>
              <w:snapToGrid w:val="0"/>
              <w:spacing w:line="240" w:lineRule="exact"/>
              <w:jc w:val="both"/>
              <w:rPr>
                <w:color w:val="000000"/>
                <w:sz w:val="20"/>
              </w:rPr>
            </w:pPr>
            <w:r w:rsidRPr="009116A7">
              <w:rPr>
                <w:color w:val="000000"/>
                <w:sz w:val="20"/>
              </w:rPr>
              <w:t xml:space="preserve">        Q1</w:t>
            </w:r>
          </w:p>
        </w:tc>
        <w:tc>
          <w:tcPr>
            <w:tcW w:w="1624" w:type="dxa"/>
          </w:tcPr>
          <w:p w14:paraId="100B854F" w14:textId="77777777" w:rsidR="00751F55" w:rsidRPr="009116A7" w:rsidRDefault="00751F55" w:rsidP="00D06250">
            <w:pPr>
              <w:tabs>
                <w:tab w:val="left" w:pos="1052"/>
              </w:tabs>
              <w:snapToGrid w:val="0"/>
              <w:spacing w:line="240" w:lineRule="exact"/>
              <w:ind w:rightChars="169" w:right="406"/>
              <w:jc w:val="right"/>
              <w:rPr>
                <w:color w:val="000000"/>
                <w:sz w:val="20"/>
              </w:rPr>
            </w:pPr>
            <w:r w:rsidRPr="009116A7">
              <w:rPr>
                <w:color w:val="000000"/>
                <w:sz w:val="20"/>
              </w:rPr>
              <w:t>164</w:t>
            </w:r>
            <w:r w:rsidRPr="009116A7">
              <w:rPr>
                <w:color w:val="000000"/>
                <w:sz w:val="20"/>
                <w:lang w:val="en-US"/>
              </w:rPr>
              <w:t> 096</w:t>
            </w:r>
          </w:p>
        </w:tc>
        <w:tc>
          <w:tcPr>
            <w:tcW w:w="1625" w:type="dxa"/>
          </w:tcPr>
          <w:p w14:paraId="2505F327" w14:textId="77777777" w:rsidR="00751F55" w:rsidRPr="009116A7" w:rsidRDefault="00751F55" w:rsidP="00D06250">
            <w:pPr>
              <w:tabs>
                <w:tab w:val="right" w:pos="1006"/>
              </w:tabs>
              <w:snapToGrid w:val="0"/>
              <w:spacing w:line="240" w:lineRule="exact"/>
              <w:ind w:rightChars="167" w:right="401"/>
              <w:jc w:val="right"/>
              <w:rPr>
                <w:color w:val="000000"/>
                <w:sz w:val="20"/>
                <w:lang w:val="en-US"/>
              </w:rPr>
            </w:pPr>
            <w:r w:rsidRPr="009116A7">
              <w:rPr>
                <w:color w:val="000000"/>
                <w:sz w:val="20"/>
              </w:rPr>
              <w:t>33</w:t>
            </w:r>
            <w:r w:rsidRPr="009116A7">
              <w:rPr>
                <w:color w:val="000000"/>
                <w:sz w:val="20"/>
                <w:lang w:val="en-US"/>
              </w:rPr>
              <w:t> 96</w:t>
            </w:r>
            <w:r w:rsidRPr="009116A7">
              <w:rPr>
                <w:color w:val="000000"/>
                <w:sz w:val="20"/>
              </w:rPr>
              <w:t>3</w:t>
            </w:r>
          </w:p>
        </w:tc>
        <w:tc>
          <w:tcPr>
            <w:tcW w:w="1625" w:type="dxa"/>
          </w:tcPr>
          <w:p w14:paraId="704DF5A2" w14:textId="77777777" w:rsidR="00751F55" w:rsidRPr="009116A7" w:rsidRDefault="00751F55" w:rsidP="00D06250">
            <w:pPr>
              <w:tabs>
                <w:tab w:val="right" w:pos="820"/>
              </w:tabs>
              <w:snapToGrid w:val="0"/>
              <w:spacing w:line="240" w:lineRule="exact"/>
              <w:ind w:rightChars="195" w:right="468"/>
              <w:jc w:val="right"/>
              <w:rPr>
                <w:color w:val="000000"/>
                <w:sz w:val="20"/>
                <w:lang w:val="en-US"/>
              </w:rPr>
            </w:pPr>
            <w:r w:rsidRPr="009116A7">
              <w:rPr>
                <w:color w:val="000000"/>
                <w:sz w:val="20"/>
              </w:rPr>
              <w:t>133</w:t>
            </w:r>
            <w:r w:rsidRPr="009116A7">
              <w:rPr>
                <w:color w:val="000000"/>
                <w:sz w:val="20"/>
                <w:lang w:val="en-US"/>
              </w:rPr>
              <w:t> </w:t>
            </w:r>
            <w:r w:rsidRPr="009116A7">
              <w:rPr>
                <w:color w:val="000000"/>
                <w:sz w:val="20"/>
              </w:rPr>
              <w:t>426</w:t>
            </w:r>
          </w:p>
        </w:tc>
        <w:tc>
          <w:tcPr>
            <w:tcW w:w="1625" w:type="dxa"/>
          </w:tcPr>
          <w:p w14:paraId="79D53937" w14:textId="77777777" w:rsidR="00751F55" w:rsidRPr="009116A7" w:rsidRDefault="00751F55" w:rsidP="00D06250">
            <w:pPr>
              <w:tabs>
                <w:tab w:val="right" w:pos="874"/>
                <w:tab w:val="right" w:pos="988"/>
                <w:tab w:val="left" w:pos="1158"/>
              </w:tabs>
              <w:snapToGrid w:val="0"/>
              <w:spacing w:line="240" w:lineRule="exact"/>
              <w:ind w:rightChars="137" w:right="329"/>
              <w:jc w:val="right"/>
              <w:rPr>
                <w:color w:val="000000"/>
                <w:sz w:val="20"/>
                <w:lang w:val="en-US"/>
              </w:rPr>
            </w:pPr>
            <w:r w:rsidRPr="009116A7">
              <w:rPr>
                <w:color w:val="000000"/>
                <w:sz w:val="20"/>
              </w:rPr>
              <w:t>826 689</w:t>
            </w:r>
          </w:p>
        </w:tc>
        <w:tc>
          <w:tcPr>
            <w:tcW w:w="1517" w:type="dxa"/>
          </w:tcPr>
          <w:p w14:paraId="0400EC71" w14:textId="77777777" w:rsidR="00751F55" w:rsidRPr="009116A7" w:rsidRDefault="00751F55" w:rsidP="00D06250">
            <w:pPr>
              <w:tabs>
                <w:tab w:val="right" w:pos="950"/>
              </w:tabs>
              <w:snapToGrid w:val="0"/>
              <w:spacing w:line="240" w:lineRule="exact"/>
              <w:ind w:leftChars="41" w:left="98" w:rightChars="73" w:right="175"/>
              <w:jc w:val="right"/>
              <w:rPr>
                <w:color w:val="000000"/>
                <w:sz w:val="20"/>
                <w:lang w:val="en-US"/>
              </w:rPr>
            </w:pPr>
            <w:r w:rsidRPr="009116A7">
              <w:rPr>
                <w:sz w:val="20"/>
              </w:rPr>
              <w:t>1 410 544</w:t>
            </w:r>
          </w:p>
        </w:tc>
      </w:tr>
      <w:tr w:rsidR="00751F55" w:rsidRPr="009116A7" w14:paraId="3691401A" w14:textId="77777777" w:rsidTr="00D06250">
        <w:tc>
          <w:tcPr>
            <w:tcW w:w="1623" w:type="dxa"/>
          </w:tcPr>
          <w:p w14:paraId="446FD57D" w14:textId="77777777" w:rsidR="00751F55" w:rsidRPr="009116A7" w:rsidRDefault="00751F55" w:rsidP="00D06250">
            <w:pPr>
              <w:tabs>
                <w:tab w:val="left" w:pos="800"/>
                <w:tab w:val="left" w:pos="900"/>
              </w:tabs>
              <w:snapToGrid w:val="0"/>
              <w:spacing w:line="240" w:lineRule="exact"/>
              <w:rPr>
                <w:color w:val="000000"/>
                <w:sz w:val="20"/>
              </w:rPr>
            </w:pPr>
            <w:r w:rsidRPr="009116A7">
              <w:rPr>
                <w:color w:val="000000"/>
                <w:sz w:val="20"/>
                <w:szCs w:val="20"/>
              </w:rPr>
              <w:t xml:space="preserve">        Q2</w:t>
            </w:r>
          </w:p>
        </w:tc>
        <w:tc>
          <w:tcPr>
            <w:tcW w:w="1624" w:type="dxa"/>
          </w:tcPr>
          <w:p w14:paraId="115DEB2A" w14:textId="77777777" w:rsidR="00751F55" w:rsidRPr="009116A7" w:rsidRDefault="00751F55" w:rsidP="00D06250">
            <w:pPr>
              <w:tabs>
                <w:tab w:val="left" w:pos="1052"/>
              </w:tabs>
              <w:wordWrap w:val="0"/>
              <w:snapToGrid w:val="0"/>
              <w:spacing w:line="240" w:lineRule="exact"/>
              <w:ind w:rightChars="169" w:right="406"/>
              <w:jc w:val="right"/>
              <w:rPr>
                <w:color w:val="000000"/>
                <w:sz w:val="20"/>
              </w:rPr>
            </w:pPr>
            <w:r w:rsidRPr="009116A7">
              <w:rPr>
                <w:color w:val="000000"/>
                <w:sz w:val="20"/>
                <w:szCs w:val="20"/>
              </w:rPr>
              <w:t>123 166</w:t>
            </w:r>
          </w:p>
        </w:tc>
        <w:tc>
          <w:tcPr>
            <w:tcW w:w="1625" w:type="dxa"/>
          </w:tcPr>
          <w:p w14:paraId="5B135A10" w14:textId="77777777" w:rsidR="00751F55" w:rsidRPr="009116A7" w:rsidRDefault="00751F55" w:rsidP="00D06250">
            <w:pPr>
              <w:tabs>
                <w:tab w:val="right" w:pos="1006"/>
              </w:tabs>
              <w:wordWrap w:val="0"/>
              <w:snapToGrid w:val="0"/>
              <w:spacing w:line="240" w:lineRule="exact"/>
              <w:ind w:rightChars="167" w:right="401"/>
              <w:jc w:val="right"/>
              <w:rPr>
                <w:color w:val="000000"/>
                <w:sz w:val="20"/>
              </w:rPr>
            </w:pPr>
            <w:r w:rsidRPr="009116A7">
              <w:rPr>
                <w:color w:val="000000"/>
                <w:sz w:val="20"/>
                <w:szCs w:val="20"/>
              </w:rPr>
              <w:t>22 138</w:t>
            </w:r>
          </w:p>
        </w:tc>
        <w:tc>
          <w:tcPr>
            <w:tcW w:w="1625" w:type="dxa"/>
          </w:tcPr>
          <w:p w14:paraId="1072ED4F" w14:textId="77777777" w:rsidR="00751F55" w:rsidRPr="009116A7" w:rsidRDefault="00751F55" w:rsidP="00D06250">
            <w:pPr>
              <w:tabs>
                <w:tab w:val="right" w:pos="820"/>
              </w:tabs>
              <w:snapToGrid w:val="0"/>
              <w:spacing w:line="240" w:lineRule="exact"/>
              <w:ind w:rightChars="195" w:right="468"/>
              <w:jc w:val="right"/>
              <w:rPr>
                <w:color w:val="000000"/>
                <w:sz w:val="20"/>
              </w:rPr>
            </w:pPr>
            <w:r w:rsidRPr="009116A7">
              <w:rPr>
                <w:color w:val="000000"/>
                <w:sz w:val="20"/>
                <w:szCs w:val="20"/>
                <w:lang w:val="en-US"/>
              </w:rPr>
              <w:t>107 831</w:t>
            </w:r>
          </w:p>
        </w:tc>
        <w:tc>
          <w:tcPr>
            <w:tcW w:w="1625" w:type="dxa"/>
          </w:tcPr>
          <w:p w14:paraId="2406ACD8" w14:textId="77777777" w:rsidR="00751F55" w:rsidRPr="009116A7" w:rsidRDefault="00751F55" w:rsidP="00D06250">
            <w:pPr>
              <w:tabs>
                <w:tab w:val="right" w:pos="874"/>
                <w:tab w:val="right" w:pos="988"/>
                <w:tab w:val="left" w:pos="1158"/>
              </w:tabs>
              <w:snapToGrid w:val="0"/>
              <w:spacing w:line="240" w:lineRule="exact"/>
              <w:ind w:rightChars="137" w:right="329"/>
              <w:jc w:val="right"/>
              <w:rPr>
                <w:color w:val="000000"/>
                <w:sz w:val="20"/>
              </w:rPr>
            </w:pPr>
            <w:r w:rsidRPr="009116A7">
              <w:rPr>
                <w:color w:val="000000"/>
                <w:sz w:val="20"/>
                <w:szCs w:val="20"/>
              </w:rPr>
              <w:t>545 936</w:t>
            </w:r>
          </w:p>
        </w:tc>
        <w:tc>
          <w:tcPr>
            <w:tcW w:w="1517" w:type="dxa"/>
          </w:tcPr>
          <w:p w14:paraId="2F219656" w14:textId="77777777" w:rsidR="00751F55" w:rsidRPr="009116A7" w:rsidRDefault="00751F55" w:rsidP="00D06250">
            <w:pPr>
              <w:tabs>
                <w:tab w:val="right" w:pos="950"/>
              </w:tabs>
              <w:snapToGrid w:val="0"/>
              <w:spacing w:line="240" w:lineRule="exact"/>
              <w:ind w:leftChars="41" w:left="98" w:rightChars="73" w:right="175"/>
              <w:jc w:val="right"/>
              <w:rPr>
                <w:color w:val="000000"/>
                <w:sz w:val="20"/>
              </w:rPr>
            </w:pPr>
            <w:r w:rsidRPr="009116A7">
              <w:rPr>
                <w:color w:val="000000"/>
                <w:sz w:val="20"/>
                <w:szCs w:val="20"/>
                <w:lang w:val="en-US"/>
              </w:rPr>
              <w:t>997 372</w:t>
            </w:r>
          </w:p>
        </w:tc>
      </w:tr>
      <w:tr w:rsidR="00751F55" w:rsidRPr="009116A7" w14:paraId="31AFC2FA" w14:textId="77777777" w:rsidTr="00D06250">
        <w:tc>
          <w:tcPr>
            <w:tcW w:w="1623" w:type="dxa"/>
          </w:tcPr>
          <w:p w14:paraId="7D54FDA2" w14:textId="77777777" w:rsidR="00751F55" w:rsidRPr="009116A7" w:rsidRDefault="00751F55" w:rsidP="00D06250">
            <w:pPr>
              <w:tabs>
                <w:tab w:val="left" w:pos="800"/>
                <w:tab w:val="left" w:pos="900"/>
              </w:tabs>
              <w:snapToGrid w:val="0"/>
              <w:spacing w:line="240" w:lineRule="exact"/>
              <w:rPr>
                <w:color w:val="000000"/>
                <w:sz w:val="20"/>
              </w:rPr>
            </w:pPr>
            <w:r w:rsidRPr="009116A7">
              <w:rPr>
                <w:color w:val="000000"/>
                <w:sz w:val="20"/>
                <w:szCs w:val="20"/>
              </w:rPr>
              <w:t xml:space="preserve">        Q3</w:t>
            </w:r>
          </w:p>
        </w:tc>
        <w:tc>
          <w:tcPr>
            <w:tcW w:w="1624" w:type="dxa"/>
          </w:tcPr>
          <w:p w14:paraId="40932809" w14:textId="77777777" w:rsidR="00751F55" w:rsidRPr="009116A7" w:rsidRDefault="00751F55" w:rsidP="00D06250">
            <w:pPr>
              <w:tabs>
                <w:tab w:val="left" w:pos="1052"/>
              </w:tabs>
              <w:wordWrap w:val="0"/>
              <w:snapToGrid w:val="0"/>
              <w:spacing w:line="240" w:lineRule="exact"/>
              <w:ind w:rightChars="169" w:right="406"/>
              <w:jc w:val="right"/>
              <w:rPr>
                <w:color w:val="000000"/>
                <w:sz w:val="20"/>
              </w:rPr>
            </w:pPr>
            <w:r w:rsidRPr="009116A7">
              <w:rPr>
                <w:color w:val="000000"/>
                <w:sz w:val="20"/>
                <w:szCs w:val="20"/>
              </w:rPr>
              <w:t>138 989</w:t>
            </w:r>
          </w:p>
        </w:tc>
        <w:tc>
          <w:tcPr>
            <w:tcW w:w="1625" w:type="dxa"/>
          </w:tcPr>
          <w:p w14:paraId="6873C898" w14:textId="77777777" w:rsidR="00751F55" w:rsidRPr="009116A7" w:rsidRDefault="00751F55" w:rsidP="00D06250">
            <w:pPr>
              <w:tabs>
                <w:tab w:val="right" w:pos="1006"/>
              </w:tabs>
              <w:wordWrap w:val="0"/>
              <w:snapToGrid w:val="0"/>
              <w:spacing w:line="240" w:lineRule="exact"/>
              <w:ind w:rightChars="167" w:right="401"/>
              <w:jc w:val="right"/>
              <w:rPr>
                <w:color w:val="000000"/>
                <w:sz w:val="20"/>
              </w:rPr>
            </w:pPr>
            <w:r w:rsidRPr="009116A7">
              <w:rPr>
                <w:color w:val="000000"/>
                <w:sz w:val="20"/>
                <w:szCs w:val="20"/>
              </w:rPr>
              <w:t>26 926</w:t>
            </w:r>
          </w:p>
        </w:tc>
        <w:tc>
          <w:tcPr>
            <w:tcW w:w="1625" w:type="dxa"/>
          </w:tcPr>
          <w:p w14:paraId="3CE35B91" w14:textId="77777777" w:rsidR="00751F55" w:rsidRPr="009116A7" w:rsidRDefault="00751F55" w:rsidP="00D06250">
            <w:pPr>
              <w:tabs>
                <w:tab w:val="right" w:pos="820"/>
              </w:tabs>
              <w:snapToGrid w:val="0"/>
              <w:spacing w:line="240" w:lineRule="exact"/>
              <w:ind w:rightChars="195" w:right="468"/>
              <w:jc w:val="right"/>
              <w:rPr>
                <w:color w:val="000000"/>
                <w:sz w:val="20"/>
              </w:rPr>
            </w:pPr>
            <w:r w:rsidRPr="009116A7">
              <w:rPr>
                <w:color w:val="000000"/>
                <w:sz w:val="20"/>
                <w:szCs w:val="20"/>
                <w:lang w:val="en-US"/>
              </w:rPr>
              <w:t>139 745</w:t>
            </w:r>
          </w:p>
        </w:tc>
        <w:tc>
          <w:tcPr>
            <w:tcW w:w="1625" w:type="dxa"/>
          </w:tcPr>
          <w:p w14:paraId="793C962D" w14:textId="77777777" w:rsidR="00751F55" w:rsidRPr="009116A7" w:rsidRDefault="00751F55" w:rsidP="00D06250">
            <w:pPr>
              <w:tabs>
                <w:tab w:val="right" w:pos="874"/>
                <w:tab w:val="right" w:pos="988"/>
                <w:tab w:val="left" w:pos="1158"/>
              </w:tabs>
              <w:snapToGrid w:val="0"/>
              <w:spacing w:line="240" w:lineRule="exact"/>
              <w:ind w:rightChars="137" w:right="329"/>
              <w:jc w:val="right"/>
              <w:rPr>
                <w:color w:val="000000"/>
                <w:sz w:val="20"/>
              </w:rPr>
            </w:pPr>
            <w:r w:rsidRPr="009116A7">
              <w:rPr>
                <w:color w:val="000000"/>
                <w:sz w:val="20"/>
                <w:szCs w:val="20"/>
              </w:rPr>
              <w:t>667 391</w:t>
            </w:r>
          </w:p>
        </w:tc>
        <w:tc>
          <w:tcPr>
            <w:tcW w:w="1517" w:type="dxa"/>
          </w:tcPr>
          <w:p w14:paraId="245A27A6" w14:textId="77777777" w:rsidR="00751F55" w:rsidRPr="009116A7" w:rsidRDefault="00751F55" w:rsidP="00D06250">
            <w:pPr>
              <w:tabs>
                <w:tab w:val="right" w:pos="950"/>
              </w:tabs>
              <w:snapToGrid w:val="0"/>
              <w:spacing w:line="240" w:lineRule="exact"/>
              <w:ind w:leftChars="41" w:left="98" w:rightChars="73" w:right="175"/>
              <w:jc w:val="right"/>
              <w:rPr>
                <w:color w:val="000000"/>
                <w:sz w:val="20"/>
              </w:rPr>
            </w:pPr>
            <w:r w:rsidRPr="009116A7">
              <w:rPr>
                <w:color w:val="000000"/>
                <w:sz w:val="20"/>
                <w:szCs w:val="20"/>
                <w:lang w:val="en-US"/>
              </w:rPr>
              <w:t>1 225 576</w:t>
            </w:r>
          </w:p>
        </w:tc>
      </w:tr>
      <w:tr w:rsidR="00751F55" w:rsidRPr="009116A7" w14:paraId="6EEEC965" w14:textId="77777777" w:rsidTr="00D06250">
        <w:tc>
          <w:tcPr>
            <w:tcW w:w="1623" w:type="dxa"/>
          </w:tcPr>
          <w:p w14:paraId="3ED7C916" w14:textId="77777777" w:rsidR="00751F55" w:rsidRPr="009116A7" w:rsidRDefault="00751F55" w:rsidP="00D06250">
            <w:pPr>
              <w:tabs>
                <w:tab w:val="left" w:pos="800"/>
                <w:tab w:val="left" w:pos="900"/>
              </w:tabs>
              <w:snapToGrid w:val="0"/>
              <w:spacing w:line="240" w:lineRule="exact"/>
              <w:rPr>
                <w:color w:val="000000"/>
                <w:sz w:val="20"/>
              </w:rPr>
            </w:pPr>
            <w:r w:rsidRPr="009116A7">
              <w:rPr>
                <w:color w:val="000000"/>
                <w:sz w:val="20"/>
                <w:szCs w:val="20"/>
              </w:rPr>
              <w:t xml:space="preserve">        Q4</w:t>
            </w:r>
          </w:p>
        </w:tc>
        <w:tc>
          <w:tcPr>
            <w:tcW w:w="1624" w:type="dxa"/>
          </w:tcPr>
          <w:p w14:paraId="774A29C7" w14:textId="77777777" w:rsidR="00751F55" w:rsidRPr="009116A7" w:rsidRDefault="00751F55" w:rsidP="00D06250">
            <w:pPr>
              <w:tabs>
                <w:tab w:val="left" w:pos="1052"/>
              </w:tabs>
              <w:wordWrap w:val="0"/>
              <w:snapToGrid w:val="0"/>
              <w:spacing w:line="240" w:lineRule="exact"/>
              <w:ind w:rightChars="169" w:right="406"/>
              <w:jc w:val="right"/>
              <w:rPr>
                <w:color w:val="000000"/>
                <w:sz w:val="20"/>
              </w:rPr>
            </w:pPr>
            <w:r w:rsidRPr="009116A7">
              <w:rPr>
                <w:color w:val="000000"/>
                <w:sz w:val="20"/>
                <w:szCs w:val="20"/>
              </w:rPr>
              <w:t>128 147</w:t>
            </w:r>
          </w:p>
        </w:tc>
        <w:tc>
          <w:tcPr>
            <w:tcW w:w="1625" w:type="dxa"/>
          </w:tcPr>
          <w:p w14:paraId="7331C0DC" w14:textId="77777777" w:rsidR="00751F55" w:rsidRPr="009116A7" w:rsidRDefault="00751F55" w:rsidP="00D06250">
            <w:pPr>
              <w:tabs>
                <w:tab w:val="right" w:pos="1006"/>
              </w:tabs>
              <w:wordWrap w:val="0"/>
              <w:snapToGrid w:val="0"/>
              <w:spacing w:line="240" w:lineRule="exact"/>
              <w:ind w:rightChars="167" w:right="401"/>
              <w:jc w:val="right"/>
              <w:rPr>
                <w:color w:val="000000"/>
                <w:sz w:val="20"/>
              </w:rPr>
            </w:pPr>
            <w:r w:rsidRPr="009116A7">
              <w:rPr>
                <w:color w:val="000000"/>
                <w:sz w:val="20"/>
                <w:szCs w:val="20"/>
              </w:rPr>
              <w:t>22 823</w:t>
            </w:r>
          </w:p>
        </w:tc>
        <w:tc>
          <w:tcPr>
            <w:tcW w:w="1625" w:type="dxa"/>
          </w:tcPr>
          <w:p w14:paraId="56C0A4A4" w14:textId="77777777" w:rsidR="00751F55" w:rsidRPr="009116A7" w:rsidRDefault="00751F55" w:rsidP="00D06250">
            <w:pPr>
              <w:tabs>
                <w:tab w:val="right" w:pos="820"/>
              </w:tabs>
              <w:snapToGrid w:val="0"/>
              <w:spacing w:line="240" w:lineRule="exact"/>
              <w:ind w:rightChars="195" w:right="468"/>
              <w:jc w:val="right"/>
              <w:rPr>
                <w:color w:val="000000"/>
                <w:sz w:val="20"/>
              </w:rPr>
            </w:pPr>
            <w:r w:rsidRPr="009116A7">
              <w:rPr>
                <w:color w:val="000000"/>
                <w:sz w:val="20"/>
                <w:szCs w:val="20"/>
                <w:lang w:val="en-US"/>
              </w:rPr>
              <w:t>128 641</w:t>
            </w:r>
          </w:p>
        </w:tc>
        <w:tc>
          <w:tcPr>
            <w:tcW w:w="1625" w:type="dxa"/>
          </w:tcPr>
          <w:p w14:paraId="377916FF" w14:textId="77777777" w:rsidR="00751F55" w:rsidRPr="009116A7" w:rsidRDefault="00751F55" w:rsidP="00D06250">
            <w:pPr>
              <w:tabs>
                <w:tab w:val="right" w:pos="874"/>
                <w:tab w:val="right" w:pos="988"/>
                <w:tab w:val="left" w:pos="1158"/>
              </w:tabs>
              <w:snapToGrid w:val="0"/>
              <w:spacing w:line="240" w:lineRule="exact"/>
              <w:ind w:rightChars="137" w:right="329"/>
              <w:jc w:val="right"/>
              <w:rPr>
                <w:color w:val="000000"/>
                <w:sz w:val="20"/>
              </w:rPr>
            </w:pPr>
            <w:r w:rsidRPr="009116A7">
              <w:rPr>
                <w:color w:val="000000"/>
                <w:sz w:val="20"/>
                <w:szCs w:val="20"/>
              </w:rPr>
              <w:t>510 155</w:t>
            </w:r>
          </w:p>
        </w:tc>
        <w:tc>
          <w:tcPr>
            <w:tcW w:w="1517" w:type="dxa"/>
          </w:tcPr>
          <w:p w14:paraId="3B74124C" w14:textId="77777777" w:rsidR="00751F55" w:rsidRPr="009116A7" w:rsidRDefault="00751F55" w:rsidP="00D06250">
            <w:pPr>
              <w:tabs>
                <w:tab w:val="right" w:pos="950"/>
              </w:tabs>
              <w:snapToGrid w:val="0"/>
              <w:spacing w:line="240" w:lineRule="exact"/>
              <w:ind w:leftChars="41" w:left="98" w:rightChars="73" w:right="175"/>
              <w:jc w:val="right"/>
              <w:rPr>
                <w:color w:val="000000"/>
                <w:sz w:val="20"/>
              </w:rPr>
            </w:pPr>
            <w:r w:rsidRPr="009116A7">
              <w:rPr>
                <w:color w:val="000000"/>
                <w:sz w:val="20"/>
                <w:szCs w:val="20"/>
                <w:lang w:val="en-US"/>
              </w:rPr>
              <w:t>1 016 537</w:t>
            </w:r>
          </w:p>
        </w:tc>
      </w:tr>
      <w:tr w:rsidR="00751F55" w:rsidRPr="00097204" w14:paraId="6DC3373E" w14:textId="77777777" w:rsidTr="00D06250">
        <w:tc>
          <w:tcPr>
            <w:tcW w:w="1623" w:type="dxa"/>
          </w:tcPr>
          <w:p w14:paraId="59B11516" w14:textId="77777777" w:rsidR="00751F55" w:rsidRPr="00097204" w:rsidRDefault="00751F55" w:rsidP="00D06250">
            <w:pPr>
              <w:tabs>
                <w:tab w:val="left" w:pos="800"/>
                <w:tab w:val="left" w:pos="900"/>
              </w:tabs>
              <w:snapToGrid w:val="0"/>
              <w:spacing w:line="240" w:lineRule="exact"/>
              <w:rPr>
                <w:color w:val="000000"/>
                <w:sz w:val="20"/>
                <w:highlight w:val="yellow"/>
              </w:rPr>
            </w:pPr>
          </w:p>
        </w:tc>
        <w:tc>
          <w:tcPr>
            <w:tcW w:w="1624" w:type="dxa"/>
          </w:tcPr>
          <w:p w14:paraId="7982CE52" w14:textId="77777777" w:rsidR="00751F55" w:rsidRPr="00097204" w:rsidRDefault="00751F55" w:rsidP="00D06250">
            <w:pPr>
              <w:tabs>
                <w:tab w:val="left" w:pos="1052"/>
              </w:tabs>
              <w:wordWrap w:val="0"/>
              <w:snapToGrid w:val="0"/>
              <w:spacing w:line="240" w:lineRule="exact"/>
              <w:ind w:rightChars="169" w:right="406"/>
              <w:jc w:val="right"/>
              <w:rPr>
                <w:sz w:val="20"/>
                <w:highlight w:val="yellow"/>
              </w:rPr>
            </w:pPr>
          </w:p>
        </w:tc>
        <w:tc>
          <w:tcPr>
            <w:tcW w:w="1625" w:type="dxa"/>
          </w:tcPr>
          <w:p w14:paraId="2A321E1F" w14:textId="77777777" w:rsidR="00751F55" w:rsidRPr="00097204" w:rsidRDefault="00751F55" w:rsidP="00D06250">
            <w:pPr>
              <w:tabs>
                <w:tab w:val="right" w:pos="1006"/>
              </w:tabs>
              <w:wordWrap w:val="0"/>
              <w:snapToGrid w:val="0"/>
              <w:spacing w:line="240" w:lineRule="exact"/>
              <w:ind w:rightChars="167" w:right="401"/>
              <w:jc w:val="right"/>
              <w:rPr>
                <w:sz w:val="20"/>
                <w:highlight w:val="yellow"/>
              </w:rPr>
            </w:pPr>
          </w:p>
        </w:tc>
        <w:tc>
          <w:tcPr>
            <w:tcW w:w="1625" w:type="dxa"/>
          </w:tcPr>
          <w:p w14:paraId="5FBA4854" w14:textId="77777777" w:rsidR="00751F55" w:rsidRPr="00097204" w:rsidRDefault="00751F55" w:rsidP="00D06250">
            <w:pPr>
              <w:tabs>
                <w:tab w:val="right" w:pos="820"/>
              </w:tabs>
              <w:snapToGrid w:val="0"/>
              <w:spacing w:line="240" w:lineRule="exact"/>
              <w:ind w:rightChars="195" w:right="468"/>
              <w:jc w:val="right"/>
              <w:rPr>
                <w:sz w:val="20"/>
                <w:highlight w:val="yellow"/>
              </w:rPr>
            </w:pPr>
          </w:p>
        </w:tc>
        <w:tc>
          <w:tcPr>
            <w:tcW w:w="1625" w:type="dxa"/>
          </w:tcPr>
          <w:p w14:paraId="087599C8" w14:textId="77777777" w:rsidR="00751F55" w:rsidRPr="00097204" w:rsidRDefault="00751F55" w:rsidP="00D06250">
            <w:pPr>
              <w:tabs>
                <w:tab w:val="right" w:pos="874"/>
                <w:tab w:val="right" w:pos="988"/>
                <w:tab w:val="left" w:pos="1158"/>
              </w:tabs>
              <w:snapToGrid w:val="0"/>
              <w:spacing w:line="240" w:lineRule="exact"/>
              <w:ind w:rightChars="137" w:right="329"/>
              <w:jc w:val="right"/>
              <w:rPr>
                <w:sz w:val="20"/>
                <w:highlight w:val="yellow"/>
              </w:rPr>
            </w:pPr>
          </w:p>
        </w:tc>
        <w:tc>
          <w:tcPr>
            <w:tcW w:w="1517" w:type="dxa"/>
          </w:tcPr>
          <w:p w14:paraId="22994A46" w14:textId="77777777" w:rsidR="00751F55" w:rsidRPr="00097204" w:rsidRDefault="00751F55" w:rsidP="00D06250">
            <w:pPr>
              <w:tabs>
                <w:tab w:val="right" w:pos="950"/>
              </w:tabs>
              <w:snapToGrid w:val="0"/>
              <w:spacing w:line="240" w:lineRule="exact"/>
              <w:ind w:leftChars="41" w:left="98" w:rightChars="73" w:right="175"/>
              <w:jc w:val="right"/>
              <w:rPr>
                <w:sz w:val="20"/>
                <w:highlight w:val="yellow"/>
              </w:rPr>
            </w:pPr>
          </w:p>
        </w:tc>
      </w:tr>
      <w:tr w:rsidR="00751F55" w:rsidRPr="00097204" w14:paraId="2D80086B" w14:textId="77777777" w:rsidTr="00D06250">
        <w:tc>
          <w:tcPr>
            <w:tcW w:w="1623" w:type="dxa"/>
          </w:tcPr>
          <w:p w14:paraId="752B413A" w14:textId="77777777" w:rsidR="00751F55" w:rsidRPr="00DB51B0" w:rsidRDefault="00751F55" w:rsidP="00D06250">
            <w:pPr>
              <w:tabs>
                <w:tab w:val="left" w:pos="800"/>
                <w:tab w:val="left" w:pos="900"/>
              </w:tabs>
              <w:snapToGrid w:val="0"/>
              <w:spacing w:line="240" w:lineRule="exact"/>
              <w:jc w:val="both"/>
              <w:rPr>
                <w:color w:val="000000"/>
                <w:sz w:val="20"/>
              </w:rPr>
            </w:pPr>
            <w:r w:rsidRPr="00DB51B0">
              <w:rPr>
                <w:color w:val="000000"/>
                <w:sz w:val="20"/>
              </w:rPr>
              <w:t>202</w:t>
            </w:r>
            <w:r>
              <w:rPr>
                <w:color w:val="000000"/>
                <w:sz w:val="20"/>
              </w:rPr>
              <w:t>2</w:t>
            </w:r>
            <w:r w:rsidRPr="00DB51B0">
              <w:rPr>
                <w:color w:val="000000"/>
                <w:sz w:val="20"/>
              </w:rPr>
              <w:t xml:space="preserve">    Annual</w:t>
            </w:r>
          </w:p>
        </w:tc>
        <w:tc>
          <w:tcPr>
            <w:tcW w:w="1624" w:type="dxa"/>
            <w:vAlign w:val="center"/>
          </w:tcPr>
          <w:p w14:paraId="17724A14" w14:textId="09D6560A" w:rsidR="00751F55" w:rsidRPr="00097204" w:rsidRDefault="00751F55" w:rsidP="00D06250">
            <w:pPr>
              <w:tabs>
                <w:tab w:val="left" w:pos="1052"/>
              </w:tabs>
              <w:snapToGrid w:val="0"/>
              <w:spacing w:line="240" w:lineRule="exact"/>
              <w:ind w:leftChars="-122" w:left="-293" w:rightChars="169" w:right="406"/>
              <w:jc w:val="right"/>
              <w:rPr>
                <w:color w:val="000000"/>
                <w:sz w:val="20"/>
                <w:highlight w:val="yellow"/>
              </w:rPr>
            </w:pPr>
            <w:r>
              <w:rPr>
                <w:sz w:val="20"/>
                <w:szCs w:val="20"/>
              </w:rPr>
              <w:t>152 374</w:t>
            </w:r>
          </w:p>
        </w:tc>
        <w:tc>
          <w:tcPr>
            <w:tcW w:w="1625" w:type="dxa"/>
            <w:vAlign w:val="center"/>
          </w:tcPr>
          <w:p w14:paraId="1690AC6C" w14:textId="7EAF7261" w:rsidR="00751F55" w:rsidRPr="00097204" w:rsidRDefault="00751F55" w:rsidP="00D06250">
            <w:pPr>
              <w:tabs>
                <w:tab w:val="right" w:pos="1006"/>
              </w:tabs>
              <w:wordWrap w:val="0"/>
              <w:snapToGrid w:val="0"/>
              <w:spacing w:line="240" w:lineRule="exact"/>
              <w:ind w:leftChars="-122" w:left="-293" w:rightChars="167" w:right="401"/>
              <w:jc w:val="right"/>
              <w:rPr>
                <w:color w:val="000000"/>
                <w:sz w:val="20"/>
                <w:highlight w:val="yellow"/>
                <w:lang w:val="en-US"/>
              </w:rPr>
            </w:pPr>
            <w:r>
              <w:rPr>
                <w:sz w:val="20"/>
                <w:szCs w:val="20"/>
              </w:rPr>
              <w:t>25 832</w:t>
            </w:r>
          </w:p>
        </w:tc>
        <w:tc>
          <w:tcPr>
            <w:tcW w:w="1625" w:type="dxa"/>
            <w:vAlign w:val="center"/>
          </w:tcPr>
          <w:p w14:paraId="473365D4" w14:textId="2BC3EEA6" w:rsidR="00751F55" w:rsidRPr="00097204" w:rsidRDefault="00751F55" w:rsidP="00D06250">
            <w:pPr>
              <w:tabs>
                <w:tab w:val="right" w:pos="820"/>
              </w:tabs>
              <w:snapToGrid w:val="0"/>
              <w:spacing w:line="240" w:lineRule="exact"/>
              <w:ind w:leftChars="-122" w:left="-293" w:rightChars="195" w:right="468"/>
              <w:jc w:val="right"/>
              <w:rPr>
                <w:color w:val="000000"/>
                <w:sz w:val="20"/>
                <w:highlight w:val="yellow"/>
                <w:lang w:val="en-US"/>
              </w:rPr>
            </w:pPr>
            <w:r>
              <w:rPr>
                <w:sz w:val="20"/>
                <w:szCs w:val="20"/>
              </w:rPr>
              <w:t>183 068</w:t>
            </w:r>
          </w:p>
        </w:tc>
        <w:tc>
          <w:tcPr>
            <w:tcW w:w="1625" w:type="dxa"/>
            <w:vAlign w:val="center"/>
          </w:tcPr>
          <w:p w14:paraId="19D65181" w14:textId="16A71014" w:rsidR="00751F55" w:rsidRPr="00097204" w:rsidRDefault="00751F55" w:rsidP="00D06250">
            <w:pPr>
              <w:tabs>
                <w:tab w:val="right" w:pos="874"/>
                <w:tab w:val="right" w:pos="988"/>
                <w:tab w:val="left" w:pos="1158"/>
              </w:tabs>
              <w:snapToGrid w:val="0"/>
              <w:spacing w:line="240" w:lineRule="exact"/>
              <w:ind w:leftChars="-122" w:left="-293" w:rightChars="137" w:right="329"/>
              <w:jc w:val="right"/>
              <w:rPr>
                <w:color w:val="000000"/>
                <w:sz w:val="20"/>
                <w:highlight w:val="yellow"/>
                <w:lang w:val="en-US"/>
              </w:rPr>
            </w:pPr>
            <w:r>
              <w:rPr>
                <w:sz w:val="20"/>
                <w:szCs w:val="20"/>
              </w:rPr>
              <w:t>587 749</w:t>
            </w:r>
          </w:p>
        </w:tc>
        <w:tc>
          <w:tcPr>
            <w:tcW w:w="1517" w:type="dxa"/>
            <w:vAlign w:val="center"/>
          </w:tcPr>
          <w:p w14:paraId="4E019362" w14:textId="5486A1B8" w:rsidR="00751F55" w:rsidRPr="00097204" w:rsidRDefault="00751F55">
            <w:pPr>
              <w:tabs>
                <w:tab w:val="right" w:pos="950"/>
              </w:tabs>
              <w:snapToGrid w:val="0"/>
              <w:spacing w:line="240" w:lineRule="exact"/>
              <w:ind w:leftChars="41" w:left="98" w:rightChars="73" w:right="175"/>
              <w:jc w:val="right"/>
              <w:rPr>
                <w:color w:val="000000"/>
                <w:sz w:val="20"/>
                <w:highlight w:val="yellow"/>
                <w:lang w:val="en-US"/>
              </w:rPr>
            </w:pPr>
            <w:r>
              <w:rPr>
                <w:sz w:val="20"/>
                <w:szCs w:val="20"/>
              </w:rPr>
              <w:t>1 302 </w:t>
            </w:r>
            <w:r w:rsidR="0062435C">
              <w:rPr>
                <w:sz w:val="20"/>
                <w:szCs w:val="20"/>
              </w:rPr>
              <w:t>889</w:t>
            </w:r>
          </w:p>
        </w:tc>
      </w:tr>
      <w:tr w:rsidR="00751F55" w:rsidRPr="00097204" w14:paraId="35B9ED12" w14:textId="77777777" w:rsidTr="00D06250">
        <w:tc>
          <w:tcPr>
            <w:tcW w:w="1623" w:type="dxa"/>
          </w:tcPr>
          <w:p w14:paraId="23CFC757" w14:textId="77777777" w:rsidR="00751F55" w:rsidRPr="00DB51B0" w:rsidRDefault="00751F55" w:rsidP="00D06250">
            <w:pPr>
              <w:tabs>
                <w:tab w:val="left" w:pos="900"/>
                <w:tab w:val="left" w:pos="1032"/>
              </w:tabs>
              <w:snapToGrid w:val="0"/>
              <w:spacing w:line="200" w:lineRule="exact"/>
              <w:rPr>
                <w:color w:val="000000"/>
                <w:sz w:val="16"/>
              </w:rPr>
            </w:pPr>
          </w:p>
        </w:tc>
        <w:tc>
          <w:tcPr>
            <w:tcW w:w="1624" w:type="dxa"/>
          </w:tcPr>
          <w:p w14:paraId="751F1F9B"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460C76B1"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67324807"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625" w:type="dxa"/>
          </w:tcPr>
          <w:p w14:paraId="0F022BAF" w14:textId="77777777" w:rsidR="00751F55" w:rsidRPr="00097204" w:rsidRDefault="00751F55" w:rsidP="00D06250">
            <w:pPr>
              <w:tabs>
                <w:tab w:val="left" w:pos="900"/>
                <w:tab w:val="left" w:pos="1032"/>
              </w:tabs>
              <w:snapToGrid w:val="0"/>
              <w:spacing w:line="200" w:lineRule="exact"/>
              <w:rPr>
                <w:color w:val="000000"/>
                <w:sz w:val="16"/>
                <w:highlight w:val="yellow"/>
              </w:rPr>
            </w:pPr>
          </w:p>
        </w:tc>
        <w:tc>
          <w:tcPr>
            <w:tcW w:w="1517" w:type="dxa"/>
          </w:tcPr>
          <w:p w14:paraId="615284B5" w14:textId="77777777" w:rsidR="00751F55" w:rsidRPr="00097204" w:rsidRDefault="00751F55" w:rsidP="00D06250">
            <w:pPr>
              <w:tabs>
                <w:tab w:val="left" w:pos="900"/>
                <w:tab w:val="right" w:pos="1126"/>
              </w:tabs>
              <w:snapToGrid w:val="0"/>
              <w:spacing w:line="200" w:lineRule="exact"/>
              <w:rPr>
                <w:color w:val="000000"/>
                <w:sz w:val="16"/>
                <w:highlight w:val="yellow"/>
              </w:rPr>
            </w:pPr>
          </w:p>
        </w:tc>
      </w:tr>
      <w:tr w:rsidR="00751F55" w:rsidRPr="00097204" w14:paraId="6EE91809" w14:textId="77777777" w:rsidTr="00D06250">
        <w:tc>
          <w:tcPr>
            <w:tcW w:w="1623" w:type="dxa"/>
          </w:tcPr>
          <w:p w14:paraId="38C892CC" w14:textId="77777777" w:rsidR="00751F55" w:rsidRPr="00DB51B0" w:rsidRDefault="00751F55" w:rsidP="00D06250">
            <w:pPr>
              <w:tabs>
                <w:tab w:val="left" w:pos="800"/>
                <w:tab w:val="left" w:pos="900"/>
              </w:tabs>
              <w:snapToGrid w:val="0"/>
              <w:spacing w:line="240" w:lineRule="exact"/>
              <w:jc w:val="both"/>
              <w:rPr>
                <w:color w:val="000000"/>
                <w:sz w:val="20"/>
              </w:rPr>
            </w:pPr>
            <w:r w:rsidRPr="00DB51B0">
              <w:rPr>
                <w:color w:val="000000"/>
                <w:sz w:val="20"/>
              </w:rPr>
              <w:t xml:space="preserve">        Q1</w:t>
            </w:r>
          </w:p>
        </w:tc>
        <w:tc>
          <w:tcPr>
            <w:tcW w:w="1624" w:type="dxa"/>
          </w:tcPr>
          <w:p w14:paraId="01B46BFD" w14:textId="4BF6FD8A" w:rsidR="00751F55" w:rsidRPr="00097204" w:rsidRDefault="00751F55" w:rsidP="00D06250">
            <w:pPr>
              <w:tabs>
                <w:tab w:val="left" w:pos="1052"/>
              </w:tabs>
              <w:snapToGrid w:val="0"/>
              <w:spacing w:line="240" w:lineRule="exact"/>
              <w:ind w:rightChars="169" w:right="406"/>
              <w:jc w:val="right"/>
              <w:rPr>
                <w:color w:val="000000"/>
                <w:sz w:val="20"/>
                <w:highlight w:val="yellow"/>
              </w:rPr>
            </w:pPr>
            <w:r>
              <w:rPr>
                <w:sz w:val="20"/>
                <w:szCs w:val="20"/>
              </w:rPr>
              <w:t>159 738</w:t>
            </w:r>
          </w:p>
        </w:tc>
        <w:tc>
          <w:tcPr>
            <w:tcW w:w="1625" w:type="dxa"/>
            <w:vAlign w:val="center"/>
          </w:tcPr>
          <w:p w14:paraId="019F6E27" w14:textId="5D696DF9" w:rsidR="00751F55" w:rsidRPr="00097204" w:rsidRDefault="00751F55" w:rsidP="00D06250">
            <w:pPr>
              <w:tabs>
                <w:tab w:val="right" w:pos="1006"/>
              </w:tabs>
              <w:snapToGrid w:val="0"/>
              <w:spacing w:line="240" w:lineRule="exact"/>
              <w:ind w:rightChars="167" w:right="401"/>
              <w:jc w:val="right"/>
              <w:rPr>
                <w:color w:val="000000"/>
                <w:sz w:val="20"/>
                <w:highlight w:val="yellow"/>
                <w:lang w:val="en-US"/>
              </w:rPr>
            </w:pPr>
            <w:r>
              <w:rPr>
                <w:sz w:val="20"/>
                <w:szCs w:val="20"/>
              </w:rPr>
              <w:t>29 387</w:t>
            </w:r>
          </w:p>
        </w:tc>
        <w:tc>
          <w:tcPr>
            <w:tcW w:w="1625" w:type="dxa"/>
          </w:tcPr>
          <w:p w14:paraId="5C518C36" w14:textId="30ACD74E" w:rsidR="00751F55" w:rsidRPr="00097204" w:rsidRDefault="00751F55" w:rsidP="00D06250">
            <w:pPr>
              <w:tabs>
                <w:tab w:val="right" w:pos="820"/>
              </w:tabs>
              <w:snapToGrid w:val="0"/>
              <w:spacing w:line="240" w:lineRule="exact"/>
              <w:ind w:rightChars="195" w:right="468"/>
              <w:jc w:val="right"/>
              <w:rPr>
                <w:color w:val="000000"/>
                <w:sz w:val="20"/>
                <w:highlight w:val="yellow"/>
                <w:lang w:val="en-US"/>
              </w:rPr>
            </w:pPr>
            <w:r>
              <w:rPr>
                <w:sz w:val="20"/>
                <w:szCs w:val="20"/>
              </w:rPr>
              <w:t>178 800</w:t>
            </w:r>
          </w:p>
        </w:tc>
        <w:tc>
          <w:tcPr>
            <w:tcW w:w="1625" w:type="dxa"/>
            <w:vAlign w:val="center"/>
          </w:tcPr>
          <w:p w14:paraId="3F7CCD60" w14:textId="71CC89C0" w:rsidR="00751F55" w:rsidRPr="00097204" w:rsidRDefault="00751F55" w:rsidP="00D06250">
            <w:pPr>
              <w:tabs>
                <w:tab w:val="right" w:pos="874"/>
                <w:tab w:val="right" w:pos="988"/>
                <w:tab w:val="left" w:pos="1158"/>
              </w:tabs>
              <w:snapToGrid w:val="0"/>
              <w:spacing w:line="240" w:lineRule="exact"/>
              <w:ind w:rightChars="137" w:right="329"/>
              <w:jc w:val="right"/>
              <w:rPr>
                <w:color w:val="000000"/>
                <w:sz w:val="20"/>
                <w:highlight w:val="yellow"/>
                <w:lang w:val="en-US"/>
              </w:rPr>
            </w:pPr>
            <w:r>
              <w:rPr>
                <w:sz w:val="20"/>
                <w:szCs w:val="20"/>
              </w:rPr>
              <w:t>637 181</w:t>
            </w:r>
          </w:p>
        </w:tc>
        <w:tc>
          <w:tcPr>
            <w:tcW w:w="1517" w:type="dxa"/>
          </w:tcPr>
          <w:p w14:paraId="31DFB9D6" w14:textId="3A5C1239" w:rsidR="00751F55" w:rsidRPr="00097204" w:rsidRDefault="00751F55" w:rsidP="00D06250">
            <w:pPr>
              <w:tabs>
                <w:tab w:val="right" w:pos="950"/>
              </w:tabs>
              <w:snapToGrid w:val="0"/>
              <w:spacing w:line="240" w:lineRule="exact"/>
              <w:ind w:leftChars="-5" w:left="-12" w:rightChars="73" w:right="175"/>
              <w:jc w:val="right"/>
              <w:rPr>
                <w:color w:val="000000"/>
                <w:sz w:val="20"/>
                <w:highlight w:val="yellow"/>
                <w:lang w:val="en-US"/>
              </w:rPr>
            </w:pPr>
            <w:r>
              <w:rPr>
                <w:sz w:val="20"/>
                <w:szCs w:val="20"/>
              </w:rPr>
              <w:t>1 342 258</w:t>
            </w:r>
          </w:p>
        </w:tc>
      </w:tr>
      <w:tr w:rsidR="00751F55" w:rsidRPr="00097204" w14:paraId="26FB76FB" w14:textId="77777777" w:rsidTr="00D06250">
        <w:trPr>
          <w:trHeight w:val="83"/>
        </w:trPr>
        <w:tc>
          <w:tcPr>
            <w:tcW w:w="1623" w:type="dxa"/>
          </w:tcPr>
          <w:p w14:paraId="7F4C148A" w14:textId="77777777" w:rsidR="00751F55" w:rsidRPr="00DB51B0" w:rsidRDefault="00751F55" w:rsidP="00D06250">
            <w:pPr>
              <w:tabs>
                <w:tab w:val="left" w:pos="800"/>
                <w:tab w:val="left" w:pos="900"/>
              </w:tabs>
              <w:snapToGrid w:val="0"/>
              <w:spacing w:line="240" w:lineRule="exact"/>
              <w:jc w:val="both"/>
              <w:rPr>
                <w:color w:val="000000"/>
                <w:sz w:val="20"/>
                <w:szCs w:val="20"/>
              </w:rPr>
            </w:pPr>
            <w:r w:rsidRPr="00DB51B0">
              <w:rPr>
                <w:color w:val="000000"/>
                <w:sz w:val="20"/>
                <w:szCs w:val="20"/>
              </w:rPr>
              <w:t xml:space="preserve">        Q2</w:t>
            </w:r>
          </w:p>
        </w:tc>
        <w:tc>
          <w:tcPr>
            <w:tcW w:w="1624" w:type="dxa"/>
          </w:tcPr>
          <w:p w14:paraId="24BCFB54" w14:textId="7933F343" w:rsidR="00751F55" w:rsidRPr="00097204" w:rsidRDefault="00751F55" w:rsidP="00D06250">
            <w:pPr>
              <w:tabs>
                <w:tab w:val="left" w:pos="1052"/>
              </w:tabs>
              <w:snapToGrid w:val="0"/>
              <w:spacing w:line="240" w:lineRule="exact"/>
              <w:ind w:leftChars="-122" w:left="-293" w:rightChars="169" w:right="406"/>
              <w:jc w:val="right"/>
              <w:rPr>
                <w:color w:val="000000"/>
                <w:sz w:val="20"/>
                <w:szCs w:val="20"/>
                <w:highlight w:val="yellow"/>
              </w:rPr>
            </w:pPr>
            <w:r>
              <w:rPr>
                <w:sz w:val="20"/>
                <w:szCs w:val="20"/>
              </w:rPr>
              <w:t>150 505</w:t>
            </w:r>
          </w:p>
        </w:tc>
        <w:tc>
          <w:tcPr>
            <w:tcW w:w="1625" w:type="dxa"/>
          </w:tcPr>
          <w:p w14:paraId="01028F79" w14:textId="59085A62" w:rsidR="00751F55" w:rsidRPr="00097204" w:rsidRDefault="00751F55" w:rsidP="00D06250">
            <w:pPr>
              <w:tabs>
                <w:tab w:val="right" w:pos="1006"/>
              </w:tabs>
              <w:snapToGrid w:val="0"/>
              <w:spacing w:line="240" w:lineRule="exact"/>
              <w:ind w:leftChars="-122" w:left="-293" w:rightChars="167" w:right="401"/>
              <w:jc w:val="right"/>
              <w:rPr>
                <w:color w:val="000000"/>
                <w:sz w:val="20"/>
                <w:szCs w:val="20"/>
                <w:highlight w:val="yellow"/>
              </w:rPr>
            </w:pPr>
            <w:r>
              <w:rPr>
                <w:sz w:val="20"/>
                <w:szCs w:val="20"/>
              </w:rPr>
              <w:t>23 286</w:t>
            </w:r>
          </w:p>
        </w:tc>
        <w:tc>
          <w:tcPr>
            <w:tcW w:w="1625" w:type="dxa"/>
          </w:tcPr>
          <w:p w14:paraId="5A46D325" w14:textId="308043FC" w:rsidR="00751F55" w:rsidRPr="00097204" w:rsidRDefault="00751F55" w:rsidP="00D06250">
            <w:pPr>
              <w:tabs>
                <w:tab w:val="right" w:pos="820"/>
              </w:tabs>
              <w:snapToGrid w:val="0"/>
              <w:spacing w:line="240" w:lineRule="exact"/>
              <w:ind w:leftChars="-122" w:left="-293" w:rightChars="195" w:right="468"/>
              <w:jc w:val="right"/>
              <w:rPr>
                <w:color w:val="000000"/>
                <w:sz w:val="20"/>
                <w:szCs w:val="20"/>
                <w:highlight w:val="yellow"/>
                <w:lang w:val="en-US"/>
              </w:rPr>
            </w:pPr>
            <w:r>
              <w:rPr>
                <w:sz w:val="20"/>
                <w:szCs w:val="20"/>
              </w:rPr>
              <w:t>179 989</w:t>
            </w:r>
          </w:p>
        </w:tc>
        <w:tc>
          <w:tcPr>
            <w:tcW w:w="1625" w:type="dxa"/>
          </w:tcPr>
          <w:p w14:paraId="6A1F2980" w14:textId="43BCE0FB" w:rsidR="00751F55" w:rsidRPr="00097204" w:rsidRDefault="00751F55" w:rsidP="00D06250">
            <w:pPr>
              <w:tabs>
                <w:tab w:val="right" w:pos="988"/>
              </w:tabs>
              <w:snapToGrid w:val="0"/>
              <w:spacing w:line="240" w:lineRule="exact"/>
              <w:ind w:leftChars="-122" w:left="-293" w:rightChars="137" w:right="329"/>
              <w:jc w:val="right"/>
              <w:rPr>
                <w:color w:val="000000"/>
                <w:sz w:val="20"/>
                <w:szCs w:val="20"/>
                <w:highlight w:val="yellow"/>
              </w:rPr>
            </w:pPr>
            <w:r>
              <w:rPr>
                <w:sz w:val="20"/>
                <w:szCs w:val="20"/>
              </w:rPr>
              <w:t>569 933</w:t>
            </w:r>
          </w:p>
        </w:tc>
        <w:tc>
          <w:tcPr>
            <w:tcW w:w="1517" w:type="dxa"/>
          </w:tcPr>
          <w:p w14:paraId="488810DB" w14:textId="393D63EC" w:rsidR="00751F55" w:rsidRPr="00097204" w:rsidRDefault="00751F55" w:rsidP="00D06250">
            <w:pPr>
              <w:tabs>
                <w:tab w:val="right" w:pos="950"/>
              </w:tabs>
              <w:snapToGrid w:val="0"/>
              <w:spacing w:line="240" w:lineRule="exact"/>
              <w:ind w:leftChars="41" w:left="98" w:rightChars="73" w:right="175"/>
              <w:jc w:val="right"/>
              <w:rPr>
                <w:color w:val="000000"/>
                <w:sz w:val="20"/>
                <w:szCs w:val="20"/>
                <w:highlight w:val="yellow"/>
                <w:lang w:val="en-US"/>
              </w:rPr>
            </w:pPr>
            <w:r>
              <w:rPr>
                <w:sz w:val="20"/>
                <w:szCs w:val="20"/>
              </w:rPr>
              <w:t>1 274 278</w:t>
            </w:r>
          </w:p>
        </w:tc>
      </w:tr>
      <w:tr w:rsidR="00751F55" w:rsidRPr="00097204" w14:paraId="6408EC4F" w14:textId="77777777" w:rsidTr="00D06250">
        <w:trPr>
          <w:trHeight w:val="83"/>
        </w:trPr>
        <w:tc>
          <w:tcPr>
            <w:tcW w:w="1623" w:type="dxa"/>
          </w:tcPr>
          <w:p w14:paraId="1810315C" w14:textId="77777777" w:rsidR="00751F55" w:rsidRPr="00DB51B0" w:rsidRDefault="00751F55" w:rsidP="00D06250">
            <w:pPr>
              <w:tabs>
                <w:tab w:val="left" w:pos="800"/>
                <w:tab w:val="left" w:pos="900"/>
              </w:tabs>
              <w:snapToGrid w:val="0"/>
              <w:spacing w:line="240" w:lineRule="exact"/>
              <w:jc w:val="both"/>
              <w:rPr>
                <w:color w:val="000000"/>
                <w:sz w:val="20"/>
                <w:szCs w:val="20"/>
              </w:rPr>
            </w:pPr>
            <w:r w:rsidRPr="00DB51B0">
              <w:rPr>
                <w:color w:val="000000"/>
                <w:sz w:val="20"/>
                <w:szCs w:val="20"/>
              </w:rPr>
              <w:t xml:space="preserve">        Q3</w:t>
            </w:r>
          </w:p>
        </w:tc>
        <w:tc>
          <w:tcPr>
            <w:tcW w:w="1624" w:type="dxa"/>
            <w:vAlign w:val="center"/>
          </w:tcPr>
          <w:p w14:paraId="40425669" w14:textId="032F3505" w:rsidR="00751F55" w:rsidRPr="00097204" w:rsidRDefault="00751F55" w:rsidP="00D06250">
            <w:pPr>
              <w:tabs>
                <w:tab w:val="left" w:pos="1052"/>
              </w:tabs>
              <w:snapToGrid w:val="0"/>
              <w:spacing w:line="240" w:lineRule="exact"/>
              <w:ind w:leftChars="-122" w:left="-293" w:rightChars="169" w:right="406"/>
              <w:jc w:val="right"/>
              <w:rPr>
                <w:color w:val="000000"/>
                <w:sz w:val="20"/>
                <w:szCs w:val="20"/>
                <w:highlight w:val="yellow"/>
              </w:rPr>
            </w:pPr>
            <w:r>
              <w:rPr>
                <w:sz w:val="20"/>
                <w:szCs w:val="20"/>
              </w:rPr>
              <w:t>135 534</w:t>
            </w:r>
          </w:p>
        </w:tc>
        <w:tc>
          <w:tcPr>
            <w:tcW w:w="1625" w:type="dxa"/>
            <w:vAlign w:val="center"/>
          </w:tcPr>
          <w:p w14:paraId="4BF9D8A1" w14:textId="4511C3F4" w:rsidR="00751F55" w:rsidRPr="00097204" w:rsidRDefault="00751F55" w:rsidP="00D06250">
            <w:pPr>
              <w:tabs>
                <w:tab w:val="right" w:pos="1006"/>
              </w:tabs>
              <w:snapToGrid w:val="0"/>
              <w:spacing w:line="240" w:lineRule="exact"/>
              <w:ind w:leftChars="-122" w:left="-293" w:rightChars="167" w:right="401"/>
              <w:jc w:val="right"/>
              <w:rPr>
                <w:color w:val="000000"/>
                <w:sz w:val="20"/>
                <w:szCs w:val="20"/>
                <w:highlight w:val="yellow"/>
              </w:rPr>
            </w:pPr>
            <w:r>
              <w:rPr>
                <w:sz w:val="20"/>
                <w:szCs w:val="20"/>
              </w:rPr>
              <w:t>20 944</w:t>
            </w:r>
          </w:p>
        </w:tc>
        <w:tc>
          <w:tcPr>
            <w:tcW w:w="1625" w:type="dxa"/>
            <w:vAlign w:val="center"/>
          </w:tcPr>
          <w:p w14:paraId="4AF87433" w14:textId="559737E4" w:rsidR="00751F55" w:rsidRPr="00097204" w:rsidRDefault="00751F55" w:rsidP="00D06250">
            <w:pPr>
              <w:tabs>
                <w:tab w:val="right" w:pos="820"/>
              </w:tabs>
              <w:snapToGrid w:val="0"/>
              <w:spacing w:line="240" w:lineRule="exact"/>
              <w:ind w:leftChars="-122" w:left="-293" w:rightChars="195" w:right="468"/>
              <w:jc w:val="right"/>
              <w:rPr>
                <w:color w:val="000000"/>
                <w:sz w:val="20"/>
                <w:szCs w:val="20"/>
                <w:highlight w:val="yellow"/>
                <w:lang w:val="en-US"/>
              </w:rPr>
            </w:pPr>
            <w:r>
              <w:rPr>
                <w:sz w:val="20"/>
                <w:szCs w:val="20"/>
              </w:rPr>
              <w:t>154 286</w:t>
            </w:r>
          </w:p>
        </w:tc>
        <w:tc>
          <w:tcPr>
            <w:tcW w:w="1625" w:type="dxa"/>
            <w:vAlign w:val="center"/>
          </w:tcPr>
          <w:p w14:paraId="388EAEF5" w14:textId="254804EA" w:rsidR="00751F55" w:rsidRPr="00097204" w:rsidRDefault="00751F55" w:rsidP="00D06250">
            <w:pPr>
              <w:tabs>
                <w:tab w:val="right" w:pos="988"/>
              </w:tabs>
              <w:snapToGrid w:val="0"/>
              <w:spacing w:line="240" w:lineRule="exact"/>
              <w:ind w:leftChars="-122" w:left="-293" w:rightChars="137" w:right="329"/>
              <w:jc w:val="right"/>
              <w:rPr>
                <w:color w:val="000000"/>
                <w:sz w:val="20"/>
                <w:szCs w:val="20"/>
                <w:highlight w:val="yellow"/>
              </w:rPr>
            </w:pPr>
            <w:r>
              <w:rPr>
                <w:sz w:val="20"/>
                <w:szCs w:val="20"/>
              </w:rPr>
              <w:t>505 258</w:t>
            </w:r>
          </w:p>
        </w:tc>
        <w:tc>
          <w:tcPr>
            <w:tcW w:w="1517" w:type="dxa"/>
          </w:tcPr>
          <w:p w14:paraId="54DAAC18" w14:textId="01F37D7C" w:rsidR="00751F55" w:rsidRPr="00097204" w:rsidRDefault="00751F55" w:rsidP="00D06250">
            <w:pPr>
              <w:tabs>
                <w:tab w:val="right" w:pos="950"/>
              </w:tabs>
              <w:snapToGrid w:val="0"/>
              <w:spacing w:line="240" w:lineRule="exact"/>
              <w:ind w:leftChars="41" w:left="98" w:rightChars="73" w:right="175"/>
              <w:jc w:val="right"/>
              <w:rPr>
                <w:color w:val="000000"/>
                <w:sz w:val="20"/>
                <w:szCs w:val="20"/>
                <w:highlight w:val="yellow"/>
                <w:lang w:val="en-US"/>
              </w:rPr>
            </w:pPr>
            <w:r>
              <w:rPr>
                <w:sz w:val="20"/>
                <w:szCs w:val="20"/>
              </w:rPr>
              <w:t>1 115 403</w:t>
            </w:r>
          </w:p>
        </w:tc>
      </w:tr>
      <w:tr w:rsidR="00751F55" w:rsidRPr="00097204" w14:paraId="32F39C72" w14:textId="77777777" w:rsidTr="00D06250">
        <w:trPr>
          <w:trHeight w:val="83"/>
        </w:trPr>
        <w:tc>
          <w:tcPr>
            <w:tcW w:w="1623" w:type="dxa"/>
          </w:tcPr>
          <w:p w14:paraId="455E7980" w14:textId="77777777" w:rsidR="00751F55" w:rsidRPr="00DB51B0" w:rsidRDefault="00751F55" w:rsidP="00D06250">
            <w:pPr>
              <w:tabs>
                <w:tab w:val="left" w:pos="800"/>
                <w:tab w:val="left" w:pos="900"/>
              </w:tabs>
              <w:snapToGrid w:val="0"/>
              <w:spacing w:line="240" w:lineRule="exact"/>
              <w:jc w:val="both"/>
              <w:rPr>
                <w:color w:val="000000"/>
                <w:sz w:val="20"/>
                <w:szCs w:val="20"/>
              </w:rPr>
            </w:pPr>
            <w:r w:rsidRPr="00DB51B0">
              <w:rPr>
                <w:color w:val="000000"/>
                <w:sz w:val="20"/>
                <w:szCs w:val="20"/>
              </w:rPr>
              <w:t xml:space="preserve">        Q4</w:t>
            </w:r>
          </w:p>
        </w:tc>
        <w:tc>
          <w:tcPr>
            <w:tcW w:w="1624" w:type="dxa"/>
          </w:tcPr>
          <w:p w14:paraId="5468056E" w14:textId="7521C021" w:rsidR="00751F55" w:rsidRPr="00097204" w:rsidRDefault="00751F55" w:rsidP="00D06250">
            <w:pPr>
              <w:tabs>
                <w:tab w:val="left" w:pos="1052"/>
              </w:tabs>
              <w:snapToGrid w:val="0"/>
              <w:spacing w:line="240" w:lineRule="exact"/>
              <w:ind w:leftChars="-122" w:left="-293" w:rightChars="169" w:right="406"/>
              <w:jc w:val="right"/>
              <w:rPr>
                <w:color w:val="000000"/>
                <w:sz w:val="20"/>
                <w:szCs w:val="20"/>
                <w:highlight w:val="yellow"/>
              </w:rPr>
            </w:pPr>
            <w:r>
              <w:rPr>
                <w:sz w:val="20"/>
                <w:szCs w:val="20"/>
              </w:rPr>
              <w:t>164 291</w:t>
            </w:r>
          </w:p>
        </w:tc>
        <w:tc>
          <w:tcPr>
            <w:tcW w:w="1625" w:type="dxa"/>
          </w:tcPr>
          <w:p w14:paraId="35A53650" w14:textId="2AD4BA23" w:rsidR="00751F55" w:rsidRPr="00097204" w:rsidRDefault="00751F55" w:rsidP="00D06250">
            <w:pPr>
              <w:tabs>
                <w:tab w:val="right" w:pos="1006"/>
              </w:tabs>
              <w:snapToGrid w:val="0"/>
              <w:spacing w:line="240" w:lineRule="exact"/>
              <w:ind w:leftChars="-122" w:left="-293" w:rightChars="167" w:right="401"/>
              <w:jc w:val="right"/>
              <w:rPr>
                <w:color w:val="000000"/>
                <w:sz w:val="20"/>
                <w:szCs w:val="20"/>
                <w:highlight w:val="yellow"/>
              </w:rPr>
            </w:pPr>
            <w:r>
              <w:rPr>
                <w:sz w:val="20"/>
                <w:szCs w:val="20"/>
              </w:rPr>
              <w:t>29 803</w:t>
            </w:r>
          </w:p>
        </w:tc>
        <w:tc>
          <w:tcPr>
            <w:tcW w:w="1625" w:type="dxa"/>
          </w:tcPr>
          <w:p w14:paraId="1E215D60" w14:textId="3DF59CC4" w:rsidR="00751F55" w:rsidRPr="00097204" w:rsidRDefault="00751F55" w:rsidP="00D06250">
            <w:pPr>
              <w:tabs>
                <w:tab w:val="right" w:pos="820"/>
              </w:tabs>
              <w:snapToGrid w:val="0"/>
              <w:spacing w:line="240" w:lineRule="exact"/>
              <w:ind w:leftChars="-122" w:left="-293" w:rightChars="195" w:right="468"/>
              <w:jc w:val="right"/>
              <w:rPr>
                <w:color w:val="000000"/>
                <w:sz w:val="20"/>
                <w:szCs w:val="20"/>
                <w:highlight w:val="yellow"/>
                <w:lang w:val="en-US"/>
              </w:rPr>
            </w:pPr>
            <w:r>
              <w:rPr>
                <w:sz w:val="20"/>
                <w:szCs w:val="20"/>
              </w:rPr>
              <w:t>219 906</w:t>
            </w:r>
          </w:p>
        </w:tc>
        <w:tc>
          <w:tcPr>
            <w:tcW w:w="1625" w:type="dxa"/>
          </w:tcPr>
          <w:p w14:paraId="0107FC34" w14:textId="128BF30F" w:rsidR="00751F55" w:rsidRPr="00097204" w:rsidRDefault="00751F55" w:rsidP="00D06250">
            <w:pPr>
              <w:tabs>
                <w:tab w:val="right" w:pos="988"/>
              </w:tabs>
              <w:snapToGrid w:val="0"/>
              <w:spacing w:line="240" w:lineRule="exact"/>
              <w:ind w:leftChars="-122" w:left="-293" w:rightChars="137" w:right="329"/>
              <w:jc w:val="right"/>
              <w:rPr>
                <w:color w:val="000000"/>
                <w:sz w:val="20"/>
                <w:szCs w:val="20"/>
                <w:highlight w:val="yellow"/>
              </w:rPr>
            </w:pPr>
            <w:r>
              <w:rPr>
                <w:sz w:val="20"/>
                <w:szCs w:val="20"/>
              </w:rPr>
              <w:t>641 220</w:t>
            </w:r>
          </w:p>
        </w:tc>
        <w:tc>
          <w:tcPr>
            <w:tcW w:w="1517" w:type="dxa"/>
          </w:tcPr>
          <w:p w14:paraId="2A62FF94" w14:textId="5568DB10" w:rsidR="00751F55" w:rsidRPr="00097204" w:rsidRDefault="00751F55">
            <w:pPr>
              <w:tabs>
                <w:tab w:val="right" w:pos="950"/>
              </w:tabs>
              <w:snapToGrid w:val="0"/>
              <w:spacing w:line="240" w:lineRule="exact"/>
              <w:ind w:leftChars="41" w:left="98" w:rightChars="73" w:right="175"/>
              <w:jc w:val="right"/>
              <w:rPr>
                <w:color w:val="000000"/>
                <w:sz w:val="20"/>
                <w:szCs w:val="20"/>
                <w:highlight w:val="yellow"/>
                <w:lang w:val="en-US"/>
              </w:rPr>
            </w:pPr>
            <w:r>
              <w:rPr>
                <w:sz w:val="20"/>
                <w:szCs w:val="20"/>
              </w:rPr>
              <w:t>1 483 </w:t>
            </w:r>
            <w:r w:rsidR="0062435C">
              <w:rPr>
                <w:sz w:val="20"/>
                <w:szCs w:val="20"/>
              </w:rPr>
              <w:t>708</w:t>
            </w:r>
          </w:p>
        </w:tc>
      </w:tr>
      <w:tr w:rsidR="00751F55" w:rsidRPr="00097204" w14:paraId="392122AE" w14:textId="77777777" w:rsidTr="00D06250">
        <w:trPr>
          <w:trHeight w:val="83"/>
        </w:trPr>
        <w:tc>
          <w:tcPr>
            <w:tcW w:w="1623" w:type="dxa"/>
          </w:tcPr>
          <w:p w14:paraId="46C591ED" w14:textId="77777777" w:rsidR="00751F55" w:rsidRPr="00DB51B0" w:rsidRDefault="00751F55" w:rsidP="00D06250">
            <w:pPr>
              <w:tabs>
                <w:tab w:val="left" w:pos="800"/>
                <w:tab w:val="left" w:pos="900"/>
              </w:tabs>
              <w:snapToGrid w:val="0"/>
              <w:spacing w:line="240" w:lineRule="exact"/>
              <w:jc w:val="both"/>
              <w:rPr>
                <w:color w:val="000000"/>
                <w:sz w:val="20"/>
              </w:rPr>
            </w:pPr>
          </w:p>
        </w:tc>
        <w:tc>
          <w:tcPr>
            <w:tcW w:w="1624" w:type="dxa"/>
          </w:tcPr>
          <w:p w14:paraId="247BFE63" w14:textId="77777777" w:rsidR="00751F55" w:rsidRPr="00097204" w:rsidRDefault="00751F55" w:rsidP="00D06250">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43DAF07C" w14:textId="77777777" w:rsidR="00751F55" w:rsidRPr="00097204" w:rsidRDefault="00751F55" w:rsidP="00D06250">
            <w:pPr>
              <w:tabs>
                <w:tab w:val="right" w:pos="1006"/>
              </w:tabs>
              <w:snapToGrid w:val="0"/>
              <w:spacing w:line="240" w:lineRule="exact"/>
              <w:ind w:leftChars="-122" w:left="-293" w:rightChars="167" w:right="401"/>
              <w:jc w:val="right"/>
              <w:rPr>
                <w:color w:val="000000"/>
                <w:sz w:val="20"/>
                <w:highlight w:val="yellow"/>
              </w:rPr>
            </w:pPr>
          </w:p>
        </w:tc>
        <w:tc>
          <w:tcPr>
            <w:tcW w:w="1625" w:type="dxa"/>
          </w:tcPr>
          <w:p w14:paraId="41489AB1" w14:textId="77777777" w:rsidR="00751F55" w:rsidRPr="00097204" w:rsidRDefault="00751F55" w:rsidP="00D06250">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19634362" w14:textId="77777777" w:rsidR="00751F55" w:rsidRPr="00097204" w:rsidRDefault="00751F55" w:rsidP="00D06250">
            <w:pPr>
              <w:tabs>
                <w:tab w:val="right" w:pos="988"/>
              </w:tabs>
              <w:snapToGrid w:val="0"/>
              <w:spacing w:line="240" w:lineRule="exact"/>
              <w:ind w:leftChars="-122" w:left="-293" w:rightChars="137" w:right="329"/>
              <w:jc w:val="right"/>
              <w:rPr>
                <w:color w:val="000000"/>
                <w:sz w:val="20"/>
                <w:highlight w:val="yellow"/>
              </w:rPr>
            </w:pPr>
          </w:p>
        </w:tc>
        <w:tc>
          <w:tcPr>
            <w:tcW w:w="1517" w:type="dxa"/>
          </w:tcPr>
          <w:p w14:paraId="101CBA3B" w14:textId="77777777" w:rsidR="00751F55" w:rsidRPr="00097204" w:rsidRDefault="00751F55" w:rsidP="00D06250">
            <w:pPr>
              <w:tabs>
                <w:tab w:val="right" w:pos="950"/>
              </w:tabs>
              <w:snapToGrid w:val="0"/>
              <w:spacing w:line="240" w:lineRule="exact"/>
              <w:ind w:leftChars="41" w:left="98" w:rightChars="73" w:right="175"/>
              <w:jc w:val="right"/>
              <w:rPr>
                <w:color w:val="000000"/>
                <w:sz w:val="20"/>
                <w:highlight w:val="yellow"/>
                <w:lang w:val="en-US"/>
              </w:rPr>
            </w:pPr>
          </w:p>
        </w:tc>
      </w:tr>
      <w:tr w:rsidR="00751F55" w:rsidRPr="00097204" w14:paraId="1BB98DF6" w14:textId="77777777" w:rsidTr="00D06250">
        <w:tc>
          <w:tcPr>
            <w:tcW w:w="1623" w:type="dxa"/>
          </w:tcPr>
          <w:p w14:paraId="473C3E5C" w14:textId="77777777" w:rsidR="00751F55" w:rsidRPr="00DB51B0" w:rsidRDefault="00751F55" w:rsidP="00D06250">
            <w:pPr>
              <w:tabs>
                <w:tab w:val="left" w:pos="800"/>
                <w:tab w:val="left" w:pos="900"/>
              </w:tabs>
              <w:snapToGrid w:val="0"/>
              <w:spacing w:line="240" w:lineRule="exact"/>
              <w:rPr>
                <w:color w:val="000000"/>
                <w:sz w:val="20"/>
              </w:rPr>
            </w:pPr>
            <w:r w:rsidRPr="00DB51B0">
              <w:rPr>
                <w:color w:val="000000"/>
                <w:sz w:val="20"/>
              </w:rPr>
              <w:t>% change in</w:t>
            </w:r>
          </w:p>
          <w:p w14:paraId="6D311E65" w14:textId="77777777" w:rsidR="00751F55" w:rsidRPr="00DB51B0" w:rsidRDefault="00751F55" w:rsidP="00D06250">
            <w:pPr>
              <w:tabs>
                <w:tab w:val="left" w:pos="800"/>
                <w:tab w:val="left" w:pos="900"/>
              </w:tabs>
              <w:snapToGrid w:val="0"/>
              <w:spacing w:line="240" w:lineRule="exact"/>
              <w:rPr>
                <w:color w:val="000000"/>
                <w:sz w:val="20"/>
              </w:rPr>
            </w:pPr>
            <w:r w:rsidRPr="00DB51B0">
              <w:rPr>
                <w:color w:val="000000"/>
                <w:sz w:val="20"/>
              </w:rPr>
              <w:t xml:space="preserve">2022 </w:t>
            </w:r>
            <w:r w:rsidRPr="00DB51B0">
              <w:rPr>
                <w:color w:val="000000"/>
                <w:sz w:val="20"/>
                <w:szCs w:val="20"/>
              </w:rPr>
              <w:t>Q4</w:t>
            </w:r>
            <w:r w:rsidRPr="00DB51B0">
              <w:rPr>
                <w:color w:val="000000"/>
                <w:sz w:val="20"/>
              </w:rPr>
              <w:t xml:space="preserve"> over</w:t>
            </w:r>
          </w:p>
          <w:p w14:paraId="1067F3C4" w14:textId="77777777" w:rsidR="00751F55" w:rsidRPr="00DB51B0" w:rsidRDefault="00751F55" w:rsidP="00D06250">
            <w:pPr>
              <w:tabs>
                <w:tab w:val="left" w:pos="800"/>
                <w:tab w:val="left" w:pos="900"/>
              </w:tabs>
              <w:snapToGrid w:val="0"/>
              <w:spacing w:line="240" w:lineRule="exact"/>
              <w:rPr>
                <w:color w:val="000000"/>
                <w:sz w:val="20"/>
              </w:rPr>
            </w:pPr>
            <w:r w:rsidRPr="00DB51B0">
              <w:rPr>
                <w:color w:val="000000"/>
                <w:sz w:val="20"/>
              </w:rPr>
              <w:t xml:space="preserve">2021 </w:t>
            </w:r>
            <w:r w:rsidRPr="00DB51B0">
              <w:rPr>
                <w:color w:val="000000"/>
                <w:sz w:val="20"/>
                <w:szCs w:val="20"/>
              </w:rPr>
              <w:t>Q4</w:t>
            </w:r>
          </w:p>
        </w:tc>
        <w:tc>
          <w:tcPr>
            <w:tcW w:w="1624" w:type="dxa"/>
            <w:vAlign w:val="center"/>
          </w:tcPr>
          <w:p w14:paraId="7EFF6F68" w14:textId="77777777" w:rsidR="00751F55" w:rsidRPr="00097204" w:rsidRDefault="00751F55" w:rsidP="00D06250">
            <w:pPr>
              <w:tabs>
                <w:tab w:val="left" w:pos="1052"/>
              </w:tabs>
              <w:snapToGrid w:val="0"/>
              <w:spacing w:line="240" w:lineRule="exact"/>
              <w:ind w:rightChars="169" w:right="406"/>
              <w:jc w:val="right"/>
              <w:rPr>
                <w:sz w:val="20"/>
                <w:highlight w:val="yellow"/>
              </w:rPr>
            </w:pPr>
            <w:r>
              <w:rPr>
                <w:sz w:val="20"/>
                <w:szCs w:val="20"/>
              </w:rPr>
              <w:t xml:space="preserve">28.2 </w:t>
            </w:r>
          </w:p>
        </w:tc>
        <w:tc>
          <w:tcPr>
            <w:tcW w:w="1625" w:type="dxa"/>
            <w:vAlign w:val="center"/>
          </w:tcPr>
          <w:p w14:paraId="2861D461" w14:textId="77777777" w:rsidR="00751F55" w:rsidRPr="00097204" w:rsidRDefault="00751F55" w:rsidP="00D06250">
            <w:pPr>
              <w:tabs>
                <w:tab w:val="right" w:pos="1006"/>
              </w:tabs>
              <w:snapToGrid w:val="0"/>
              <w:spacing w:line="240" w:lineRule="exact"/>
              <w:ind w:rightChars="167" w:right="401"/>
              <w:jc w:val="right"/>
              <w:rPr>
                <w:color w:val="000000"/>
                <w:sz w:val="20"/>
                <w:highlight w:val="yellow"/>
                <w:lang w:val="en-US"/>
              </w:rPr>
            </w:pPr>
            <w:r>
              <w:rPr>
                <w:sz w:val="20"/>
                <w:szCs w:val="20"/>
              </w:rPr>
              <w:t xml:space="preserve">30.6 </w:t>
            </w:r>
          </w:p>
        </w:tc>
        <w:tc>
          <w:tcPr>
            <w:tcW w:w="1625" w:type="dxa"/>
            <w:vAlign w:val="center"/>
          </w:tcPr>
          <w:p w14:paraId="4C1D60C8" w14:textId="77777777" w:rsidR="00751F55" w:rsidRPr="00097204" w:rsidRDefault="00751F55" w:rsidP="00D06250">
            <w:pPr>
              <w:tabs>
                <w:tab w:val="right" w:pos="820"/>
              </w:tabs>
              <w:snapToGrid w:val="0"/>
              <w:spacing w:line="240" w:lineRule="exact"/>
              <w:ind w:rightChars="195" w:right="468"/>
              <w:jc w:val="right"/>
              <w:rPr>
                <w:color w:val="000000"/>
                <w:sz w:val="20"/>
                <w:highlight w:val="yellow"/>
                <w:lang w:val="en-US"/>
              </w:rPr>
            </w:pPr>
            <w:r>
              <w:rPr>
                <w:sz w:val="20"/>
                <w:szCs w:val="20"/>
              </w:rPr>
              <w:t xml:space="preserve">70.9 </w:t>
            </w:r>
          </w:p>
        </w:tc>
        <w:tc>
          <w:tcPr>
            <w:tcW w:w="1625" w:type="dxa"/>
            <w:vAlign w:val="center"/>
          </w:tcPr>
          <w:p w14:paraId="1E16C6CE" w14:textId="77777777" w:rsidR="00751F55" w:rsidRPr="00097204" w:rsidRDefault="00751F55" w:rsidP="00D06250">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 xml:space="preserve">25.7 </w:t>
            </w:r>
          </w:p>
        </w:tc>
        <w:tc>
          <w:tcPr>
            <w:tcW w:w="1517" w:type="dxa"/>
            <w:vAlign w:val="center"/>
          </w:tcPr>
          <w:p w14:paraId="6AD580C2" w14:textId="32A8E2BC" w:rsidR="00751F55" w:rsidRPr="00097204" w:rsidRDefault="0062435C" w:rsidP="00D06250">
            <w:pPr>
              <w:tabs>
                <w:tab w:val="right" w:pos="950"/>
              </w:tabs>
              <w:snapToGrid w:val="0"/>
              <w:spacing w:line="240" w:lineRule="exact"/>
              <w:ind w:leftChars="41" w:left="98" w:rightChars="73" w:right="175"/>
              <w:jc w:val="right"/>
              <w:rPr>
                <w:color w:val="000000"/>
                <w:sz w:val="20"/>
                <w:highlight w:val="yellow"/>
              </w:rPr>
            </w:pPr>
            <w:r>
              <w:rPr>
                <w:sz w:val="20"/>
                <w:szCs w:val="20"/>
              </w:rPr>
              <w:t>46.0</w:t>
            </w:r>
            <w:r w:rsidR="00751F55">
              <w:rPr>
                <w:sz w:val="20"/>
                <w:szCs w:val="20"/>
              </w:rPr>
              <w:t xml:space="preserve"> </w:t>
            </w:r>
          </w:p>
        </w:tc>
      </w:tr>
      <w:tr w:rsidR="00751F55" w:rsidRPr="00097204" w14:paraId="20915987" w14:textId="77777777" w:rsidTr="00D06250">
        <w:tc>
          <w:tcPr>
            <w:tcW w:w="1623" w:type="dxa"/>
          </w:tcPr>
          <w:p w14:paraId="3887D708" w14:textId="77777777" w:rsidR="00751F55" w:rsidRPr="00DB51B0" w:rsidRDefault="00751F55" w:rsidP="00D06250">
            <w:pPr>
              <w:tabs>
                <w:tab w:val="left" w:pos="695"/>
                <w:tab w:val="left" w:pos="900"/>
              </w:tabs>
              <w:snapToGrid w:val="0"/>
              <w:spacing w:line="240" w:lineRule="exact"/>
              <w:jc w:val="both"/>
              <w:rPr>
                <w:color w:val="000000"/>
                <w:sz w:val="20"/>
              </w:rPr>
            </w:pPr>
            <w:r w:rsidRPr="00DB51B0">
              <w:rPr>
                <w:color w:val="000000"/>
                <w:sz w:val="20"/>
              </w:rPr>
              <w:tab/>
            </w:r>
          </w:p>
        </w:tc>
        <w:tc>
          <w:tcPr>
            <w:tcW w:w="1624" w:type="dxa"/>
          </w:tcPr>
          <w:p w14:paraId="4E511E61" w14:textId="77777777" w:rsidR="00751F55" w:rsidRPr="00097204" w:rsidRDefault="00751F55" w:rsidP="00D06250">
            <w:pPr>
              <w:tabs>
                <w:tab w:val="left" w:pos="1052"/>
              </w:tabs>
              <w:snapToGrid w:val="0"/>
              <w:spacing w:line="240" w:lineRule="exact"/>
              <w:ind w:leftChars="-122" w:left="-293" w:rightChars="169" w:right="406"/>
              <w:jc w:val="right"/>
              <w:rPr>
                <w:color w:val="000000"/>
                <w:sz w:val="20"/>
                <w:highlight w:val="yellow"/>
              </w:rPr>
            </w:pPr>
          </w:p>
        </w:tc>
        <w:tc>
          <w:tcPr>
            <w:tcW w:w="1625" w:type="dxa"/>
          </w:tcPr>
          <w:p w14:paraId="19074C3A" w14:textId="77777777" w:rsidR="00751F55" w:rsidRPr="00097204" w:rsidRDefault="00751F55" w:rsidP="00D06250">
            <w:pPr>
              <w:tabs>
                <w:tab w:val="right" w:pos="1006"/>
              </w:tabs>
              <w:wordWrap w:val="0"/>
              <w:snapToGrid w:val="0"/>
              <w:spacing w:line="240" w:lineRule="exact"/>
              <w:ind w:leftChars="-122" w:left="-293" w:rightChars="167" w:right="401"/>
              <w:jc w:val="right"/>
              <w:rPr>
                <w:color w:val="000000"/>
                <w:sz w:val="20"/>
                <w:highlight w:val="yellow"/>
                <w:lang w:val="en-US"/>
              </w:rPr>
            </w:pPr>
          </w:p>
        </w:tc>
        <w:tc>
          <w:tcPr>
            <w:tcW w:w="1625" w:type="dxa"/>
          </w:tcPr>
          <w:p w14:paraId="48041081" w14:textId="77777777" w:rsidR="00751F55" w:rsidRPr="00097204" w:rsidRDefault="00751F55" w:rsidP="00D06250">
            <w:pPr>
              <w:tabs>
                <w:tab w:val="right" w:pos="820"/>
              </w:tabs>
              <w:snapToGrid w:val="0"/>
              <w:spacing w:line="240" w:lineRule="exact"/>
              <w:ind w:leftChars="-122" w:left="-293" w:rightChars="195" w:right="468"/>
              <w:jc w:val="right"/>
              <w:rPr>
                <w:color w:val="000000"/>
                <w:sz w:val="20"/>
                <w:highlight w:val="yellow"/>
                <w:lang w:val="en-US"/>
              </w:rPr>
            </w:pPr>
          </w:p>
        </w:tc>
        <w:tc>
          <w:tcPr>
            <w:tcW w:w="1625" w:type="dxa"/>
          </w:tcPr>
          <w:p w14:paraId="5EFA10FC" w14:textId="77777777" w:rsidR="00751F55" w:rsidRPr="00097204" w:rsidRDefault="00751F55" w:rsidP="00D06250">
            <w:pPr>
              <w:tabs>
                <w:tab w:val="right" w:pos="988"/>
                <w:tab w:val="left" w:pos="1158"/>
              </w:tabs>
              <w:snapToGrid w:val="0"/>
              <w:spacing w:line="240" w:lineRule="exact"/>
              <w:ind w:leftChars="127" w:left="305" w:rightChars="137" w:right="329" w:firstLineChars="152" w:firstLine="304"/>
              <w:jc w:val="right"/>
              <w:rPr>
                <w:color w:val="000000"/>
                <w:sz w:val="20"/>
                <w:highlight w:val="yellow"/>
                <w:lang w:val="en-US"/>
              </w:rPr>
            </w:pPr>
          </w:p>
        </w:tc>
        <w:tc>
          <w:tcPr>
            <w:tcW w:w="1517" w:type="dxa"/>
          </w:tcPr>
          <w:p w14:paraId="3A6A7182" w14:textId="77777777" w:rsidR="00751F55" w:rsidRPr="00097204" w:rsidRDefault="00751F55" w:rsidP="00D06250">
            <w:pPr>
              <w:tabs>
                <w:tab w:val="right" w:pos="950"/>
              </w:tabs>
              <w:snapToGrid w:val="0"/>
              <w:spacing w:line="240" w:lineRule="exact"/>
              <w:ind w:leftChars="41" w:left="98" w:rightChars="73" w:right="175"/>
              <w:jc w:val="right"/>
              <w:rPr>
                <w:color w:val="000000"/>
                <w:sz w:val="20"/>
                <w:highlight w:val="yellow"/>
                <w:lang w:val="en-US"/>
              </w:rPr>
            </w:pPr>
          </w:p>
        </w:tc>
      </w:tr>
      <w:tr w:rsidR="00751F55" w:rsidRPr="00097204" w14:paraId="4E917D0E" w14:textId="77777777" w:rsidTr="00D06250">
        <w:tc>
          <w:tcPr>
            <w:tcW w:w="1623" w:type="dxa"/>
          </w:tcPr>
          <w:p w14:paraId="03244698" w14:textId="77777777" w:rsidR="00751F55" w:rsidRPr="00DB51B0" w:rsidRDefault="00751F55" w:rsidP="00D06250">
            <w:pPr>
              <w:tabs>
                <w:tab w:val="left" w:pos="800"/>
                <w:tab w:val="left" w:pos="900"/>
              </w:tabs>
              <w:snapToGrid w:val="0"/>
              <w:spacing w:line="240" w:lineRule="exact"/>
              <w:rPr>
                <w:color w:val="000000"/>
                <w:sz w:val="20"/>
              </w:rPr>
            </w:pPr>
            <w:r w:rsidRPr="00DB51B0">
              <w:rPr>
                <w:color w:val="000000"/>
                <w:sz w:val="20"/>
              </w:rPr>
              <w:t>% change in</w:t>
            </w:r>
          </w:p>
          <w:p w14:paraId="21B4F1B0" w14:textId="77777777" w:rsidR="00751F55" w:rsidRPr="00DB51B0" w:rsidRDefault="00751F55" w:rsidP="00D06250">
            <w:pPr>
              <w:tabs>
                <w:tab w:val="left" w:pos="800"/>
                <w:tab w:val="left" w:pos="900"/>
              </w:tabs>
              <w:snapToGrid w:val="0"/>
              <w:spacing w:line="240" w:lineRule="exact"/>
              <w:rPr>
                <w:color w:val="000000"/>
                <w:sz w:val="20"/>
                <w:szCs w:val="20"/>
              </w:rPr>
            </w:pPr>
            <w:r w:rsidRPr="00DB51B0">
              <w:rPr>
                <w:color w:val="000000"/>
                <w:sz w:val="20"/>
                <w:szCs w:val="20"/>
              </w:rPr>
              <w:t>2022 over</w:t>
            </w:r>
          </w:p>
          <w:p w14:paraId="35A8B6D2" w14:textId="77777777" w:rsidR="00751F55" w:rsidRPr="00DB51B0" w:rsidRDefault="00751F55" w:rsidP="00D06250">
            <w:pPr>
              <w:tabs>
                <w:tab w:val="left" w:pos="800"/>
                <w:tab w:val="left" w:pos="900"/>
              </w:tabs>
              <w:snapToGrid w:val="0"/>
              <w:spacing w:line="240" w:lineRule="exact"/>
              <w:rPr>
                <w:color w:val="000000"/>
                <w:sz w:val="20"/>
              </w:rPr>
            </w:pPr>
            <w:r w:rsidRPr="00DB51B0">
              <w:rPr>
                <w:color w:val="000000"/>
                <w:sz w:val="20"/>
              </w:rPr>
              <w:t>2021</w:t>
            </w:r>
          </w:p>
        </w:tc>
        <w:tc>
          <w:tcPr>
            <w:tcW w:w="1624" w:type="dxa"/>
            <w:vAlign w:val="center"/>
          </w:tcPr>
          <w:p w14:paraId="247A6484" w14:textId="77777777" w:rsidR="00751F55" w:rsidRPr="00097204" w:rsidRDefault="00751F55" w:rsidP="00D06250">
            <w:pPr>
              <w:tabs>
                <w:tab w:val="left" w:pos="1052"/>
              </w:tabs>
              <w:snapToGrid w:val="0"/>
              <w:spacing w:line="240" w:lineRule="exact"/>
              <w:ind w:rightChars="169" w:right="406"/>
              <w:jc w:val="right"/>
              <w:rPr>
                <w:sz w:val="20"/>
                <w:highlight w:val="yellow"/>
              </w:rPr>
            </w:pPr>
            <w:r>
              <w:rPr>
                <w:sz w:val="20"/>
                <w:szCs w:val="20"/>
              </w:rPr>
              <w:t>10.0</w:t>
            </w:r>
          </w:p>
        </w:tc>
        <w:tc>
          <w:tcPr>
            <w:tcW w:w="1625" w:type="dxa"/>
            <w:vAlign w:val="center"/>
          </w:tcPr>
          <w:p w14:paraId="066EE7B6" w14:textId="77777777" w:rsidR="00751F55" w:rsidRPr="00097204" w:rsidRDefault="00751F55" w:rsidP="00D06250">
            <w:pPr>
              <w:tabs>
                <w:tab w:val="right" w:pos="1006"/>
              </w:tabs>
              <w:snapToGrid w:val="0"/>
              <w:spacing w:line="240" w:lineRule="exact"/>
              <w:ind w:rightChars="167" w:right="401"/>
              <w:jc w:val="right"/>
              <w:rPr>
                <w:color w:val="000000"/>
                <w:sz w:val="20"/>
                <w:highlight w:val="yellow"/>
                <w:lang w:val="en-US"/>
              </w:rPr>
            </w:pPr>
            <w:r>
              <w:rPr>
                <w:sz w:val="20"/>
                <w:szCs w:val="20"/>
              </w:rPr>
              <w:t>-2.4</w:t>
            </w:r>
          </w:p>
        </w:tc>
        <w:tc>
          <w:tcPr>
            <w:tcW w:w="1625" w:type="dxa"/>
            <w:vAlign w:val="center"/>
          </w:tcPr>
          <w:p w14:paraId="67BBD6BB" w14:textId="77777777" w:rsidR="00751F55" w:rsidRPr="00097204" w:rsidRDefault="00751F55" w:rsidP="00D06250">
            <w:pPr>
              <w:tabs>
                <w:tab w:val="right" w:pos="820"/>
              </w:tabs>
              <w:snapToGrid w:val="0"/>
              <w:spacing w:line="240" w:lineRule="exact"/>
              <w:ind w:rightChars="195" w:right="468"/>
              <w:jc w:val="right"/>
              <w:rPr>
                <w:color w:val="000000"/>
                <w:sz w:val="20"/>
                <w:highlight w:val="yellow"/>
                <w:lang w:val="en-US"/>
              </w:rPr>
            </w:pPr>
            <w:r>
              <w:rPr>
                <w:sz w:val="20"/>
                <w:szCs w:val="20"/>
              </w:rPr>
              <w:t>43.4</w:t>
            </w:r>
          </w:p>
        </w:tc>
        <w:tc>
          <w:tcPr>
            <w:tcW w:w="1625" w:type="dxa"/>
            <w:vAlign w:val="center"/>
          </w:tcPr>
          <w:p w14:paraId="2C29A4D1" w14:textId="77777777" w:rsidR="00751F55" w:rsidRPr="00097204" w:rsidRDefault="00751F55" w:rsidP="00D06250">
            <w:pPr>
              <w:tabs>
                <w:tab w:val="right" w:pos="874"/>
                <w:tab w:val="right" w:pos="1006"/>
                <w:tab w:val="left" w:pos="1158"/>
              </w:tabs>
              <w:snapToGrid w:val="0"/>
              <w:spacing w:line="240" w:lineRule="exact"/>
              <w:ind w:rightChars="137" w:right="329"/>
              <w:jc w:val="right"/>
              <w:rPr>
                <w:color w:val="000000"/>
                <w:sz w:val="20"/>
                <w:highlight w:val="yellow"/>
                <w:lang w:val="en-US"/>
              </w:rPr>
            </w:pPr>
            <w:r>
              <w:rPr>
                <w:sz w:val="20"/>
                <w:szCs w:val="20"/>
              </w:rPr>
              <w:t>-7.8</w:t>
            </w:r>
          </w:p>
        </w:tc>
        <w:tc>
          <w:tcPr>
            <w:tcW w:w="1517" w:type="dxa"/>
            <w:vAlign w:val="center"/>
          </w:tcPr>
          <w:p w14:paraId="54A4BA72" w14:textId="77777777" w:rsidR="00751F55" w:rsidRPr="00097204" w:rsidRDefault="00751F55" w:rsidP="00D06250">
            <w:pPr>
              <w:tabs>
                <w:tab w:val="right" w:pos="950"/>
              </w:tabs>
              <w:snapToGrid w:val="0"/>
              <w:spacing w:line="240" w:lineRule="exact"/>
              <w:ind w:leftChars="41" w:left="98" w:rightChars="73" w:right="175"/>
              <w:jc w:val="right"/>
              <w:rPr>
                <w:color w:val="000000"/>
                <w:sz w:val="20"/>
                <w:szCs w:val="20"/>
                <w:highlight w:val="yellow"/>
              </w:rPr>
            </w:pPr>
            <w:r>
              <w:rPr>
                <w:sz w:val="20"/>
                <w:szCs w:val="20"/>
              </w:rPr>
              <w:t>10.9</w:t>
            </w:r>
          </w:p>
        </w:tc>
      </w:tr>
    </w:tbl>
    <w:p w14:paraId="3E777387" w14:textId="77777777" w:rsidR="00751F55" w:rsidRPr="00016BCE" w:rsidRDefault="00751F55" w:rsidP="00751F55">
      <w:pPr>
        <w:tabs>
          <w:tab w:val="left" w:pos="900"/>
          <w:tab w:val="left" w:pos="1440"/>
        </w:tabs>
        <w:snapToGrid w:val="0"/>
        <w:spacing w:beforeLines="50" w:before="180" w:line="240" w:lineRule="exact"/>
        <w:ind w:left="1440" w:right="28" w:hanging="1440"/>
        <w:jc w:val="both"/>
        <w:rPr>
          <w:sz w:val="22"/>
        </w:rPr>
      </w:pPr>
      <w:r w:rsidRPr="00DB51B0">
        <w:rPr>
          <w:color w:val="000000"/>
          <w:sz w:val="22"/>
        </w:rPr>
        <w:t>Note :</w:t>
      </w:r>
      <w:r w:rsidRPr="00DB51B0">
        <w:rPr>
          <w:color w:val="000000"/>
          <w:sz w:val="22"/>
        </w:rPr>
        <w:tab/>
        <w:t>(*)</w:t>
      </w:r>
      <w:r w:rsidRPr="00DB51B0">
        <w:rPr>
          <w:color w:val="000000"/>
          <w:sz w:val="22"/>
        </w:rPr>
        <w:tab/>
        <w:t xml:space="preserve">Turnover figures for individual futures and options are in number of contracts, and may not add up to the total futures and options traded as some products are not </w:t>
      </w:r>
      <w:r w:rsidRPr="00DB51B0">
        <w:rPr>
          <w:sz w:val="22"/>
        </w:rPr>
        <w:t>included.  The Hong Kong Exchanges and Clearing Limited (HKEX) has revised the methodology for compiling the average daily turnover of total futures and options traded in the fourth quarter of 2021.  The figures for earlier quarters have been revised accordingly.</w:t>
      </w:r>
      <w:r w:rsidRPr="00BE1729">
        <w:rPr>
          <w:sz w:val="22"/>
        </w:rPr>
        <w:t xml:space="preserve">  </w:t>
      </w:r>
    </w:p>
    <w:p w14:paraId="0797DC09" w14:textId="066D0412" w:rsidR="00751F55" w:rsidRPr="001334CB" w:rsidRDefault="00751F55" w:rsidP="00751F55">
      <w:pPr>
        <w:pStyle w:val="a7"/>
        <w:numPr>
          <w:ilvl w:val="1"/>
          <w:numId w:val="2"/>
        </w:numPr>
        <w:spacing w:line="360" w:lineRule="atLeast"/>
        <w:rPr>
          <w:b w:val="0"/>
          <w:i/>
          <w:lang w:val="en-GB"/>
        </w:rPr>
      </w:pPr>
      <w:r w:rsidRPr="001443E0">
        <w:rPr>
          <w:b w:val="0"/>
          <w:lang w:val="en-GB"/>
        </w:rPr>
        <w:lastRenderedPageBreak/>
        <w:t xml:space="preserve">Fund raising activities </w:t>
      </w:r>
      <w:r w:rsidR="00722B5C">
        <w:rPr>
          <w:b w:val="0"/>
          <w:lang w:val="en-GB"/>
        </w:rPr>
        <w:t xml:space="preserve">in Hong Kong </w:t>
      </w:r>
      <w:r w:rsidRPr="001443E0">
        <w:rPr>
          <w:b w:val="0"/>
          <w:lang w:val="en-GB"/>
        </w:rPr>
        <w:t>were</w:t>
      </w:r>
      <w:r>
        <w:rPr>
          <w:b w:val="0"/>
          <w:lang w:val="en-GB"/>
        </w:rPr>
        <w:t xml:space="preserve"> extremely quiet</w:t>
      </w:r>
      <w:r w:rsidRPr="001443E0">
        <w:rPr>
          <w:b w:val="0"/>
          <w:lang w:val="en-GB"/>
        </w:rPr>
        <w:t xml:space="preserve"> in 2022</w:t>
      </w:r>
      <w:r>
        <w:rPr>
          <w:b w:val="0"/>
          <w:lang w:val="en-GB"/>
        </w:rPr>
        <w:t xml:space="preserve">, dampened by the sluggish investment sentiment globally amid sharp monetary </w:t>
      </w:r>
      <w:r w:rsidR="00E9326F">
        <w:rPr>
          <w:b w:val="0"/>
          <w:lang w:val="en-GB"/>
        </w:rPr>
        <w:t xml:space="preserve">policy </w:t>
      </w:r>
      <w:r>
        <w:rPr>
          <w:b w:val="0"/>
          <w:lang w:val="en-GB"/>
        </w:rPr>
        <w:t>tightening by many major central banks and the volatile local stock market</w:t>
      </w:r>
      <w:r w:rsidRPr="001443E0">
        <w:rPr>
          <w:b w:val="0"/>
          <w:lang w:val="en-GB"/>
        </w:rPr>
        <w:t xml:space="preserve">. </w:t>
      </w:r>
      <w:r w:rsidRPr="001443E0">
        <w:rPr>
          <w:b w:val="0"/>
          <w:color w:val="000000"/>
          <w:szCs w:val="28"/>
          <w:lang w:val="en-GB" w:eastAsia="zh-TW"/>
        </w:rPr>
        <w:t xml:space="preserve"> </w:t>
      </w:r>
      <w:r w:rsidRPr="001443E0">
        <w:rPr>
          <w:b w:val="0"/>
          <w:lang w:val="en-GB"/>
        </w:rPr>
        <w:t xml:space="preserve">For the year as a whole, </w:t>
      </w:r>
      <w:r w:rsidRPr="001443E0">
        <w:rPr>
          <w:b w:val="0"/>
          <w:i/>
          <w:lang w:val="en-GB"/>
        </w:rPr>
        <w:t>total equity capital raised</w:t>
      </w:r>
      <w:r w:rsidRPr="001443E0">
        <w:rPr>
          <w:b w:val="0"/>
          <w:lang w:val="en-GB"/>
        </w:rPr>
        <w:t>, comprising new share floatation and post-listing arrangements on the Ma</w:t>
      </w:r>
      <w:r w:rsidRPr="00D10632">
        <w:rPr>
          <w:b w:val="0"/>
          <w:lang w:val="en-GB"/>
        </w:rPr>
        <w:t xml:space="preserve">in Board </w:t>
      </w:r>
      <w:r w:rsidRPr="001443E0">
        <w:rPr>
          <w:b w:val="0"/>
          <w:lang w:val="en-GB"/>
        </w:rPr>
        <w:t xml:space="preserve">and </w:t>
      </w:r>
      <w:proofErr w:type="gramStart"/>
      <w:r w:rsidRPr="001443E0">
        <w:rPr>
          <w:b w:val="0"/>
          <w:lang w:val="en-GB"/>
        </w:rPr>
        <w:t>GEM</w:t>
      </w:r>
      <w:r>
        <w:rPr>
          <w:b w:val="0"/>
          <w:vertAlign w:val="superscript"/>
          <w:lang w:val="en-GB"/>
        </w:rPr>
        <w:t>(</w:t>
      </w:r>
      <w:proofErr w:type="gramEnd"/>
      <w:r>
        <w:rPr>
          <w:b w:val="0"/>
          <w:vertAlign w:val="superscript"/>
          <w:lang w:val="en-GB"/>
        </w:rPr>
        <w:t>12</w:t>
      </w:r>
      <w:r w:rsidRPr="001443E0">
        <w:rPr>
          <w:b w:val="0"/>
          <w:vertAlign w:val="superscript"/>
          <w:lang w:val="en-GB"/>
        </w:rPr>
        <w:t>)</w:t>
      </w:r>
      <w:r w:rsidRPr="001443E0">
        <w:rPr>
          <w:b w:val="0"/>
          <w:lang w:val="en-GB"/>
        </w:rPr>
        <w:t xml:space="preserve">, </w:t>
      </w:r>
      <w:r>
        <w:rPr>
          <w:b w:val="0"/>
          <w:lang w:val="en-GB"/>
        </w:rPr>
        <w:t>plunged</w:t>
      </w:r>
      <w:r w:rsidRPr="001443E0">
        <w:rPr>
          <w:b w:val="0"/>
          <w:lang w:val="en-GB"/>
        </w:rPr>
        <w:t xml:space="preserve"> by 67.</w:t>
      </w:r>
      <w:r w:rsidR="0062435C">
        <w:rPr>
          <w:b w:val="0"/>
          <w:lang w:val="en-GB"/>
        </w:rPr>
        <w:t>2</w:t>
      </w:r>
      <w:r w:rsidRPr="001443E0">
        <w:rPr>
          <w:b w:val="0"/>
          <w:lang w:val="en-GB"/>
        </w:rPr>
        <w:t>% to $</w:t>
      </w:r>
      <w:r w:rsidRPr="001443E0">
        <w:rPr>
          <w:b w:val="0"/>
          <w:lang w:val="en-GB" w:eastAsia="zh-HK"/>
        </w:rPr>
        <w:t>25</w:t>
      </w:r>
      <w:r w:rsidR="0062435C">
        <w:rPr>
          <w:b w:val="0"/>
          <w:lang w:val="en-GB" w:eastAsia="zh-HK"/>
        </w:rPr>
        <w:t>3.3</w:t>
      </w:r>
      <w:r w:rsidRPr="001443E0">
        <w:rPr>
          <w:b w:val="0"/>
          <w:lang w:val="en-GB"/>
        </w:rPr>
        <w:t> billion</w:t>
      </w:r>
      <w:r>
        <w:rPr>
          <w:b w:val="0"/>
          <w:lang w:val="en-GB"/>
        </w:rPr>
        <w:t>, the lowest level since 2003</w:t>
      </w:r>
      <w:r w:rsidRPr="001443E0">
        <w:rPr>
          <w:b w:val="0"/>
          <w:lang w:val="en-GB"/>
        </w:rPr>
        <w:t xml:space="preserve">.  Within the total, the amount of funds raised through </w:t>
      </w:r>
      <w:r w:rsidR="00E7171A">
        <w:rPr>
          <w:b w:val="0"/>
          <w:lang w:val="en-GB"/>
        </w:rPr>
        <w:t>Initial Public Offerings (</w:t>
      </w:r>
      <w:r w:rsidRPr="001443E0">
        <w:rPr>
          <w:b w:val="0"/>
          <w:lang w:val="en-GB"/>
        </w:rPr>
        <w:t>IPOs</w:t>
      </w:r>
      <w:r w:rsidR="00E7171A">
        <w:rPr>
          <w:b w:val="0"/>
          <w:lang w:val="en-GB"/>
        </w:rPr>
        <w:t>)</w:t>
      </w:r>
      <w:r w:rsidRPr="001443E0">
        <w:rPr>
          <w:b w:val="0"/>
          <w:lang w:val="en-GB"/>
        </w:rPr>
        <w:t xml:space="preserve"> shrank by 68.4% to $</w:t>
      </w:r>
      <w:r w:rsidRPr="001443E0">
        <w:rPr>
          <w:b w:val="0"/>
          <w:lang w:val="en-GB" w:eastAsia="zh-HK"/>
        </w:rPr>
        <w:t>104.6</w:t>
      </w:r>
      <w:r w:rsidRPr="001443E0">
        <w:rPr>
          <w:b w:val="0"/>
          <w:lang w:val="en-GB"/>
        </w:rPr>
        <w:t xml:space="preserve"> billion.  Hong Kong </w:t>
      </w:r>
      <w:r w:rsidRPr="00B874E8">
        <w:rPr>
          <w:b w:val="0"/>
          <w:lang w:val="en-GB"/>
        </w:rPr>
        <w:t xml:space="preserve">ranked </w:t>
      </w:r>
      <w:r w:rsidR="0062435C">
        <w:rPr>
          <w:b w:val="0"/>
          <w:lang w:val="en-GB"/>
        </w:rPr>
        <w:t>fourth</w:t>
      </w:r>
      <w:r w:rsidRPr="00B874E8">
        <w:rPr>
          <w:b w:val="0"/>
          <w:lang w:val="en-GB" w:eastAsia="zh-HK"/>
        </w:rPr>
        <w:t xml:space="preserve"> </w:t>
      </w:r>
      <w:r w:rsidRPr="00B874E8">
        <w:rPr>
          <w:b w:val="0"/>
          <w:lang w:val="en-GB" w:eastAsia="zh-TW"/>
        </w:rPr>
        <w:t>among</w:t>
      </w:r>
      <w:r w:rsidRPr="001443E0">
        <w:rPr>
          <w:b w:val="0"/>
          <w:lang w:val="en-GB" w:eastAsia="zh-TW"/>
        </w:rPr>
        <w:t xml:space="preserve"> stock exchange markets</w:t>
      </w:r>
      <w:r w:rsidRPr="001443E0">
        <w:rPr>
          <w:b w:val="0"/>
          <w:lang w:val="en-GB"/>
        </w:rPr>
        <w:t xml:space="preserve"> globally in terms of the amount of funds raised through IPOs in 202</w:t>
      </w:r>
      <w:r>
        <w:rPr>
          <w:b w:val="0"/>
          <w:lang w:val="en-GB"/>
        </w:rPr>
        <w:t>2</w:t>
      </w:r>
      <w:r>
        <w:rPr>
          <w:b w:val="0"/>
          <w:vertAlign w:val="superscript"/>
          <w:lang w:val="en-GB"/>
        </w:rPr>
        <w:t>(13</w:t>
      </w:r>
      <w:r w:rsidRPr="001443E0">
        <w:rPr>
          <w:b w:val="0"/>
          <w:vertAlign w:val="superscript"/>
          <w:lang w:val="en-GB"/>
        </w:rPr>
        <w:t>)</w:t>
      </w:r>
      <w:r>
        <w:rPr>
          <w:b w:val="0"/>
          <w:lang w:val="en-GB"/>
        </w:rPr>
        <w:t>.</w:t>
      </w:r>
    </w:p>
    <w:p w14:paraId="3D90DF1A" w14:textId="77777777" w:rsidR="00751F55" w:rsidRPr="004173A0" w:rsidRDefault="00751F55" w:rsidP="00751F55">
      <w:pPr>
        <w:pStyle w:val="a7"/>
        <w:spacing w:line="360" w:lineRule="atLeast"/>
        <w:rPr>
          <w:b w:val="0"/>
          <w:color w:val="000000"/>
          <w:szCs w:val="28"/>
          <w:lang w:val="en-GB" w:eastAsia="zh-TW"/>
        </w:rPr>
      </w:pPr>
    </w:p>
    <w:p w14:paraId="17486EF2" w14:textId="2053CCAF" w:rsidR="00751F55" w:rsidRPr="0062435C" w:rsidRDefault="00751F55" w:rsidP="006A4AAC">
      <w:pPr>
        <w:pStyle w:val="a7"/>
        <w:numPr>
          <w:ilvl w:val="1"/>
          <w:numId w:val="2"/>
        </w:numPr>
        <w:spacing w:line="360" w:lineRule="atLeast"/>
        <w:rPr>
          <w:b w:val="0"/>
          <w:i/>
          <w:lang w:val="en-GB"/>
        </w:rPr>
      </w:pPr>
      <w:r w:rsidRPr="00AA39CC">
        <w:rPr>
          <w:b w:val="0"/>
          <w:lang w:val="en-GB"/>
        </w:rPr>
        <w:t xml:space="preserve">Mainland </w:t>
      </w:r>
      <w:r w:rsidRPr="00A50147">
        <w:rPr>
          <w:b w:val="0"/>
          <w:lang w:val="en-GB"/>
        </w:rPr>
        <w:t xml:space="preserve">enterprises continued to play an important role in the Hong Kong stock market. </w:t>
      </w:r>
      <w:r w:rsidRPr="00A50147">
        <w:rPr>
          <w:b w:val="0"/>
          <w:lang w:val="en-GB" w:eastAsia="zh-HK"/>
        </w:rPr>
        <w:t xml:space="preserve"> </w:t>
      </w:r>
      <w:r w:rsidRPr="00A50147">
        <w:rPr>
          <w:b w:val="0"/>
          <w:lang w:val="en-GB"/>
        </w:rPr>
        <w:t xml:space="preserve">At end-2022 a total of 1 409 Mainland enterprises (including </w:t>
      </w:r>
      <w:r w:rsidRPr="00B87259">
        <w:rPr>
          <w:b w:val="0"/>
          <w:lang w:val="en-GB"/>
        </w:rPr>
        <w:t>316</w:t>
      </w:r>
      <w:r w:rsidRPr="00A50147">
        <w:rPr>
          <w:b w:val="0"/>
          <w:lang w:val="en-GB"/>
        </w:rPr>
        <w:t xml:space="preserve"> H-share c</w:t>
      </w:r>
      <w:r w:rsidRPr="00B87259">
        <w:rPr>
          <w:b w:val="0"/>
          <w:lang w:val="en-GB"/>
        </w:rPr>
        <w:t xml:space="preserve">ompanies, </w:t>
      </w:r>
      <w:r w:rsidRPr="00A50147">
        <w:rPr>
          <w:b w:val="0"/>
          <w:lang w:val="en-GB"/>
        </w:rPr>
        <w:t>174</w:t>
      </w:r>
      <w:r w:rsidRPr="00A50147">
        <w:rPr>
          <w:b w:val="0"/>
          <w:lang w:val="en-GB" w:eastAsia="zh-HK"/>
        </w:rPr>
        <w:t xml:space="preserve"> </w:t>
      </w:r>
      <w:r w:rsidRPr="00A50147">
        <w:rPr>
          <w:b w:val="0"/>
          <w:color w:val="000000"/>
          <w:szCs w:val="28"/>
          <w:lang w:val="en-GB" w:eastAsia="zh-HK"/>
        </w:rPr>
        <w:t>“</w:t>
      </w:r>
      <w:r w:rsidRPr="00A50147">
        <w:rPr>
          <w:rFonts w:eastAsia="SimSun"/>
          <w:b w:val="0"/>
          <w:color w:val="000000"/>
          <w:szCs w:val="28"/>
          <w:lang w:val="en-GB" w:eastAsia="zh-CN"/>
        </w:rPr>
        <w:t>Red Chip</w:t>
      </w:r>
      <w:r w:rsidRPr="00A50147">
        <w:rPr>
          <w:b w:val="0"/>
          <w:color w:val="000000"/>
          <w:szCs w:val="28"/>
          <w:lang w:val="en-GB" w:eastAsia="zh-HK"/>
        </w:rPr>
        <w:t>”</w:t>
      </w:r>
      <w:r w:rsidRPr="00A50147">
        <w:rPr>
          <w:rFonts w:eastAsia="SimSun"/>
          <w:b w:val="0"/>
          <w:color w:val="000000"/>
          <w:szCs w:val="28"/>
          <w:lang w:val="en-GB" w:eastAsia="zh-CN"/>
        </w:rPr>
        <w:t xml:space="preserve"> </w:t>
      </w:r>
      <w:r w:rsidRPr="00A50147">
        <w:rPr>
          <w:b w:val="0"/>
          <w:lang w:val="en-GB"/>
        </w:rPr>
        <w:t xml:space="preserve">companies and 919 private enterprises) were listed on the Main Board and GEM, accounting for 54% of the total number of listed companies and 77% of total market capitalisation. </w:t>
      </w:r>
      <w:r w:rsidRPr="00A50147">
        <w:rPr>
          <w:b w:val="0"/>
          <w:lang w:val="en-GB" w:eastAsia="zh-HK"/>
        </w:rPr>
        <w:t xml:space="preserve"> </w:t>
      </w:r>
      <w:r w:rsidRPr="00A50147">
        <w:rPr>
          <w:b w:val="0"/>
          <w:lang w:val="en-GB"/>
        </w:rPr>
        <w:t xml:space="preserve">Mainland-related stocks accounted for </w:t>
      </w:r>
      <w:r w:rsidRPr="00A50147">
        <w:rPr>
          <w:b w:val="0"/>
          <w:lang w:val="en-GB" w:eastAsia="zh-HK"/>
        </w:rPr>
        <w:t>87%</w:t>
      </w:r>
      <w:r w:rsidRPr="00A50147">
        <w:rPr>
          <w:b w:val="0"/>
          <w:lang w:val="en-GB"/>
        </w:rPr>
        <w:t xml:space="preserve"> of equity turnover and 89% of total equity fund raised in the Hong Kong stock exchange</w:t>
      </w:r>
      <w:r w:rsidRPr="00A50147">
        <w:rPr>
          <w:b w:val="0"/>
          <w:lang w:val="en-GB" w:eastAsia="zh-HK"/>
        </w:rPr>
        <w:t xml:space="preserve"> i</w:t>
      </w:r>
      <w:r w:rsidRPr="00A50147">
        <w:rPr>
          <w:b w:val="0"/>
          <w:lang w:val="en-GB"/>
        </w:rPr>
        <w:t>n 2022.</w:t>
      </w:r>
    </w:p>
    <w:p w14:paraId="50D5031E" w14:textId="77777777" w:rsidR="00751F55" w:rsidRPr="00F61EA6" w:rsidRDefault="00751F55" w:rsidP="00751F55">
      <w:pPr>
        <w:pStyle w:val="a7"/>
        <w:spacing w:line="360" w:lineRule="atLeast"/>
        <w:rPr>
          <w:b w:val="0"/>
          <w:color w:val="000000"/>
          <w:szCs w:val="28"/>
        </w:rPr>
      </w:pPr>
    </w:p>
    <w:p w14:paraId="16E58180" w14:textId="022332DB" w:rsidR="00751F55" w:rsidRDefault="00751F55" w:rsidP="00751F55">
      <w:pPr>
        <w:pStyle w:val="a7"/>
        <w:numPr>
          <w:ilvl w:val="1"/>
          <w:numId w:val="2"/>
        </w:numPr>
        <w:spacing w:line="360" w:lineRule="atLeast"/>
        <w:rPr>
          <w:b w:val="0"/>
          <w:bCs/>
          <w:lang w:val="en-GB"/>
        </w:rPr>
      </w:pPr>
      <w:r w:rsidRPr="00F61EA6">
        <w:rPr>
          <w:b w:val="0"/>
          <w:bCs/>
          <w:lang w:val="en-GB"/>
        </w:rPr>
        <w:t>The Securities and Futures Commission and the China Securities Regulatory Commission jointly announced the in</w:t>
      </w:r>
      <w:r w:rsidRPr="00F61EA6">
        <w:rPr>
          <w:b w:val="0"/>
          <w:bCs/>
          <w:lang w:val="en-GB"/>
        </w:rPr>
        <w:noBreakHyphen/>
        <w:t xml:space="preserve">principle </w:t>
      </w:r>
      <w:r w:rsidR="0062435C">
        <w:rPr>
          <w:b w:val="0"/>
          <w:bCs/>
          <w:lang w:val="en-GB"/>
        </w:rPr>
        <w:t>agreement</w:t>
      </w:r>
      <w:r w:rsidR="0062435C" w:rsidRPr="00F61EA6">
        <w:rPr>
          <w:b w:val="0"/>
          <w:bCs/>
          <w:lang w:val="en-GB"/>
        </w:rPr>
        <w:t xml:space="preserve"> </w:t>
      </w:r>
      <w:r w:rsidRPr="00F61EA6">
        <w:rPr>
          <w:b w:val="0"/>
          <w:bCs/>
          <w:lang w:val="en-GB"/>
        </w:rPr>
        <w:t xml:space="preserve">for the further expansion of the scope of stocks eligible for trading under Stock Connect in December 2022.  After the expansion, Stock Connect is expected to include stocks that account for more than 80% of the equity trading in each market.  This will provide Mainland investors with more opportunities to invest </w:t>
      </w:r>
      <w:r w:rsidR="0062435C">
        <w:rPr>
          <w:b w:val="0"/>
          <w:bCs/>
          <w:lang w:val="en-GB"/>
        </w:rPr>
        <w:t>in offshore markets</w:t>
      </w:r>
      <w:r w:rsidR="0062435C" w:rsidRPr="00F61EA6">
        <w:rPr>
          <w:b w:val="0"/>
          <w:bCs/>
          <w:lang w:val="en-GB"/>
        </w:rPr>
        <w:t xml:space="preserve"> </w:t>
      </w:r>
      <w:r w:rsidRPr="00F61EA6">
        <w:rPr>
          <w:b w:val="0"/>
          <w:bCs/>
          <w:lang w:val="en-GB"/>
        </w:rPr>
        <w:t>and enable international investors to enjoy wider access to the Mainland market, thereby significantly enhancing the attractiveness of Hong Kong as a world</w:t>
      </w:r>
      <w:r>
        <w:rPr>
          <w:b w:val="0"/>
          <w:bCs/>
          <w:lang w:val="en-GB"/>
        </w:rPr>
        <w:noBreakHyphen/>
      </w:r>
      <w:r w:rsidRPr="00F61EA6">
        <w:rPr>
          <w:b w:val="0"/>
          <w:bCs/>
          <w:lang w:val="en-GB"/>
        </w:rPr>
        <w:t xml:space="preserve">leading listing venue and </w:t>
      </w:r>
      <w:r>
        <w:rPr>
          <w:b w:val="0"/>
          <w:bCs/>
          <w:lang w:val="en-GB"/>
        </w:rPr>
        <w:t xml:space="preserve">fostering </w:t>
      </w:r>
      <w:r w:rsidRPr="00F61EA6">
        <w:rPr>
          <w:b w:val="0"/>
          <w:bCs/>
          <w:lang w:val="en-GB"/>
        </w:rPr>
        <w:t>the healthy development of the two financial markets.  Preparatory works would take about three months and the official launch date would be announced in due course.</w:t>
      </w:r>
    </w:p>
    <w:p w14:paraId="52A6B531" w14:textId="77777777" w:rsidR="00751F55" w:rsidRPr="005B64FF" w:rsidRDefault="00751F55" w:rsidP="00751F55">
      <w:pPr>
        <w:rPr>
          <w:b/>
          <w:color w:val="000000"/>
          <w:sz w:val="28"/>
          <w:szCs w:val="28"/>
          <w:highlight w:val="yellow"/>
          <w:lang w:val="en-US"/>
        </w:rPr>
      </w:pPr>
    </w:p>
    <w:p w14:paraId="6081F795" w14:textId="77777777" w:rsidR="00751F55" w:rsidRPr="004B70DE" w:rsidRDefault="00751F55" w:rsidP="00751F55">
      <w:pPr>
        <w:rPr>
          <w:b/>
          <w:color w:val="000000"/>
          <w:sz w:val="28"/>
          <w:szCs w:val="28"/>
        </w:rPr>
      </w:pPr>
    </w:p>
    <w:p w14:paraId="750406B6" w14:textId="77777777" w:rsidR="00751F55" w:rsidRPr="004B70DE" w:rsidRDefault="00751F55" w:rsidP="00751F55">
      <w:pPr>
        <w:pStyle w:val="a7"/>
        <w:tabs>
          <w:tab w:val="left" w:pos="993"/>
        </w:tabs>
        <w:spacing w:line="360" w:lineRule="atLeast"/>
        <w:rPr>
          <w:color w:val="000000"/>
          <w:szCs w:val="28"/>
          <w:lang w:eastAsia="zh-TW"/>
        </w:rPr>
      </w:pPr>
      <w:r w:rsidRPr="004B70DE">
        <w:rPr>
          <w:color w:val="000000"/>
          <w:szCs w:val="28"/>
        </w:rPr>
        <w:t>Fund management and investment funds</w:t>
      </w:r>
    </w:p>
    <w:p w14:paraId="3682706D" w14:textId="77777777" w:rsidR="00751F55" w:rsidRPr="00097204" w:rsidRDefault="00751F55" w:rsidP="00751F55">
      <w:pPr>
        <w:pStyle w:val="a7"/>
        <w:tabs>
          <w:tab w:val="left" w:pos="993"/>
        </w:tabs>
        <w:spacing w:line="360" w:lineRule="atLeast"/>
        <w:rPr>
          <w:color w:val="000000"/>
          <w:szCs w:val="28"/>
          <w:highlight w:val="yellow"/>
          <w:lang w:eastAsia="zh-TW"/>
        </w:rPr>
      </w:pPr>
    </w:p>
    <w:p w14:paraId="451FC643" w14:textId="5BB777B8" w:rsidR="00751F55" w:rsidRDefault="00751F55" w:rsidP="00751F55">
      <w:pPr>
        <w:pStyle w:val="a7"/>
        <w:numPr>
          <w:ilvl w:val="1"/>
          <w:numId w:val="2"/>
        </w:numPr>
        <w:spacing w:line="360" w:lineRule="atLeast"/>
        <w:rPr>
          <w:b w:val="0"/>
          <w:lang w:val="en-GB"/>
        </w:rPr>
      </w:pPr>
      <w:r w:rsidRPr="0009744C">
        <w:rPr>
          <w:rFonts w:eastAsiaTheme="minorEastAsia"/>
          <w:b w:val="0"/>
          <w:bCs/>
          <w:color w:val="000000"/>
          <w:lang w:val="en-GB" w:eastAsia="zh-TW"/>
        </w:rPr>
        <w:t xml:space="preserve">Performance of </w:t>
      </w:r>
      <w:r w:rsidRPr="0009744C">
        <w:rPr>
          <w:b w:val="0"/>
          <w:bCs/>
          <w:color w:val="000000"/>
          <w:lang w:val="en-GB" w:eastAsia="zh-TW"/>
        </w:rPr>
        <w:t xml:space="preserve">fund management </w:t>
      </w:r>
      <w:proofErr w:type="gramStart"/>
      <w:r w:rsidRPr="0009744C">
        <w:rPr>
          <w:b w:val="0"/>
          <w:bCs/>
          <w:color w:val="000000"/>
          <w:lang w:val="en-GB" w:eastAsia="zh-TW"/>
        </w:rPr>
        <w:t>business</w:t>
      </w:r>
      <w:r w:rsidRPr="0009744C">
        <w:rPr>
          <w:b w:val="0"/>
          <w:color w:val="000000"/>
          <w:vertAlign w:val="superscript"/>
          <w:lang w:val="en-GB"/>
        </w:rPr>
        <w:t>(</w:t>
      </w:r>
      <w:proofErr w:type="gramEnd"/>
      <w:r w:rsidRPr="0009744C">
        <w:rPr>
          <w:b w:val="0"/>
          <w:color w:val="000000"/>
          <w:vertAlign w:val="superscript"/>
          <w:lang w:val="en-GB" w:eastAsia="zh-TW"/>
        </w:rPr>
        <w:t>1</w:t>
      </w:r>
      <w:r>
        <w:rPr>
          <w:b w:val="0"/>
          <w:color w:val="000000"/>
          <w:vertAlign w:val="superscript"/>
          <w:lang w:val="en-GB" w:eastAsia="zh-TW"/>
        </w:rPr>
        <w:t>4</w:t>
      </w:r>
      <w:r w:rsidRPr="0009744C">
        <w:rPr>
          <w:b w:val="0"/>
          <w:color w:val="000000"/>
          <w:vertAlign w:val="superscript"/>
          <w:lang w:val="en-GB"/>
        </w:rPr>
        <w:t>)</w:t>
      </w:r>
      <w:r w:rsidRPr="0009744C">
        <w:rPr>
          <w:b w:val="0"/>
          <w:bCs/>
          <w:color w:val="000000"/>
          <w:lang w:val="en-GB" w:eastAsia="zh-TW"/>
        </w:rPr>
        <w:t xml:space="preserve"> was rather weak</w:t>
      </w:r>
      <w:r w:rsidRPr="0009744C">
        <w:rPr>
          <w:bCs/>
          <w:color w:val="000000"/>
          <w:lang w:val="en-GB" w:eastAsia="zh-TW"/>
        </w:rPr>
        <w:t xml:space="preserve"> </w:t>
      </w:r>
      <w:r w:rsidRPr="0009744C">
        <w:rPr>
          <w:b w:val="0"/>
          <w:bCs/>
          <w:color w:val="000000"/>
          <w:lang w:val="en-GB" w:eastAsia="zh-TW"/>
        </w:rPr>
        <w:t xml:space="preserve">in 2022, </w:t>
      </w:r>
      <w:r>
        <w:rPr>
          <w:rFonts w:eastAsiaTheme="minorEastAsia"/>
          <w:b w:val="0"/>
          <w:bCs/>
          <w:color w:val="000000"/>
          <w:lang w:val="en-GB" w:eastAsia="zh-TW"/>
        </w:rPr>
        <w:t xml:space="preserve">in tandem with </w:t>
      </w:r>
      <w:r w:rsidRPr="0009744C">
        <w:rPr>
          <w:rFonts w:eastAsiaTheme="minorEastAsia"/>
          <w:b w:val="0"/>
          <w:bCs/>
          <w:color w:val="000000"/>
          <w:lang w:val="en-GB" w:eastAsia="zh-TW"/>
        </w:rPr>
        <w:t xml:space="preserve">the local stock market correction during most of the </w:t>
      </w:r>
      <w:r w:rsidRPr="005B310C">
        <w:rPr>
          <w:rFonts w:eastAsiaTheme="minorEastAsia"/>
          <w:b w:val="0"/>
          <w:bCs/>
          <w:color w:val="000000"/>
          <w:lang w:val="en-GB" w:eastAsia="zh-TW"/>
        </w:rPr>
        <w:t>year</w:t>
      </w:r>
      <w:r w:rsidRPr="005B310C">
        <w:rPr>
          <w:b w:val="0"/>
          <w:bCs/>
          <w:lang w:val="en-GB" w:eastAsia="zh-TW"/>
        </w:rPr>
        <w:t xml:space="preserve">. </w:t>
      </w:r>
      <w:r w:rsidRPr="00722B5C">
        <w:rPr>
          <w:b w:val="0"/>
          <w:lang w:val="en-GB"/>
        </w:rPr>
        <w:t xml:space="preserve"> </w:t>
      </w:r>
      <w:r w:rsidRPr="005B310C">
        <w:rPr>
          <w:b w:val="0"/>
          <w:bCs/>
          <w:lang w:val="en-GB" w:eastAsia="zh-TW"/>
        </w:rPr>
        <w:t>T</w:t>
      </w:r>
      <w:r w:rsidRPr="005B310C">
        <w:rPr>
          <w:b w:val="0"/>
          <w:lang w:val="en-GB"/>
        </w:rPr>
        <w:t xml:space="preserve">he aggregate net asset value of the approved constituent funds under the </w:t>
      </w:r>
      <w:r w:rsidRPr="005B310C">
        <w:rPr>
          <w:b w:val="0"/>
          <w:i/>
          <w:lang w:val="en-GB"/>
        </w:rPr>
        <w:t xml:space="preserve">Mandatory Provident Fund (MPF) </w:t>
      </w:r>
      <w:proofErr w:type="gramStart"/>
      <w:r w:rsidRPr="005B310C">
        <w:rPr>
          <w:b w:val="0"/>
          <w:i/>
          <w:lang w:val="en-GB"/>
        </w:rPr>
        <w:t>schemes</w:t>
      </w:r>
      <w:r w:rsidRPr="005B310C">
        <w:rPr>
          <w:b w:val="0"/>
          <w:vertAlign w:val="superscript"/>
          <w:lang w:val="en-GB"/>
        </w:rPr>
        <w:t>(</w:t>
      </w:r>
      <w:proofErr w:type="gramEnd"/>
      <w:r w:rsidRPr="005B310C">
        <w:rPr>
          <w:b w:val="0"/>
          <w:vertAlign w:val="superscript"/>
          <w:lang w:val="en-GB"/>
        </w:rPr>
        <w:t>1</w:t>
      </w:r>
      <w:r>
        <w:rPr>
          <w:b w:val="0"/>
          <w:vertAlign w:val="superscript"/>
          <w:lang w:val="en-GB"/>
        </w:rPr>
        <w:t>5</w:t>
      </w:r>
      <w:r w:rsidRPr="005B310C">
        <w:rPr>
          <w:b w:val="0"/>
          <w:vertAlign w:val="superscript"/>
          <w:lang w:val="en-GB"/>
        </w:rPr>
        <w:t>)</w:t>
      </w:r>
      <w:r w:rsidRPr="005B310C">
        <w:rPr>
          <w:b w:val="0"/>
          <w:lang w:val="en-GB"/>
        </w:rPr>
        <w:t xml:space="preserve"> </w:t>
      </w:r>
      <w:r w:rsidRPr="005B310C">
        <w:rPr>
          <w:b w:val="0"/>
          <w:lang w:val="en-GB" w:eastAsia="zh-HK"/>
        </w:rPr>
        <w:t xml:space="preserve">fell by </w:t>
      </w:r>
      <w:r w:rsidR="00092483">
        <w:rPr>
          <w:b w:val="0"/>
          <w:lang w:val="en-GB" w:eastAsia="zh-TW"/>
        </w:rPr>
        <w:t>11.1</w:t>
      </w:r>
      <w:r w:rsidRPr="005B310C">
        <w:rPr>
          <w:b w:val="0"/>
          <w:lang w:val="en-GB"/>
        </w:rPr>
        <w:t>%</w:t>
      </w:r>
      <w:r w:rsidRPr="005B310C">
        <w:rPr>
          <w:b w:val="0"/>
          <w:lang w:val="en-GB" w:eastAsia="zh-HK"/>
        </w:rPr>
        <w:t xml:space="preserve"> from </w:t>
      </w:r>
      <w:r w:rsidRPr="005B310C">
        <w:rPr>
          <w:b w:val="0"/>
          <w:lang w:val="en-GB"/>
        </w:rPr>
        <w:t>a year earlier to $</w:t>
      </w:r>
      <w:r w:rsidR="00092483">
        <w:rPr>
          <w:b w:val="0"/>
          <w:lang w:val="en-GB" w:eastAsia="zh-TW"/>
        </w:rPr>
        <w:t>1,051</w:t>
      </w:r>
      <w:r w:rsidRPr="005B310C">
        <w:rPr>
          <w:b w:val="0"/>
          <w:lang w:val="en-GB" w:eastAsia="zh-TW"/>
        </w:rPr>
        <w:t>.</w:t>
      </w:r>
      <w:r w:rsidR="00092483">
        <w:rPr>
          <w:b w:val="0"/>
          <w:lang w:val="en-GB" w:eastAsia="zh-TW"/>
        </w:rPr>
        <w:t>1</w:t>
      </w:r>
      <w:r w:rsidRPr="005B310C">
        <w:rPr>
          <w:b w:val="0"/>
          <w:lang w:val="en-GB"/>
        </w:rPr>
        <w:t xml:space="preserve"> billion at end-2022.  The gross retail sales of </w:t>
      </w:r>
      <w:r w:rsidRPr="005B310C">
        <w:rPr>
          <w:b w:val="0"/>
          <w:i/>
          <w:lang w:val="en-GB"/>
        </w:rPr>
        <w:t>mutual funds</w:t>
      </w:r>
      <w:r w:rsidRPr="005B310C">
        <w:rPr>
          <w:b w:val="0"/>
          <w:lang w:val="en-GB"/>
        </w:rPr>
        <w:t xml:space="preserve"> fell by 5</w:t>
      </w:r>
      <w:r w:rsidR="004051E2">
        <w:rPr>
          <w:b w:val="0"/>
          <w:lang w:val="en-GB"/>
        </w:rPr>
        <w:t>1.8</w:t>
      </w:r>
      <w:r w:rsidRPr="005B310C">
        <w:rPr>
          <w:b w:val="0"/>
          <w:lang w:val="en-GB"/>
        </w:rPr>
        <w:t>% from a year earlier to US$</w:t>
      </w:r>
      <w:r w:rsidR="004051E2">
        <w:rPr>
          <w:b w:val="0"/>
          <w:lang w:val="en-GB"/>
        </w:rPr>
        <w:t>46.9</w:t>
      </w:r>
      <w:r w:rsidRPr="005B310C">
        <w:rPr>
          <w:b w:val="0"/>
          <w:lang w:val="en-GB"/>
        </w:rPr>
        <w:t xml:space="preserve"> billion in</w:t>
      </w:r>
      <w:r w:rsidR="004051E2">
        <w:rPr>
          <w:b w:val="0"/>
          <w:lang w:val="en-GB"/>
        </w:rPr>
        <w:t xml:space="preserve"> </w:t>
      </w:r>
      <w:r w:rsidRPr="000E1F0D">
        <w:rPr>
          <w:b w:val="0"/>
          <w:lang w:val="en-GB"/>
        </w:rPr>
        <w:t>2022</w:t>
      </w:r>
      <w:r w:rsidRPr="000E1F0D">
        <w:rPr>
          <w:b w:val="0"/>
          <w:vertAlign w:val="superscript"/>
          <w:lang w:val="en-GB"/>
        </w:rPr>
        <w:t>(1</w:t>
      </w:r>
      <w:r>
        <w:rPr>
          <w:b w:val="0"/>
          <w:vertAlign w:val="superscript"/>
          <w:lang w:val="en-GB"/>
        </w:rPr>
        <w:t>6</w:t>
      </w:r>
      <w:r w:rsidRPr="000E1F0D">
        <w:rPr>
          <w:b w:val="0"/>
          <w:vertAlign w:val="superscript"/>
          <w:lang w:val="en-GB"/>
        </w:rPr>
        <w:t>)</w:t>
      </w:r>
      <w:r w:rsidRPr="000E1F0D">
        <w:rPr>
          <w:b w:val="0"/>
          <w:lang w:val="en-GB"/>
        </w:rPr>
        <w:t>.</w:t>
      </w:r>
    </w:p>
    <w:p w14:paraId="4BF5B08C" w14:textId="77777777" w:rsidR="00751F55" w:rsidRDefault="00751F55" w:rsidP="00751F55">
      <w:pPr>
        <w:pStyle w:val="a7"/>
        <w:spacing w:line="360" w:lineRule="atLeast"/>
        <w:rPr>
          <w:b w:val="0"/>
          <w:lang w:val="en-GB"/>
        </w:rPr>
      </w:pPr>
    </w:p>
    <w:p w14:paraId="2B82D4BC" w14:textId="77777777" w:rsidR="00751F55" w:rsidRPr="00BD5926" w:rsidRDefault="00751F55" w:rsidP="00751F55">
      <w:pPr>
        <w:pStyle w:val="a7"/>
        <w:spacing w:line="360" w:lineRule="atLeast"/>
        <w:rPr>
          <w:b w:val="0"/>
          <w:lang w:val="en-GB"/>
        </w:rPr>
      </w:pPr>
    </w:p>
    <w:p w14:paraId="5527FD06" w14:textId="77777777" w:rsidR="00751F55" w:rsidRPr="005469D5" w:rsidRDefault="00751F55" w:rsidP="00751F55">
      <w:pPr>
        <w:pStyle w:val="a7"/>
        <w:spacing w:line="360" w:lineRule="atLeast"/>
        <w:rPr>
          <w:color w:val="000000"/>
          <w:lang w:val="en-GB" w:eastAsia="zh-TW"/>
        </w:rPr>
      </w:pPr>
      <w:r w:rsidRPr="005469D5">
        <w:rPr>
          <w:color w:val="000000"/>
          <w:lang w:val="en-GB"/>
        </w:rPr>
        <w:lastRenderedPageBreak/>
        <w:t>Insurance sector</w:t>
      </w:r>
    </w:p>
    <w:p w14:paraId="7A22A904" w14:textId="77777777" w:rsidR="00751F55" w:rsidRPr="005469D5" w:rsidRDefault="00751F55" w:rsidP="00751F55">
      <w:pPr>
        <w:pStyle w:val="a7"/>
        <w:spacing w:line="360" w:lineRule="atLeast"/>
        <w:rPr>
          <w:color w:val="000000"/>
          <w:lang w:val="en-GB" w:eastAsia="zh-TW"/>
        </w:rPr>
      </w:pPr>
    </w:p>
    <w:p w14:paraId="1EBAF67E" w14:textId="516CD688" w:rsidR="00751F55" w:rsidRDefault="00751F55" w:rsidP="00751F55">
      <w:pPr>
        <w:pStyle w:val="a7"/>
        <w:numPr>
          <w:ilvl w:val="1"/>
          <w:numId w:val="2"/>
        </w:numPr>
        <w:spacing w:line="360" w:lineRule="atLeast"/>
        <w:rPr>
          <w:b w:val="0"/>
          <w:lang w:val="en-GB"/>
        </w:rPr>
      </w:pPr>
      <w:r w:rsidRPr="005469D5">
        <w:rPr>
          <w:b w:val="0"/>
          <w:bCs/>
          <w:lang w:val="en-GB"/>
        </w:rPr>
        <w:t>T</w:t>
      </w:r>
      <w:r w:rsidRPr="005469D5">
        <w:rPr>
          <w:rFonts w:hint="eastAsia"/>
          <w:b w:val="0"/>
          <w:bCs/>
          <w:lang w:val="en-GB"/>
        </w:rPr>
        <w:t xml:space="preserve">he </w:t>
      </w:r>
      <w:r w:rsidRPr="005469D5">
        <w:rPr>
          <w:b w:val="0"/>
          <w:bCs/>
          <w:i/>
          <w:lang w:val="en-GB"/>
        </w:rPr>
        <w:t xml:space="preserve">insurance </w:t>
      </w:r>
      <w:proofErr w:type="gramStart"/>
      <w:r w:rsidRPr="005469D5">
        <w:rPr>
          <w:b w:val="0"/>
          <w:bCs/>
          <w:i/>
          <w:lang w:val="en-GB"/>
        </w:rPr>
        <w:t>sector</w:t>
      </w:r>
      <w:r w:rsidRPr="005469D5">
        <w:rPr>
          <w:b w:val="0"/>
          <w:vertAlign w:val="superscript"/>
          <w:lang w:val="en-GB"/>
        </w:rPr>
        <w:t>(</w:t>
      </w:r>
      <w:proofErr w:type="gramEnd"/>
      <w:r w:rsidRPr="005469D5">
        <w:rPr>
          <w:b w:val="0"/>
          <w:vertAlign w:val="superscript"/>
          <w:lang w:val="en-GB"/>
        </w:rPr>
        <w:t>1</w:t>
      </w:r>
      <w:r>
        <w:rPr>
          <w:b w:val="0"/>
          <w:vertAlign w:val="superscript"/>
          <w:lang w:val="en-GB"/>
        </w:rPr>
        <w:t>7</w:t>
      </w:r>
      <w:r w:rsidRPr="005469D5">
        <w:rPr>
          <w:b w:val="0"/>
          <w:vertAlign w:val="superscript"/>
          <w:lang w:val="en-GB"/>
        </w:rPr>
        <w:t xml:space="preserve">) </w:t>
      </w:r>
      <w:r>
        <w:rPr>
          <w:b w:val="0"/>
          <w:bCs/>
          <w:lang w:val="en-GB"/>
        </w:rPr>
        <w:t xml:space="preserve">showed subdued performance </w:t>
      </w:r>
      <w:r>
        <w:rPr>
          <w:b w:val="0"/>
          <w:lang w:val="en-GB"/>
        </w:rPr>
        <w:t>in the third quarter of 2022</w:t>
      </w:r>
      <w:r w:rsidRPr="005469D5">
        <w:rPr>
          <w:b w:val="0"/>
          <w:lang w:val="en-GB"/>
        </w:rPr>
        <w:t xml:space="preserve">.  </w:t>
      </w:r>
      <w:r>
        <w:rPr>
          <w:b w:val="0"/>
          <w:lang w:val="en-GB"/>
        </w:rPr>
        <w:t xml:space="preserve">New office premium of </w:t>
      </w:r>
      <w:r w:rsidRPr="005469D5">
        <w:rPr>
          <w:b w:val="0"/>
          <w:lang w:val="en-GB"/>
        </w:rPr>
        <w:t xml:space="preserve">long-term business </w:t>
      </w:r>
      <w:r>
        <w:rPr>
          <w:b w:val="0"/>
          <w:lang w:val="en-GB"/>
        </w:rPr>
        <w:t>fell</w:t>
      </w:r>
      <w:r w:rsidRPr="005469D5">
        <w:rPr>
          <w:b w:val="0"/>
          <w:lang w:val="en-GB"/>
        </w:rPr>
        <w:t xml:space="preserve"> </w:t>
      </w:r>
      <w:r>
        <w:rPr>
          <w:b w:val="0"/>
          <w:lang w:val="en-GB"/>
        </w:rPr>
        <w:t xml:space="preserve">by 27.8% from </w:t>
      </w:r>
      <w:r w:rsidRPr="005469D5">
        <w:rPr>
          <w:b w:val="0"/>
          <w:lang w:val="en-GB"/>
        </w:rPr>
        <w:t>a year earlier, within which premium from non-investment lin</w:t>
      </w:r>
      <w:r>
        <w:rPr>
          <w:b w:val="0"/>
          <w:lang w:val="en-GB"/>
        </w:rPr>
        <w:t>ked plans (which accounted for 8</w:t>
      </w:r>
      <w:r w:rsidRPr="005469D5">
        <w:rPr>
          <w:b w:val="0"/>
          <w:lang w:val="en-GB"/>
        </w:rPr>
        <w:t xml:space="preserve">9% of total premium for this segment) and </w:t>
      </w:r>
      <w:proofErr w:type="gramStart"/>
      <w:r w:rsidRPr="005469D5">
        <w:rPr>
          <w:b w:val="0"/>
          <w:lang w:val="en-GB"/>
        </w:rPr>
        <w:t>investment linked</w:t>
      </w:r>
      <w:proofErr w:type="gramEnd"/>
      <w:r w:rsidRPr="005469D5">
        <w:rPr>
          <w:b w:val="0"/>
          <w:lang w:val="en-GB"/>
        </w:rPr>
        <w:t xml:space="preserve"> plans </w:t>
      </w:r>
      <w:r>
        <w:rPr>
          <w:b w:val="0"/>
          <w:lang w:val="en-GB"/>
        </w:rPr>
        <w:t>fell by 19.3% and 60</w:t>
      </w:r>
      <w:r w:rsidRPr="005469D5">
        <w:rPr>
          <w:b w:val="0"/>
          <w:lang w:val="en-GB"/>
        </w:rPr>
        <w:t xml:space="preserve">.9% respectively.  As to general business, gross </w:t>
      </w:r>
      <w:r>
        <w:rPr>
          <w:b w:val="0"/>
          <w:lang w:val="en-GB"/>
        </w:rPr>
        <w:t>and net premiums increased by 4.9% and 5.1</w:t>
      </w:r>
      <w:r w:rsidRPr="005469D5">
        <w:rPr>
          <w:b w:val="0"/>
          <w:lang w:val="en-GB"/>
        </w:rPr>
        <w:t>% respectively.</w:t>
      </w:r>
      <w:r>
        <w:rPr>
          <w:b w:val="0"/>
          <w:lang w:val="en-GB"/>
        </w:rPr>
        <w:t xml:space="preserve"> </w:t>
      </w:r>
    </w:p>
    <w:p w14:paraId="058EF2F4" w14:textId="77777777" w:rsidR="00751F55" w:rsidRDefault="00751F55" w:rsidP="00751F55">
      <w:pPr>
        <w:pStyle w:val="a7"/>
        <w:spacing w:line="360" w:lineRule="atLeast"/>
        <w:rPr>
          <w:b w:val="0"/>
        </w:rPr>
      </w:pPr>
    </w:p>
    <w:p w14:paraId="580B3070" w14:textId="77777777" w:rsidR="00751F55" w:rsidRPr="000B5C3D" w:rsidRDefault="00751F55" w:rsidP="00751F55">
      <w:pPr>
        <w:pStyle w:val="a7"/>
        <w:spacing w:line="360" w:lineRule="atLeast"/>
        <w:jc w:val="center"/>
        <w:rPr>
          <w:color w:val="000000"/>
          <w:lang w:val="en-GB"/>
        </w:rPr>
      </w:pPr>
      <w:r w:rsidRPr="000B5C3D">
        <w:rPr>
          <w:color w:val="000000"/>
          <w:lang w:val="en-GB"/>
        </w:rPr>
        <w:t xml:space="preserve">Table </w:t>
      </w:r>
      <w:proofErr w:type="gramStart"/>
      <w:r>
        <w:rPr>
          <w:color w:val="000000"/>
          <w:lang w:val="en-GB" w:eastAsia="zh-TW"/>
        </w:rPr>
        <w:t>5</w:t>
      </w:r>
      <w:r w:rsidRPr="000B5C3D">
        <w:rPr>
          <w:rFonts w:eastAsia="SimSun"/>
          <w:color w:val="000000"/>
          <w:lang w:eastAsia="zh-CN"/>
        </w:rPr>
        <w:t>.</w:t>
      </w:r>
      <w:r w:rsidRPr="000B5C3D">
        <w:rPr>
          <w:rFonts w:eastAsiaTheme="minorEastAsia" w:hint="eastAsia"/>
          <w:color w:val="000000"/>
          <w:lang w:eastAsia="zh-TW"/>
        </w:rPr>
        <w:t xml:space="preserve">7 </w:t>
      </w:r>
      <w:r w:rsidRPr="000B5C3D">
        <w:rPr>
          <w:color w:val="000000"/>
          <w:lang w:val="en-GB"/>
        </w:rPr>
        <w:t>:</w:t>
      </w:r>
      <w:proofErr w:type="gramEnd"/>
      <w:r w:rsidRPr="000B5C3D">
        <w:rPr>
          <w:color w:val="000000"/>
          <w:lang w:val="en-GB"/>
        </w:rPr>
        <w:t xml:space="preserve"> Insurance business in Hong Kong</w:t>
      </w:r>
      <w:r w:rsidRPr="003029BA">
        <w:rPr>
          <w:b w:val="0"/>
          <w:color w:val="000000"/>
          <w:vertAlign w:val="superscript"/>
          <w:lang w:val="en-GB"/>
        </w:rPr>
        <w:t>@</w:t>
      </w:r>
      <w:r w:rsidRPr="000B5C3D">
        <w:rPr>
          <w:color w:val="000000"/>
          <w:lang w:val="en-GB"/>
        </w:rPr>
        <w:t xml:space="preserve"> ($</w:t>
      </w:r>
      <w:proofErr w:type="spellStart"/>
      <w:r w:rsidRPr="000B5C3D">
        <w:rPr>
          <w:color w:val="000000"/>
          <w:lang w:val="en-GB"/>
        </w:rPr>
        <w:t>Mn</w:t>
      </w:r>
      <w:proofErr w:type="spellEnd"/>
      <w:r w:rsidRPr="000B5C3D">
        <w:rPr>
          <w:color w:val="000000"/>
          <w:lang w:val="en-GB"/>
        </w:rPr>
        <w:t>)</w:t>
      </w:r>
    </w:p>
    <w:tbl>
      <w:tblPr>
        <w:tblW w:w="10846" w:type="dxa"/>
        <w:jc w:val="center"/>
        <w:tblLayout w:type="fixed"/>
        <w:tblCellMar>
          <w:left w:w="30" w:type="dxa"/>
          <w:right w:w="30" w:type="dxa"/>
        </w:tblCellMar>
        <w:tblLook w:val="0000" w:firstRow="0" w:lastRow="0" w:firstColumn="0" w:lastColumn="0" w:noHBand="0" w:noVBand="0"/>
      </w:tblPr>
      <w:tblGrid>
        <w:gridCol w:w="1260"/>
        <w:gridCol w:w="144"/>
        <w:gridCol w:w="756"/>
        <w:gridCol w:w="900"/>
        <w:gridCol w:w="1104"/>
        <w:gridCol w:w="163"/>
        <w:gridCol w:w="197"/>
        <w:gridCol w:w="883"/>
        <w:gridCol w:w="1114"/>
        <w:gridCol w:w="900"/>
        <w:gridCol w:w="1440"/>
        <w:gridCol w:w="802"/>
        <w:gridCol w:w="98"/>
        <w:gridCol w:w="1085"/>
      </w:tblGrid>
      <w:tr w:rsidR="00751F55" w:rsidRPr="000B5C3D" w14:paraId="47F052EA" w14:textId="77777777" w:rsidTr="004D1A4C">
        <w:trPr>
          <w:trHeight w:val="293"/>
          <w:jc w:val="center"/>
        </w:trPr>
        <w:tc>
          <w:tcPr>
            <w:tcW w:w="1260" w:type="dxa"/>
            <w:vAlign w:val="bottom"/>
          </w:tcPr>
          <w:p w14:paraId="404E2290" w14:textId="77777777" w:rsidR="00751F55" w:rsidRPr="000B5C3D" w:rsidRDefault="00751F55" w:rsidP="00D06250">
            <w:pPr>
              <w:snapToGrid w:val="0"/>
              <w:spacing w:line="240" w:lineRule="exact"/>
              <w:jc w:val="center"/>
              <w:rPr>
                <w:snapToGrid w:val="0"/>
                <w:color w:val="000000"/>
                <w:sz w:val="20"/>
                <w:lang w:eastAsia="en-US"/>
              </w:rPr>
            </w:pPr>
          </w:p>
        </w:tc>
        <w:tc>
          <w:tcPr>
            <w:tcW w:w="144" w:type="dxa"/>
            <w:vAlign w:val="bottom"/>
          </w:tcPr>
          <w:p w14:paraId="1090BB0B" w14:textId="77777777" w:rsidR="00751F55" w:rsidRPr="000B5C3D" w:rsidRDefault="00751F55" w:rsidP="00D06250">
            <w:pPr>
              <w:snapToGrid w:val="0"/>
              <w:spacing w:line="240" w:lineRule="exact"/>
              <w:jc w:val="center"/>
              <w:rPr>
                <w:snapToGrid w:val="0"/>
                <w:color w:val="000000"/>
                <w:sz w:val="20"/>
              </w:rPr>
            </w:pPr>
          </w:p>
        </w:tc>
        <w:tc>
          <w:tcPr>
            <w:tcW w:w="2760" w:type="dxa"/>
            <w:gridSpan w:val="3"/>
            <w:tcBorders>
              <w:top w:val="nil"/>
              <w:left w:val="nil"/>
              <w:bottom w:val="single" w:sz="4" w:space="0" w:color="auto"/>
              <w:right w:val="nil"/>
            </w:tcBorders>
            <w:vAlign w:val="bottom"/>
          </w:tcPr>
          <w:p w14:paraId="1B644879" w14:textId="77777777" w:rsidR="00751F55" w:rsidRPr="000B5C3D" w:rsidRDefault="00751F55" w:rsidP="00D06250">
            <w:pPr>
              <w:snapToGrid w:val="0"/>
              <w:spacing w:line="240" w:lineRule="exact"/>
              <w:jc w:val="center"/>
              <w:rPr>
                <w:color w:val="000000"/>
                <w:sz w:val="20"/>
              </w:rPr>
            </w:pPr>
            <w:r w:rsidRPr="000B5C3D">
              <w:rPr>
                <w:color w:val="000000"/>
                <w:sz w:val="20"/>
              </w:rPr>
              <w:t>General business</w:t>
            </w:r>
          </w:p>
        </w:tc>
        <w:tc>
          <w:tcPr>
            <w:tcW w:w="163" w:type="dxa"/>
            <w:vAlign w:val="bottom"/>
          </w:tcPr>
          <w:p w14:paraId="713D1BA0" w14:textId="77777777" w:rsidR="00751F55" w:rsidRPr="000B5C3D" w:rsidRDefault="00751F55" w:rsidP="00D06250">
            <w:pPr>
              <w:snapToGrid w:val="0"/>
              <w:spacing w:line="240" w:lineRule="exact"/>
              <w:jc w:val="center"/>
              <w:rPr>
                <w:color w:val="000000"/>
                <w:sz w:val="20"/>
              </w:rPr>
            </w:pPr>
          </w:p>
        </w:tc>
        <w:tc>
          <w:tcPr>
            <w:tcW w:w="197" w:type="dxa"/>
            <w:vAlign w:val="bottom"/>
          </w:tcPr>
          <w:p w14:paraId="5059C8E1" w14:textId="77777777" w:rsidR="00751F55" w:rsidRPr="000B5C3D" w:rsidRDefault="00751F55" w:rsidP="00D06250">
            <w:pPr>
              <w:snapToGrid w:val="0"/>
              <w:spacing w:line="240" w:lineRule="exact"/>
              <w:jc w:val="center"/>
              <w:rPr>
                <w:color w:val="000000"/>
                <w:sz w:val="20"/>
              </w:rPr>
            </w:pPr>
          </w:p>
        </w:tc>
        <w:tc>
          <w:tcPr>
            <w:tcW w:w="5139" w:type="dxa"/>
            <w:gridSpan w:val="5"/>
            <w:tcBorders>
              <w:top w:val="nil"/>
              <w:left w:val="nil"/>
              <w:bottom w:val="single" w:sz="4" w:space="0" w:color="auto"/>
              <w:right w:val="nil"/>
            </w:tcBorders>
            <w:vAlign w:val="bottom"/>
          </w:tcPr>
          <w:p w14:paraId="1F7C2E0A" w14:textId="77777777" w:rsidR="00751F55" w:rsidRPr="000B5C3D" w:rsidRDefault="00751F55" w:rsidP="00D06250">
            <w:pPr>
              <w:snapToGrid w:val="0"/>
              <w:spacing w:line="240" w:lineRule="exact"/>
              <w:jc w:val="center"/>
              <w:rPr>
                <w:color w:val="000000"/>
                <w:sz w:val="20"/>
              </w:rPr>
            </w:pPr>
            <w:r>
              <w:rPr>
                <w:color w:val="000000"/>
                <w:sz w:val="20"/>
              </w:rPr>
              <w:t>New office p</w:t>
            </w:r>
            <w:r w:rsidRPr="000B5C3D">
              <w:rPr>
                <w:color w:val="000000"/>
                <w:sz w:val="20"/>
              </w:rPr>
              <w:t>remium for long-term business</w:t>
            </w:r>
            <w:r w:rsidRPr="003C37FF">
              <w:rPr>
                <w:color w:val="000000"/>
                <w:sz w:val="20"/>
                <w:vertAlign w:val="superscript"/>
              </w:rPr>
              <w:t>^</w:t>
            </w:r>
          </w:p>
        </w:tc>
        <w:tc>
          <w:tcPr>
            <w:tcW w:w="1183" w:type="dxa"/>
            <w:gridSpan w:val="2"/>
            <w:vAlign w:val="bottom"/>
          </w:tcPr>
          <w:p w14:paraId="79FF085A" w14:textId="77777777" w:rsidR="00751F55" w:rsidRPr="000B5C3D" w:rsidRDefault="00751F55" w:rsidP="00D06250">
            <w:pPr>
              <w:snapToGrid w:val="0"/>
              <w:spacing w:line="240" w:lineRule="exact"/>
              <w:jc w:val="center"/>
              <w:rPr>
                <w:color w:val="000000"/>
                <w:sz w:val="20"/>
              </w:rPr>
            </w:pPr>
          </w:p>
        </w:tc>
      </w:tr>
      <w:tr w:rsidR="00751F55" w:rsidRPr="000B5C3D" w14:paraId="6318E7EE" w14:textId="77777777" w:rsidTr="004D1A4C">
        <w:trPr>
          <w:trHeight w:val="716"/>
          <w:jc w:val="center"/>
        </w:trPr>
        <w:tc>
          <w:tcPr>
            <w:tcW w:w="1260" w:type="dxa"/>
            <w:vAlign w:val="bottom"/>
          </w:tcPr>
          <w:p w14:paraId="69A9BC56" w14:textId="77777777" w:rsidR="00751F55" w:rsidRPr="000B5C3D" w:rsidRDefault="00751F55" w:rsidP="00D06250">
            <w:pPr>
              <w:snapToGrid w:val="0"/>
              <w:spacing w:line="240" w:lineRule="exact"/>
              <w:jc w:val="center"/>
              <w:rPr>
                <w:color w:val="000000"/>
                <w:sz w:val="20"/>
              </w:rPr>
            </w:pPr>
          </w:p>
        </w:tc>
        <w:tc>
          <w:tcPr>
            <w:tcW w:w="900" w:type="dxa"/>
            <w:gridSpan w:val="2"/>
            <w:vAlign w:val="bottom"/>
          </w:tcPr>
          <w:p w14:paraId="2FAB2D93"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Gross </w:t>
            </w:r>
            <w:r w:rsidRPr="000B5C3D">
              <w:rPr>
                <w:color w:val="000000"/>
                <w:sz w:val="20"/>
                <w:u w:val="single"/>
              </w:rPr>
              <w:t>premium</w:t>
            </w:r>
          </w:p>
        </w:tc>
        <w:tc>
          <w:tcPr>
            <w:tcW w:w="900" w:type="dxa"/>
            <w:vAlign w:val="bottom"/>
          </w:tcPr>
          <w:p w14:paraId="55001D51"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Net </w:t>
            </w:r>
            <w:r w:rsidRPr="000B5C3D">
              <w:rPr>
                <w:color w:val="000000"/>
                <w:sz w:val="20"/>
                <w:u w:val="single"/>
              </w:rPr>
              <w:t>premium</w:t>
            </w:r>
          </w:p>
        </w:tc>
        <w:tc>
          <w:tcPr>
            <w:tcW w:w="1267" w:type="dxa"/>
            <w:gridSpan w:val="2"/>
            <w:vAlign w:val="bottom"/>
          </w:tcPr>
          <w:p w14:paraId="0071A01F"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Underwriting </w:t>
            </w:r>
            <w:r w:rsidRPr="000B5C3D">
              <w:rPr>
                <w:color w:val="000000"/>
                <w:sz w:val="20"/>
                <w:u w:val="single"/>
              </w:rPr>
              <w:t>profit</w:t>
            </w:r>
          </w:p>
        </w:tc>
        <w:tc>
          <w:tcPr>
            <w:tcW w:w="1080" w:type="dxa"/>
            <w:gridSpan w:val="2"/>
            <w:vAlign w:val="bottom"/>
          </w:tcPr>
          <w:p w14:paraId="221863C2"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Individual </w:t>
            </w:r>
          </w:p>
          <w:p w14:paraId="60E2238B" w14:textId="77777777" w:rsidR="007C067A" w:rsidRDefault="00751F55" w:rsidP="007C067A">
            <w:pPr>
              <w:snapToGrid w:val="0"/>
              <w:spacing w:line="240" w:lineRule="exact"/>
              <w:jc w:val="center"/>
              <w:rPr>
                <w:color w:val="000000"/>
                <w:sz w:val="20"/>
              </w:rPr>
            </w:pPr>
            <w:r w:rsidRPr="000B5C3D">
              <w:rPr>
                <w:color w:val="000000"/>
                <w:sz w:val="20"/>
              </w:rPr>
              <w:t xml:space="preserve">life and annuity </w:t>
            </w:r>
            <w:r w:rsidRPr="007C067A">
              <w:rPr>
                <w:color w:val="000000"/>
                <w:sz w:val="20"/>
              </w:rPr>
              <w:t>(non-</w:t>
            </w:r>
            <w:r w:rsidR="00E9326F" w:rsidRPr="007C067A">
              <w:rPr>
                <w:color w:val="000000"/>
                <w:sz w:val="20"/>
              </w:rPr>
              <w:t>investment</w:t>
            </w:r>
          </w:p>
          <w:p w14:paraId="1CB7E08C" w14:textId="46F5DB12" w:rsidR="00751F55" w:rsidRPr="000B5C3D" w:rsidRDefault="00751F55" w:rsidP="007C067A">
            <w:pPr>
              <w:snapToGrid w:val="0"/>
              <w:spacing w:line="240" w:lineRule="exact"/>
              <w:jc w:val="center"/>
              <w:rPr>
                <w:color w:val="000000"/>
                <w:sz w:val="20"/>
                <w:u w:val="single"/>
              </w:rPr>
            </w:pPr>
            <w:r w:rsidRPr="000B5C3D">
              <w:rPr>
                <w:color w:val="000000"/>
                <w:sz w:val="20"/>
                <w:u w:val="single"/>
              </w:rPr>
              <w:t>linked)</w:t>
            </w:r>
          </w:p>
        </w:tc>
        <w:tc>
          <w:tcPr>
            <w:tcW w:w="1114" w:type="dxa"/>
            <w:vAlign w:val="bottom"/>
          </w:tcPr>
          <w:p w14:paraId="552E1C62"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Individual </w:t>
            </w:r>
          </w:p>
          <w:p w14:paraId="0CE6CAD4" w14:textId="77777777" w:rsidR="007C067A" w:rsidRDefault="00751F55" w:rsidP="007C067A">
            <w:pPr>
              <w:snapToGrid w:val="0"/>
              <w:spacing w:line="240" w:lineRule="exact"/>
              <w:jc w:val="center"/>
              <w:rPr>
                <w:color w:val="000000"/>
                <w:sz w:val="20"/>
              </w:rPr>
            </w:pPr>
            <w:r w:rsidRPr="000B5C3D">
              <w:rPr>
                <w:color w:val="000000"/>
                <w:sz w:val="20"/>
              </w:rPr>
              <w:t xml:space="preserve">life and annuity </w:t>
            </w:r>
            <w:r w:rsidRPr="007C067A">
              <w:rPr>
                <w:color w:val="000000"/>
                <w:sz w:val="20"/>
              </w:rPr>
              <w:t>(</w:t>
            </w:r>
            <w:r w:rsidR="00E9326F" w:rsidRPr="007C067A">
              <w:rPr>
                <w:color w:val="000000"/>
                <w:sz w:val="20"/>
              </w:rPr>
              <w:t>investment</w:t>
            </w:r>
          </w:p>
          <w:p w14:paraId="6503C2AA" w14:textId="016EA619" w:rsidR="00751F55" w:rsidRPr="000B5C3D" w:rsidRDefault="00751F55" w:rsidP="007C067A">
            <w:pPr>
              <w:snapToGrid w:val="0"/>
              <w:spacing w:line="240" w:lineRule="exact"/>
              <w:jc w:val="center"/>
              <w:rPr>
                <w:color w:val="000000"/>
                <w:sz w:val="20"/>
                <w:u w:val="single"/>
              </w:rPr>
            </w:pPr>
            <w:r w:rsidRPr="000B5C3D">
              <w:rPr>
                <w:color w:val="000000"/>
                <w:sz w:val="20"/>
                <w:u w:val="single"/>
              </w:rPr>
              <w:t>linke</w:t>
            </w:r>
            <w:bookmarkStart w:id="0" w:name="_GoBack"/>
            <w:bookmarkEnd w:id="0"/>
            <w:r w:rsidRPr="000B5C3D">
              <w:rPr>
                <w:color w:val="000000"/>
                <w:sz w:val="20"/>
                <w:u w:val="single"/>
              </w:rPr>
              <w:t>d)</w:t>
            </w:r>
          </w:p>
        </w:tc>
        <w:tc>
          <w:tcPr>
            <w:tcW w:w="900" w:type="dxa"/>
            <w:vAlign w:val="bottom"/>
          </w:tcPr>
          <w:p w14:paraId="5C4FDADC"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Other individual </w:t>
            </w:r>
            <w:r w:rsidRPr="000B5C3D">
              <w:rPr>
                <w:color w:val="000000"/>
                <w:sz w:val="20"/>
                <w:u w:val="single"/>
              </w:rPr>
              <w:t>business</w:t>
            </w:r>
          </w:p>
        </w:tc>
        <w:tc>
          <w:tcPr>
            <w:tcW w:w="1440" w:type="dxa"/>
            <w:vAlign w:val="bottom"/>
          </w:tcPr>
          <w:p w14:paraId="7E8C015C"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Non-retirement scheme group </w:t>
            </w:r>
            <w:r w:rsidRPr="000B5C3D">
              <w:rPr>
                <w:color w:val="000000"/>
                <w:sz w:val="20"/>
                <w:u w:val="single"/>
              </w:rPr>
              <w:t>business</w:t>
            </w:r>
          </w:p>
        </w:tc>
        <w:tc>
          <w:tcPr>
            <w:tcW w:w="900" w:type="dxa"/>
            <w:gridSpan w:val="2"/>
            <w:vAlign w:val="bottom"/>
          </w:tcPr>
          <w:p w14:paraId="5C1D25A6"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All </w:t>
            </w:r>
          </w:p>
          <w:p w14:paraId="653A3BA0" w14:textId="77777777" w:rsidR="00751F55" w:rsidRPr="000B5C3D" w:rsidRDefault="00751F55" w:rsidP="00D06250">
            <w:pPr>
              <w:snapToGrid w:val="0"/>
              <w:spacing w:line="240" w:lineRule="exact"/>
              <w:jc w:val="center"/>
              <w:rPr>
                <w:color w:val="000000"/>
                <w:sz w:val="20"/>
                <w:u w:val="single"/>
              </w:rPr>
            </w:pPr>
            <w:r w:rsidRPr="000B5C3D">
              <w:rPr>
                <w:color w:val="000000"/>
                <w:sz w:val="20"/>
              </w:rPr>
              <w:t xml:space="preserve">long-term </w:t>
            </w:r>
            <w:r w:rsidRPr="000B5C3D">
              <w:rPr>
                <w:color w:val="000000"/>
                <w:sz w:val="20"/>
                <w:u w:val="single"/>
              </w:rPr>
              <w:t>business</w:t>
            </w:r>
          </w:p>
        </w:tc>
        <w:tc>
          <w:tcPr>
            <w:tcW w:w="1080" w:type="dxa"/>
            <w:vAlign w:val="bottom"/>
          </w:tcPr>
          <w:p w14:paraId="060E5FAA"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Gross premium from long-term business </w:t>
            </w:r>
          </w:p>
          <w:p w14:paraId="7078BDDE" w14:textId="77777777" w:rsidR="00751F55" w:rsidRPr="000B5C3D" w:rsidRDefault="00751F55" w:rsidP="00D06250">
            <w:pPr>
              <w:snapToGrid w:val="0"/>
              <w:spacing w:line="240" w:lineRule="exact"/>
              <w:jc w:val="center"/>
              <w:rPr>
                <w:color w:val="000000"/>
                <w:sz w:val="20"/>
              </w:rPr>
            </w:pPr>
            <w:r w:rsidRPr="000B5C3D">
              <w:rPr>
                <w:color w:val="000000"/>
                <w:sz w:val="20"/>
              </w:rPr>
              <w:t xml:space="preserve">and general </w:t>
            </w:r>
            <w:r w:rsidRPr="000B5C3D">
              <w:rPr>
                <w:color w:val="000000"/>
                <w:sz w:val="20"/>
                <w:u w:val="single"/>
              </w:rPr>
              <w:t>business</w:t>
            </w:r>
          </w:p>
        </w:tc>
      </w:tr>
      <w:tr w:rsidR="00751F55" w:rsidRPr="000B5C3D" w14:paraId="3212E9F2" w14:textId="77777777" w:rsidTr="004D1A4C">
        <w:trPr>
          <w:trHeight w:val="96"/>
          <w:jc w:val="center"/>
        </w:trPr>
        <w:tc>
          <w:tcPr>
            <w:tcW w:w="1260" w:type="dxa"/>
          </w:tcPr>
          <w:p w14:paraId="4D868015" w14:textId="77777777" w:rsidR="00751F55" w:rsidRPr="000B5C3D" w:rsidRDefault="00751F55" w:rsidP="00D06250">
            <w:pPr>
              <w:tabs>
                <w:tab w:val="left" w:pos="499"/>
              </w:tabs>
              <w:snapToGrid w:val="0"/>
              <w:spacing w:line="240" w:lineRule="exact"/>
              <w:jc w:val="center"/>
              <w:rPr>
                <w:color w:val="000000"/>
                <w:sz w:val="12"/>
              </w:rPr>
            </w:pPr>
          </w:p>
        </w:tc>
        <w:tc>
          <w:tcPr>
            <w:tcW w:w="900" w:type="dxa"/>
            <w:gridSpan w:val="2"/>
          </w:tcPr>
          <w:p w14:paraId="3BEC91AD" w14:textId="77777777" w:rsidR="00751F55" w:rsidRPr="000B5C3D" w:rsidRDefault="00751F55" w:rsidP="00D06250">
            <w:pPr>
              <w:snapToGrid w:val="0"/>
              <w:spacing w:line="240" w:lineRule="exact"/>
              <w:ind w:right="150"/>
              <w:jc w:val="right"/>
              <w:rPr>
                <w:color w:val="000000"/>
                <w:sz w:val="20"/>
              </w:rPr>
            </w:pPr>
          </w:p>
        </w:tc>
        <w:tc>
          <w:tcPr>
            <w:tcW w:w="900" w:type="dxa"/>
          </w:tcPr>
          <w:p w14:paraId="7D9D70D6" w14:textId="77777777" w:rsidR="00751F55" w:rsidRPr="000B5C3D" w:rsidRDefault="00751F55" w:rsidP="00D06250">
            <w:pPr>
              <w:snapToGrid w:val="0"/>
              <w:spacing w:line="240" w:lineRule="exact"/>
              <w:ind w:right="100"/>
              <w:jc w:val="right"/>
              <w:rPr>
                <w:color w:val="000000"/>
                <w:sz w:val="20"/>
              </w:rPr>
            </w:pPr>
          </w:p>
        </w:tc>
        <w:tc>
          <w:tcPr>
            <w:tcW w:w="1267" w:type="dxa"/>
            <w:gridSpan w:val="2"/>
          </w:tcPr>
          <w:p w14:paraId="1BFEBD87" w14:textId="77777777" w:rsidR="00751F55" w:rsidRPr="000B5C3D" w:rsidRDefault="00751F55" w:rsidP="00D06250">
            <w:pPr>
              <w:tabs>
                <w:tab w:val="right" w:pos="690"/>
              </w:tabs>
              <w:snapToGrid w:val="0"/>
              <w:spacing w:line="240" w:lineRule="exact"/>
              <w:ind w:right="300"/>
              <w:jc w:val="right"/>
              <w:rPr>
                <w:color w:val="000000"/>
                <w:sz w:val="20"/>
              </w:rPr>
            </w:pPr>
          </w:p>
        </w:tc>
        <w:tc>
          <w:tcPr>
            <w:tcW w:w="1080" w:type="dxa"/>
            <w:gridSpan w:val="2"/>
          </w:tcPr>
          <w:p w14:paraId="16B99A38" w14:textId="77777777" w:rsidR="00751F55" w:rsidRPr="000B5C3D" w:rsidRDefault="00751F55" w:rsidP="00D06250">
            <w:pPr>
              <w:snapToGrid w:val="0"/>
              <w:spacing w:line="240" w:lineRule="exact"/>
              <w:ind w:right="200"/>
              <w:jc w:val="right"/>
              <w:rPr>
                <w:color w:val="000000"/>
                <w:sz w:val="20"/>
              </w:rPr>
            </w:pPr>
          </w:p>
        </w:tc>
        <w:tc>
          <w:tcPr>
            <w:tcW w:w="1114" w:type="dxa"/>
          </w:tcPr>
          <w:p w14:paraId="695E1655" w14:textId="77777777" w:rsidR="00751F55" w:rsidRPr="000B5C3D" w:rsidRDefault="00751F55" w:rsidP="00D06250">
            <w:pPr>
              <w:snapToGrid w:val="0"/>
              <w:spacing w:line="240" w:lineRule="exact"/>
              <w:ind w:right="100"/>
              <w:jc w:val="right"/>
              <w:rPr>
                <w:color w:val="000000"/>
                <w:sz w:val="20"/>
              </w:rPr>
            </w:pPr>
          </w:p>
        </w:tc>
        <w:tc>
          <w:tcPr>
            <w:tcW w:w="900" w:type="dxa"/>
          </w:tcPr>
          <w:p w14:paraId="598B995D" w14:textId="77777777" w:rsidR="00751F55" w:rsidRPr="000B5C3D" w:rsidRDefault="00751F55" w:rsidP="00D06250">
            <w:pPr>
              <w:tabs>
                <w:tab w:val="right" w:pos="510"/>
              </w:tabs>
              <w:snapToGrid w:val="0"/>
              <w:spacing w:line="240" w:lineRule="exact"/>
              <w:ind w:right="200"/>
              <w:jc w:val="right"/>
              <w:rPr>
                <w:color w:val="000000"/>
                <w:sz w:val="20"/>
              </w:rPr>
            </w:pPr>
          </w:p>
        </w:tc>
        <w:tc>
          <w:tcPr>
            <w:tcW w:w="1440" w:type="dxa"/>
          </w:tcPr>
          <w:p w14:paraId="5B87607F" w14:textId="77777777" w:rsidR="00751F55" w:rsidRPr="000B5C3D" w:rsidRDefault="00751F55" w:rsidP="00D06250">
            <w:pPr>
              <w:tabs>
                <w:tab w:val="right" w:pos="690"/>
              </w:tabs>
              <w:snapToGrid w:val="0"/>
              <w:spacing w:line="240" w:lineRule="exact"/>
              <w:ind w:right="400"/>
              <w:jc w:val="right"/>
              <w:rPr>
                <w:color w:val="000000"/>
                <w:sz w:val="20"/>
              </w:rPr>
            </w:pPr>
          </w:p>
        </w:tc>
        <w:tc>
          <w:tcPr>
            <w:tcW w:w="900" w:type="dxa"/>
            <w:gridSpan w:val="2"/>
          </w:tcPr>
          <w:p w14:paraId="738DCE90" w14:textId="77777777" w:rsidR="00751F55" w:rsidRPr="000B5C3D" w:rsidRDefault="00751F55" w:rsidP="00D06250">
            <w:pPr>
              <w:tabs>
                <w:tab w:val="right" w:pos="690"/>
              </w:tabs>
              <w:snapToGrid w:val="0"/>
              <w:spacing w:line="240" w:lineRule="exact"/>
              <w:ind w:right="100"/>
              <w:jc w:val="right"/>
              <w:rPr>
                <w:color w:val="000000"/>
                <w:sz w:val="20"/>
              </w:rPr>
            </w:pPr>
          </w:p>
        </w:tc>
        <w:tc>
          <w:tcPr>
            <w:tcW w:w="1080" w:type="dxa"/>
          </w:tcPr>
          <w:p w14:paraId="223A4FC4" w14:textId="77777777" w:rsidR="00751F55" w:rsidRPr="000B5C3D" w:rsidRDefault="00751F55" w:rsidP="00D06250">
            <w:pPr>
              <w:tabs>
                <w:tab w:val="right" w:pos="870"/>
              </w:tabs>
              <w:snapToGrid w:val="0"/>
              <w:spacing w:line="240" w:lineRule="exact"/>
              <w:ind w:right="200"/>
              <w:jc w:val="right"/>
              <w:rPr>
                <w:color w:val="000000"/>
                <w:sz w:val="20"/>
              </w:rPr>
            </w:pPr>
          </w:p>
        </w:tc>
      </w:tr>
      <w:tr w:rsidR="00751F55" w:rsidRPr="000B5C3D" w14:paraId="65D56A1C" w14:textId="77777777" w:rsidTr="004D1A4C">
        <w:trPr>
          <w:trHeight w:val="203"/>
          <w:jc w:val="center"/>
        </w:trPr>
        <w:tc>
          <w:tcPr>
            <w:tcW w:w="1260" w:type="dxa"/>
            <w:vAlign w:val="center"/>
          </w:tcPr>
          <w:p w14:paraId="1AA5B74B" w14:textId="77777777" w:rsidR="00751F55" w:rsidRPr="000B5C3D" w:rsidRDefault="00751F55" w:rsidP="00D06250">
            <w:pPr>
              <w:tabs>
                <w:tab w:val="left" w:pos="499"/>
              </w:tabs>
              <w:snapToGrid w:val="0"/>
              <w:spacing w:line="240" w:lineRule="exact"/>
              <w:rPr>
                <w:color w:val="000000"/>
                <w:sz w:val="20"/>
              </w:rPr>
            </w:pPr>
            <w:r>
              <w:rPr>
                <w:color w:val="000000"/>
                <w:sz w:val="20"/>
              </w:rPr>
              <w:t>2021</w:t>
            </w:r>
            <w:r w:rsidRPr="000B5C3D">
              <w:rPr>
                <w:color w:val="000000"/>
                <w:sz w:val="20"/>
              </w:rPr>
              <w:tab/>
              <w:t>Annual</w:t>
            </w:r>
          </w:p>
        </w:tc>
        <w:tc>
          <w:tcPr>
            <w:tcW w:w="900" w:type="dxa"/>
            <w:gridSpan w:val="2"/>
            <w:vAlign w:val="center"/>
          </w:tcPr>
          <w:p w14:paraId="62756B92" w14:textId="77777777" w:rsidR="00751F55" w:rsidRPr="00C64787" w:rsidRDefault="00751F55" w:rsidP="00D06250">
            <w:pPr>
              <w:snapToGrid w:val="0"/>
              <w:spacing w:line="220" w:lineRule="exact"/>
              <w:ind w:right="150"/>
              <w:jc w:val="right"/>
              <w:rPr>
                <w:sz w:val="20"/>
              </w:rPr>
            </w:pPr>
            <w:r w:rsidRPr="00C64787">
              <w:rPr>
                <w:sz w:val="20"/>
              </w:rPr>
              <w:t>61,835</w:t>
            </w:r>
          </w:p>
        </w:tc>
        <w:tc>
          <w:tcPr>
            <w:tcW w:w="900" w:type="dxa"/>
            <w:vAlign w:val="center"/>
          </w:tcPr>
          <w:p w14:paraId="4DACAA23" w14:textId="77777777" w:rsidR="00751F55" w:rsidRPr="00C64787" w:rsidRDefault="00751F55" w:rsidP="00D06250">
            <w:pPr>
              <w:snapToGrid w:val="0"/>
              <w:spacing w:line="220" w:lineRule="exact"/>
              <w:ind w:right="100"/>
              <w:jc w:val="right"/>
              <w:rPr>
                <w:sz w:val="20"/>
              </w:rPr>
            </w:pPr>
            <w:r w:rsidRPr="00C64787">
              <w:rPr>
                <w:sz w:val="20"/>
              </w:rPr>
              <w:t>41,490</w:t>
            </w:r>
          </w:p>
        </w:tc>
        <w:tc>
          <w:tcPr>
            <w:tcW w:w="1267" w:type="dxa"/>
            <w:gridSpan w:val="2"/>
            <w:vAlign w:val="center"/>
          </w:tcPr>
          <w:p w14:paraId="7407E258" w14:textId="77777777" w:rsidR="00751F55" w:rsidRPr="00C64787" w:rsidRDefault="00751F55" w:rsidP="00D06250">
            <w:pPr>
              <w:tabs>
                <w:tab w:val="right" w:pos="690"/>
              </w:tabs>
              <w:snapToGrid w:val="0"/>
              <w:spacing w:line="240" w:lineRule="exact"/>
              <w:ind w:right="300"/>
              <w:jc w:val="right"/>
              <w:rPr>
                <w:sz w:val="20"/>
              </w:rPr>
            </w:pPr>
            <w:r w:rsidRPr="00C64787">
              <w:rPr>
                <w:sz w:val="20"/>
              </w:rPr>
              <w:t>1,958</w:t>
            </w:r>
          </w:p>
        </w:tc>
        <w:tc>
          <w:tcPr>
            <w:tcW w:w="1080" w:type="dxa"/>
            <w:gridSpan w:val="2"/>
            <w:vAlign w:val="center"/>
          </w:tcPr>
          <w:p w14:paraId="6D833DCE" w14:textId="77777777" w:rsidR="00751F55" w:rsidRPr="00C64787" w:rsidRDefault="00751F55" w:rsidP="00D06250">
            <w:pPr>
              <w:snapToGrid w:val="0"/>
              <w:spacing w:line="240" w:lineRule="exact"/>
              <w:ind w:right="200"/>
              <w:jc w:val="right"/>
              <w:rPr>
                <w:sz w:val="20"/>
              </w:rPr>
            </w:pPr>
            <w:r w:rsidRPr="00C64787">
              <w:rPr>
                <w:sz w:val="20"/>
              </w:rPr>
              <w:t>135,605</w:t>
            </w:r>
          </w:p>
        </w:tc>
        <w:tc>
          <w:tcPr>
            <w:tcW w:w="1114" w:type="dxa"/>
            <w:vAlign w:val="center"/>
          </w:tcPr>
          <w:p w14:paraId="5EE70125" w14:textId="77777777" w:rsidR="00751F55" w:rsidRPr="00C64787" w:rsidRDefault="00751F55" w:rsidP="00D06250">
            <w:pPr>
              <w:snapToGrid w:val="0"/>
              <w:spacing w:line="240" w:lineRule="exact"/>
              <w:ind w:right="89"/>
              <w:jc w:val="right"/>
              <w:rPr>
                <w:sz w:val="20"/>
              </w:rPr>
            </w:pPr>
            <w:r w:rsidRPr="00C64787">
              <w:rPr>
                <w:sz w:val="20"/>
              </w:rPr>
              <w:t>30,796</w:t>
            </w:r>
          </w:p>
        </w:tc>
        <w:tc>
          <w:tcPr>
            <w:tcW w:w="900" w:type="dxa"/>
            <w:vAlign w:val="center"/>
          </w:tcPr>
          <w:p w14:paraId="5F23C547" w14:textId="77777777" w:rsidR="00751F55" w:rsidRPr="00C64787" w:rsidRDefault="00751F55" w:rsidP="00D06250">
            <w:pPr>
              <w:tabs>
                <w:tab w:val="right" w:pos="510"/>
              </w:tabs>
              <w:snapToGrid w:val="0"/>
              <w:spacing w:line="220" w:lineRule="exact"/>
              <w:ind w:right="200"/>
              <w:jc w:val="right"/>
              <w:rPr>
                <w:sz w:val="20"/>
              </w:rPr>
            </w:pPr>
            <w:r w:rsidRPr="00C64787">
              <w:rPr>
                <w:sz w:val="20"/>
              </w:rPr>
              <w:t>30</w:t>
            </w:r>
          </w:p>
        </w:tc>
        <w:tc>
          <w:tcPr>
            <w:tcW w:w="1440" w:type="dxa"/>
            <w:vAlign w:val="center"/>
          </w:tcPr>
          <w:p w14:paraId="7A5410A7" w14:textId="77777777" w:rsidR="00751F55" w:rsidRPr="00C64787" w:rsidRDefault="00751F55" w:rsidP="00D06250">
            <w:pPr>
              <w:tabs>
                <w:tab w:val="right" w:pos="690"/>
              </w:tabs>
              <w:snapToGrid w:val="0"/>
              <w:spacing w:line="220" w:lineRule="exact"/>
              <w:ind w:right="400"/>
              <w:jc w:val="right"/>
              <w:rPr>
                <w:sz w:val="20"/>
              </w:rPr>
            </w:pPr>
            <w:r w:rsidRPr="00C64787">
              <w:rPr>
                <w:sz w:val="20"/>
              </w:rPr>
              <w:t>369</w:t>
            </w:r>
          </w:p>
        </w:tc>
        <w:tc>
          <w:tcPr>
            <w:tcW w:w="900" w:type="dxa"/>
            <w:gridSpan w:val="2"/>
            <w:vAlign w:val="center"/>
          </w:tcPr>
          <w:p w14:paraId="060FCB09" w14:textId="77777777" w:rsidR="00751F55" w:rsidRPr="00C64787" w:rsidRDefault="00751F55" w:rsidP="00D06250">
            <w:pPr>
              <w:tabs>
                <w:tab w:val="right" w:pos="690"/>
              </w:tabs>
              <w:snapToGrid w:val="0"/>
              <w:spacing w:line="220" w:lineRule="exact"/>
              <w:ind w:right="100"/>
              <w:jc w:val="right"/>
              <w:rPr>
                <w:sz w:val="20"/>
              </w:rPr>
            </w:pPr>
            <w:r w:rsidRPr="00C64787">
              <w:rPr>
                <w:sz w:val="20"/>
              </w:rPr>
              <w:t>166,800</w:t>
            </w:r>
          </w:p>
        </w:tc>
        <w:tc>
          <w:tcPr>
            <w:tcW w:w="1080" w:type="dxa"/>
            <w:vAlign w:val="center"/>
          </w:tcPr>
          <w:p w14:paraId="26ECCF32" w14:textId="77777777" w:rsidR="00751F55" w:rsidRPr="00C64787" w:rsidRDefault="00751F55" w:rsidP="00D06250">
            <w:pPr>
              <w:tabs>
                <w:tab w:val="right" w:pos="870"/>
              </w:tabs>
              <w:snapToGrid w:val="0"/>
              <w:spacing w:line="220" w:lineRule="exact"/>
              <w:ind w:right="200"/>
              <w:jc w:val="right"/>
              <w:rPr>
                <w:sz w:val="20"/>
              </w:rPr>
            </w:pPr>
            <w:r w:rsidRPr="00C64787">
              <w:rPr>
                <w:color w:val="000000"/>
                <w:sz w:val="20"/>
              </w:rPr>
              <w:t>228,635</w:t>
            </w:r>
          </w:p>
        </w:tc>
      </w:tr>
      <w:tr w:rsidR="00751F55" w:rsidRPr="000B5C3D" w14:paraId="04B6BB38" w14:textId="77777777" w:rsidTr="004D1A4C">
        <w:trPr>
          <w:trHeight w:val="203"/>
          <w:jc w:val="center"/>
        </w:trPr>
        <w:tc>
          <w:tcPr>
            <w:tcW w:w="1260" w:type="dxa"/>
            <w:vAlign w:val="center"/>
          </w:tcPr>
          <w:p w14:paraId="47548FCF" w14:textId="77777777" w:rsidR="00751F55" w:rsidRPr="000B5C3D" w:rsidRDefault="00751F55" w:rsidP="00D06250">
            <w:pPr>
              <w:tabs>
                <w:tab w:val="left" w:pos="499"/>
              </w:tabs>
              <w:snapToGrid w:val="0"/>
              <w:spacing w:line="240" w:lineRule="exact"/>
              <w:rPr>
                <w:color w:val="000000"/>
                <w:sz w:val="20"/>
              </w:rPr>
            </w:pPr>
          </w:p>
        </w:tc>
        <w:tc>
          <w:tcPr>
            <w:tcW w:w="900" w:type="dxa"/>
            <w:gridSpan w:val="2"/>
            <w:vAlign w:val="center"/>
          </w:tcPr>
          <w:p w14:paraId="121DD7A9" w14:textId="77777777" w:rsidR="00751F55" w:rsidRPr="000B5C3D" w:rsidRDefault="00751F55" w:rsidP="00D06250">
            <w:pPr>
              <w:snapToGrid w:val="0"/>
              <w:spacing w:line="220" w:lineRule="exact"/>
              <w:ind w:right="150"/>
              <w:jc w:val="right"/>
              <w:rPr>
                <w:sz w:val="20"/>
              </w:rPr>
            </w:pPr>
          </w:p>
        </w:tc>
        <w:tc>
          <w:tcPr>
            <w:tcW w:w="900" w:type="dxa"/>
            <w:vAlign w:val="center"/>
          </w:tcPr>
          <w:p w14:paraId="1DE7319C" w14:textId="77777777" w:rsidR="00751F55" w:rsidRPr="000B5C3D" w:rsidRDefault="00751F55" w:rsidP="00D06250">
            <w:pPr>
              <w:snapToGrid w:val="0"/>
              <w:spacing w:line="220" w:lineRule="exact"/>
              <w:ind w:right="100"/>
              <w:jc w:val="right"/>
              <w:rPr>
                <w:sz w:val="20"/>
              </w:rPr>
            </w:pPr>
          </w:p>
        </w:tc>
        <w:tc>
          <w:tcPr>
            <w:tcW w:w="1267" w:type="dxa"/>
            <w:gridSpan w:val="2"/>
            <w:vAlign w:val="center"/>
          </w:tcPr>
          <w:p w14:paraId="4966DE86" w14:textId="77777777" w:rsidR="00751F55" w:rsidRPr="000B5C3D" w:rsidRDefault="00751F55" w:rsidP="00D06250">
            <w:pPr>
              <w:tabs>
                <w:tab w:val="right" w:pos="690"/>
              </w:tabs>
              <w:snapToGrid w:val="0"/>
              <w:spacing w:line="240" w:lineRule="exact"/>
              <w:ind w:right="300"/>
              <w:jc w:val="right"/>
              <w:rPr>
                <w:sz w:val="20"/>
              </w:rPr>
            </w:pPr>
          </w:p>
        </w:tc>
        <w:tc>
          <w:tcPr>
            <w:tcW w:w="1080" w:type="dxa"/>
            <w:gridSpan w:val="2"/>
            <w:vAlign w:val="center"/>
          </w:tcPr>
          <w:p w14:paraId="0A73A502" w14:textId="77777777" w:rsidR="00751F55" w:rsidRPr="000B5C3D" w:rsidRDefault="00751F55" w:rsidP="00D06250">
            <w:pPr>
              <w:snapToGrid w:val="0"/>
              <w:spacing w:line="240" w:lineRule="exact"/>
              <w:ind w:right="200"/>
              <w:jc w:val="right"/>
              <w:rPr>
                <w:sz w:val="20"/>
              </w:rPr>
            </w:pPr>
          </w:p>
        </w:tc>
        <w:tc>
          <w:tcPr>
            <w:tcW w:w="1114" w:type="dxa"/>
            <w:vAlign w:val="center"/>
          </w:tcPr>
          <w:p w14:paraId="118DE78A" w14:textId="77777777" w:rsidR="00751F55" w:rsidRPr="000B5C3D" w:rsidRDefault="00751F55" w:rsidP="00D06250">
            <w:pPr>
              <w:snapToGrid w:val="0"/>
              <w:spacing w:line="240" w:lineRule="exact"/>
              <w:ind w:right="89"/>
              <w:jc w:val="right"/>
              <w:rPr>
                <w:sz w:val="20"/>
              </w:rPr>
            </w:pPr>
          </w:p>
        </w:tc>
        <w:tc>
          <w:tcPr>
            <w:tcW w:w="900" w:type="dxa"/>
            <w:vAlign w:val="center"/>
          </w:tcPr>
          <w:p w14:paraId="0BF85A40" w14:textId="77777777" w:rsidR="00751F55" w:rsidRPr="000B5C3D" w:rsidRDefault="00751F55" w:rsidP="00D06250">
            <w:pPr>
              <w:tabs>
                <w:tab w:val="right" w:pos="510"/>
              </w:tabs>
              <w:snapToGrid w:val="0"/>
              <w:spacing w:line="220" w:lineRule="exact"/>
              <w:ind w:right="200"/>
              <w:jc w:val="right"/>
              <w:rPr>
                <w:sz w:val="20"/>
              </w:rPr>
            </w:pPr>
          </w:p>
        </w:tc>
        <w:tc>
          <w:tcPr>
            <w:tcW w:w="1440" w:type="dxa"/>
            <w:vAlign w:val="center"/>
          </w:tcPr>
          <w:p w14:paraId="51AAF6CE" w14:textId="77777777" w:rsidR="00751F55" w:rsidRPr="000B5C3D" w:rsidRDefault="00751F55" w:rsidP="00D06250">
            <w:pPr>
              <w:tabs>
                <w:tab w:val="right" w:pos="690"/>
              </w:tabs>
              <w:snapToGrid w:val="0"/>
              <w:spacing w:line="220" w:lineRule="exact"/>
              <w:ind w:right="400"/>
              <w:jc w:val="right"/>
              <w:rPr>
                <w:sz w:val="20"/>
              </w:rPr>
            </w:pPr>
          </w:p>
        </w:tc>
        <w:tc>
          <w:tcPr>
            <w:tcW w:w="900" w:type="dxa"/>
            <w:gridSpan w:val="2"/>
            <w:vAlign w:val="center"/>
          </w:tcPr>
          <w:p w14:paraId="26CB2776" w14:textId="77777777" w:rsidR="00751F55" w:rsidRPr="000B5C3D" w:rsidRDefault="00751F55" w:rsidP="00D06250">
            <w:pPr>
              <w:tabs>
                <w:tab w:val="right" w:pos="690"/>
              </w:tabs>
              <w:snapToGrid w:val="0"/>
              <w:spacing w:line="220" w:lineRule="exact"/>
              <w:ind w:right="100"/>
              <w:jc w:val="right"/>
              <w:rPr>
                <w:sz w:val="20"/>
              </w:rPr>
            </w:pPr>
          </w:p>
        </w:tc>
        <w:tc>
          <w:tcPr>
            <w:tcW w:w="1080" w:type="dxa"/>
            <w:vAlign w:val="center"/>
          </w:tcPr>
          <w:p w14:paraId="5AB59F8D" w14:textId="77777777" w:rsidR="00751F55" w:rsidRPr="000B5C3D" w:rsidRDefault="00751F55" w:rsidP="00D06250">
            <w:pPr>
              <w:tabs>
                <w:tab w:val="right" w:pos="870"/>
              </w:tabs>
              <w:snapToGrid w:val="0"/>
              <w:spacing w:line="220" w:lineRule="exact"/>
              <w:ind w:right="200"/>
              <w:jc w:val="right"/>
              <w:rPr>
                <w:sz w:val="20"/>
              </w:rPr>
            </w:pPr>
          </w:p>
        </w:tc>
      </w:tr>
      <w:tr w:rsidR="00751F55" w:rsidRPr="000B5C3D" w14:paraId="28B7CF68" w14:textId="77777777" w:rsidTr="004D1A4C">
        <w:trPr>
          <w:trHeight w:val="96"/>
          <w:jc w:val="center"/>
        </w:trPr>
        <w:tc>
          <w:tcPr>
            <w:tcW w:w="1260" w:type="dxa"/>
            <w:vAlign w:val="center"/>
          </w:tcPr>
          <w:p w14:paraId="71390265" w14:textId="77777777" w:rsidR="00751F55" w:rsidRPr="000B5C3D" w:rsidRDefault="00751F55" w:rsidP="00D06250">
            <w:pPr>
              <w:tabs>
                <w:tab w:val="left" w:pos="499"/>
              </w:tabs>
              <w:snapToGrid w:val="0"/>
              <w:spacing w:line="240" w:lineRule="exact"/>
              <w:rPr>
                <w:color w:val="000000"/>
                <w:sz w:val="20"/>
              </w:rPr>
            </w:pPr>
            <w:r w:rsidRPr="000B5C3D">
              <w:rPr>
                <w:snapToGrid w:val="0"/>
                <w:color w:val="000000"/>
                <w:sz w:val="20"/>
              </w:rPr>
              <w:tab/>
            </w:r>
            <w:r w:rsidRPr="000B5C3D">
              <w:rPr>
                <w:rFonts w:hint="eastAsia"/>
                <w:snapToGrid w:val="0"/>
                <w:color w:val="000000"/>
                <w:sz w:val="20"/>
              </w:rPr>
              <w:t>Q1</w:t>
            </w:r>
          </w:p>
        </w:tc>
        <w:tc>
          <w:tcPr>
            <w:tcW w:w="900" w:type="dxa"/>
            <w:gridSpan w:val="2"/>
            <w:vAlign w:val="center"/>
          </w:tcPr>
          <w:p w14:paraId="331DDF98" w14:textId="77777777" w:rsidR="00751F55" w:rsidRPr="000B5C3D" w:rsidRDefault="00751F55" w:rsidP="00D06250">
            <w:pPr>
              <w:snapToGrid w:val="0"/>
              <w:spacing w:line="220" w:lineRule="exact"/>
              <w:ind w:right="150"/>
              <w:jc w:val="right"/>
              <w:rPr>
                <w:sz w:val="20"/>
              </w:rPr>
            </w:pPr>
            <w:r w:rsidRPr="000B5C3D">
              <w:rPr>
                <w:snapToGrid w:val="0"/>
                <w:sz w:val="20"/>
              </w:rPr>
              <w:t>18,267</w:t>
            </w:r>
          </w:p>
        </w:tc>
        <w:tc>
          <w:tcPr>
            <w:tcW w:w="900" w:type="dxa"/>
            <w:vAlign w:val="center"/>
          </w:tcPr>
          <w:p w14:paraId="1C178A49" w14:textId="77777777" w:rsidR="00751F55" w:rsidRPr="000B5C3D" w:rsidRDefault="00751F55" w:rsidP="00D06250">
            <w:pPr>
              <w:snapToGrid w:val="0"/>
              <w:spacing w:line="220" w:lineRule="exact"/>
              <w:ind w:right="100"/>
              <w:jc w:val="right"/>
              <w:rPr>
                <w:sz w:val="20"/>
              </w:rPr>
            </w:pPr>
            <w:r w:rsidRPr="000B5C3D">
              <w:rPr>
                <w:snapToGrid w:val="0"/>
                <w:sz w:val="20"/>
              </w:rPr>
              <w:t>11,950</w:t>
            </w:r>
          </w:p>
        </w:tc>
        <w:tc>
          <w:tcPr>
            <w:tcW w:w="1267" w:type="dxa"/>
            <w:gridSpan w:val="2"/>
            <w:vAlign w:val="center"/>
          </w:tcPr>
          <w:p w14:paraId="4E20D19C" w14:textId="77777777" w:rsidR="00751F55" w:rsidRPr="000B5C3D" w:rsidRDefault="00751F55" w:rsidP="00D06250">
            <w:pPr>
              <w:tabs>
                <w:tab w:val="right" w:pos="690"/>
              </w:tabs>
              <w:snapToGrid w:val="0"/>
              <w:spacing w:line="240" w:lineRule="exact"/>
              <w:ind w:right="300"/>
              <w:jc w:val="right"/>
              <w:rPr>
                <w:sz w:val="20"/>
              </w:rPr>
            </w:pPr>
            <w:r w:rsidRPr="000B5C3D">
              <w:rPr>
                <w:snapToGrid w:val="0"/>
                <w:sz w:val="20"/>
              </w:rPr>
              <w:t>512</w:t>
            </w:r>
          </w:p>
        </w:tc>
        <w:tc>
          <w:tcPr>
            <w:tcW w:w="1080" w:type="dxa"/>
            <w:gridSpan w:val="2"/>
            <w:vAlign w:val="center"/>
          </w:tcPr>
          <w:p w14:paraId="5C162543" w14:textId="77777777" w:rsidR="00751F55" w:rsidRPr="000B5C3D" w:rsidRDefault="00751F55" w:rsidP="00D06250">
            <w:pPr>
              <w:snapToGrid w:val="0"/>
              <w:spacing w:line="240" w:lineRule="exact"/>
              <w:ind w:right="200"/>
              <w:jc w:val="right"/>
              <w:rPr>
                <w:sz w:val="20"/>
              </w:rPr>
            </w:pPr>
            <w:r w:rsidRPr="000B5C3D">
              <w:rPr>
                <w:snapToGrid w:val="0"/>
                <w:sz w:val="20"/>
              </w:rPr>
              <w:t>34,291</w:t>
            </w:r>
          </w:p>
        </w:tc>
        <w:tc>
          <w:tcPr>
            <w:tcW w:w="1114" w:type="dxa"/>
            <w:vAlign w:val="center"/>
          </w:tcPr>
          <w:p w14:paraId="58A06224" w14:textId="77777777" w:rsidR="00751F55" w:rsidRPr="000B5C3D" w:rsidRDefault="00751F55" w:rsidP="00D06250">
            <w:pPr>
              <w:snapToGrid w:val="0"/>
              <w:spacing w:line="240" w:lineRule="exact"/>
              <w:ind w:right="89"/>
              <w:jc w:val="right"/>
              <w:rPr>
                <w:sz w:val="20"/>
              </w:rPr>
            </w:pPr>
            <w:r w:rsidRPr="000B5C3D">
              <w:rPr>
                <w:sz w:val="20"/>
              </w:rPr>
              <w:t>6</w:t>
            </w:r>
            <w:r w:rsidRPr="000B5C3D">
              <w:rPr>
                <w:snapToGrid w:val="0"/>
                <w:sz w:val="20"/>
              </w:rPr>
              <w:t>,283</w:t>
            </w:r>
          </w:p>
        </w:tc>
        <w:tc>
          <w:tcPr>
            <w:tcW w:w="900" w:type="dxa"/>
            <w:vAlign w:val="center"/>
          </w:tcPr>
          <w:p w14:paraId="1BE1E103" w14:textId="77777777" w:rsidR="00751F55" w:rsidRPr="000B5C3D" w:rsidRDefault="00751F55" w:rsidP="00D06250">
            <w:pPr>
              <w:tabs>
                <w:tab w:val="right" w:pos="510"/>
              </w:tabs>
              <w:snapToGrid w:val="0"/>
              <w:spacing w:line="220" w:lineRule="exact"/>
              <w:ind w:right="200"/>
              <w:jc w:val="right"/>
              <w:rPr>
                <w:sz w:val="20"/>
              </w:rPr>
            </w:pPr>
            <w:r w:rsidRPr="000B5C3D">
              <w:rPr>
                <w:snapToGrid w:val="0"/>
                <w:sz w:val="20"/>
              </w:rPr>
              <w:t>6</w:t>
            </w:r>
          </w:p>
        </w:tc>
        <w:tc>
          <w:tcPr>
            <w:tcW w:w="1440" w:type="dxa"/>
            <w:vAlign w:val="center"/>
          </w:tcPr>
          <w:p w14:paraId="4381F313" w14:textId="77777777" w:rsidR="00751F55" w:rsidRPr="000B5C3D" w:rsidRDefault="00751F55" w:rsidP="00D06250">
            <w:pPr>
              <w:tabs>
                <w:tab w:val="right" w:pos="690"/>
              </w:tabs>
              <w:snapToGrid w:val="0"/>
              <w:spacing w:line="220" w:lineRule="exact"/>
              <w:ind w:right="400"/>
              <w:jc w:val="right"/>
              <w:rPr>
                <w:sz w:val="20"/>
              </w:rPr>
            </w:pPr>
            <w:r w:rsidRPr="000B5C3D">
              <w:rPr>
                <w:snapToGrid w:val="0"/>
                <w:sz w:val="20"/>
              </w:rPr>
              <w:t>140</w:t>
            </w:r>
          </w:p>
        </w:tc>
        <w:tc>
          <w:tcPr>
            <w:tcW w:w="900" w:type="dxa"/>
            <w:gridSpan w:val="2"/>
            <w:vAlign w:val="center"/>
          </w:tcPr>
          <w:p w14:paraId="6B570893" w14:textId="77777777" w:rsidR="00751F55" w:rsidRPr="000B5C3D" w:rsidRDefault="00751F55" w:rsidP="00D06250">
            <w:pPr>
              <w:tabs>
                <w:tab w:val="right" w:pos="690"/>
              </w:tabs>
              <w:snapToGrid w:val="0"/>
              <w:spacing w:line="220" w:lineRule="exact"/>
              <w:ind w:right="100"/>
              <w:jc w:val="right"/>
              <w:rPr>
                <w:sz w:val="20"/>
              </w:rPr>
            </w:pPr>
            <w:r w:rsidRPr="000B5C3D">
              <w:rPr>
                <w:snapToGrid w:val="0"/>
                <w:sz w:val="20"/>
              </w:rPr>
              <w:t>40,720</w:t>
            </w:r>
          </w:p>
        </w:tc>
        <w:tc>
          <w:tcPr>
            <w:tcW w:w="1080" w:type="dxa"/>
            <w:vAlign w:val="center"/>
          </w:tcPr>
          <w:p w14:paraId="04F0E618" w14:textId="77777777" w:rsidR="00751F55" w:rsidRPr="000B5C3D" w:rsidRDefault="00751F55" w:rsidP="00D06250">
            <w:pPr>
              <w:tabs>
                <w:tab w:val="right" w:pos="870"/>
              </w:tabs>
              <w:snapToGrid w:val="0"/>
              <w:spacing w:line="220" w:lineRule="exact"/>
              <w:ind w:right="200"/>
              <w:jc w:val="right"/>
              <w:rPr>
                <w:sz w:val="20"/>
              </w:rPr>
            </w:pPr>
            <w:r w:rsidRPr="000B5C3D">
              <w:rPr>
                <w:snapToGrid w:val="0"/>
                <w:color w:val="000000"/>
                <w:sz w:val="20"/>
                <w:lang w:eastAsia="zh-HK"/>
              </w:rPr>
              <w:t>58,987</w:t>
            </w:r>
          </w:p>
        </w:tc>
      </w:tr>
      <w:tr w:rsidR="00751F55" w:rsidRPr="000B5C3D" w14:paraId="6FBE34E3" w14:textId="77777777" w:rsidTr="004D1A4C">
        <w:trPr>
          <w:trHeight w:val="203"/>
          <w:jc w:val="center"/>
        </w:trPr>
        <w:tc>
          <w:tcPr>
            <w:tcW w:w="1260" w:type="dxa"/>
          </w:tcPr>
          <w:p w14:paraId="2E9C9476" w14:textId="77777777" w:rsidR="00751F55" w:rsidRPr="000B5C3D" w:rsidRDefault="00751F55" w:rsidP="00D06250">
            <w:pPr>
              <w:tabs>
                <w:tab w:val="left" w:pos="499"/>
              </w:tabs>
              <w:snapToGrid w:val="0"/>
              <w:spacing w:line="240" w:lineRule="exact"/>
              <w:rPr>
                <w:sz w:val="20"/>
              </w:rPr>
            </w:pPr>
            <w:r w:rsidRPr="000B5C3D">
              <w:rPr>
                <w:snapToGrid w:val="0"/>
                <w:color w:val="000000"/>
                <w:sz w:val="20"/>
              </w:rPr>
              <w:tab/>
            </w:r>
            <w:r w:rsidRPr="000B5C3D">
              <w:rPr>
                <w:rFonts w:eastAsia="SimSun"/>
                <w:snapToGrid w:val="0"/>
                <w:sz w:val="20"/>
                <w:lang w:eastAsia="zh-CN"/>
              </w:rPr>
              <w:t>Q2</w:t>
            </w:r>
          </w:p>
        </w:tc>
        <w:tc>
          <w:tcPr>
            <w:tcW w:w="900" w:type="dxa"/>
            <w:gridSpan w:val="2"/>
            <w:vAlign w:val="bottom"/>
          </w:tcPr>
          <w:p w14:paraId="47F837E0" w14:textId="77777777" w:rsidR="00751F55" w:rsidRPr="000B5C3D" w:rsidRDefault="00751F55" w:rsidP="00D06250">
            <w:pPr>
              <w:snapToGrid w:val="0"/>
              <w:spacing w:line="220" w:lineRule="exact"/>
              <w:ind w:right="150"/>
              <w:jc w:val="right"/>
              <w:rPr>
                <w:sz w:val="20"/>
              </w:rPr>
            </w:pPr>
            <w:r w:rsidRPr="000B5C3D">
              <w:rPr>
                <w:color w:val="000000"/>
                <w:sz w:val="20"/>
              </w:rPr>
              <w:t>15,114</w:t>
            </w:r>
          </w:p>
        </w:tc>
        <w:tc>
          <w:tcPr>
            <w:tcW w:w="900" w:type="dxa"/>
            <w:vAlign w:val="bottom"/>
          </w:tcPr>
          <w:p w14:paraId="18847162" w14:textId="77777777" w:rsidR="00751F55" w:rsidRPr="000B5C3D" w:rsidRDefault="00751F55" w:rsidP="00D06250">
            <w:pPr>
              <w:snapToGrid w:val="0"/>
              <w:spacing w:line="220" w:lineRule="exact"/>
              <w:ind w:right="100"/>
              <w:jc w:val="right"/>
              <w:rPr>
                <w:sz w:val="20"/>
              </w:rPr>
            </w:pPr>
            <w:r w:rsidRPr="000B5C3D">
              <w:rPr>
                <w:color w:val="000000"/>
                <w:sz w:val="20"/>
              </w:rPr>
              <w:t>10,158</w:t>
            </w:r>
          </w:p>
        </w:tc>
        <w:tc>
          <w:tcPr>
            <w:tcW w:w="1267" w:type="dxa"/>
            <w:gridSpan w:val="2"/>
            <w:vAlign w:val="bottom"/>
          </w:tcPr>
          <w:p w14:paraId="2BFE6A62" w14:textId="77777777" w:rsidR="00751F55" w:rsidRPr="000B5C3D" w:rsidRDefault="00751F55" w:rsidP="00D06250">
            <w:pPr>
              <w:tabs>
                <w:tab w:val="right" w:pos="690"/>
              </w:tabs>
              <w:snapToGrid w:val="0"/>
              <w:spacing w:line="240" w:lineRule="exact"/>
              <w:ind w:right="300"/>
              <w:jc w:val="right"/>
              <w:rPr>
                <w:sz w:val="20"/>
              </w:rPr>
            </w:pPr>
            <w:r w:rsidRPr="000B5C3D">
              <w:rPr>
                <w:color w:val="000000"/>
                <w:sz w:val="20"/>
              </w:rPr>
              <w:t>282</w:t>
            </w:r>
          </w:p>
        </w:tc>
        <w:tc>
          <w:tcPr>
            <w:tcW w:w="1080" w:type="dxa"/>
            <w:gridSpan w:val="2"/>
            <w:vAlign w:val="bottom"/>
          </w:tcPr>
          <w:p w14:paraId="5A440AC4" w14:textId="77777777" w:rsidR="00751F55" w:rsidRPr="000B5C3D" w:rsidRDefault="00751F55" w:rsidP="00D06250">
            <w:pPr>
              <w:snapToGrid w:val="0"/>
              <w:spacing w:line="240" w:lineRule="exact"/>
              <w:ind w:right="200"/>
              <w:jc w:val="right"/>
              <w:rPr>
                <w:sz w:val="20"/>
              </w:rPr>
            </w:pPr>
            <w:r w:rsidRPr="000B5C3D">
              <w:rPr>
                <w:color w:val="000000"/>
                <w:sz w:val="20"/>
              </w:rPr>
              <w:t>32,674</w:t>
            </w:r>
          </w:p>
        </w:tc>
        <w:tc>
          <w:tcPr>
            <w:tcW w:w="1114" w:type="dxa"/>
            <w:vAlign w:val="bottom"/>
          </w:tcPr>
          <w:p w14:paraId="7F5DE0E2" w14:textId="77777777" w:rsidR="00751F55" w:rsidRPr="000B5C3D" w:rsidRDefault="00751F55" w:rsidP="00D06250">
            <w:pPr>
              <w:snapToGrid w:val="0"/>
              <w:spacing w:line="240" w:lineRule="exact"/>
              <w:ind w:right="89"/>
              <w:jc w:val="right"/>
              <w:rPr>
                <w:sz w:val="20"/>
              </w:rPr>
            </w:pPr>
            <w:r w:rsidRPr="000B5C3D">
              <w:rPr>
                <w:color w:val="000000"/>
                <w:sz w:val="20"/>
              </w:rPr>
              <w:t>7,072</w:t>
            </w:r>
          </w:p>
        </w:tc>
        <w:tc>
          <w:tcPr>
            <w:tcW w:w="900" w:type="dxa"/>
            <w:vAlign w:val="bottom"/>
          </w:tcPr>
          <w:p w14:paraId="4F893C94" w14:textId="77777777" w:rsidR="00751F55" w:rsidRPr="000B5C3D" w:rsidRDefault="00751F55" w:rsidP="00D06250">
            <w:pPr>
              <w:tabs>
                <w:tab w:val="right" w:pos="510"/>
              </w:tabs>
              <w:snapToGrid w:val="0"/>
              <w:spacing w:line="220" w:lineRule="exact"/>
              <w:ind w:right="200"/>
              <w:jc w:val="right"/>
              <w:rPr>
                <w:sz w:val="20"/>
              </w:rPr>
            </w:pPr>
            <w:r w:rsidRPr="000B5C3D">
              <w:rPr>
                <w:color w:val="000000"/>
                <w:sz w:val="20"/>
              </w:rPr>
              <w:t>9</w:t>
            </w:r>
          </w:p>
        </w:tc>
        <w:tc>
          <w:tcPr>
            <w:tcW w:w="1440" w:type="dxa"/>
            <w:vAlign w:val="bottom"/>
          </w:tcPr>
          <w:p w14:paraId="5EE5EAFB" w14:textId="77777777" w:rsidR="00751F55" w:rsidRPr="000B5C3D" w:rsidRDefault="00751F55" w:rsidP="00D06250">
            <w:pPr>
              <w:tabs>
                <w:tab w:val="right" w:pos="690"/>
              </w:tabs>
              <w:snapToGrid w:val="0"/>
              <w:spacing w:line="220" w:lineRule="exact"/>
              <w:ind w:right="400"/>
              <w:jc w:val="right"/>
              <w:rPr>
                <w:sz w:val="20"/>
              </w:rPr>
            </w:pPr>
            <w:r w:rsidRPr="000B5C3D">
              <w:rPr>
                <w:color w:val="000000"/>
                <w:sz w:val="20"/>
              </w:rPr>
              <w:t>72</w:t>
            </w:r>
          </w:p>
        </w:tc>
        <w:tc>
          <w:tcPr>
            <w:tcW w:w="900" w:type="dxa"/>
            <w:gridSpan w:val="2"/>
            <w:vAlign w:val="bottom"/>
          </w:tcPr>
          <w:p w14:paraId="35748AA2" w14:textId="77777777" w:rsidR="00751F55" w:rsidRPr="000B5C3D" w:rsidRDefault="00751F55" w:rsidP="00D06250">
            <w:pPr>
              <w:tabs>
                <w:tab w:val="right" w:pos="690"/>
              </w:tabs>
              <w:snapToGrid w:val="0"/>
              <w:spacing w:line="220" w:lineRule="exact"/>
              <w:ind w:right="100"/>
              <w:jc w:val="right"/>
              <w:rPr>
                <w:sz w:val="20"/>
              </w:rPr>
            </w:pPr>
            <w:r w:rsidRPr="000B5C3D">
              <w:rPr>
                <w:snapToGrid w:val="0"/>
                <w:sz w:val="20"/>
              </w:rPr>
              <w:t>39,827</w:t>
            </w:r>
          </w:p>
        </w:tc>
        <w:tc>
          <w:tcPr>
            <w:tcW w:w="1080" w:type="dxa"/>
            <w:vAlign w:val="bottom"/>
          </w:tcPr>
          <w:p w14:paraId="52F72E76" w14:textId="77777777" w:rsidR="00751F55" w:rsidRPr="000B5C3D" w:rsidRDefault="00751F55" w:rsidP="00D06250">
            <w:pPr>
              <w:tabs>
                <w:tab w:val="right" w:pos="870"/>
              </w:tabs>
              <w:snapToGrid w:val="0"/>
              <w:spacing w:line="220" w:lineRule="exact"/>
              <w:ind w:right="200"/>
              <w:jc w:val="right"/>
              <w:rPr>
                <w:sz w:val="20"/>
              </w:rPr>
            </w:pPr>
            <w:r w:rsidRPr="000B5C3D">
              <w:rPr>
                <w:color w:val="000000"/>
                <w:sz w:val="20"/>
              </w:rPr>
              <w:t>54,941</w:t>
            </w:r>
          </w:p>
        </w:tc>
      </w:tr>
      <w:tr w:rsidR="00751F55" w:rsidRPr="000B5C3D" w14:paraId="2BF42C01" w14:textId="77777777" w:rsidTr="004D1A4C">
        <w:trPr>
          <w:trHeight w:val="203"/>
          <w:jc w:val="center"/>
        </w:trPr>
        <w:tc>
          <w:tcPr>
            <w:tcW w:w="1260" w:type="dxa"/>
          </w:tcPr>
          <w:p w14:paraId="6EFFE85D" w14:textId="77777777" w:rsidR="00751F55" w:rsidRPr="000B5C3D" w:rsidRDefault="00751F55" w:rsidP="00D06250">
            <w:pPr>
              <w:tabs>
                <w:tab w:val="left" w:pos="499"/>
              </w:tabs>
              <w:snapToGrid w:val="0"/>
              <w:spacing w:line="240" w:lineRule="exact"/>
              <w:rPr>
                <w:sz w:val="20"/>
              </w:rPr>
            </w:pPr>
            <w:r w:rsidRPr="000B5C3D">
              <w:rPr>
                <w:snapToGrid w:val="0"/>
                <w:color w:val="000000"/>
                <w:sz w:val="20"/>
              </w:rPr>
              <w:tab/>
            </w:r>
            <w:r w:rsidRPr="000B5C3D">
              <w:rPr>
                <w:rFonts w:eastAsia="SimSun"/>
                <w:snapToGrid w:val="0"/>
                <w:sz w:val="20"/>
                <w:lang w:eastAsia="zh-CN"/>
              </w:rPr>
              <w:t>Q3</w:t>
            </w:r>
          </w:p>
        </w:tc>
        <w:tc>
          <w:tcPr>
            <w:tcW w:w="900" w:type="dxa"/>
            <w:gridSpan w:val="2"/>
            <w:vAlign w:val="bottom"/>
          </w:tcPr>
          <w:p w14:paraId="6A823A62" w14:textId="77777777" w:rsidR="00751F55" w:rsidRPr="000B5C3D" w:rsidRDefault="00751F55" w:rsidP="00D06250">
            <w:pPr>
              <w:snapToGrid w:val="0"/>
              <w:spacing w:line="220" w:lineRule="exact"/>
              <w:ind w:right="150"/>
              <w:jc w:val="right"/>
              <w:rPr>
                <w:sz w:val="20"/>
              </w:rPr>
            </w:pPr>
            <w:r w:rsidRPr="000B5C3D">
              <w:rPr>
                <w:color w:val="000000"/>
                <w:sz w:val="20"/>
              </w:rPr>
              <w:t>15,427</w:t>
            </w:r>
          </w:p>
        </w:tc>
        <w:tc>
          <w:tcPr>
            <w:tcW w:w="900" w:type="dxa"/>
            <w:vAlign w:val="bottom"/>
          </w:tcPr>
          <w:p w14:paraId="2106B285" w14:textId="77777777" w:rsidR="00751F55" w:rsidRPr="000B5C3D" w:rsidRDefault="00751F55" w:rsidP="00D06250">
            <w:pPr>
              <w:snapToGrid w:val="0"/>
              <w:spacing w:line="220" w:lineRule="exact"/>
              <w:ind w:right="100"/>
              <w:jc w:val="right"/>
              <w:rPr>
                <w:sz w:val="20"/>
              </w:rPr>
            </w:pPr>
            <w:r w:rsidRPr="000B5C3D">
              <w:rPr>
                <w:color w:val="000000"/>
                <w:sz w:val="20"/>
              </w:rPr>
              <w:t>10,685</w:t>
            </w:r>
          </w:p>
        </w:tc>
        <w:tc>
          <w:tcPr>
            <w:tcW w:w="1267" w:type="dxa"/>
            <w:gridSpan w:val="2"/>
            <w:vAlign w:val="bottom"/>
          </w:tcPr>
          <w:p w14:paraId="18FB67E5" w14:textId="77777777" w:rsidR="00751F55" w:rsidRPr="000B5C3D" w:rsidRDefault="00751F55" w:rsidP="00D06250">
            <w:pPr>
              <w:tabs>
                <w:tab w:val="right" w:pos="690"/>
              </w:tabs>
              <w:snapToGrid w:val="0"/>
              <w:spacing w:line="240" w:lineRule="exact"/>
              <w:ind w:right="300"/>
              <w:jc w:val="right"/>
              <w:rPr>
                <w:sz w:val="20"/>
              </w:rPr>
            </w:pPr>
            <w:r w:rsidRPr="000B5C3D">
              <w:rPr>
                <w:color w:val="000000"/>
                <w:sz w:val="20"/>
              </w:rPr>
              <w:t>429</w:t>
            </w:r>
          </w:p>
        </w:tc>
        <w:tc>
          <w:tcPr>
            <w:tcW w:w="1080" w:type="dxa"/>
            <w:gridSpan w:val="2"/>
            <w:vAlign w:val="bottom"/>
          </w:tcPr>
          <w:p w14:paraId="7FCD6BEB" w14:textId="77777777" w:rsidR="00751F55" w:rsidRPr="000B5C3D" w:rsidRDefault="00751F55" w:rsidP="00D06250">
            <w:pPr>
              <w:snapToGrid w:val="0"/>
              <w:spacing w:line="240" w:lineRule="exact"/>
              <w:ind w:right="200"/>
              <w:jc w:val="right"/>
              <w:rPr>
                <w:sz w:val="20"/>
              </w:rPr>
            </w:pPr>
            <w:r w:rsidRPr="000B5C3D">
              <w:rPr>
                <w:color w:val="000000"/>
                <w:sz w:val="20"/>
              </w:rPr>
              <w:t>33,272</w:t>
            </w:r>
          </w:p>
        </w:tc>
        <w:tc>
          <w:tcPr>
            <w:tcW w:w="1114" w:type="dxa"/>
            <w:vAlign w:val="bottom"/>
          </w:tcPr>
          <w:p w14:paraId="06B20B43" w14:textId="77777777" w:rsidR="00751F55" w:rsidRPr="000B5C3D" w:rsidRDefault="00751F55" w:rsidP="00D06250">
            <w:pPr>
              <w:snapToGrid w:val="0"/>
              <w:spacing w:line="240" w:lineRule="exact"/>
              <w:ind w:right="89"/>
              <w:jc w:val="right"/>
              <w:rPr>
                <w:sz w:val="20"/>
              </w:rPr>
            </w:pPr>
            <w:r w:rsidRPr="000B5C3D">
              <w:rPr>
                <w:color w:val="000000"/>
                <w:sz w:val="20"/>
              </w:rPr>
              <w:t>8,548</w:t>
            </w:r>
          </w:p>
        </w:tc>
        <w:tc>
          <w:tcPr>
            <w:tcW w:w="900" w:type="dxa"/>
            <w:vAlign w:val="bottom"/>
          </w:tcPr>
          <w:p w14:paraId="7766CA99" w14:textId="77777777" w:rsidR="00751F55" w:rsidRPr="000B5C3D" w:rsidRDefault="00751F55" w:rsidP="00D06250">
            <w:pPr>
              <w:tabs>
                <w:tab w:val="right" w:pos="510"/>
              </w:tabs>
              <w:snapToGrid w:val="0"/>
              <w:spacing w:line="220" w:lineRule="exact"/>
              <w:ind w:right="200"/>
              <w:jc w:val="right"/>
              <w:rPr>
                <w:sz w:val="20"/>
              </w:rPr>
            </w:pPr>
            <w:r w:rsidRPr="000B5C3D">
              <w:rPr>
                <w:color w:val="000000"/>
                <w:sz w:val="20"/>
              </w:rPr>
              <w:t>7</w:t>
            </w:r>
          </w:p>
        </w:tc>
        <w:tc>
          <w:tcPr>
            <w:tcW w:w="1440" w:type="dxa"/>
            <w:vAlign w:val="bottom"/>
          </w:tcPr>
          <w:p w14:paraId="3D7757CD" w14:textId="77777777" w:rsidR="00751F55" w:rsidRPr="000B5C3D" w:rsidRDefault="00751F55" w:rsidP="00D06250">
            <w:pPr>
              <w:tabs>
                <w:tab w:val="right" w:pos="690"/>
              </w:tabs>
              <w:snapToGrid w:val="0"/>
              <w:spacing w:line="220" w:lineRule="exact"/>
              <w:ind w:right="400"/>
              <w:jc w:val="right"/>
              <w:rPr>
                <w:sz w:val="20"/>
              </w:rPr>
            </w:pPr>
            <w:r w:rsidRPr="000B5C3D">
              <w:rPr>
                <w:color w:val="000000"/>
                <w:sz w:val="20"/>
              </w:rPr>
              <w:t>92</w:t>
            </w:r>
          </w:p>
        </w:tc>
        <w:tc>
          <w:tcPr>
            <w:tcW w:w="900" w:type="dxa"/>
            <w:gridSpan w:val="2"/>
            <w:vAlign w:val="bottom"/>
          </w:tcPr>
          <w:p w14:paraId="26703601" w14:textId="77777777" w:rsidR="00751F55" w:rsidRPr="000B5C3D" w:rsidRDefault="00751F55" w:rsidP="00D06250">
            <w:pPr>
              <w:tabs>
                <w:tab w:val="right" w:pos="690"/>
              </w:tabs>
              <w:snapToGrid w:val="0"/>
              <w:spacing w:line="220" w:lineRule="exact"/>
              <w:ind w:right="100"/>
              <w:jc w:val="right"/>
              <w:rPr>
                <w:sz w:val="20"/>
              </w:rPr>
            </w:pPr>
            <w:r w:rsidRPr="000B5C3D">
              <w:rPr>
                <w:snapToGrid w:val="0"/>
                <w:sz w:val="20"/>
              </w:rPr>
              <w:t>41,919</w:t>
            </w:r>
          </w:p>
        </w:tc>
        <w:tc>
          <w:tcPr>
            <w:tcW w:w="1080" w:type="dxa"/>
            <w:vAlign w:val="bottom"/>
          </w:tcPr>
          <w:p w14:paraId="39D498BC" w14:textId="77777777" w:rsidR="00751F55" w:rsidRPr="000B5C3D" w:rsidRDefault="00751F55" w:rsidP="00D06250">
            <w:pPr>
              <w:tabs>
                <w:tab w:val="right" w:pos="870"/>
              </w:tabs>
              <w:snapToGrid w:val="0"/>
              <w:spacing w:line="220" w:lineRule="exact"/>
              <w:ind w:right="200"/>
              <w:jc w:val="right"/>
              <w:rPr>
                <w:sz w:val="20"/>
              </w:rPr>
            </w:pPr>
            <w:r w:rsidRPr="000B5C3D">
              <w:rPr>
                <w:color w:val="000000"/>
                <w:sz w:val="20"/>
              </w:rPr>
              <w:t>57,346</w:t>
            </w:r>
          </w:p>
        </w:tc>
      </w:tr>
      <w:tr w:rsidR="00751F55" w:rsidRPr="000B5C3D" w14:paraId="2984327A" w14:textId="77777777" w:rsidTr="004D1A4C">
        <w:trPr>
          <w:trHeight w:val="203"/>
          <w:jc w:val="center"/>
        </w:trPr>
        <w:tc>
          <w:tcPr>
            <w:tcW w:w="1260" w:type="dxa"/>
          </w:tcPr>
          <w:p w14:paraId="5148F5AF" w14:textId="77777777" w:rsidR="00751F55" w:rsidRPr="00DE7AB8" w:rsidRDefault="00751F55" w:rsidP="00D06250">
            <w:pPr>
              <w:tabs>
                <w:tab w:val="left" w:pos="499"/>
              </w:tabs>
              <w:snapToGrid w:val="0"/>
              <w:spacing w:line="240" w:lineRule="exact"/>
              <w:rPr>
                <w:color w:val="000000"/>
                <w:sz w:val="20"/>
              </w:rPr>
            </w:pPr>
            <w:r w:rsidRPr="00DE7AB8">
              <w:rPr>
                <w:color w:val="000000"/>
                <w:sz w:val="20"/>
              </w:rPr>
              <w:tab/>
            </w:r>
            <w:r w:rsidRPr="00DE7AB8">
              <w:rPr>
                <w:sz w:val="20"/>
              </w:rPr>
              <w:t>Q4</w:t>
            </w:r>
          </w:p>
        </w:tc>
        <w:tc>
          <w:tcPr>
            <w:tcW w:w="900" w:type="dxa"/>
            <w:gridSpan w:val="2"/>
          </w:tcPr>
          <w:p w14:paraId="770613D0" w14:textId="77777777" w:rsidR="00751F55" w:rsidRPr="00DE7AB8" w:rsidRDefault="00751F55" w:rsidP="00D06250">
            <w:pPr>
              <w:snapToGrid w:val="0"/>
              <w:spacing w:line="220" w:lineRule="exact"/>
              <w:ind w:right="150"/>
              <w:jc w:val="right"/>
              <w:rPr>
                <w:color w:val="000000"/>
                <w:sz w:val="20"/>
              </w:rPr>
            </w:pPr>
            <w:r w:rsidRPr="00DE7AB8">
              <w:rPr>
                <w:sz w:val="20"/>
              </w:rPr>
              <w:t>13,027</w:t>
            </w:r>
          </w:p>
        </w:tc>
        <w:tc>
          <w:tcPr>
            <w:tcW w:w="900" w:type="dxa"/>
          </w:tcPr>
          <w:p w14:paraId="3F32F937" w14:textId="77777777" w:rsidR="00751F55" w:rsidRPr="00DE7AB8" w:rsidRDefault="00751F55" w:rsidP="00D06250">
            <w:pPr>
              <w:snapToGrid w:val="0"/>
              <w:spacing w:line="220" w:lineRule="exact"/>
              <w:ind w:right="100"/>
              <w:jc w:val="right"/>
              <w:rPr>
                <w:color w:val="000000"/>
                <w:sz w:val="20"/>
              </w:rPr>
            </w:pPr>
            <w:r w:rsidRPr="00DE7AB8">
              <w:rPr>
                <w:color w:val="000000"/>
                <w:sz w:val="20"/>
              </w:rPr>
              <w:t>8,697</w:t>
            </w:r>
          </w:p>
        </w:tc>
        <w:tc>
          <w:tcPr>
            <w:tcW w:w="1267" w:type="dxa"/>
            <w:gridSpan w:val="2"/>
          </w:tcPr>
          <w:p w14:paraId="218F8721" w14:textId="77777777" w:rsidR="00751F55" w:rsidRPr="00DE7AB8" w:rsidRDefault="00751F55" w:rsidP="00D06250">
            <w:pPr>
              <w:tabs>
                <w:tab w:val="right" w:pos="690"/>
              </w:tabs>
              <w:snapToGrid w:val="0"/>
              <w:spacing w:line="240" w:lineRule="exact"/>
              <w:ind w:right="300"/>
              <w:jc w:val="right"/>
              <w:rPr>
                <w:color w:val="000000"/>
                <w:sz w:val="20"/>
              </w:rPr>
            </w:pPr>
            <w:r w:rsidRPr="00DE7AB8">
              <w:rPr>
                <w:color w:val="000000"/>
                <w:sz w:val="20"/>
              </w:rPr>
              <w:t>735</w:t>
            </w:r>
          </w:p>
        </w:tc>
        <w:tc>
          <w:tcPr>
            <w:tcW w:w="1080" w:type="dxa"/>
            <w:gridSpan w:val="2"/>
          </w:tcPr>
          <w:p w14:paraId="1A3FAFCB" w14:textId="77777777" w:rsidR="00751F55" w:rsidRPr="00DE7AB8" w:rsidRDefault="00751F55" w:rsidP="00D06250">
            <w:pPr>
              <w:snapToGrid w:val="0"/>
              <w:spacing w:line="240" w:lineRule="exact"/>
              <w:ind w:right="200"/>
              <w:jc w:val="right"/>
              <w:rPr>
                <w:color w:val="000000"/>
                <w:sz w:val="20"/>
              </w:rPr>
            </w:pPr>
            <w:r w:rsidRPr="00DE7AB8">
              <w:rPr>
                <w:color w:val="000000"/>
                <w:sz w:val="20"/>
              </w:rPr>
              <w:t>35,368</w:t>
            </w:r>
          </w:p>
        </w:tc>
        <w:tc>
          <w:tcPr>
            <w:tcW w:w="1114" w:type="dxa"/>
          </w:tcPr>
          <w:p w14:paraId="1847B812" w14:textId="77777777" w:rsidR="00751F55" w:rsidRPr="00DE7AB8" w:rsidRDefault="00751F55" w:rsidP="00D06250">
            <w:pPr>
              <w:snapToGrid w:val="0"/>
              <w:spacing w:line="240" w:lineRule="exact"/>
              <w:ind w:right="89"/>
              <w:jc w:val="right"/>
              <w:rPr>
                <w:color w:val="000000"/>
                <w:sz w:val="20"/>
              </w:rPr>
            </w:pPr>
            <w:r w:rsidRPr="00DE7AB8">
              <w:rPr>
                <w:color w:val="000000"/>
                <w:sz w:val="20"/>
              </w:rPr>
              <w:t>8,893</w:t>
            </w:r>
          </w:p>
        </w:tc>
        <w:tc>
          <w:tcPr>
            <w:tcW w:w="900" w:type="dxa"/>
          </w:tcPr>
          <w:p w14:paraId="126D3C4B" w14:textId="77777777" w:rsidR="00751F55" w:rsidRPr="00DE7AB8" w:rsidRDefault="00751F55" w:rsidP="00D06250">
            <w:pPr>
              <w:tabs>
                <w:tab w:val="right" w:pos="510"/>
              </w:tabs>
              <w:snapToGrid w:val="0"/>
              <w:spacing w:line="220" w:lineRule="exact"/>
              <w:ind w:right="200"/>
              <w:jc w:val="right"/>
              <w:rPr>
                <w:color w:val="000000"/>
                <w:sz w:val="20"/>
              </w:rPr>
            </w:pPr>
            <w:r w:rsidRPr="00DE7AB8">
              <w:rPr>
                <w:color w:val="000000"/>
                <w:sz w:val="20"/>
              </w:rPr>
              <w:t>8</w:t>
            </w:r>
          </w:p>
        </w:tc>
        <w:tc>
          <w:tcPr>
            <w:tcW w:w="1440" w:type="dxa"/>
          </w:tcPr>
          <w:p w14:paraId="03AED41A" w14:textId="77777777" w:rsidR="00751F55" w:rsidRPr="00DE7AB8" w:rsidRDefault="00751F55" w:rsidP="00D06250">
            <w:pPr>
              <w:tabs>
                <w:tab w:val="right" w:pos="690"/>
              </w:tabs>
              <w:snapToGrid w:val="0"/>
              <w:spacing w:line="220" w:lineRule="exact"/>
              <w:ind w:right="400"/>
              <w:jc w:val="right"/>
              <w:rPr>
                <w:color w:val="000000"/>
                <w:sz w:val="20"/>
              </w:rPr>
            </w:pPr>
            <w:r w:rsidRPr="00DE7AB8">
              <w:rPr>
                <w:color w:val="000000"/>
                <w:sz w:val="20"/>
              </w:rPr>
              <w:t>65</w:t>
            </w:r>
          </w:p>
        </w:tc>
        <w:tc>
          <w:tcPr>
            <w:tcW w:w="900" w:type="dxa"/>
            <w:gridSpan w:val="2"/>
          </w:tcPr>
          <w:p w14:paraId="650BAE87" w14:textId="77777777" w:rsidR="00751F55" w:rsidRPr="00DE7AB8" w:rsidRDefault="00751F55" w:rsidP="00D06250">
            <w:pPr>
              <w:tabs>
                <w:tab w:val="right" w:pos="690"/>
              </w:tabs>
              <w:snapToGrid w:val="0"/>
              <w:spacing w:line="220" w:lineRule="exact"/>
              <w:ind w:right="100"/>
              <w:jc w:val="right"/>
              <w:rPr>
                <w:color w:val="000000"/>
                <w:sz w:val="20"/>
              </w:rPr>
            </w:pPr>
            <w:r w:rsidRPr="00DE7AB8">
              <w:rPr>
                <w:color w:val="000000"/>
                <w:sz w:val="20"/>
              </w:rPr>
              <w:t>44,334</w:t>
            </w:r>
          </w:p>
        </w:tc>
        <w:tc>
          <w:tcPr>
            <w:tcW w:w="1080" w:type="dxa"/>
          </w:tcPr>
          <w:p w14:paraId="0C335D05" w14:textId="77777777" w:rsidR="00751F55" w:rsidRPr="00DE7AB8" w:rsidRDefault="00751F55" w:rsidP="00D06250">
            <w:pPr>
              <w:tabs>
                <w:tab w:val="right" w:pos="870"/>
              </w:tabs>
              <w:snapToGrid w:val="0"/>
              <w:spacing w:line="220" w:lineRule="exact"/>
              <w:ind w:right="200"/>
              <w:jc w:val="right"/>
              <w:rPr>
                <w:color w:val="000000"/>
                <w:sz w:val="20"/>
              </w:rPr>
            </w:pPr>
            <w:r w:rsidRPr="00DE7AB8">
              <w:rPr>
                <w:color w:val="000000"/>
                <w:sz w:val="20"/>
              </w:rPr>
              <w:t>57,361</w:t>
            </w:r>
          </w:p>
        </w:tc>
      </w:tr>
      <w:tr w:rsidR="00751F55" w:rsidRPr="000B5C3D" w14:paraId="55110EA1" w14:textId="77777777" w:rsidTr="004D1A4C">
        <w:trPr>
          <w:trHeight w:val="96"/>
          <w:jc w:val="center"/>
        </w:trPr>
        <w:tc>
          <w:tcPr>
            <w:tcW w:w="1260" w:type="dxa"/>
          </w:tcPr>
          <w:p w14:paraId="4F914BDC" w14:textId="77777777" w:rsidR="00751F55" w:rsidRPr="000B5C3D" w:rsidRDefault="00751F55" w:rsidP="00D06250">
            <w:pPr>
              <w:tabs>
                <w:tab w:val="left" w:pos="499"/>
              </w:tabs>
              <w:snapToGrid w:val="0"/>
              <w:spacing w:line="240" w:lineRule="exact"/>
              <w:rPr>
                <w:color w:val="000000"/>
                <w:sz w:val="20"/>
              </w:rPr>
            </w:pPr>
          </w:p>
        </w:tc>
        <w:tc>
          <w:tcPr>
            <w:tcW w:w="900" w:type="dxa"/>
            <w:gridSpan w:val="2"/>
            <w:vAlign w:val="center"/>
          </w:tcPr>
          <w:p w14:paraId="14181316" w14:textId="77777777" w:rsidR="00751F55" w:rsidRPr="000B5C3D" w:rsidRDefault="00751F55" w:rsidP="00D06250">
            <w:pPr>
              <w:snapToGrid w:val="0"/>
              <w:spacing w:line="220" w:lineRule="exact"/>
              <w:ind w:right="150"/>
              <w:jc w:val="right"/>
              <w:rPr>
                <w:sz w:val="20"/>
              </w:rPr>
            </w:pPr>
          </w:p>
        </w:tc>
        <w:tc>
          <w:tcPr>
            <w:tcW w:w="900" w:type="dxa"/>
            <w:vAlign w:val="center"/>
          </w:tcPr>
          <w:p w14:paraId="7AA0F680" w14:textId="77777777" w:rsidR="00751F55" w:rsidRPr="000B5C3D" w:rsidRDefault="00751F55" w:rsidP="00D06250">
            <w:pPr>
              <w:snapToGrid w:val="0"/>
              <w:spacing w:line="220" w:lineRule="exact"/>
              <w:ind w:right="100"/>
              <w:jc w:val="right"/>
              <w:rPr>
                <w:sz w:val="20"/>
              </w:rPr>
            </w:pPr>
          </w:p>
        </w:tc>
        <w:tc>
          <w:tcPr>
            <w:tcW w:w="1267" w:type="dxa"/>
            <w:gridSpan w:val="2"/>
            <w:vAlign w:val="center"/>
          </w:tcPr>
          <w:p w14:paraId="0C1D7F98" w14:textId="77777777" w:rsidR="00751F55" w:rsidRPr="000B5C3D" w:rsidRDefault="00751F55" w:rsidP="00D06250">
            <w:pPr>
              <w:tabs>
                <w:tab w:val="right" w:pos="690"/>
              </w:tabs>
              <w:snapToGrid w:val="0"/>
              <w:spacing w:line="240" w:lineRule="exact"/>
              <w:ind w:right="300"/>
              <w:jc w:val="right"/>
              <w:rPr>
                <w:sz w:val="20"/>
              </w:rPr>
            </w:pPr>
          </w:p>
        </w:tc>
        <w:tc>
          <w:tcPr>
            <w:tcW w:w="1080" w:type="dxa"/>
            <w:gridSpan w:val="2"/>
            <w:vAlign w:val="center"/>
          </w:tcPr>
          <w:p w14:paraId="62B49DB1" w14:textId="77777777" w:rsidR="00751F55" w:rsidRPr="000B5C3D" w:rsidRDefault="00751F55" w:rsidP="00D06250">
            <w:pPr>
              <w:snapToGrid w:val="0"/>
              <w:spacing w:line="240" w:lineRule="exact"/>
              <w:ind w:right="200"/>
              <w:jc w:val="right"/>
              <w:rPr>
                <w:sz w:val="20"/>
              </w:rPr>
            </w:pPr>
          </w:p>
        </w:tc>
        <w:tc>
          <w:tcPr>
            <w:tcW w:w="1114" w:type="dxa"/>
            <w:vAlign w:val="center"/>
          </w:tcPr>
          <w:p w14:paraId="46128756" w14:textId="77777777" w:rsidR="00751F55" w:rsidRPr="000B5C3D" w:rsidRDefault="00751F55" w:rsidP="00D06250">
            <w:pPr>
              <w:snapToGrid w:val="0"/>
              <w:spacing w:line="220" w:lineRule="exact"/>
              <w:ind w:right="100"/>
              <w:jc w:val="right"/>
              <w:rPr>
                <w:color w:val="000000"/>
                <w:sz w:val="20"/>
              </w:rPr>
            </w:pPr>
          </w:p>
        </w:tc>
        <w:tc>
          <w:tcPr>
            <w:tcW w:w="900" w:type="dxa"/>
            <w:vAlign w:val="center"/>
          </w:tcPr>
          <w:p w14:paraId="4FDEC7A2" w14:textId="77777777" w:rsidR="00751F55" w:rsidRPr="000B5C3D" w:rsidRDefault="00751F55" w:rsidP="00D06250">
            <w:pPr>
              <w:tabs>
                <w:tab w:val="right" w:pos="510"/>
              </w:tabs>
              <w:snapToGrid w:val="0"/>
              <w:spacing w:line="220" w:lineRule="exact"/>
              <w:ind w:right="200"/>
              <w:jc w:val="right"/>
              <w:rPr>
                <w:sz w:val="20"/>
              </w:rPr>
            </w:pPr>
          </w:p>
        </w:tc>
        <w:tc>
          <w:tcPr>
            <w:tcW w:w="1440" w:type="dxa"/>
            <w:vAlign w:val="center"/>
          </w:tcPr>
          <w:p w14:paraId="309D6014" w14:textId="77777777" w:rsidR="00751F55" w:rsidRPr="000B5C3D" w:rsidRDefault="00751F55" w:rsidP="00D06250">
            <w:pPr>
              <w:tabs>
                <w:tab w:val="right" w:pos="690"/>
              </w:tabs>
              <w:snapToGrid w:val="0"/>
              <w:spacing w:line="220" w:lineRule="exact"/>
              <w:ind w:right="400"/>
              <w:jc w:val="right"/>
              <w:rPr>
                <w:sz w:val="20"/>
              </w:rPr>
            </w:pPr>
          </w:p>
        </w:tc>
        <w:tc>
          <w:tcPr>
            <w:tcW w:w="900" w:type="dxa"/>
            <w:gridSpan w:val="2"/>
            <w:vAlign w:val="center"/>
          </w:tcPr>
          <w:p w14:paraId="207BAB05" w14:textId="77777777" w:rsidR="00751F55" w:rsidRPr="000B5C3D" w:rsidRDefault="00751F55" w:rsidP="00D06250">
            <w:pPr>
              <w:tabs>
                <w:tab w:val="right" w:pos="690"/>
              </w:tabs>
              <w:snapToGrid w:val="0"/>
              <w:spacing w:line="220" w:lineRule="exact"/>
              <w:ind w:right="100"/>
              <w:jc w:val="right"/>
              <w:rPr>
                <w:sz w:val="20"/>
              </w:rPr>
            </w:pPr>
          </w:p>
        </w:tc>
        <w:tc>
          <w:tcPr>
            <w:tcW w:w="1080" w:type="dxa"/>
            <w:vAlign w:val="center"/>
          </w:tcPr>
          <w:p w14:paraId="435CAACB" w14:textId="77777777" w:rsidR="00751F55" w:rsidRPr="000B5C3D" w:rsidRDefault="00751F55" w:rsidP="00D06250">
            <w:pPr>
              <w:tabs>
                <w:tab w:val="right" w:pos="870"/>
              </w:tabs>
              <w:snapToGrid w:val="0"/>
              <w:spacing w:line="220" w:lineRule="exact"/>
              <w:ind w:right="200"/>
              <w:jc w:val="right"/>
              <w:rPr>
                <w:sz w:val="20"/>
              </w:rPr>
            </w:pPr>
          </w:p>
        </w:tc>
      </w:tr>
      <w:tr w:rsidR="00751F55" w:rsidRPr="000B5C3D" w14:paraId="19E29B52" w14:textId="77777777" w:rsidTr="004D1A4C">
        <w:trPr>
          <w:trHeight w:val="96"/>
          <w:jc w:val="center"/>
        </w:trPr>
        <w:tc>
          <w:tcPr>
            <w:tcW w:w="1260" w:type="dxa"/>
          </w:tcPr>
          <w:p w14:paraId="0A6B0B03" w14:textId="77777777" w:rsidR="00751F55" w:rsidRPr="006D3F0F" w:rsidRDefault="00751F55" w:rsidP="00D06250">
            <w:pPr>
              <w:tabs>
                <w:tab w:val="left" w:pos="499"/>
              </w:tabs>
              <w:snapToGrid w:val="0"/>
              <w:spacing w:line="240" w:lineRule="exact"/>
              <w:rPr>
                <w:sz w:val="20"/>
              </w:rPr>
            </w:pPr>
            <w:r w:rsidRPr="006D3F0F">
              <w:rPr>
                <w:snapToGrid w:val="0"/>
                <w:sz w:val="20"/>
              </w:rPr>
              <w:t>2022</w:t>
            </w:r>
            <w:r w:rsidRPr="006D3F0F">
              <w:rPr>
                <w:snapToGrid w:val="0"/>
                <w:sz w:val="20"/>
              </w:rPr>
              <w:tab/>
              <w:t>Q1</w:t>
            </w:r>
          </w:p>
        </w:tc>
        <w:tc>
          <w:tcPr>
            <w:tcW w:w="900" w:type="dxa"/>
            <w:gridSpan w:val="2"/>
            <w:vAlign w:val="center"/>
          </w:tcPr>
          <w:p w14:paraId="4792215F" w14:textId="77777777" w:rsidR="00751F55" w:rsidRPr="006D3F0F" w:rsidRDefault="00751F55" w:rsidP="00D06250">
            <w:pPr>
              <w:snapToGrid w:val="0"/>
              <w:spacing w:line="220" w:lineRule="exact"/>
              <w:ind w:right="150"/>
              <w:jc w:val="right"/>
              <w:rPr>
                <w:sz w:val="20"/>
              </w:rPr>
            </w:pPr>
            <w:r w:rsidRPr="006D3F0F">
              <w:rPr>
                <w:sz w:val="20"/>
              </w:rPr>
              <w:t>19,327</w:t>
            </w:r>
          </w:p>
        </w:tc>
        <w:tc>
          <w:tcPr>
            <w:tcW w:w="900" w:type="dxa"/>
            <w:vAlign w:val="center"/>
          </w:tcPr>
          <w:p w14:paraId="4C170497" w14:textId="77777777" w:rsidR="00751F55" w:rsidRPr="006D3F0F" w:rsidRDefault="00751F55" w:rsidP="00D06250">
            <w:pPr>
              <w:snapToGrid w:val="0"/>
              <w:spacing w:line="220" w:lineRule="exact"/>
              <w:ind w:right="100"/>
              <w:jc w:val="right"/>
              <w:rPr>
                <w:sz w:val="20"/>
              </w:rPr>
            </w:pPr>
            <w:r w:rsidRPr="006D3F0F">
              <w:rPr>
                <w:sz w:val="20"/>
              </w:rPr>
              <w:t>11,966</w:t>
            </w:r>
          </w:p>
        </w:tc>
        <w:tc>
          <w:tcPr>
            <w:tcW w:w="1267" w:type="dxa"/>
            <w:gridSpan w:val="2"/>
            <w:vAlign w:val="center"/>
          </w:tcPr>
          <w:p w14:paraId="2A17EED9" w14:textId="77777777" w:rsidR="00751F55" w:rsidRPr="006D3F0F" w:rsidRDefault="00751F55" w:rsidP="00D06250">
            <w:pPr>
              <w:tabs>
                <w:tab w:val="right" w:pos="690"/>
              </w:tabs>
              <w:snapToGrid w:val="0"/>
              <w:spacing w:line="240" w:lineRule="exact"/>
              <w:ind w:right="300"/>
              <w:jc w:val="right"/>
              <w:rPr>
                <w:sz w:val="20"/>
              </w:rPr>
            </w:pPr>
            <w:r w:rsidRPr="006D3F0F">
              <w:rPr>
                <w:sz w:val="20"/>
              </w:rPr>
              <w:t>1,063</w:t>
            </w:r>
          </w:p>
        </w:tc>
        <w:tc>
          <w:tcPr>
            <w:tcW w:w="1080" w:type="dxa"/>
            <w:gridSpan w:val="2"/>
            <w:vAlign w:val="center"/>
          </w:tcPr>
          <w:p w14:paraId="7332B413" w14:textId="77777777" w:rsidR="00751F55" w:rsidRPr="006D3F0F" w:rsidRDefault="00751F55" w:rsidP="00D06250">
            <w:pPr>
              <w:snapToGrid w:val="0"/>
              <w:spacing w:line="240" w:lineRule="exact"/>
              <w:ind w:right="200"/>
              <w:jc w:val="right"/>
              <w:rPr>
                <w:sz w:val="20"/>
              </w:rPr>
            </w:pPr>
            <w:r w:rsidRPr="006D3F0F">
              <w:rPr>
                <w:sz w:val="20"/>
              </w:rPr>
              <w:t>37,744</w:t>
            </w:r>
          </w:p>
        </w:tc>
        <w:tc>
          <w:tcPr>
            <w:tcW w:w="1114" w:type="dxa"/>
            <w:vAlign w:val="center"/>
          </w:tcPr>
          <w:p w14:paraId="7B333469" w14:textId="77777777" w:rsidR="00751F55" w:rsidRPr="006D3F0F" w:rsidRDefault="00751F55" w:rsidP="00D06250">
            <w:pPr>
              <w:snapToGrid w:val="0"/>
              <w:spacing w:line="220" w:lineRule="exact"/>
              <w:ind w:right="100"/>
              <w:jc w:val="right"/>
              <w:rPr>
                <w:sz w:val="20"/>
              </w:rPr>
            </w:pPr>
            <w:r w:rsidRPr="006D3F0F">
              <w:rPr>
                <w:sz w:val="20"/>
              </w:rPr>
              <w:t>4,573</w:t>
            </w:r>
          </w:p>
        </w:tc>
        <w:tc>
          <w:tcPr>
            <w:tcW w:w="900" w:type="dxa"/>
            <w:vAlign w:val="center"/>
          </w:tcPr>
          <w:p w14:paraId="766E958E" w14:textId="77777777" w:rsidR="00751F55" w:rsidRPr="006D3F0F" w:rsidRDefault="00751F55" w:rsidP="00D06250">
            <w:pPr>
              <w:tabs>
                <w:tab w:val="right" w:pos="510"/>
              </w:tabs>
              <w:snapToGrid w:val="0"/>
              <w:spacing w:line="220" w:lineRule="exact"/>
              <w:ind w:right="200"/>
              <w:jc w:val="right"/>
              <w:rPr>
                <w:sz w:val="20"/>
              </w:rPr>
            </w:pPr>
            <w:r w:rsidRPr="006D3F0F">
              <w:rPr>
                <w:sz w:val="20"/>
              </w:rPr>
              <w:t>12</w:t>
            </w:r>
          </w:p>
        </w:tc>
        <w:tc>
          <w:tcPr>
            <w:tcW w:w="1440" w:type="dxa"/>
            <w:vAlign w:val="center"/>
          </w:tcPr>
          <w:p w14:paraId="0B6C5AB5" w14:textId="77777777" w:rsidR="00751F55" w:rsidRPr="006D3F0F" w:rsidRDefault="00751F55" w:rsidP="00D06250">
            <w:pPr>
              <w:tabs>
                <w:tab w:val="right" w:pos="690"/>
              </w:tabs>
              <w:snapToGrid w:val="0"/>
              <w:spacing w:line="220" w:lineRule="exact"/>
              <w:ind w:right="400"/>
              <w:jc w:val="right"/>
              <w:rPr>
                <w:sz w:val="20"/>
              </w:rPr>
            </w:pPr>
            <w:r w:rsidRPr="006D3F0F">
              <w:rPr>
                <w:sz w:val="20"/>
              </w:rPr>
              <w:t>114</w:t>
            </w:r>
          </w:p>
        </w:tc>
        <w:tc>
          <w:tcPr>
            <w:tcW w:w="900" w:type="dxa"/>
            <w:gridSpan w:val="2"/>
            <w:vAlign w:val="center"/>
          </w:tcPr>
          <w:p w14:paraId="56E07771" w14:textId="77777777" w:rsidR="00751F55" w:rsidRPr="006D3F0F" w:rsidRDefault="00751F55" w:rsidP="00D06250">
            <w:pPr>
              <w:tabs>
                <w:tab w:val="right" w:pos="690"/>
              </w:tabs>
              <w:snapToGrid w:val="0"/>
              <w:spacing w:line="220" w:lineRule="exact"/>
              <w:ind w:right="100"/>
              <w:jc w:val="right"/>
              <w:rPr>
                <w:sz w:val="20"/>
              </w:rPr>
            </w:pPr>
            <w:r w:rsidRPr="006D3F0F">
              <w:rPr>
                <w:sz w:val="20"/>
              </w:rPr>
              <w:t>42,443</w:t>
            </w:r>
          </w:p>
        </w:tc>
        <w:tc>
          <w:tcPr>
            <w:tcW w:w="1080" w:type="dxa"/>
            <w:vAlign w:val="center"/>
          </w:tcPr>
          <w:p w14:paraId="7C5311E6" w14:textId="77777777" w:rsidR="00751F55" w:rsidRPr="006D3F0F" w:rsidRDefault="00751F55" w:rsidP="00D06250">
            <w:pPr>
              <w:tabs>
                <w:tab w:val="right" w:pos="870"/>
              </w:tabs>
              <w:snapToGrid w:val="0"/>
              <w:spacing w:line="220" w:lineRule="exact"/>
              <w:ind w:right="200"/>
              <w:jc w:val="right"/>
              <w:rPr>
                <w:sz w:val="20"/>
              </w:rPr>
            </w:pPr>
            <w:r w:rsidRPr="006D3F0F">
              <w:rPr>
                <w:sz w:val="20"/>
              </w:rPr>
              <w:t>61,770</w:t>
            </w:r>
          </w:p>
        </w:tc>
      </w:tr>
      <w:tr w:rsidR="00751F55" w:rsidRPr="000B5C3D" w14:paraId="7D44696A" w14:textId="77777777" w:rsidTr="004D1A4C">
        <w:trPr>
          <w:trHeight w:val="96"/>
          <w:jc w:val="center"/>
        </w:trPr>
        <w:tc>
          <w:tcPr>
            <w:tcW w:w="1260" w:type="dxa"/>
          </w:tcPr>
          <w:p w14:paraId="256D4885" w14:textId="77777777" w:rsidR="00751F55" w:rsidRPr="006D3F0F" w:rsidRDefault="00751F55" w:rsidP="00D06250">
            <w:pPr>
              <w:tabs>
                <w:tab w:val="left" w:pos="499"/>
              </w:tabs>
              <w:snapToGrid w:val="0"/>
              <w:spacing w:line="240" w:lineRule="exact"/>
              <w:rPr>
                <w:snapToGrid w:val="0"/>
                <w:sz w:val="20"/>
              </w:rPr>
            </w:pPr>
            <w:r w:rsidRPr="006D3F0F">
              <w:rPr>
                <w:snapToGrid w:val="0"/>
                <w:sz w:val="20"/>
              </w:rPr>
              <w:tab/>
            </w:r>
            <w:r w:rsidRPr="006D3F0F">
              <w:rPr>
                <w:rFonts w:eastAsia="SimSun"/>
                <w:snapToGrid w:val="0"/>
                <w:sz w:val="20"/>
                <w:lang w:eastAsia="zh-CN"/>
              </w:rPr>
              <w:t>Q</w:t>
            </w:r>
            <w:r w:rsidRPr="006D3F0F">
              <w:rPr>
                <w:snapToGrid w:val="0"/>
                <w:sz w:val="20"/>
              </w:rPr>
              <w:t>2</w:t>
            </w:r>
          </w:p>
        </w:tc>
        <w:tc>
          <w:tcPr>
            <w:tcW w:w="900" w:type="dxa"/>
            <w:gridSpan w:val="2"/>
            <w:vAlign w:val="center"/>
          </w:tcPr>
          <w:p w14:paraId="6C83E4D7" w14:textId="77777777" w:rsidR="00751F55" w:rsidRPr="006D3F0F" w:rsidRDefault="00751F55" w:rsidP="00D06250">
            <w:pPr>
              <w:snapToGrid w:val="0"/>
              <w:spacing w:line="220" w:lineRule="exact"/>
              <w:ind w:right="150"/>
              <w:jc w:val="right"/>
              <w:rPr>
                <w:sz w:val="20"/>
              </w:rPr>
            </w:pPr>
            <w:r w:rsidRPr="006D3F0F">
              <w:rPr>
                <w:sz w:val="20"/>
              </w:rPr>
              <w:t>15,875</w:t>
            </w:r>
          </w:p>
        </w:tc>
        <w:tc>
          <w:tcPr>
            <w:tcW w:w="900" w:type="dxa"/>
            <w:vAlign w:val="center"/>
          </w:tcPr>
          <w:p w14:paraId="1AEEF3BC" w14:textId="77777777" w:rsidR="00751F55" w:rsidRPr="006D3F0F" w:rsidRDefault="00751F55" w:rsidP="00D06250">
            <w:pPr>
              <w:snapToGrid w:val="0"/>
              <w:spacing w:line="220" w:lineRule="exact"/>
              <w:ind w:right="100"/>
              <w:jc w:val="right"/>
              <w:rPr>
                <w:sz w:val="20"/>
              </w:rPr>
            </w:pPr>
            <w:r w:rsidRPr="006D3F0F">
              <w:rPr>
                <w:sz w:val="20"/>
              </w:rPr>
              <w:t>10,528</w:t>
            </w:r>
          </w:p>
        </w:tc>
        <w:tc>
          <w:tcPr>
            <w:tcW w:w="1267" w:type="dxa"/>
            <w:gridSpan w:val="2"/>
            <w:vAlign w:val="center"/>
          </w:tcPr>
          <w:p w14:paraId="5C092EDD" w14:textId="77777777" w:rsidR="00751F55" w:rsidRPr="006D3F0F" w:rsidRDefault="00751F55" w:rsidP="00D06250">
            <w:pPr>
              <w:tabs>
                <w:tab w:val="right" w:pos="690"/>
              </w:tabs>
              <w:snapToGrid w:val="0"/>
              <w:spacing w:line="240" w:lineRule="exact"/>
              <w:ind w:right="300"/>
              <w:jc w:val="right"/>
              <w:rPr>
                <w:sz w:val="20"/>
              </w:rPr>
            </w:pPr>
            <w:r w:rsidRPr="006D3F0F">
              <w:rPr>
                <w:sz w:val="20"/>
              </w:rPr>
              <w:t>1,482</w:t>
            </w:r>
          </w:p>
        </w:tc>
        <w:tc>
          <w:tcPr>
            <w:tcW w:w="1080" w:type="dxa"/>
            <w:gridSpan w:val="2"/>
            <w:vAlign w:val="center"/>
          </w:tcPr>
          <w:p w14:paraId="6757BDA2" w14:textId="77777777" w:rsidR="00751F55" w:rsidRPr="006D3F0F" w:rsidRDefault="00751F55" w:rsidP="00D06250">
            <w:pPr>
              <w:snapToGrid w:val="0"/>
              <w:spacing w:line="240" w:lineRule="exact"/>
              <w:ind w:right="200"/>
              <w:jc w:val="right"/>
              <w:rPr>
                <w:sz w:val="20"/>
              </w:rPr>
            </w:pPr>
            <w:r w:rsidRPr="006D3F0F">
              <w:rPr>
                <w:sz w:val="20"/>
              </w:rPr>
              <w:t>35,287</w:t>
            </w:r>
          </w:p>
        </w:tc>
        <w:tc>
          <w:tcPr>
            <w:tcW w:w="1114" w:type="dxa"/>
            <w:vAlign w:val="center"/>
          </w:tcPr>
          <w:p w14:paraId="2C12D887" w14:textId="77777777" w:rsidR="00751F55" w:rsidRPr="006D3F0F" w:rsidRDefault="00751F55" w:rsidP="00D06250">
            <w:pPr>
              <w:snapToGrid w:val="0"/>
              <w:spacing w:line="220" w:lineRule="exact"/>
              <w:ind w:right="100"/>
              <w:jc w:val="right"/>
              <w:rPr>
                <w:sz w:val="20"/>
              </w:rPr>
            </w:pPr>
            <w:r w:rsidRPr="006D3F0F">
              <w:rPr>
                <w:sz w:val="20"/>
              </w:rPr>
              <w:t>3,941</w:t>
            </w:r>
          </w:p>
        </w:tc>
        <w:tc>
          <w:tcPr>
            <w:tcW w:w="900" w:type="dxa"/>
            <w:vAlign w:val="center"/>
          </w:tcPr>
          <w:p w14:paraId="6A09835D" w14:textId="77777777" w:rsidR="00751F55" w:rsidRPr="006D3F0F" w:rsidRDefault="00751F55" w:rsidP="00D06250">
            <w:pPr>
              <w:tabs>
                <w:tab w:val="right" w:pos="510"/>
              </w:tabs>
              <w:snapToGrid w:val="0"/>
              <w:spacing w:line="220" w:lineRule="exact"/>
              <w:ind w:right="200"/>
              <w:jc w:val="right"/>
              <w:rPr>
                <w:sz w:val="20"/>
              </w:rPr>
            </w:pPr>
            <w:r w:rsidRPr="006D3F0F">
              <w:rPr>
                <w:sz w:val="20"/>
              </w:rPr>
              <w:t>9</w:t>
            </w:r>
          </w:p>
        </w:tc>
        <w:tc>
          <w:tcPr>
            <w:tcW w:w="1440" w:type="dxa"/>
            <w:vAlign w:val="center"/>
          </w:tcPr>
          <w:p w14:paraId="0A017C34" w14:textId="77777777" w:rsidR="00751F55" w:rsidRPr="006D3F0F" w:rsidRDefault="00751F55" w:rsidP="00D06250">
            <w:pPr>
              <w:tabs>
                <w:tab w:val="right" w:pos="690"/>
              </w:tabs>
              <w:snapToGrid w:val="0"/>
              <w:spacing w:line="220" w:lineRule="exact"/>
              <w:ind w:right="400"/>
              <w:jc w:val="right"/>
              <w:rPr>
                <w:sz w:val="20"/>
              </w:rPr>
            </w:pPr>
            <w:r w:rsidRPr="006D3F0F">
              <w:rPr>
                <w:sz w:val="20"/>
              </w:rPr>
              <w:t>209</w:t>
            </w:r>
          </w:p>
        </w:tc>
        <w:tc>
          <w:tcPr>
            <w:tcW w:w="900" w:type="dxa"/>
            <w:gridSpan w:val="2"/>
            <w:vAlign w:val="center"/>
          </w:tcPr>
          <w:p w14:paraId="76067C34" w14:textId="77777777" w:rsidR="00751F55" w:rsidRPr="006D3F0F" w:rsidRDefault="00751F55" w:rsidP="00D06250">
            <w:pPr>
              <w:tabs>
                <w:tab w:val="right" w:pos="690"/>
              </w:tabs>
              <w:snapToGrid w:val="0"/>
              <w:spacing w:line="220" w:lineRule="exact"/>
              <w:ind w:right="100"/>
              <w:jc w:val="right"/>
              <w:rPr>
                <w:sz w:val="20"/>
              </w:rPr>
            </w:pPr>
            <w:r w:rsidRPr="006D3F0F">
              <w:rPr>
                <w:sz w:val="20"/>
              </w:rPr>
              <w:t>39,446</w:t>
            </w:r>
          </w:p>
        </w:tc>
        <w:tc>
          <w:tcPr>
            <w:tcW w:w="1080" w:type="dxa"/>
            <w:vAlign w:val="center"/>
          </w:tcPr>
          <w:p w14:paraId="71D7C243" w14:textId="77777777" w:rsidR="00751F55" w:rsidRPr="006D3F0F" w:rsidRDefault="00751F55" w:rsidP="00D06250">
            <w:pPr>
              <w:tabs>
                <w:tab w:val="right" w:pos="870"/>
              </w:tabs>
              <w:snapToGrid w:val="0"/>
              <w:spacing w:line="220" w:lineRule="exact"/>
              <w:ind w:right="200"/>
              <w:jc w:val="right"/>
              <w:rPr>
                <w:sz w:val="20"/>
              </w:rPr>
            </w:pPr>
            <w:r w:rsidRPr="006D3F0F">
              <w:rPr>
                <w:sz w:val="20"/>
              </w:rPr>
              <w:t>55,321</w:t>
            </w:r>
          </w:p>
        </w:tc>
      </w:tr>
      <w:tr w:rsidR="00751F55" w:rsidRPr="000B5C3D" w14:paraId="5A9BAEF6" w14:textId="77777777" w:rsidTr="004D1A4C">
        <w:trPr>
          <w:trHeight w:val="96"/>
          <w:jc w:val="center"/>
        </w:trPr>
        <w:tc>
          <w:tcPr>
            <w:tcW w:w="1260" w:type="dxa"/>
          </w:tcPr>
          <w:p w14:paraId="448D090F" w14:textId="77777777" w:rsidR="00751F55" w:rsidRPr="00083F1C" w:rsidRDefault="00751F55" w:rsidP="00D06250">
            <w:pPr>
              <w:tabs>
                <w:tab w:val="left" w:pos="499"/>
              </w:tabs>
              <w:snapToGrid w:val="0"/>
              <w:spacing w:line="240" w:lineRule="exact"/>
              <w:rPr>
                <w:snapToGrid w:val="0"/>
                <w:sz w:val="20"/>
              </w:rPr>
            </w:pPr>
            <w:r w:rsidRPr="00083F1C">
              <w:rPr>
                <w:snapToGrid w:val="0"/>
                <w:sz w:val="20"/>
              </w:rPr>
              <w:tab/>
            </w:r>
            <w:r w:rsidRPr="00083F1C">
              <w:rPr>
                <w:rFonts w:eastAsia="SimSun"/>
                <w:snapToGrid w:val="0"/>
                <w:sz w:val="20"/>
                <w:lang w:eastAsia="zh-CN"/>
              </w:rPr>
              <w:t>Q</w:t>
            </w:r>
            <w:r w:rsidRPr="00083F1C">
              <w:rPr>
                <w:snapToGrid w:val="0"/>
                <w:sz w:val="20"/>
              </w:rPr>
              <w:t>3</w:t>
            </w:r>
          </w:p>
        </w:tc>
        <w:tc>
          <w:tcPr>
            <w:tcW w:w="900" w:type="dxa"/>
            <w:gridSpan w:val="2"/>
            <w:vAlign w:val="center"/>
          </w:tcPr>
          <w:p w14:paraId="71A16089" w14:textId="77777777" w:rsidR="00751F55" w:rsidRPr="00083F1C" w:rsidRDefault="00751F55" w:rsidP="00D06250">
            <w:pPr>
              <w:snapToGrid w:val="0"/>
              <w:spacing w:line="220" w:lineRule="exact"/>
              <w:ind w:right="150"/>
              <w:jc w:val="right"/>
              <w:rPr>
                <w:sz w:val="20"/>
              </w:rPr>
            </w:pPr>
            <w:r w:rsidRPr="00083F1C">
              <w:rPr>
                <w:sz w:val="20"/>
              </w:rPr>
              <w:t>16,183</w:t>
            </w:r>
          </w:p>
        </w:tc>
        <w:tc>
          <w:tcPr>
            <w:tcW w:w="900" w:type="dxa"/>
            <w:vAlign w:val="center"/>
          </w:tcPr>
          <w:p w14:paraId="57014AAC" w14:textId="77777777" w:rsidR="00751F55" w:rsidRPr="00083F1C" w:rsidRDefault="00751F55" w:rsidP="00D06250">
            <w:pPr>
              <w:snapToGrid w:val="0"/>
              <w:spacing w:line="220" w:lineRule="exact"/>
              <w:ind w:right="100"/>
              <w:jc w:val="right"/>
              <w:rPr>
                <w:sz w:val="20"/>
              </w:rPr>
            </w:pPr>
            <w:r w:rsidRPr="00083F1C">
              <w:rPr>
                <w:sz w:val="20"/>
              </w:rPr>
              <w:t>11,230</w:t>
            </w:r>
          </w:p>
        </w:tc>
        <w:tc>
          <w:tcPr>
            <w:tcW w:w="1267" w:type="dxa"/>
            <w:gridSpan w:val="2"/>
            <w:vAlign w:val="center"/>
          </w:tcPr>
          <w:p w14:paraId="679A9FB1" w14:textId="77777777" w:rsidR="00751F55" w:rsidRPr="00083F1C" w:rsidRDefault="00751F55" w:rsidP="00D06250">
            <w:pPr>
              <w:tabs>
                <w:tab w:val="right" w:pos="690"/>
              </w:tabs>
              <w:snapToGrid w:val="0"/>
              <w:spacing w:line="240" w:lineRule="exact"/>
              <w:ind w:right="300"/>
              <w:jc w:val="right"/>
              <w:rPr>
                <w:sz w:val="20"/>
              </w:rPr>
            </w:pPr>
            <w:r w:rsidRPr="00083F1C">
              <w:rPr>
                <w:sz w:val="20"/>
              </w:rPr>
              <w:t>852</w:t>
            </w:r>
          </w:p>
        </w:tc>
        <w:tc>
          <w:tcPr>
            <w:tcW w:w="1080" w:type="dxa"/>
            <w:gridSpan w:val="2"/>
            <w:vAlign w:val="center"/>
          </w:tcPr>
          <w:p w14:paraId="31ED4921" w14:textId="77777777" w:rsidR="00751F55" w:rsidRPr="00083F1C" w:rsidRDefault="00751F55" w:rsidP="00D06250">
            <w:pPr>
              <w:snapToGrid w:val="0"/>
              <w:spacing w:line="240" w:lineRule="exact"/>
              <w:ind w:right="200"/>
              <w:jc w:val="right"/>
              <w:rPr>
                <w:sz w:val="20"/>
              </w:rPr>
            </w:pPr>
            <w:r w:rsidRPr="00083F1C">
              <w:rPr>
                <w:sz w:val="20"/>
              </w:rPr>
              <w:t>26,855</w:t>
            </w:r>
          </w:p>
        </w:tc>
        <w:tc>
          <w:tcPr>
            <w:tcW w:w="1114" w:type="dxa"/>
            <w:vAlign w:val="center"/>
          </w:tcPr>
          <w:p w14:paraId="771B4C2E" w14:textId="77777777" w:rsidR="00751F55" w:rsidRPr="00083F1C" w:rsidRDefault="00751F55" w:rsidP="00D06250">
            <w:pPr>
              <w:snapToGrid w:val="0"/>
              <w:spacing w:line="220" w:lineRule="exact"/>
              <w:ind w:right="100"/>
              <w:jc w:val="right"/>
              <w:rPr>
                <w:sz w:val="20"/>
              </w:rPr>
            </w:pPr>
            <w:r w:rsidRPr="00083F1C">
              <w:rPr>
                <w:sz w:val="20"/>
              </w:rPr>
              <w:t>3,345</w:t>
            </w:r>
          </w:p>
        </w:tc>
        <w:tc>
          <w:tcPr>
            <w:tcW w:w="900" w:type="dxa"/>
            <w:vAlign w:val="center"/>
          </w:tcPr>
          <w:p w14:paraId="6D466EB4" w14:textId="77777777" w:rsidR="00751F55" w:rsidRPr="00083F1C" w:rsidRDefault="00751F55" w:rsidP="00D06250">
            <w:pPr>
              <w:tabs>
                <w:tab w:val="right" w:pos="510"/>
              </w:tabs>
              <w:snapToGrid w:val="0"/>
              <w:spacing w:line="220" w:lineRule="exact"/>
              <w:ind w:right="200"/>
              <w:jc w:val="right"/>
              <w:rPr>
                <w:sz w:val="20"/>
              </w:rPr>
            </w:pPr>
            <w:r w:rsidRPr="00083F1C">
              <w:rPr>
                <w:sz w:val="20"/>
              </w:rPr>
              <w:t>11</w:t>
            </w:r>
          </w:p>
        </w:tc>
        <w:tc>
          <w:tcPr>
            <w:tcW w:w="1440" w:type="dxa"/>
            <w:vAlign w:val="center"/>
          </w:tcPr>
          <w:p w14:paraId="4211E21B" w14:textId="77777777" w:rsidR="00751F55" w:rsidRPr="00083F1C" w:rsidRDefault="00751F55" w:rsidP="00D06250">
            <w:pPr>
              <w:tabs>
                <w:tab w:val="right" w:pos="690"/>
              </w:tabs>
              <w:snapToGrid w:val="0"/>
              <w:spacing w:line="220" w:lineRule="exact"/>
              <w:ind w:right="400"/>
              <w:jc w:val="right"/>
              <w:rPr>
                <w:sz w:val="20"/>
              </w:rPr>
            </w:pPr>
            <w:r w:rsidRPr="00083F1C">
              <w:rPr>
                <w:sz w:val="20"/>
              </w:rPr>
              <w:t>72</w:t>
            </w:r>
          </w:p>
        </w:tc>
        <w:tc>
          <w:tcPr>
            <w:tcW w:w="900" w:type="dxa"/>
            <w:gridSpan w:val="2"/>
            <w:vAlign w:val="center"/>
          </w:tcPr>
          <w:p w14:paraId="431C033F" w14:textId="77777777" w:rsidR="00751F55" w:rsidRPr="00083F1C" w:rsidRDefault="00751F55" w:rsidP="00D06250">
            <w:pPr>
              <w:tabs>
                <w:tab w:val="right" w:pos="690"/>
              </w:tabs>
              <w:snapToGrid w:val="0"/>
              <w:spacing w:line="220" w:lineRule="exact"/>
              <w:ind w:right="100"/>
              <w:jc w:val="right"/>
              <w:rPr>
                <w:sz w:val="20"/>
              </w:rPr>
            </w:pPr>
            <w:r w:rsidRPr="00083F1C">
              <w:rPr>
                <w:sz w:val="20"/>
              </w:rPr>
              <w:t>30,283</w:t>
            </w:r>
          </w:p>
        </w:tc>
        <w:tc>
          <w:tcPr>
            <w:tcW w:w="1080" w:type="dxa"/>
            <w:vAlign w:val="center"/>
          </w:tcPr>
          <w:p w14:paraId="24B54EC5" w14:textId="77777777" w:rsidR="00751F55" w:rsidRPr="00083F1C" w:rsidRDefault="00751F55" w:rsidP="00D06250">
            <w:pPr>
              <w:tabs>
                <w:tab w:val="right" w:pos="870"/>
              </w:tabs>
              <w:snapToGrid w:val="0"/>
              <w:spacing w:line="220" w:lineRule="exact"/>
              <w:ind w:right="200"/>
              <w:jc w:val="right"/>
              <w:rPr>
                <w:sz w:val="20"/>
              </w:rPr>
            </w:pPr>
            <w:r w:rsidRPr="00083F1C">
              <w:rPr>
                <w:sz w:val="20"/>
              </w:rPr>
              <w:t>46,466</w:t>
            </w:r>
          </w:p>
        </w:tc>
      </w:tr>
      <w:tr w:rsidR="00751F55" w:rsidRPr="000B5C3D" w14:paraId="2E2B1D40" w14:textId="77777777" w:rsidTr="004D1A4C">
        <w:trPr>
          <w:trHeight w:val="96"/>
          <w:jc w:val="center"/>
        </w:trPr>
        <w:tc>
          <w:tcPr>
            <w:tcW w:w="1260" w:type="dxa"/>
          </w:tcPr>
          <w:p w14:paraId="2193F394" w14:textId="77777777" w:rsidR="00751F55" w:rsidRPr="00083F1C" w:rsidRDefault="00751F55" w:rsidP="00D06250">
            <w:pPr>
              <w:tabs>
                <w:tab w:val="left" w:pos="499"/>
              </w:tabs>
              <w:snapToGrid w:val="0"/>
              <w:spacing w:line="240" w:lineRule="exact"/>
              <w:rPr>
                <w:sz w:val="20"/>
              </w:rPr>
            </w:pPr>
          </w:p>
        </w:tc>
        <w:tc>
          <w:tcPr>
            <w:tcW w:w="900" w:type="dxa"/>
            <w:gridSpan w:val="2"/>
            <w:vAlign w:val="center"/>
          </w:tcPr>
          <w:p w14:paraId="43F430EF" w14:textId="77777777" w:rsidR="00751F55" w:rsidRPr="00083F1C" w:rsidRDefault="00751F55" w:rsidP="00D06250">
            <w:pPr>
              <w:snapToGrid w:val="0"/>
              <w:spacing w:line="220" w:lineRule="exact"/>
              <w:ind w:right="150"/>
              <w:jc w:val="right"/>
              <w:rPr>
                <w:sz w:val="20"/>
              </w:rPr>
            </w:pPr>
          </w:p>
        </w:tc>
        <w:tc>
          <w:tcPr>
            <w:tcW w:w="900" w:type="dxa"/>
            <w:vAlign w:val="center"/>
          </w:tcPr>
          <w:p w14:paraId="0A061532" w14:textId="77777777" w:rsidR="00751F55" w:rsidRPr="00083F1C" w:rsidRDefault="00751F55" w:rsidP="00D06250">
            <w:pPr>
              <w:snapToGrid w:val="0"/>
              <w:spacing w:line="220" w:lineRule="exact"/>
              <w:ind w:right="100"/>
              <w:jc w:val="right"/>
              <w:rPr>
                <w:sz w:val="20"/>
              </w:rPr>
            </w:pPr>
          </w:p>
        </w:tc>
        <w:tc>
          <w:tcPr>
            <w:tcW w:w="1267" w:type="dxa"/>
            <w:gridSpan w:val="2"/>
            <w:vAlign w:val="center"/>
          </w:tcPr>
          <w:p w14:paraId="2667E6DF" w14:textId="77777777" w:rsidR="00751F55" w:rsidRPr="00083F1C" w:rsidRDefault="00751F55" w:rsidP="00D06250">
            <w:pPr>
              <w:tabs>
                <w:tab w:val="right" w:pos="690"/>
              </w:tabs>
              <w:snapToGrid w:val="0"/>
              <w:spacing w:line="240" w:lineRule="exact"/>
              <w:ind w:right="300"/>
              <w:jc w:val="right"/>
              <w:rPr>
                <w:sz w:val="20"/>
              </w:rPr>
            </w:pPr>
          </w:p>
        </w:tc>
        <w:tc>
          <w:tcPr>
            <w:tcW w:w="1080" w:type="dxa"/>
            <w:gridSpan w:val="2"/>
            <w:vAlign w:val="center"/>
          </w:tcPr>
          <w:p w14:paraId="7B10CC54" w14:textId="77777777" w:rsidR="00751F55" w:rsidRPr="00083F1C" w:rsidRDefault="00751F55" w:rsidP="00D06250">
            <w:pPr>
              <w:snapToGrid w:val="0"/>
              <w:spacing w:line="240" w:lineRule="exact"/>
              <w:ind w:right="200"/>
              <w:jc w:val="right"/>
              <w:rPr>
                <w:sz w:val="20"/>
              </w:rPr>
            </w:pPr>
          </w:p>
        </w:tc>
        <w:tc>
          <w:tcPr>
            <w:tcW w:w="1114" w:type="dxa"/>
            <w:vAlign w:val="center"/>
          </w:tcPr>
          <w:p w14:paraId="4E7BB21E" w14:textId="77777777" w:rsidR="00751F55" w:rsidRPr="00083F1C" w:rsidRDefault="00751F55" w:rsidP="00D06250">
            <w:pPr>
              <w:snapToGrid w:val="0"/>
              <w:spacing w:line="220" w:lineRule="exact"/>
              <w:ind w:right="100"/>
              <w:jc w:val="right"/>
              <w:rPr>
                <w:sz w:val="20"/>
              </w:rPr>
            </w:pPr>
          </w:p>
        </w:tc>
        <w:tc>
          <w:tcPr>
            <w:tcW w:w="900" w:type="dxa"/>
            <w:vAlign w:val="center"/>
          </w:tcPr>
          <w:p w14:paraId="7A6D0F9F" w14:textId="77777777" w:rsidR="00751F55" w:rsidRPr="00083F1C" w:rsidRDefault="00751F55" w:rsidP="00D06250">
            <w:pPr>
              <w:tabs>
                <w:tab w:val="right" w:pos="510"/>
              </w:tabs>
              <w:snapToGrid w:val="0"/>
              <w:spacing w:line="220" w:lineRule="exact"/>
              <w:ind w:right="200"/>
              <w:jc w:val="right"/>
              <w:rPr>
                <w:sz w:val="20"/>
              </w:rPr>
            </w:pPr>
          </w:p>
        </w:tc>
        <w:tc>
          <w:tcPr>
            <w:tcW w:w="1440" w:type="dxa"/>
            <w:vAlign w:val="center"/>
          </w:tcPr>
          <w:p w14:paraId="44FD4817" w14:textId="77777777" w:rsidR="00751F55" w:rsidRPr="00083F1C" w:rsidRDefault="00751F55" w:rsidP="00D06250">
            <w:pPr>
              <w:tabs>
                <w:tab w:val="right" w:pos="690"/>
              </w:tabs>
              <w:snapToGrid w:val="0"/>
              <w:spacing w:line="220" w:lineRule="exact"/>
              <w:ind w:right="400"/>
              <w:jc w:val="right"/>
              <w:rPr>
                <w:sz w:val="20"/>
              </w:rPr>
            </w:pPr>
          </w:p>
        </w:tc>
        <w:tc>
          <w:tcPr>
            <w:tcW w:w="900" w:type="dxa"/>
            <w:gridSpan w:val="2"/>
            <w:vAlign w:val="center"/>
          </w:tcPr>
          <w:p w14:paraId="43C3619D" w14:textId="77777777" w:rsidR="00751F55" w:rsidRPr="00083F1C" w:rsidRDefault="00751F55" w:rsidP="00D06250">
            <w:pPr>
              <w:tabs>
                <w:tab w:val="right" w:pos="690"/>
              </w:tabs>
              <w:snapToGrid w:val="0"/>
              <w:spacing w:line="220" w:lineRule="exact"/>
              <w:ind w:right="100"/>
              <w:jc w:val="right"/>
              <w:rPr>
                <w:sz w:val="20"/>
              </w:rPr>
            </w:pPr>
          </w:p>
        </w:tc>
        <w:tc>
          <w:tcPr>
            <w:tcW w:w="1080" w:type="dxa"/>
            <w:vAlign w:val="center"/>
          </w:tcPr>
          <w:p w14:paraId="398493E9" w14:textId="77777777" w:rsidR="00751F55" w:rsidRPr="00083F1C" w:rsidRDefault="00751F55" w:rsidP="00D06250">
            <w:pPr>
              <w:tabs>
                <w:tab w:val="right" w:pos="870"/>
              </w:tabs>
              <w:snapToGrid w:val="0"/>
              <w:spacing w:line="220" w:lineRule="exact"/>
              <w:ind w:right="200"/>
              <w:jc w:val="right"/>
              <w:rPr>
                <w:sz w:val="20"/>
              </w:rPr>
            </w:pPr>
          </w:p>
        </w:tc>
      </w:tr>
      <w:tr w:rsidR="00751F55" w:rsidRPr="000B5C3D" w14:paraId="7B25CF93" w14:textId="77777777" w:rsidTr="004D1A4C">
        <w:trPr>
          <w:trHeight w:val="96"/>
          <w:jc w:val="center"/>
        </w:trPr>
        <w:tc>
          <w:tcPr>
            <w:tcW w:w="1260" w:type="dxa"/>
          </w:tcPr>
          <w:p w14:paraId="470DDE4A" w14:textId="77777777" w:rsidR="00751F55" w:rsidRPr="00083F1C" w:rsidRDefault="00751F55" w:rsidP="00D06250">
            <w:pPr>
              <w:tabs>
                <w:tab w:val="left" w:pos="499"/>
              </w:tabs>
              <w:snapToGrid w:val="0"/>
              <w:spacing w:line="240" w:lineRule="exact"/>
              <w:rPr>
                <w:sz w:val="20"/>
              </w:rPr>
            </w:pPr>
            <w:r w:rsidRPr="00083F1C">
              <w:rPr>
                <w:sz w:val="20"/>
              </w:rPr>
              <w:t xml:space="preserve">% change in </w:t>
            </w:r>
            <w:r w:rsidRPr="00083F1C">
              <w:rPr>
                <w:snapToGrid w:val="0"/>
                <w:sz w:val="20"/>
              </w:rPr>
              <w:t>2022</w:t>
            </w:r>
            <w:r w:rsidRPr="00083F1C">
              <w:rPr>
                <w:rFonts w:hint="eastAsia"/>
                <w:snapToGrid w:val="0"/>
                <w:sz w:val="20"/>
              </w:rPr>
              <w:t xml:space="preserve"> </w:t>
            </w:r>
            <w:r w:rsidRPr="00083F1C">
              <w:rPr>
                <w:snapToGrid w:val="0"/>
                <w:sz w:val="20"/>
              </w:rPr>
              <w:t xml:space="preserve">Q3 over </w:t>
            </w:r>
            <w:r w:rsidRPr="00083F1C">
              <w:rPr>
                <w:sz w:val="20"/>
              </w:rPr>
              <w:t xml:space="preserve">2021 </w:t>
            </w:r>
            <w:r w:rsidRPr="00083F1C">
              <w:rPr>
                <w:snapToGrid w:val="0"/>
                <w:sz w:val="20"/>
              </w:rPr>
              <w:t>Q</w:t>
            </w:r>
            <w:r w:rsidRPr="00083F1C">
              <w:rPr>
                <w:rFonts w:eastAsiaTheme="minorEastAsia"/>
                <w:snapToGrid w:val="0"/>
                <w:sz w:val="20"/>
              </w:rPr>
              <w:t>3</w:t>
            </w:r>
          </w:p>
        </w:tc>
        <w:tc>
          <w:tcPr>
            <w:tcW w:w="900" w:type="dxa"/>
            <w:gridSpan w:val="2"/>
          </w:tcPr>
          <w:p w14:paraId="7A15A601" w14:textId="77777777" w:rsidR="00751F55" w:rsidRPr="00083F1C" w:rsidRDefault="00751F55" w:rsidP="00D06250">
            <w:pPr>
              <w:snapToGrid w:val="0"/>
              <w:spacing w:line="220" w:lineRule="exact"/>
              <w:ind w:right="150"/>
              <w:jc w:val="right"/>
              <w:rPr>
                <w:sz w:val="20"/>
                <w:szCs w:val="20"/>
              </w:rPr>
            </w:pPr>
            <w:r w:rsidRPr="00083F1C">
              <w:rPr>
                <w:sz w:val="20"/>
                <w:szCs w:val="20"/>
              </w:rPr>
              <w:t>4.9</w:t>
            </w:r>
          </w:p>
        </w:tc>
        <w:tc>
          <w:tcPr>
            <w:tcW w:w="900" w:type="dxa"/>
          </w:tcPr>
          <w:p w14:paraId="2B8E6E7F" w14:textId="77777777" w:rsidR="00751F55" w:rsidRPr="00083F1C" w:rsidRDefault="00751F55" w:rsidP="00D06250">
            <w:pPr>
              <w:snapToGrid w:val="0"/>
              <w:spacing w:line="220" w:lineRule="exact"/>
              <w:ind w:right="100"/>
              <w:jc w:val="right"/>
              <w:rPr>
                <w:sz w:val="20"/>
                <w:szCs w:val="20"/>
              </w:rPr>
            </w:pPr>
            <w:r w:rsidRPr="00083F1C">
              <w:rPr>
                <w:sz w:val="20"/>
                <w:szCs w:val="20"/>
              </w:rPr>
              <w:t>5.1</w:t>
            </w:r>
          </w:p>
        </w:tc>
        <w:tc>
          <w:tcPr>
            <w:tcW w:w="1267" w:type="dxa"/>
            <w:gridSpan w:val="2"/>
          </w:tcPr>
          <w:p w14:paraId="1231DAFA" w14:textId="77777777" w:rsidR="00751F55" w:rsidRPr="00083F1C" w:rsidRDefault="00751F55" w:rsidP="00D06250">
            <w:pPr>
              <w:tabs>
                <w:tab w:val="right" w:pos="690"/>
              </w:tabs>
              <w:snapToGrid w:val="0"/>
              <w:spacing w:line="240" w:lineRule="exact"/>
              <w:ind w:right="300"/>
              <w:jc w:val="right"/>
              <w:rPr>
                <w:sz w:val="20"/>
                <w:szCs w:val="20"/>
              </w:rPr>
            </w:pPr>
            <w:r w:rsidRPr="00083F1C">
              <w:rPr>
                <w:sz w:val="20"/>
                <w:szCs w:val="20"/>
              </w:rPr>
              <w:t>98.6</w:t>
            </w:r>
          </w:p>
        </w:tc>
        <w:tc>
          <w:tcPr>
            <w:tcW w:w="1080" w:type="dxa"/>
            <w:gridSpan w:val="2"/>
          </w:tcPr>
          <w:p w14:paraId="1DAA5E52" w14:textId="77777777" w:rsidR="00751F55" w:rsidRPr="00083F1C" w:rsidRDefault="00751F55" w:rsidP="00D06250">
            <w:pPr>
              <w:snapToGrid w:val="0"/>
              <w:spacing w:line="240" w:lineRule="exact"/>
              <w:ind w:right="200"/>
              <w:jc w:val="right"/>
              <w:rPr>
                <w:sz w:val="20"/>
                <w:szCs w:val="20"/>
              </w:rPr>
            </w:pPr>
            <w:r w:rsidRPr="00083F1C">
              <w:rPr>
                <w:sz w:val="20"/>
                <w:szCs w:val="20"/>
              </w:rPr>
              <w:t>-19.3</w:t>
            </w:r>
          </w:p>
        </w:tc>
        <w:tc>
          <w:tcPr>
            <w:tcW w:w="1114" w:type="dxa"/>
          </w:tcPr>
          <w:p w14:paraId="2BF13DCA" w14:textId="77777777" w:rsidR="00751F55" w:rsidRPr="00083F1C" w:rsidRDefault="00751F55" w:rsidP="00D06250">
            <w:pPr>
              <w:snapToGrid w:val="0"/>
              <w:spacing w:line="240" w:lineRule="exact"/>
              <w:ind w:right="89"/>
              <w:jc w:val="right"/>
              <w:rPr>
                <w:sz w:val="20"/>
                <w:szCs w:val="20"/>
              </w:rPr>
            </w:pPr>
            <w:r w:rsidRPr="00083F1C">
              <w:rPr>
                <w:sz w:val="20"/>
                <w:szCs w:val="20"/>
              </w:rPr>
              <w:t>-60.9</w:t>
            </w:r>
          </w:p>
        </w:tc>
        <w:tc>
          <w:tcPr>
            <w:tcW w:w="900" w:type="dxa"/>
          </w:tcPr>
          <w:p w14:paraId="60DC4B98" w14:textId="77777777" w:rsidR="00751F55" w:rsidRPr="00083F1C" w:rsidRDefault="00751F55" w:rsidP="00D06250">
            <w:pPr>
              <w:tabs>
                <w:tab w:val="right" w:pos="510"/>
              </w:tabs>
              <w:snapToGrid w:val="0"/>
              <w:spacing w:line="220" w:lineRule="exact"/>
              <w:ind w:right="200"/>
              <w:jc w:val="right"/>
              <w:rPr>
                <w:sz w:val="20"/>
                <w:szCs w:val="20"/>
              </w:rPr>
            </w:pPr>
            <w:r w:rsidRPr="00083F1C">
              <w:rPr>
                <w:sz w:val="20"/>
                <w:szCs w:val="20"/>
              </w:rPr>
              <w:t>57.1</w:t>
            </w:r>
          </w:p>
        </w:tc>
        <w:tc>
          <w:tcPr>
            <w:tcW w:w="1440" w:type="dxa"/>
          </w:tcPr>
          <w:p w14:paraId="7E4CDE8E" w14:textId="77777777" w:rsidR="00751F55" w:rsidRPr="00083F1C" w:rsidRDefault="00751F55" w:rsidP="00D06250">
            <w:pPr>
              <w:tabs>
                <w:tab w:val="right" w:pos="690"/>
              </w:tabs>
              <w:snapToGrid w:val="0"/>
              <w:spacing w:line="220" w:lineRule="exact"/>
              <w:ind w:right="400"/>
              <w:jc w:val="right"/>
              <w:rPr>
                <w:sz w:val="20"/>
                <w:szCs w:val="20"/>
              </w:rPr>
            </w:pPr>
            <w:r w:rsidRPr="00083F1C">
              <w:rPr>
                <w:sz w:val="20"/>
                <w:szCs w:val="20"/>
              </w:rPr>
              <w:t>-21.7</w:t>
            </w:r>
          </w:p>
        </w:tc>
        <w:tc>
          <w:tcPr>
            <w:tcW w:w="900" w:type="dxa"/>
            <w:gridSpan w:val="2"/>
          </w:tcPr>
          <w:p w14:paraId="6602F3B5" w14:textId="77777777" w:rsidR="00751F55" w:rsidRPr="00083F1C" w:rsidRDefault="00751F55" w:rsidP="00D06250">
            <w:pPr>
              <w:tabs>
                <w:tab w:val="right" w:pos="690"/>
              </w:tabs>
              <w:snapToGrid w:val="0"/>
              <w:spacing w:line="220" w:lineRule="exact"/>
              <w:ind w:right="100"/>
              <w:jc w:val="right"/>
              <w:rPr>
                <w:sz w:val="20"/>
                <w:szCs w:val="20"/>
              </w:rPr>
            </w:pPr>
            <w:r w:rsidRPr="00083F1C">
              <w:rPr>
                <w:sz w:val="20"/>
                <w:szCs w:val="20"/>
              </w:rPr>
              <w:t>-27.8</w:t>
            </w:r>
          </w:p>
        </w:tc>
        <w:tc>
          <w:tcPr>
            <w:tcW w:w="1080" w:type="dxa"/>
          </w:tcPr>
          <w:p w14:paraId="1A4C45FE" w14:textId="77777777" w:rsidR="00751F55" w:rsidRPr="00083F1C" w:rsidRDefault="00751F55" w:rsidP="00D06250">
            <w:pPr>
              <w:tabs>
                <w:tab w:val="right" w:pos="870"/>
              </w:tabs>
              <w:snapToGrid w:val="0"/>
              <w:spacing w:line="220" w:lineRule="exact"/>
              <w:ind w:right="200"/>
              <w:jc w:val="right"/>
              <w:rPr>
                <w:snapToGrid w:val="0"/>
                <w:sz w:val="20"/>
                <w:szCs w:val="20"/>
              </w:rPr>
            </w:pPr>
            <w:r w:rsidRPr="00083F1C">
              <w:rPr>
                <w:snapToGrid w:val="0"/>
                <w:sz w:val="20"/>
                <w:szCs w:val="20"/>
              </w:rPr>
              <w:t>-19.0</w:t>
            </w:r>
          </w:p>
        </w:tc>
      </w:tr>
      <w:tr w:rsidR="00751F55" w:rsidRPr="00751F55" w14:paraId="2E7874C2" w14:textId="77777777" w:rsidTr="004D1A4C">
        <w:trPr>
          <w:trHeight w:val="96"/>
          <w:jc w:val="center"/>
        </w:trPr>
        <w:tc>
          <w:tcPr>
            <w:tcW w:w="1260" w:type="dxa"/>
          </w:tcPr>
          <w:p w14:paraId="74994458" w14:textId="77777777" w:rsidR="00751F55" w:rsidRPr="00722B5C" w:rsidRDefault="00751F55" w:rsidP="00D06250">
            <w:pPr>
              <w:tabs>
                <w:tab w:val="left" w:pos="499"/>
              </w:tabs>
              <w:snapToGrid w:val="0"/>
              <w:spacing w:line="240" w:lineRule="exact"/>
              <w:rPr>
                <w:sz w:val="20"/>
              </w:rPr>
            </w:pPr>
          </w:p>
        </w:tc>
        <w:tc>
          <w:tcPr>
            <w:tcW w:w="900" w:type="dxa"/>
            <w:gridSpan w:val="2"/>
            <w:vAlign w:val="center"/>
          </w:tcPr>
          <w:p w14:paraId="36DFCD3E" w14:textId="77777777" w:rsidR="00751F55" w:rsidRPr="00722B5C" w:rsidRDefault="00751F55" w:rsidP="00D06250">
            <w:pPr>
              <w:snapToGrid w:val="0"/>
              <w:spacing w:line="220" w:lineRule="exact"/>
              <w:ind w:right="150"/>
              <w:jc w:val="right"/>
              <w:rPr>
                <w:sz w:val="20"/>
              </w:rPr>
            </w:pPr>
          </w:p>
        </w:tc>
        <w:tc>
          <w:tcPr>
            <w:tcW w:w="900" w:type="dxa"/>
            <w:vAlign w:val="center"/>
          </w:tcPr>
          <w:p w14:paraId="42D1A54E" w14:textId="77777777" w:rsidR="00751F55" w:rsidRPr="00722B5C" w:rsidRDefault="00751F55" w:rsidP="00D06250">
            <w:pPr>
              <w:snapToGrid w:val="0"/>
              <w:spacing w:line="220" w:lineRule="exact"/>
              <w:ind w:right="100"/>
              <w:jc w:val="right"/>
              <w:rPr>
                <w:sz w:val="20"/>
              </w:rPr>
            </w:pPr>
          </w:p>
        </w:tc>
        <w:tc>
          <w:tcPr>
            <w:tcW w:w="1267" w:type="dxa"/>
            <w:gridSpan w:val="2"/>
            <w:vAlign w:val="center"/>
          </w:tcPr>
          <w:p w14:paraId="7FBF7CBF" w14:textId="77777777" w:rsidR="00751F55" w:rsidRPr="00722B5C" w:rsidRDefault="00751F55" w:rsidP="00D06250">
            <w:pPr>
              <w:tabs>
                <w:tab w:val="right" w:pos="690"/>
              </w:tabs>
              <w:snapToGrid w:val="0"/>
              <w:spacing w:line="240" w:lineRule="exact"/>
              <w:ind w:right="300"/>
              <w:jc w:val="right"/>
              <w:rPr>
                <w:sz w:val="20"/>
              </w:rPr>
            </w:pPr>
          </w:p>
        </w:tc>
        <w:tc>
          <w:tcPr>
            <w:tcW w:w="1080" w:type="dxa"/>
            <w:gridSpan w:val="2"/>
            <w:vAlign w:val="center"/>
          </w:tcPr>
          <w:p w14:paraId="70219C4D" w14:textId="77777777" w:rsidR="00751F55" w:rsidRPr="00722B5C" w:rsidRDefault="00751F55" w:rsidP="00D06250">
            <w:pPr>
              <w:snapToGrid w:val="0"/>
              <w:spacing w:line="240" w:lineRule="exact"/>
              <w:ind w:right="200"/>
              <w:jc w:val="right"/>
              <w:rPr>
                <w:sz w:val="20"/>
              </w:rPr>
            </w:pPr>
          </w:p>
        </w:tc>
        <w:tc>
          <w:tcPr>
            <w:tcW w:w="1114" w:type="dxa"/>
            <w:vAlign w:val="center"/>
          </w:tcPr>
          <w:p w14:paraId="54762BFC" w14:textId="77777777" w:rsidR="00751F55" w:rsidRPr="00722B5C" w:rsidRDefault="00751F55" w:rsidP="00D06250">
            <w:pPr>
              <w:snapToGrid w:val="0"/>
              <w:spacing w:line="240" w:lineRule="exact"/>
              <w:ind w:right="89"/>
              <w:jc w:val="right"/>
              <w:rPr>
                <w:sz w:val="20"/>
              </w:rPr>
            </w:pPr>
          </w:p>
        </w:tc>
        <w:tc>
          <w:tcPr>
            <w:tcW w:w="900" w:type="dxa"/>
            <w:vAlign w:val="center"/>
          </w:tcPr>
          <w:p w14:paraId="54823FAF" w14:textId="77777777" w:rsidR="00751F55" w:rsidRPr="00722B5C" w:rsidRDefault="00751F55" w:rsidP="00D06250">
            <w:pPr>
              <w:tabs>
                <w:tab w:val="right" w:pos="510"/>
              </w:tabs>
              <w:snapToGrid w:val="0"/>
              <w:spacing w:line="220" w:lineRule="exact"/>
              <w:ind w:right="200"/>
              <w:jc w:val="right"/>
              <w:rPr>
                <w:sz w:val="20"/>
              </w:rPr>
            </w:pPr>
          </w:p>
        </w:tc>
        <w:tc>
          <w:tcPr>
            <w:tcW w:w="1440" w:type="dxa"/>
            <w:vAlign w:val="center"/>
          </w:tcPr>
          <w:p w14:paraId="23D1EDF3" w14:textId="77777777" w:rsidR="00751F55" w:rsidRPr="00722B5C" w:rsidRDefault="00751F55" w:rsidP="00D06250">
            <w:pPr>
              <w:tabs>
                <w:tab w:val="right" w:pos="690"/>
              </w:tabs>
              <w:snapToGrid w:val="0"/>
              <w:spacing w:line="220" w:lineRule="exact"/>
              <w:ind w:right="400"/>
              <w:jc w:val="right"/>
              <w:rPr>
                <w:sz w:val="20"/>
              </w:rPr>
            </w:pPr>
          </w:p>
        </w:tc>
        <w:tc>
          <w:tcPr>
            <w:tcW w:w="900" w:type="dxa"/>
            <w:gridSpan w:val="2"/>
            <w:vAlign w:val="center"/>
          </w:tcPr>
          <w:p w14:paraId="47A240CB" w14:textId="77777777" w:rsidR="00751F55" w:rsidRPr="00722B5C" w:rsidRDefault="00751F55" w:rsidP="00D06250">
            <w:pPr>
              <w:tabs>
                <w:tab w:val="right" w:pos="690"/>
              </w:tabs>
              <w:snapToGrid w:val="0"/>
              <w:spacing w:line="220" w:lineRule="exact"/>
              <w:ind w:right="100"/>
              <w:jc w:val="right"/>
              <w:rPr>
                <w:sz w:val="20"/>
              </w:rPr>
            </w:pPr>
          </w:p>
        </w:tc>
        <w:tc>
          <w:tcPr>
            <w:tcW w:w="1080" w:type="dxa"/>
            <w:vAlign w:val="center"/>
          </w:tcPr>
          <w:p w14:paraId="369C8A75" w14:textId="77777777" w:rsidR="00751F55" w:rsidRPr="00722B5C" w:rsidRDefault="00751F55" w:rsidP="00D06250">
            <w:pPr>
              <w:tabs>
                <w:tab w:val="right" w:pos="870"/>
              </w:tabs>
              <w:snapToGrid w:val="0"/>
              <w:spacing w:line="220" w:lineRule="exact"/>
              <w:ind w:right="200"/>
              <w:jc w:val="right"/>
              <w:rPr>
                <w:sz w:val="20"/>
              </w:rPr>
            </w:pPr>
          </w:p>
        </w:tc>
      </w:tr>
    </w:tbl>
    <w:p w14:paraId="5E24108A" w14:textId="77777777" w:rsidR="00751F55" w:rsidRPr="000B5C3D" w:rsidRDefault="00751F55" w:rsidP="00751F55">
      <w:pPr>
        <w:tabs>
          <w:tab w:val="left" w:pos="480"/>
          <w:tab w:val="left" w:pos="851"/>
        </w:tabs>
        <w:snapToGrid w:val="0"/>
        <w:spacing w:beforeLines="30" w:before="108" w:line="240" w:lineRule="exact"/>
        <w:ind w:left="1080" w:right="29" w:hanging="1080"/>
        <w:jc w:val="both"/>
        <w:rPr>
          <w:color w:val="000000"/>
          <w:sz w:val="22"/>
        </w:rPr>
      </w:pPr>
      <w:proofErr w:type="gramStart"/>
      <w:r w:rsidRPr="000B5C3D">
        <w:rPr>
          <w:color w:val="000000"/>
          <w:sz w:val="22"/>
        </w:rPr>
        <w:t>Notes :</w:t>
      </w:r>
      <w:proofErr w:type="gramEnd"/>
      <w:r w:rsidRPr="000B5C3D">
        <w:rPr>
          <w:color w:val="000000"/>
          <w:sz w:val="22"/>
        </w:rPr>
        <w:tab/>
        <w:t>(@)</w:t>
      </w:r>
      <w:r w:rsidRPr="000B5C3D">
        <w:rPr>
          <w:color w:val="000000"/>
          <w:sz w:val="22"/>
        </w:rPr>
        <w:tab/>
        <w:t>Figures are based on provisional statistics of the Hong Kong insurance industry.</w:t>
      </w:r>
    </w:p>
    <w:p w14:paraId="289B64B6" w14:textId="77777777" w:rsidR="00751F55" w:rsidRPr="000B5C3D" w:rsidRDefault="00751F55" w:rsidP="00751F55">
      <w:pPr>
        <w:tabs>
          <w:tab w:val="left" w:pos="480"/>
          <w:tab w:val="left" w:pos="851"/>
        </w:tabs>
        <w:snapToGrid w:val="0"/>
        <w:spacing w:beforeLines="30" w:before="108" w:line="240" w:lineRule="exact"/>
        <w:ind w:left="1080" w:right="29" w:hanging="229"/>
        <w:jc w:val="both"/>
        <w:rPr>
          <w:color w:val="000000"/>
          <w:sz w:val="22"/>
        </w:rPr>
      </w:pPr>
      <w:r w:rsidRPr="000B5C3D">
        <w:rPr>
          <w:color w:val="000000"/>
          <w:sz w:val="22"/>
        </w:rPr>
        <w:t>(^)</w:t>
      </w:r>
      <w:r w:rsidRPr="000B5C3D">
        <w:rPr>
          <w:color w:val="000000"/>
          <w:sz w:val="22"/>
        </w:rPr>
        <w:tab/>
        <w:t>Retirement scheme business is excluded.</w:t>
      </w:r>
    </w:p>
    <w:p w14:paraId="6C736724" w14:textId="77777777" w:rsidR="00751F55" w:rsidRPr="00083F1C" w:rsidRDefault="00751F55" w:rsidP="00751F55">
      <w:pPr>
        <w:pStyle w:val="a7"/>
        <w:spacing w:line="360" w:lineRule="atLeast"/>
        <w:jc w:val="left"/>
        <w:rPr>
          <w:color w:val="000000"/>
          <w:highlight w:val="yellow"/>
          <w:lang w:val="en-GB"/>
        </w:rPr>
      </w:pPr>
    </w:p>
    <w:p w14:paraId="2248C5CB" w14:textId="77777777" w:rsidR="00751F55" w:rsidRDefault="00751F55" w:rsidP="00751F55">
      <w:pPr>
        <w:pStyle w:val="a7"/>
        <w:spacing w:line="360" w:lineRule="atLeast"/>
        <w:jc w:val="left"/>
        <w:rPr>
          <w:color w:val="000000"/>
          <w:highlight w:val="yellow"/>
          <w:lang w:val="en-GB"/>
        </w:rPr>
      </w:pPr>
    </w:p>
    <w:p w14:paraId="5CD8BE02" w14:textId="77777777" w:rsidR="00751F55" w:rsidRDefault="00751F55" w:rsidP="00751F55">
      <w:pPr>
        <w:widowControl/>
        <w:rPr>
          <w:b/>
          <w:color w:val="000000"/>
          <w:kern w:val="0"/>
          <w:sz w:val="28"/>
          <w:szCs w:val="20"/>
          <w:lang w:eastAsia="x-none"/>
        </w:rPr>
      </w:pPr>
      <w:r>
        <w:rPr>
          <w:color w:val="000000"/>
        </w:rPr>
        <w:br w:type="page"/>
      </w:r>
    </w:p>
    <w:p w14:paraId="01FE3496" w14:textId="77777777" w:rsidR="00751F55" w:rsidRPr="00EF121F" w:rsidRDefault="00751F55" w:rsidP="00751F55">
      <w:pPr>
        <w:pStyle w:val="a7"/>
        <w:spacing w:line="360" w:lineRule="atLeast"/>
        <w:jc w:val="left"/>
        <w:rPr>
          <w:color w:val="000000"/>
          <w:lang w:val="en-GB" w:eastAsia="zh-TW"/>
        </w:rPr>
      </w:pPr>
      <w:r w:rsidRPr="00EF121F">
        <w:rPr>
          <w:rFonts w:hint="eastAsia"/>
          <w:color w:val="000000"/>
          <w:lang w:val="en-GB"/>
        </w:rPr>
        <w:lastRenderedPageBreak/>
        <w:t xml:space="preserve">Highlights of </w:t>
      </w:r>
      <w:r w:rsidRPr="00EF121F">
        <w:rPr>
          <w:color w:val="000000"/>
          <w:lang w:val="en-GB"/>
        </w:rPr>
        <w:t>policy</w:t>
      </w:r>
      <w:r w:rsidRPr="00EF121F">
        <w:rPr>
          <w:rFonts w:hint="eastAsia"/>
          <w:color w:val="000000"/>
          <w:lang w:val="en-GB"/>
        </w:rPr>
        <w:t xml:space="preserve"> and market developments</w:t>
      </w:r>
      <w:r w:rsidRPr="00EF121F">
        <w:rPr>
          <w:rFonts w:hint="eastAsia"/>
          <w:color w:val="000000"/>
          <w:lang w:val="en-GB" w:eastAsia="zh-TW"/>
        </w:rPr>
        <w:t xml:space="preserve"> </w:t>
      </w:r>
    </w:p>
    <w:p w14:paraId="10341A83" w14:textId="77777777" w:rsidR="00751F55" w:rsidRPr="00F417C7" w:rsidRDefault="00751F55" w:rsidP="00751F55">
      <w:pPr>
        <w:pStyle w:val="a7"/>
        <w:spacing w:line="360" w:lineRule="atLeast"/>
        <w:jc w:val="left"/>
        <w:rPr>
          <w:color w:val="000000"/>
          <w:lang w:val="en-GB"/>
        </w:rPr>
      </w:pPr>
    </w:p>
    <w:p w14:paraId="35C0C24D" w14:textId="144E3C52" w:rsidR="00B17D67" w:rsidRPr="00A93498" w:rsidRDefault="00B17D67" w:rsidP="00B17D67">
      <w:pPr>
        <w:pStyle w:val="a7"/>
        <w:numPr>
          <w:ilvl w:val="1"/>
          <w:numId w:val="2"/>
        </w:numPr>
        <w:spacing w:line="360" w:lineRule="atLeast"/>
        <w:rPr>
          <w:bCs/>
        </w:rPr>
      </w:pPr>
      <w:r w:rsidRPr="00833780">
        <w:rPr>
          <w:b w:val="0"/>
          <w:szCs w:val="28"/>
        </w:rPr>
        <w:t xml:space="preserve">To further </w:t>
      </w:r>
      <w:r w:rsidRPr="006A4AAC">
        <w:rPr>
          <w:b w:val="0"/>
          <w:szCs w:val="28"/>
        </w:rPr>
        <w:t>promote</w:t>
      </w:r>
      <w:r w:rsidRPr="00833780" w:rsidDel="00833780">
        <w:rPr>
          <w:b w:val="0"/>
          <w:szCs w:val="28"/>
        </w:rPr>
        <w:t xml:space="preserve"> </w:t>
      </w:r>
      <w:r w:rsidRPr="00833780">
        <w:rPr>
          <w:b w:val="0"/>
          <w:szCs w:val="28"/>
        </w:rPr>
        <w:t xml:space="preserve">the </w:t>
      </w:r>
      <w:r w:rsidRPr="006A4AAC">
        <w:rPr>
          <w:b w:val="0"/>
          <w:szCs w:val="28"/>
        </w:rPr>
        <w:t>issuance and trading of RMB securities</w:t>
      </w:r>
      <w:r w:rsidRPr="00833780">
        <w:rPr>
          <w:b w:val="0"/>
          <w:szCs w:val="28"/>
        </w:rPr>
        <w:t xml:space="preserve">, </w:t>
      </w:r>
      <w:r w:rsidRPr="00833780">
        <w:rPr>
          <w:b w:val="0"/>
          <w:bCs/>
        </w:rPr>
        <w:t xml:space="preserve">HKEX </w:t>
      </w:r>
      <w:r w:rsidRPr="006A4AAC">
        <w:rPr>
          <w:b w:val="0"/>
          <w:bCs/>
          <w:lang w:val="en-US"/>
        </w:rPr>
        <w:t>announced</w:t>
      </w:r>
      <w:r w:rsidRPr="00833780" w:rsidDel="00833780">
        <w:rPr>
          <w:b w:val="0"/>
          <w:bCs/>
        </w:rPr>
        <w:t xml:space="preserve"> </w:t>
      </w:r>
      <w:r w:rsidRPr="00833780">
        <w:rPr>
          <w:b w:val="0"/>
          <w:bCs/>
        </w:rPr>
        <w:t xml:space="preserve">in December the introduction of a new Hong Kong Dollar (HKD)-RMB Dual Counter Model and an inaugural Dual Counter Market Making Programme in its securities market.  </w:t>
      </w:r>
      <w:r w:rsidRPr="006A4AAC">
        <w:rPr>
          <w:b w:val="0"/>
          <w:bCs/>
          <w:lang w:val="en-US"/>
        </w:rPr>
        <w:t>Under the proposed model,</w:t>
      </w:r>
      <w:r w:rsidRPr="00722B5C">
        <w:rPr>
          <w:b w:val="0"/>
          <w:lang w:val="en-US"/>
        </w:rPr>
        <w:t xml:space="preserve"> </w:t>
      </w:r>
      <w:r w:rsidRPr="00833780">
        <w:rPr>
          <w:b w:val="0"/>
          <w:bCs/>
        </w:rPr>
        <w:t xml:space="preserve">investors </w:t>
      </w:r>
      <w:r w:rsidRPr="006A4AAC">
        <w:rPr>
          <w:b w:val="0"/>
          <w:bCs/>
          <w:lang w:val="en-US"/>
        </w:rPr>
        <w:t>will be able</w:t>
      </w:r>
      <w:r w:rsidRPr="00833780">
        <w:rPr>
          <w:b w:val="0"/>
          <w:bCs/>
        </w:rPr>
        <w:t xml:space="preserve"> to interchange securities listed in both HKD and RMB counters</w:t>
      </w:r>
      <w:r w:rsidRPr="00833780">
        <w:rPr>
          <w:b w:val="0"/>
          <w:bCs/>
          <w:lang w:val="en-US"/>
        </w:rPr>
        <w:t>.</w:t>
      </w:r>
      <w:r w:rsidR="00F33D30">
        <w:rPr>
          <w:b w:val="0"/>
          <w:bCs/>
          <w:lang w:val="en-GB"/>
        </w:rPr>
        <w:t xml:space="preserve">  </w:t>
      </w:r>
      <w:r w:rsidRPr="006A4AAC">
        <w:rPr>
          <w:b w:val="0"/>
          <w:bCs/>
          <w:lang w:val="en-US"/>
        </w:rPr>
        <w:t>Participation of market makers will promote</w:t>
      </w:r>
      <w:r w:rsidRPr="00722B5C">
        <w:rPr>
          <w:b w:val="0"/>
          <w:lang w:val="en-US"/>
        </w:rPr>
        <w:t xml:space="preserve"> the liquidity and price </w:t>
      </w:r>
      <w:r w:rsidRPr="006A4AAC">
        <w:rPr>
          <w:b w:val="0"/>
          <w:bCs/>
          <w:lang w:val="en-US"/>
        </w:rPr>
        <w:t>efficiency of RMB-denominated stocks, thereby enhancing</w:t>
      </w:r>
      <w:r w:rsidRPr="00722B5C">
        <w:rPr>
          <w:b w:val="0"/>
          <w:lang w:val="en-US"/>
        </w:rPr>
        <w:t xml:space="preserve"> the </w:t>
      </w:r>
      <w:r w:rsidRPr="006A4AAC">
        <w:rPr>
          <w:b w:val="0"/>
          <w:bCs/>
          <w:lang w:val="en-US"/>
        </w:rPr>
        <w:t>use of</w:t>
      </w:r>
      <w:r w:rsidRPr="00722B5C">
        <w:rPr>
          <w:b w:val="0"/>
          <w:lang w:val="en-US"/>
        </w:rPr>
        <w:t xml:space="preserve"> RMB </w:t>
      </w:r>
      <w:r w:rsidRPr="006A4AAC">
        <w:rPr>
          <w:b w:val="0"/>
          <w:bCs/>
          <w:lang w:val="en-US"/>
        </w:rPr>
        <w:t xml:space="preserve">in Hong Kong for investment purposes and contributing to the RMB </w:t>
      </w:r>
      <w:proofErr w:type="spellStart"/>
      <w:r w:rsidRPr="006A4AAC">
        <w:rPr>
          <w:b w:val="0"/>
          <w:bCs/>
          <w:lang w:val="en-US"/>
        </w:rPr>
        <w:t>internationalisation</w:t>
      </w:r>
      <w:proofErr w:type="spellEnd"/>
      <w:r w:rsidRPr="006A4AAC">
        <w:rPr>
          <w:b w:val="0"/>
          <w:bCs/>
          <w:lang w:val="en-US"/>
        </w:rPr>
        <w:t xml:space="preserve"> process</w:t>
      </w:r>
      <w:r w:rsidRPr="00722B5C">
        <w:rPr>
          <w:b w:val="0"/>
          <w:lang w:val="en-US"/>
        </w:rPr>
        <w:t>.</w:t>
      </w:r>
      <w:r w:rsidRPr="00072966">
        <w:rPr>
          <w:b w:val="0"/>
          <w:bCs/>
        </w:rPr>
        <w:t xml:space="preserve">  Subject to regulatory approval and market readiness, these initiatives were expected to be implemented in the first half of 2023.</w:t>
      </w:r>
    </w:p>
    <w:p w14:paraId="7B22A6AA" w14:textId="77777777" w:rsidR="00751F55" w:rsidRPr="00722B5C" w:rsidRDefault="00751F55" w:rsidP="00751F55">
      <w:pPr>
        <w:tabs>
          <w:tab w:val="left" w:pos="1134"/>
        </w:tabs>
        <w:jc w:val="both"/>
        <w:rPr>
          <w:kern w:val="0"/>
          <w:sz w:val="28"/>
          <w:lang w:val="x-none"/>
        </w:rPr>
      </w:pPr>
    </w:p>
    <w:p w14:paraId="7B60B12E" w14:textId="77777777" w:rsidR="00751F55" w:rsidRDefault="00751F55" w:rsidP="00751F55">
      <w:pPr>
        <w:pStyle w:val="a7"/>
        <w:numPr>
          <w:ilvl w:val="1"/>
          <w:numId w:val="2"/>
        </w:numPr>
        <w:spacing w:line="360" w:lineRule="atLeast"/>
        <w:rPr>
          <w:b w:val="0"/>
          <w:bCs/>
          <w:lang w:val="en-GB"/>
        </w:rPr>
      </w:pPr>
      <w:r w:rsidRPr="0006486E">
        <w:rPr>
          <w:b w:val="0"/>
          <w:bCs/>
          <w:lang w:val="en-GB"/>
        </w:rPr>
        <w:t>The Government issued a policy statement on the development of Virtual Assets (VA) in Hong Kong in late October, setting out the Government’s policy stance and approach towards developing a vibrant sector and ecosystem for VA in Hong Kong.  The policy statement explains in detail the vision and approach, regulatory regimes, thoughts on investors’ exposures, and pilot projects to embrace the technological benefits and financial innovations brought by VA.  This demonstrates Hong Kong’s commitment and determination to exploring financial innovations together with the global VA community.</w:t>
      </w:r>
    </w:p>
    <w:p w14:paraId="36B55F87" w14:textId="77777777" w:rsidR="00751F55" w:rsidRPr="0006486E" w:rsidRDefault="00751F55" w:rsidP="00751F55">
      <w:pPr>
        <w:pStyle w:val="a7"/>
        <w:spacing w:line="360" w:lineRule="atLeast"/>
        <w:rPr>
          <w:b w:val="0"/>
          <w:bCs/>
          <w:lang w:val="en-GB"/>
        </w:rPr>
      </w:pPr>
    </w:p>
    <w:p w14:paraId="671E8273" w14:textId="5A4E1DF4" w:rsidR="00751F55" w:rsidRPr="0006486E" w:rsidRDefault="00751F55" w:rsidP="00751F55">
      <w:pPr>
        <w:pStyle w:val="a7"/>
        <w:numPr>
          <w:ilvl w:val="1"/>
          <w:numId w:val="2"/>
        </w:numPr>
        <w:spacing w:line="360" w:lineRule="atLeast"/>
        <w:rPr>
          <w:b w:val="0"/>
          <w:bCs/>
          <w:lang w:val="en-GB"/>
        </w:rPr>
      </w:pPr>
      <w:r w:rsidRPr="0006486E">
        <w:rPr>
          <w:b w:val="0"/>
          <w:bCs/>
          <w:lang w:val="en-GB"/>
        </w:rPr>
        <w:t xml:space="preserve">In </w:t>
      </w:r>
      <w:r w:rsidR="00B17D67">
        <w:rPr>
          <w:b w:val="0"/>
          <w:bCs/>
          <w:lang w:val="en-GB"/>
        </w:rPr>
        <w:t>October</w:t>
      </w:r>
      <w:r w:rsidRPr="0006486E">
        <w:rPr>
          <w:b w:val="0"/>
          <w:bCs/>
          <w:lang w:val="en-GB"/>
        </w:rPr>
        <w:t xml:space="preserve">, the HKEX launched Core Climate, a new international carbon marketplace that seeks to connect capital with climate-related products and opportunities in Hong Kong, the Mainland, </w:t>
      </w:r>
      <w:proofErr w:type="gramStart"/>
      <w:r w:rsidRPr="0006486E">
        <w:rPr>
          <w:b w:val="0"/>
          <w:bCs/>
          <w:lang w:val="en-GB"/>
        </w:rPr>
        <w:t>Asia</w:t>
      </w:r>
      <w:proofErr w:type="gramEnd"/>
      <w:r w:rsidRPr="0006486E">
        <w:rPr>
          <w:b w:val="0"/>
          <w:bCs/>
          <w:lang w:val="en-GB"/>
        </w:rPr>
        <w:t xml:space="preserve"> and beyond.  Through the Core Climate platform, participants will be able to source, hold, trade, settle and retire voluntary carbon credits from </w:t>
      </w:r>
      <w:proofErr w:type="gramStart"/>
      <w:r w:rsidRPr="0006486E">
        <w:rPr>
          <w:b w:val="0"/>
          <w:bCs/>
          <w:lang w:val="en-GB"/>
        </w:rPr>
        <w:t>internationally-certified</w:t>
      </w:r>
      <w:proofErr w:type="gramEnd"/>
      <w:r w:rsidRPr="0006486E">
        <w:rPr>
          <w:b w:val="0"/>
          <w:bCs/>
          <w:lang w:val="en-GB"/>
        </w:rPr>
        <w:t xml:space="preserve"> carbon projects from around the world, including carbon avoidance, reduction and removal projects.  Through matching investment capital with new climate projects, technologies and business models, Core Climate will support the global transition to Net Zero and help secure a sustainable future for coming generations.</w:t>
      </w:r>
    </w:p>
    <w:p w14:paraId="50983992" w14:textId="3BF7D353" w:rsidR="00751F55" w:rsidRPr="00722B5C" w:rsidRDefault="00751F55">
      <w:pPr>
        <w:widowControl/>
      </w:pPr>
      <w:r w:rsidRPr="00722B5C">
        <w:br w:type="page"/>
      </w:r>
    </w:p>
    <w:p w14:paraId="2F76EAC4" w14:textId="41F0DE98" w:rsidR="000A6464" w:rsidRPr="002C5F32" w:rsidRDefault="00F66057" w:rsidP="00F10D8D">
      <w:pPr>
        <w:pStyle w:val="a7"/>
        <w:overflowPunct/>
        <w:autoSpaceDE/>
        <w:autoSpaceDN/>
        <w:adjustRightInd/>
        <w:spacing w:line="360" w:lineRule="atLeast"/>
        <w:textAlignment w:val="auto"/>
        <w:rPr>
          <w:lang w:val="en-GB" w:eastAsia="zh-TW"/>
        </w:rPr>
      </w:pPr>
      <w:r w:rsidRPr="002C5F32">
        <w:lastRenderedPageBreak/>
        <w:t>Notes :</w:t>
      </w:r>
    </w:p>
    <w:p w14:paraId="75833222" w14:textId="12F08C8C" w:rsidR="00D767A8" w:rsidRDefault="00D767A8" w:rsidP="00671E2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p w14:paraId="72387D37" w14:textId="39C08D3F" w:rsidR="002F3154" w:rsidRPr="002C5F32" w:rsidRDefault="002F3154" w:rsidP="002F3154">
      <w:pPr>
        <w:pStyle w:val="a9"/>
        <w:tabs>
          <w:tab w:val="left" w:pos="600"/>
        </w:tabs>
        <w:snapToGrid w:val="0"/>
        <w:spacing w:line="240" w:lineRule="auto"/>
        <w:ind w:left="600" w:right="26" w:hanging="600"/>
        <w:rPr>
          <w:lang w:val="en-GB"/>
        </w:rPr>
      </w:pPr>
      <w:r w:rsidRPr="002C5F32">
        <w:rPr>
          <w:lang w:val="en-GB"/>
        </w:rPr>
        <w:t>(</w:t>
      </w:r>
      <w:r>
        <w:rPr>
          <w:lang w:val="en-GB"/>
        </w:rPr>
        <w:t>1</w:t>
      </w:r>
      <w:r w:rsidRPr="002C5F32">
        <w:rPr>
          <w:lang w:val="en-GB"/>
        </w:rPr>
        <w:t>)</w:t>
      </w:r>
      <w:r w:rsidRPr="002C5F32">
        <w:rPr>
          <w:lang w:val="en-GB"/>
        </w:rPr>
        <w:tab/>
      </w:r>
      <w:r w:rsidRPr="00887258">
        <w:rPr>
          <w:lang w:val="en-GB"/>
        </w:rPr>
        <w:t>Prior to 9 October 2008, the Base Rate was set at either 150 basis points above the prevailing US Federal Funds Target Rate (FFTR) or the average of the five-day moving averages of the overnight and one-month HIBORs, whichever was higher.  Between 9 October 2008 and 31 March 2009, this formula for determination of the Base Rate was temporarily changed by reducing the spread of 150</w:t>
      </w:r>
      <w:r w:rsidR="0093697F">
        <w:rPr>
          <w:lang w:val="en-GB"/>
        </w:rPr>
        <w:t> </w:t>
      </w:r>
      <w:r w:rsidRPr="00887258">
        <w:rPr>
          <w:lang w:val="en-GB"/>
        </w:rPr>
        <w:t>basis points above the prevailing FFTR to 50</w:t>
      </w:r>
      <w:r w:rsidR="0093697F">
        <w:rPr>
          <w:lang w:val="en-GB"/>
        </w:rPr>
        <w:t> </w:t>
      </w:r>
      <w:r w:rsidRPr="00887258">
        <w:rPr>
          <w:lang w:val="en-GB"/>
        </w:rPr>
        <w:t xml:space="preserve">basis points and by removing the other leg relating to the moving averages of the relevant interbank interest rates. </w:t>
      </w:r>
      <w:r w:rsidRPr="00887258">
        <w:rPr>
          <w:rFonts w:hint="eastAsia"/>
          <w:lang w:val="en-GB"/>
        </w:rPr>
        <w:t xml:space="preserve"> </w:t>
      </w:r>
      <w:r w:rsidRPr="00887258">
        <w:rPr>
          <w:lang w:val="en-GB"/>
        </w:rPr>
        <w:t>After a review of the appropriateness of the new Base Rate formula, the narrower 50</w:t>
      </w:r>
      <w:r w:rsidR="0093697F">
        <w:rPr>
          <w:lang w:val="en-GB"/>
        </w:rPr>
        <w:t> </w:t>
      </w:r>
      <w:r w:rsidRPr="00887258">
        <w:rPr>
          <w:lang w:val="en-GB"/>
        </w:rPr>
        <w:t xml:space="preserve">basis </w:t>
      </w:r>
      <w:proofErr w:type="gramStart"/>
      <w:r w:rsidRPr="00887258">
        <w:rPr>
          <w:lang w:val="en-GB"/>
        </w:rPr>
        <w:t>point</w:t>
      </w:r>
      <w:proofErr w:type="gramEnd"/>
      <w:r w:rsidRPr="00887258">
        <w:rPr>
          <w:lang w:val="en-GB"/>
        </w:rPr>
        <w:t xml:space="preserve"> spread over the FFTR was retained while the HIBOR leg was re-instated in the calculation of the Base Rate after 31 March 2009.</w:t>
      </w:r>
    </w:p>
    <w:p w14:paraId="7C2888E9" w14:textId="77777777" w:rsidR="002F3154" w:rsidRPr="002C5F32" w:rsidRDefault="002F3154" w:rsidP="002F3154">
      <w:pPr>
        <w:pStyle w:val="a9"/>
        <w:tabs>
          <w:tab w:val="left" w:pos="600"/>
        </w:tabs>
        <w:snapToGrid w:val="0"/>
        <w:spacing w:line="240" w:lineRule="auto"/>
        <w:ind w:left="600" w:right="26" w:hanging="600"/>
        <w:rPr>
          <w:rFonts w:ascii="新細明體" w:hAnsi="新細明體"/>
          <w:highlight w:val="yellow"/>
          <w:lang w:val="en-GB"/>
        </w:rPr>
      </w:pPr>
    </w:p>
    <w:p w14:paraId="3F2CEF5D" w14:textId="059DCBEC" w:rsidR="002F3154" w:rsidRPr="002C5F32" w:rsidRDefault="002F3154" w:rsidP="002F3154">
      <w:pPr>
        <w:pStyle w:val="a9"/>
        <w:tabs>
          <w:tab w:val="left" w:pos="600"/>
        </w:tabs>
        <w:snapToGrid w:val="0"/>
        <w:spacing w:line="240" w:lineRule="auto"/>
        <w:ind w:left="600" w:right="26" w:hanging="600"/>
        <w:rPr>
          <w:lang w:val="en-GB"/>
        </w:rPr>
      </w:pPr>
      <w:r w:rsidRPr="002C5F32">
        <w:rPr>
          <w:rFonts w:hint="eastAsia"/>
          <w:lang w:val="en-GB"/>
        </w:rPr>
        <w:t>(</w:t>
      </w:r>
      <w:r>
        <w:rPr>
          <w:lang w:val="en-GB"/>
        </w:rPr>
        <w:t>2</w:t>
      </w:r>
      <w:r w:rsidRPr="002C5F32">
        <w:rPr>
          <w:rFonts w:hint="eastAsia"/>
          <w:lang w:val="en-GB"/>
        </w:rPr>
        <w:t>)</w:t>
      </w:r>
      <w:r w:rsidRPr="002C5F32">
        <w:rPr>
          <w:rFonts w:hint="eastAsia"/>
          <w:lang w:val="en-GB"/>
        </w:rPr>
        <w:tab/>
      </w:r>
      <w:r w:rsidRPr="002C5F32">
        <w:rPr>
          <w:lang w:val="en-GB"/>
        </w:rPr>
        <w:t>In December 2005, the HKMA published a new data series on composite interest rate, reflecting movement</w:t>
      </w:r>
      <w:r w:rsidRPr="002C5F32">
        <w:rPr>
          <w:rFonts w:hint="eastAsia"/>
          <w:lang w:val="en-GB" w:eastAsia="zh-TW"/>
        </w:rPr>
        <w:t>s</w:t>
      </w:r>
      <w:r w:rsidRPr="002C5F32">
        <w:rPr>
          <w:lang w:val="en-GB"/>
        </w:rPr>
        <w:t xml:space="preserve"> in various deposit rates, interbank and other interest rates </w:t>
      </w:r>
      <w:proofErr w:type="gramStart"/>
      <w:r w:rsidRPr="002C5F32">
        <w:rPr>
          <w:lang w:val="en-GB"/>
        </w:rPr>
        <w:t>to closely track</w:t>
      </w:r>
      <w:proofErr w:type="gramEnd"/>
      <w:r w:rsidRPr="002C5F32">
        <w:rPr>
          <w:lang w:val="en-GB"/>
        </w:rPr>
        <w:t xml:space="preserve"> the average cost of funds for banks.  The published data enable the banks to keep track of changes in funding cost and thus help improve interest rate risk management in the banking sector.  Since June 2019, the composite interest rate has been calculated based on the new local “Interest rate risk in the banking book” framework.  As such, the figures are not strictly comparable with those of previous months.</w:t>
      </w:r>
    </w:p>
    <w:p w14:paraId="39E78E3D" w14:textId="77777777" w:rsidR="002F3154" w:rsidRPr="002C5F32" w:rsidRDefault="002F3154" w:rsidP="002F3154">
      <w:pPr>
        <w:pStyle w:val="a9"/>
        <w:tabs>
          <w:tab w:val="left" w:pos="600"/>
        </w:tabs>
        <w:snapToGrid w:val="0"/>
        <w:spacing w:line="240" w:lineRule="auto"/>
        <w:ind w:left="600" w:right="26" w:hanging="600"/>
        <w:rPr>
          <w:rFonts w:ascii="新細明體" w:hAnsi="新細明體"/>
          <w:highlight w:val="yellow"/>
          <w:lang w:val="en-GB"/>
        </w:rPr>
      </w:pPr>
    </w:p>
    <w:p w14:paraId="1350BDEC" w14:textId="75D98695" w:rsidR="00AC1026" w:rsidRDefault="002F3154" w:rsidP="002F3154">
      <w:pPr>
        <w:pStyle w:val="a9"/>
        <w:tabs>
          <w:tab w:val="left" w:pos="600"/>
        </w:tabs>
        <w:snapToGrid w:val="0"/>
        <w:spacing w:line="240" w:lineRule="auto"/>
        <w:ind w:left="600" w:right="26" w:hanging="600"/>
        <w:rPr>
          <w:lang w:val="en-GB"/>
        </w:rPr>
      </w:pPr>
      <w:r w:rsidRPr="002C5F32">
        <w:rPr>
          <w:rFonts w:hint="eastAsia"/>
          <w:lang w:val="en-GB"/>
        </w:rPr>
        <w:t>(</w:t>
      </w:r>
      <w:r w:rsidR="00B163C5">
        <w:rPr>
          <w:lang w:val="en-GB"/>
        </w:rPr>
        <w:t>3</w:t>
      </w:r>
      <w:r w:rsidRPr="002C5F32">
        <w:rPr>
          <w:rFonts w:hint="eastAsia"/>
          <w:lang w:val="en-GB"/>
        </w:rPr>
        <w:t>)</w:t>
      </w:r>
      <w:r w:rsidRPr="002C5F32">
        <w:rPr>
          <w:rFonts w:hint="eastAsia"/>
          <w:lang w:val="en-GB"/>
        </w:rPr>
        <w:tab/>
      </w:r>
      <w:r w:rsidR="00AC1026" w:rsidRPr="001F08E2">
        <w:rPr>
          <w:lang w:val="en-GB"/>
        </w:rPr>
        <w:t>To meet the ongoing demand for Exchange Fund paper by banks amid the abundance of liquidity in the banking system, the HKMA increased the issuance size of 91-day Exchange Fund Bills by $40 billion</w:t>
      </w:r>
      <w:r w:rsidR="00AC1026" w:rsidRPr="001F08E2" w:rsidDel="00602B6F">
        <w:rPr>
          <w:rFonts w:hint="eastAsia"/>
          <w:lang w:val="en-GB" w:eastAsia="zh-HK"/>
        </w:rPr>
        <w:t xml:space="preserve"> </w:t>
      </w:r>
      <w:r w:rsidR="00AC1026" w:rsidRPr="001F08E2">
        <w:rPr>
          <w:rFonts w:hint="eastAsia"/>
          <w:lang w:val="en-GB" w:eastAsia="zh-HK"/>
        </w:rPr>
        <w:t xml:space="preserve">in January and </w:t>
      </w:r>
      <w:r w:rsidR="00AC1026" w:rsidRPr="001F08E2">
        <w:rPr>
          <w:lang w:val="en-GB"/>
        </w:rPr>
        <w:t xml:space="preserve">February 2022, and the Aggregate Balance decreased by the same amount.  The increase in the supply of Exchange Fund Bills is consistent with the Currency Board principles, since the additional issuance simply represents a change in the composition of the Monetary Base. </w:t>
      </w:r>
    </w:p>
    <w:p w14:paraId="7C51A08B" w14:textId="77777777" w:rsidR="00AC1026" w:rsidRDefault="00AC1026" w:rsidP="002F3154">
      <w:pPr>
        <w:pStyle w:val="a9"/>
        <w:tabs>
          <w:tab w:val="left" w:pos="600"/>
        </w:tabs>
        <w:snapToGrid w:val="0"/>
        <w:spacing w:line="240" w:lineRule="auto"/>
        <w:ind w:left="600" w:right="26" w:hanging="600"/>
        <w:rPr>
          <w:lang w:val="en-GB"/>
        </w:rPr>
      </w:pPr>
    </w:p>
    <w:p w14:paraId="034890A2" w14:textId="05C8B96E" w:rsidR="002F3154" w:rsidRPr="002C5F32" w:rsidRDefault="00AC1026" w:rsidP="002F3154">
      <w:pPr>
        <w:pStyle w:val="a9"/>
        <w:tabs>
          <w:tab w:val="left" w:pos="600"/>
        </w:tabs>
        <w:snapToGrid w:val="0"/>
        <w:spacing w:line="240" w:lineRule="auto"/>
        <w:ind w:left="600" w:right="26" w:hanging="600"/>
        <w:rPr>
          <w:lang w:val="en-GB"/>
        </w:rPr>
      </w:pPr>
      <w:r>
        <w:rPr>
          <w:lang w:val="en-GB"/>
        </w:rPr>
        <w:t>(4)</w:t>
      </w:r>
      <w:r>
        <w:rPr>
          <w:lang w:val="en-GB"/>
        </w:rPr>
        <w:tab/>
      </w:r>
      <w:r w:rsidR="002F3154" w:rsidRPr="002C5F32">
        <w:rPr>
          <w:lang w:val="en-GB"/>
        </w:rPr>
        <w:t>The trade</w:t>
      </w:r>
      <w:r w:rsidR="002F3154" w:rsidRPr="002C5F32">
        <w:rPr>
          <w:rFonts w:hint="eastAsia"/>
          <w:lang w:val="en-GB" w:eastAsia="zh-TW"/>
        </w:rPr>
        <w:t>-</w:t>
      </w:r>
      <w:r w:rsidR="002F3154" w:rsidRPr="002C5F32">
        <w:rPr>
          <w:lang w:val="en-GB"/>
        </w:rPr>
        <w:t xml:space="preserve">weighted Nominal Effective Exchange Rate Index (EERI) is an indicator of the overall exchange value of the Hong Kong dollar against a fixed basket of other currencies.  Specifically, it is a weighted average of the exchange rates of the Hong Kong dollar against </w:t>
      </w:r>
      <w:r w:rsidR="002F3154" w:rsidRPr="00163110">
        <w:rPr>
          <w:lang w:val="en-GB"/>
        </w:rPr>
        <w:t>18</w:t>
      </w:r>
      <w:r w:rsidR="0093697F">
        <w:rPr>
          <w:lang w:val="en-GB"/>
        </w:rPr>
        <w:t> </w:t>
      </w:r>
      <w:r w:rsidR="002F3154" w:rsidRPr="00EE7288">
        <w:rPr>
          <w:lang w:val="en-GB"/>
        </w:rPr>
        <w:t>currencies of its major trading partners, with the weights adopted being the respective shares of these trading partners in the total value of merchandise trade for Hong Kong during 2019 and 2020.</w:t>
      </w:r>
      <w:r w:rsidR="002F3154" w:rsidRPr="002C5F32">
        <w:rPr>
          <w:lang w:val="en-GB"/>
        </w:rPr>
        <w:t xml:space="preserve">  </w:t>
      </w:r>
    </w:p>
    <w:p w14:paraId="11E13B7F" w14:textId="77777777" w:rsidR="002F3154" w:rsidRPr="002C5F32" w:rsidRDefault="002F3154" w:rsidP="002F3154">
      <w:pPr>
        <w:pStyle w:val="a9"/>
        <w:tabs>
          <w:tab w:val="left" w:pos="600"/>
        </w:tabs>
        <w:snapToGrid w:val="0"/>
        <w:spacing w:line="240" w:lineRule="auto"/>
        <w:ind w:left="600" w:right="26" w:hanging="600"/>
        <w:rPr>
          <w:rFonts w:ascii="新細明體" w:hAnsi="新細明體"/>
          <w:highlight w:val="yellow"/>
          <w:lang w:val="en-GB"/>
        </w:rPr>
      </w:pPr>
    </w:p>
    <w:p w14:paraId="08B423CD" w14:textId="77777777" w:rsidR="002F3154" w:rsidRDefault="002F3154" w:rsidP="002F3154">
      <w:pPr>
        <w:pStyle w:val="a9"/>
        <w:tabs>
          <w:tab w:val="left" w:pos="600"/>
        </w:tabs>
        <w:snapToGrid w:val="0"/>
        <w:spacing w:line="240" w:lineRule="auto"/>
        <w:ind w:left="600" w:right="26" w:hanging="600"/>
        <w:rPr>
          <w:lang w:val="en-GB"/>
        </w:rPr>
      </w:pPr>
      <w:r w:rsidRPr="002C5F32">
        <w:rPr>
          <w:lang w:val="en-GB"/>
        </w:rPr>
        <w:tab/>
        <w:t>The Real EERI of the Hong Kong dollar is obtained by adjusting the Nominal EERI for relative movements in the seasonally adjusted consumer price indices of the respective trading partners.</w:t>
      </w:r>
    </w:p>
    <w:p w14:paraId="01CE1D7C" w14:textId="77777777" w:rsidR="002F3154" w:rsidRPr="00C96B88" w:rsidRDefault="002F3154" w:rsidP="002F3154">
      <w:pPr>
        <w:pStyle w:val="a9"/>
        <w:tabs>
          <w:tab w:val="left" w:pos="600"/>
        </w:tabs>
        <w:snapToGrid w:val="0"/>
        <w:spacing w:line="240" w:lineRule="auto"/>
        <w:ind w:right="26"/>
        <w:rPr>
          <w:rFonts w:ascii="新細明體" w:hAnsi="新細明體"/>
          <w:lang w:val="en-GB" w:eastAsia="zh-TW"/>
        </w:rPr>
      </w:pPr>
    </w:p>
    <w:p w14:paraId="5B4DBF63" w14:textId="350CF166" w:rsidR="002F3154" w:rsidRPr="002C5F32" w:rsidRDefault="002F3154" w:rsidP="002F3154">
      <w:pPr>
        <w:pStyle w:val="a9"/>
        <w:tabs>
          <w:tab w:val="left" w:pos="600"/>
        </w:tabs>
        <w:snapToGrid w:val="0"/>
        <w:spacing w:line="240" w:lineRule="auto"/>
        <w:ind w:left="600" w:right="26" w:hanging="600"/>
        <w:rPr>
          <w:lang w:val="en-GB"/>
        </w:rPr>
      </w:pPr>
      <w:r w:rsidRPr="002C5F32">
        <w:rPr>
          <w:rFonts w:hint="eastAsia"/>
          <w:lang w:val="en-GB"/>
        </w:rPr>
        <w:t>(</w:t>
      </w:r>
      <w:r w:rsidR="00AC1026">
        <w:rPr>
          <w:lang w:val="en-GB"/>
        </w:rPr>
        <w:t>5</w:t>
      </w:r>
      <w:r w:rsidRPr="002C5F32">
        <w:rPr>
          <w:rFonts w:hint="eastAsia"/>
          <w:lang w:val="en-GB"/>
        </w:rPr>
        <w:t>)</w:t>
      </w:r>
      <w:r w:rsidRPr="002C5F32">
        <w:rPr>
          <w:rFonts w:hint="eastAsia"/>
          <w:lang w:val="en-GB"/>
        </w:rPr>
        <w:tab/>
      </w:r>
      <w:r w:rsidRPr="002C5F32">
        <w:rPr>
          <w:lang w:val="en-GB"/>
        </w:rPr>
        <w:t>The various definitions of the money supply are as follows:</w:t>
      </w:r>
    </w:p>
    <w:p w14:paraId="50B432A6" w14:textId="77777777" w:rsidR="002F3154" w:rsidRPr="002C5F32" w:rsidRDefault="002F3154" w:rsidP="002F3154">
      <w:pPr>
        <w:pStyle w:val="a9"/>
        <w:tabs>
          <w:tab w:val="left" w:pos="600"/>
        </w:tabs>
        <w:snapToGrid w:val="0"/>
        <w:spacing w:line="240" w:lineRule="auto"/>
        <w:ind w:left="600" w:right="26" w:hanging="600"/>
        <w:rPr>
          <w:rFonts w:ascii="新細明體" w:hAnsi="新細明體"/>
          <w:highlight w:val="yellow"/>
          <w:lang w:val="en-GB"/>
        </w:rPr>
      </w:pPr>
    </w:p>
    <w:p w14:paraId="2C07FA8C" w14:textId="77777777" w:rsidR="002F3154" w:rsidRPr="002C5F32" w:rsidRDefault="002F3154" w:rsidP="002F3154">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M1 :</w:t>
      </w:r>
      <w:proofErr w:type="gramEnd"/>
      <w:r w:rsidRPr="002C5F32">
        <w:rPr>
          <w:lang w:val="en-GB"/>
        </w:rPr>
        <w:tab/>
      </w:r>
      <w:r w:rsidRPr="00D55350">
        <w:rPr>
          <w:lang w:val="en-GB"/>
        </w:rPr>
        <w:t>Notes and coins with the public,</w:t>
      </w:r>
      <w:r w:rsidRPr="00E14109">
        <w:rPr>
          <w:lang w:val="en-GB"/>
        </w:rPr>
        <w:t xml:space="preserve"> </w:t>
      </w:r>
      <w:r w:rsidRPr="00D55350">
        <w:rPr>
          <w:lang w:val="en-GB"/>
        </w:rPr>
        <w:t>plus customers’ demand deposits with licensed banks.</w:t>
      </w:r>
    </w:p>
    <w:p w14:paraId="4923AA72" w14:textId="77777777" w:rsidR="002F3154" w:rsidRPr="002C5F32" w:rsidRDefault="002F3154" w:rsidP="002F3154">
      <w:pPr>
        <w:pStyle w:val="31"/>
        <w:tabs>
          <w:tab w:val="clear" w:pos="720"/>
          <w:tab w:val="clear" w:pos="1320"/>
          <w:tab w:val="left" w:pos="540"/>
          <w:tab w:val="left" w:pos="1260"/>
        </w:tabs>
        <w:snapToGrid w:val="0"/>
        <w:ind w:left="1260" w:right="26" w:hanging="1260"/>
        <w:rPr>
          <w:szCs w:val="24"/>
          <w:highlight w:val="yellow"/>
          <w:lang w:val="en-GB"/>
        </w:rPr>
      </w:pPr>
    </w:p>
    <w:p w14:paraId="784EAC3B" w14:textId="77777777" w:rsidR="002F3154" w:rsidRPr="002C5F32" w:rsidRDefault="002F3154" w:rsidP="002F3154">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M2 :</w:t>
      </w:r>
      <w:proofErr w:type="gramEnd"/>
      <w:r w:rsidRPr="002C5F32">
        <w:rPr>
          <w:lang w:val="en-GB"/>
        </w:rPr>
        <w:tab/>
        <w:t>M1 plus customers’ savings and time deposits with licensed banks, plus negotiable certificates of deposit (NCDs) issued by licensed banks</w:t>
      </w:r>
      <w:r w:rsidRPr="002C5F32">
        <w:rPr>
          <w:rFonts w:hint="eastAsia"/>
          <w:lang w:val="en-GB"/>
        </w:rPr>
        <w:t xml:space="preserve"> and</w:t>
      </w:r>
      <w:r w:rsidRPr="002C5F32">
        <w:rPr>
          <w:lang w:val="en-GB"/>
        </w:rPr>
        <w:t xml:space="preserve"> held outside the monetary sector</w:t>
      </w:r>
      <w:r w:rsidRPr="002C5F32">
        <w:rPr>
          <w:rFonts w:hint="eastAsia"/>
          <w:lang w:val="en-GB"/>
        </w:rPr>
        <w:t>,</w:t>
      </w:r>
      <w:r w:rsidRPr="002C5F32">
        <w:rPr>
          <w:lang w:val="en-GB"/>
        </w:rPr>
        <w:t xml:space="preserve"> as well as short</w:t>
      </w:r>
      <w:r w:rsidRPr="002C5F32">
        <w:rPr>
          <w:lang w:val="en-GB"/>
        </w:rPr>
        <w:noBreakHyphen/>
        <w:t>term Exchange Fund placements of less than one month.</w:t>
      </w:r>
    </w:p>
    <w:p w14:paraId="7D3244F2" w14:textId="77777777" w:rsidR="002F3154" w:rsidRPr="002C5F32" w:rsidRDefault="002F3154" w:rsidP="002F3154">
      <w:pPr>
        <w:pStyle w:val="31"/>
        <w:tabs>
          <w:tab w:val="clear" w:pos="720"/>
          <w:tab w:val="clear" w:pos="1320"/>
          <w:tab w:val="left" w:pos="540"/>
          <w:tab w:val="left" w:pos="1260"/>
        </w:tabs>
        <w:snapToGrid w:val="0"/>
        <w:ind w:left="1260" w:right="26" w:hanging="1260"/>
        <w:rPr>
          <w:highlight w:val="yellow"/>
          <w:lang w:val="en-GB"/>
        </w:rPr>
      </w:pPr>
    </w:p>
    <w:p w14:paraId="0C8BFF50" w14:textId="77777777" w:rsidR="002F3154" w:rsidRPr="002C5F32" w:rsidRDefault="002F3154" w:rsidP="002F3154">
      <w:pPr>
        <w:pStyle w:val="31"/>
        <w:tabs>
          <w:tab w:val="clear" w:pos="720"/>
          <w:tab w:val="clear" w:pos="1320"/>
          <w:tab w:val="left" w:pos="540"/>
          <w:tab w:val="left" w:pos="1260"/>
        </w:tabs>
        <w:snapToGrid w:val="0"/>
        <w:ind w:left="1260" w:right="26" w:hanging="1260"/>
        <w:rPr>
          <w:lang w:val="en-GB"/>
        </w:rPr>
      </w:pPr>
      <w:r w:rsidRPr="002C5F32">
        <w:rPr>
          <w:lang w:val="en-GB"/>
        </w:rPr>
        <w:tab/>
        <w:t xml:space="preserve"> </w:t>
      </w:r>
      <w:proofErr w:type="gramStart"/>
      <w:r w:rsidRPr="002C5F32">
        <w:rPr>
          <w:lang w:val="en-GB"/>
        </w:rPr>
        <w:t>M3 :</w:t>
      </w:r>
      <w:proofErr w:type="gramEnd"/>
      <w:r w:rsidRPr="002C5F32">
        <w:rPr>
          <w:lang w:val="en-GB"/>
        </w:rPr>
        <w:tab/>
        <w:t>M2 plus customers’ deposits with restricted licence banks and deposi</w:t>
      </w:r>
      <w:r w:rsidRPr="002C5F32">
        <w:rPr>
          <w:rFonts w:hint="eastAsia"/>
          <w:lang w:val="en-GB"/>
        </w:rPr>
        <w:t>t-</w:t>
      </w:r>
      <w:r w:rsidRPr="002C5F32">
        <w:rPr>
          <w:lang w:val="en-GB"/>
        </w:rPr>
        <w:t>taking companies, plus NCDs issued by such institutions and held outside the monetary</w:t>
      </w:r>
      <w:r w:rsidRPr="002C5F32">
        <w:rPr>
          <w:rFonts w:hint="eastAsia"/>
          <w:lang w:val="en-GB"/>
        </w:rPr>
        <w:t xml:space="preserve"> </w:t>
      </w:r>
      <w:r w:rsidRPr="002C5F32">
        <w:rPr>
          <w:lang w:val="en-GB"/>
        </w:rPr>
        <w:t>sector.</w:t>
      </w:r>
    </w:p>
    <w:p w14:paraId="14B517CE" w14:textId="77777777" w:rsidR="002F3154" w:rsidRPr="002C5F32" w:rsidRDefault="002F3154" w:rsidP="002F3154">
      <w:pPr>
        <w:pStyle w:val="a9"/>
        <w:tabs>
          <w:tab w:val="left" w:pos="600"/>
        </w:tabs>
        <w:snapToGrid w:val="0"/>
        <w:spacing w:line="240" w:lineRule="auto"/>
        <w:ind w:left="600" w:right="26" w:hanging="600"/>
        <w:rPr>
          <w:lang w:val="en-GB"/>
        </w:rPr>
      </w:pPr>
      <w:r w:rsidRPr="002C5F32">
        <w:rPr>
          <w:rFonts w:hint="eastAsia"/>
          <w:lang w:val="en-GB"/>
        </w:rPr>
        <w:lastRenderedPageBreak/>
        <w:tab/>
        <w:t xml:space="preserve">Among the various monetary aggregates, </w:t>
      </w:r>
      <w:proofErr w:type="gramStart"/>
      <w:r w:rsidRPr="002C5F32">
        <w:rPr>
          <w:lang w:val="en-GB"/>
        </w:rPr>
        <w:t xml:space="preserve">more apparent </w:t>
      </w:r>
      <w:r w:rsidRPr="002C5F32">
        <w:rPr>
          <w:rFonts w:hint="eastAsia"/>
          <w:lang w:val="en-GB"/>
        </w:rPr>
        <w:t>seasonal patterns</w:t>
      </w:r>
      <w:proofErr w:type="gramEnd"/>
      <w:r w:rsidRPr="002C5F32">
        <w:rPr>
          <w:rFonts w:hint="eastAsia"/>
          <w:lang w:val="en-GB"/>
        </w:rPr>
        <w:t xml:space="preserve"> are found in </w:t>
      </w:r>
      <w:r w:rsidRPr="002C5F32">
        <w:rPr>
          <w:lang w:val="en-GB"/>
        </w:rPr>
        <w:t>HK$M1,</w:t>
      </w:r>
      <w:r w:rsidRPr="002C5F32">
        <w:rPr>
          <w:rFonts w:hint="eastAsia"/>
          <w:lang w:val="en-GB"/>
        </w:rPr>
        <w:t xml:space="preserve"> currency held by the public</w:t>
      </w:r>
      <w:r w:rsidRPr="002C5F32">
        <w:rPr>
          <w:lang w:val="en-GB"/>
        </w:rPr>
        <w:t>,</w:t>
      </w:r>
      <w:r w:rsidRPr="002C5F32">
        <w:rPr>
          <w:rFonts w:hint="eastAsia"/>
          <w:lang w:val="en-GB"/>
        </w:rPr>
        <w:t xml:space="preserve"> and demand deposits.</w:t>
      </w:r>
      <w:r w:rsidRPr="002C5F32">
        <w:rPr>
          <w:lang w:val="en-GB"/>
        </w:rPr>
        <w:t xml:space="preserve">  As monthly monetary statistics are subject to volatilities due to a wide range of transient factors, such as seasonal and IPO-related funding demand as well as business and investment-related activities, caution is required when interpreting the statistics.</w:t>
      </w:r>
    </w:p>
    <w:p w14:paraId="025F01B2" w14:textId="77777777" w:rsidR="002F3154" w:rsidRPr="002C5F32" w:rsidRDefault="002F3154" w:rsidP="002F3154">
      <w:pPr>
        <w:pStyle w:val="20"/>
        <w:tabs>
          <w:tab w:val="clear" w:pos="720"/>
          <w:tab w:val="num" w:pos="600"/>
        </w:tabs>
        <w:snapToGrid w:val="0"/>
        <w:ind w:left="600" w:hanging="600"/>
        <w:jc w:val="both"/>
        <w:rPr>
          <w:rFonts w:ascii="新細明體" w:hAnsi="新細明體"/>
        </w:rPr>
      </w:pPr>
    </w:p>
    <w:p w14:paraId="11D0C490" w14:textId="425197E7" w:rsidR="002F3154" w:rsidRPr="002C5F32" w:rsidRDefault="002F3154" w:rsidP="002F3154">
      <w:pPr>
        <w:pStyle w:val="20"/>
        <w:tabs>
          <w:tab w:val="clear" w:pos="720"/>
          <w:tab w:val="num" w:pos="600"/>
        </w:tabs>
        <w:snapToGrid w:val="0"/>
        <w:ind w:left="600" w:hanging="600"/>
        <w:jc w:val="both"/>
        <w:rPr>
          <w:lang w:val="en-US"/>
        </w:rPr>
      </w:pPr>
      <w:r w:rsidRPr="002C5F32">
        <w:rPr>
          <w:rFonts w:hint="eastAsia"/>
        </w:rPr>
        <w:t>(</w:t>
      </w:r>
      <w:r w:rsidR="00AC1026">
        <w:t>6</w:t>
      </w:r>
      <w:r w:rsidRPr="002C5F32">
        <w:rPr>
          <w:rFonts w:hint="eastAsia"/>
        </w:rPr>
        <w:t>)</w:t>
      </w:r>
      <w:r w:rsidRPr="002C5F32">
        <w:tab/>
      </w:r>
      <w:r w:rsidRPr="00890585">
        <w:rPr>
          <w:lang w:val="en-US"/>
        </w:rPr>
        <w:t xml:space="preserve">AIs include licensed banks, restricted </w:t>
      </w:r>
      <w:proofErr w:type="spellStart"/>
      <w:r w:rsidRPr="00890585">
        <w:rPr>
          <w:lang w:val="en-US"/>
        </w:rPr>
        <w:t>licence</w:t>
      </w:r>
      <w:proofErr w:type="spellEnd"/>
      <w:r w:rsidRPr="00890585">
        <w:rPr>
          <w:lang w:val="en-US"/>
        </w:rPr>
        <w:t xml:space="preserve"> banks and deposit-taking companies.  At end-20</w:t>
      </w:r>
      <w:r w:rsidR="0093697F">
        <w:rPr>
          <w:lang w:val="en-US"/>
        </w:rPr>
        <w:t>22</w:t>
      </w:r>
      <w:r w:rsidRPr="00890585">
        <w:rPr>
          <w:lang w:val="en-US"/>
        </w:rPr>
        <w:t xml:space="preserve">, there were </w:t>
      </w:r>
      <w:r w:rsidR="0093697F">
        <w:rPr>
          <w:lang w:val="en-US"/>
        </w:rPr>
        <w:t>155</w:t>
      </w:r>
      <w:r w:rsidRPr="00890585">
        <w:rPr>
          <w:lang w:val="en-US"/>
        </w:rPr>
        <w:t xml:space="preserve"> licensed banks, </w:t>
      </w:r>
      <w:r w:rsidR="00C14349">
        <w:rPr>
          <w:lang w:val="en-US"/>
        </w:rPr>
        <w:t>1</w:t>
      </w:r>
      <w:r w:rsidR="0093697F">
        <w:rPr>
          <w:lang w:val="en-US"/>
        </w:rPr>
        <w:t>5</w:t>
      </w:r>
      <w:r w:rsidRPr="00890585">
        <w:rPr>
          <w:lang w:val="en-US"/>
        </w:rPr>
        <w:t xml:space="preserve"> restricted </w:t>
      </w:r>
      <w:proofErr w:type="spellStart"/>
      <w:r w:rsidRPr="00890585">
        <w:rPr>
          <w:lang w:val="en-US"/>
        </w:rPr>
        <w:t>licence</w:t>
      </w:r>
      <w:proofErr w:type="spellEnd"/>
      <w:r w:rsidRPr="00890585">
        <w:rPr>
          <w:lang w:val="en-US"/>
        </w:rPr>
        <w:t xml:space="preserve"> banks and 12</w:t>
      </w:r>
      <w:r w:rsidR="0093697F">
        <w:rPr>
          <w:lang w:val="en-US"/>
        </w:rPr>
        <w:t> </w:t>
      </w:r>
      <w:r w:rsidRPr="00890585">
        <w:rPr>
          <w:lang w:val="en-US"/>
        </w:rPr>
        <w:t>deposit</w:t>
      </w:r>
      <w:r w:rsidR="0093697F">
        <w:rPr>
          <w:lang w:val="en-US"/>
        </w:rPr>
        <w:noBreakHyphen/>
      </w:r>
      <w:r w:rsidRPr="00890585">
        <w:rPr>
          <w:lang w:val="en-US"/>
        </w:rPr>
        <w:t xml:space="preserve">taking companies in Hong Kong.  Altogether, </w:t>
      </w:r>
      <w:r w:rsidR="00C14349">
        <w:rPr>
          <w:lang w:val="en-US"/>
        </w:rPr>
        <w:t>18</w:t>
      </w:r>
      <w:r w:rsidR="00B115EF">
        <w:rPr>
          <w:lang w:val="en-US"/>
        </w:rPr>
        <w:t>2</w:t>
      </w:r>
      <w:r w:rsidRPr="00890585">
        <w:rPr>
          <w:lang w:val="en-US"/>
        </w:rPr>
        <w:t xml:space="preserve"> AIs (excluding representative offices) from 3</w:t>
      </w:r>
      <w:r w:rsidR="003C6EAB">
        <w:rPr>
          <w:lang w:val="en-US"/>
        </w:rPr>
        <w:t>1</w:t>
      </w:r>
      <w:r w:rsidRPr="00890585">
        <w:rPr>
          <w:lang w:val="en-US"/>
        </w:rPr>
        <w:t xml:space="preserve"> countries and territories (including Hong Kong) had a presence in Hong Kong.</w:t>
      </w:r>
      <w:r w:rsidR="002022C6">
        <w:rPr>
          <w:lang w:val="en-US"/>
        </w:rPr>
        <w:t xml:space="preserve"> </w:t>
      </w:r>
    </w:p>
    <w:p w14:paraId="111172F4" w14:textId="77777777" w:rsidR="002F3154" w:rsidRPr="002C5F32" w:rsidRDefault="002F3154" w:rsidP="002F3154">
      <w:pPr>
        <w:pStyle w:val="a9"/>
        <w:tabs>
          <w:tab w:val="left" w:pos="600"/>
        </w:tabs>
        <w:snapToGrid w:val="0"/>
        <w:spacing w:line="240" w:lineRule="auto"/>
        <w:ind w:right="26"/>
        <w:rPr>
          <w:highlight w:val="yellow"/>
          <w:lang w:val="en-GB"/>
        </w:rPr>
      </w:pPr>
    </w:p>
    <w:p w14:paraId="6573AC51" w14:textId="4F3D505C" w:rsidR="002F3154" w:rsidRPr="002C5F32" w:rsidRDefault="002F3154" w:rsidP="002F3154">
      <w:pPr>
        <w:pStyle w:val="a9"/>
        <w:tabs>
          <w:tab w:val="left" w:pos="600"/>
        </w:tabs>
        <w:snapToGrid w:val="0"/>
        <w:spacing w:line="240" w:lineRule="auto"/>
        <w:ind w:left="600" w:right="26" w:hanging="600"/>
        <w:rPr>
          <w:lang w:val="en-GB"/>
        </w:rPr>
      </w:pPr>
      <w:r w:rsidRPr="002C5F32">
        <w:rPr>
          <w:rFonts w:hint="eastAsia"/>
          <w:lang w:val="en-GB"/>
        </w:rPr>
        <w:t>(</w:t>
      </w:r>
      <w:r w:rsidR="00AC1026">
        <w:rPr>
          <w:lang w:val="en-GB"/>
        </w:rPr>
        <w:t>7</w:t>
      </w:r>
      <w:r w:rsidRPr="002C5F32">
        <w:rPr>
          <w:rFonts w:hint="eastAsia"/>
          <w:lang w:val="en-GB"/>
        </w:rPr>
        <w:t>)</w:t>
      </w:r>
      <w:r w:rsidRPr="002C5F32">
        <w:rPr>
          <w:rFonts w:hint="eastAsia"/>
          <w:lang w:val="en-GB"/>
        </w:rPr>
        <w:tab/>
      </w:r>
      <w:r>
        <w:rPr>
          <w:rFonts w:hint="eastAsia"/>
        </w:rPr>
        <w:t xml:space="preserve">The </w:t>
      </w:r>
      <w:r>
        <w:t xml:space="preserve">figures </w:t>
      </w:r>
      <w:r>
        <w:rPr>
          <w:rFonts w:hint="eastAsia"/>
        </w:rPr>
        <w:t xml:space="preserve">for private sector debt </w:t>
      </w:r>
      <w:r>
        <w:t>may not represent a full coverage of all the Hong Kong dollar debt paper issued.</w:t>
      </w:r>
    </w:p>
    <w:p w14:paraId="21A689AD" w14:textId="77777777" w:rsidR="002F3154" w:rsidRPr="002C5F32" w:rsidRDefault="002F3154" w:rsidP="002F3154">
      <w:pPr>
        <w:pStyle w:val="a9"/>
        <w:tabs>
          <w:tab w:val="left" w:pos="600"/>
        </w:tabs>
        <w:snapToGrid w:val="0"/>
        <w:spacing w:line="240" w:lineRule="auto"/>
        <w:ind w:left="600" w:right="26" w:hanging="600"/>
        <w:rPr>
          <w:rFonts w:ascii="新細明體" w:hAnsi="新細明體"/>
          <w:lang w:val="en-GB"/>
        </w:rPr>
      </w:pPr>
    </w:p>
    <w:p w14:paraId="5966DB92" w14:textId="7E40B249" w:rsidR="00DB013B" w:rsidRPr="00722B5C" w:rsidRDefault="002F3154" w:rsidP="0093697F">
      <w:pPr>
        <w:pStyle w:val="a9"/>
        <w:tabs>
          <w:tab w:val="left" w:pos="600"/>
        </w:tabs>
        <w:snapToGrid w:val="0"/>
        <w:spacing w:line="240" w:lineRule="auto"/>
        <w:ind w:left="600" w:right="26" w:hanging="600"/>
        <w:rPr>
          <w:rFonts w:ascii="新細明體" w:hAnsi="新細明體"/>
        </w:rPr>
      </w:pPr>
      <w:r w:rsidRPr="002C5F32">
        <w:rPr>
          <w:lang w:val="en-GB"/>
        </w:rPr>
        <w:t>(</w:t>
      </w:r>
      <w:r w:rsidR="00AC1026">
        <w:rPr>
          <w:lang w:val="en-GB"/>
        </w:rPr>
        <w:t>8</w:t>
      </w:r>
      <w:r w:rsidRPr="002C5F32">
        <w:rPr>
          <w:lang w:val="en-GB"/>
        </w:rPr>
        <w:t>)</w:t>
      </w:r>
      <w:r w:rsidRPr="002C5F32">
        <w:rPr>
          <w:lang w:val="en-GB"/>
        </w:rPr>
        <w:tab/>
      </w:r>
      <w:r>
        <w:rPr>
          <w:rFonts w:hint="eastAsia"/>
        </w:rPr>
        <w:t xml:space="preserve">Assets of the banking sector include notes and </w:t>
      </w:r>
      <w:proofErr w:type="gramStart"/>
      <w:r>
        <w:rPr>
          <w:rFonts w:hint="eastAsia"/>
        </w:rPr>
        <w:t>coins,</w:t>
      </w:r>
      <w:proofErr w:type="gramEnd"/>
      <w:r>
        <w:rPr>
          <w:rFonts w:hint="eastAsia"/>
        </w:rPr>
        <w:t xml:space="preserve"> amount due from </w:t>
      </w:r>
      <w:r>
        <w:rPr>
          <w:lang w:val="en-GB"/>
        </w:rPr>
        <w:t>AIs</w:t>
      </w:r>
      <w:r>
        <w:rPr>
          <w:rFonts w:hint="eastAsia"/>
        </w:rPr>
        <w:t xml:space="preserve"> in Hong Kong as well as from banks abroad, loans and advances to customers, NCDs held, negotiable debt instruments other than NCDs held, and other assets.  Certificates of indebtedness issued by Exchange Fund and the counterpart bank notes issued are nevertheless excluded.</w:t>
      </w:r>
    </w:p>
    <w:p w14:paraId="7B4E1D7F" w14:textId="6ACC3717" w:rsidR="00DB013B" w:rsidRPr="00722B5C" w:rsidRDefault="00DB013B" w:rsidP="00722B5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rPr>
      </w:pPr>
    </w:p>
    <w:p w14:paraId="77AF014F" w14:textId="4E779C96" w:rsidR="00751F55" w:rsidRPr="008B194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194E">
        <w:rPr>
          <w:color w:val="000000"/>
          <w:lang w:val="en-GB"/>
        </w:rPr>
        <w:t>(</w:t>
      </w:r>
      <w:r>
        <w:rPr>
          <w:color w:val="000000"/>
          <w:lang w:val="en-GB" w:eastAsia="zh-TW"/>
        </w:rPr>
        <w:t>9</w:t>
      </w:r>
      <w:r w:rsidRPr="008B194E">
        <w:rPr>
          <w:color w:val="000000"/>
          <w:lang w:val="en-GB"/>
        </w:rPr>
        <w:t>)</w:t>
      </w:r>
      <w:r w:rsidRPr="008B194E">
        <w:rPr>
          <w:color w:val="000000"/>
          <w:lang w:val="en-GB"/>
        </w:rPr>
        <w:tab/>
        <w:t>The ranking is</w:t>
      </w:r>
      <w:r w:rsidRPr="008B194E">
        <w:rPr>
          <w:color w:val="000000"/>
          <w:lang w:val="en-GB" w:eastAsia="zh-TW"/>
        </w:rPr>
        <w:t xml:space="preserve"> based on the market capitalisation figures of global stock exchange markets and compiled</w:t>
      </w:r>
      <w:r w:rsidRPr="008B194E">
        <w:rPr>
          <w:color w:val="000000"/>
          <w:lang w:val="en-GB"/>
        </w:rPr>
        <w:t xml:space="preserve"> by the World Federation of Exchanges</w:t>
      </w:r>
      <w:r w:rsidRPr="008B194E">
        <w:rPr>
          <w:color w:val="000000"/>
          <w:lang w:val="en-GB" w:eastAsia="zh-TW"/>
        </w:rPr>
        <w:t xml:space="preserve"> and the London Stock Exchange Group</w:t>
      </w:r>
      <w:r w:rsidRPr="008B194E">
        <w:rPr>
          <w:color w:val="000000"/>
          <w:lang w:val="en-GB"/>
        </w:rPr>
        <w:t>.</w:t>
      </w:r>
    </w:p>
    <w:p w14:paraId="0FD22FEF" w14:textId="77777777" w:rsidR="00751F55" w:rsidRPr="008B194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lang w:val="en-GB"/>
        </w:rPr>
      </w:pPr>
    </w:p>
    <w:p w14:paraId="0D859D99" w14:textId="4D170D85" w:rsidR="00751F55" w:rsidRPr="008B194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194E">
        <w:rPr>
          <w:color w:val="000000"/>
          <w:lang w:val="en-GB"/>
        </w:rPr>
        <w:t>(</w:t>
      </w:r>
      <w:r>
        <w:rPr>
          <w:rFonts w:hint="eastAsia"/>
          <w:color w:val="000000"/>
          <w:lang w:val="en-GB" w:eastAsia="zh-TW"/>
        </w:rPr>
        <w:t>10</w:t>
      </w:r>
      <w:r w:rsidRPr="008B194E">
        <w:rPr>
          <w:color w:val="000000"/>
          <w:lang w:val="en-GB"/>
        </w:rPr>
        <w:t>)</w:t>
      </w:r>
      <w:r w:rsidRPr="008B194E">
        <w:rPr>
          <w:color w:val="000000"/>
          <w:lang w:val="en-GB"/>
        </w:rPr>
        <w:tab/>
      </w:r>
      <w:r w:rsidRPr="008B194E">
        <w:rPr>
          <w:color w:val="000000"/>
          <w:lang w:val="en-GB" w:eastAsia="zh-TW"/>
        </w:rPr>
        <w:t>Given the relatively small share (less than 0.5% of the daily turnover in the securities market</w:t>
      </w:r>
      <w:r w:rsidRPr="008B194E">
        <w:rPr>
          <w:rFonts w:hint="eastAsia"/>
          <w:color w:val="000000"/>
          <w:lang w:val="en-GB" w:eastAsia="zh-TW"/>
        </w:rPr>
        <w:t>), trading of debt securities and its movements were not analysed.</w:t>
      </w:r>
    </w:p>
    <w:p w14:paraId="59FBABC8"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highlight w:val="yellow"/>
          <w:lang w:val="en-GB" w:eastAsia="zh-CN"/>
        </w:rPr>
      </w:pPr>
    </w:p>
    <w:p w14:paraId="26F9F026" w14:textId="2F6362FA" w:rsidR="00751F55" w:rsidRPr="0073791B"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Pr>
          <w:rFonts w:hint="eastAsia"/>
          <w:color w:val="000000"/>
          <w:lang w:val="en-GB" w:eastAsia="zh-TW"/>
        </w:rPr>
        <w:t>11</w:t>
      </w:r>
      <w:r w:rsidRPr="0073791B">
        <w:rPr>
          <w:color w:val="000000"/>
          <w:lang w:val="en-GB"/>
        </w:rPr>
        <w:t>)</w:t>
      </w:r>
      <w:r w:rsidRPr="0073791B">
        <w:rPr>
          <w:color w:val="000000"/>
          <w:lang w:val="en-GB"/>
        </w:rPr>
        <w:tab/>
        <w:t>At end</w:t>
      </w:r>
      <w:r w:rsidRPr="0073791B">
        <w:rPr>
          <w:rFonts w:hint="eastAsia"/>
          <w:color w:val="000000"/>
          <w:lang w:val="en-GB" w:eastAsia="zh-TW"/>
        </w:rPr>
        <w:t>-202</w:t>
      </w:r>
      <w:r w:rsidRPr="0073791B">
        <w:rPr>
          <w:color w:val="000000"/>
          <w:lang w:val="en-GB" w:eastAsia="zh-TW"/>
        </w:rPr>
        <w:t>2</w:t>
      </w:r>
      <w:r w:rsidRPr="0073791B">
        <w:rPr>
          <w:color w:val="000000"/>
          <w:lang w:val="en-GB"/>
        </w:rPr>
        <w:t xml:space="preserve">, there were </w:t>
      </w:r>
      <w:r w:rsidR="00B17D67">
        <w:rPr>
          <w:color w:val="000000"/>
          <w:lang w:val="en-GB"/>
        </w:rPr>
        <w:t>123</w:t>
      </w:r>
      <w:r w:rsidRPr="0073791B">
        <w:rPr>
          <w:color w:val="000000"/>
          <w:lang w:val="en-GB"/>
        </w:rPr>
        <w:t xml:space="preserve"> classes of stock options contracts and </w:t>
      </w:r>
      <w:r w:rsidR="00B17D67">
        <w:rPr>
          <w:color w:val="000000"/>
          <w:lang w:val="en-GB"/>
        </w:rPr>
        <w:t>98</w:t>
      </w:r>
      <w:r w:rsidRPr="0073791B">
        <w:rPr>
          <w:color w:val="000000"/>
          <w:lang w:val="en-GB"/>
        </w:rPr>
        <w:t xml:space="preserve"> classes of stock futures contracts.</w:t>
      </w:r>
    </w:p>
    <w:p w14:paraId="5F2B7A8E" w14:textId="77777777" w:rsidR="00751F55" w:rsidRPr="0073791B"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eastAsia="SimSun" w:hAnsi="新細明體"/>
          <w:color w:val="000000"/>
          <w:lang w:val="en-GB" w:eastAsia="zh-CN"/>
        </w:rPr>
      </w:pPr>
    </w:p>
    <w:p w14:paraId="2209876F" w14:textId="3EEA7CA3" w:rsidR="00751F55"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8B6731">
        <w:rPr>
          <w:color w:val="000000"/>
          <w:lang w:val="en-GB"/>
        </w:rPr>
        <w:t>(</w:t>
      </w:r>
      <w:r>
        <w:rPr>
          <w:rFonts w:hint="eastAsia"/>
          <w:color w:val="000000"/>
          <w:lang w:val="en-GB" w:eastAsia="zh-TW"/>
        </w:rPr>
        <w:t>12</w:t>
      </w:r>
      <w:r w:rsidRPr="008B6731">
        <w:rPr>
          <w:color w:val="000000"/>
          <w:lang w:val="en-GB"/>
        </w:rPr>
        <w:t>)</w:t>
      </w:r>
      <w:r w:rsidRPr="008B6731">
        <w:rPr>
          <w:color w:val="000000"/>
          <w:lang w:val="en-GB"/>
        </w:rPr>
        <w:tab/>
        <w:t>At</w:t>
      </w:r>
      <w:r w:rsidRPr="008B6731">
        <w:rPr>
          <w:rFonts w:eastAsia="SimSun"/>
          <w:color w:val="000000"/>
          <w:lang w:val="en-GB" w:eastAsia="zh-CN"/>
        </w:rPr>
        <w:t xml:space="preserve"> </w:t>
      </w:r>
      <w:r w:rsidRPr="008B6731">
        <w:rPr>
          <w:color w:val="000000"/>
          <w:lang w:val="en-GB"/>
        </w:rPr>
        <w:t>end-</w:t>
      </w:r>
      <w:r w:rsidRPr="008B6731">
        <w:rPr>
          <w:rFonts w:hint="eastAsia"/>
          <w:color w:val="000000"/>
          <w:lang w:val="en-GB" w:eastAsia="zh-TW"/>
        </w:rPr>
        <w:t>202</w:t>
      </w:r>
      <w:r w:rsidRPr="008B6731">
        <w:rPr>
          <w:color w:val="000000"/>
          <w:lang w:val="en-GB" w:eastAsia="zh-TW"/>
        </w:rPr>
        <w:t>2</w:t>
      </w:r>
      <w:r w:rsidRPr="008B6731">
        <w:rPr>
          <w:color w:val="000000"/>
          <w:lang w:val="en-GB"/>
        </w:rPr>
        <w:t>, there were 2 </w:t>
      </w:r>
      <w:r w:rsidRPr="008B6731">
        <w:rPr>
          <w:color w:val="000000"/>
          <w:lang w:val="en-GB" w:eastAsia="zh-TW"/>
        </w:rPr>
        <w:t>257</w:t>
      </w:r>
      <w:r w:rsidRPr="008B6731">
        <w:rPr>
          <w:color w:val="000000"/>
          <w:lang w:val="en-GB"/>
        </w:rPr>
        <w:t xml:space="preserve"> and </w:t>
      </w:r>
      <w:r w:rsidRPr="008B6731">
        <w:rPr>
          <w:rFonts w:eastAsiaTheme="minorEastAsia"/>
          <w:color w:val="000000"/>
          <w:lang w:val="en-GB" w:eastAsia="zh-TW"/>
        </w:rPr>
        <w:t>3</w:t>
      </w:r>
      <w:r w:rsidRPr="008B6731">
        <w:rPr>
          <w:rFonts w:eastAsia="SimSun"/>
          <w:color w:val="000000"/>
          <w:lang w:val="en-GB" w:eastAsia="zh-CN"/>
        </w:rPr>
        <w:t>40</w:t>
      </w:r>
      <w:r w:rsidRPr="008B6731">
        <w:rPr>
          <w:color w:val="000000"/>
          <w:lang w:val="en-GB"/>
        </w:rPr>
        <w:t xml:space="preserve"> companies listed on the Main Board and GEM respectively. </w:t>
      </w:r>
    </w:p>
    <w:p w14:paraId="629D6BBD" w14:textId="77777777" w:rsidR="00751F55" w:rsidRPr="00722B5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p>
    <w:p w14:paraId="4C3B1743" w14:textId="54C46710" w:rsidR="00751F55" w:rsidRPr="008B6731"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eastAsia="zh-TW"/>
        </w:rPr>
      </w:pPr>
      <w:r w:rsidRPr="008B6731">
        <w:rPr>
          <w:color w:val="000000"/>
          <w:lang w:val="en-GB"/>
        </w:rPr>
        <w:t>(</w:t>
      </w:r>
      <w:r>
        <w:rPr>
          <w:rFonts w:hint="eastAsia"/>
          <w:color w:val="000000"/>
          <w:lang w:val="en-GB" w:eastAsia="zh-TW"/>
        </w:rPr>
        <w:t>13</w:t>
      </w:r>
      <w:r w:rsidRPr="008B6731">
        <w:rPr>
          <w:color w:val="000000"/>
          <w:lang w:val="en-GB"/>
        </w:rPr>
        <w:t>)</w:t>
      </w:r>
      <w:r w:rsidRPr="008B6731">
        <w:rPr>
          <w:color w:val="000000"/>
          <w:lang w:val="en-GB"/>
        </w:rPr>
        <w:tab/>
      </w:r>
      <w:r w:rsidRPr="00684F9C">
        <w:rPr>
          <w:color w:val="000000"/>
          <w:szCs w:val="24"/>
          <w:lang w:val="en-GB"/>
        </w:rPr>
        <w:t>The ranking is based on the amount of funds raised through IPOs (</w:t>
      </w:r>
      <w:r>
        <w:rPr>
          <w:color w:val="000000"/>
          <w:szCs w:val="24"/>
          <w:lang w:val="en-GB"/>
        </w:rPr>
        <w:t>including</w:t>
      </w:r>
      <w:r w:rsidRPr="00684F9C">
        <w:rPr>
          <w:color w:val="000000"/>
          <w:szCs w:val="24"/>
          <w:lang w:val="en-GB"/>
        </w:rPr>
        <w:t xml:space="preserve"> fundraising of special pu</w:t>
      </w:r>
      <w:r w:rsidRPr="003B1D2C">
        <w:rPr>
          <w:color w:val="000000"/>
          <w:szCs w:val="24"/>
          <w:lang w:val="en-GB"/>
        </w:rPr>
        <w:t xml:space="preserve">rpose acquisition companies) compiled by </w:t>
      </w:r>
      <w:proofErr w:type="spellStart"/>
      <w:r w:rsidRPr="003B1D2C">
        <w:rPr>
          <w:color w:val="000000"/>
          <w:szCs w:val="24"/>
          <w:lang w:val="en-GB"/>
        </w:rPr>
        <w:t>Dealogic</w:t>
      </w:r>
      <w:proofErr w:type="spellEnd"/>
      <w:r w:rsidRPr="003B1D2C">
        <w:rPr>
          <w:color w:val="000000"/>
          <w:szCs w:val="24"/>
          <w:lang w:val="en-GB"/>
        </w:rPr>
        <w:t>.</w:t>
      </w:r>
    </w:p>
    <w:p w14:paraId="11F84ADF"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yellow"/>
          <w:lang w:val="en-GB" w:eastAsia="zh-TW"/>
        </w:rPr>
      </w:pPr>
    </w:p>
    <w:p w14:paraId="749DA4EE" w14:textId="1ED1D2C8" w:rsidR="00751F55" w:rsidRPr="00722B5C" w:rsidRDefault="00751F55" w:rsidP="006A4AAC">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lang w:val="en-GB"/>
        </w:rPr>
      </w:pPr>
      <w:r w:rsidRPr="0073791B">
        <w:rPr>
          <w:color w:val="000000"/>
          <w:lang w:val="en-GB"/>
        </w:rPr>
        <w:t>(</w:t>
      </w:r>
      <w:r>
        <w:rPr>
          <w:rFonts w:hint="eastAsia"/>
          <w:color w:val="000000"/>
          <w:lang w:val="en-GB" w:eastAsia="zh-TW"/>
        </w:rPr>
        <w:t>14</w:t>
      </w:r>
      <w:r w:rsidRPr="0073791B">
        <w:rPr>
          <w:color w:val="000000"/>
          <w:lang w:val="en-GB"/>
        </w:rPr>
        <w:t>)</w:t>
      </w:r>
      <w:r w:rsidRPr="0073791B">
        <w:rPr>
          <w:color w:val="000000"/>
          <w:lang w:val="en-GB"/>
        </w:rPr>
        <w:tab/>
      </w:r>
      <w:r w:rsidRPr="0073791B">
        <w:rPr>
          <w:lang w:val="en-GB" w:eastAsia="zh-TW"/>
        </w:rPr>
        <w:t>At end-2022, there was one SFC-authorised retail hedge fund with net asset size of US$1</w:t>
      </w:r>
      <w:r>
        <w:rPr>
          <w:lang w:val="en-GB" w:eastAsia="zh-TW"/>
        </w:rPr>
        <w:t>27</w:t>
      </w:r>
      <w:r w:rsidRPr="0073791B">
        <w:rPr>
          <w:lang w:val="en-GB" w:eastAsia="zh-TW"/>
        </w:rPr>
        <w:t xml:space="preserve"> million.  The amount of net assets under management decreased by </w:t>
      </w:r>
      <w:r>
        <w:rPr>
          <w:lang w:val="en-GB" w:eastAsia="zh-TW"/>
        </w:rPr>
        <w:t>12.4</w:t>
      </w:r>
      <w:r w:rsidRPr="0073791B">
        <w:rPr>
          <w:lang w:val="en-GB" w:eastAsia="zh-TW"/>
        </w:rPr>
        <w:t>% from end-September 2022, and represented a 7.</w:t>
      </w:r>
      <w:r>
        <w:rPr>
          <w:lang w:val="en-GB" w:eastAsia="zh-TW"/>
        </w:rPr>
        <w:t>6</w:t>
      </w:r>
      <w:r w:rsidRPr="0073791B">
        <w:rPr>
          <w:lang w:val="en-GB" w:eastAsia="zh-TW"/>
        </w:rPr>
        <w:t xml:space="preserve">% </w:t>
      </w:r>
      <w:r>
        <w:rPr>
          <w:lang w:val="en-GB" w:eastAsia="zh-TW"/>
        </w:rPr>
        <w:t>increase</w:t>
      </w:r>
      <w:r w:rsidRPr="0073791B">
        <w:rPr>
          <w:lang w:val="en-GB" w:eastAsia="zh-TW"/>
        </w:rPr>
        <w:t xml:space="preserve"> </w:t>
      </w:r>
      <w:r>
        <w:rPr>
          <w:lang w:val="en-GB" w:eastAsia="zh-TW"/>
        </w:rPr>
        <w:t>over</w:t>
      </w:r>
      <w:r w:rsidRPr="0073791B">
        <w:rPr>
          <w:lang w:val="en-GB" w:eastAsia="zh-TW"/>
        </w:rPr>
        <w:t xml:space="preserve"> a year earlier</w:t>
      </w:r>
      <w:r w:rsidRPr="0073791B" w:rsidDel="00384965">
        <w:rPr>
          <w:lang w:val="en-GB" w:eastAsia="zh-TW"/>
        </w:rPr>
        <w:t xml:space="preserve"> </w:t>
      </w:r>
      <w:r w:rsidRPr="0073791B">
        <w:rPr>
          <w:lang w:val="en-GB" w:eastAsia="zh-TW"/>
        </w:rPr>
        <w:t xml:space="preserve">and a </w:t>
      </w:r>
      <w:r>
        <w:rPr>
          <w:lang w:val="en-GB" w:eastAsia="zh-TW"/>
        </w:rPr>
        <w:t>20.6</w:t>
      </w:r>
      <w:r w:rsidRPr="0073791B">
        <w:rPr>
          <w:lang w:val="en-GB" w:eastAsia="zh-TW"/>
        </w:rPr>
        <w:t>% decrease from end-2002, the year when the hedge funds guidelines were first issued.</w:t>
      </w:r>
    </w:p>
    <w:p w14:paraId="5ECD4734" w14:textId="77777777" w:rsidR="00751F55" w:rsidRPr="0073791B"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rFonts w:ascii="新細明體" w:hAnsi="新細明體"/>
          <w:lang w:val="en-GB" w:eastAsia="zh-TW"/>
        </w:rPr>
      </w:pPr>
    </w:p>
    <w:p w14:paraId="7A7249C1" w14:textId="0879E062" w:rsidR="00751F55" w:rsidRPr="00722B5C" w:rsidRDefault="00751F55">
      <w:pPr>
        <w:pStyle w:val="a9"/>
        <w:tabs>
          <w:tab w:val="num" w:pos="600"/>
          <w:tab w:val="decimal" w:pos="2160"/>
          <w:tab w:val="right" w:pos="3510"/>
          <w:tab w:val="right" w:pos="4770"/>
          <w:tab w:val="right" w:pos="5760"/>
          <w:tab w:val="decimal" w:pos="6480"/>
          <w:tab w:val="decimal" w:pos="7740"/>
          <w:tab w:val="decimal" w:pos="8550"/>
        </w:tabs>
        <w:snapToGrid w:val="0"/>
        <w:spacing w:line="240" w:lineRule="auto"/>
        <w:ind w:left="600" w:right="26" w:hanging="600"/>
        <w:rPr>
          <w:color w:val="000000"/>
          <w:highlight w:val="yellow"/>
          <w:lang w:val="en-GB"/>
        </w:rPr>
      </w:pPr>
      <w:r>
        <w:rPr>
          <w:rFonts w:hint="eastAsia"/>
          <w:color w:val="000000"/>
          <w:lang w:val="en-GB" w:eastAsia="zh-TW"/>
        </w:rPr>
        <w:t>(15</w:t>
      </w:r>
      <w:r w:rsidRPr="0073791B">
        <w:rPr>
          <w:rFonts w:hint="eastAsia"/>
          <w:color w:val="000000"/>
          <w:lang w:val="en-GB" w:eastAsia="zh-TW"/>
        </w:rPr>
        <w:t>)</w:t>
      </w:r>
      <w:r w:rsidRPr="0073791B">
        <w:rPr>
          <w:rFonts w:hint="eastAsia"/>
          <w:color w:val="000000"/>
          <w:lang w:val="en-GB" w:eastAsia="zh-TW"/>
        </w:rPr>
        <w:tab/>
      </w:r>
      <w:r w:rsidRPr="0073791B">
        <w:rPr>
          <w:color w:val="000000"/>
        </w:rPr>
        <w:t>At end-2022, there were 13 approved trustees.  On MPF products, 24 master trust schemes, two industry schemes and one employer sponsored scheme, comprising altogether 4</w:t>
      </w:r>
      <w:r w:rsidRPr="0073791B">
        <w:rPr>
          <w:rFonts w:hint="eastAsia"/>
          <w:color w:val="000000"/>
          <w:lang w:eastAsia="zh-TW"/>
        </w:rPr>
        <w:t>1</w:t>
      </w:r>
      <w:r w:rsidR="00092483">
        <w:rPr>
          <w:color w:val="000000"/>
          <w:lang w:val="en-GB" w:eastAsia="zh-TW"/>
        </w:rPr>
        <w:t>3</w:t>
      </w:r>
      <w:r w:rsidRPr="0073791B">
        <w:rPr>
          <w:color w:val="000000"/>
        </w:rPr>
        <w:t xml:space="preserve"> constituent funds, were approved by the Mandatory Provident Fund Schemes Authority.  A total of 3</w:t>
      </w:r>
      <w:r w:rsidR="00092483">
        <w:rPr>
          <w:color w:val="000000"/>
          <w:lang w:val="en-GB" w:eastAsia="zh-TW"/>
        </w:rPr>
        <w:t>44</w:t>
      </w:r>
      <w:r w:rsidRPr="0073791B">
        <w:rPr>
          <w:color w:val="000000"/>
        </w:rPr>
        <w:t> 000 employers, 2.</w:t>
      </w:r>
      <w:r w:rsidR="00092483">
        <w:rPr>
          <w:color w:val="000000"/>
          <w:lang w:val="en-GB" w:eastAsia="zh-TW"/>
        </w:rPr>
        <w:t>72</w:t>
      </w:r>
      <w:r w:rsidRPr="0073791B">
        <w:rPr>
          <w:color w:val="000000"/>
        </w:rPr>
        <w:t xml:space="preserve"> million employees and 23</w:t>
      </w:r>
      <w:r w:rsidR="00092483">
        <w:rPr>
          <w:color w:val="000000"/>
          <w:lang w:val="en-GB" w:eastAsia="zh-TW"/>
        </w:rPr>
        <w:t>8</w:t>
      </w:r>
      <w:r w:rsidRPr="0073791B">
        <w:rPr>
          <w:color w:val="000000"/>
        </w:rPr>
        <w:t xml:space="preserve"> 000 self-employed persons </w:t>
      </w:r>
      <w:r w:rsidRPr="0073791B">
        <w:rPr>
          <w:color w:val="000000"/>
          <w:lang w:val="en-HK"/>
        </w:rPr>
        <w:t xml:space="preserve">are estimated to </w:t>
      </w:r>
      <w:r w:rsidRPr="0073791B">
        <w:rPr>
          <w:color w:val="000000"/>
        </w:rPr>
        <w:t>have participated in MPF schemes.</w:t>
      </w:r>
    </w:p>
    <w:p w14:paraId="0D8465EE" w14:textId="77777777" w:rsidR="00751F55" w:rsidRPr="000436BC"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color w:val="000000"/>
          <w:highlight w:val="yellow"/>
          <w:lang w:val="en-GB"/>
        </w:rPr>
      </w:pPr>
    </w:p>
    <w:p w14:paraId="3D048541" w14:textId="382A5E5A" w:rsidR="00751F55" w:rsidRPr="000436BC" w:rsidRDefault="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rFonts w:ascii="新細明體" w:hAnsi="新細明體"/>
          <w:strike/>
          <w:color w:val="000000"/>
          <w:szCs w:val="24"/>
          <w:lang w:val="en-GB"/>
        </w:rPr>
      </w:pPr>
      <w:r w:rsidRPr="008B194E">
        <w:rPr>
          <w:color w:val="000000"/>
          <w:lang w:val="en-GB"/>
        </w:rPr>
        <w:t>(</w:t>
      </w:r>
      <w:r>
        <w:rPr>
          <w:rFonts w:hint="eastAsia"/>
          <w:color w:val="000000"/>
          <w:lang w:val="en-GB" w:eastAsia="zh-TW"/>
        </w:rPr>
        <w:t>16</w:t>
      </w:r>
      <w:r w:rsidRPr="008B194E">
        <w:rPr>
          <w:color w:val="000000"/>
          <w:lang w:val="en-GB"/>
        </w:rPr>
        <w:t>)</w:t>
      </w:r>
      <w:r w:rsidRPr="008B194E">
        <w:rPr>
          <w:color w:val="000000"/>
          <w:lang w:val="en-GB"/>
        </w:rPr>
        <w:tab/>
      </w:r>
      <w:r w:rsidRPr="008B194E">
        <w:rPr>
          <w:color w:val="000000"/>
        </w:rPr>
        <w:t>These figures are obtained from the Sales and Redemptions Survey conducted by the Hong Kong Investment Funds Association</w:t>
      </w:r>
      <w:r w:rsidRPr="008B194E">
        <w:rPr>
          <w:color w:val="000000"/>
          <w:lang w:val="en-GB"/>
        </w:rPr>
        <w:t xml:space="preserve"> (HKIFA)</w:t>
      </w:r>
      <w:r w:rsidRPr="008B194E">
        <w:rPr>
          <w:color w:val="000000"/>
        </w:rPr>
        <w:t xml:space="preserve"> on their members, and cover only the active authorised funds that have responded to the survey.  At end-202</w:t>
      </w:r>
      <w:r>
        <w:rPr>
          <w:color w:val="000000"/>
          <w:lang w:val="en-HK"/>
        </w:rPr>
        <w:t>2</w:t>
      </w:r>
      <w:r w:rsidRPr="008B194E">
        <w:rPr>
          <w:color w:val="000000"/>
        </w:rPr>
        <w:t>, the survey covered a total of 1 </w:t>
      </w:r>
      <w:r w:rsidRPr="008B194E">
        <w:rPr>
          <w:color w:val="000000"/>
          <w:lang w:val="en-GB" w:eastAsia="zh-HK"/>
        </w:rPr>
        <w:t>3</w:t>
      </w:r>
      <w:r w:rsidR="004051E2">
        <w:rPr>
          <w:color w:val="000000"/>
          <w:lang w:val="en-GB" w:eastAsia="zh-HK"/>
        </w:rPr>
        <w:t>50</w:t>
      </w:r>
      <w:r w:rsidRPr="008B194E">
        <w:rPr>
          <w:color w:val="000000"/>
        </w:rPr>
        <w:t xml:space="preserve"> active authorised funds.</w:t>
      </w:r>
    </w:p>
    <w:p w14:paraId="7178D8F1" w14:textId="538156E2" w:rsidR="00751F55" w:rsidRPr="0085038E"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lang w:val="en-GB" w:eastAsia="zh-TW"/>
        </w:rPr>
      </w:pPr>
      <w:r w:rsidRPr="000436BC">
        <w:rPr>
          <w:color w:val="000000"/>
          <w:lang w:val="en-GB"/>
        </w:rPr>
        <w:lastRenderedPageBreak/>
        <w:t>(</w:t>
      </w:r>
      <w:r>
        <w:rPr>
          <w:rFonts w:hint="eastAsia"/>
          <w:color w:val="000000"/>
          <w:lang w:val="en-GB" w:eastAsia="zh-TW"/>
        </w:rPr>
        <w:t>17</w:t>
      </w:r>
      <w:r w:rsidRPr="000436BC">
        <w:rPr>
          <w:color w:val="000000"/>
          <w:lang w:val="en-GB"/>
        </w:rPr>
        <w:t>)</w:t>
      </w:r>
      <w:r w:rsidRPr="000436BC">
        <w:rPr>
          <w:color w:val="000000"/>
          <w:lang w:val="en-GB"/>
        </w:rPr>
        <w:tab/>
      </w:r>
      <w:r w:rsidRPr="000436BC">
        <w:rPr>
          <w:color w:val="000000"/>
        </w:rPr>
        <w:t xml:space="preserve">At end-2022, there were </w:t>
      </w:r>
      <w:r w:rsidRPr="000436BC">
        <w:rPr>
          <w:rFonts w:eastAsia="SimSun"/>
          <w:color w:val="000000"/>
          <w:lang w:eastAsia="zh-CN"/>
        </w:rPr>
        <w:t>16</w:t>
      </w:r>
      <w:r w:rsidRPr="000436BC">
        <w:rPr>
          <w:color w:val="000000"/>
          <w:lang w:val="en-GB"/>
        </w:rPr>
        <w:t>4</w:t>
      </w:r>
      <w:r w:rsidRPr="000436BC">
        <w:rPr>
          <w:rFonts w:eastAsia="SimSun"/>
          <w:color w:val="000000"/>
          <w:lang w:eastAsia="zh-CN"/>
        </w:rPr>
        <w:t xml:space="preserve"> </w:t>
      </w:r>
      <w:r w:rsidRPr="000436BC">
        <w:rPr>
          <w:color w:val="000000"/>
        </w:rPr>
        <w:t xml:space="preserve">authorized insurers in Hong Kong.  Within this total, </w:t>
      </w:r>
      <w:r w:rsidRPr="000436BC">
        <w:rPr>
          <w:rFonts w:hint="eastAsia"/>
          <w:color w:val="000000"/>
          <w:lang w:eastAsia="zh-HK"/>
        </w:rPr>
        <w:t>5</w:t>
      </w:r>
      <w:r w:rsidRPr="000436BC">
        <w:rPr>
          <w:color w:val="000000"/>
          <w:lang w:val="en-GB" w:eastAsia="zh-HK"/>
        </w:rPr>
        <w:t>3</w:t>
      </w:r>
      <w:r w:rsidRPr="000436BC">
        <w:rPr>
          <w:color w:val="000000"/>
        </w:rPr>
        <w:t xml:space="preserve"> were engaged in long-term insurance business, </w:t>
      </w:r>
      <w:r w:rsidRPr="000436BC">
        <w:rPr>
          <w:rFonts w:hint="eastAsia"/>
          <w:color w:val="000000"/>
          <w:lang w:eastAsia="zh-HK"/>
        </w:rPr>
        <w:t xml:space="preserve">89 </w:t>
      </w:r>
      <w:r w:rsidRPr="000436BC">
        <w:rPr>
          <w:color w:val="000000"/>
        </w:rPr>
        <w:t xml:space="preserve">in general insurance business, </w:t>
      </w:r>
      <w:r w:rsidRPr="000436BC">
        <w:rPr>
          <w:rFonts w:hint="eastAsia"/>
          <w:color w:val="000000"/>
          <w:lang w:eastAsia="zh-HK"/>
        </w:rPr>
        <w:t>19</w:t>
      </w:r>
      <w:r w:rsidRPr="000436BC">
        <w:rPr>
          <w:color w:val="000000"/>
        </w:rPr>
        <w:t xml:space="preserve"> in composite insurance business</w:t>
      </w:r>
      <w:r w:rsidRPr="000436BC">
        <w:rPr>
          <w:color w:val="000000"/>
          <w:lang w:val="en-HK"/>
        </w:rPr>
        <w:t xml:space="preserve">, </w:t>
      </w:r>
      <w:r w:rsidRPr="000436BC">
        <w:rPr>
          <w:color w:val="000000"/>
          <w:lang w:val="en-US"/>
        </w:rPr>
        <w:t>and three in special purpose business</w:t>
      </w:r>
      <w:r w:rsidRPr="000436BC">
        <w:rPr>
          <w:color w:val="000000"/>
        </w:rPr>
        <w:t xml:space="preserve">.  These authorized insurers come from </w:t>
      </w:r>
      <w:r w:rsidRPr="000436BC">
        <w:rPr>
          <w:rFonts w:hint="eastAsia"/>
          <w:color w:val="000000"/>
          <w:lang w:eastAsia="zh-HK"/>
        </w:rPr>
        <w:t>22</w:t>
      </w:r>
      <w:r w:rsidRPr="000436BC">
        <w:rPr>
          <w:color w:val="000000"/>
        </w:rPr>
        <w:t xml:space="preserve"> countries and territories (including Hong Kong).</w:t>
      </w:r>
    </w:p>
    <w:p w14:paraId="44277695" w14:textId="77777777" w:rsidR="00751F55" w:rsidRPr="00745B60" w:rsidRDefault="00751F55" w:rsidP="00751F55">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right="26"/>
        <w:rPr>
          <w:shd w:val="clear" w:color="auto" w:fill="BFBFBF" w:themeFill="background1" w:themeFillShade="BF"/>
          <w:lang w:val="en-GB" w:eastAsia="zh-TW"/>
        </w:rPr>
      </w:pPr>
    </w:p>
    <w:p w14:paraId="376A4F96" w14:textId="77777777" w:rsidR="00751F55" w:rsidRPr="002C5F32" w:rsidRDefault="00751F55" w:rsidP="00671E22">
      <w:pPr>
        <w:pStyle w:val="a9"/>
        <w:tabs>
          <w:tab w:val="num" w:pos="600"/>
          <w:tab w:val="left" w:pos="1134"/>
          <w:tab w:val="decimal" w:pos="2160"/>
          <w:tab w:val="right" w:pos="3510"/>
          <w:tab w:val="right" w:pos="4770"/>
          <w:tab w:val="right" w:pos="5760"/>
          <w:tab w:val="decimal" w:pos="6480"/>
          <w:tab w:val="decimal" w:pos="7740"/>
          <w:tab w:val="decimal" w:pos="8550"/>
        </w:tabs>
        <w:snapToGrid w:val="0"/>
        <w:spacing w:line="240" w:lineRule="auto"/>
        <w:ind w:left="600" w:right="26" w:hanging="600"/>
        <w:rPr>
          <w:shd w:val="clear" w:color="auto" w:fill="BFBFBF" w:themeFill="background1" w:themeFillShade="BF"/>
          <w:lang w:val="en-GB" w:eastAsia="zh-TW"/>
        </w:rPr>
      </w:pPr>
    </w:p>
    <w:sectPr w:rsidR="00751F55" w:rsidRPr="002C5F32" w:rsidSect="00E50B87">
      <w:footerReference w:type="even" r:id="rId13"/>
      <w:footerReference w:type="default" r:id="rId14"/>
      <w:pgSz w:w="11906" w:h="16838" w:code="9"/>
      <w:pgMar w:top="1009" w:right="1440" w:bottom="318" w:left="1440" w:header="720" w:footer="397" w:gutter="0"/>
      <w:pgNumType w:start="7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3D352B" w16cid:durableId="21CEFE59"/>
  <w16cid:commentId w16cid:paraId="2C4739E0" w16cid:durableId="21CEFE5A"/>
  <w16cid:commentId w16cid:paraId="2B4BBF28" w16cid:durableId="21CEFE5B"/>
  <w16cid:commentId w16cid:paraId="1D02F122" w16cid:durableId="21CEFE5C"/>
  <w16cid:commentId w16cid:paraId="4009B6EB" w16cid:durableId="21CEFE5D"/>
  <w16cid:commentId w16cid:paraId="4C0C8604" w16cid:durableId="21CEFE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08A49" w14:textId="77777777" w:rsidR="008B0CC6" w:rsidRDefault="008B0CC6">
      <w:r>
        <w:separator/>
      </w:r>
    </w:p>
  </w:endnote>
  <w:endnote w:type="continuationSeparator" w:id="0">
    <w:p w14:paraId="11A1A5D7" w14:textId="77777777" w:rsidR="008B0CC6" w:rsidRDefault="008B0CC6">
      <w:r>
        <w:continuationSeparator/>
      </w:r>
    </w:p>
  </w:endnote>
  <w:endnote w:type="continuationNotice" w:id="1">
    <w:p w14:paraId="706B0247" w14:textId="77777777" w:rsidR="008B0CC6" w:rsidRDefault="008B0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絡遺羹">
    <w:altName w:val="新細明體"/>
    <w:panose1 w:val="00000000000000000000"/>
    <w:charset w:val="88"/>
    <w:family w:val="roman"/>
    <w:notTrueType/>
    <w:pitch w:val="default"/>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61A2DA" w14:textId="77777777" w:rsidR="008B0CC6" w:rsidRDefault="008B0CC6">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7CB154C4" w14:textId="77777777" w:rsidR="008B0CC6" w:rsidRDefault="008B0CC6">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4A24FF" w14:textId="2D683819" w:rsidR="008B0CC6" w:rsidRPr="0014012F" w:rsidRDefault="008B0CC6" w:rsidP="00964ECB">
    <w:pPr>
      <w:pStyle w:val="a4"/>
      <w:jc w:val="center"/>
      <w:rPr>
        <w:sz w:val="28"/>
        <w:szCs w:val="28"/>
      </w:rPr>
    </w:pPr>
    <w:r w:rsidRPr="0014012F">
      <w:rPr>
        <w:rStyle w:val="a5"/>
        <w:sz w:val="28"/>
        <w:szCs w:val="28"/>
      </w:rPr>
      <w:fldChar w:fldCharType="begin"/>
    </w:r>
    <w:r w:rsidRPr="0014012F">
      <w:rPr>
        <w:rStyle w:val="a5"/>
        <w:sz w:val="28"/>
        <w:szCs w:val="28"/>
      </w:rPr>
      <w:instrText xml:space="preserve"> PAGE </w:instrText>
    </w:r>
    <w:r w:rsidRPr="0014012F">
      <w:rPr>
        <w:rStyle w:val="a5"/>
        <w:sz w:val="28"/>
        <w:szCs w:val="28"/>
      </w:rPr>
      <w:fldChar w:fldCharType="separate"/>
    </w:r>
    <w:r w:rsidR="000C0B02">
      <w:rPr>
        <w:rStyle w:val="a5"/>
        <w:noProof/>
        <w:sz w:val="28"/>
        <w:szCs w:val="28"/>
      </w:rPr>
      <w:t>87</w:t>
    </w:r>
    <w:r w:rsidRPr="0014012F">
      <w:rPr>
        <w:rStyle w:val="a5"/>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6BD82C" w14:textId="77777777" w:rsidR="008B0CC6" w:rsidRDefault="008B0CC6" w:rsidP="00E21ABD">
      <w:pPr>
        <w:jc w:val="center"/>
      </w:pPr>
      <w:r>
        <w:separator/>
      </w:r>
    </w:p>
  </w:footnote>
  <w:footnote w:type="continuationSeparator" w:id="0">
    <w:p w14:paraId="2DB44602" w14:textId="77777777" w:rsidR="008B0CC6" w:rsidRDefault="008B0CC6">
      <w:r>
        <w:continuationSeparator/>
      </w:r>
    </w:p>
  </w:footnote>
  <w:footnote w:type="continuationNotice" w:id="1">
    <w:p w14:paraId="15E33A91" w14:textId="77777777" w:rsidR="008B0CC6" w:rsidRDefault="008B0C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DE8"/>
    <w:multiLevelType w:val="multilevel"/>
    <w:tmpl w:val="97843C64"/>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 w15:restartNumberingAfterBreak="0">
    <w:nsid w:val="009C0434"/>
    <w:multiLevelType w:val="multilevel"/>
    <w:tmpl w:val="ED08F0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3A340AF"/>
    <w:multiLevelType w:val="multilevel"/>
    <w:tmpl w:val="BD5C0C66"/>
    <w:lvl w:ilvl="0">
      <w:start w:val="5"/>
      <w:numFmt w:val="none"/>
      <w:lvlText w:val="4"/>
      <w:lvlJc w:val="left"/>
      <w:pPr>
        <w:tabs>
          <w:tab w:val="num" w:pos="1080"/>
        </w:tabs>
        <w:ind w:left="1080" w:hanging="1080"/>
      </w:pPr>
      <w:rPr>
        <w:rFonts w:hint="default"/>
      </w:rPr>
    </w:lvl>
    <w:lvl w:ilvl="1">
      <w:start w:val="14"/>
      <w:numFmt w:val="decimal"/>
      <w:lvlText w:val="4.%2"/>
      <w:lvlJc w:val="left"/>
      <w:pPr>
        <w:tabs>
          <w:tab w:val="num" w:pos="1080"/>
        </w:tabs>
        <w:ind w:left="0" w:firstLine="0"/>
      </w:pPr>
      <w:rPr>
        <w:rFonts w:hint="eastAsia"/>
        <w:b w:val="0"/>
        <w:color w:val="00000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15:restartNumberingAfterBreak="0">
    <w:nsid w:val="09E00B43"/>
    <w:multiLevelType w:val="hybridMultilevel"/>
    <w:tmpl w:val="89A63ECC"/>
    <w:lvl w:ilvl="0" w:tplc="1D28FDA8">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4095172"/>
    <w:multiLevelType w:val="hybridMultilevel"/>
    <w:tmpl w:val="01209AF4"/>
    <w:lvl w:ilvl="0" w:tplc="5874DFA0">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4B57232"/>
    <w:multiLevelType w:val="hybridMultilevel"/>
    <w:tmpl w:val="C458DCC6"/>
    <w:lvl w:ilvl="0" w:tplc="1C4A9054">
      <w:start w:val="1"/>
      <w:numFmt w:val="bullet"/>
      <w:lvlText w:val=""/>
      <w:lvlJc w:val="left"/>
      <w:pPr>
        <w:tabs>
          <w:tab w:val="num" w:pos="480"/>
        </w:tabs>
        <w:ind w:left="480" w:hanging="480"/>
      </w:pPr>
      <w:rPr>
        <w:rFonts w:ascii="Wingdings" w:hAnsi="Wingdings" w:hint="default"/>
        <w:color w:val="000000"/>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250860F2"/>
    <w:multiLevelType w:val="multilevel"/>
    <w:tmpl w:val="B31E02B0"/>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274C3A29"/>
    <w:multiLevelType w:val="multilevel"/>
    <w:tmpl w:val="1D64DF64"/>
    <w:lvl w:ilvl="0">
      <w:start w:val="10"/>
      <w:numFmt w:val="none"/>
      <w:lvlText w:val="4"/>
      <w:lvlJc w:val="left"/>
      <w:pPr>
        <w:tabs>
          <w:tab w:val="num" w:pos="1080"/>
        </w:tabs>
        <w:ind w:left="1080" w:hanging="1080"/>
      </w:pPr>
      <w:rPr>
        <w:rFonts w:hint="default"/>
      </w:rPr>
    </w:lvl>
    <w:lvl w:ilvl="1">
      <w:start w:val="17"/>
      <w:numFmt w:val="decimal"/>
      <w:lvlText w:val="4.%2"/>
      <w:lvlJc w:val="left"/>
      <w:pPr>
        <w:tabs>
          <w:tab w:val="num" w:pos="1080"/>
        </w:tabs>
        <w:ind w:left="0" w:firstLine="0"/>
      </w:pPr>
      <w:rPr>
        <w:rFonts w:hint="eastAsia"/>
        <w:b w:val="0"/>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9" w15:restartNumberingAfterBreak="0">
    <w:nsid w:val="2BAD5404"/>
    <w:multiLevelType w:val="hybridMultilevel"/>
    <w:tmpl w:val="D262B04E"/>
    <w:lvl w:ilvl="0" w:tplc="43A457D6">
      <w:start w:val="1"/>
      <w:numFmt w:val="bullet"/>
      <w:lvlText w:val=""/>
      <w:lvlJc w:val="left"/>
      <w:pPr>
        <w:tabs>
          <w:tab w:val="num" w:pos="425"/>
        </w:tabs>
        <w:ind w:left="425" w:hanging="425"/>
      </w:pPr>
      <w:rPr>
        <w:rFonts w:ascii="Wingdings" w:hAnsi="Wingdings" w:hint="default"/>
        <w:sz w:val="16"/>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0" w15:restartNumberingAfterBreak="0">
    <w:nsid w:val="326C08B4"/>
    <w:multiLevelType w:val="multilevel"/>
    <w:tmpl w:val="59D49E8A"/>
    <w:lvl w:ilvl="0">
      <w:start w:val="5"/>
      <w:numFmt w:val="decimal"/>
      <w:lvlText w:val="%1"/>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39971370"/>
    <w:multiLevelType w:val="multilevel"/>
    <w:tmpl w:val="D66CA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E6E3749"/>
    <w:multiLevelType w:val="hybridMultilevel"/>
    <w:tmpl w:val="BAC81962"/>
    <w:lvl w:ilvl="0" w:tplc="12B6381A">
      <w:start w:val="1"/>
      <w:numFmt w:val="lowerLetter"/>
      <w:lvlText w:val="(%1)"/>
      <w:lvlJc w:val="left"/>
      <w:pPr>
        <w:ind w:left="1800" w:hanging="480"/>
      </w:pPr>
      <w:rPr>
        <w:rFonts w:hint="default"/>
      </w:rPr>
    </w:lvl>
    <w:lvl w:ilvl="1" w:tplc="08090019" w:tentative="1">
      <w:start w:val="1"/>
      <w:numFmt w:val="lowerLetter"/>
      <w:lvlText w:val="%2."/>
      <w:lvlJc w:val="left"/>
      <w:pPr>
        <w:ind w:left="2400" w:hanging="360"/>
      </w:pPr>
    </w:lvl>
    <w:lvl w:ilvl="2" w:tplc="0809001B" w:tentative="1">
      <w:start w:val="1"/>
      <w:numFmt w:val="lowerRoman"/>
      <w:lvlText w:val="%3."/>
      <w:lvlJc w:val="right"/>
      <w:pPr>
        <w:ind w:left="3120" w:hanging="180"/>
      </w:pPr>
    </w:lvl>
    <w:lvl w:ilvl="3" w:tplc="0809000F" w:tentative="1">
      <w:start w:val="1"/>
      <w:numFmt w:val="decimal"/>
      <w:lvlText w:val="%4."/>
      <w:lvlJc w:val="left"/>
      <w:pPr>
        <w:ind w:left="3840" w:hanging="360"/>
      </w:pPr>
    </w:lvl>
    <w:lvl w:ilvl="4" w:tplc="08090019" w:tentative="1">
      <w:start w:val="1"/>
      <w:numFmt w:val="lowerLetter"/>
      <w:lvlText w:val="%5."/>
      <w:lvlJc w:val="left"/>
      <w:pPr>
        <w:ind w:left="4560" w:hanging="360"/>
      </w:pPr>
    </w:lvl>
    <w:lvl w:ilvl="5" w:tplc="0809001B" w:tentative="1">
      <w:start w:val="1"/>
      <w:numFmt w:val="lowerRoman"/>
      <w:lvlText w:val="%6."/>
      <w:lvlJc w:val="right"/>
      <w:pPr>
        <w:ind w:left="5280" w:hanging="180"/>
      </w:pPr>
    </w:lvl>
    <w:lvl w:ilvl="6" w:tplc="0809000F" w:tentative="1">
      <w:start w:val="1"/>
      <w:numFmt w:val="decimal"/>
      <w:lvlText w:val="%7."/>
      <w:lvlJc w:val="left"/>
      <w:pPr>
        <w:ind w:left="6000" w:hanging="360"/>
      </w:pPr>
    </w:lvl>
    <w:lvl w:ilvl="7" w:tplc="08090019" w:tentative="1">
      <w:start w:val="1"/>
      <w:numFmt w:val="lowerLetter"/>
      <w:lvlText w:val="%8."/>
      <w:lvlJc w:val="left"/>
      <w:pPr>
        <w:ind w:left="6720" w:hanging="360"/>
      </w:pPr>
    </w:lvl>
    <w:lvl w:ilvl="8" w:tplc="0809001B" w:tentative="1">
      <w:start w:val="1"/>
      <w:numFmt w:val="lowerRoman"/>
      <w:lvlText w:val="%9."/>
      <w:lvlJc w:val="right"/>
      <w:pPr>
        <w:ind w:left="7440" w:hanging="180"/>
      </w:pPr>
    </w:lvl>
  </w:abstractNum>
  <w:abstractNum w:abstractNumId="13" w15:restartNumberingAfterBreak="0">
    <w:nsid w:val="43FC65D7"/>
    <w:multiLevelType w:val="hybridMultilevel"/>
    <w:tmpl w:val="67383A0C"/>
    <w:lvl w:ilvl="0" w:tplc="04090001">
      <w:start w:val="1"/>
      <w:numFmt w:val="bullet"/>
      <w:lvlText w:val=""/>
      <w:lvlJc w:val="left"/>
      <w:pPr>
        <w:ind w:left="1080" w:hanging="480"/>
      </w:pPr>
      <w:rPr>
        <w:rFonts w:ascii="Wingdings" w:hAnsi="Wingdings" w:hint="default"/>
      </w:rPr>
    </w:lvl>
    <w:lvl w:ilvl="1" w:tplc="04090003" w:tentative="1">
      <w:start w:val="1"/>
      <w:numFmt w:val="bullet"/>
      <w:lvlText w:val=""/>
      <w:lvlJc w:val="left"/>
      <w:pPr>
        <w:ind w:left="1560" w:hanging="480"/>
      </w:pPr>
      <w:rPr>
        <w:rFonts w:ascii="Wingdings" w:hAnsi="Wingdings" w:hint="default"/>
      </w:rPr>
    </w:lvl>
    <w:lvl w:ilvl="2" w:tplc="04090005" w:tentative="1">
      <w:start w:val="1"/>
      <w:numFmt w:val="bullet"/>
      <w:lvlText w:val=""/>
      <w:lvlJc w:val="left"/>
      <w:pPr>
        <w:ind w:left="2040" w:hanging="480"/>
      </w:pPr>
      <w:rPr>
        <w:rFonts w:ascii="Wingdings" w:hAnsi="Wingdings" w:hint="default"/>
      </w:rPr>
    </w:lvl>
    <w:lvl w:ilvl="3" w:tplc="04090001" w:tentative="1">
      <w:start w:val="1"/>
      <w:numFmt w:val="bullet"/>
      <w:lvlText w:val=""/>
      <w:lvlJc w:val="left"/>
      <w:pPr>
        <w:ind w:left="2520" w:hanging="480"/>
      </w:pPr>
      <w:rPr>
        <w:rFonts w:ascii="Wingdings" w:hAnsi="Wingdings" w:hint="default"/>
      </w:rPr>
    </w:lvl>
    <w:lvl w:ilvl="4" w:tplc="04090003" w:tentative="1">
      <w:start w:val="1"/>
      <w:numFmt w:val="bullet"/>
      <w:lvlText w:val=""/>
      <w:lvlJc w:val="left"/>
      <w:pPr>
        <w:ind w:left="3000" w:hanging="480"/>
      </w:pPr>
      <w:rPr>
        <w:rFonts w:ascii="Wingdings" w:hAnsi="Wingdings" w:hint="default"/>
      </w:rPr>
    </w:lvl>
    <w:lvl w:ilvl="5" w:tplc="04090005" w:tentative="1">
      <w:start w:val="1"/>
      <w:numFmt w:val="bullet"/>
      <w:lvlText w:val=""/>
      <w:lvlJc w:val="left"/>
      <w:pPr>
        <w:ind w:left="3480" w:hanging="480"/>
      </w:pPr>
      <w:rPr>
        <w:rFonts w:ascii="Wingdings" w:hAnsi="Wingdings" w:hint="default"/>
      </w:rPr>
    </w:lvl>
    <w:lvl w:ilvl="6" w:tplc="04090001" w:tentative="1">
      <w:start w:val="1"/>
      <w:numFmt w:val="bullet"/>
      <w:lvlText w:val=""/>
      <w:lvlJc w:val="left"/>
      <w:pPr>
        <w:ind w:left="3960" w:hanging="480"/>
      </w:pPr>
      <w:rPr>
        <w:rFonts w:ascii="Wingdings" w:hAnsi="Wingdings" w:hint="default"/>
      </w:rPr>
    </w:lvl>
    <w:lvl w:ilvl="7" w:tplc="04090003" w:tentative="1">
      <w:start w:val="1"/>
      <w:numFmt w:val="bullet"/>
      <w:lvlText w:val=""/>
      <w:lvlJc w:val="left"/>
      <w:pPr>
        <w:ind w:left="4440" w:hanging="480"/>
      </w:pPr>
      <w:rPr>
        <w:rFonts w:ascii="Wingdings" w:hAnsi="Wingdings" w:hint="default"/>
      </w:rPr>
    </w:lvl>
    <w:lvl w:ilvl="8" w:tplc="04090005" w:tentative="1">
      <w:start w:val="1"/>
      <w:numFmt w:val="bullet"/>
      <w:lvlText w:val=""/>
      <w:lvlJc w:val="left"/>
      <w:pPr>
        <w:ind w:left="4920" w:hanging="480"/>
      </w:pPr>
      <w:rPr>
        <w:rFonts w:ascii="Wingdings" w:hAnsi="Wingdings" w:hint="default"/>
      </w:rPr>
    </w:lvl>
  </w:abstractNum>
  <w:abstractNum w:abstractNumId="14" w15:restartNumberingAfterBreak="0">
    <w:nsid w:val="446817F5"/>
    <w:multiLevelType w:val="multilevel"/>
    <w:tmpl w:val="8DB24BC4"/>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471B0B1F"/>
    <w:multiLevelType w:val="multilevel"/>
    <w:tmpl w:val="32F8B986"/>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47C34F31"/>
    <w:multiLevelType w:val="hybridMultilevel"/>
    <w:tmpl w:val="F4727A88"/>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AF72C2C"/>
    <w:multiLevelType w:val="hybridMultilevel"/>
    <w:tmpl w:val="BC720B4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4B454EC8"/>
    <w:multiLevelType w:val="hybridMultilevel"/>
    <w:tmpl w:val="DB0A8BBC"/>
    <w:lvl w:ilvl="0" w:tplc="B16AAD4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29434EB"/>
    <w:multiLevelType w:val="multilevel"/>
    <w:tmpl w:val="8B6E66B6"/>
    <w:lvl w:ilvl="0">
      <w:start w:val="5"/>
      <w:numFmt w:val="decimal"/>
      <w:lvlText w:val="%1"/>
      <w:lvlJc w:val="left"/>
      <w:pPr>
        <w:ind w:left="495" w:hanging="495"/>
      </w:pPr>
      <w:rPr>
        <w:rFonts w:hint="default"/>
      </w:rPr>
    </w:lvl>
    <w:lvl w:ilvl="1">
      <w:start w:val="11"/>
      <w:numFmt w:val="decimal"/>
      <w:lvlText w:val="%1.%2"/>
      <w:lvlJc w:val="left"/>
      <w:pPr>
        <w:ind w:left="495" w:hanging="495"/>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80BA358"/>
    <w:multiLevelType w:val="multilevel"/>
    <w:tmpl w:val="580BA358"/>
    <w:name w:val="Numbered list 1"/>
    <w:lvl w:ilvl="0">
      <w:start w:val="2"/>
      <w:numFmt w:val="decimal"/>
      <w:lvlText w:val="%1."/>
      <w:lvlJc w:val="left"/>
      <w:rPr>
        <w:color w:val="000000"/>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ideographTraditional"/>
      <w:lvlText w:val="%5、"/>
      <w:lvlJc w:val="left"/>
    </w:lvl>
    <w:lvl w:ilvl="5">
      <w:start w:val="1"/>
      <w:numFmt w:val="lowerRoman"/>
      <w:lvlText w:val="%6."/>
      <w:lvlJc w:val="left"/>
    </w:lvl>
    <w:lvl w:ilvl="6">
      <w:start w:val="1"/>
      <w:numFmt w:val="decimal"/>
      <w:lvlText w:val="%7."/>
      <w:lvlJc w:val="left"/>
    </w:lvl>
    <w:lvl w:ilvl="7">
      <w:start w:val="1"/>
      <w:numFmt w:val="ideographTraditional"/>
      <w:lvlText w:val="%8、"/>
      <w:lvlJc w:val="left"/>
    </w:lvl>
    <w:lvl w:ilvl="8">
      <w:start w:val="1"/>
      <w:numFmt w:val="lowerRoman"/>
      <w:lvlText w:val="%9."/>
      <w:lvlJc w:val="left"/>
    </w:lvl>
  </w:abstractNum>
  <w:abstractNum w:abstractNumId="21" w15:restartNumberingAfterBreak="0">
    <w:nsid w:val="5A610616"/>
    <w:multiLevelType w:val="hybridMultilevel"/>
    <w:tmpl w:val="052A560E"/>
    <w:lvl w:ilvl="0" w:tplc="0DAA784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A7460D5"/>
    <w:multiLevelType w:val="hybridMultilevel"/>
    <w:tmpl w:val="463859B6"/>
    <w:lvl w:ilvl="0" w:tplc="04090001">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3" w15:restartNumberingAfterBreak="0">
    <w:nsid w:val="698B53A1"/>
    <w:multiLevelType w:val="multilevel"/>
    <w:tmpl w:val="1D1E5802"/>
    <w:lvl w:ilvl="0">
      <w:start w:val="5"/>
      <w:numFmt w:val="decimal"/>
      <w:lvlText w:val="%1"/>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69CB65CC"/>
    <w:multiLevelType w:val="hybridMultilevel"/>
    <w:tmpl w:val="B240C37C"/>
    <w:lvl w:ilvl="0" w:tplc="EE42F91A">
      <w:start w:val="1"/>
      <w:numFmt w:val="decimal"/>
      <w:lvlText w:val="4.%1"/>
      <w:lvlJc w:val="left"/>
      <w:pPr>
        <w:ind w:left="480" w:hanging="480"/>
      </w:pPr>
      <w:rPr>
        <w:rFonts w:hint="eastAsia"/>
        <w:b w:val="0"/>
        <w:lang w:val="en-G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F527459"/>
    <w:multiLevelType w:val="hybridMultilevel"/>
    <w:tmpl w:val="9DDA65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27" w15:restartNumberingAfterBreak="0">
    <w:nsid w:val="7220006A"/>
    <w:multiLevelType w:val="hybridMultilevel"/>
    <w:tmpl w:val="2B584AF0"/>
    <w:lvl w:ilvl="0" w:tplc="8B42EF8A">
      <w:start w:val="1"/>
      <w:numFmt w:val="decimal"/>
      <w:lvlText w:val="(%1)"/>
      <w:lvlJc w:val="left"/>
      <w:pPr>
        <w:ind w:left="960" w:hanging="6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5046487"/>
    <w:multiLevelType w:val="hybridMultilevel"/>
    <w:tmpl w:val="D568B6F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522036"/>
    <w:multiLevelType w:val="multilevel"/>
    <w:tmpl w:val="32D0D062"/>
    <w:lvl w:ilvl="0">
      <w:start w:val="4"/>
      <w:numFmt w:val="decimal"/>
      <w:lvlText w:val="%1"/>
      <w:lvlJc w:val="left"/>
      <w:pPr>
        <w:ind w:left="375" w:hanging="375"/>
      </w:pPr>
      <w:rPr>
        <w:rFonts w:hint="default"/>
        <w:i/>
      </w:rPr>
    </w:lvl>
    <w:lvl w:ilvl="1">
      <w:start w:val="7"/>
      <w:numFmt w:val="decimal"/>
      <w:lvlText w:val="%1.%2"/>
      <w:lvlJc w:val="left"/>
      <w:pPr>
        <w:ind w:left="375" w:hanging="375"/>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0" w15:restartNumberingAfterBreak="0">
    <w:nsid w:val="79AE5FD0"/>
    <w:multiLevelType w:val="multilevel"/>
    <w:tmpl w:val="DA6C1D0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AD50273"/>
    <w:multiLevelType w:val="multilevel"/>
    <w:tmpl w:val="A214826C"/>
    <w:lvl w:ilvl="0">
      <w:start w:val="5"/>
      <w:numFmt w:val="none"/>
      <w:lvlText w:val="4"/>
      <w:lvlJc w:val="left"/>
      <w:pPr>
        <w:tabs>
          <w:tab w:val="num" w:pos="1080"/>
        </w:tabs>
        <w:ind w:left="1080" w:hanging="1080"/>
      </w:pPr>
      <w:rPr>
        <w:rFonts w:hint="default"/>
      </w:rPr>
    </w:lvl>
    <w:lvl w:ilvl="1">
      <w:start w:val="1"/>
      <w:numFmt w:val="decimal"/>
      <w:lvlText w:val="5.%2"/>
      <w:lvlJc w:val="left"/>
      <w:pPr>
        <w:tabs>
          <w:tab w:val="num" w:pos="1080"/>
        </w:tabs>
        <w:ind w:left="0" w:firstLine="0"/>
      </w:pPr>
      <w:rPr>
        <w:rFonts w:hint="eastAsia"/>
        <w:b w:val="0"/>
        <w:i w:val="0"/>
        <w:color w:val="000000"/>
        <w:sz w:val="28"/>
        <w:szCs w:val="28"/>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7E3A52A7"/>
    <w:multiLevelType w:val="hybridMultilevel"/>
    <w:tmpl w:val="7DE2C410"/>
    <w:lvl w:ilvl="0" w:tplc="02EE9F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31"/>
  </w:num>
  <w:num w:numId="3">
    <w:abstractNumId w:val="8"/>
  </w:num>
  <w:num w:numId="4">
    <w:abstractNumId w:val="23"/>
  </w:num>
  <w:num w:numId="5">
    <w:abstractNumId w:val="10"/>
  </w:num>
  <w:num w:numId="6">
    <w:abstractNumId w:val="22"/>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5"/>
  </w:num>
  <w:num w:numId="10">
    <w:abstractNumId w:val="6"/>
  </w:num>
  <w:num w:numId="11">
    <w:abstractNumId w:val="26"/>
  </w:num>
  <w:num w:numId="12">
    <w:abstractNumId w:val="28"/>
  </w:num>
  <w:num w:numId="13">
    <w:abstractNumId w:val="16"/>
  </w:num>
  <w:num w:numId="14">
    <w:abstractNumId w:val="13"/>
  </w:num>
  <w:num w:numId="15">
    <w:abstractNumId w:val="24"/>
  </w:num>
  <w:num w:numId="16">
    <w:abstractNumId w:val="7"/>
  </w:num>
  <w:num w:numId="17">
    <w:abstractNumId w:val="30"/>
  </w:num>
  <w:num w:numId="18">
    <w:abstractNumId w:val="4"/>
  </w:num>
  <w:num w:numId="19">
    <w:abstractNumId w:val="0"/>
  </w:num>
  <w:num w:numId="20">
    <w:abstractNumId w:val="19"/>
  </w:num>
  <w:num w:numId="21">
    <w:abstractNumId w:val="20"/>
  </w:num>
  <w:num w:numId="22">
    <w:abstractNumId w:val="25"/>
  </w:num>
  <w:num w:numId="23">
    <w:abstractNumId w:val="14"/>
  </w:num>
  <w:num w:numId="24">
    <w:abstractNumId w:val="17"/>
  </w:num>
  <w:num w:numId="25">
    <w:abstractNumId w:val="11"/>
  </w:num>
  <w:num w:numId="26">
    <w:abstractNumId w:val="2"/>
  </w:num>
  <w:num w:numId="27">
    <w:abstractNumId w:val="1"/>
  </w:num>
  <w:num w:numId="28">
    <w:abstractNumId w:val="12"/>
  </w:num>
  <w:num w:numId="29">
    <w:abstractNumId w:val="27"/>
  </w:num>
  <w:num w:numId="30">
    <w:abstractNumId w:val="18"/>
  </w:num>
  <w:num w:numId="31">
    <w:abstractNumId w:val="32"/>
  </w:num>
  <w:num w:numId="32">
    <w:abstractNumId w:val="21"/>
  </w:num>
  <w:num w:numId="33">
    <w:abstractNumId w:val="2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bordersDoNotSurroundHeader/>
  <w:bordersDoNotSurroundFooter/>
  <w:activeWritingStyle w:appName="MSWord" w:lang="en-GB" w:vendorID="64" w:dllVersion="131078" w:nlCheck="1" w:checkStyle="0"/>
  <w:activeWritingStyle w:appName="MSWord" w:lang="en-US" w:vendorID="64" w:dllVersion="131078" w:nlCheck="1" w:checkStyle="0"/>
  <w:activeWritingStyle w:appName="MSWord" w:lang="en-HK" w:vendorID="64" w:dllVersion="131078" w:nlCheck="1" w:checkStyle="1"/>
  <w:activeWritingStyle w:appName="MSWord" w:lang="zh-HK" w:vendorID="64" w:dllVersion="131077" w:nlCheck="1" w:checkStyle="1"/>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76"/>
  <w:drawingGridHorizontalSpacing w:val="120"/>
  <w:displayHorizontalDrawingGridEvery w:val="0"/>
  <w:displayVerticalDrawingGridEvery w:val="2"/>
  <w:characterSpacingControl w:val="compressPunctuation"/>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67D"/>
    <w:rsid w:val="000000D5"/>
    <w:rsid w:val="0000030F"/>
    <w:rsid w:val="00000606"/>
    <w:rsid w:val="000007CA"/>
    <w:rsid w:val="00000C19"/>
    <w:rsid w:val="00000D81"/>
    <w:rsid w:val="00001016"/>
    <w:rsid w:val="000011C0"/>
    <w:rsid w:val="0000145F"/>
    <w:rsid w:val="00001721"/>
    <w:rsid w:val="00001938"/>
    <w:rsid w:val="000019D2"/>
    <w:rsid w:val="00001A33"/>
    <w:rsid w:val="00001ED7"/>
    <w:rsid w:val="00001F67"/>
    <w:rsid w:val="0000214E"/>
    <w:rsid w:val="0000219D"/>
    <w:rsid w:val="00002370"/>
    <w:rsid w:val="00002378"/>
    <w:rsid w:val="000028A3"/>
    <w:rsid w:val="000028AA"/>
    <w:rsid w:val="00002D23"/>
    <w:rsid w:val="00002D9A"/>
    <w:rsid w:val="00002DDC"/>
    <w:rsid w:val="00002E98"/>
    <w:rsid w:val="0000305E"/>
    <w:rsid w:val="000036AF"/>
    <w:rsid w:val="00003828"/>
    <w:rsid w:val="000038B6"/>
    <w:rsid w:val="00003C2C"/>
    <w:rsid w:val="00003D28"/>
    <w:rsid w:val="00003ED2"/>
    <w:rsid w:val="00003F0B"/>
    <w:rsid w:val="0000429F"/>
    <w:rsid w:val="000043C6"/>
    <w:rsid w:val="000043D2"/>
    <w:rsid w:val="00004613"/>
    <w:rsid w:val="00004BC7"/>
    <w:rsid w:val="00004C7E"/>
    <w:rsid w:val="00004D53"/>
    <w:rsid w:val="00004D5F"/>
    <w:rsid w:val="00005037"/>
    <w:rsid w:val="00005045"/>
    <w:rsid w:val="00005327"/>
    <w:rsid w:val="00005379"/>
    <w:rsid w:val="00005478"/>
    <w:rsid w:val="00005735"/>
    <w:rsid w:val="000057AB"/>
    <w:rsid w:val="00005863"/>
    <w:rsid w:val="00005DB6"/>
    <w:rsid w:val="00006833"/>
    <w:rsid w:val="00006DCE"/>
    <w:rsid w:val="0000724D"/>
    <w:rsid w:val="00007537"/>
    <w:rsid w:val="000075AE"/>
    <w:rsid w:val="000078A6"/>
    <w:rsid w:val="00007AB2"/>
    <w:rsid w:val="00007ACC"/>
    <w:rsid w:val="00007D61"/>
    <w:rsid w:val="0001019D"/>
    <w:rsid w:val="00010327"/>
    <w:rsid w:val="000104C5"/>
    <w:rsid w:val="00010572"/>
    <w:rsid w:val="000105BE"/>
    <w:rsid w:val="00010639"/>
    <w:rsid w:val="00010667"/>
    <w:rsid w:val="00010775"/>
    <w:rsid w:val="00010BCD"/>
    <w:rsid w:val="00010F65"/>
    <w:rsid w:val="0001104F"/>
    <w:rsid w:val="00011376"/>
    <w:rsid w:val="00011708"/>
    <w:rsid w:val="0001178D"/>
    <w:rsid w:val="000119B3"/>
    <w:rsid w:val="000127C9"/>
    <w:rsid w:val="00012852"/>
    <w:rsid w:val="0001298C"/>
    <w:rsid w:val="00013057"/>
    <w:rsid w:val="000130B3"/>
    <w:rsid w:val="0001318C"/>
    <w:rsid w:val="00013387"/>
    <w:rsid w:val="000133E0"/>
    <w:rsid w:val="000138BB"/>
    <w:rsid w:val="00013F0D"/>
    <w:rsid w:val="00013F3A"/>
    <w:rsid w:val="00013F58"/>
    <w:rsid w:val="000142EF"/>
    <w:rsid w:val="00014348"/>
    <w:rsid w:val="00014610"/>
    <w:rsid w:val="00014621"/>
    <w:rsid w:val="00014627"/>
    <w:rsid w:val="000148D1"/>
    <w:rsid w:val="0001499B"/>
    <w:rsid w:val="00014B5E"/>
    <w:rsid w:val="000151F0"/>
    <w:rsid w:val="00015491"/>
    <w:rsid w:val="000155E3"/>
    <w:rsid w:val="00015910"/>
    <w:rsid w:val="00015CC6"/>
    <w:rsid w:val="00015E71"/>
    <w:rsid w:val="0001607E"/>
    <w:rsid w:val="00016089"/>
    <w:rsid w:val="0001654E"/>
    <w:rsid w:val="00016657"/>
    <w:rsid w:val="00016712"/>
    <w:rsid w:val="00016937"/>
    <w:rsid w:val="000169CA"/>
    <w:rsid w:val="00016BCE"/>
    <w:rsid w:val="00016CD8"/>
    <w:rsid w:val="00016CF3"/>
    <w:rsid w:val="0001741A"/>
    <w:rsid w:val="00017C80"/>
    <w:rsid w:val="00017D2D"/>
    <w:rsid w:val="00017E05"/>
    <w:rsid w:val="0002007D"/>
    <w:rsid w:val="00020358"/>
    <w:rsid w:val="000204CB"/>
    <w:rsid w:val="0002054A"/>
    <w:rsid w:val="00020730"/>
    <w:rsid w:val="0002083E"/>
    <w:rsid w:val="000208A7"/>
    <w:rsid w:val="00020C14"/>
    <w:rsid w:val="00020D8E"/>
    <w:rsid w:val="00020E67"/>
    <w:rsid w:val="00021223"/>
    <w:rsid w:val="00021293"/>
    <w:rsid w:val="00021563"/>
    <w:rsid w:val="000215A8"/>
    <w:rsid w:val="000215AD"/>
    <w:rsid w:val="000219CB"/>
    <w:rsid w:val="00021A66"/>
    <w:rsid w:val="00021A7E"/>
    <w:rsid w:val="00021D1C"/>
    <w:rsid w:val="00021D7A"/>
    <w:rsid w:val="00021E15"/>
    <w:rsid w:val="00021FC1"/>
    <w:rsid w:val="000220F9"/>
    <w:rsid w:val="00022214"/>
    <w:rsid w:val="000226BC"/>
    <w:rsid w:val="00022B9B"/>
    <w:rsid w:val="00022C2A"/>
    <w:rsid w:val="00022C87"/>
    <w:rsid w:val="00022CA1"/>
    <w:rsid w:val="00022D29"/>
    <w:rsid w:val="00023269"/>
    <w:rsid w:val="00023286"/>
    <w:rsid w:val="00023482"/>
    <w:rsid w:val="00023A8D"/>
    <w:rsid w:val="00023C5C"/>
    <w:rsid w:val="00023CBA"/>
    <w:rsid w:val="00023F05"/>
    <w:rsid w:val="000240D4"/>
    <w:rsid w:val="000241D4"/>
    <w:rsid w:val="00024453"/>
    <w:rsid w:val="0002446C"/>
    <w:rsid w:val="0002455B"/>
    <w:rsid w:val="00024595"/>
    <w:rsid w:val="00024979"/>
    <w:rsid w:val="00024BCC"/>
    <w:rsid w:val="00024DC8"/>
    <w:rsid w:val="00024DC9"/>
    <w:rsid w:val="00024E88"/>
    <w:rsid w:val="0002512D"/>
    <w:rsid w:val="000252A3"/>
    <w:rsid w:val="0002596D"/>
    <w:rsid w:val="00025CBC"/>
    <w:rsid w:val="00025E33"/>
    <w:rsid w:val="0002604C"/>
    <w:rsid w:val="0002644C"/>
    <w:rsid w:val="0002678A"/>
    <w:rsid w:val="00026C7D"/>
    <w:rsid w:val="00026DB9"/>
    <w:rsid w:val="00027087"/>
    <w:rsid w:val="0002734D"/>
    <w:rsid w:val="000275AA"/>
    <w:rsid w:val="000279EC"/>
    <w:rsid w:val="00027A8A"/>
    <w:rsid w:val="0003084C"/>
    <w:rsid w:val="0003088C"/>
    <w:rsid w:val="00030C04"/>
    <w:rsid w:val="00030D55"/>
    <w:rsid w:val="00031173"/>
    <w:rsid w:val="00031263"/>
    <w:rsid w:val="0003199D"/>
    <w:rsid w:val="00031B27"/>
    <w:rsid w:val="00031F8C"/>
    <w:rsid w:val="00032083"/>
    <w:rsid w:val="00032254"/>
    <w:rsid w:val="000325B4"/>
    <w:rsid w:val="00032AD3"/>
    <w:rsid w:val="00032E45"/>
    <w:rsid w:val="0003311B"/>
    <w:rsid w:val="00033305"/>
    <w:rsid w:val="000333D0"/>
    <w:rsid w:val="00033427"/>
    <w:rsid w:val="00033539"/>
    <w:rsid w:val="00033669"/>
    <w:rsid w:val="00033706"/>
    <w:rsid w:val="000337B5"/>
    <w:rsid w:val="00033B08"/>
    <w:rsid w:val="00033C30"/>
    <w:rsid w:val="000340AC"/>
    <w:rsid w:val="0003413D"/>
    <w:rsid w:val="0003424A"/>
    <w:rsid w:val="00034A12"/>
    <w:rsid w:val="00034A68"/>
    <w:rsid w:val="00034E9C"/>
    <w:rsid w:val="00034FC4"/>
    <w:rsid w:val="0003513A"/>
    <w:rsid w:val="0003533D"/>
    <w:rsid w:val="00035357"/>
    <w:rsid w:val="0003549D"/>
    <w:rsid w:val="000354F1"/>
    <w:rsid w:val="00035692"/>
    <w:rsid w:val="00035831"/>
    <w:rsid w:val="00035AF9"/>
    <w:rsid w:val="00035F34"/>
    <w:rsid w:val="00036228"/>
    <w:rsid w:val="000362A0"/>
    <w:rsid w:val="0003648E"/>
    <w:rsid w:val="00036654"/>
    <w:rsid w:val="0003678A"/>
    <w:rsid w:val="000372AD"/>
    <w:rsid w:val="000377A2"/>
    <w:rsid w:val="0003791C"/>
    <w:rsid w:val="0003793B"/>
    <w:rsid w:val="00037AE8"/>
    <w:rsid w:val="00040246"/>
    <w:rsid w:val="00040657"/>
    <w:rsid w:val="00040675"/>
    <w:rsid w:val="000406B0"/>
    <w:rsid w:val="0004093A"/>
    <w:rsid w:val="00040A55"/>
    <w:rsid w:val="00040F8C"/>
    <w:rsid w:val="0004101B"/>
    <w:rsid w:val="00041075"/>
    <w:rsid w:val="000410B7"/>
    <w:rsid w:val="000412B3"/>
    <w:rsid w:val="0004135A"/>
    <w:rsid w:val="00041B4A"/>
    <w:rsid w:val="00041FA3"/>
    <w:rsid w:val="00042131"/>
    <w:rsid w:val="000423E7"/>
    <w:rsid w:val="0004251C"/>
    <w:rsid w:val="00042564"/>
    <w:rsid w:val="000427F0"/>
    <w:rsid w:val="00042BE5"/>
    <w:rsid w:val="00042BE6"/>
    <w:rsid w:val="000431FA"/>
    <w:rsid w:val="000432C0"/>
    <w:rsid w:val="00043361"/>
    <w:rsid w:val="000438C4"/>
    <w:rsid w:val="000438D1"/>
    <w:rsid w:val="000439E6"/>
    <w:rsid w:val="00043F8B"/>
    <w:rsid w:val="000443B8"/>
    <w:rsid w:val="000450F4"/>
    <w:rsid w:val="00045179"/>
    <w:rsid w:val="00045404"/>
    <w:rsid w:val="0004543B"/>
    <w:rsid w:val="0004548C"/>
    <w:rsid w:val="000455CC"/>
    <w:rsid w:val="0004577D"/>
    <w:rsid w:val="00045853"/>
    <w:rsid w:val="00045B47"/>
    <w:rsid w:val="00045B73"/>
    <w:rsid w:val="00045D8C"/>
    <w:rsid w:val="000460AB"/>
    <w:rsid w:val="0004615F"/>
    <w:rsid w:val="0004631A"/>
    <w:rsid w:val="0004636D"/>
    <w:rsid w:val="00046484"/>
    <w:rsid w:val="00046679"/>
    <w:rsid w:val="00046694"/>
    <w:rsid w:val="0004678F"/>
    <w:rsid w:val="00047042"/>
    <w:rsid w:val="000470E7"/>
    <w:rsid w:val="00047295"/>
    <w:rsid w:val="000473D8"/>
    <w:rsid w:val="000474AB"/>
    <w:rsid w:val="000474F9"/>
    <w:rsid w:val="0004750C"/>
    <w:rsid w:val="00047943"/>
    <w:rsid w:val="0004795B"/>
    <w:rsid w:val="00047A28"/>
    <w:rsid w:val="00047A53"/>
    <w:rsid w:val="00047A84"/>
    <w:rsid w:val="00047C4B"/>
    <w:rsid w:val="00047E5B"/>
    <w:rsid w:val="00047F94"/>
    <w:rsid w:val="00050118"/>
    <w:rsid w:val="00050368"/>
    <w:rsid w:val="00050392"/>
    <w:rsid w:val="000506BE"/>
    <w:rsid w:val="00050B8B"/>
    <w:rsid w:val="00050ED2"/>
    <w:rsid w:val="000510AF"/>
    <w:rsid w:val="00051272"/>
    <w:rsid w:val="00051285"/>
    <w:rsid w:val="00051378"/>
    <w:rsid w:val="000513B3"/>
    <w:rsid w:val="000515EE"/>
    <w:rsid w:val="0005169C"/>
    <w:rsid w:val="00051765"/>
    <w:rsid w:val="00051D10"/>
    <w:rsid w:val="00051DD3"/>
    <w:rsid w:val="00051E26"/>
    <w:rsid w:val="00052299"/>
    <w:rsid w:val="000523AE"/>
    <w:rsid w:val="000523BE"/>
    <w:rsid w:val="000525C9"/>
    <w:rsid w:val="00052D75"/>
    <w:rsid w:val="0005306A"/>
    <w:rsid w:val="00053495"/>
    <w:rsid w:val="000542E0"/>
    <w:rsid w:val="0005467E"/>
    <w:rsid w:val="000549C0"/>
    <w:rsid w:val="00054A44"/>
    <w:rsid w:val="00054C2F"/>
    <w:rsid w:val="00054D65"/>
    <w:rsid w:val="00054DF3"/>
    <w:rsid w:val="00054E98"/>
    <w:rsid w:val="00054FB9"/>
    <w:rsid w:val="00055065"/>
    <w:rsid w:val="00055571"/>
    <w:rsid w:val="00055AEF"/>
    <w:rsid w:val="00055DF7"/>
    <w:rsid w:val="00055E92"/>
    <w:rsid w:val="00056139"/>
    <w:rsid w:val="0005644A"/>
    <w:rsid w:val="00056464"/>
    <w:rsid w:val="00056603"/>
    <w:rsid w:val="0005663C"/>
    <w:rsid w:val="00056785"/>
    <w:rsid w:val="000567AB"/>
    <w:rsid w:val="0005698F"/>
    <w:rsid w:val="00057035"/>
    <w:rsid w:val="0005704C"/>
    <w:rsid w:val="0005730C"/>
    <w:rsid w:val="00057440"/>
    <w:rsid w:val="000574C0"/>
    <w:rsid w:val="000575BF"/>
    <w:rsid w:val="000575F6"/>
    <w:rsid w:val="000577C5"/>
    <w:rsid w:val="00057A23"/>
    <w:rsid w:val="00057A67"/>
    <w:rsid w:val="00057B87"/>
    <w:rsid w:val="00057C43"/>
    <w:rsid w:val="00057D98"/>
    <w:rsid w:val="00057F2B"/>
    <w:rsid w:val="000604AF"/>
    <w:rsid w:val="00060712"/>
    <w:rsid w:val="000608A5"/>
    <w:rsid w:val="00060D13"/>
    <w:rsid w:val="0006103C"/>
    <w:rsid w:val="000616E3"/>
    <w:rsid w:val="00061731"/>
    <w:rsid w:val="00061840"/>
    <w:rsid w:val="000619A4"/>
    <w:rsid w:val="00061B6A"/>
    <w:rsid w:val="00061C26"/>
    <w:rsid w:val="00061C2F"/>
    <w:rsid w:val="00062227"/>
    <w:rsid w:val="00062390"/>
    <w:rsid w:val="000623F0"/>
    <w:rsid w:val="00062611"/>
    <w:rsid w:val="0006270A"/>
    <w:rsid w:val="00062A72"/>
    <w:rsid w:val="00062A94"/>
    <w:rsid w:val="00062B5D"/>
    <w:rsid w:val="00062ED3"/>
    <w:rsid w:val="000631B0"/>
    <w:rsid w:val="000632C0"/>
    <w:rsid w:val="000632F4"/>
    <w:rsid w:val="0006354B"/>
    <w:rsid w:val="000639EC"/>
    <w:rsid w:val="00063B40"/>
    <w:rsid w:val="00063EDB"/>
    <w:rsid w:val="00063F38"/>
    <w:rsid w:val="000640C5"/>
    <w:rsid w:val="0006438F"/>
    <w:rsid w:val="00064644"/>
    <w:rsid w:val="000647B9"/>
    <w:rsid w:val="00064A9B"/>
    <w:rsid w:val="00064BF1"/>
    <w:rsid w:val="00064CF5"/>
    <w:rsid w:val="00065027"/>
    <w:rsid w:val="000653E8"/>
    <w:rsid w:val="00065529"/>
    <w:rsid w:val="00065589"/>
    <w:rsid w:val="000656F5"/>
    <w:rsid w:val="00065866"/>
    <w:rsid w:val="00065888"/>
    <w:rsid w:val="000659AB"/>
    <w:rsid w:val="00065A80"/>
    <w:rsid w:val="00065B9D"/>
    <w:rsid w:val="00065CCC"/>
    <w:rsid w:val="00065E3A"/>
    <w:rsid w:val="0006600F"/>
    <w:rsid w:val="0006639A"/>
    <w:rsid w:val="00066B1C"/>
    <w:rsid w:val="00066BA7"/>
    <w:rsid w:val="00066BCD"/>
    <w:rsid w:val="00066DB5"/>
    <w:rsid w:val="00066E21"/>
    <w:rsid w:val="00067353"/>
    <w:rsid w:val="000674FE"/>
    <w:rsid w:val="000679EF"/>
    <w:rsid w:val="00067A14"/>
    <w:rsid w:val="00067DA0"/>
    <w:rsid w:val="00070210"/>
    <w:rsid w:val="00070341"/>
    <w:rsid w:val="000706E8"/>
    <w:rsid w:val="0007076F"/>
    <w:rsid w:val="00070949"/>
    <w:rsid w:val="00070A29"/>
    <w:rsid w:val="00070AE7"/>
    <w:rsid w:val="00070C80"/>
    <w:rsid w:val="00070DD6"/>
    <w:rsid w:val="0007111C"/>
    <w:rsid w:val="000711B3"/>
    <w:rsid w:val="000711FD"/>
    <w:rsid w:val="0007139A"/>
    <w:rsid w:val="000713A3"/>
    <w:rsid w:val="00071465"/>
    <w:rsid w:val="00071B6F"/>
    <w:rsid w:val="00071BEE"/>
    <w:rsid w:val="00071F50"/>
    <w:rsid w:val="000725A9"/>
    <w:rsid w:val="000725B5"/>
    <w:rsid w:val="000725D3"/>
    <w:rsid w:val="000727DD"/>
    <w:rsid w:val="000727E6"/>
    <w:rsid w:val="00072A35"/>
    <w:rsid w:val="00072CC3"/>
    <w:rsid w:val="00072FA8"/>
    <w:rsid w:val="00072FCC"/>
    <w:rsid w:val="0007315F"/>
    <w:rsid w:val="000731A1"/>
    <w:rsid w:val="000732FB"/>
    <w:rsid w:val="0007337B"/>
    <w:rsid w:val="00073394"/>
    <w:rsid w:val="000738DE"/>
    <w:rsid w:val="00073BC7"/>
    <w:rsid w:val="00073BC8"/>
    <w:rsid w:val="00073CEE"/>
    <w:rsid w:val="0007417C"/>
    <w:rsid w:val="0007424F"/>
    <w:rsid w:val="00074434"/>
    <w:rsid w:val="0007461E"/>
    <w:rsid w:val="000748A8"/>
    <w:rsid w:val="00074938"/>
    <w:rsid w:val="00074998"/>
    <w:rsid w:val="00074A7C"/>
    <w:rsid w:val="00074D3E"/>
    <w:rsid w:val="00074E08"/>
    <w:rsid w:val="00074E68"/>
    <w:rsid w:val="00074F13"/>
    <w:rsid w:val="00074FA8"/>
    <w:rsid w:val="00075099"/>
    <w:rsid w:val="0007511E"/>
    <w:rsid w:val="0007539F"/>
    <w:rsid w:val="00075AAF"/>
    <w:rsid w:val="00075BBA"/>
    <w:rsid w:val="00075C61"/>
    <w:rsid w:val="00075D77"/>
    <w:rsid w:val="00076141"/>
    <w:rsid w:val="00076222"/>
    <w:rsid w:val="00076493"/>
    <w:rsid w:val="0007683B"/>
    <w:rsid w:val="000769DD"/>
    <w:rsid w:val="00076A7C"/>
    <w:rsid w:val="000773DF"/>
    <w:rsid w:val="00077CC2"/>
    <w:rsid w:val="00077E60"/>
    <w:rsid w:val="000800AE"/>
    <w:rsid w:val="000800B7"/>
    <w:rsid w:val="00080109"/>
    <w:rsid w:val="00080271"/>
    <w:rsid w:val="0008029D"/>
    <w:rsid w:val="000802DB"/>
    <w:rsid w:val="00080A88"/>
    <w:rsid w:val="00080AC8"/>
    <w:rsid w:val="00080ACE"/>
    <w:rsid w:val="00080ADF"/>
    <w:rsid w:val="00080B80"/>
    <w:rsid w:val="00080D6A"/>
    <w:rsid w:val="00080D6C"/>
    <w:rsid w:val="00080E9C"/>
    <w:rsid w:val="00080F1D"/>
    <w:rsid w:val="00080FCE"/>
    <w:rsid w:val="00081072"/>
    <w:rsid w:val="0008189C"/>
    <w:rsid w:val="00081AFC"/>
    <w:rsid w:val="00081B5C"/>
    <w:rsid w:val="000821C5"/>
    <w:rsid w:val="0008232C"/>
    <w:rsid w:val="000823F9"/>
    <w:rsid w:val="000825A9"/>
    <w:rsid w:val="000825D7"/>
    <w:rsid w:val="0008297F"/>
    <w:rsid w:val="00082AC3"/>
    <w:rsid w:val="00082C03"/>
    <w:rsid w:val="00082EB7"/>
    <w:rsid w:val="00083068"/>
    <w:rsid w:val="00083194"/>
    <w:rsid w:val="000832A6"/>
    <w:rsid w:val="000832ED"/>
    <w:rsid w:val="0008353D"/>
    <w:rsid w:val="000835C5"/>
    <w:rsid w:val="00083B1B"/>
    <w:rsid w:val="00083DC6"/>
    <w:rsid w:val="00083E50"/>
    <w:rsid w:val="00084323"/>
    <w:rsid w:val="00084344"/>
    <w:rsid w:val="00084630"/>
    <w:rsid w:val="000849B8"/>
    <w:rsid w:val="00084A0D"/>
    <w:rsid w:val="00084A6F"/>
    <w:rsid w:val="00084AAE"/>
    <w:rsid w:val="00084F1B"/>
    <w:rsid w:val="00085397"/>
    <w:rsid w:val="00085570"/>
    <w:rsid w:val="000858FF"/>
    <w:rsid w:val="00085947"/>
    <w:rsid w:val="000859D2"/>
    <w:rsid w:val="00085E22"/>
    <w:rsid w:val="000860A0"/>
    <w:rsid w:val="000860BF"/>
    <w:rsid w:val="000861F9"/>
    <w:rsid w:val="000862F3"/>
    <w:rsid w:val="000864D2"/>
    <w:rsid w:val="000869E5"/>
    <w:rsid w:val="00086AA1"/>
    <w:rsid w:val="00086C58"/>
    <w:rsid w:val="00086F3C"/>
    <w:rsid w:val="00086FA1"/>
    <w:rsid w:val="00087044"/>
    <w:rsid w:val="000872F8"/>
    <w:rsid w:val="00087509"/>
    <w:rsid w:val="000876CD"/>
    <w:rsid w:val="00087AF8"/>
    <w:rsid w:val="00087EBD"/>
    <w:rsid w:val="00087FC8"/>
    <w:rsid w:val="000903CC"/>
    <w:rsid w:val="00090A6F"/>
    <w:rsid w:val="00090ADB"/>
    <w:rsid w:val="00090B30"/>
    <w:rsid w:val="00090F76"/>
    <w:rsid w:val="0009102A"/>
    <w:rsid w:val="00091043"/>
    <w:rsid w:val="00091210"/>
    <w:rsid w:val="000912ED"/>
    <w:rsid w:val="000915C0"/>
    <w:rsid w:val="00091927"/>
    <w:rsid w:val="00091BDF"/>
    <w:rsid w:val="00091F4C"/>
    <w:rsid w:val="00091FA7"/>
    <w:rsid w:val="000921BC"/>
    <w:rsid w:val="00092236"/>
    <w:rsid w:val="00092483"/>
    <w:rsid w:val="00092919"/>
    <w:rsid w:val="00092D8E"/>
    <w:rsid w:val="00092DBA"/>
    <w:rsid w:val="00092DBF"/>
    <w:rsid w:val="00092DC5"/>
    <w:rsid w:val="00092F16"/>
    <w:rsid w:val="00093402"/>
    <w:rsid w:val="000936AA"/>
    <w:rsid w:val="000938AB"/>
    <w:rsid w:val="000938F2"/>
    <w:rsid w:val="0009391A"/>
    <w:rsid w:val="0009392A"/>
    <w:rsid w:val="00093B34"/>
    <w:rsid w:val="00093CEC"/>
    <w:rsid w:val="00093F51"/>
    <w:rsid w:val="0009409F"/>
    <w:rsid w:val="0009496D"/>
    <w:rsid w:val="00094993"/>
    <w:rsid w:val="0009499C"/>
    <w:rsid w:val="00094E7F"/>
    <w:rsid w:val="00094F15"/>
    <w:rsid w:val="00094F96"/>
    <w:rsid w:val="000950CF"/>
    <w:rsid w:val="00095103"/>
    <w:rsid w:val="00095244"/>
    <w:rsid w:val="0009558B"/>
    <w:rsid w:val="000955CA"/>
    <w:rsid w:val="0009565E"/>
    <w:rsid w:val="00095666"/>
    <w:rsid w:val="00095741"/>
    <w:rsid w:val="0009578E"/>
    <w:rsid w:val="00095A03"/>
    <w:rsid w:val="0009610C"/>
    <w:rsid w:val="00096885"/>
    <w:rsid w:val="000969A3"/>
    <w:rsid w:val="00096B28"/>
    <w:rsid w:val="00096B38"/>
    <w:rsid w:val="00096B9D"/>
    <w:rsid w:val="00096C3E"/>
    <w:rsid w:val="00096CDA"/>
    <w:rsid w:val="0009731E"/>
    <w:rsid w:val="00097982"/>
    <w:rsid w:val="00097A85"/>
    <w:rsid w:val="00097F3D"/>
    <w:rsid w:val="00097FBB"/>
    <w:rsid w:val="00097FE6"/>
    <w:rsid w:val="000A000B"/>
    <w:rsid w:val="000A013D"/>
    <w:rsid w:val="000A02E4"/>
    <w:rsid w:val="000A0979"/>
    <w:rsid w:val="000A0A3A"/>
    <w:rsid w:val="000A1412"/>
    <w:rsid w:val="000A15B4"/>
    <w:rsid w:val="000A174F"/>
    <w:rsid w:val="000A1862"/>
    <w:rsid w:val="000A1DB3"/>
    <w:rsid w:val="000A1EC9"/>
    <w:rsid w:val="000A223D"/>
    <w:rsid w:val="000A2685"/>
    <w:rsid w:val="000A2959"/>
    <w:rsid w:val="000A29FA"/>
    <w:rsid w:val="000A2D38"/>
    <w:rsid w:val="000A2F8B"/>
    <w:rsid w:val="000A3389"/>
    <w:rsid w:val="000A33AA"/>
    <w:rsid w:val="000A3506"/>
    <w:rsid w:val="000A37B6"/>
    <w:rsid w:val="000A3A15"/>
    <w:rsid w:val="000A3D92"/>
    <w:rsid w:val="000A3DE5"/>
    <w:rsid w:val="000A3EDA"/>
    <w:rsid w:val="000A4008"/>
    <w:rsid w:val="000A46EE"/>
    <w:rsid w:val="000A4A04"/>
    <w:rsid w:val="000A4A89"/>
    <w:rsid w:val="000A4B78"/>
    <w:rsid w:val="000A4E6D"/>
    <w:rsid w:val="000A4F74"/>
    <w:rsid w:val="000A51FD"/>
    <w:rsid w:val="000A54EC"/>
    <w:rsid w:val="000A5993"/>
    <w:rsid w:val="000A599B"/>
    <w:rsid w:val="000A59E7"/>
    <w:rsid w:val="000A5BD9"/>
    <w:rsid w:val="000A5C1F"/>
    <w:rsid w:val="000A5FB9"/>
    <w:rsid w:val="000A614B"/>
    <w:rsid w:val="000A619D"/>
    <w:rsid w:val="000A6464"/>
    <w:rsid w:val="000A65A1"/>
    <w:rsid w:val="000A67D0"/>
    <w:rsid w:val="000A6849"/>
    <w:rsid w:val="000A6AD8"/>
    <w:rsid w:val="000A6E70"/>
    <w:rsid w:val="000A70FF"/>
    <w:rsid w:val="000A72C0"/>
    <w:rsid w:val="000A72EA"/>
    <w:rsid w:val="000A74D6"/>
    <w:rsid w:val="000A7963"/>
    <w:rsid w:val="000A7A89"/>
    <w:rsid w:val="000A7B03"/>
    <w:rsid w:val="000A7C7F"/>
    <w:rsid w:val="000B00F1"/>
    <w:rsid w:val="000B0177"/>
    <w:rsid w:val="000B01EA"/>
    <w:rsid w:val="000B0215"/>
    <w:rsid w:val="000B0233"/>
    <w:rsid w:val="000B0305"/>
    <w:rsid w:val="000B04F4"/>
    <w:rsid w:val="000B0935"/>
    <w:rsid w:val="000B0958"/>
    <w:rsid w:val="000B0CB7"/>
    <w:rsid w:val="000B0CC8"/>
    <w:rsid w:val="000B0CDE"/>
    <w:rsid w:val="000B0F9D"/>
    <w:rsid w:val="000B1472"/>
    <w:rsid w:val="000B148D"/>
    <w:rsid w:val="000B15EC"/>
    <w:rsid w:val="000B1636"/>
    <w:rsid w:val="000B16BD"/>
    <w:rsid w:val="000B1956"/>
    <w:rsid w:val="000B1C1B"/>
    <w:rsid w:val="000B1D7B"/>
    <w:rsid w:val="000B1EF9"/>
    <w:rsid w:val="000B24B4"/>
    <w:rsid w:val="000B2631"/>
    <w:rsid w:val="000B2870"/>
    <w:rsid w:val="000B2F34"/>
    <w:rsid w:val="000B2F37"/>
    <w:rsid w:val="000B2F8F"/>
    <w:rsid w:val="000B303C"/>
    <w:rsid w:val="000B33A2"/>
    <w:rsid w:val="000B34D0"/>
    <w:rsid w:val="000B3653"/>
    <w:rsid w:val="000B366A"/>
    <w:rsid w:val="000B36EC"/>
    <w:rsid w:val="000B39E3"/>
    <w:rsid w:val="000B3BE9"/>
    <w:rsid w:val="000B3E28"/>
    <w:rsid w:val="000B3F4D"/>
    <w:rsid w:val="000B4508"/>
    <w:rsid w:val="000B455F"/>
    <w:rsid w:val="000B46D9"/>
    <w:rsid w:val="000B4946"/>
    <w:rsid w:val="000B4B5F"/>
    <w:rsid w:val="000B4D0C"/>
    <w:rsid w:val="000B4D94"/>
    <w:rsid w:val="000B4DFA"/>
    <w:rsid w:val="000B4F92"/>
    <w:rsid w:val="000B5175"/>
    <w:rsid w:val="000B51C6"/>
    <w:rsid w:val="000B5226"/>
    <w:rsid w:val="000B5296"/>
    <w:rsid w:val="000B52A8"/>
    <w:rsid w:val="000B5436"/>
    <w:rsid w:val="000B562C"/>
    <w:rsid w:val="000B56D3"/>
    <w:rsid w:val="000B56FD"/>
    <w:rsid w:val="000B59F5"/>
    <w:rsid w:val="000B5C3D"/>
    <w:rsid w:val="000B5CA0"/>
    <w:rsid w:val="000B5CFE"/>
    <w:rsid w:val="000B5DAE"/>
    <w:rsid w:val="000B5EBC"/>
    <w:rsid w:val="000B6078"/>
    <w:rsid w:val="000B61F6"/>
    <w:rsid w:val="000B62EB"/>
    <w:rsid w:val="000B6483"/>
    <w:rsid w:val="000B6595"/>
    <w:rsid w:val="000B6638"/>
    <w:rsid w:val="000B6A89"/>
    <w:rsid w:val="000B6C5A"/>
    <w:rsid w:val="000B6CCB"/>
    <w:rsid w:val="000B6D32"/>
    <w:rsid w:val="000B6DCD"/>
    <w:rsid w:val="000B76ED"/>
    <w:rsid w:val="000B79AE"/>
    <w:rsid w:val="000B7A05"/>
    <w:rsid w:val="000B7A94"/>
    <w:rsid w:val="000B7AE0"/>
    <w:rsid w:val="000B7DCA"/>
    <w:rsid w:val="000B7F5F"/>
    <w:rsid w:val="000C016F"/>
    <w:rsid w:val="000C01D7"/>
    <w:rsid w:val="000C0537"/>
    <w:rsid w:val="000C090E"/>
    <w:rsid w:val="000C0B02"/>
    <w:rsid w:val="000C0EAA"/>
    <w:rsid w:val="000C1171"/>
    <w:rsid w:val="000C11F7"/>
    <w:rsid w:val="000C1297"/>
    <w:rsid w:val="000C1A05"/>
    <w:rsid w:val="000C1D89"/>
    <w:rsid w:val="000C1EA4"/>
    <w:rsid w:val="000C1ECE"/>
    <w:rsid w:val="000C1FFE"/>
    <w:rsid w:val="000C2DB6"/>
    <w:rsid w:val="000C2F0B"/>
    <w:rsid w:val="000C3130"/>
    <w:rsid w:val="000C316B"/>
    <w:rsid w:val="000C31EB"/>
    <w:rsid w:val="000C3293"/>
    <w:rsid w:val="000C33D8"/>
    <w:rsid w:val="000C3452"/>
    <w:rsid w:val="000C34A1"/>
    <w:rsid w:val="000C3697"/>
    <w:rsid w:val="000C3CE1"/>
    <w:rsid w:val="000C3D88"/>
    <w:rsid w:val="000C4073"/>
    <w:rsid w:val="000C426A"/>
    <w:rsid w:val="000C45F6"/>
    <w:rsid w:val="000C4668"/>
    <w:rsid w:val="000C4A9E"/>
    <w:rsid w:val="000C4B93"/>
    <w:rsid w:val="000C4BCF"/>
    <w:rsid w:val="000C4CC6"/>
    <w:rsid w:val="000C4F0F"/>
    <w:rsid w:val="000C503B"/>
    <w:rsid w:val="000C50E7"/>
    <w:rsid w:val="000C54B4"/>
    <w:rsid w:val="000C56B5"/>
    <w:rsid w:val="000C59AC"/>
    <w:rsid w:val="000C5ADE"/>
    <w:rsid w:val="000C5CD0"/>
    <w:rsid w:val="000C5D87"/>
    <w:rsid w:val="000C5E38"/>
    <w:rsid w:val="000C5E99"/>
    <w:rsid w:val="000C5EFA"/>
    <w:rsid w:val="000C60A6"/>
    <w:rsid w:val="000C61E9"/>
    <w:rsid w:val="000C63A5"/>
    <w:rsid w:val="000C64BD"/>
    <w:rsid w:val="000C66DA"/>
    <w:rsid w:val="000C67C9"/>
    <w:rsid w:val="000C68CE"/>
    <w:rsid w:val="000C6BB5"/>
    <w:rsid w:val="000C6BD7"/>
    <w:rsid w:val="000C6CF4"/>
    <w:rsid w:val="000C6F12"/>
    <w:rsid w:val="000C6F1C"/>
    <w:rsid w:val="000C7148"/>
    <w:rsid w:val="000C71F3"/>
    <w:rsid w:val="000C7355"/>
    <w:rsid w:val="000C74AF"/>
    <w:rsid w:val="000C76D9"/>
    <w:rsid w:val="000C7772"/>
    <w:rsid w:val="000C77B1"/>
    <w:rsid w:val="000C788D"/>
    <w:rsid w:val="000D0126"/>
    <w:rsid w:val="000D0505"/>
    <w:rsid w:val="000D0637"/>
    <w:rsid w:val="000D0843"/>
    <w:rsid w:val="000D0A7A"/>
    <w:rsid w:val="000D0A86"/>
    <w:rsid w:val="000D0E38"/>
    <w:rsid w:val="000D0FD7"/>
    <w:rsid w:val="000D108F"/>
    <w:rsid w:val="000D1218"/>
    <w:rsid w:val="000D1551"/>
    <w:rsid w:val="000D167C"/>
    <w:rsid w:val="000D1A9A"/>
    <w:rsid w:val="000D1C3E"/>
    <w:rsid w:val="000D1CED"/>
    <w:rsid w:val="000D1D2A"/>
    <w:rsid w:val="000D2179"/>
    <w:rsid w:val="000D2249"/>
    <w:rsid w:val="000D230A"/>
    <w:rsid w:val="000D25D5"/>
    <w:rsid w:val="000D26FD"/>
    <w:rsid w:val="000D27D5"/>
    <w:rsid w:val="000D2986"/>
    <w:rsid w:val="000D298A"/>
    <w:rsid w:val="000D2C56"/>
    <w:rsid w:val="000D2D61"/>
    <w:rsid w:val="000D30FC"/>
    <w:rsid w:val="000D337F"/>
    <w:rsid w:val="000D3454"/>
    <w:rsid w:val="000D37C1"/>
    <w:rsid w:val="000D3903"/>
    <w:rsid w:val="000D3CF1"/>
    <w:rsid w:val="000D3D09"/>
    <w:rsid w:val="000D45AB"/>
    <w:rsid w:val="000D45C5"/>
    <w:rsid w:val="000D486C"/>
    <w:rsid w:val="000D498A"/>
    <w:rsid w:val="000D4A3F"/>
    <w:rsid w:val="000D4ADA"/>
    <w:rsid w:val="000D4BBC"/>
    <w:rsid w:val="000D4CE7"/>
    <w:rsid w:val="000D4ED9"/>
    <w:rsid w:val="000D5173"/>
    <w:rsid w:val="000D55F3"/>
    <w:rsid w:val="000D569C"/>
    <w:rsid w:val="000D587A"/>
    <w:rsid w:val="000D59E5"/>
    <w:rsid w:val="000D5D60"/>
    <w:rsid w:val="000D5F02"/>
    <w:rsid w:val="000D60BA"/>
    <w:rsid w:val="000D635E"/>
    <w:rsid w:val="000D6381"/>
    <w:rsid w:val="000D638D"/>
    <w:rsid w:val="000D65E5"/>
    <w:rsid w:val="000D66D7"/>
    <w:rsid w:val="000D69D5"/>
    <w:rsid w:val="000D6C3D"/>
    <w:rsid w:val="000D6D67"/>
    <w:rsid w:val="000D7533"/>
    <w:rsid w:val="000D77AC"/>
    <w:rsid w:val="000D7A88"/>
    <w:rsid w:val="000D7D7C"/>
    <w:rsid w:val="000E042F"/>
    <w:rsid w:val="000E0807"/>
    <w:rsid w:val="000E08C5"/>
    <w:rsid w:val="000E0C9C"/>
    <w:rsid w:val="000E1214"/>
    <w:rsid w:val="000E12C2"/>
    <w:rsid w:val="000E17C8"/>
    <w:rsid w:val="000E19C7"/>
    <w:rsid w:val="000E1A8E"/>
    <w:rsid w:val="000E1B1D"/>
    <w:rsid w:val="000E1BC3"/>
    <w:rsid w:val="000E1C29"/>
    <w:rsid w:val="000E1CCF"/>
    <w:rsid w:val="000E1CE2"/>
    <w:rsid w:val="000E2203"/>
    <w:rsid w:val="000E23A5"/>
    <w:rsid w:val="000E23F0"/>
    <w:rsid w:val="000E25BE"/>
    <w:rsid w:val="000E28B1"/>
    <w:rsid w:val="000E293E"/>
    <w:rsid w:val="000E2A8C"/>
    <w:rsid w:val="000E2B8E"/>
    <w:rsid w:val="000E2F2B"/>
    <w:rsid w:val="000E2FCE"/>
    <w:rsid w:val="000E3007"/>
    <w:rsid w:val="000E3468"/>
    <w:rsid w:val="000E34F7"/>
    <w:rsid w:val="000E3548"/>
    <w:rsid w:val="000E367A"/>
    <w:rsid w:val="000E37FE"/>
    <w:rsid w:val="000E3AEB"/>
    <w:rsid w:val="000E3C46"/>
    <w:rsid w:val="000E3DEA"/>
    <w:rsid w:val="000E3FAD"/>
    <w:rsid w:val="000E4340"/>
    <w:rsid w:val="000E4945"/>
    <w:rsid w:val="000E49D0"/>
    <w:rsid w:val="000E4C3A"/>
    <w:rsid w:val="000E4D09"/>
    <w:rsid w:val="000E4F11"/>
    <w:rsid w:val="000E4F6D"/>
    <w:rsid w:val="000E4F9A"/>
    <w:rsid w:val="000E5894"/>
    <w:rsid w:val="000E5E94"/>
    <w:rsid w:val="000E5F77"/>
    <w:rsid w:val="000E6213"/>
    <w:rsid w:val="000E6236"/>
    <w:rsid w:val="000E6308"/>
    <w:rsid w:val="000E6361"/>
    <w:rsid w:val="000E651E"/>
    <w:rsid w:val="000E687A"/>
    <w:rsid w:val="000E69AC"/>
    <w:rsid w:val="000E6E23"/>
    <w:rsid w:val="000E6EA0"/>
    <w:rsid w:val="000E6EBD"/>
    <w:rsid w:val="000E6EE6"/>
    <w:rsid w:val="000E73B1"/>
    <w:rsid w:val="000E742E"/>
    <w:rsid w:val="000E7463"/>
    <w:rsid w:val="000E78F3"/>
    <w:rsid w:val="000E79C4"/>
    <w:rsid w:val="000E79FE"/>
    <w:rsid w:val="000E7BE5"/>
    <w:rsid w:val="000F0052"/>
    <w:rsid w:val="000F03AD"/>
    <w:rsid w:val="000F041D"/>
    <w:rsid w:val="000F0512"/>
    <w:rsid w:val="000F059B"/>
    <w:rsid w:val="000F0A65"/>
    <w:rsid w:val="000F0BD3"/>
    <w:rsid w:val="000F0E86"/>
    <w:rsid w:val="000F1032"/>
    <w:rsid w:val="000F109C"/>
    <w:rsid w:val="000F17CD"/>
    <w:rsid w:val="000F19A2"/>
    <w:rsid w:val="000F1A3B"/>
    <w:rsid w:val="000F1FFE"/>
    <w:rsid w:val="000F2086"/>
    <w:rsid w:val="000F2089"/>
    <w:rsid w:val="000F22E8"/>
    <w:rsid w:val="000F24C6"/>
    <w:rsid w:val="000F2AF6"/>
    <w:rsid w:val="000F2BB3"/>
    <w:rsid w:val="000F2E61"/>
    <w:rsid w:val="000F2FE7"/>
    <w:rsid w:val="000F306A"/>
    <w:rsid w:val="000F31AF"/>
    <w:rsid w:val="000F32F0"/>
    <w:rsid w:val="000F340A"/>
    <w:rsid w:val="000F3415"/>
    <w:rsid w:val="000F349F"/>
    <w:rsid w:val="000F34DF"/>
    <w:rsid w:val="000F3628"/>
    <w:rsid w:val="000F38ED"/>
    <w:rsid w:val="000F3A7A"/>
    <w:rsid w:val="000F3A7F"/>
    <w:rsid w:val="000F41A2"/>
    <w:rsid w:val="000F45E8"/>
    <w:rsid w:val="000F4625"/>
    <w:rsid w:val="000F4773"/>
    <w:rsid w:val="000F487E"/>
    <w:rsid w:val="000F49E3"/>
    <w:rsid w:val="000F4A87"/>
    <w:rsid w:val="000F4BC9"/>
    <w:rsid w:val="000F4D9D"/>
    <w:rsid w:val="000F4D9F"/>
    <w:rsid w:val="000F52C5"/>
    <w:rsid w:val="000F5382"/>
    <w:rsid w:val="000F54EC"/>
    <w:rsid w:val="000F5A52"/>
    <w:rsid w:val="000F5B30"/>
    <w:rsid w:val="000F5BA0"/>
    <w:rsid w:val="000F5BD8"/>
    <w:rsid w:val="000F5D2D"/>
    <w:rsid w:val="000F5E0F"/>
    <w:rsid w:val="000F5F47"/>
    <w:rsid w:val="000F5FCA"/>
    <w:rsid w:val="000F6341"/>
    <w:rsid w:val="000F637F"/>
    <w:rsid w:val="000F67BF"/>
    <w:rsid w:val="000F69B0"/>
    <w:rsid w:val="000F69FF"/>
    <w:rsid w:val="000F7088"/>
    <w:rsid w:val="000F7121"/>
    <w:rsid w:val="000F7452"/>
    <w:rsid w:val="000F75D7"/>
    <w:rsid w:val="000F77D1"/>
    <w:rsid w:val="000F7B27"/>
    <w:rsid w:val="000F7EBD"/>
    <w:rsid w:val="000F7F43"/>
    <w:rsid w:val="00100063"/>
    <w:rsid w:val="00100647"/>
    <w:rsid w:val="00100802"/>
    <w:rsid w:val="0010088A"/>
    <w:rsid w:val="00100984"/>
    <w:rsid w:val="00100A13"/>
    <w:rsid w:val="00100C2C"/>
    <w:rsid w:val="001010AF"/>
    <w:rsid w:val="00101122"/>
    <w:rsid w:val="00101326"/>
    <w:rsid w:val="001015D5"/>
    <w:rsid w:val="00101738"/>
    <w:rsid w:val="00101811"/>
    <w:rsid w:val="00101AB0"/>
    <w:rsid w:val="00101B6A"/>
    <w:rsid w:val="00101BD8"/>
    <w:rsid w:val="00101D5C"/>
    <w:rsid w:val="00101E5D"/>
    <w:rsid w:val="00102761"/>
    <w:rsid w:val="00102B36"/>
    <w:rsid w:val="00102D75"/>
    <w:rsid w:val="001031DD"/>
    <w:rsid w:val="001031E1"/>
    <w:rsid w:val="00103796"/>
    <w:rsid w:val="0010395F"/>
    <w:rsid w:val="00103EF3"/>
    <w:rsid w:val="00103F9D"/>
    <w:rsid w:val="00104024"/>
    <w:rsid w:val="001040C5"/>
    <w:rsid w:val="00104146"/>
    <w:rsid w:val="0010423E"/>
    <w:rsid w:val="00104266"/>
    <w:rsid w:val="00104414"/>
    <w:rsid w:val="001044C9"/>
    <w:rsid w:val="0010491C"/>
    <w:rsid w:val="00104A88"/>
    <w:rsid w:val="00104AAB"/>
    <w:rsid w:val="00104AAF"/>
    <w:rsid w:val="00104D69"/>
    <w:rsid w:val="0010508B"/>
    <w:rsid w:val="001054A1"/>
    <w:rsid w:val="001054D9"/>
    <w:rsid w:val="0010550D"/>
    <w:rsid w:val="00105679"/>
    <w:rsid w:val="001056D5"/>
    <w:rsid w:val="00105898"/>
    <w:rsid w:val="001058B1"/>
    <w:rsid w:val="00105924"/>
    <w:rsid w:val="001059BE"/>
    <w:rsid w:val="00105C47"/>
    <w:rsid w:val="00105CDF"/>
    <w:rsid w:val="00105F42"/>
    <w:rsid w:val="001061AB"/>
    <w:rsid w:val="00106604"/>
    <w:rsid w:val="001066B4"/>
    <w:rsid w:val="00106ADD"/>
    <w:rsid w:val="00106BDC"/>
    <w:rsid w:val="00107AA4"/>
    <w:rsid w:val="00107ADA"/>
    <w:rsid w:val="00107DC6"/>
    <w:rsid w:val="00107ECC"/>
    <w:rsid w:val="00107FBF"/>
    <w:rsid w:val="00110015"/>
    <w:rsid w:val="0011005D"/>
    <w:rsid w:val="00110198"/>
    <w:rsid w:val="001104B8"/>
    <w:rsid w:val="00110932"/>
    <w:rsid w:val="00110AAE"/>
    <w:rsid w:val="00111041"/>
    <w:rsid w:val="001110DF"/>
    <w:rsid w:val="0011145E"/>
    <w:rsid w:val="001116E7"/>
    <w:rsid w:val="0011179A"/>
    <w:rsid w:val="00111B99"/>
    <w:rsid w:val="00111C07"/>
    <w:rsid w:val="001120BC"/>
    <w:rsid w:val="001121B9"/>
    <w:rsid w:val="001125E4"/>
    <w:rsid w:val="00112648"/>
    <w:rsid w:val="00112659"/>
    <w:rsid w:val="00112663"/>
    <w:rsid w:val="001126D7"/>
    <w:rsid w:val="00112A42"/>
    <w:rsid w:val="00112B5B"/>
    <w:rsid w:val="00112E46"/>
    <w:rsid w:val="00113034"/>
    <w:rsid w:val="00113526"/>
    <w:rsid w:val="001136C9"/>
    <w:rsid w:val="00113C93"/>
    <w:rsid w:val="00113D08"/>
    <w:rsid w:val="00113D71"/>
    <w:rsid w:val="00113EAD"/>
    <w:rsid w:val="00113EFF"/>
    <w:rsid w:val="00114022"/>
    <w:rsid w:val="0011408E"/>
    <w:rsid w:val="001140C7"/>
    <w:rsid w:val="00114432"/>
    <w:rsid w:val="0011447C"/>
    <w:rsid w:val="00114C7B"/>
    <w:rsid w:val="00114CF2"/>
    <w:rsid w:val="00114D92"/>
    <w:rsid w:val="00115379"/>
    <w:rsid w:val="00115538"/>
    <w:rsid w:val="0011582E"/>
    <w:rsid w:val="00115B94"/>
    <w:rsid w:val="001161E1"/>
    <w:rsid w:val="0011623D"/>
    <w:rsid w:val="001162AF"/>
    <w:rsid w:val="00116384"/>
    <w:rsid w:val="0011667C"/>
    <w:rsid w:val="001169CC"/>
    <w:rsid w:val="00116AF2"/>
    <w:rsid w:val="00116BED"/>
    <w:rsid w:val="00116E5F"/>
    <w:rsid w:val="001170D8"/>
    <w:rsid w:val="00117205"/>
    <w:rsid w:val="0011742A"/>
    <w:rsid w:val="00117573"/>
    <w:rsid w:val="001175FF"/>
    <w:rsid w:val="001176FC"/>
    <w:rsid w:val="001179A6"/>
    <w:rsid w:val="001179C3"/>
    <w:rsid w:val="00117A4D"/>
    <w:rsid w:val="00117CF8"/>
    <w:rsid w:val="0012004E"/>
    <w:rsid w:val="00120161"/>
    <w:rsid w:val="001204ED"/>
    <w:rsid w:val="00120869"/>
    <w:rsid w:val="00120A6D"/>
    <w:rsid w:val="00120BEF"/>
    <w:rsid w:val="00120D9A"/>
    <w:rsid w:val="00120E93"/>
    <w:rsid w:val="0012172D"/>
    <w:rsid w:val="00121777"/>
    <w:rsid w:val="001217DB"/>
    <w:rsid w:val="00121BF1"/>
    <w:rsid w:val="00121C1B"/>
    <w:rsid w:val="00121C67"/>
    <w:rsid w:val="00121D6B"/>
    <w:rsid w:val="00121DA5"/>
    <w:rsid w:val="00121EE2"/>
    <w:rsid w:val="001225F7"/>
    <w:rsid w:val="001227BF"/>
    <w:rsid w:val="001230B5"/>
    <w:rsid w:val="001230FC"/>
    <w:rsid w:val="00123167"/>
    <w:rsid w:val="0012329E"/>
    <w:rsid w:val="001234C0"/>
    <w:rsid w:val="00123573"/>
    <w:rsid w:val="00123A02"/>
    <w:rsid w:val="00123A78"/>
    <w:rsid w:val="00123EBC"/>
    <w:rsid w:val="00123FA9"/>
    <w:rsid w:val="00124019"/>
    <w:rsid w:val="0012407B"/>
    <w:rsid w:val="001246DC"/>
    <w:rsid w:val="0012484A"/>
    <w:rsid w:val="00124936"/>
    <w:rsid w:val="001249DA"/>
    <w:rsid w:val="00124B82"/>
    <w:rsid w:val="00124D3C"/>
    <w:rsid w:val="0012545C"/>
    <w:rsid w:val="00125843"/>
    <w:rsid w:val="0012591B"/>
    <w:rsid w:val="00125F27"/>
    <w:rsid w:val="00126329"/>
    <w:rsid w:val="00126496"/>
    <w:rsid w:val="00126567"/>
    <w:rsid w:val="00126699"/>
    <w:rsid w:val="001266CC"/>
    <w:rsid w:val="0012681A"/>
    <w:rsid w:val="00126A4A"/>
    <w:rsid w:val="00126AA2"/>
    <w:rsid w:val="00126F24"/>
    <w:rsid w:val="0012706B"/>
    <w:rsid w:val="00127165"/>
    <w:rsid w:val="001271E2"/>
    <w:rsid w:val="001273AB"/>
    <w:rsid w:val="00127404"/>
    <w:rsid w:val="00127641"/>
    <w:rsid w:val="001276E3"/>
    <w:rsid w:val="0012795F"/>
    <w:rsid w:val="00127CB6"/>
    <w:rsid w:val="00127DB1"/>
    <w:rsid w:val="0013017B"/>
    <w:rsid w:val="001302CE"/>
    <w:rsid w:val="001306CD"/>
    <w:rsid w:val="0013072E"/>
    <w:rsid w:val="00130D29"/>
    <w:rsid w:val="00130FE6"/>
    <w:rsid w:val="001310B7"/>
    <w:rsid w:val="00131146"/>
    <w:rsid w:val="00131159"/>
    <w:rsid w:val="001311FF"/>
    <w:rsid w:val="00131203"/>
    <w:rsid w:val="00131456"/>
    <w:rsid w:val="0013169E"/>
    <w:rsid w:val="001316C8"/>
    <w:rsid w:val="00131C7F"/>
    <w:rsid w:val="00132016"/>
    <w:rsid w:val="001322D8"/>
    <w:rsid w:val="001325A0"/>
    <w:rsid w:val="00132617"/>
    <w:rsid w:val="001329B9"/>
    <w:rsid w:val="001329CD"/>
    <w:rsid w:val="00132A32"/>
    <w:rsid w:val="00132AAD"/>
    <w:rsid w:val="00132EF3"/>
    <w:rsid w:val="00132EF5"/>
    <w:rsid w:val="00133872"/>
    <w:rsid w:val="00133AA0"/>
    <w:rsid w:val="00133BFF"/>
    <w:rsid w:val="00133C96"/>
    <w:rsid w:val="0013407C"/>
    <w:rsid w:val="001343E3"/>
    <w:rsid w:val="0013465D"/>
    <w:rsid w:val="00134A86"/>
    <w:rsid w:val="00134FEA"/>
    <w:rsid w:val="001353D6"/>
    <w:rsid w:val="001355DC"/>
    <w:rsid w:val="001356FE"/>
    <w:rsid w:val="00135799"/>
    <w:rsid w:val="00135A67"/>
    <w:rsid w:val="00135C4D"/>
    <w:rsid w:val="00135CF4"/>
    <w:rsid w:val="00135F26"/>
    <w:rsid w:val="00136070"/>
    <w:rsid w:val="0013610A"/>
    <w:rsid w:val="001364B7"/>
    <w:rsid w:val="0013650F"/>
    <w:rsid w:val="00136547"/>
    <w:rsid w:val="0013661A"/>
    <w:rsid w:val="00136687"/>
    <w:rsid w:val="001366F8"/>
    <w:rsid w:val="001367F9"/>
    <w:rsid w:val="00136814"/>
    <w:rsid w:val="00136A65"/>
    <w:rsid w:val="00136C51"/>
    <w:rsid w:val="00136CF7"/>
    <w:rsid w:val="00136D6F"/>
    <w:rsid w:val="00136F0F"/>
    <w:rsid w:val="001371D9"/>
    <w:rsid w:val="001371F1"/>
    <w:rsid w:val="0013721A"/>
    <w:rsid w:val="001373DB"/>
    <w:rsid w:val="001375EE"/>
    <w:rsid w:val="001376FD"/>
    <w:rsid w:val="001378BE"/>
    <w:rsid w:val="00137938"/>
    <w:rsid w:val="00137B5E"/>
    <w:rsid w:val="0014012F"/>
    <w:rsid w:val="00140200"/>
    <w:rsid w:val="0014035F"/>
    <w:rsid w:val="00140826"/>
    <w:rsid w:val="0014084B"/>
    <w:rsid w:val="00140A5B"/>
    <w:rsid w:val="00140A87"/>
    <w:rsid w:val="00140BCC"/>
    <w:rsid w:val="0014147C"/>
    <w:rsid w:val="0014198B"/>
    <w:rsid w:val="00141ABD"/>
    <w:rsid w:val="00141CB2"/>
    <w:rsid w:val="00141CE8"/>
    <w:rsid w:val="00141D1F"/>
    <w:rsid w:val="001426C0"/>
    <w:rsid w:val="00142744"/>
    <w:rsid w:val="0014290E"/>
    <w:rsid w:val="00142911"/>
    <w:rsid w:val="00142E6F"/>
    <w:rsid w:val="00142E80"/>
    <w:rsid w:val="001430A5"/>
    <w:rsid w:val="00143203"/>
    <w:rsid w:val="00143212"/>
    <w:rsid w:val="00143495"/>
    <w:rsid w:val="001434F3"/>
    <w:rsid w:val="00143606"/>
    <w:rsid w:val="00143A91"/>
    <w:rsid w:val="00143ACE"/>
    <w:rsid w:val="00143EF5"/>
    <w:rsid w:val="001441C3"/>
    <w:rsid w:val="00144250"/>
    <w:rsid w:val="00144312"/>
    <w:rsid w:val="001443B5"/>
    <w:rsid w:val="00144584"/>
    <w:rsid w:val="001448B6"/>
    <w:rsid w:val="00144AA5"/>
    <w:rsid w:val="00144BAB"/>
    <w:rsid w:val="00144D10"/>
    <w:rsid w:val="00144F92"/>
    <w:rsid w:val="00144FF7"/>
    <w:rsid w:val="001450D4"/>
    <w:rsid w:val="001451D2"/>
    <w:rsid w:val="001453A9"/>
    <w:rsid w:val="00145619"/>
    <w:rsid w:val="0014592F"/>
    <w:rsid w:val="001459BF"/>
    <w:rsid w:val="001459DF"/>
    <w:rsid w:val="00145A07"/>
    <w:rsid w:val="00146BC9"/>
    <w:rsid w:val="00146BF0"/>
    <w:rsid w:val="00146E36"/>
    <w:rsid w:val="00146EB8"/>
    <w:rsid w:val="00146EC4"/>
    <w:rsid w:val="00146FDD"/>
    <w:rsid w:val="00147100"/>
    <w:rsid w:val="001471B4"/>
    <w:rsid w:val="0014750D"/>
    <w:rsid w:val="001475C1"/>
    <w:rsid w:val="001477D2"/>
    <w:rsid w:val="001479E9"/>
    <w:rsid w:val="00147A48"/>
    <w:rsid w:val="00147AF4"/>
    <w:rsid w:val="00147C26"/>
    <w:rsid w:val="00147C36"/>
    <w:rsid w:val="00147CBF"/>
    <w:rsid w:val="00147E53"/>
    <w:rsid w:val="00147F17"/>
    <w:rsid w:val="00147FC7"/>
    <w:rsid w:val="00150268"/>
    <w:rsid w:val="00150352"/>
    <w:rsid w:val="00150372"/>
    <w:rsid w:val="001509F4"/>
    <w:rsid w:val="00150AA2"/>
    <w:rsid w:val="00150B3D"/>
    <w:rsid w:val="00150BA4"/>
    <w:rsid w:val="001513AE"/>
    <w:rsid w:val="001513D9"/>
    <w:rsid w:val="00151441"/>
    <w:rsid w:val="0015175E"/>
    <w:rsid w:val="001518C4"/>
    <w:rsid w:val="0015191F"/>
    <w:rsid w:val="00151B5D"/>
    <w:rsid w:val="00151F99"/>
    <w:rsid w:val="0015204A"/>
    <w:rsid w:val="001520D0"/>
    <w:rsid w:val="001520F5"/>
    <w:rsid w:val="00152112"/>
    <w:rsid w:val="00152196"/>
    <w:rsid w:val="0015220E"/>
    <w:rsid w:val="00152384"/>
    <w:rsid w:val="00152828"/>
    <w:rsid w:val="001528AB"/>
    <w:rsid w:val="00152926"/>
    <w:rsid w:val="00152B14"/>
    <w:rsid w:val="00152ED2"/>
    <w:rsid w:val="00152FEA"/>
    <w:rsid w:val="001533B9"/>
    <w:rsid w:val="001535BF"/>
    <w:rsid w:val="00153604"/>
    <w:rsid w:val="001536C4"/>
    <w:rsid w:val="00153AD3"/>
    <w:rsid w:val="00153AEC"/>
    <w:rsid w:val="00153CDA"/>
    <w:rsid w:val="00154178"/>
    <w:rsid w:val="001543AC"/>
    <w:rsid w:val="00154503"/>
    <w:rsid w:val="001545AF"/>
    <w:rsid w:val="00154747"/>
    <w:rsid w:val="00154898"/>
    <w:rsid w:val="001548E5"/>
    <w:rsid w:val="0015492E"/>
    <w:rsid w:val="00154AF7"/>
    <w:rsid w:val="00154E02"/>
    <w:rsid w:val="00154EED"/>
    <w:rsid w:val="00155066"/>
    <w:rsid w:val="001553AE"/>
    <w:rsid w:val="00155422"/>
    <w:rsid w:val="00155457"/>
    <w:rsid w:val="00155593"/>
    <w:rsid w:val="001558E4"/>
    <w:rsid w:val="00155A94"/>
    <w:rsid w:val="00155B29"/>
    <w:rsid w:val="00155B3A"/>
    <w:rsid w:val="00155CAB"/>
    <w:rsid w:val="00155DE5"/>
    <w:rsid w:val="00155E5E"/>
    <w:rsid w:val="00155EFB"/>
    <w:rsid w:val="001561D9"/>
    <w:rsid w:val="00156208"/>
    <w:rsid w:val="0015658A"/>
    <w:rsid w:val="00156640"/>
    <w:rsid w:val="001568C2"/>
    <w:rsid w:val="00156DC5"/>
    <w:rsid w:val="00157AFD"/>
    <w:rsid w:val="00157B38"/>
    <w:rsid w:val="00157DBB"/>
    <w:rsid w:val="00157ED6"/>
    <w:rsid w:val="00157FDC"/>
    <w:rsid w:val="00160041"/>
    <w:rsid w:val="0016006C"/>
    <w:rsid w:val="00160328"/>
    <w:rsid w:val="001608C8"/>
    <w:rsid w:val="00160C02"/>
    <w:rsid w:val="00161097"/>
    <w:rsid w:val="0016111A"/>
    <w:rsid w:val="00161133"/>
    <w:rsid w:val="00161234"/>
    <w:rsid w:val="0016139F"/>
    <w:rsid w:val="00161711"/>
    <w:rsid w:val="00161748"/>
    <w:rsid w:val="001617B5"/>
    <w:rsid w:val="00161869"/>
    <w:rsid w:val="001619ED"/>
    <w:rsid w:val="00161CF7"/>
    <w:rsid w:val="0016201E"/>
    <w:rsid w:val="001622BE"/>
    <w:rsid w:val="0016237A"/>
    <w:rsid w:val="001626BA"/>
    <w:rsid w:val="0016281C"/>
    <w:rsid w:val="00162DA4"/>
    <w:rsid w:val="00162DF3"/>
    <w:rsid w:val="00162FF1"/>
    <w:rsid w:val="0016325E"/>
    <w:rsid w:val="00163307"/>
    <w:rsid w:val="0016374B"/>
    <w:rsid w:val="00163977"/>
    <w:rsid w:val="00163AE3"/>
    <w:rsid w:val="00163F07"/>
    <w:rsid w:val="0016416C"/>
    <w:rsid w:val="001642DD"/>
    <w:rsid w:val="0016431C"/>
    <w:rsid w:val="001643B1"/>
    <w:rsid w:val="0016447B"/>
    <w:rsid w:val="001645FB"/>
    <w:rsid w:val="00164633"/>
    <w:rsid w:val="00164AA0"/>
    <w:rsid w:val="00164B7D"/>
    <w:rsid w:val="00164E44"/>
    <w:rsid w:val="00164F12"/>
    <w:rsid w:val="00165121"/>
    <w:rsid w:val="00165144"/>
    <w:rsid w:val="00165592"/>
    <w:rsid w:val="001659D9"/>
    <w:rsid w:val="00165B1E"/>
    <w:rsid w:val="00165D17"/>
    <w:rsid w:val="00165E03"/>
    <w:rsid w:val="00165F29"/>
    <w:rsid w:val="00165F6A"/>
    <w:rsid w:val="001662A0"/>
    <w:rsid w:val="00166499"/>
    <w:rsid w:val="00166895"/>
    <w:rsid w:val="00166B79"/>
    <w:rsid w:val="00166E3C"/>
    <w:rsid w:val="00167040"/>
    <w:rsid w:val="001671DA"/>
    <w:rsid w:val="0016729A"/>
    <w:rsid w:val="00167908"/>
    <w:rsid w:val="00167C09"/>
    <w:rsid w:val="00167D86"/>
    <w:rsid w:val="00167EB0"/>
    <w:rsid w:val="00167F3D"/>
    <w:rsid w:val="00170048"/>
    <w:rsid w:val="001700F5"/>
    <w:rsid w:val="0017039F"/>
    <w:rsid w:val="00170A58"/>
    <w:rsid w:val="00170D23"/>
    <w:rsid w:val="00170D76"/>
    <w:rsid w:val="00170FA4"/>
    <w:rsid w:val="00171688"/>
    <w:rsid w:val="00171793"/>
    <w:rsid w:val="00171C4F"/>
    <w:rsid w:val="00171D98"/>
    <w:rsid w:val="001720D3"/>
    <w:rsid w:val="0017218A"/>
    <w:rsid w:val="001721FA"/>
    <w:rsid w:val="00172278"/>
    <w:rsid w:val="001722AC"/>
    <w:rsid w:val="001726DC"/>
    <w:rsid w:val="0017279C"/>
    <w:rsid w:val="00172EB3"/>
    <w:rsid w:val="0017324D"/>
    <w:rsid w:val="001734B2"/>
    <w:rsid w:val="001734D2"/>
    <w:rsid w:val="00173B19"/>
    <w:rsid w:val="00173B57"/>
    <w:rsid w:val="00173C9E"/>
    <w:rsid w:val="00173CAF"/>
    <w:rsid w:val="00173D77"/>
    <w:rsid w:val="00173FD1"/>
    <w:rsid w:val="001740C0"/>
    <w:rsid w:val="001745F1"/>
    <w:rsid w:val="00174673"/>
    <w:rsid w:val="00174806"/>
    <w:rsid w:val="00174904"/>
    <w:rsid w:val="00174AF9"/>
    <w:rsid w:val="00174D72"/>
    <w:rsid w:val="00174DCC"/>
    <w:rsid w:val="001761C1"/>
    <w:rsid w:val="00176324"/>
    <w:rsid w:val="0017640A"/>
    <w:rsid w:val="0017642A"/>
    <w:rsid w:val="001764BA"/>
    <w:rsid w:val="0017650C"/>
    <w:rsid w:val="001768BE"/>
    <w:rsid w:val="00176E11"/>
    <w:rsid w:val="00176F79"/>
    <w:rsid w:val="0017723C"/>
    <w:rsid w:val="001772E1"/>
    <w:rsid w:val="0017732D"/>
    <w:rsid w:val="001773CA"/>
    <w:rsid w:val="0017741D"/>
    <w:rsid w:val="00177432"/>
    <w:rsid w:val="00177699"/>
    <w:rsid w:val="00177741"/>
    <w:rsid w:val="00177C67"/>
    <w:rsid w:val="00177F2E"/>
    <w:rsid w:val="00177F45"/>
    <w:rsid w:val="00180034"/>
    <w:rsid w:val="00180061"/>
    <w:rsid w:val="00180349"/>
    <w:rsid w:val="00180550"/>
    <w:rsid w:val="00180682"/>
    <w:rsid w:val="00180731"/>
    <w:rsid w:val="00180975"/>
    <w:rsid w:val="00180C1E"/>
    <w:rsid w:val="00180E07"/>
    <w:rsid w:val="001810A1"/>
    <w:rsid w:val="0018139F"/>
    <w:rsid w:val="0018159E"/>
    <w:rsid w:val="00181704"/>
    <w:rsid w:val="0018170A"/>
    <w:rsid w:val="0018171D"/>
    <w:rsid w:val="00181949"/>
    <w:rsid w:val="00181BC6"/>
    <w:rsid w:val="00181DE9"/>
    <w:rsid w:val="00182097"/>
    <w:rsid w:val="001828D9"/>
    <w:rsid w:val="00182954"/>
    <w:rsid w:val="00182AF2"/>
    <w:rsid w:val="00182C21"/>
    <w:rsid w:val="00182F73"/>
    <w:rsid w:val="00182F9B"/>
    <w:rsid w:val="00183428"/>
    <w:rsid w:val="001834F1"/>
    <w:rsid w:val="001834FD"/>
    <w:rsid w:val="0018376B"/>
    <w:rsid w:val="00183D5A"/>
    <w:rsid w:val="00183D96"/>
    <w:rsid w:val="00183FAB"/>
    <w:rsid w:val="0018426E"/>
    <w:rsid w:val="00184714"/>
    <w:rsid w:val="001848CF"/>
    <w:rsid w:val="00184C6E"/>
    <w:rsid w:val="00184CDF"/>
    <w:rsid w:val="00184CF1"/>
    <w:rsid w:val="00184D0A"/>
    <w:rsid w:val="00184FB1"/>
    <w:rsid w:val="001850AD"/>
    <w:rsid w:val="00185335"/>
    <w:rsid w:val="00185345"/>
    <w:rsid w:val="001853A1"/>
    <w:rsid w:val="00185745"/>
    <w:rsid w:val="001857FB"/>
    <w:rsid w:val="00186021"/>
    <w:rsid w:val="0018640F"/>
    <w:rsid w:val="001868DC"/>
    <w:rsid w:val="00186972"/>
    <w:rsid w:val="00186CB2"/>
    <w:rsid w:val="00186DD5"/>
    <w:rsid w:val="00186FD6"/>
    <w:rsid w:val="001871D6"/>
    <w:rsid w:val="001872B3"/>
    <w:rsid w:val="0018734A"/>
    <w:rsid w:val="00187381"/>
    <w:rsid w:val="00187387"/>
    <w:rsid w:val="001873F7"/>
    <w:rsid w:val="00187419"/>
    <w:rsid w:val="0018747E"/>
    <w:rsid w:val="0018761B"/>
    <w:rsid w:val="00187750"/>
    <w:rsid w:val="00187A9E"/>
    <w:rsid w:val="00187FD8"/>
    <w:rsid w:val="00190146"/>
    <w:rsid w:val="001901C6"/>
    <w:rsid w:val="001903A1"/>
    <w:rsid w:val="00190402"/>
    <w:rsid w:val="0019045C"/>
    <w:rsid w:val="00190481"/>
    <w:rsid w:val="001905E1"/>
    <w:rsid w:val="00190E1D"/>
    <w:rsid w:val="00191963"/>
    <w:rsid w:val="0019199A"/>
    <w:rsid w:val="00191C4D"/>
    <w:rsid w:val="00192304"/>
    <w:rsid w:val="00192626"/>
    <w:rsid w:val="001928E9"/>
    <w:rsid w:val="00192B78"/>
    <w:rsid w:val="00192C3E"/>
    <w:rsid w:val="0019302A"/>
    <w:rsid w:val="001932A4"/>
    <w:rsid w:val="0019338F"/>
    <w:rsid w:val="001936CD"/>
    <w:rsid w:val="0019380D"/>
    <w:rsid w:val="00193855"/>
    <w:rsid w:val="00193A10"/>
    <w:rsid w:val="00193AEC"/>
    <w:rsid w:val="00193D2A"/>
    <w:rsid w:val="00193ED1"/>
    <w:rsid w:val="0019405F"/>
    <w:rsid w:val="001940BE"/>
    <w:rsid w:val="00194292"/>
    <w:rsid w:val="001944BD"/>
    <w:rsid w:val="00194663"/>
    <w:rsid w:val="00194699"/>
    <w:rsid w:val="001947A9"/>
    <w:rsid w:val="00194937"/>
    <w:rsid w:val="001949D3"/>
    <w:rsid w:val="00194C59"/>
    <w:rsid w:val="00194E94"/>
    <w:rsid w:val="00194F68"/>
    <w:rsid w:val="00194F6E"/>
    <w:rsid w:val="00195056"/>
    <w:rsid w:val="001951DF"/>
    <w:rsid w:val="001956E1"/>
    <w:rsid w:val="001957AE"/>
    <w:rsid w:val="001958D4"/>
    <w:rsid w:val="00195A2D"/>
    <w:rsid w:val="00195B8A"/>
    <w:rsid w:val="00195C8B"/>
    <w:rsid w:val="00195CFF"/>
    <w:rsid w:val="001961DE"/>
    <w:rsid w:val="001961F8"/>
    <w:rsid w:val="00196770"/>
    <w:rsid w:val="001967A0"/>
    <w:rsid w:val="00196BEB"/>
    <w:rsid w:val="00196D69"/>
    <w:rsid w:val="00196DE2"/>
    <w:rsid w:val="00196E96"/>
    <w:rsid w:val="00196F5D"/>
    <w:rsid w:val="00196FC1"/>
    <w:rsid w:val="00197493"/>
    <w:rsid w:val="0019789F"/>
    <w:rsid w:val="00197B3B"/>
    <w:rsid w:val="00197D9C"/>
    <w:rsid w:val="00197E2A"/>
    <w:rsid w:val="00197E30"/>
    <w:rsid w:val="001A00CA"/>
    <w:rsid w:val="001A0115"/>
    <w:rsid w:val="001A02B2"/>
    <w:rsid w:val="001A0515"/>
    <w:rsid w:val="001A05B0"/>
    <w:rsid w:val="001A075E"/>
    <w:rsid w:val="001A0F8F"/>
    <w:rsid w:val="001A1242"/>
    <w:rsid w:val="001A1571"/>
    <w:rsid w:val="001A1595"/>
    <w:rsid w:val="001A18FC"/>
    <w:rsid w:val="001A19C0"/>
    <w:rsid w:val="001A1FFA"/>
    <w:rsid w:val="001A21F3"/>
    <w:rsid w:val="001A2279"/>
    <w:rsid w:val="001A28F8"/>
    <w:rsid w:val="001A2DDF"/>
    <w:rsid w:val="001A2F23"/>
    <w:rsid w:val="001A3396"/>
    <w:rsid w:val="001A3405"/>
    <w:rsid w:val="001A34BB"/>
    <w:rsid w:val="001A3B0E"/>
    <w:rsid w:val="001A3B3B"/>
    <w:rsid w:val="001A3C81"/>
    <w:rsid w:val="001A3CEF"/>
    <w:rsid w:val="001A3DD0"/>
    <w:rsid w:val="001A3DD3"/>
    <w:rsid w:val="001A3F1D"/>
    <w:rsid w:val="001A4B2E"/>
    <w:rsid w:val="001A4B55"/>
    <w:rsid w:val="001A5301"/>
    <w:rsid w:val="001A5538"/>
    <w:rsid w:val="001A5595"/>
    <w:rsid w:val="001A5A7B"/>
    <w:rsid w:val="001A5AF0"/>
    <w:rsid w:val="001A5E5A"/>
    <w:rsid w:val="001A5E68"/>
    <w:rsid w:val="001A5F9D"/>
    <w:rsid w:val="001A605C"/>
    <w:rsid w:val="001A6196"/>
    <w:rsid w:val="001A6236"/>
    <w:rsid w:val="001A63A1"/>
    <w:rsid w:val="001A63BD"/>
    <w:rsid w:val="001A65CD"/>
    <w:rsid w:val="001A6738"/>
    <w:rsid w:val="001A68E9"/>
    <w:rsid w:val="001A6CDB"/>
    <w:rsid w:val="001A6D04"/>
    <w:rsid w:val="001A733D"/>
    <w:rsid w:val="001A73D9"/>
    <w:rsid w:val="001A73E3"/>
    <w:rsid w:val="001A758C"/>
    <w:rsid w:val="001A7727"/>
    <w:rsid w:val="001A7982"/>
    <w:rsid w:val="001A79F2"/>
    <w:rsid w:val="001A7CEB"/>
    <w:rsid w:val="001A7D82"/>
    <w:rsid w:val="001A7E54"/>
    <w:rsid w:val="001A7F71"/>
    <w:rsid w:val="001B01D6"/>
    <w:rsid w:val="001B0378"/>
    <w:rsid w:val="001B0425"/>
    <w:rsid w:val="001B0687"/>
    <w:rsid w:val="001B08F7"/>
    <w:rsid w:val="001B0944"/>
    <w:rsid w:val="001B0A8B"/>
    <w:rsid w:val="001B0C4B"/>
    <w:rsid w:val="001B0E5B"/>
    <w:rsid w:val="001B0F3B"/>
    <w:rsid w:val="001B1108"/>
    <w:rsid w:val="001B139C"/>
    <w:rsid w:val="001B1573"/>
    <w:rsid w:val="001B177D"/>
    <w:rsid w:val="001B190C"/>
    <w:rsid w:val="001B1935"/>
    <w:rsid w:val="001B1B1E"/>
    <w:rsid w:val="001B1B7D"/>
    <w:rsid w:val="001B1E85"/>
    <w:rsid w:val="001B1FC2"/>
    <w:rsid w:val="001B21C0"/>
    <w:rsid w:val="001B26D4"/>
    <w:rsid w:val="001B26E5"/>
    <w:rsid w:val="001B2AAC"/>
    <w:rsid w:val="001B2D37"/>
    <w:rsid w:val="001B330A"/>
    <w:rsid w:val="001B3423"/>
    <w:rsid w:val="001B349D"/>
    <w:rsid w:val="001B368E"/>
    <w:rsid w:val="001B3A81"/>
    <w:rsid w:val="001B3E11"/>
    <w:rsid w:val="001B43D0"/>
    <w:rsid w:val="001B469D"/>
    <w:rsid w:val="001B4789"/>
    <w:rsid w:val="001B4BE9"/>
    <w:rsid w:val="001B4DFD"/>
    <w:rsid w:val="001B4FF3"/>
    <w:rsid w:val="001B5170"/>
    <w:rsid w:val="001B53AE"/>
    <w:rsid w:val="001B5C34"/>
    <w:rsid w:val="001B5C70"/>
    <w:rsid w:val="001B5DB0"/>
    <w:rsid w:val="001B65FB"/>
    <w:rsid w:val="001B6891"/>
    <w:rsid w:val="001B695D"/>
    <w:rsid w:val="001B697F"/>
    <w:rsid w:val="001B69A4"/>
    <w:rsid w:val="001B6AB6"/>
    <w:rsid w:val="001B6B2D"/>
    <w:rsid w:val="001B6E9B"/>
    <w:rsid w:val="001B71EA"/>
    <w:rsid w:val="001B73A7"/>
    <w:rsid w:val="001B7513"/>
    <w:rsid w:val="001B784A"/>
    <w:rsid w:val="001B7991"/>
    <w:rsid w:val="001B7D7C"/>
    <w:rsid w:val="001B7F7F"/>
    <w:rsid w:val="001B7FC3"/>
    <w:rsid w:val="001C016D"/>
    <w:rsid w:val="001C04CB"/>
    <w:rsid w:val="001C06BA"/>
    <w:rsid w:val="001C0A98"/>
    <w:rsid w:val="001C1225"/>
    <w:rsid w:val="001C150F"/>
    <w:rsid w:val="001C1576"/>
    <w:rsid w:val="001C161B"/>
    <w:rsid w:val="001C16AE"/>
    <w:rsid w:val="001C1858"/>
    <w:rsid w:val="001C1AA0"/>
    <w:rsid w:val="001C1EF8"/>
    <w:rsid w:val="001C1FDD"/>
    <w:rsid w:val="001C25CD"/>
    <w:rsid w:val="001C27E9"/>
    <w:rsid w:val="001C2934"/>
    <w:rsid w:val="001C2B7D"/>
    <w:rsid w:val="001C2CE5"/>
    <w:rsid w:val="001C328F"/>
    <w:rsid w:val="001C347F"/>
    <w:rsid w:val="001C35C2"/>
    <w:rsid w:val="001C378D"/>
    <w:rsid w:val="001C3BE4"/>
    <w:rsid w:val="001C3CC2"/>
    <w:rsid w:val="001C3D2C"/>
    <w:rsid w:val="001C3E68"/>
    <w:rsid w:val="001C4003"/>
    <w:rsid w:val="001C407E"/>
    <w:rsid w:val="001C4144"/>
    <w:rsid w:val="001C4285"/>
    <w:rsid w:val="001C452E"/>
    <w:rsid w:val="001C45C1"/>
    <w:rsid w:val="001C4E09"/>
    <w:rsid w:val="001C4F2B"/>
    <w:rsid w:val="001C4FA5"/>
    <w:rsid w:val="001C501D"/>
    <w:rsid w:val="001C51BA"/>
    <w:rsid w:val="001C51FA"/>
    <w:rsid w:val="001C52C9"/>
    <w:rsid w:val="001C5706"/>
    <w:rsid w:val="001C5880"/>
    <w:rsid w:val="001C5967"/>
    <w:rsid w:val="001C5A4F"/>
    <w:rsid w:val="001C5B2B"/>
    <w:rsid w:val="001C5C22"/>
    <w:rsid w:val="001C5CCD"/>
    <w:rsid w:val="001C5E11"/>
    <w:rsid w:val="001C5EA6"/>
    <w:rsid w:val="001C5FDD"/>
    <w:rsid w:val="001C63E9"/>
    <w:rsid w:val="001C641F"/>
    <w:rsid w:val="001C6663"/>
    <w:rsid w:val="001C6AE5"/>
    <w:rsid w:val="001C6AEB"/>
    <w:rsid w:val="001C6C20"/>
    <w:rsid w:val="001C6E41"/>
    <w:rsid w:val="001C6F9F"/>
    <w:rsid w:val="001C7202"/>
    <w:rsid w:val="001C729B"/>
    <w:rsid w:val="001C77A9"/>
    <w:rsid w:val="001C7A71"/>
    <w:rsid w:val="001C7B07"/>
    <w:rsid w:val="001C7C7A"/>
    <w:rsid w:val="001C7D29"/>
    <w:rsid w:val="001D00B9"/>
    <w:rsid w:val="001D0299"/>
    <w:rsid w:val="001D049A"/>
    <w:rsid w:val="001D0610"/>
    <w:rsid w:val="001D072F"/>
    <w:rsid w:val="001D0B84"/>
    <w:rsid w:val="001D0D4E"/>
    <w:rsid w:val="001D0F34"/>
    <w:rsid w:val="001D1123"/>
    <w:rsid w:val="001D11F8"/>
    <w:rsid w:val="001D1329"/>
    <w:rsid w:val="001D14A5"/>
    <w:rsid w:val="001D159E"/>
    <w:rsid w:val="001D1811"/>
    <w:rsid w:val="001D1869"/>
    <w:rsid w:val="001D1BF9"/>
    <w:rsid w:val="001D1DF6"/>
    <w:rsid w:val="001D20D1"/>
    <w:rsid w:val="001D2295"/>
    <w:rsid w:val="001D22FA"/>
    <w:rsid w:val="001D2471"/>
    <w:rsid w:val="001D278E"/>
    <w:rsid w:val="001D2C1D"/>
    <w:rsid w:val="001D2C23"/>
    <w:rsid w:val="001D2EC4"/>
    <w:rsid w:val="001D34AB"/>
    <w:rsid w:val="001D3501"/>
    <w:rsid w:val="001D357B"/>
    <w:rsid w:val="001D381D"/>
    <w:rsid w:val="001D3BC6"/>
    <w:rsid w:val="001D3F7B"/>
    <w:rsid w:val="001D4229"/>
    <w:rsid w:val="001D43E8"/>
    <w:rsid w:val="001D4785"/>
    <w:rsid w:val="001D484B"/>
    <w:rsid w:val="001D4A54"/>
    <w:rsid w:val="001D4D91"/>
    <w:rsid w:val="001D501E"/>
    <w:rsid w:val="001D50DC"/>
    <w:rsid w:val="001D542F"/>
    <w:rsid w:val="001D5498"/>
    <w:rsid w:val="001D5584"/>
    <w:rsid w:val="001D5683"/>
    <w:rsid w:val="001D5B77"/>
    <w:rsid w:val="001D610C"/>
    <w:rsid w:val="001D6231"/>
    <w:rsid w:val="001D63EA"/>
    <w:rsid w:val="001D6636"/>
    <w:rsid w:val="001D681A"/>
    <w:rsid w:val="001D6B6A"/>
    <w:rsid w:val="001D6BC4"/>
    <w:rsid w:val="001D6C4A"/>
    <w:rsid w:val="001D730A"/>
    <w:rsid w:val="001D746B"/>
    <w:rsid w:val="001D75B5"/>
    <w:rsid w:val="001D76FA"/>
    <w:rsid w:val="001D7B3B"/>
    <w:rsid w:val="001D7BF3"/>
    <w:rsid w:val="001D7C60"/>
    <w:rsid w:val="001D7D3C"/>
    <w:rsid w:val="001D7DAD"/>
    <w:rsid w:val="001D7F07"/>
    <w:rsid w:val="001D7FF3"/>
    <w:rsid w:val="001E0657"/>
    <w:rsid w:val="001E06D7"/>
    <w:rsid w:val="001E06F1"/>
    <w:rsid w:val="001E0818"/>
    <w:rsid w:val="001E0839"/>
    <w:rsid w:val="001E0A20"/>
    <w:rsid w:val="001E0A7B"/>
    <w:rsid w:val="001E0C75"/>
    <w:rsid w:val="001E0D4A"/>
    <w:rsid w:val="001E0D8E"/>
    <w:rsid w:val="001E0F59"/>
    <w:rsid w:val="001E1113"/>
    <w:rsid w:val="001E1245"/>
    <w:rsid w:val="001E137D"/>
    <w:rsid w:val="001E1564"/>
    <w:rsid w:val="001E1572"/>
    <w:rsid w:val="001E262C"/>
    <w:rsid w:val="001E2732"/>
    <w:rsid w:val="001E2A36"/>
    <w:rsid w:val="001E2BA2"/>
    <w:rsid w:val="001E2E91"/>
    <w:rsid w:val="001E2F54"/>
    <w:rsid w:val="001E3227"/>
    <w:rsid w:val="001E32E9"/>
    <w:rsid w:val="001E3368"/>
    <w:rsid w:val="001E34A5"/>
    <w:rsid w:val="001E3799"/>
    <w:rsid w:val="001E3E53"/>
    <w:rsid w:val="001E425D"/>
    <w:rsid w:val="001E42A0"/>
    <w:rsid w:val="001E4DA2"/>
    <w:rsid w:val="001E5882"/>
    <w:rsid w:val="001E5CFA"/>
    <w:rsid w:val="001E5D04"/>
    <w:rsid w:val="001E602D"/>
    <w:rsid w:val="001E6079"/>
    <w:rsid w:val="001E65AD"/>
    <w:rsid w:val="001E663F"/>
    <w:rsid w:val="001E6652"/>
    <w:rsid w:val="001E6696"/>
    <w:rsid w:val="001E66E6"/>
    <w:rsid w:val="001E680D"/>
    <w:rsid w:val="001E6946"/>
    <w:rsid w:val="001E6CF1"/>
    <w:rsid w:val="001E6E8E"/>
    <w:rsid w:val="001E6F08"/>
    <w:rsid w:val="001E7204"/>
    <w:rsid w:val="001E74F1"/>
    <w:rsid w:val="001E79D6"/>
    <w:rsid w:val="001E7F03"/>
    <w:rsid w:val="001F02BE"/>
    <w:rsid w:val="001F0402"/>
    <w:rsid w:val="001F07CB"/>
    <w:rsid w:val="001F0C59"/>
    <w:rsid w:val="001F0FC5"/>
    <w:rsid w:val="001F1131"/>
    <w:rsid w:val="001F1290"/>
    <w:rsid w:val="001F17F6"/>
    <w:rsid w:val="001F1AC2"/>
    <w:rsid w:val="001F1AE5"/>
    <w:rsid w:val="001F2186"/>
    <w:rsid w:val="001F2284"/>
    <w:rsid w:val="001F25CA"/>
    <w:rsid w:val="001F26A4"/>
    <w:rsid w:val="001F2995"/>
    <w:rsid w:val="001F2A1F"/>
    <w:rsid w:val="001F2D9D"/>
    <w:rsid w:val="001F2E84"/>
    <w:rsid w:val="001F3057"/>
    <w:rsid w:val="001F310E"/>
    <w:rsid w:val="001F324D"/>
    <w:rsid w:val="001F32F5"/>
    <w:rsid w:val="001F34E4"/>
    <w:rsid w:val="001F371F"/>
    <w:rsid w:val="001F37E4"/>
    <w:rsid w:val="001F38F4"/>
    <w:rsid w:val="001F3CC2"/>
    <w:rsid w:val="001F3E00"/>
    <w:rsid w:val="001F3EF6"/>
    <w:rsid w:val="001F40DE"/>
    <w:rsid w:val="001F4183"/>
    <w:rsid w:val="001F45FA"/>
    <w:rsid w:val="001F46A2"/>
    <w:rsid w:val="001F4843"/>
    <w:rsid w:val="001F4AF9"/>
    <w:rsid w:val="001F4B19"/>
    <w:rsid w:val="001F4B83"/>
    <w:rsid w:val="001F4E19"/>
    <w:rsid w:val="001F4E65"/>
    <w:rsid w:val="001F4EB6"/>
    <w:rsid w:val="001F4EF3"/>
    <w:rsid w:val="001F4EF6"/>
    <w:rsid w:val="001F4FAD"/>
    <w:rsid w:val="001F5327"/>
    <w:rsid w:val="001F572F"/>
    <w:rsid w:val="001F587B"/>
    <w:rsid w:val="001F5A0F"/>
    <w:rsid w:val="001F5E44"/>
    <w:rsid w:val="001F6059"/>
    <w:rsid w:val="001F61B9"/>
    <w:rsid w:val="001F6425"/>
    <w:rsid w:val="001F684F"/>
    <w:rsid w:val="001F6A22"/>
    <w:rsid w:val="001F6AD1"/>
    <w:rsid w:val="001F6E94"/>
    <w:rsid w:val="001F6EF7"/>
    <w:rsid w:val="001F6F8E"/>
    <w:rsid w:val="001F7073"/>
    <w:rsid w:val="001F794C"/>
    <w:rsid w:val="001F79AB"/>
    <w:rsid w:val="001F7AFD"/>
    <w:rsid w:val="001F7DC3"/>
    <w:rsid w:val="001F7EA6"/>
    <w:rsid w:val="001F7F07"/>
    <w:rsid w:val="00200337"/>
    <w:rsid w:val="002005F4"/>
    <w:rsid w:val="00200988"/>
    <w:rsid w:val="00200AE9"/>
    <w:rsid w:val="00200C06"/>
    <w:rsid w:val="00200DD8"/>
    <w:rsid w:val="00200EAD"/>
    <w:rsid w:val="00200F02"/>
    <w:rsid w:val="00200F2A"/>
    <w:rsid w:val="00201175"/>
    <w:rsid w:val="00201219"/>
    <w:rsid w:val="002013C7"/>
    <w:rsid w:val="00201DA5"/>
    <w:rsid w:val="00201E53"/>
    <w:rsid w:val="002022C6"/>
    <w:rsid w:val="002024BC"/>
    <w:rsid w:val="0020277A"/>
    <w:rsid w:val="00202D0A"/>
    <w:rsid w:val="00202D46"/>
    <w:rsid w:val="00202DE5"/>
    <w:rsid w:val="00202F31"/>
    <w:rsid w:val="002030C9"/>
    <w:rsid w:val="00203234"/>
    <w:rsid w:val="00203812"/>
    <w:rsid w:val="002039E1"/>
    <w:rsid w:val="00203B4A"/>
    <w:rsid w:val="00203FD2"/>
    <w:rsid w:val="002040D7"/>
    <w:rsid w:val="002047A4"/>
    <w:rsid w:val="002047D3"/>
    <w:rsid w:val="00204A69"/>
    <w:rsid w:val="00204CA6"/>
    <w:rsid w:val="00204E1F"/>
    <w:rsid w:val="00204F18"/>
    <w:rsid w:val="00204FAA"/>
    <w:rsid w:val="00204FD6"/>
    <w:rsid w:val="0020529C"/>
    <w:rsid w:val="002052D8"/>
    <w:rsid w:val="00205387"/>
    <w:rsid w:val="00205847"/>
    <w:rsid w:val="0020587D"/>
    <w:rsid w:val="00205911"/>
    <w:rsid w:val="00205BAB"/>
    <w:rsid w:val="00205BC3"/>
    <w:rsid w:val="00205C12"/>
    <w:rsid w:val="00205DD8"/>
    <w:rsid w:val="00205E56"/>
    <w:rsid w:val="002060E1"/>
    <w:rsid w:val="0020629E"/>
    <w:rsid w:val="002064D9"/>
    <w:rsid w:val="002065A3"/>
    <w:rsid w:val="00206858"/>
    <w:rsid w:val="00206A3D"/>
    <w:rsid w:val="00206AA5"/>
    <w:rsid w:val="00206BF4"/>
    <w:rsid w:val="002070B7"/>
    <w:rsid w:val="002072EB"/>
    <w:rsid w:val="00207680"/>
    <w:rsid w:val="002078AA"/>
    <w:rsid w:val="00207B37"/>
    <w:rsid w:val="00207D09"/>
    <w:rsid w:val="00207F19"/>
    <w:rsid w:val="00210178"/>
    <w:rsid w:val="00210816"/>
    <w:rsid w:val="0021092E"/>
    <w:rsid w:val="00210AAD"/>
    <w:rsid w:val="00210C42"/>
    <w:rsid w:val="00210F1F"/>
    <w:rsid w:val="00210F7B"/>
    <w:rsid w:val="00210F95"/>
    <w:rsid w:val="002113DB"/>
    <w:rsid w:val="00211586"/>
    <w:rsid w:val="0021190A"/>
    <w:rsid w:val="00211A77"/>
    <w:rsid w:val="00211AA4"/>
    <w:rsid w:val="00211AED"/>
    <w:rsid w:val="00211CF6"/>
    <w:rsid w:val="00211D20"/>
    <w:rsid w:val="002121DD"/>
    <w:rsid w:val="002122DB"/>
    <w:rsid w:val="00212B7E"/>
    <w:rsid w:val="00212BDB"/>
    <w:rsid w:val="00212C28"/>
    <w:rsid w:val="00212D12"/>
    <w:rsid w:val="00212D1B"/>
    <w:rsid w:val="00212F57"/>
    <w:rsid w:val="00212FD5"/>
    <w:rsid w:val="00213774"/>
    <w:rsid w:val="00213F3A"/>
    <w:rsid w:val="00214012"/>
    <w:rsid w:val="00214045"/>
    <w:rsid w:val="00214137"/>
    <w:rsid w:val="0021425D"/>
    <w:rsid w:val="00214B23"/>
    <w:rsid w:val="00214BFB"/>
    <w:rsid w:val="00214C9F"/>
    <w:rsid w:val="00214CBB"/>
    <w:rsid w:val="002150A3"/>
    <w:rsid w:val="0021532A"/>
    <w:rsid w:val="002155B0"/>
    <w:rsid w:val="00215703"/>
    <w:rsid w:val="00215722"/>
    <w:rsid w:val="0021581B"/>
    <w:rsid w:val="002159A7"/>
    <w:rsid w:val="00215A1D"/>
    <w:rsid w:val="00215AC6"/>
    <w:rsid w:val="00215EC0"/>
    <w:rsid w:val="002160B7"/>
    <w:rsid w:val="00216265"/>
    <w:rsid w:val="00216316"/>
    <w:rsid w:val="002165A4"/>
    <w:rsid w:val="0021670C"/>
    <w:rsid w:val="002167AE"/>
    <w:rsid w:val="002168DC"/>
    <w:rsid w:val="002171CA"/>
    <w:rsid w:val="00217227"/>
    <w:rsid w:val="00217272"/>
    <w:rsid w:val="0021760A"/>
    <w:rsid w:val="002176C7"/>
    <w:rsid w:val="00217A80"/>
    <w:rsid w:val="00217CD2"/>
    <w:rsid w:val="002201D7"/>
    <w:rsid w:val="002202ED"/>
    <w:rsid w:val="00220439"/>
    <w:rsid w:val="002206CE"/>
    <w:rsid w:val="0022076A"/>
    <w:rsid w:val="00220A9B"/>
    <w:rsid w:val="00220BF4"/>
    <w:rsid w:val="00220E73"/>
    <w:rsid w:val="00220F30"/>
    <w:rsid w:val="00221097"/>
    <w:rsid w:val="0022150B"/>
    <w:rsid w:val="002215FC"/>
    <w:rsid w:val="0022171F"/>
    <w:rsid w:val="00221B40"/>
    <w:rsid w:val="00221BB6"/>
    <w:rsid w:val="00221BBA"/>
    <w:rsid w:val="00221C49"/>
    <w:rsid w:val="00221C4A"/>
    <w:rsid w:val="00221D72"/>
    <w:rsid w:val="002221D6"/>
    <w:rsid w:val="002222F3"/>
    <w:rsid w:val="0022248B"/>
    <w:rsid w:val="00222914"/>
    <w:rsid w:val="00222999"/>
    <w:rsid w:val="00222BA0"/>
    <w:rsid w:val="00222E6C"/>
    <w:rsid w:val="00222F0B"/>
    <w:rsid w:val="00222FDC"/>
    <w:rsid w:val="00223038"/>
    <w:rsid w:val="00223C16"/>
    <w:rsid w:val="00223D5A"/>
    <w:rsid w:val="002241E7"/>
    <w:rsid w:val="002245DD"/>
    <w:rsid w:val="00224A71"/>
    <w:rsid w:val="002252E3"/>
    <w:rsid w:val="0022555C"/>
    <w:rsid w:val="0022573D"/>
    <w:rsid w:val="002257BC"/>
    <w:rsid w:val="0022598D"/>
    <w:rsid w:val="00225BD3"/>
    <w:rsid w:val="00225C66"/>
    <w:rsid w:val="00225F5C"/>
    <w:rsid w:val="00225FDA"/>
    <w:rsid w:val="00226230"/>
    <w:rsid w:val="00226263"/>
    <w:rsid w:val="002263EF"/>
    <w:rsid w:val="0022663E"/>
    <w:rsid w:val="00226737"/>
    <w:rsid w:val="002268A6"/>
    <w:rsid w:val="0022695A"/>
    <w:rsid w:val="00226E3E"/>
    <w:rsid w:val="002270DA"/>
    <w:rsid w:val="00227193"/>
    <w:rsid w:val="002271D6"/>
    <w:rsid w:val="0022727A"/>
    <w:rsid w:val="0022758A"/>
    <w:rsid w:val="002275E5"/>
    <w:rsid w:val="00227936"/>
    <w:rsid w:val="00227E60"/>
    <w:rsid w:val="00227F87"/>
    <w:rsid w:val="00227FF6"/>
    <w:rsid w:val="00230061"/>
    <w:rsid w:val="00230142"/>
    <w:rsid w:val="002303BB"/>
    <w:rsid w:val="0023054B"/>
    <w:rsid w:val="002306E8"/>
    <w:rsid w:val="002308D1"/>
    <w:rsid w:val="00230948"/>
    <w:rsid w:val="00230AC9"/>
    <w:rsid w:val="00230BDF"/>
    <w:rsid w:val="00230D09"/>
    <w:rsid w:val="002310EB"/>
    <w:rsid w:val="00231185"/>
    <w:rsid w:val="0023152C"/>
    <w:rsid w:val="00231597"/>
    <w:rsid w:val="002316D3"/>
    <w:rsid w:val="002317B5"/>
    <w:rsid w:val="00231887"/>
    <w:rsid w:val="002318E2"/>
    <w:rsid w:val="0023196C"/>
    <w:rsid w:val="00231A45"/>
    <w:rsid w:val="00231A4B"/>
    <w:rsid w:val="00231B06"/>
    <w:rsid w:val="00231B8E"/>
    <w:rsid w:val="00231D98"/>
    <w:rsid w:val="00231FBD"/>
    <w:rsid w:val="00231FF1"/>
    <w:rsid w:val="00232057"/>
    <w:rsid w:val="0023273A"/>
    <w:rsid w:val="00232C6A"/>
    <w:rsid w:val="00232CC9"/>
    <w:rsid w:val="00232F2B"/>
    <w:rsid w:val="00232F32"/>
    <w:rsid w:val="00233056"/>
    <w:rsid w:val="0023308A"/>
    <w:rsid w:val="002330C1"/>
    <w:rsid w:val="0023314B"/>
    <w:rsid w:val="002331D5"/>
    <w:rsid w:val="0023365C"/>
    <w:rsid w:val="002337A2"/>
    <w:rsid w:val="0023383D"/>
    <w:rsid w:val="00233AFA"/>
    <w:rsid w:val="00233C14"/>
    <w:rsid w:val="00233F05"/>
    <w:rsid w:val="00233FA9"/>
    <w:rsid w:val="00233FCD"/>
    <w:rsid w:val="00234370"/>
    <w:rsid w:val="00234B21"/>
    <w:rsid w:val="00234B5B"/>
    <w:rsid w:val="00234B9F"/>
    <w:rsid w:val="00234D6D"/>
    <w:rsid w:val="00234FED"/>
    <w:rsid w:val="0023507E"/>
    <w:rsid w:val="0023519B"/>
    <w:rsid w:val="00235359"/>
    <w:rsid w:val="0023585C"/>
    <w:rsid w:val="00235B02"/>
    <w:rsid w:val="00235BBD"/>
    <w:rsid w:val="00235D11"/>
    <w:rsid w:val="002360AE"/>
    <w:rsid w:val="0023621A"/>
    <w:rsid w:val="002362DF"/>
    <w:rsid w:val="00236491"/>
    <w:rsid w:val="00236760"/>
    <w:rsid w:val="0023690C"/>
    <w:rsid w:val="00236DBF"/>
    <w:rsid w:val="00236E1D"/>
    <w:rsid w:val="00236E83"/>
    <w:rsid w:val="0023719C"/>
    <w:rsid w:val="00237268"/>
    <w:rsid w:val="002373C7"/>
    <w:rsid w:val="0023744A"/>
    <w:rsid w:val="00237560"/>
    <w:rsid w:val="002377BD"/>
    <w:rsid w:val="00237897"/>
    <w:rsid w:val="002378E4"/>
    <w:rsid w:val="00237CA9"/>
    <w:rsid w:val="00237CAF"/>
    <w:rsid w:val="00237EE3"/>
    <w:rsid w:val="0024011D"/>
    <w:rsid w:val="00240161"/>
    <w:rsid w:val="00240261"/>
    <w:rsid w:val="0024031E"/>
    <w:rsid w:val="00240858"/>
    <w:rsid w:val="00240898"/>
    <w:rsid w:val="00240992"/>
    <w:rsid w:val="00240BBA"/>
    <w:rsid w:val="00240D5C"/>
    <w:rsid w:val="0024107F"/>
    <w:rsid w:val="0024128E"/>
    <w:rsid w:val="0024157E"/>
    <w:rsid w:val="002424A5"/>
    <w:rsid w:val="00242523"/>
    <w:rsid w:val="0024256F"/>
    <w:rsid w:val="0024261F"/>
    <w:rsid w:val="00242810"/>
    <w:rsid w:val="00242987"/>
    <w:rsid w:val="0024299D"/>
    <w:rsid w:val="00242B86"/>
    <w:rsid w:val="00242BA4"/>
    <w:rsid w:val="002433A4"/>
    <w:rsid w:val="0024351F"/>
    <w:rsid w:val="00243753"/>
    <w:rsid w:val="00243859"/>
    <w:rsid w:val="00243979"/>
    <w:rsid w:val="00243A5B"/>
    <w:rsid w:val="00243D86"/>
    <w:rsid w:val="00243DBC"/>
    <w:rsid w:val="00243DDD"/>
    <w:rsid w:val="00243E9B"/>
    <w:rsid w:val="00243EB0"/>
    <w:rsid w:val="00244244"/>
    <w:rsid w:val="002443E1"/>
    <w:rsid w:val="002449E7"/>
    <w:rsid w:val="00244AF3"/>
    <w:rsid w:val="00245566"/>
    <w:rsid w:val="0024574D"/>
    <w:rsid w:val="00245A60"/>
    <w:rsid w:val="00245D22"/>
    <w:rsid w:val="00245D72"/>
    <w:rsid w:val="00245E81"/>
    <w:rsid w:val="00245ED1"/>
    <w:rsid w:val="00245FB4"/>
    <w:rsid w:val="00246892"/>
    <w:rsid w:val="002468AD"/>
    <w:rsid w:val="00246A14"/>
    <w:rsid w:val="00246E04"/>
    <w:rsid w:val="00246E98"/>
    <w:rsid w:val="0024703D"/>
    <w:rsid w:val="00247155"/>
    <w:rsid w:val="00247199"/>
    <w:rsid w:val="00247403"/>
    <w:rsid w:val="002477DC"/>
    <w:rsid w:val="002478A6"/>
    <w:rsid w:val="002478B0"/>
    <w:rsid w:val="002479F1"/>
    <w:rsid w:val="00247A13"/>
    <w:rsid w:val="00247A5F"/>
    <w:rsid w:val="00247BB1"/>
    <w:rsid w:val="00247E71"/>
    <w:rsid w:val="00247E79"/>
    <w:rsid w:val="00247E8C"/>
    <w:rsid w:val="00247F43"/>
    <w:rsid w:val="00250199"/>
    <w:rsid w:val="002503B1"/>
    <w:rsid w:val="00250443"/>
    <w:rsid w:val="002508CC"/>
    <w:rsid w:val="00250D65"/>
    <w:rsid w:val="00250DF6"/>
    <w:rsid w:val="00250FB2"/>
    <w:rsid w:val="00251192"/>
    <w:rsid w:val="002511BC"/>
    <w:rsid w:val="002514DA"/>
    <w:rsid w:val="0025156D"/>
    <w:rsid w:val="002515AF"/>
    <w:rsid w:val="002517A3"/>
    <w:rsid w:val="002517F9"/>
    <w:rsid w:val="0025194F"/>
    <w:rsid w:val="00251AFE"/>
    <w:rsid w:val="00252238"/>
    <w:rsid w:val="00252278"/>
    <w:rsid w:val="00252461"/>
    <w:rsid w:val="0025254E"/>
    <w:rsid w:val="002527C7"/>
    <w:rsid w:val="0025287C"/>
    <w:rsid w:val="0025299A"/>
    <w:rsid w:val="00252AA0"/>
    <w:rsid w:val="00252B23"/>
    <w:rsid w:val="002530BD"/>
    <w:rsid w:val="002531DB"/>
    <w:rsid w:val="00253284"/>
    <w:rsid w:val="00253F8B"/>
    <w:rsid w:val="00254001"/>
    <w:rsid w:val="0025437E"/>
    <w:rsid w:val="0025437F"/>
    <w:rsid w:val="002543A5"/>
    <w:rsid w:val="002544ED"/>
    <w:rsid w:val="00254CF0"/>
    <w:rsid w:val="00254FE4"/>
    <w:rsid w:val="00255165"/>
    <w:rsid w:val="002551A0"/>
    <w:rsid w:val="002552EB"/>
    <w:rsid w:val="00255305"/>
    <w:rsid w:val="00255599"/>
    <w:rsid w:val="0025582D"/>
    <w:rsid w:val="00255973"/>
    <w:rsid w:val="00255AAA"/>
    <w:rsid w:val="00255BE7"/>
    <w:rsid w:val="00255F7A"/>
    <w:rsid w:val="00256534"/>
    <w:rsid w:val="0025683A"/>
    <w:rsid w:val="00256899"/>
    <w:rsid w:val="00256924"/>
    <w:rsid w:val="00256BA6"/>
    <w:rsid w:val="00256C1E"/>
    <w:rsid w:val="00256D32"/>
    <w:rsid w:val="00256ECC"/>
    <w:rsid w:val="002570A1"/>
    <w:rsid w:val="002572A4"/>
    <w:rsid w:val="00257475"/>
    <w:rsid w:val="00257486"/>
    <w:rsid w:val="00257613"/>
    <w:rsid w:val="00257724"/>
    <w:rsid w:val="0025782A"/>
    <w:rsid w:val="00257927"/>
    <w:rsid w:val="00257BA1"/>
    <w:rsid w:val="00257D56"/>
    <w:rsid w:val="00257F51"/>
    <w:rsid w:val="002601E1"/>
    <w:rsid w:val="00260267"/>
    <w:rsid w:val="00260342"/>
    <w:rsid w:val="00260543"/>
    <w:rsid w:val="0026078B"/>
    <w:rsid w:val="00261560"/>
    <w:rsid w:val="002616C1"/>
    <w:rsid w:val="002617CA"/>
    <w:rsid w:val="00261B01"/>
    <w:rsid w:val="00261BF4"/>
    <w:rsid w:val="00261D76"/>
    <w:rsid w:val="00261FBC"/>
    <w:rsid w:val="0026247D"/>
    <w:rsid w:val="002625B9"/>
    <w:rsid w:val="002628BC"/>
    <w:rsid w:val="00262B4A"/>
    <w:rsid w:val="00262BE1"/>
    <w:rsid w:val="00262C56"/>
    <w:rsid w:val="00263339"/>
    <w:rsid w:val="00263A82"/>
    <w:rsid w:val="00263B9A"/>
    <w:rsid w:val="00263CC1"/>
    <w:rsid w:val="00263DEA"/>
    <w:rsid w:val="00263EF7"/>
    <w:rsid w:val="002641F7"/>
    <w:rsid w:val="00264233"/>
    <w:rsid w:val="00264919"/>
    <w:rsid w:val="00264A0B"/>
    <w:rsid w:val="00264B55"/>
    <w:rsid w:val="00264BB8"/>
    <w:rsid w:val="00264C47"/>
    <w:rsid w:val="00264D37"/>
    <w:rsid w:val="00265090"/>
    <w:rsid w:val="002650CE"/>
    <w:rsid w:val="00265654"/>
    <w:rsid w:val="00265EC7"/>
    <w:rsid w:val="002660DC"/>
    <w:rsid w:val="00266191"/>
    <w:rsid w:val="00266298"/>
    <w:rsid w:val="002667E9"/>
    <w:rsid w:val="002669C5"/>
    <w:rsid w:val="00266CA4"/>
    <w:rsid w:val="0026731D"/>
    <w:rsid w:val="002673E8"/>
    <w:rsid w:val="00267436"/>
    <w:rsid w:val="00267485"/>
    <w:rsid w:val="002674AD"/>
    <w:rsid w:val="0026773F"/>
    <w:rsid w:val="00267C67"/>
    <w:rsid w:val="00267DE6"/>
    <w:rsid w:val="00267EA9"/>
    <w:rsid w:val="00270146"/>
    <w:rsid w:val="00270270"/>
    <w:rsid w:val="00270328"/>
    <w:rsid w:val="00270754"/>
    <w:rsid w:val="002708C9"/>
    <w:rsid w:val="002708D2"/>
    <w:rsid w:val="00270B12"/>
    <w:rsid w:val="00270C08"/>
    <w:rsid w:val="00271381"/>
    <w:rsid w:val="0027151F"/>
    <w:rsid w:val="002716F1"/>
    <w:rsid w:val="00271B0D"/>
    <w:rsid w:val="00271E81"/>
    <w:rsid w:val="002720D4"/>
    <w:rsid w:val="002721B1"/>
    <w:rsid w:val="00272223"/>
    <w:rsid w:val="00272304"/>
    <w:rsid w:val="0027264E"/>
    <w:rsid w:val="00272761"/>
    <w:rsid w:val="0027285D"/>
    <w:rsid w:val="00272B1A"/>
    <w:rsid w:val="00272BA7"/>
    <w:rsid w:val="00272BEC"/>
    <w:rsid w:val="00272CB7"/>
    <w:rsid w:val="00272CD6"/>
    <w:rsid w:val="00272CDB"/>
    <w:rsid w:val="00272E3F"/>
    <w:rsid w:val="00272F29"/>
    <w:rsid w:val="002731F1"/>
    <w:rsid w:val="00273397"/>
    <w:rsid w:val="0027399A"/>
    <w:rsid w:val="002739FB"/>
    <w:rsid w:val="00273C41"/>
    <w:rsid w:val="00273C65"/>
    <w:rsid w:val="00273FFC"/>
    <w:rsid w:val="002745B5"/>
    <w:rsid w:val="00274682"/>
    <w:rsid w:val="00274913"/>
    <w:rsid w:val="00274CE5"/>
    <w:rsid w:val="00274EB6"/>
    <w:rsid w:val="00275027"/>
    <w:rsid w:val="002752FD"/>
    <w:rsid w:val="00275311"/>
    <w:rsid w:val="002755FA"/>
    <w:rsid w:val="0027572D"/>
    <w:rsid w:val="0027597B"/>
    <w:rsid w:val="002763E5"/>
    <w:rsid w:val="002764C7"/>
    <w:rsid w:val="00276995"/>
    <w:rsid w:val="00276BD1"/>
    <w:rsid w:val="00276BE3"/>
    <w:rsid w:val="00276D48"/>
    <w:rsid w:val="00276E8C"/>
    <w:rsid w:val="0027704F"/>
    <w:rsid w:val="00277066"/>
    <w:rsid w:val="0027717F"/>
    <w:rsid w:val="002775EF"/>
    <w:rsid w:val="00277CE2"/>
    <w:rsid w:val="00277D56"/>
    <w:rsid w:val="00277ECD"/>
    <w:rsid w:val="0028022E"/>
    <w:rsid w:val="00280679"/>
    <w:rsid w:val="002806FE"/>
    <w:rsid w:val="00280872"/>
    <w:rsid w:val="00280A46"/>
    <w:rsid w:val="00280A70"/>
    <w:rsid w:val="00280A71"/>
    <w:rsid w:val="00280B57"/>
    <w:rsid w:val="00280D51"/>
    <w:rsid w:val="00280E28"/>
    <w:rsid w:val="00280EEF"/>
    <w:rsid w:val="00281373"/>
    <w:rsid w:val="002814F9"/>
    <w:rsid w:val="0028163F"/>
    <w:rsid w:val="00281985"/>
    <w:rsid w:val="00281BC5"/>
    <w:rsid w:val="00281CDE"/>
    <w:rsid w:val="00281F2B"/>
    <w:rsid w:val="00281FAF"/>
    <w:rsid w:val="00282004"/>
    <w:rsid w:val="00282034"/>
    <w:rsid w:val="002820F3"/>
    <w:rsid w:val="00282234"/>
    <w:rsid w:val="0028233A"/>
    <w:rsid w:val="002824D3"/>
    <w:rsid w:val="00282582"/>
    <w:rsid w:val="002825E7"/>
    <w:rsid w:val="00282890"/>
    <w:rsid w:val="002828C6"/>
    <w:rsid w:val="002829FF"/>
    <w:rsid w:val="00282AE4"/>
    <w:rsid w:val="00282C07"/>
    <w:rsid w:val="00283040"/>
    <w:rsid w:val="00283067"/>
    <w:rsid w:val="0028312B"/>
    <w:rsid w:val="002833C7"/>
    <w:rsid w:val="002834C1"/>
    <w:rsid w:val="0028351A"/>
    <w:rsid w:val="00283608"/>
    <w:rsid w:val="00283641"/>
    <w:rsid w:val="002837A4"/>
    <w:rsid w:val="00283C35"/>
    <w:rsid w:val="00283DBD"/>
    <w:rsid w:val="0028409E"/>
    <w:rsid w:val="002841D4"/>
    <w:rsid w:val="002843DE"/>
    <w:rsid w:val="00284664"/>
    <w:rsid w:val="002846EE"/>
    <w:rsid w:val="00284820"/>
    <w:rsid w:val="002848D7"/>
    <w:rsid w:val="002851C4"/>
    <w:rsid w:val="002857EB"/>
    <w:rsid w:val="0028588B"/>
    <w:rsid w:val="00285AE6"/>
    <w:rsid w:val="00285D8D"/>
    <w:rsid w:val="00286336"/>
    <w:rsid w:val="00286850"/>
    <w:rsid w:val="00286858"/>
    <w:rsid w:val="00286C9F"/>
    <w:rsid w:val="00286DF3"/>
    <w:rsid w:val="0028707B"/>
    <w:rsid w:val="002874AE"/>
    <w:rsid w:val="00287546"/>
    <w:rsid w:val="00287624"/>
    <w:rsid w:val="002878CB"/>
    <w:rsid w:val="00287D65"/>
    <w:rsid w:val="00287D7D"/>
    <w:rsid w:val="00287E44"/>
    <w:rsid w:val="00287F5D"/>
    <w:rsid w:val="002902E3"/>
    <w:rsid w:val="00290510"/>
    <w:rsid w:val="0029080F"/>
    <w:rsid w:val="0029081E"/>
    <w:rsid w:val="00290899"/>
    <w:rsid w:val="002908F2"/>
    <w:rsid w:val="002909A2"/>
    <w:rsid w:val="00290C11"/>
    <w:rsid w:val="00290CBF"/>
    <w:rsid w:val="00291255"/>
    <w:rsid w:val="002912D6"/>
    <w:rsid w:val="0029133D"/>
    <w:rsid w:val="00291348"/>
    <w:rsid w:val="00291486"/>
    <w:rsid w:val="002917F3"/>
    <w:rsid w:val="00291A80"/>
    <w:rsid w:val="00291DF5"/>
    <w:rsid w:val="00291E27"/>
    <w:rsid w:val="0029207C"/>
    <w:rsid w:val="00292138"/>
    <w:rsid w:val="00292505"/>
    <w:rsid w:val="00292600"/>
    <w:rsid w:val="00292682"/>
    <w:rsid w:val="00292813"/>
    <w:rsid w:val="00292826"/>
    <w:rsid w:val="002928AB"/>
    <w:rsid w:val="00292983"/>
    <w:rsid w:val="00292A25"/>
    <w:rsid w:val="0029342C"/>
    <w:rsid w:val="00293710"/>
    <w:rsid w:val="00293BB3"/>
    <w:rsid w:val="00293BE9"/>
    <w:rsid w:val="002941B8"/>
    <w:rsid w:val="00294751"/>
    <w:rsid w:val="00294B40"/>
    <w:rsid w:val="00294DEC"/>
    <w:rsid w:val="0029501F"/>
    <w:rsid w:val="00295123"/>
    <w:rsid w:val="0029583A"/>
    <w:rsid w:val="002958EF"/>
    <w:rsid w:val="002961DC"/>
    <w:rsid w:val="00296230"/>
    <w:rsid w:val="00296767"/>
    <w:rsid w:val="00296815"/>
    <w:rsid w:val="002969BD"/>
    <w:rsid w:val="00296D50"/>
    <w:rsid w:val="00296D7F"/>
    <w:rsid w:val="00297107"/>
    <w:rsid w:val="00297495"/>
    <w:rsid w:val="002974BD"/>
    <w:rsid w:val="00297A77"/>
    <w:rsid w:val="00297C36"/>
    <w:rsid w:val="00297D85"/>
    <w:rsid w:val="00297FD9"/>
    <w:rsid w:val="002A0017"/>
    <w:rsid w:val="002A002B"/>
    <w:rsid w:val="002A019A"/>
    <w:rsid w:val="002A0348"/>
    <w:rsid w:val="002A049A"/>
    <w:rsid w:val="002A04B8"/>
    <w:rsid w:val="002A0CB3"/>
    <w:rsid w:val="002A0DA0"/>
    <w:rsid w:val="002A0F0C"/>
    <w:rsid w:val="002A0F7B"/>
    <w:rsid w:val="002A1014"/>
    <w:rsid w:val="002A112D"/>
    <w:rsid w:val="002A1158"/>
    <w:rsid w:val="002A15F4"/>
    <w:rsid w:val="002A19BA"/>
    <w:rsid w:val="002A1AEC"/>
    <w:rsid w:val="002A1C9F"/>
    <w:rsid w:val="002A1FAB"/>
    <w:rsid w:val="002A1FFA"/>
    <w:rsid w:val="002A21CD"/>
    <w:rsid w:val="002A232D"/>
    <w:rsid w:val="002A275A"/>
    <w:rsid w:val="002A2782"/>
    <w:rsid w:val="002A2A02"/>
    <w:rsid w:val="002A2F5A"/>
    <w:rsid w:val="002A3085"/>
    <w:rsid w:val="002A3309"/>
    <w:rsid w:val="002A3482"/>
    <w:rsid w:val="002A3553"/>
    <w:rsid w:val="002A36F3"/>
    <w:rsid w:val="002A38E3"/>
    <w:rsid w:val="002A427F"/>
    <w:rsid w:val="002A4794"/>
    <w:rsid w:val="002A47DB"/>
    <w:rsid w:val="002A4853"/>
    <w:rsid w:val="002A4CA6"/>
    <w:rsid w:val="002A4DD0"/>
    <w:rsid w:val="002A5152"/>
    <w:rsid w:val="002A53CA"/>
    <w:rsid w:val="002A5544"/>
    <w:rsid w:val="002A5D17"/>
    <w:rsid w:val="002A5ECD"/>
    <w:rsid w:val="002A5EF0"/>
    <w:rsid w:val="002A5F4A"/>
    <w:rsid w:val="002A606E"/>
    <w:rsid w:val="002A6103"/>
    <w:rsid w:val="002A61FF"/>
    <w:rsid w:val="002A63CE"/>
    <w:rsid w:val="002A6458"/>
    <w:rsid w:val="002A655A"/>
    <w:rsid w:val="002A68FC"/>
    <w:rsid w:val="002A6B19"/>
    <w:rsid w:val="002A6B60"/>
    <w:rsid w:val="002A6E69"/>
    <w:rsid w:val="002A6E8B"/>
    <w:rsid w:val="002A6F90"/>
    <w:rsid w:val="002A7095"/>
    <w:rsid w:val="002A7142"/>
    <w:rsid w:val="002A7182"/>
    <w:rsid w:val="002A73A6"/>
    <w:rsid w:val="002A73F2"/>
    <w:rsid w:val="002A7C2E"/>
    <w:rsid w:val="002A7C85"/>
    <w:rsid w:val="002A7D01"/>
    <w:rsid w:val="002A7FB5"/>
    <w:rsid w:val="002B00E6"/>
    <w:rsid w:val="002B032C"/>
    <w:rsid w:val="002B049A"/>
    <w:rsid w:val="002B0561"/>
    <w:rsid w:val="002B0B06"/>
    <w:rsid w:val="002B0BF0"/>
    <w:rsid w:val="002B0DD3"/>
    <w:rsid w:val="002B108A"/>
    <w:rsid w:val="002B10EA"/>
    <w:rsid w:val="002B1160"/>
    <w:rsid w:val="002B1E6B"/>
    <w:rsid w:val="002B1E70"/>
    <w:rsid w:val="002B1EFD"/>
    <w:rsid w:val="002B1FA9"/>
    <w:rsid w:val="002B20FE"/>
    <w:rsid w:val="002B22D7"/>
    <w:rsid w:val="002B2676"/>
    <w:rsid w:val="002B29A1"/>
    <w:rsid w:val="002B2A61"/>
    <w:rsid w:val="002B2AB6"/>
    <w:rsid w:val="002B2C79"/>
    <w:rsid w:val="002B3279"/>
    <w:rsid w:val="002B34DB"/>
    <w:rsid w:val="002B3611"/>
    <w:rsid w:val="002B39C2"/>
    <w:rsid w:val="002B3A7B"/>
    <w:rsid w:val="002B3B5F"/>
    <w:rsid w:val="002B3DB3"/>
    <w:rsid w:val="002B3DC0"/>
    <w:rsid w:val="002B3E53"/>
    <w:rsid w:val="002B3E6C"/>
    <w:rsid w:val="002B3F75"/>
    <w:rsid w:val="002B4181"/>
    <w:rsid w:val="002B4320"/>
    <w:rsid w:val="002B444F"/>
    <w:rsid w:val="002B4666"/>
    <w:rsid w:val="002B4981"/>
    <w:rsid w:val="002B4E27"/>
    <w:rsid w:val="002B53E7"/>
    <w:rsid w:val="002B545D"/>
    <w:rsid w:val="002B557A"/>
    <w:rsid w:val="002B5629"/>
    <w:rsid w:val="002B562F"/>
    <w:rsid w:val="002B5764"/>
    <w:rsid w:val="002B5981"/>
    <w:rsid w:val="002B5B8A"/>
    <w:rsid w:val="002B5DC0"/>
    <w:rsid w:val="002B60BB"/>
    <w:rsid w:val="002B616D"/>
    <w:rsid w:val="002B6668"/>
    <w:rsid w:val="002B67C0"/>
    <w:rsid w:val="002B6ADA"/>
    <w:rsid w:val="002B6BD9"/>
    <w:rsid w:val="002B6C47"/>
    <w:rsid w:val="002B6CFB"/>
    <w:rsid w:val="002B6ED3"/>
    <w:rsid w:val="002B770F"/>
    <w:rsid w:val="002B7712"/>
    <w:rsid w:val="002B7CD6"/>
    <w:rsid w:val="002B7FC2"/>
    <w:rsid w:val="002C02A5"/>
    <w:rsid w:val="002C041F"/>
    <w:rsid w:val="002C0716"/>
    <w:rsid w:val="002C07F9"/>
    <w:rsid w:val="002C0801"/>
    <w:rsid w:val="002C09EF"/>
    <w:rsid w:val="002C0D7D"/>
    <w:rsid w:val="002C1033"/>
    <w:rsid w:val="002C12AF"/>
    <w:rsid w:val="002C159C"/>
    <w:rsid w:val="002C1A63"/>
    <w:rsid w:val="002C1AE7"/>
    <w:rsid w:val="002C1BAA"/>
    <w:rsid w:val="002C2164"/>
    <w:rsid w:val="002C22D9"/>
    <w:rsid w:val="002C2530"/>
    <w:rsid w:val="002C2762"/>
    <w:rsid w:val="002C2837"/>
    <w:rsid w:val="002C2AFC"/>
    <w:rsid w:val="002C2BAF"/>
    <w:rsid w:val="002C2F93"/>
    <w:rsid w:val="002C3481"/>
    <w:rsid w:val="002C3595"/>
    <w:rsid w:val="002C37A5"/>
    <w:rsid w:val="002C38DD"/>
    <w:rsid w:val="002C39DF"/>
    <w:rsid w:val="002C3CA5"/>
    <w:rsid w:val="002C3E33"/>
    <w:rsid w:val="002C3E3D"/>
    <w:rsid w:val="002C3E3E"/>
    <w:rsid w:val="002C3E9D"/>
    <w:rsid w:val="002C4055"/>
    <w:rsid w:val="002C4078"/>
    <w:rsid w:val="002C456B"/>
    <w:rsid w:val="002C4689"/>
    <w:rsid w:val="002C46CD"/>
    <w:rsid w:val="002C4BAF"/>
    <w:rsid w:val="002C4DF1"/>
    <w:rsid w:val="002C4F10"/>
    <w:rsid w:val="002C503D"/>
    <w:rsid w:val="002C509E"/>
    <w:rsid w:val="002C50E5"/>
    <w:rsid w:val="002C5195"/>
    <w:rsid w:val="002C51AA"/>
    <w:rsid w:val="002C51D2"/>
    <w:rsid w:val="002C56BC"/>
    <w:rsid w:val="002C57B8"/>
    <w:rsid w:val="002C599B"/>
    <w:rsid w:val="002C5A6F"/>
    <w:rsid w:val="002C5CF1"/>
    <w:rsid w:val="002C5D78"/>
    <w:rsid w:val="002C5E17"/>
    <w:rsid w:val="002C5EE8"/>
    <w:rsid w:val="002C5F32"/>
    <w:rsid w:val="002C679E"/>
    <w:rsid w:val="002C686E"/>
    <w:rsid w:val="002C6935"/>
    <w:rsid w:val="002C6BED"/>
    <w:rsid w:val="002C6FEE"/>
    <w:rsid w:val="002C712D"/>
    <w:rsid w:val="002C735D"/>
    <w:rsid w:val="002C744E"/>
    <w:rsid w:val="002C786D"/>
    <w:rsid w:val="002C7A74"/>
    <w:rsid w:val="002C7B39"/>
    <w:rsid w:val="002C7D3D"/>
    <w:rsid w:val="002C7E2A"/>
    <w:rsid w:val="002D018F"/>
    <w:rsid w:val="002D0226"/>
    <w:rsid w:val="002D0227"/>
    <w:rsid w:val="002D0240"/>
    <w:rsid w:val="002D067D"/>
    <w:rsid w:val="002D077A"/>
    <w:rsid w:val="002D0A32"/>
    <w:rsid w:val="002D0ABD"/>
    <w:rsid w:val="002D0C12"/>
    <w:rsid w:val="002D103E"/>
    <w:rsid w:val="002D116F"/>
    <w:rsid w:val="002D11C5"/>
    <w:rsid w:val="002D16EE"/>
    <w:rsid w:val="002D1750"/>
    <w:rsid w:val="002D1A9B"/>
    <w:rsid w:val="002D1B18"/>
    <w:rsid w:val="002D1CF0"/>
    <w:rsid w:val="002D201B"/>
    <w:rsid w:val="002D2034"/>
    <w:rsid w:val="002D22CB"/>
    <w:rsid w:val="002D23D9"/>
    <w:rsid w:val="002D25BB"/>
    <w:rsid w:val="002D27AB"/>
    <w:rsid w:val="002D290C"/>
    <w:rsid w:val="002D29CB"/>
    <w:rsid w:val="002D2ABA"/>
    <w:rsid w:val="002D2BB7"/>
    <w:rsid w:val="002D2BCD"/>
    <w:rsid w:val="002D2C8B"/>
    <w:rsid w:val="002D2D8E"/>
    <w:rsid w:val="002D2ECB"/>
    <w:rsid w:val="002D3016"/>
    <w:rsid w:val="002D30C7"/>
    <w:rsid w:val="002D31DD"/>
    <w:rsid w:val="002D3651"/>
    <w:rsid w:val="002D37FE"/>
    <w:rsid w:val="002D3A5C"/>
    <w:rsid w:val="002D3ED9"/>
    <w:rsid w:val="002D4145"/>
    <w:rsid w:val="002D414B"/>
    <w:rsid w:val="002D4501"/>
    <w:rsid w:val="002D4513"/>
    <w:rsid w:val="002D4577"/>
    <w:rsid w:val="002D4851"/>
    <w:rsid w:val="002D4AFA"/>
    <w:rsid w:val="002D51BB"/>
    <w:rsid w:val="002D53B1"/>
    <w:rsid w:val="002D5447"/>
    <w:rsid w:val="002D566C"/>
    <w:rsid w:val="002D56A8"/>
    <w:rsid w:val="002D58A0"/>
    <w:rsid w:val="002D5B5B"/>
    <w:rsid w:val="002D5C3F"/>
    <w:rsid w:val="002D5CE4"/>
    <w:rsid w:val="002D64F7"/>
    <w:rsid w:val="002D68EE"/>
    <w:rsid w:val="002D6923"/>
    <w:rsid w:val="002D71EA"/>
    <w:rsid w:val="002D7329"/>
    <w:rsid w:val="002D73BB"/>
    <w:rsid w:val="002D73F4"/>
    <w:rsid w:val="002D7979"/>
    <w:rsid w:val="002D7E05"/>
    <w:rsid w:val="002E014F"/>
    <w:rsid w:val="002E0281"/>
    <w:rsid w:val="002E0419"/>
    <w:rsid w:val="002E0530"/>
    <w:rsid w:val="002E09CE"/>
    <w:rsid w:val="002E0B03"/>
    <w:rsid w:val="002E0F96"/>
    <w:rsid w:val="002E1201"/>
    <w:rsid w:val="002E1372"/>
    <w:rsid w:val="002E160D"/>
    <w:rsid w:val="002E170E"/>
    <w:rsid w:val="002E171B"/>
    <w:rsid w:val="002E17BE"/>
    <w:rsid w:val="002E17C5"/>
    <w:rsid w:val="002E1901"/>
    <w:rsid w:val="002E1CA7"/>
    <w:rsid w:val="002E1D08"/>
    <w:rsid w:val="002E21C9"/>
    <w:rsid w:val="002E2201"/>
    <w:rsid w:val="002E233F"/>
    <w:rsid w:val="002E2385"/>
    <w:rsid w:val="002E250F"/>
    <w:rsid w:val="002E25B6"/>
    <w:rsid w:val="002E26F6"/>
    <w:rsid w:val="002E27ED"/>
    <w:rsid w:val="002E2928"/>
    <w:rsid w:val="002E2991"/>
    <w:rsid w:val="002E2CC6"/>
    <w:rsid w:val="002E3415"/>
    <w:rsid w:val="002E3420"/>
    <w:rsid w:val="002E3498"/>
    <w:rsid w:val="002E34FD"/>
    <w:rsid w:val="002E3574"/>
    <w:rsid w:val="002E3B1A"/>
    <w:rsid w:val="002E3CE6"/>
    <w:rsid w:val="002E3D7C"/>
    <w:rsid w:val="002E3DA6"/>
    <w:rsid w:val="002E4242"/>
    <w:rsid w:val="002E4263"/>
    <w:rsid w:val="002E4281"/>
    <w:rsid w:val="002E42D5"/>
    <w:rsid w:val="002E4A56"/>
    <w:rsid w:val="002E4AA5"/>
    <w:rsid w:val="002E4CC4"/>
    <w:rsid w:val="002E4EEF"/>
    <w:rsid w:val="002E52F9"/>
    <w:rsid w:val="002E530C"/>
    <w:rsid w:val="002E548B"/>
    <w:rsid w:val="002E578C"/>
    <w:rsid w:val="002E5AE3"/>
    <w:rsid w:val="002E5AFB"/>
    <w:rsid w:val="002E5B09"/>
    <w:rsid w:val="002E5BDE"/>
    <w:rsid w:val="002E5D43"/>
    <w:rsid w:val="002E614E"/>
    <w:rsid w:val="002E616A"/>
    <w:rsid w:val="002E66E7"/>
    <w:rsid w:val="002E6B82"/>
    <w:rsid w:val="002E6D4A"/>
    <w:rsid w:val="002E6E27"/>
    <w:rsid w:val="002E70C8"/>
    <w:rsid w:val="002E74B5"/>
    <w:rsid w:val="002E7803"/>
    <w:rsid w:val="002E7BA5"/>
    <w:rsid w:val="002E7BE6"/>
    <w:rsid w:val="002E7E2C"/>
    <w:rsid w:val="002E7F89"/>
    <w:rsid w:val="002F029E"/>
    <w:rsid w:val="002F0692"/>
    <w:rsid w:val="002F09DA"/>
    <w:rsid w:val="002F0B32"/>
    <w:rsid w:val="002F0BD6"/>
    <w:rsid w:val="002F0BF1"/>
    <w:rsid w:val="002F0D41"/>
    <w:rsid w:val="002F0EC3"/>
    <w:rsid w:val="002F15DC"/>
    <w:rsid w:val="002F15F3"/>
    <w:rsid w:val="002F178E"/>
    <w:rsid w:val="002F199F"/>
    <w:rsid w:val="002F1A07"/>
    <w:rsid w:val="002F1B3C"/>
    <w:rsid w:val="002F1DE8"/>
    <w:rsid w:val="002F1FD5"/>
    <w:rsid w:val="002F213B"/>
    <w:rsid w:val="002F2290"/>
    <w:rsid w:val="002F2999"/>
    <w:rsid w:val="002F2B47"/>
    <w:rsid w:val="002F2F30"/>
    <w:rsid w:val="002F2F5E"/>
    <w:rsid w:val="002F307F"/>
    <w:rsid w:val="002F3154"/>
    <w:rsid w:val="002F3270"/>
    <w:rsid w:val="002F360D"/>
    <w:rsid w:val="002F3795"/>
    <w:rsid w:val="002F37A5"/>
    <w:rsid w:val="002F3804"/>
    <w:rsid w:val="002F3902"/>
    <w:rsid w:val="002F392A"/>
    <w:rsid w:val="002F39AA"/>
    <w:rsid w:val="002F425E"/>
    <w:rsid w:val="002F4275"/>
    <w:rsid w:val="002F43F3"/>
    <w:rsid w:val="002F48A3"/>
    <w:rsid w:val="002F49BB"/>
    <w:rsid w:val="002F4B60"/>
    <w:rsid w:val="002F4DC7"/>
    <w:rsid w:val="002F4EB5"/>
    <w:rsid w:val="002F5252"/>
    <w:rsid w:val="002F5262"/>
    <w:rsid w:val="002F5473"/>
    <w:rsid w:val="002F5588"/>
    <w:rsid w:val="002F5743"/>
    <w:rsid w:val="002F585F"/>
    <w:rsid w:val="002F5946"/>
    <w:rsid w:val="002F5B82"/>
    <w:rsid w:val="002F5C0A"/>
    <w:rsid w:val="002F5C7F"/>
    <w:rsid w:val="002F5CD6"/>
    <w:rsid w:val="002F5EED"/>
    <w:rsid w:val="002F5F10"/>
    <w:rsid w:val="002F5F30"/>
    <w:rsid w:val="002F62B3"/>
    <w:rsid w:val="002F641B"/>
    <w:rsid w:val="002F6647"/>
    <w:rsid w:val="002F66C5"/>
    <w:rsid w:val="002F67FE"/>
    <w:rsid w:val="002F68B2"/>
    <w:rsid w:val="002F6BB8"/>
    <w:rsid w:val="002F6D90"/>
    <w:rsid w:val="002F7050"/>
    <w:rsid w:val="002F7093"/>
    <w:rsid w:val="002F7294"/>
    <w:rsid w:val="002F7333"/>
    <w:rsid w:val="002F7567"/>
    <w:rsid w:val="002F7624"/>
    <w:rsid w:val="002F76F8"/>
    <w:rsid w:val="002F7CE8"/>
    <w:rsid w:val="002F7E76"/>
    <w:rsid w:val="00300973"/>
    <w:rsid w:val="00300D06"/>
    <w:rsid w:val="0030107F"/>
    <w:rsid w:val="003010A5"/>
    <w:rsid w:val="00301186"/>
    <w:rsid w:val="00301385"/>
    <w:rsid w:val="0030143C"/>
    <w:rsid w:val="0030171D"/>
    <w:rsid w:val="00301951"/>
    <w:rsid w:val="00301C38"/>
    <w:rsid w:val="00301C3A"/>
    <w:rsid w:val="00301E25"/>
    <w:rsid w:val="00301F95"/>
    <w:rsid w:val="0030203B"/>
    <w:rsid w:val="003022F4"/>
    <w:rsid w:val="00302303"/>
    <w:rsid w:val="00302314"/>
    <w:rsid w:val="00302583"/>
    <w:rsid w:val="0030259F"/>
    <w:rsid w:val="003028BA"/>
    <w:rsid w:val="003029BA"/>
    <w:rsid w:val="00302B82"/>
    <w:rsid w:val="00302C3F"/>
    <w:rsid w:val="00302C87"/>
    <w:rsid w:val="00303006"/>
    <w:rsid w:val="00303633"/>
    <w:rsid w:val="003036E5"/>
    <w:rsid w:val="0030371B"/>
    <w:rsid w:val="003037DE"/>
    <w:rsid w:val="00303A59"/>
    <w:rsid w:val="00303B58"/>
    <w:rsid w:val="00303B80"/>
    <w:rsid w:val="003040A1"/>
    <w:rsid w:val="003043EE"/>
    <w:rsid w:val="003043F6"/>
    <w:rsid w:val="003045E8"/>
    <w:rsid w:val="0030461F"/>
    <w:rsid w:val="003046B2"/>
    <w:rsid w:val="003046D6"/>
    <w:rsid w:val="0030495A"/>
    <w:rsid w:val="00304D81"/>
    <w:rsid w:val="00304F52"/>
    <w:rsid w:val="00305035"/>
    <w:rsid w:val="0030511C"/>
    <w:rsid w:val="00305172"/>
    <w:rsid w:val="00305178"/>
    <w:rsid w:val="00305266"/>
    <w:rsid w:val="003055D0"/>
    <w:rsid w:val="00305935"/>
    <w:rsid w:val="003059C2"/>
    <w:rsid w:val="00305A79"/>
    <w:rsid w:val="00305BFB"/>
    <w:rsid w:val="00305DBF"/>
    <w:rsid w:val="00305DD4"/>
    <w:rsid w:val="00305ECD"/>
    <w:rsid w:val="003061E2"/>
    <w:rsid w:val="003062F3"/>
    <w:rsid w:val="003066EF"/>
    <w:rsid w:val="00306813"/>
    <w:rsid w:val="00306A17"/>
    <w:rsid w:val="00306B97"/>
    <w:rsid w:val="00306D05"/>
    <w:rsid w:val="00306E41"/>
    <w:rsid w:val="00307208"/>
    <w:rsid w:val="003073F3"/>
    <w:rsid w:val="00307D21"/>
    <w:rsid w:val="00307F74"/>
    <w:rsid w:val="0031032F"/>
    <w:rsid w:val="0031058F"/>
    <w:rsid w:val="003105DF"/>
    <w:rsid w:val="003105EC"/>
    <w:rsid w:val="00310818"/>
    <w:rsid w:val="003108C2"/>
    <w:rsid w:val="003108EE"/>
    <w:rsid w:val="00310918"/>
    <w:rsid w:val="0031091A"/>
    <w:rsid w:val="00310B91"/>
    <w:rsid w:val="00310BB7"/>
    <w:rsid w:val="00310E63"/>
    <w:rsid w:val="00310EFA"/>
    <w:rsid w:val="0031103A"/>
    <w:rsid w:val="003112C2"/>
    <w:rsid w:val="00311718"/>
    <w:rsid w:val="00311A3B"/>
    <w:rsid w:val="00311C85"/>
    <w:rsid w:val="00311D72"/>
    <w:rsid w:val="00311FB6"/>
    <w:rsid w:val="00311FF6"/>
    <w:rsid w:val="00312088"/>
    <w:rsid w:val="00312149"/>
    <w:rsid w:val="0031243C"/>
    <w:rsid w:val="00312849"/>
    <w:rsid w:val="00312996"/>
    <w:rsid w:val="00312D3D"/>
    <w:rsid w:val="00312E25"/>
    <w:rsid w:val="003130DA"/>
    <w:rsid w:val="00313965"/>
    <w:rsid w:val="003139A4"/>
    <w:rsid w:val="003139B7"/>
    <w:rsid w:val="003139E2"/>
    <w:rsid w:val="00313A89"/>
    <w:rsid w:val="00313BF0"/>
    <w:rsid w:val="00313ED1"/>
    <w:rsid w:val="00313FF1"/>
    <w:rsid w:val="0031404C"/>
    <w:rsid w:val="00314497"/>
    <w:rsid w:val="003144AD"/>
    <w:rsid w:val="0031453E"/>
    <w:rsid w:val="0031463B"/>
    <w:rsid w:val="0031463F"/>
    <w:rsid w:val="003147C8"/>
    <w:rsid w:val="003148F9"/>
    <w:rsid w:val="00314D93"/>
    <w:rsid w:val="00314FD6"/>
    <w:rsid w:val="003150B1"/>
    <w:rsid w:val="00315348"/>
    <w:rsid w:val="0031547D"/>
    <w:rsid w:val="00316091"/>
    <w:rsid w:val="0031611B"/>
    <w:rsid w:val="00316642"/>
    <w:rsid w:val="0031686E"/>
    <w:rsid w:val="00316940"/>
    <w:rsid w:val="0031698D"/>
    <w:rsid w:val="00316A72"/>
    <w:rsid w:val="00316AD3"/>
    <w:rsid w:val="00316EB6"/>
    <w:rsid w:val="00317007"/>
    <w:rsid w:val="0031712E"/>
    <w:rsid w:val="00317146"/>
    <w:rsid w:val="0031719D"/>
    <w:rsid w:val="00317299"/>
    <w:rsid w:val="00317586"/>
    <w:rsid w:val="00317F22"/>
    <w:rsid w:val="00320140"/>
    <w:rsid w:val="00320228"/>
    <w:rsid w:val="003203EC"/>
    <w:rsid w:val="003208F0"/>
    <w:rsid w:val="00320955"/>
    <w:rsid w:val="003210DC"/>
    <w:rsid w:val="00321448"/>
    <w:rsid w:val="003216D2"/>
    <w:rsid w:val="00321806"/>
    <w:rsid w:val="003218E7"/>
    <w:rsid w:val="00321C2E"/>
    <w:rsid w:val="00321C5B"/>
    <w:rsid w:val="00321D1A"/>
    <w:rsid w:val="00321E8B"/>
    <w:rsid w:val="00322037"/>
    <w:rsid w:val="0032230F"/>
    <w:rsid w:val="00322668"/>
    <w:rsid w:val="00322813"/>
    <w:rsid w:val="00322BB2"/>
    <w:rsid w:val="00322DFB"/>
    <w:rsid w:val="00322E60"/>
    <w:rsid w:val="00323275"/>
    <w:rsid w:val="00323501"/>
    <w:rsid w:val="0032355B"/>
    <w:rsid w:val="0032365A"/>
    <w:rsid w:val="003236B1"/>
    <w:rsid w:val="00323880"/>
    <w:rsid w:val="00323991"/>
    <w:rsid w:val="00323BB9"/>
    <w:rsid w:val="00323BBB"/>
    <w:rsid w:val="00323C08"/>
    <w:rsid w:val="00323C42"/>
    <w:rsid w:val="00323C95"/>
    <w:rsid w:val="00323E41"/>
    <w:rsid w:val="00323EB8"/>
    <w:rsid w:val="003241BB"/>
    <w:rsid w:val="00324463"/>
    <w:rsid w:val="003245BF"/>
    <w:rsid w:val="0032469B"/>
    <w:rsid w:val="003247DA"/>
    <w:rsid w:val="0032498D"/>
    <w:rsid w:val="00324B75"/>
    <w:rsid w:val="00324B79"/>
    <w:rsid w:val="00324E42"/>
    <w:rsid w:val="00324F85"/>
    <w:rsid w:val="00324F8A"/>
    <w:rsid w:val="003250C5"/>
    <w:rsid w:val="00325120"/>
    <w:rsid w:val="0032535F"/>
    <w:rsid w:val="003255AE"/>
    <w:rsid w:val="003256FB"/>
    <w:rsid w:val="00325936"/>
    <w:rsid w:val="003259FA"/>
    <w:rsid w:val="00325A5C"/>
    <w:rsid w:val="00326053"/>
    <w:rsid w:val="003260AE"/>
    <w:rsid w:val="003261AD"/>
    <w:rsid w:val="003261BB"/>
    <w:rsid w:val="00326398"/>
    <w:rsid w:val="003266B0"/>
    <w:rsid w:val="00326714"/>
    <w:rsid w:val="003267C1"/>
    <w:rsid w:val="003267F9"/>
    <w:rsid w:val="00326866"/>
    <w:rsid w:val="00326D48"/>
    <w:rsid w:val="00326E34"/>
    <w:rsid w:val="00326EED"/>
    <w:rsid w:val="00327087"/>
    <w:rsid w:val="003271E7"/>
    <w:rsid w:val="0032743C"/>
    <w:rsid w:val="00327530"/>
    <w:rsid w:val="00327A77"/>
    <w:rsid w:val="00327AD7"/>
    <w:rsid w:val="00327D5A"/>
    <w:rsid w:val="00327D86"/>
    <w:rsid w:val="003300A8"/>
    <w:rsid w:val="0033041A"/>
    <w:rsid w:val="00330964"/>
    <w:rsid w:val="00330A55"/>
    <w:rsid w:val="00330AB8"/>
    <w:rsid w:val="00330CA1"/>
    <w:rsid w:val="00330D51"/>
    <w:rsid w:val="00331036"/>
    <w:rsid w:val="003310ED"/>
    <w:rsid w:val="00331306"/>
    <w:rsid w:val="00331371"/>
    <w:rsid w:val="003316B7"/>
    <w:rsid w:val="003318A1"/>
    <w:rsid w:val="00331D1E"/>
    <w:rsid w:val="003320A6"/>
    <w:rsid w:val="0033263A"/>
    <w:rsid w:val="00332889"/>
    <w:rsid w:val="00332935"/>
    <w:rsid w:val="00332938"/>
    <w:rsid w:val="00332C98"/>
    <w:rsid w:val="00332EBC"/>
    <w:rsid w:val="00332F65"/>
    <w:rsid w:val="003336D7"/>
    <w:rsid w:val="00333A7D"/>
    <w:rsid w:val="00333FFE"/>
    <w:rsid w:val="00334018"/>
    <w:rsid w:val="00334134"/>
    <w:rsid w:val="003342B3"/>
    <w:rsid w:val="003348DF"/>
    <w:rsid w:val="00334978"/>
    <w:rsid w:val="00334B5A"/>
    <w:rsid w:val="00334BD9"/>
    <w:rsid w:val="00334C2C"/>
    <w:rsid w:val="00334D7D"/>
    <w:rsid w:val="00334E59"/>
    <w:rsid w:val="0033521F"/>
    <w:rsid w:val="003355A2"/>
    <w:rsid w:val="003356B7"/>
    <w:rsid w:val="00335754"/>
    <w:rsid w:val="00335A42"/>
    <w:rsid w:val="00335CA8"/>
    <w:rsid w:val="00336261"/>
    <w:rsid w:val="00336684"/>
    <w:rsid w:val="003368B6"/>
    <w:rsid w:val="00336B44"/>
    <w:rsid w:val="00336B66"/>
    <w:rsid w:val="00336EF0"/>
    <w:rsid w:val="003370B9"/>
    <w:rsid w:val="003372D5"/>
    <w:rsid w:val="003377D0"/>
    <w:rsid w:val="00337923"/>
    <w:rsid w:val="00337A09"/>
    <w:rsid w:val="00337B2E"/>
    <w:rsid w:val="00337D6E"/>
    <w:rsid w:val="00337F93"/>
    <w:rsid w:val="00337FB0"/>
    <w:rsid w:val="00340020"/>
    <w:rsid w:val="00340134"/>
    <w:rsid w:val="00340249"/>
    <w:rsid w:val="003403DE"/>
    <w:rsid w:val="00340550"/>
    <w:rsid w:val="00340682"/>
    <w:rsid w:val="003407D4"/>
    <w:rsid w:val="00340F53"/>
    <w:rsid w:val="003413FC"/>
    <w:rsid w:val="0034157B"/>
    <w:rsid w:val="00341897"/>
    <w:rsid w:val="00341969"/>
    <w:rsid w:val="003419AE"/>
    <w:rsid w:val="00342D11"/>
    <w:rsid w:val="00342D4E"/>
    <w:rsid w:val="00342D8C"/>
    <w:rsid w:val="00343B57"/>
    <w:rsid w:val="00343D16"/>
    <w:rsid w:val="00344139"/>
    <w:rsid w:val="00344164"/>
    <w:rsid w:val="00344185"/>
    <w:rsid w:val="003442A0"/>
    <w:rsid w:val="00344304"/>
    <w:rsid w:val="00344316"/>
    <w:rsid w:val="003446C3"/>
    <w:rsid w:val="003448BF"/>
    <w:rsid w:val="00344935"/>
    <w:rsid w:val="003449A3"/>
    <w:rsid w:val="00344A9F"/>
    <w:rsid w:val="00344B9E"/>
    <w:rsid w:val="00344C7F"/>
    <w:rsid w:val="00344DCD"/>
    <w:rsid w:val="00344EE6"/>
    <w:rsid w:val="00344F99"/>
    <w:rsid w:val="0034519E"/>
    <w:rsid w:val="003455B7"/>
    <w:rsid w:val="003455EF"/>
    <w:rsid w:val="003458D2"/>
    <w:rsid w:val="00345D43"/>
    <w:rsid w:val="00345D7D"/>
    <w:rsid w:val="00345E99"/>
    <w:rsid w:val="00346362"/>
    <w:rsid w:val="003464F0"/>
    <w:rsid w:val="0034667B"/>
    <w:rsid w:val="003468AD"/>
    <w:rsid w:val="00346C37"/>
    <w:rsid w:val="00346CCE"/>
    <w:rsid w:val="00346D28"/>
    <w:rsid w:val="00346D58"/>
    <w:rsid w:val="00346E6C"/>
    <w:rsid w:val="00346F62"/>
    <w:rsid w:val="003471F2"/>
    <w:rsid w:val="00347630"/>
    <w:rsid w:val="00347698"/>
    <w:rsid w:val="003478D5"/>
    <w:rsid w:val="00347976"/>
    <w:rsid w:val="003479B4"/>
    <w:rsid w:val="00347AF9"/>
    <w:rsid w:val="00347B23"/>
    <w:rsid w:val="00347C43"/>
    <w:rsid w:val="00347E16"/>
    <w:rsid w:val="00347EBD"/>
    <w:rsid w:val="00350264"/>
    <w:rsid w:val="00350754"/>
    <w:rsid w:val="003507D3"/>
    <w:rsid w:val="003509CE"/>
    <w:rsid w:val="00350D57"/>
    <w:rsid w:val="00350F03"/>
    <w:rsid w:val="00351051"/>
    <w:rsid w:val="003512CE"/>
    <w:rsid w:val="00351385"/>
    <w:rsid w:val="003514E4"/>
    <w:rsid w:val="003515BB"/>
    <w:rsid w:val="003515E2"/>
    <w:rsid w:val="003516A4"/>
    <w:rsid w:val="003516C9"/>
    <w:rsid w:val="00351784"/>
    <w:rsid w:val="003517FC"/>
    <w:rsid w:val="003519E8"/>
    <w:rsid w:val="00351DA0"/>
    <w:rsid w:val="00351EB6"/>
    <w:rsid w:val="0035212A"/>
    <w:rsid w:val="00352398"/>
    <w:rsid w:val="003524F9"/>
    <w:rsid w:val="003525E1"/>
    <w:rsid w:val="003526BD"/>
    <w:rsid w:val="00352A08"/>
    <w:rsid w:val="00352B5F"/>
    <w:rsid w:val="00352FB4"/>
    <w:rsid w:val="00352FE9"/>
    <w:rsid w:val="00353118"/>
    <w:rsid w:val="0035333D"/>
    <w:rsid w:val="00353469"/>
    <w:rsid w:val="00353554"/>
    <w:rsid w:val="00353751"/>
    <w:rsid w:val="00353D41"/>
    <w:rsid w:val="00353E04"/>
    <w:rsid w:val="00353E1C"/>
    <w:rsid w:val="00353F9D"/>
    <w:rsid w:val="00354382"/>
    <w:rsid w:val="003544D1"/>
    <w:rsid w:val="00354506"/>
    <w:rsid w:val="003547B8"/>
    <w:rsid w:val="00354970"/>
    <w:rsid w:val="0035498D"/>
    <w:rsid w:val="00354BAE"/>
    <w:rsid w:val="00354D69"/>
    <w:rsid w:val="00354E4B"/>
    <w:rsid w:val="003555FC"/>
    <w:rsid w:val="00355879"/>
    <w:rsid w:val="00355C43"/>
    <w:rsid w:val="00355D41"/>
    <w:rsid w:val="00355D7F"/>
    <w:rsid w:val="00355F0D"/>
    <w:rsid w:val="00355F42"/>
    <w:rsid w:val="0035601F"/>
    <w:rsid w:val="0035623A"/>
    <w:rsid w:val="00356424"/>
    <w:rsid w:val="00356598"/>
    <w:rsid w:val="00356986"/>
    <w:rsid w:val="00356A50"/>
    <w:rsid w:val="00356ADC"/>
    <w:rsid w:val="00356C60"/>
    <w:rsid w:val="00356DBD"/>
    <w:rsid w:val="00356FF4"/>
    <w:rsid w:val="003571C4"/>
    <w:rsid w:val="0035747B"/>
    <w:rsid w:val="00357485"/>
    <w:rsid w:val="003575D1"/>
    <w:rsid w:val="003579FD"/>
    <w:rsid w:val="003579FE"/>
    <w:rsid w:val="00357AB8"/>
    <w:rsid w:val="00357F47"/>
    <w:rsid w:val="00357F7B"/>
    <w:rsid w:val="00360015"/>
    <w:rsid w:val="003604B9"/>
    <w:rsid w:val="0036059F"/>
    <w:rsid w:val="00360621"/>
    <w:rsid w:val="0036067A"/>
    <w:rsid w:val="00360881"/>
    <w:rsid w:val="003609C6"/>
    <w:rsid w:val="003609DC"/>
    <w:rsid w:val="003609EC"/>
    <w:rsid w:val="00360A62"/>
    <w:rsid w:val="00360C7B"/>
    <w:rsid w:val="00360CED"/>
    <w:rsid w:val="00360D3D"/>
    <w:rsid w:val="00360DD0"/>
    <w:rsid w:val="003611D2"/>
    <w:rsid w:val="0036170C"/>
    <w:rsid w:val="00361B70"/>
    <w:rsid w:val="00361B8D"/>
    <w:rsid w:val="00361BC1"/>
    <w:rsid w:val="00361C84"/>
    <w:rsid w:val="00361D8F"/>
    <w:rsid w:val="00361F47"/>
    <w:rsid w:val="00362021"/>
    <w:rsid w:val="003625A9"/>
    <w:rsid w:val="003626A0"/>
    <w:rsid w:val="00362BF9"/>
    <w:rsid w:val="00362C72"/>
    <w:rsid w:val="00362D69"/>
    <w:rsid w:val="00362E10"/>
    <w:rsid w:val="00363491"/>
    <w:rsid w:val="00363565"/>
    <w:rsid w:val="00363614"/>
    <w:rsid w:val="00363BE3"/>
    <w:rsid w:val="00363C73"/>
    <w:rsid w:val="00363F28"/>
    <w:rsid w:val="00363F8B"/>
    <w:rsid w:val="0036403B"/>
    <w:rsid w:val="00364142"/>
    <w:rsid w:val="00364423"/>
    <w:rsid w:val="00364544"/>
    <w:rsid w:val="0036468D"/>
    <w:rsid w:val="00364704"/>
    <w:rsid w:val="003647A0"/>
    <w:rsid w:val="00364AB3"/>
    <w:rsid w:val="00364B13"/>
    <w:rsid w:val="00364B30"/>
    <w:rsid w:val="00364B3D"/>
    <w:rsid w:val="00364B9B"/>
    <w:rsid w:val="00365398"/>
    <w:rsid w:val="00365514"/>
    <w:rsid w:val="003655AD"/>
    <w:rsid w:val="00365754"/>
    <w:rsid w:val="0036577A"/>
    <w:rsid w:val="00365A7E"/>
    <w:rsid w:val="00365E02"/>
    <w:rsid w:val="003660AE"/>
    <w:rsid w:val="0036645C"/>
    <w:rsid w:val="003668CA"/>
    <w:rsid w:val="003668D2"/>
    <w:rsid w:val="00366A3E"/>
    <w:rsid w:val="00367195"/>
    <w:rsid w:val="003672E9"/>
    <w:rsid w:val="0036762C"/>
    <w:rsid w:val="003679A1"/>
    <w:rsid w:val="00367A0A"/>
    <w:rsid w:val="00367A42"/>
    <w:rsid w:val="00367A72"/>
    <w:rsid w:val="00367C5F"/>
    <w:rsid w:val="00370255"/>
    <w:rsid w:val="00370565"/>
    <w:rsid w:val="0037058C"/>
    <w:rsid w:val="00370639"/>
    <w:rsid w:val="00370979"/>
    <w:rsid w:val="00370BBD"/>
    <w:rsid w:val="0037113C"/>
    <w:rsid w:val="0037116B"/>
    <w:rsid w:val="00371600"/>
    <w:rsid w:val="00371733"/>
    <w:rsid w:val="00371990"/>
    <w:rsid w:val="00371BBB"/>
    <w:rsid w:val="00371CE4"/>
    <w:rsid w:val="003720DC"/>
    <w:rsid w:val="00372136"/>
    <w:rsid w:val="00372313"/>
    <w:rsid w:val="00372372"/>
    <w:rsid w:val="0037259D"/>
    <w:rsid w:val="003727FD"/>
    <w:rsid w:val="00372889"/>
    <w:rsid w:val="00373810"/>
    <w:rsid w:val="00373973"/>
    <w:rsid w:val="00373AD8"/>
    <w:rsid w:val="00373B02"/>
    <w:rsid w:val="00373E5E"/>
    <w:rsid w:val="00374049"/>
    <w:rsid w:val="003745E0"/>
    <w:rsid w:val="00374646"/>
    <w:rsid w:val="00374A5C"/>
    <w:rsid w:val="00374AD2"/>
    <w:rsid w:val="00374D8A"/>
    <w:rsid w:val="0037545E"/>
    <w:rsid w:val="00375539"/>
    <w:rsid w:val="00375771"/>
    <w:rsid w:val="00375992"/>
    <w:rsid w:val="00375B79"/>
    <w:rsid w:val="00375F62"/>
    <w:rsid w:val="00375FCA"/>
    <w:rsid w:val="0037601F"/>
    <w:rsid w:val="003760A2"/>
    <w:rsid w:val="003760A5"/>
    <w:rsid w:val="00376213"/>
    <w:rsid w:val="00376232"/>
    <w:rsid w:val="0037684E"/>
    <w:rsid w:val="00376C18"/>
    <w:rsid w:val="00376D58"/>
    <w:rsid w:val="00377040"/>
    <w:rsid w:val="00377164"/>
    <w:rsid w:val="0037721E"/>
    <w:rsid w:val="0037728D"/>
    <w:rsid w:val="00377A72"/>
    <w:rsid w:val="00377D19"/>
    <w:rsid w:val="00377DED"/>
    <w:rsid w:val="00377E69"/>
    <w:rsid w:val="003803D2"/>
    <w:rsid w:val="003804AB"/>
    <w:rsid w:val="003804CA"/>
    <w:rsid w:val="003806F9"/>
    <w:rsid w:val="00380836"/>
    <w:rsid w:val="00380915"/>
    <w:rsid w:val="00380B18"/>
    <w:rsid w:val="00380B5D"/>
    <w:rsid w:val="00380D2B"/>
    <w:rsid w:val="00380E92"/>
    <w:rsid w:val="00380EEF"/>
    <w:rsid w:val="00381156"/>
    <w:rsid w:val="003811A5"/>
    <w:rsid w:val="0038153E"/>
    <w:rsid w:val="00381722"/>
    <w:rsid w:val="00381993"/>
    <w:rsid w:val="00381BE0"/>
    <w:rsid w:val="0038218D"/>
    <w:rsid w:val="00382227"/>
    <w:rsid w:val="003825EB"/>
    <w:rsid w:val="00382637"/>
    <w:rsid w:val="00382B10"/>
    <w:rsid w:val="00382CC2"/>
    <w:rsid w:val="00382D2F"/>
    <w:rsid w:val="00382D9E"/>
    <w:rsid w:val="00382E5A"/>
    <w:rsid w:val="00382EF8"/>
    <w:rsid w:val="00382FCF"/>
    <w:rsid w:val="003831D3"/>
    <w:rsid w:val="0038323D"/>
    <w:rsid w:val="0038335A"/>
    <w:rsid w:val="00383594"/>
    <w:rsid w:val="0038373A"/>
    <w:rsid w:val="0038374B"/>
    <w:rsid w:val="0038383C"/>
    <w:rsid w:val="00383B06"/>
    <w:rsid w:val="00383C0E"/>
    <w:rsid w:val="0038422B"/>
    <w:rsid w:val="00384418"/>
    <w:rsid w:val="003845E5"/>
    <w:rsid w:val="00384756"/>
    <w:rsid w:val="003849C0"/>
    <w:rsid w:val="00384A88"/>
    <w:rsid w:val="00384AA7"/>
    <w:rsid w:val="00384CAF"/>
    <w:rsid w:val="003851B0"/>
    <w:rsid w:val="00385282"/>
    <w:rsid w:val="00385479"/>
    <w:rsid w:val="003855E6"/>
    <w:rsid w:val="003858B9"/>
    <w:rsid w:val="00385D2F"/>
    <w:rsid w:val="00385E64"/>
    <w:rsid w:val="00385E68"/>
    <w:rsid w:val="003861BD"/>
    <w:rsid w:val="003863B1"/>
    <w:rsid w:val="003864C4"/>
    <w:rsid w:val="00386842"/>
    <w:rsid w:val="0038691B"/>
    <w:rsid w:val="00386CD0"/>
    <w:rsid w:val="00386DD4"/>
    <w:rsid w:val="00386F7A"/>
    <w:rsid w:val="00387705"/>
    <w:rsid w:val="00387801"/>
    <w:rsid w:val="00387F39"/>
    <w:rsid w:val="0039000F"/>
    <w:rsid w:val="003900D6"/>
    <w:rsid w:val="00390129"/>
    <w:rsid w:val="003905D3"/>
    <w:rsid w:val="0039076B"/>
    <w:rsid w:val="00390C60"/>
    <w:rsid w:val="00390DA2"/>
    <w:rsid w:val="00390E6A"/>
    <w:rsid w:val="00391164"/>
    <w:rsid w:val="00391385"/>
    <w:rsid w:val="00391E7F"/>
    <w:rsid w:val="00391EDB"/>
    <w:rsid w:val="003920BE"/>
    <w:rsid w:val="00392152"/>
    <w:rsid w:val="0039216E"/>
    <w:rsid w:val="0039224F"/>
    <w:rsid w:val="003922A1"/>
    <w:rsid w:val="0039236F"/>
    <w:rsid w:val="003924AC"/>
    <w:rsid w:val="003925DC"/>
    <w:rsid w:val="00392A32"/>
    <w:rsid w:val="00392B96"/>
    <w:rsid w:val="00392CBF"/>
    <w:rsid w:val="0039339D"/>
    <w:rsid w:val="0039344C"/>
    <w:rsid w:val="003934C1"/>
    <w:rsid w:val="00393660"/>
    <w:rsid w:val="00393690"/>
    <w:rsid w:val="00393ACD"/>
    <w:rsid w:val="00393B4E"/>
    <w:rsid w:val="00393F5D"/>
    <w:rsid w:val="003941B6"/>
    <w:rsid w:val="00394222"/>
    <w:rsid w:val="003942BD"/>
    <w:rsid w:val="003947FF"/>
    <w:rsid w:val="00394985"/>
    <w:rsid w:val="003950CA"/>
    <w:rsid w:val="003954B8"/>
    <w:rsid w:val="0039562F"/>
    <w:rsid w:val="00395977"/>
    <w:rsid w:val="00395B65"/>
    <w:rsid w:val="00395BFE"/>
    <w:rsid w:val="00395EC0"/>
    <w:rsid w:val="0039605C"/>
    <w:rsid w:val="003960DA"/>
    <w:rsid w:val="003962F3"/>
    <w:rsid w:val="00396597"/>
    <w:rsid w:val="00396AD3"/>
    <w:rsid w:val="00396B08"/>
    <w:rsid w:val="00396DA9"/>
    <w:rsid w:val="003970D4"/>
    <w:rsid w:val="003971DB"/>
    <w:rsid w:val="0039747B"/>
    <w:rsid w:val="003979D8"/>
    <w:rsid w:val="00397A57"/>
    <w:rsid w:val="00397CF8"/>
    <w:rsid w:val="00397D71"/>
    <w:rsid w:val="003A00E5"/>
    <w:rsid w:val="003A0233"/>
    <w:rsid w:val="003A025D"/>
    <w:rsid w:val="003A080B"/>
    <w:rsid w:val="003A0888"/>
    <w:rsid w:val="003A0A57"/>
    <w:rsid w:val="003A0A77"/>
    <w:rsid w:val="003A0D33"/>
    <w:rsid w:val="003A0D36"/>
    <w:rsid w:val="003A0D80"/>
    <w:rsid w:val="003A0DA0"/>
    <w:rsid w:val="003A1132"/>
    <w:rsid w:val="003A1185"/>
    <w:rsid w:val="003A140C"/>
    <w:rsid w:val="003A14E4"/>
    <w:rsid w:val="003A18B7"/>
    <w:rsid w:val="003A1A14"/>
    <w:rsid w:val="003A1A3D"/>
    <w:rsid w:val="003A1C4B"/>
    <w:rsid w:val="003A1D3B"/>
    <w:rsid w:val="003A1E47"/>
    <w:rsid w:val="003A1EE6"/>
    <w:rsid w:val="003A1F12"/>
    <w:rsid w:val="003A21BD"/>
    <w:rsid w:val="003A23C7"/>
    <w:rsid w:val="003A2933"/>
    <w:rsid w:val="003A2991"/>
    <w:rsid w:val="003A2C12"/>
    <w:rsid w:val="003A2C13"/>
    <w:rsid w:val="003A3091"/>
    <w:rsid w:val="003A31FA"/>
    <w:rsid w:val="003A341A"/>
    <w:rsid w:val="003A3C3D"/>
    <w:rsid w:val="003A3DAC"/>
    <w:rsid w:val="003A3DC4"/>
    <w:rsid w:val="003A41D5"/>
    <w:rsid w:val="003A4511"/>
    <w:rsid w:val="003A4514"/>
    <w:rsid w:val="003A482A"/>
    <w:rsid w:val="003A4C8E"/>
    <w:rsid w:val="003A50A4"/>
    <w:rsid w:val="003A5161"/>
    <w:rsid w:val="003A5195"/>
    <w:rsid w:val="003A51A0"/>
    <w:rsid w:val="003A5655"/>
    <w:rsid w:val="003A5787"/>
    <w:rsid w:val="003A5AC4"/>
    <w:rsid w:val="003A5C92"/>
    <w:rsid w:val="003A634C"/>
    <w:rsid w:val="003A6419"/>
    <w:rsid w:val="003A6421"/>
    <w:rsid w:val="003A672F"/>
    <w:rsid w:val="003A6942"/>
    <w:rsid w:val="003A6C97"/>
    <w:rsid w:val="003A6D8B"/>
    <w:rsid w:val="003A6ECB"/>
    <w:rsid w:val="003A72A4"/>
    <w:rsid w:val="003A74D0"/>
    <w:rsid w:val="003A7843"/>
    <w:rsid w:val="003A799B"/>
    <w:rsid w:val="003A7A71"/>
    <w:rsid w:val="003A7ADB"/>
    <w:rsid w:val="003A7D54"/>
    <w:rsid w:val="003A7E0B"/>
    <w:rsid w:val="003A7EDE"/>
    <w:rsid w:val="003B0014"/>
    <w:rsid w:val="003B00E7"/>
    <w:rsid w:val="003B02AD"/>
    <w:rsid w:val="003B03AF"/>
    <w:rsid w:val="003B0830"/>
    <w:rsid w:val="003B08E4"/>
    <w:rsid w:val="003B0A2F"/>
    <w:rsid w:val="003B0F5D"/>
    <w:rsid w:val="003B1A74"/>
    <w:rsid w:val="003B1D9F"/>
    <w:rsid w:val="003B1DF6"/>
    <w:rsid w:val="003B1F10"/>
    <w:rsid w:val="003B22CD"/>
    <w:rsid w:val="003B3052"/>
    <w:rsid w:val="003B3461"/>
    <w:rsid w:val="003B36B3"/>
    <w:rsid w:val="003B3794"/>
    <w:rsid w:val="003B3ACC"/>
    <w:rsid w:val="003B3BF1"/>
    <w:rsid w:val="003B3C90"/>
    <w:rsid w:val="003B3D54"/>
    <w:rsid w:val="003B3D7E"/>
    <w:rsid w:val="003B3FC5"/>
    <w:rsid w:val="003B42A4"/>
    <w:rsid w:val="003B432D"/>
    <w:rsid w:val="003B45DD"/>
    <w:rsid w:val="003B4720"/>
    <w:rsid w:val="003B485C"/>
    <w:rsid w:val="003B48F8"/>
    <w:rsid w:val="003B4998"/>
    <w:rsid w:val="003B4B7B"/>
    <w:rsid w:val="003B4C20"/>
    <w:rsid w:val="003B56EC"/>
    <w:rsid w:val="003B5749"/>
    <w:rsid w:val="003B5849"/>
    <w:rsid w:val="003B5A93"/>
    <w:rsid w:val="003B5BFD"/>
    <w:rsid w:val="003B5C57"/>
    <w:rsid w:val="003B6545"/>
    <w:rsid w:val="003B6563"/>
    <w:rsid w:val="003B66ED"/>
    <w:rsid w:val="003B6759"/>
    <w:rsid w:val="003B677A"/>
    <w:rsid w:val="003B690B"/>
    <w:rsid w:val="003B6F9A"/>
    <w:rsid w:val="003B71AA"/>
    <w:rsid w:val="003B733D"/>
    <w:rsid w:val="003B7452"/>
    <w:rsid w:val="003B749A"/>
    <w:rsid w:val="003B7694"/>
    <w:rsid w:val="003B78D9"/>
    <w:rsid w:val="003B7A7C"/>
    <w:rsid w:val="003B7A7D"/>
    <w:rsid w:val="003B7BBC"/>
    <w:rsid w:val="003B7D16"/>
    <w:rsid w:val="003B7DFD"/>
    <w:rsid w:val="003B7E4F"/>
    <w:rsid w:val="003C02BF"/>
    <w:rsid w:val="003C0352"/>
    <w:rsid w:val="003C03B0"/>
    <w:rsid w:val="003C048D"/>
    <w:rsid w:val="003C0984"/>
    <w:rsid w:val="003C0A50"/>
    <w:rsid w:val="003C0EAF"/>
    <w:rsid w:val="003C11DE"/>
    <w:rsid w:val="003C151C"/>
    <w:rsid w:val="003C17A6"/>
    <w:rsid w:val="003C1CB4"/>
    <w:rsid w:val="003C1F24"/>
    <w:rsid w:val="003C2051"/>
    <w:rsid w:val="003C234B"/>
    <w:rsid w:val="003C2391"/>
    <w:rsid w:val="003C27EF"/>
    <w:rsid w:val="003C286E"/>
    <w:rsid w:val="003C2927"/>
    <w:rsid w:val="003C2A32"/>
    <w:rsid w:val="003C2AEF"/>
    <w:rsid w:val="003C2CB8"/>
    <w:rsid w:val="003C2DFA"/>
    <w:rsid w:val="003C2E8E"/>
    <w:rsid w:val="003C302A"/>
    <w:rsid w:val="003C3051"/>
    <w:rsid w:val="003C305E"/>
    <w:rsid w:val="003C30B5"/>
    <w:rsid w:val="003C3463"/>
    <w:rsid w:val="003C3465"/>
    <w:rsid w:val="003C37FF"/>
    <w:rsid w:val="003C3821"/>
    <w:rsid w:val="003C391E"/>
    <w:rsid w:val="003C3936"/>
    <w:rsid w:val="003C3978"/>
    <w:rsid w:val="003C3A50"/>
    <w:rsid w:val="003C3AD4"/>
    <w:rsid w:val="003C3AFC"/>
    <w:rsid w:val="003C3B04"/>
    <w:rsid w:val="003C3C91"/>
    <w:rsid w:val="003C40D6"/>
    <w:rsid w:val="003C430D"/>
    <w:rsid w:val="003C44C3"/>
    <w:rsid w:val="003C471F"/>
    <w:rsid w:val="003C4F1D"/>
    <w:rsid w:val="003C4FBF"/>
    <w:rsid w:val="003C533F"/>
    <w:rsid w:val="003C568F"/>
    <w:rsid w:val="003C570A"/>
    <w:rsid w:val="003C595F"/>
    <w:rsid w:val="003C5ACF"/>
    <w:rsid w:val="003C5AF7"/>
    <w:rsid w:val="003C5D32"/>
    <w:rsid w:val="003C5ED2"/>
    <w:rsid w:val="003C5F2D"/>
    <w:rsid w:val="003C63E5"/>
    <w:rsid w:val="003C6421"/>
    <w:rsid w:val="003C65AA"/>
    <w:rsid w:val="003C66E7"/>
    <w:rsid w:val="003C676C"/>
    <w:rsid w:val="003C6800"/>
    <w:rsid w:val="003C69CB"/>
    <w:rsid w:val="003C6D6C"/>
    <w:rsid w:val="003C6EAB"/>
    <w:rsid w:val="003C7094"/>
    <w:rsid w:val="003C723F"/>
    <w:rsid w:val="003C7326"/>
    <w:rsid w:val="003C732C"/>
    <w:rsid w:val="003C734B"/>
    <w:rsid w:val="003C775D"/>
    <w:rsid w:val="003C7893"/>
    <w:rsid w:val="003C7CCC"/>
    <w:rsid w:val="003D024D"/>
    <w:rsid w:val="003D0721"/>
    <w:rsid w:val="003D0A7D"/>
    <w:rsid w:val="003D0B2B"/>
    <w:rsid w:val="003D0EDA"/>
    <w:rsid w:val="003D0FE3"/>
    <w:rsid w:val="003D1089"/>
    <w:rsid w:val="003D10D4"/>
    <w:rsid w:val="003D1100"/>
    <w:rsid w:val="003D1501"/>
    <w:rsid w:val="003D1540"/>
    <w:rsid w:val="003D15E7"/>
    <w:rsid w:val="003D1A58"/>
    <w:rsid w:val="003D1AFA"/>
    <w:rsid w:val="003D1C33"/>
    <w:rsid w:val="003D1E91"/>
    <w:rsid w:val="003D20E3"/>
    <w:rsid w:val="003D212E"/>
    <w:rsid w:val="003D2C73"/>
    <w:rsid w:val="003D2F7B"/>
    <w:rsid w:val="003D2F9C"/>
    <w:rsid w:val="003D319A"/>
    <w:rsid w:val="003D3388"/>
    <w:rsid w:val="003D3610"/>
    <w:rsid w:val="003D3A5A"/>
    <w:rsid w:val="003D3ADA"/>
    <w:rsid w:val="003D3C68"/>
    <w:rsid w:val="003D3FB5"/>
    <w:rsid w:val="003D40D6"/>
    <w:rsid w:val="003D40F4"/>
    <w:rsid w:val="003D4854"/>
    <w:rsid w:val="003D49DA"/>
    <w:rsid w:val="003D4A70"/>
    <w:rsid w:val="003D4A94"/>
    <w:rsid w:val="003D4AE1"/>
    <w:rsid w:val="003D4C9A"/>
    <w:rsid w:val="003D4DB8"/>
    <w:rsid w:val="003D4EA7"/>
    <w:rsid w:val="003D4FC2"/>
    <w:rsid w:val="003D4FFA"/>
    <w:rsid w:val="003D5051"/>
    <w:rsid w:val="003D5113"/>
    <w:rsid w:val="003D527E"/>
    <w:rsid w:val="003D5321"/>
    <w:rsid w:val="003D54A8"/>
    <w:rsid w:val="003D567C"/>
    <w:rsid w:val="003D580A"/>
    <w:rsid w:val="003D59E3"/>
    <w:rsid w:val="003D5AC3"/>
    <w:rsid w:val="003D5AEA"/>
    <w:rsid w:val="003D5D27"/>
    <w:rsid w:val="003D6246"/>
    <w:rsid w:val="003D659D"/>
    <w:rsid w:val="003D66A1"/>
    <w:rsid w:val="003D66C7"/>
    <w:rsid w:val="003D66CA"/>
    <w:rsid w:val="003D6736"/>
    <w:rsid w:val="003D69B0"/>
    <w:rsid w:val="003D6B2E"/>
    <w:rsid w:val="003D6E59"/>
    <w:rsid w:val="003D702F"/>
    <w:rsid w:val="003D709A"/>
    <w:rsid w:val="003D70CD"/>
    <w:rsid w:val="003D737A"/>
    <w:rsid w:val="003D7541"/>
    <w:rsid w:val="003D783E"/>
    <w:rsid w:val="003D79FC"/>
    <w:rsid w:val="003D7BE6"/>
    <w:rsid w:val="003D7C6D"/>
    <w:rsid w:val="003D7D12"/>
    <w:rsid w:val="003D7E3B"/>
    <w:rsid w:val="003D7EC6"/>
    <w:rsid w:val="003E0149"/>
    <w:rsid w:val="003E0377"/>
    <w:rsid w:val="003E05C8"/>
    <w:rsid w:val="003E06D7"/>
    <w:rsid w:val="003E097E"/>
    <w:rsid w:val="003E0B85"/>
    <w:rsid w:val="003E0C3D"/>
    <w:rsid w:val="003E0EAA"/>
    <w:rsid w:val="003E10DF"/>
    <w:rsid w:val="003E141D"/>
    <w:rsid w:val="003E14B9"/>
    <w:rsid w:val="003E1696"/>
    <w:rsid w:val="003E173C"/>
    <w:rsid w:val="003E1882"/>
    <w:rsid w:val="003E240E"/>
    <w:rsid w:val="003E2A19"/>
    <w:rsid w:val="003E2E95"/>
    <w:rsid w:val="003E318A"/>
    <w:rsid w:val="003E326D"/>
    <w:rsid w:val="003E3408"/>
    <w:rsid w:val="003E3598"/>
    <w:rsid w:val="003E368E"/>
    <w:rsid w:val="003E372C"/>
    <w:rsid w:val="003E3854"/>
    <w:rsid w:val="003E3A15"/>
    <w:rsid w:val="003E3AB1"/>
    <w:rsid w:val="003E3BA2"/>
    <w:rsid w:val="003E3C0B"/>
    <w:rsid w:val="003E42D3"/>
    <w:rsid w:val="003E4418"/>
    <w:rsid w:val="003E4A62"/>
    <w:rsid w:val="003E4D52"/>
    <w:rsid w:val="003E4E52"/>
    <w:rsid w:val="003E4F8F"/>
    <w:rsid w:val="003E4FC2"/>
    <w:rsid w:val="003E51D3"/>
    <w:rsid w:val="003E56E7"/>
    <w:rsid w:val="003E582C"/>
    <w:rsid w:val="003E5C8F"/>
    <w:rsid w:val="003E60A9"/>
    <w:rsid w:val="003E656E"/>
    <w:rsid w:val="003E66B6"/>
    <w:rsid w:val="003E68D3"/>
    <w:rsid w:val="003E7741"/>
    <w:rsid w:val="003E7851"/>
    <w:rsid w:val="003E78F2"/>
    <w:rsid w:val="003E7951"/>
    <w:rsid w:val="003F0043"/>
    <w:rsid w:val="003F017D"/>
    <w:rsid w:val="003F01C0"/>
    <w:rsid w:val="003F01E5"/>
    <w:rsid w:val="003F0467"/>
    <w:rsid w:val="003F079B"/>
    <w:rsid w:val="003F082D"/>
    <w:rsid w:val="003F0BA6"/>
    <w:rsid w:val="003F0CBC"/>
    <w:rsid w:val="003F0F3E"/>
    <w:rsid w:val="003F134E"/>
    <w:rsid w:val="003F13E5"/>
    <w:rsid w:val="003F147E"/>
    <w:rsid w:val="003F1784"/>
    <w:rsid w:val="003F193D"/>
    <w:rsid w:val="003F22C2"/>
    <w:rsid w:val="003F234C"/>
    <w:rsid w:val="003F24E7"/>
    <w:rsid w:val="003F2878"/>
    <w:rsid w:val="003F2ACE"/>
    <w:rsid w:val="003F2B87"/>
    <w:rsid w:val="003F2BE2"/>
    <w:rsid w:val="003F30C7"/>
    <w:rsid w:val="003F33FD"/>
    <w:rsid w:val="003F340D"/>
    <w:rsid w:val="003F355E"/>
    <w:rsid w:val="003F376D"/>
    <w:rsid w:val="003F38BA"/>
    <w:rsid w:val="003F3ADB"/>
    <w:rsid w:val="003F3B8F"/>
    <w:rsid w:val="003F3CE6"/>
    <w:rsid w:val="003F3E1E"/>
    <w:rsid w:val="003F3E87"/>
    <w:rsid w:val="003F3FBE"/>
    <w:rsid w:val="003F41A6"/>
    <w:rsid w:val="003F442E"/>
    <w:rsid w:val="003F46E7"/>
    <w:rsid w:val="003F49C2"/>
    <w:rsid w:val="003F5210"/>
    <w:rsid w:val="003F5249"/>
    <w:rsid w:val="003F54E2"/>
    <w:rsid w:val="003F5D65"/>
    <w:rsid w:val="003F5DF7"/>
    <w:rsid w:val="003F5E69"/>
    <w:rsid w:val="003F635C"/>
    <w:rsid w:val="003F697F"/>
    <w:rsid w:val="003F6B28"/>
    <w:rsid w:val="003F6BFD"/>
    <w:rsid w:val="003F7106"/>
    <w:rsid w:val="003F75FC"/>
    <w:rsid w:val="003F7734"/>
    <w:rsid w:val="003F7745"/>
    <w:rsid w:val="003F78D9"/>
    <w:rsid w:val="003F7A14"/>
    <w:rsid w:val="003F7BA6"/>
    <w:rsid w:val="003F7BEE"/>
    <w:rsid w:val="003F7DDD"/>
    <w:rsid w:val="003F7FED"/>
    <w:rsid w:val="0040002A"/>
    <w:rsid w:val="0040017D"/>
    <w:rsid w:val="004007D6"/>
    <w:rsid w:val="004008F9"/>
    <w:rsid w:val="0040094D"/>
    <w:rsid w:val="00400B83"/>
    <w:rsid w:val="00400E78"/>
    <w:rsid w:val="00400F21"/>
    <w:rsid w:val="00400F2D"/>
    <w:rsid w:val="004010C0"/>
    <w:rsid w:val="00401332"/>
    <w:rsid w:val="004013C9"/>
    <w:rsid w:val="00401531"/>
    <w:rsid w:val="004016CF"/>
    <w:rsid w:val="00401843"/>
    <w:rsid w:val="00401922"/>
    <w:rsid w:val="00401A3A"/>
    <w:rsid w:val="00402387"/>
    <w:rsid w:val="00402505"/>
    <w:rsid w:val="00402515"/>
    <w:rsid w:val="0040273F"/>
    <w:rsid w:val="00402BDC"/>
    <w:rsid w:val="00402CDD"/>
    <w:rsid w:val="00402D73"/>
    <w:rsid w:val="004032FD"/>
    <w:rsid w:val="0040367E"/>
    <w:rsid w:val="00403733"/>
    <w:rsid w:val="0040382C"/>
    <w:rsid w:val="004039E6"/>
    <w:rsid w:val="00403BAA"/>
    <w:rsid w:val="00403CC9"/>
    <w:rsid w:val="00403D02"/>
    <w:rsid w:val="00403ED1"/>
    <w:rsid w:val="00404060"/>
    <w:rsid w:val="0040406B"/>
    <w:rsid w:val="00404234"/>
    <w:rsid w:val="0040423B"/>
    <w:rsid w:val="00404286"/>
    <w:rsid w:val="00404516"/>
    <w:rsid w:val="00404592"/>
    <w:rsid w:val="00404603"/>
    <w:rsid w:val="004047B4"/>
    <w:rsid w:val="0040499C"/>
    <w:rsid w:val="0040501E"/>
    <w:rsid w:val="004050A1"/>
    <w:rsid w:val="0040518F"/>
    <w:rsid w:val="004051E2"/>
    <w:rsid w:val="0040549F"/>
    <w:rsid w:val="004055DE"/>
    <w:rsid w:val="0040570A"/>
    <w:rsid w:val="004058D5"/>
    <w:rsid w:val="004058F0"/>
    <w:rsid w:val="0040599E"/>
    <w:rsid w:val="00405B29"/>
    <w:rsid w:val="00405BAE"/>
    <w:rsid w:val="00405DFD"/>
    <w:rsid w:val="00405E13"/>
    <w:rsid w:val="00405E32"/>
    <w:rsid w:val="004060B9"/>
    <w:rsid w:val="00406A58"/>
    <w:rsid w:val="00406A76"/>
    <w:rsid w:val="00406D62"/>
    <w:rsid w:val="00406DF3"/>
    <w:rsid w:val="00406E69"/>
    <w:rsid w:val="004073BE"/>
    <w:rsid w:val="004073C0"/>
    <w:rsid w:val="004074D4"/>
    <w:rsid w:val="0040779F"/>
    <w:rsid w:val="004077B7"/>
    <w:rsid w:val="00407809"/>
    <w:rsid w:val="00407A58"/>
    <w:rsid w:val="00407A65"/>
    <w:rsid w:val="00407C3C"/>
    <w:rsid w:val="00407D6A"/>
    <w:rsid w:val="00407F6B"/>
    <w:rsid w:val="00407FD9"/>
    <w:rsid w:val="004105C3"/>
    <w:rsid w:val="0041072E"/>
    <w:rsid w:val="00410C74"/>
    <w:rsid w:val="00410DBF"/>
    <w:rsid w:val="00410F12"/>
    <w:rsid w:val="00411427"/>
    <w:rsid w:val="0041167D"/>
    <w:rsid w:val="004116B1"/>
    <w:rsid w:val="004116F1"/>
    <w:rsid w:val="00411AE2"/>
    <w:rsid w:val="00411B63"/>
    <w:rsid w:val="0041206A"/>
    <w:rsid w:val="00412824"/>
    <w:rsid w:val="00412C47"/>
    <w:rsid w:val="00412EA7"/>
    <w:rsid w:val="00412EFD"/>
    <w:rsid w:val="00412F05"/>
    <w:rsid w:val="0041301E"/>
    <w:rsid w:val="004133C6"/>
    <w:rsid w:val="0041353E"/>
    <w:rsid w:val="00413734"/>
    <w:rsid w:val="004137C6"/>
    <w:rsid w:val="00413BF7"/>
    <w:rsid w:val="00413BFF"/>
    <w:rsid w:val="00413ECD"/>
    <w:rsid w:val="00413F1D"/>
    <w:rsid w:val="004140E3"/>
    <w:rsid w:val="00414229"/>
    <w:rsid w:val="004144C5"/>
    <w:rsid w:val="00414B9F"/>
    <w:rsid w:val="00415054"/>
    <w:rsid w:val="00415110"/>
    <w:rsid w:val="00415341"/>
    <w:rsid w:val="004153AC"/>
    <w:rsid w:val="00415494"/>
    <w:rsid w:val="004158DE"/>
    <w:rsid w:val="00415C4D"/>
    <w:rsid w:val="00415D15"/>
    <w:rsid w:val="00415FE7"/>
    <w:rsid w:val="00416180"/>
    <w:rsid w:val="00416190"/>
    <w:rsid w:val="0041635B"/>
    <w:rsid w:val="004164B2"/>
    <w:rsid w:val="00416851"/>
    <w:rsid w:val="00416FBD"/>
    <w:rsid w:val="004170E5"/>
    <w:rsid w:val="004176FB"/>
    <w:rsid w:val="004178A5"/>
    <w:rsid w:val="004179B1"/>
    <w:rsid w:val="00417E88"/>
    <w:rsid w:val="00420010"/>
    <w:rsid w:val="004200FB"/>
    <w:rsid w:val="0042018B"/>
    <w:rsid w:val="004209B7"/>
    <w:rsid w:val="00420CBE"/>
    <w:rsid w:val="00420EA6"/>
    <w:rsid w:val="0042117D"/>
    <w:rsid w:val="00421C6F"/>
    <w:rsid w:val="00421CAD"/>
    <w:rsid w:val="00421DB8"/>
    <w:rsid w:val="00421DCD"/>
    <w:rsid w:val="004220EC"/>
    <w:rsid w:val="004220F4"/>
    <w:rsid w:val="004222F8"/>
    <w:rsid w:val="00422450"/>
    <w:rsid w:val="0042250A"/>
    <w:rsid w:val="00422554"/>
    <w:rsid w:val="0042287B"/>
    <w:rsid w:val="00422DD3"/>
    <w:rsid w:val="00422F03"/>
    <w:rsid w:val="00423038"/>
    <w:rsid w:val="00423291"/>
    <w:rsid w:val="00423377"/>
    <w:rsid w:val="004235B3"/>
    <w:rsid w:val="0042360B"/>
    <w:rsid w:val="0042360D"/>
    <w:rsid w:val="0042369B"/>
    <w:rsid w:val="00423C96"/>
    <w:rsid w:val="00423DB1"/>
    <w:rsid w:val="00424332"/>
    <w:rsid w:val="0042447A"/>
    <w:rsid w:val="0042471B"/>
    <w:rsid w:val="00424875"/>
    <w:rsid w:val="00424901"/>
    <w:rsid w:val="00424CA2"/>
    <w:rsid w:val="0042542D"/>
    <w:rsid w:val="00425496"/>
    <w:rsid w:val="00425753"/>
    <w:rsid w:val="00425785"/>
    <w:rsid w:val="004257F0"/>
    <w:rsid w:val="00425843"/>
    <w:rsid w:val="00425B14"/>
    <w:rsid w:val="00425DBC"/>
    <w:rsid w:val="00425FD8"/>
    <w:rsid w:val="00426095"/>
    <w:rsid w:val="004260F3"/>
    <w:rsid w:val="004266FC"/>
    <w:rsid w:val="00426941"/>
    <w:rsid w:val="00426B1C"/>
    <w:rsid w:val="00426BD4"/>
    <w:rsid w:val="00426D23"/>
    <w:rsid w:val="00427030"/>
    <w:rsid w:val="00427782"/>
    <w:rsid w:val="0042798A"/>
    <w:rsid w:val="004279EF"/>
    <w:rsid w:val="00427B2B"/>
    <w:rsid w:val="00427B8B"/>
    <w:rsid w:val="00427D89"/>
    <w:rsid w:val="00427D92"/>
    <w:rsid w:val="00427E1F"/>
    <w:rsid w:val="00427FC1"/>
    <w:rsid w:val="00430282"/>
    <w:rsid w:val="00430367"/>
    <w:rsid w:val="004303F5"/>
    <w:rsid w:val="004307A0"/>
    <w:rsid w:val="004308BA"/>
    <w:rsid w:val="00430AB1"/>
    <w:rsid w:val="00430DEE"/>
    <w:rsid w:val="0043160D"/>
    <w:rsid w:val="0043167A"/>
    <w:rsid w:val="00431682"/>
    <w:rsid w:val="004316E6"/>
    <w:rsid w:val="00431F8A"/>
    <w:rsid w:val="0043213C"/>
    <w:rsid w:val="0043259D"/>
    <w:rsid w:val="0043260C"/>
    <w:rsid w:val="004326BB"/>
    <w:rsid w:val="004326D5"/>
    <w:rsid w:val="00432BD4"/>
    <w:rsid w:val="00432DC7"/>
    <w:rsid w:val="00432EFA"/>
    <w:rsid w:val="004331A6"/>
    <w:rsid w:val="00433702"/>
    <w:rsid w:val="0043370A"/>
    <w:rsid w:val="004339AE"/>
    <w:rsid w:val="00433B32"/>
    <w:rsid w:val="00433B55"/>
    <w:rsid w:val="00433DDD"/>
    <w:rsid w:val="00433F5D"/>
    <w:rsid w:val="00434278"/>
    <w:rsid w:val="004344D3"/>
    <w:rsid w:val="004344FD"/>
    <w:rsid w:val="00434533"/>
    <w:rsid w:val="00434797"/>
    <w:rsid w:val="00434909"/>
    <w:rsid w:val="0043492C"/>
    <w:rsid w:val="00434AC2"/>
    <w:rsid w:val="00434F19"/>
    <w:rsid w:val="00434F9F"/>
    <w:rsid w:val="004352E6"/>
    <w:rsid w:val="0043530B"/>
    <w:rsid w:val="00435A75"/>
    <w:rsid w:val="00435C20"/>
    <w:rsid w:val="00435D59"/>
    <w:rsid w:val="00435EE2"/>
    <w:rsid w:val="00435F0B"/>
    <w:rsid w:val="0043614D"/>
    <w:rsid w:val="0043619A"/>
    <w:rsid w:val="004362A0"/>
    <w:rsid w:val="00436511"/>
    <w:rsid w:val="0043660D"/>
    <w:rsid w:val="00436A0C"/>
    <w:rsid w:val="00436BFA"/>
    <w:rsid w:val="00436CA7"/>
    <w:rsid w:val="00436EF4"/>
    <w:rsid w:val="00437332"/>
    <w:rsid w:val="00437802"/>
    <w:rsid w:val="00437864"/>
    <w:rsid w:val="00437B19"/>
    <w:rsid w:val="00437BAF"/>
    <w:rsid w:val="00440127"/>
    <w:rsid w:val="00440196"/>
    <w:rsid w:val="00440214"/>
    <w:rsid w:val="0044042D"/>
    <w:rsid w:val="0044045C"/>
    <w:rsid w:val="00440CA2"/>
    <w:rsid w:val="00440D06"/>
    <w:rsid w:val="00440D8D"/>
    <w:rsid w:val="00441052"/>
    <w:rsid w:val="00441295"/>
    <w:rsid w:val="00441311"/>
    <w:rsid w:val="00441319"/>
    <w:rsid w:val="00441326"/>
    <w:rsid w:val="00441439"/>
    <w:rsid w:val="00441532"/>
    <w:rsid w:val="0044171B"/>
    <w:rsid w:val="004418B3"/>
    <w:rsid w:val="004419A6"/>
    <w:rsid w:val="00441AF0"/>
    <w:rsid w:val="00441C7E"/>
    <w:rsid w:val="00441DBD"/>
    <w:rsid w:val="0044203E"/>
    <w:rsid w:val="004422B9"/>
    <w:rsid w:val="004423F9"/>
    <w:rsid w:val="004424FE"/>
    <w:rsid w:val="00442671"/>
    <w:rsid w:val="00442D74"/>
    <w:rsid w:val="00443079"/>
    <w:rsid w:val="004430FF"/>
    <w:rsid w:val="004433FE"/>
    <w:rsid w:val="004439AE"/>
    <w:rsid w:val="00443CB9"/>
    <w:rsid w:val="00443CC2"/>
    <w:rsid w:val="00443FA3"/>
    <w:rsid w:val="0044440F"/>
    <w:rsid w:val="00444466"/>
    <w:rsid w:val="00444709"/>
    <w:rsid w:val="00444836"/>
    <w:rsid w:val="004449DD"/>
    <w:rsid w:val="00444A03"/>
    <w:rsid w:val="00444BA4"/>
    <w:rsid w:val="00444C2F"/>
    <w:rsid w:val="00444E18"/>
    <w:rsid w:val="00444E92"/>
    <w:rsid w:val="0044512C"/>
    <w:rsid w:val="0044522E"/>
    <w:rsid w:val="0044533F"/>
    <w:rsid w:val="00445404"/>
    <w:rsid w:val="004455CF"/>
    <w:rsid w:val="0044568D"/>
    <w:rsid w:val="0044578D"/>
    <w:rsid w:val="0044585D"/>
    <w:rsid w:val="004458FB"/>
    <w:rsid w:val="00445F2F"/>
    <w:rsid w:val="00446006"/>
    <w:rsid w:val="0044604D"/>
    <w:rsid w:val="00446085"/>
    <w:rsid w:val="00446796"/>
    <w:rsid w:val="004467E7"/>
    <w:rsid w:val="004468BC"/>
    <w:rsid w:val="00446A14"/>
    <w:rsid w:val="00446A69"/>
    <w:rsid w:val="004474C8"/>
    <w:rsid w:val="00447730"/>
    <w:rsid w:val="004478AD"/>
    <w:rsid w:val="00447B7E"/>
    <w:rsid w:val="00447BA0"/>
    <w:rsid w:val="00447E2F"/>
    <w:rsid w:val="00447E35"/>
    <w:rsid w:val="00447F4A"/>
    <w:rsid w:val="00447FBA"/>
    <w:rsid w:val="00450182"/>
    <w:rsid w:val="00450244"/>
    <w:rsid w:val="00450740"/>
    <w:rsid w:val="0045076F"/>
    <w:rsid w:val="004507A3"/>
    <w:rsid w:val="00450B82"/>
    <w:rsid w:val="00450F6E"/>
    <w:rsid w:val="00451370"/>
    <w:rsid w:val="004514F1"/>
    <w:rsid w:val="004514F5"/>
    <w:rsid w:val="004516BA"/>
    <w:rsid w:val="00451814"/>
    <w:rsid w:val="004518E5"/>
    <w:rsid w:val="00451D5F"/>
    <w:rsid w:val="004520BC"/>
    <w:rsid w:val="004528CF"/>
    <w:rsid w:val="00452956"/>
    <w:rsid w:val="00452B95"/>
    <w:rsid w:val="00452DB8"/>
    <w:rsid w:val="00452E58"/>
    <w:rsid w:val="00453058"/>
    <w:rsid w:val="004532CD"/>
    <w:rsid w:val="004534B2"/>
    <w:rsid w:val="004536A2"/>
    <w:rsid w:val="0045374C"/>
    <w:rsid w:val="004537A5"/>
    <w:rsid w:val="0045389F"/>
    <w:rsid w:val="004539F3"/>
    <w:rsid w:val="004539FC"/>
    <w:rsid w:val="00454802"/>
    <w:rsid w:val="00454926"/>
    <w:rsid w:val="00454C7A"/>
    <w:rsid w:val="00454CEB"/>
    <w:rsid w:val="00454D51"/>
    <w:rsid w:val="00454FCD"/>
    <w:rsid w:val="00455106"/>
    <w:rsid w:val="004552CC"/>
    <w:rsid w:val="00455334"/>
    <w:rsid w:val="0045563D"/>
    <w:rsid w:val="004558DE"/>
    <w:rsid w:val="004559E5"/>
    <w:rsid w:val="00455BC4"/>
    <w:rsid w:val="0045615B"/>
    <w:rsid w:val="00456BF6"/>
    <w:rsid w:val="00456CC1"/>
    <w:rsid w:val="00456D44"/>
    <w:rsid w:val="004570F2"/>
    <w:rsid w:val="004571E5"/>
    <w:rsid w:val="0045727A"/>
    <w:rsid w:val="00457374"/>
    <w:rsid w:val="00457538"/>
    <w:rsid w:val="00457605"/>
    <w:rsid w:val="00457649"/>
    <w:rsid w:val="00457A8B"/>
    <w:rsid w:val="00457AD7"/>
    <w:rsid w:val="00457BC3"/>
    <w:rsid w:val="00457F29"/>
    <w:rsid w:val="0046018A"/>
    <w:rsid w:val="00460259"/>
    <w:rsid w:val="004607CF"/>
    <w:rsid w:val="00460909"/>
    <w:rsid w:val="00460CDC"/>
    <w:rsid w:val="00460EC0"/>
    <w:rsid w:val="00460EC6"/>
    <w:rsid w:val="0046115D"/>
    <w:rsid w:val="004618DC"/>
    <w:rsid w:val="00461ACF"/>
    <w:rsid w:val="00461D9A"/>
    <w:rsid w:val="00462144"/>
    <w:rsid w:val="0046285D"/>
    <w:rsid w:val="00462916"/>
    <w:rsid w:val="00462940"/>
    <w:rsid w:val="00462AF8"/>
    <w:rsid w:val="00462B4C"/>
    <w:rsid w:val="00462CDF"/>
    <w:rsid w:val="00462D7B"/>
    <w:rsid w:val="0046310D"/>
    <w:rsid w:val="00463179"/>
    <w:rsid w:val="00463275"/>
    <w:rsid w:val="0046333E"/>
    <w:rsid w:val="004636ED"/>
    <w:rsid w:val="00463977"/>
    <w:rsid w:val="00463BDA"/>
    <w:rsid w:val="00463E19"/>
    <w:rsid w:val="0046400E"/>
    <w:rsid w:val="0046424C"/>
    <w:rsid w:val="00464265"/>
    <w:rsid w:val="00464693"/>
    <w:rsid w:val="00464BE5"/>
    <w:rsid w:val="00464C75"/>
    <w:rsid w:val="00464E61"/>
    <w:rsid w:val="0046506F"/>
    <w:rsid w:val="00465B3F"/>
    <w:rsid w:val="00465E2E"/>
    <w:rsid w:val="00465E77"/>
    <w:rsid w:val="00465E96"/>
    <w:rsid w:val="00466058"/>
    <w:rsid w:val="0046610A"/>
    <w:rsid w:val="00466338"/>
    <w:rsid w:val="00466375"/>
    <w:rsid w:val="0046655F"/>
    <w:rsid w:val="00466564"/>
    <w:rsid w:val="00466610"/>
    <w:rsid w:val="00466A0F"/>
    <w:rsid w:val="00466BC0"/>
    <w:rsid w:val="00467031"/>
    <w:rsid w:val="0046733F"/>
    <w:rsid w:val="0046787D"/>
    <w:rsid w:val="00467938"/>
    <w:rsid w:val="00467AFF"/>
    <w:rsid w:val="00467B2D"/>
    <w:rsid w:val="00467CF2"/>
    <w:rsid w:val="00467EB9"/>
    <w:rsid w:val="00470279"/>
    <w:rsid w:val="00470439"/>
    <w:rsid w:val="00470694"/>
    <w:rsid w:val="004706EC"/>
    <w:rsid w:val="00470A89"/>
    <w:rsid w:val="004711E9"/>
    <w:rsid w:val="00471216"/>
    <w:rsid w:val="004712CF"/>
    <w:rsid w:val="004712D4"/>
    <w:rsid w:val="0047159D"/>
    <w:rsid w:val="004717E9"/>
    <w:rsid w:val="00471A72"/>
    <w:rsid w:val="00471AE6"/>
    <w:rsid w:val="00471D51"/>
    <w:rsid w:val="00471E03"/>
    <w:rsid w:val="004720C3"/>
    <w:rsid w:val="00472364"/>
    <w:rsid w:val="00472404"/>
    <w:rsid w:val="004724C3"/>
    <w:rsid w:val="0047259B"/>
    <w:rsid w:val="00472AB6"/>
    <w:rsid w:val="00472AE2"/>
    <w:rsid w:val="00472F53"/>
    <w:rsid w:val="004732C3"/>
    <w:rsid w:val="004733F1"/>
    <w:rsid w:val="004734CE"/>
    <w:rsid w:val="00473611"/>
    <w:rsid w:val="00473B7D"/>
    <w:rsid w:val="00473CDD"/>
    <w:rsid w:val="00473D3B"/>
    <w:rsid w:val="00473DD0"/>
    <w:rsid w:val="00473ED2"/>
    <w:rsid w:val="00473F11"/>
    <w:rsid w:val="00474389"/>
    <w:rsid w:val="004747DF"/>
    <w:rsid w:val="0047493C"/>
    <w:rsid w:val="00474973"/>
    <w:rsid w:val="00474DD0"/>
    <w:rsid w:val="00475210"/>
    <w:rsid w:val="004754C7"/>
    <w:rsid w:val="004756F5"/>
    <w:rsid w:val="00475912"/>
    <w:rsid w:val="00475A14"/>
    <w:rsid w:val="00475A50"/>
    <w:rsid w:val="00475B24"/>
    <w:rsid w:val="00476195"/>
    <w:rsid w:val="00476352"/>
    <w:rsid w:val="0047663B"/>
    <w:rsid w:val="00476865"/>
    <w:rsid w:val="004769DE"/>
    <w:rsid w:val="004769E5"/>
    <w:rsid w:val="00476A30"/>
    <w:rsid w:val="00476AA5"/>
    <w:rsid w:val="00476BF5"/>
    <w:rsid w:val="00476D5F"/>
    <w:rsid w:val="00476D86"/>
    <w:rsid w:val="00476FAE"/>
    <w:rsid w:val="00476FB1"/>
    <w:rsid w:val="004770BF"/>
    <w:rsid w:val="00477322"/>
    <w:rsid w:val="00477783"/>
    <w:rsid w:val="00477923"/>
    <w:rsid w:val="00477A7E"/>
    <w:rsid w:val="00477FAD"/>
    <w:rsid w:val="004801E0"/>
    <w:rsid w:val="00480206"/>
    <w:rsid w:val="00480321"/>
    <w:rsid w:val="00480398"/>
    <w:rsid w:val="00480399"/>
    <w:rsid w:val="004803A6"/>
    <w:rsid w:val="004806E1"/>
    <w:rsid w:val="004807D7"/>
    <w:rsid w:val="00480997"/>
    <w:rsid w:val="00480B0E"/>
    <w:rsid w:val="00480B1D"/>
    <w:rsid w:val="00480C47"/>
    <w:rsid w:val="00480D0B"/>
    <w:rsid w:val="00480F11"/>
    <w:rsid w:val="00480FE2"/>
    <w:rsid w:val="00481096"/>
    <w:rsid w:val="0048115D"/>
    <w:rsid w:val="004814DD"/>
    <w:rsid w:val="004814EF"/>
    <w:rsid w:val="004819E1"/>
    <w:rsid w:val="00481B68"/>
    <w:rsid w:val="00481EDA"/>
    <w:rsid w:val="00481F8E"/>
    <w:rsid w:val="004820EF"/>
    <w:rsid w:val="00482977"/>
    <w:rsid w:val="004829CB"/>
    <w:rsid w:val="00482A2D"/>
    <w:rsid w:val="00482ABD"/>
    <w:rsid w:val="00482E6D"/>
    <w:rsid w:val="00482ED3"/>
    <w:rsid w:val="00482FD5"/>
    <w:rsid w:val="00482FE8"/>
    <w:rsid w:val="00483133"/>
    <w:rsid w:val="00483185"/>
    <w:rsid w:val="00483340"/>
    <w:rsid w:val="00483479"/>
    <w:rsid w:val="00483B66"/>
    <w:rsid w:val="00484443"/>
    <w:rsid w:val="0048460B"/>
    <w:rsid w:val="00484686"/>
    <w:rsid w:val="00484C46"/>
    <w:rsid w:val="00484CAC"/>
    <w:rsid w:val="00484D29"/>
    <w:rsid w:val="00485059"/>
    <w:rsid w:val="004851E3"/>
    <w:rsid w:val="00485246"/>
    <w:rsid w:val="0048589C"/>
    <w:rsid w:val="004858CE"/>
    <w:rsid w:val="00485983"/>
    <w:rsid w:val="00485B87"/>
    <w:rsid w:val="00485BE3"/>
    <w:rsid w:val="00485F7D"/>
    <w:rsid w:val="00485F9E"/>
    <w:rsid w:val="004860E4"/>
    <w:rsid w:val="00486211"/>
    <w:rsid w:val="00486247"/>
    <w:rsid w:val="0048629C"/>
    <w:rsid w:val="004862A1"/>
    <w:rsid w:val="0048636F"/>
    <w:rsid w:val="004863A0"/>
    <w:rsid w:val="00486653"/>
    <w:rsid w:val="0048668F"/>
    <w:rsid w:val="0048697A"/>
    <w:rsid w:val="00486AC2"/>
    <w:rsid w:val="00486B86"/>
    <w:rsid w:val="00486E2B"/>
    <w:rsid w:val="00486FA4"/>
    <w:rsid w:val="00487014"/>
    <w:rsid w:val="004875FB"/>
    <w:rsid w:val="004878D5"/>
    <w:rsid w:val="004879B2"/>
    <w:rsid w:val="00487A09"/>
    <w:rsid w:val="00487DB4"/>
    <w:rsid w:val="00490019"/>
    <w:rsid w:val="00490287"/>
    <w:rsid w:val="004904D1"/>
    <w:rsid w:val="004906E3"/>
    <w:rsid w:val="00490A3D"/>
    <w:rsid w:val="0049115D"/>
    <w:rsid w:val="004912B4"/>
    <w:rsid w:val="00491410"/>
    <w:rsid w:val="0049145D"/>
    <w:rsid w:val="004918A7"/>
    <w:rsid w:val="00491CBE"/>
    <w:rsid w:val="00491F6D"/>
    <w:rsid w:val="0049203D"/>
    <w:rsid w:val="004922B2"/>
    <w:rsid w:val="004923A6"/>
    <w:rsid w:val="0049267D"/>
    <w:rsid w:val="00492A66"/>
    <w:rsid w:val="00492D6D"/>
    <w:rsid w:val="00492E5F"/>
    <w:rsid w:val="00492FF3"/>
    <w:rsid w:val="0049300B"/>
    <w:rsid w:val="0049303A"/>
    <w:rsid w:val="004930AF"/>
    <w:rsid w:val="00493C8D"/>
    <w:rsid w:val="00494437"/>
    <w:rsid w:val="00494963"/>
    <w:rsid w:val="00494B64"/>
    <w:rsid w:val="00494E37"/>
    <w:rsid w:val="004950EC"/>
    <w:rsid w:val="0049523D"/>
    <w:rsid w:val="0049538B"/>
    <w:rsid w:val="004954D5"/>
    <w:rsid w:val="004956DD"/>
    <w:rsid w:val="00495B51"/>
    <w:rsid w:val="00495B73"/>
    <w:rsid w:val="00495BB3"/>
    <w:rsid w:val="00495E1F"/>
    <w:rsid w:val="0049618B"/>
    <w:rsid w:val="004964A5"/>
    <w:rsid w:val="004964E4"/>
    <w:rsid w:val="0049675B"/>
    <w:rsid w:val="00496847"/>
    <w:rsid w:val="00496933"/>
    <w:rsid w:val="00496955"/>
    <w:rsid w:val="004969C6"/>
    <w:rsid w:val="004969CA"/>
    <w:rsid w:val="00496CF4"/>
    <w:rsid w:val="00496E12"/>
    <w:rsid w:val="00496F65"/>
    <w:rsid w:val="0049700C"/>
    <w:rsid w:val="004970E2"/>
    <w:rsid w:val="00497385"/>
    <w:rsid w:val="0049745C"/>
    <w:rsid w:val="00497796"/>
    <w:rsid w:val="004977EF"/>
    <w:rsid w:val="00497D20"/>
    <w:rsid w:val="00497DB3"/>
    <w:rsid w:val="00497E18"/>
    <w:rsid w:val="004A0289"/>
    <w:rsid w:val="004A047B"/>
    <w:rsid w:val="004A0489"/>
    <w:rsid w:val="004A04BF"/>
    <w:rsid w:val="004A064D"/>
    <w:rsid w:val="004A097A"/>
    <w:rsid w:val="004A0AF1"/>
    <w:rsid w:val="004A0CDD"/>
    <w:rsid w:val="004A0E23"/>
    <w:rsid w:val="004A0EF8"/>
    <w:rsid w:val="004A0F19"/>
    <w:rsid w:val="004A10E6"/>
    <w:rsid w:val="004A1193"/>
    <w:rsid w:val="004A121A"/>
    <w:rsid w:val="004A124C"/>
    <w:rsid w:val="004A1529"/>
    <w:rsid w:val="004A15E7"/>
    <w:rsid w:val="004A2396"/>
    <w:rsid w:val="004A2462"/>
    <w:rsid w:val="004A254F"/>
    <w:rsid w:val="004A260E"/>
    <w:rsid w:val="004A29F2"/>
    <w:rsid w:val="004A2C5A"/>
    <w:rsid w:val="004A2CE1"/>
    <w:rsid w:val="004A3067"/>
    <w:rsid w:val="004A31A4"/>
    <w:rsid w:val="004A3336"/>
    <w:rsid w:val="004A34D5"/>
    <w:rsid w:val="004A3989"/>
    <w:rsid w:val="004A39BB"/>
    <w:rsid w:val="004A3B8C"/>
    <w:rsid w:val="004A3B97"/>
    <w:rsid w:val="004A3BE3"/>
    <w:rsid w:val="004A3C3D"/>
    <w:rsid w:val="004A3D6E"/>
    <w:rsid w:val="004A43AD"/>
    <w:rsid w:val="004A46FC"/>
    <w:rsid w:val="004A4B1E"/>
    <w:rsid w:val="004A4E41"/>
    <w:rsid w:val="004A4E81"/>
    <w:rsid w:val="004A52BA"/>
    <w:rsid w:val="004A5825"/>
    <w:rsid w:val="004A58AD"/>
    <w:rsid w:val="004A5AE1"/>
    <w:rsid w:val="004A5CDA"/>
    <w:rsid w:val="004A60F6"/>
    <w:rsid w:val="004A63B0"/>
    <w:rsid w:val="004A67CE"/>
    <w:rsid w:val="004A685D"/>
    <w:rsid w:val="004A685E"/>
    <w:rsid w:val="004A6B1C"/>
    <w:rsid w:val="004A6FD4"/>
    <w:rsid w:val="004A6FE7"/>
    <w:rsid w:val="004A71C9"/>
    <w:rsid w:val="004A731B"/>
    <w:rsid w:val="004A73D9"/>
    <w:rsid w:val="004A7410"/>
    <w:rsid w:val="004A761E"/>
    <w:rsid w:val="004A7994"/>
    <w:rsid w:val="004A7CEE"/>
    <w:rsid w:val="004B018E"/>
    <w:rsid w:val="004B0407"/>
    <w:rsid w:val="004B06E0"/>
    <w:rsid w:val="004B0893"/>
    <w:rsid w:val="004B1170"/>
    <w:rsid w:val="004B11B4"/>
    <w:rsid w:val="004B14E4"/>
    <w:rsid w:val="004B1980"/>
    <w:rsid w:val="004B1B92"/>
    <w:rsid w:val="004B1FE8"/>
    <w:rsid w:val="004B2340"/>
    <w:rsid w:val="004B27D5"/>
    <w:rsid w:val="004B2BE1"/>
    <w:rsid w:val="004B2C31"/>
    <w:rsid w:val="004B2E2D"/>
    <w:rsid w:val="004B2E7B"/>
    <w:rsid w:val="004B2F37"/>
    <w:rsid w:val="004B2FA4"/>
    <w:rsid w:val="004B30D4"/>
    <w:rsid w:val="004B3104"/>
    <w:rsid w:val="004B3189"/>
    <w:rsid w:val="004B3890"/>
    <w:rsid w:val="004B3B75"/>
    <w:rsid w:val="004B3CDC"/>
    <w:rsid w:val="004B3D31"/>
    <w:rsid w:val="004B443C"/>
    <w:rsid w:val="004B4716"/>
    <w:rsid w:val="004B474B"/>
    <w:rsid w:val="004B4AB0"/>
    <w:rsid w:val="004B4C87"/>
    <w:rsid w:val="004B4E4C"/>
    <w:rsid w:val="004B5065"/>
    <w:rsid w:val="004B50AB"/>
    <w:rsid w:val="004B51D3"/>
    <w:rsid w:val="004B5223"/>
    <w:rsid w:val="004B534F"/>
    <w:rsid w:val="004B55EA"/>
    <w:rsid w:val="004B5623"/>
    <w:rsid w:val="004B569C"/>
    <w:rsid w:val="004B57D3"/>
    <w:rsid w:val="004B587A"/>
    <w:rsid w:val="004B58E9"/>
    <w:rsid w:val="004B5B3A"/>
    <w:rsid w:val="004B5DEC"/>
    <w:rsid w:val="004B609C"/>
    <w:rsid w:val="004B6496"/>
    <w:rsid w:val="004B6579"/>
    <w:rsid w:val="004B665E"/>
    <w:rsid w:val="004B68A8"/>
    <w:rsid w:val="004B6CA1"/>
    <w:rsid w:val="004B6FBB"/>
    <w:rsid w:val="004B724F"/>
    <w:rsid w:val="004B72ED"/>
    <w:rsid w:val="004B737C"/>
    <w:rsid w:val="004B7943"/>
    <w:rsid w:val="004B79D2"/>
    <w:rsid w:val="004B7DD7"/>
    <w:rsid w:val="004C0410"/>
    <w:rsid w:val="004C0629"/>
    <w:rsid w:val="004C065A"/>
    <w:rsid w:val="004C09B1"/>
    <w:rsid w:val="004C0C93"/>
    <w:rsid w:val="004C126B"/>
    <w:rsid w:val="004C1383"/>
    <w:rsid w:val="004C152A"/>
    <w:rsid w:val="004C15A4"/>
    <w:rsid w:val="004C1888"/>
    <w:rsid w:val="004C1ACB"/>
    <w:rsid w:val="004C1C37"/>
    <w:rsid w:val="004C1CF2"/>
    <w:rsid w:val="004C1E1E"/>
    <w:rsid w:val="004C1FD2"/>
    <w:rsid w:val="004C215F"/>
    <w:rsid w:val="004C22EA"/>
    <w:rsid w:val="004C2497"/>
    <w:rsid w:val="004C25DF"/>
    <w:rsid w:val="004C2921"/>
    <w:rsid w:val="004C298D"/>
    <w:rsid w:val="004C2D1F"/>
    <w:rsid w:val="004C2D9A"/>
    <w:rsid w:val="004C2E1C"/>
    <w:rsid w:val="004C2F5D"/>
    <w:rsid w:val="004C31E4"/>
    <w:rsid w:val="004C3700"/>
    <w:rsid w:val="004C388B"/>
    <w:rsid w:val="004C39AB"/>
    <w:rsid w:val="004C3B2A"/>
    <w:rsid w:val="004C3B78"/>
    <w:rsid w:val="004C3E3F"/>
    <w:rsid w:val="004C3E80"/>
    <w:rsid w:val="004C40AE"/>
    <w:rsid w:val="004C42FA"/>
    <w:rsid w:val="004C4775"/>
    <w:rsid w:val="004C4790"/>
    <w:rsid w:val="004C482B"/>
    <w:rsid w:val="004C4964"/>
    <w:rsid w:val="004C4AC0"/>
    <w:rsid w:val="004C4BA0"/>
    <w:rsid w:val="004C4D12"/>
    <w:rsid w:val="004C4D1B"/>
    <w:rsid w:val="004C4D68"/>
    <w:rsid w:val="004C4E13"/>
    <w:rsid w:val="004C5027"/>
    <w:rsid w:val="004C5167"/>
    <w:rsid w:val="004C517C"/>
    <w:rsid w:val="004C532D"/>
    <w:rsid w:val="004C5B3E"/>
    <w:rsid w:val="004C5B9C"/>
    <w:rsid w:val="004C5E8B"/>
    <w:rsid w:val="004C5F6F"/>
    <w:rsid w:val="004C6013"/>
    <w:rsid w:val="004C66C9"/>
    <w:rsid w:val="004C66E1"/>
    <w:rsid w:val="004C6853"/>
    <w:rsid w:val="004C6978"/>
    <w:rsid w:val="004C6BE9"/>
    <w:rsid w:val="004C6BEE"/>
    <w:rsid w:val="004C6D8D"/>
    <w:rsid w:val="004C6D94"/>
    <w:rsid w:val="004C6F2C"/>
    <w:rsid w:val="004C6F50"/>
    <w:rsid w:val="004C717E"/>
    <w:rsid w:val="004C7461"/>
    <w:rsid w:val="004C7606"/>
    <w:rsid w:val="004C7710"/>
    <w:rsid w:val="004C77E5"/>
    <w:rsid w:val="004C7B02"/>
    <w:rsid w:val="004C7B59"/>
    <w:rsid w:val="004C7D0D"/>
    <w:rsid w:val="004C7D94"/>
    <w:rsid w:val="004C7FC8"/>
    <w:rsid w:val="004D01B4"/>
    <w:rsid w:val="004D026A"/>
    <w:rsid w:val="004D04DD"/>
    <w:rsid w:val="004D04F6"/>
    <w:rsid w:val="004D0539"/>
    <w:rsid w:val="004D0562"/>
    <w:rsid w:val="004D07A2"/>
    <w:rsid w:val="004D07BA"/>
    <w:rsid w:val="004D0A11"/>
    <w:rsid w:val="004D0DE3"/>
    <w:rsid w:val="004D104B"/>
    <w:rsid w:val="004D1072"/>
    <w:rsid w:val="004D1237"/>
    <w:rsid w:val="004D12EF"/>
    <w:rsid w:val="004D1496"/>
    <w:rsid w:val="004D1681"/>
    <w:rsid w:val="004D18E9"/>
    <w:rsid w:val="004D1A02"/>
    <w:rsid w:val="004D1A4C"/>
    <w:rsid w:val="004D1ED2"/>
    <w:rsid w:val="004D23CA"/>
    <w:rsid w:val="004D241C"/>
    <w:rsid w:val="004D256B"/>
    <w:rsid w:val="004D2666"/>
    <w:rsid w:val="004D267D"/>
    <w:rsid w:val="004D26E2"/>
    <w:rsid w:val="004D270B"/>
    <w:rsid w:val="004D2B5C"/>
    <w:rsid w:val="004D2B74"/>
    <w:rsid w:val="004D2BB1"/>
    <w:rsid w:val="004D2D48"/>
    <w:rsid w:val="004D3058"/>
    <w:rsid w:val="004D34D5"/>
    <w:rsid w:val="004D34DA"/>
    <w:rsid w:val="004D3F41"/>
    <w:rsid w:val="004D4002"/>
    <w:rsid w:val="004D4101"/>
    <w:rsid w:val="004D4301"/>
    <w:rsid w:val="004D44E2"/>
    <w:rsid w:val="004D453B"/>
    <w:rsid w:val="004D4797"/>
    <w:rsid w:val="004D48E1"/>
    <w:rsid w:val="004D4B6B"/>
    <w:rsid w:val="004D4E24"/>
    <w:rsid w:val="004D51F6"/>
    <w:rsid w:val="004D539C"/>
    <w:rsid w:val="004D53DE"/>
    <w:rsid w:val="004D55F8"/>
    <w:rsid w:val="004D590F"/>
    <w:rsid w:val="004D5F80"/>
    <w:rsid w:val="004D6162"/>
    <w:rsid w:val="004D6302"/>
    <w:rsid w:val="004D65A2"/>
    <w:rsid w:val="004D6628"/>
    <w:rsid w:val="004D6772"/>
    <w:rsid w:val="004D6850"/>
    <w:rsid w:val="004D6CFD"/>
    <w:rsid w:val="004D7224"/>
    <w:rsid w:val="004D7283"/>
    <w:rsid w:val="004D76E1"/>
    <w:rsid w:val="004D78ED"/>
    <w:rsid w:val="004D7997"/>
    <w:rsid w:val="004D7A79"/>
    <w:rsid w:val="004D7B7F"/>
    <w:rsid w:val="004D7DFC"/>
    <w:rsid w:val="004D7F70"/>
    <w:rsid w:val="004D7FD5"/>
    <w:rsid w:val="004E01A8"/>
    <w:rsid w:val="004E0482"/>
    <w:rsid w:val="004E06CC"/>
    <w:rsid w:val="004E0A65"/>
    <w:rsid w:val="004E0A84"/>
    <w:rsid w:val="004E0B1E"/>
    <w:rsid w:val="004E0E62"/>
    <w:rsid w:val="004E1133"/>
    <w:rsid w:val="004E119C"/>
    <w:rsid w:val="004E1373"/>
    <w:rsid w:val="004E195D"/>
    <w:rsid w:val="004E197A"/>
    <w:rsid w:val="004E1D8E"/>
    <w:rsid w:val="004E2085"/>
    <w:rsid w:val="004E243B"/>
    <w:rsid w:val="004E2B78"/>
    <w:rsid w:val="004E3121"/>
    <w:rsid w:val="004E3564"/>
    <w:rsid w:val="004E36A0"/>
    <w:rsid w:val="004E3718"/>
    <w:rsid w:val="004E37A7"/>
    <w:rsid w:val="004E37B8"/>
    <w:rsid w:val="004E3862"/>
    <w:rsid w:val="004E3954"/>
    <w:rsid w:val="004E3BA0"/>
    <w:rsid w:val="004E412A"/>
    <w:rsid w:val="004E440D"/>
    <w:rsid w:val="004E444F"/>
    <w:rsid w:val="004E490F"/>
    <w:rsid w:val="004E4FAE"/>
    <w:rsid w:val="004E50FF"/>
    <w:rsid w:val="004E556F"/>
    <w:rsid w:val="004E557A"/>
    <w:rsid w:val="004E55CD"/>
    <w:rsid w:val="004E585A"/>
    <w:rsid w:val="004E5949"/>
    <w:rsid w:val="004E5D9D"/>
    <w:rsid w:val="004E5E2B"/>
    <w:rsid w:val="004E60C5"/>
    <w:rsid w:val="004E63CD"/>
    <w:rsid w:val="004E64ED"/>
    <w:rsid w:val="004E6680"/>
    <w:rsid w:val="004E678A"/>
    <w:rsid w:val="004E693F"/>
    <w:rsid w:val="004E69CC"/>
    <w:rsid w:val="004E6C0E"/>
    <w:rsid w:val="004E6F11"/>
    <w:rsid w:val="004E7499"/>
    <w:rsid w:val="004E76CF"/>
    <w:rsid w:val="004E799B"/>
    <w:rsid w:val="004E7BAA"/>
    <w:rsid w:val="004E7C70"/>
    <w:rsid w:val="004E7E92"/>
    <w:rsid w:val="004E7E99"/>
    <w:rsid w:val="004F01D6"/>
    <w:rsid w:val="004F024F"/>
    <w:rsid w:val="004F0291"/>
    <w:rsid w:val="004F0498"/>
    <w:rsid w:val="004F04CE"/>
    <w:rsid w:val="004F066E"/>
    <w:rsid w:val="004F0789"/>
    <w:rsid w:val="004F078B"/>
    <w:rsid w:val="004F08B0"/>
    <w:rsid w:val="004F099F"/>
    <w:rsid w:val="004F0BC2"/>
    <w:rsid w:val="004F0C30"/>
    <w:rsid w:val="004F0DBB"/>
    <w:rsid w:val="004F0E48"/>
    <w:rsid w:val="004F0E4B"/>
    <w:rsid w:val="004F0F32"/>
    <w:rsid w:val="004F1031"/>
    <w:rsid w:val="004F1129"/>
    <w:rsid w:val="004F1547"/>
    <w:rsid w:val="004F161F"/>
    <w:rsid w:val="004F1622"/>
    <w:rsid w:val="004F196E"/>
    <w:rsid w:val="004F1B07"/>
    <w:rsid w:val="004F1BAE"/>
    <w:rsid w:val="004F1D33"/>
    <w:rsid w:val="004F1E97"/>
    <w:rsid w:val="004F2104"/>
    <w:rsid w:val="004F2190"/>
    <w:rsid w:val="004F219D"/>
    <w:rsid w:val="004F2556"/>
    <w:rsid w:val="004F26DE"/>
    <w:rsid w:val="004F281B"/>
    <w:rsid w:val="004F2E35"/>
    <w:rsid w:val="004F2F7F"/>
    <w:rsid w:val="004F3083"/>
    <w:rsid w:val="004F35CF"/>
    <w:rsid w:val="004F367E"/>
    <w:rsid w:val="004F376E"/>
    <w:rsid w:val="004F37D6"/>
    <w:rsid w:val="004F3F33"/>
    <w:rsid w:val="004F41D2"/>
    <w:rsid w:val="004F4280"/>
    <w:rsid w:val="004F44C4"/>
    <w:rsid w:val="004F469F"/>
    <w:rsid w:val="004F482A"/>
    <w:rsid w:val="004F4875"/>
    <w:rsid w:val="004F4B38"/>
    <w:rsid w:val="004F4CA3"/>
    <w:rsid w:val="004F4E1F"/>
    <w:rsid w:val="004F4F56"/>
    <w:rsid w:val="004F508A"/>
    <w:rsid w:val="004F511C"/>
    <w:rsid w:val="004F5286"/>
    <w:rsid w:val="004F55E6"/>
    <w:rsid w:val="004F57C4"/>
    <w:rsid w:val="004F5B06"/>
    <w:rsid w:val="004F5B8F"/>
    <w:rsid w:val="004F5D6B"/>
    <w:rsid w:val="004F5FB0"/>
    <w:rsid w:val="004F6094"/>
    <w:rsid w:val="004F63CC"/>
    <w:rsid w:val="004F6406"/>
    <w:rsid w:val="004F67E1"/>
    <w:rsid w:val="004F6A7F"/>
    <w:rsid w:val="004F6B98"/>
    <w:rsid w:val="004F6BEB"/>
    <w:rsid w:val="004F6C50"/>
    <w:rsid w:val="004F6DCF"/>
    <w:rsid w:val="004F6E81"/>
    <w:rsid w:val="004F6F4F"/>
    <w:rsid w:val="004F704D"/>
    <w:rsid w:val="004F7389"/>
    <w:rsid w:val="004F744B"/>
    <w:rsid w:val="004F7A2B"/>
    <w:rsid w:val="004F7DE8"/>
    <w:rsid w:val="005003D4"/>
    <w:rsid w:val="00500620"/>
    <w:rsid w:val="005006E7"/>
    <w:rsid w:val="005007DD"/>
    <w:rsid w:val="00500A1C"/>
    <w:rsid w:val="00500F62"/>
    <w:rsid w:val="0050100D"/>
    <w:rsid w:val="005012AA"/>
    <w:rsid w:val="0050137A"/>
    <w:rsid w:val="00501391"/>
    <w:rsid w:val="005013A5"/>
    <w:rsid w:val="005015C3"/>
    <w:rsid w:val="00501625"/>
    <w:rsid w:val="005018EB"/>
    <w:rsid w:val="005019D8"/>
    <w:rsid w:val="005019F5"/>
    <w:rsid w:val="00501AAC"/>
    <w:rsid w:val="005023A7"/>
    <w:rsid w:val="00502937"/>
    <w:rsid w:val="00502A97"/>
    <w:rsid w:val="00503455"/>
    <w:rsid w:val="00503693"/>
    <w:rsid w:val="005039D5"/>
    <w:rsid w:val="00503B03"/>
    <w:rsid w:val="00503F78"/>
    <w:rsid w:val="005041F3"/>
    <w:rsid w:val="00504425"/>
    <w:rsid w:val="00504C26"/>
    <w:rsid w:val="00504D4F"/>
    <w:rsid w:val="00504DFD"/>
    <w:rsid w:val="00504FF7"/>
    <w:rsid w:val="005050E1"/>
    <w:rsid w:val="00505313"/>
    <w:rsid w:val="00505419"/>
    <w:rsid w:val="00505679"/>
    <w:rsid w:val="005056C5"/>
    <w:rsid w:val="0050577E"/>
    <w:rsid w:val="00505795"/>
    <w:rsid w:val="005058F4"/>
    <w:rsid w:val="00505CD9"/>
    <w:rsid w:val="00505DB8"/>
    <w:rsid w:val="00505E32"/>
    <w:rsid w:val="00506565"/>
    <w:rsid w:val="005065BA"/>
    <w:rsid w:val="005065D4"/>
    <w:rsid w:val="005065F8"/>
    <w:rsid w:val="00506716"/>
    <w:rsid w:val="005067E6"/>
    <w:rsid w:val="00506A31"/>
    <w:rsid w:val="00506C25"/>
    <w:rsid w:val="00506D8B"/>
    <w:rsid w:val="00506D97"/>
    <w:rsid w:val="0050729C"/>
    <w:rsid w:val="00507726"/>
    <w:rsid w:val="005079CF"/>
    <w:rsid w:val="00507D98"/>
    <w:rsid w:val="00507F40"/>
    <w:rsid w:val="005101C1"/>
    <w:rsid w:val="005104CC"/>
    <w:rsid w:val="0051056F"/>
    <w:rsid w:val="00510606"/>
    <w:rsid w:val="0051074C"/>
    <w:rsid w:val="005109DD"/>
    <w:rsid w:val="00510A70"/>
    <w:rsid w:val="00510C8F"/>
    <w:rsid w:val="00510DF9"/>
    <w:rsid w:val="00510DFE"/>
    <w:rsid w:val="0051132E"/>
    <w:rsid w:val="00511549"/>
    <w:rsid w:val="0051154E"/>
    <w:rsid w:val="00511644"/>
    <w:rsid w:val="0051177C"/>
    <w:rsid w:val="00511805"/>
    <w:rsid w:val="005118D1"/>
    <w:rsid w:val="00511AF4"/>
    <w:rsid w:val="00511BAA"/>
    <w:rsid w:val="00511FFD"/>
    <w:rsid w:val="0051213D"/>
    <w:rsid w:val="00512727"/>
    <w:rsid w:val="0051289E"/>
    <w:rsid w:val="00512F33"/>
    <w:rsid w:val="00513298"/>
    <w:rsid w:val="005133A7"/>
    <w:rsid w:val="0051374E"/>
    <w:rsid w:val="00513886"/>
    <w:rsid w:val="00513ACF"/>
    <w:rsid w:val="00513B8F"/>
    <w:rsid w:val="00513C29"/>
    <w:rsid w:val="00513C3E"/>
    <w:rsid w:val="00514101"/>
    <w:rsid w:val="0051427E"/>
    <w:rsid w:val="00514B14"/>
    <w:rsid w:val="00515105"/>
    <w:rsid w:val="00515151"/>
    <w:rsid w:val="005153AC"/>
    <w:rsid w:val="0051556B"/>
    <w:rsid w:val="005156A5"/>
    <w:rsid w:val="0051578C"/>
    <w:rsid w:val="00515B56"/>
    <w:rsid w:val="00516261"/>
    <w:rsid w:val="00516267"/>
    <w:rsid w:val="00516272"/>
    <w:rsid w:val="00516497"/>
    <w:rsid w:val="005164DA"/>
    <w:rsid w:val="0051698B"/>
    <w:rsid w:val="00516C70"/>
    <w:rsid w:val="00516CA1"/>
    <w:rsid w:val="00516CFB"/>
    <w:rsid w:val="00516E8C"/>
    <w:rsid w:val="00516F8C"/>
    <w:rsid w:val="0051750C"/>
    <w:rsid w:val="00517779"/>
    <w:rsid w:val="0051777F"/>
    <w:rsid w:val="00517954"/>
    <w:rsid w:val="00517B6B"/>
    <w:rsid w:val="00517EBD"/>
    <w:rsid w:val="00520255"/>
    <w:rsid w:val="00520553"/>
    <w:rsid w:val="00520557"/>
    <w:rsid w:val="0052062E"/>
    <w:rsid w:val="00520781"/>
    <w:rsid w:val="00520831"/>
    <w:rsid w:val="00520A67"/>
    <w:rsid w:val="00520BFB"/>
    <w:rsid w:val="00520C1E"/>
    <w:rsid w:val="00520C40"/>
    <w:rsid w:val="00520D01"/>
    <w:rsid w:val="00520DCA"/>
    <w:rsid w:val="00520ED7"/>
    <w:rsid w:val="0052103F"/>
    <w:rsid w:val="00521189"/>
    <w:rsid w:val="005213E8"/>
    <w:rsid w:val="00521533"/>
    <w:rsid w:val="0052169A"/>
    <w:rsid w:val="00521740"/>
    <w:rsid w:val="00521764"/>
    <w:rsid w:val="00521897"/>
    <w:rsid w:val="00521BBB"/>
    <w:rsid w:val="00521BDA"/>
    <w:rsid w:val="00521D09"/>
    <w:rsid w:val="005226E7"/>
    <w:rsid w:val="0052280C"/>
    <w:rsid w:val="00522A01"/>
    <w:rsid w:val="005237C0"/>
    <w:rsid w:val="005238CA"/>
    <w:rsid w:val="005238F4"/>
    <w:rsid w:val="0052405A"/>
    <w:rsid w:val="005240A5"/>
    <w:rsid w:val="005245BC"/>
    <w:rsid w:val="0052461A"/>
    <w:rsid w:val="0052474A"/>
    <w:rsid w:val="00524838"/>
    <w:rsid w:val="00524A8C"/>
    <w:rsid w:val="00524BFE"/>
    <w:rsid w:val="00524D5E"/>
    <w:rsid w:val="00524DD3"/>
    <w:rsid w:val="00524E47"/>
    <w:rsid w:val="00525034"/>
    <w:rsid w:val="0052518E"/>
    <w:rsid w:val="005252CB"/>
    <w:rsid w:val="00525393"/>
    <w:rsid w:val="005259EC"/>
    <w:rsid w:val="00525AD4"/>
    <w:rsid w:val="00525B63"/>
    <w:rsid w:val="00525C4B"/>
    <w:rsid w:val="00525D48"/>
    <w:rsid w:val="0052605B"/>
    <w:rsid w:val="00526141"/>
    <w:rsid w:val="005262FB"/>
    <w:rsid w:val="00526392"/>
    <w:rsid w:val="0052654C"/>
    <w:rsid w:val="00526659"/>
    <w:rsid w:val="005269D2"/>
    <w:rsid w:val="00526A2F"/>
    <w:rsid w:val="00526D53"/>
    <w:rsid w:val="00526EEF"/>
    <w:rsid w:val="005271F1"/>
    <w:rsid w:val="00527329"/>
    <w:rsid w:val="0052734D"/>
    <w:rsid w:val="005273B5"/>
    <w:rsid w:val="0052764E"/>
    <w:rsid w:val="00527793"/>
    <w:rsid w:val="005278EC"/>
    <w:rsid w:val="0052794A"/>
    <w:rsid w:val="005279B9"/>
    <w:rsid w:val="00527A1C"/>
    <w:rsid w:val="00527A38"/>
    <w:rsid w:val="00527A82"/>
    <w:rsid w:val="00527AAE"/>
    <w:rsid w:val="00527ED7"/>
    <w:rsid w:val="00530159"/>
    <w:rsid w:val="00530314"/>
    <w:rsid w:val="00530382"/>
    <w:rsid w:val="005304C4"/>
    <w:rsid w:val="0053083A"/>
    <w:rsid w:val="00530CC0"/>
    <w:rsid w:val="0053100E"/>
    <w:rsid w:val="005310F8"/>
    <w:rsid w:val="00531201"/>
    <w:rsid w:val="005312BC"/>
    <w:rsid w:val="005312EA"/>
    <w:rsid w:val="00531602"/>
    <w:rsid w:val="005318DC"/>
    <w:rsid w:val="0053199A"/>
    <w:rsid w:val="00531DD8"/>
    <w:rsid w:val="005322D8"/>
    <w:rsid w:val="00532379"/>
    <w:rsid w:val="005323B6"/>
    <w:rsid w:val="00532551"/>
    <w:rsid w:val="005327A2"/>
    <w:rsid w:val="00532C71"/>
    <w:rsid w:val="00532E69"/>
    <w:rsid w:val="0053304B"/>
    <w:rsid w:val="00533192"/>
    <w:rsid w:val="0053396C"/>
    <w:rsid w:val="00533AEF"/>
    <w:rsid w:val="00533D7C"/>
    <w:rsid w:val="00533EC3"/>
    <w:rsid w:val="00533F25"/>
    <w:rsid w:val="005340DE"/>
    <w:rsid w:val="00534575"/>
    <w:rsid w:val="00534878"/>
    <w:rsid w:val="00534C98"/>
    <w:rsid w:val="00534E48"/>
    <w:rsid w:val="00534FDC"/>
    <w:rsid w:val="00535E5B"/>
    <w:rsid w:val="00535F8E"/>
    <w:rsid w:val="005360F1"/>
    <w:rsid w:val="00536171"/>
    <w:rsid w:val="0053640A"/>
    <w:rsid w:val="00536511"/>
    <w:rsid w:val="00536730"/>
    <w:rsid w:val="00536884"/>
    <w:rsid w:val="00536A83"/>
    <w:rsid w:val="00536B7E"/>
    <w:rsid w:val="00536BC9"/>
    <w:rsid w:val="00537108"/>
    <w:rsid w:val="0053719F"/>
    <w:rsid w:val="0053729C"/>
    <w:rsid w:val="005372C3"/>
    <w:rsid w:val="005375BE"/>
    <w:rsid w:val="0053761E"/>
    <w:rsid w:val="00537691"/>
    <w:rsid w:val="0053779A"/>
    <w:rsid w:val="00537D2C"/>
    <w:rsid w:val="00537D71"/>
    <w:rsid w:val="00537E75"/>
    <w:rsid w:val="00540133"/>
    <w:rsid w:val="005402E1"/>
    <w:rsid w:val="00540387"/>
    <w:rsid w:val="00540568"/>
    <w:rsid w:val="00540DEA"/>
    <w:rsid w:val="00541362"/>
    <w:rsid w:val="00541606"/>
    <w:rsid w:val="00541632"/>
    <w:rsid w:val="00541B3F"/>
    <w:rsid w:val="00541E4E"/>
    <w:rsid w:val="00541F0D"/>
    <w:rsid w:val="00541FF0"/>
    <w:rsid w:val="0054215E"/>
    <w:rsid w:val="00542281"/>
    <w:rsid w:val="005422F5"/>
    <w:rsid w:val="005423FB"/>
    <w:rsid w:val="005426AD"/>
    <w:rsid w:val="00542A9F"/>
    <w:rsid w:val="00542AFC"/>
    <w:rsid w:val="00542B25"/>
    <w:rsid w:val="00542BA6"/>
    <w:rsid w:val="00542F20"/>
    <w:rsid w:val="00542FA5"/>
    <w:rsid w:val="00542FB3"/>
    <w:rsid w:val="0054309C"/>
    <w:rsid w:val="005433F1"/>
    <w:rsid w:val="005434AA"/>
    <w:rsid w:val="005438FD"/>
    <w:rsid w:val="00543919"/>
    <w:rsid w:val="0054391D"/>
    <w:rsid w:val="00543C44"/>
    <w:rsid w:val="0054407A"/>
    <w:rsid w:val="00544299"/>
    <w:rsid w:val="005442D3"/>
    <w:rsid w:val="0054432D"/>
    <w:rsid w:val="005448EA"/>
    <w:rsid w:val="00544998"/>
    <w:rsid w:val="00544B00"/>
    <w:rsid w:val="00544E2C"/>
    <w:rsid w:val="00544EC2"/>
    <w:rsid w:val="00544F3D"/>
    <w:rsid w:val="00545013"/>
    <w:rsid w:val="0054557B"/>
    <w:rsid w:val="0054565F"/>
    <w:rsid w:val="00545C6A"/>
    <w:rsid w:val="00545CF5"/>
    <w:rsid w:val="005460EC"/>
    <w:rsid w:val="00546493"/>
    <w:rsid w:val="0054657C"/>
    <w:rsid w:val="005468F8"/>
    <w:rsid w:val="005469D5"/>
    <w:rsid w:val="00546D09"/>
    <w:rsid w:val="005472FD"/>
    <w:rsid w:val="00547352"/>
    <w:rsid w:val="005473EF"/>
    <w:rsid w:val="00547404"/>
    <w:rsid w:val="00547423"/>
    <w:rsid w:val="0054761B"/>
    <w:rsid w:val="00547785"/>
    <w:rsid w:val="00547B98"/>
    <w:rsid w:val="00547D65"/>
    <w:rsid w:val="00547DB2"/>
    <w:rsid w:val="0055061B"/>
    <w:rsid w:val="0055073D"/>
    <w:rsid w:val="00550BA4"/>
    <w:rsid w:val="00550BEA"/>
    <w:rsid w:val="00550E32"/>
    <w:rsid w:val="00551108"/>
    <w:rsid w:val="005512A5"/>
    <w:rsid w:val="0055133B"/>
    <w:rsid w:val="005520CE"/>
    <w:rsid w:val="005521CB"/>
    <w:rsid w:val="005521D9"/>
    <w:rsid w:val="005521FB"/>
    <w:rsid w:val="005522E4"/>
    <w:rsid w:val="0055235A"/>
    <w:rsid w:val="0055243A"/>
    <w:rsid w:val="005525AF"/>
    <w:rsid w:val="0055289C"/>
    <w:rsid w:val="0055289F"/>
    <w:rsid w:val="005528DD"/>
    <w:rsid w:val="0055291C"/>
    <w:rsid w:val="00552D28"/>
    <w:rsid w:val="00552FAA"/>
    <w:rsid w:val="005536B8"/>
    <w:rsid w:val="00553842"/>
    <w:rsid w:val="0055388E"/>
    <w:rsid w:val="005538C7"/>
    <w:rsid w:val="005538E3"/>
    <w:rsid w:val="00553ECB"/>
    <w:rsid w:val="005541EC"/>
    <w:rsid w:val="00554289"/>
    <w:rsid w:val="005543DD"/>
    <w:rsid w:val="005543FD"/>
    <w:rsid w:val="005545A4"/>
    <w:rsid w:val="0055464E"/>
    <w:rsid w:val="00554AD8"/>
    <w:rsid w:val="00554FCE"/>
    <w:rsid w:val="005550D5"/>
    <w:rsid w:val="00555968"/>
    <w:rsid w:val="00555990"/>
    <w:rsid w:val="00555F50"/>
    <w:rsid w:val="0055603A"/>
    <w:rsid w:val="00556107"/>
    <w:rsid w:val="00556312"/>
    <w:rsid w:val="00556586"/>
    <w:rsid w:val="0055664A"/>
    <w:rsid w:val="00556772"/>
    <w:rsid w:val="005568E3"/>
    <w:rsid w:val="00556A10"/>
    <w:rsid w:val="00556DAA"/>
    <w:rsid w:val="00556EA7"/>
    <w:rsid w:val="0055746F"/>
    <w:rsid w:val="00557707"/>
    <w:rsid w:val="0055779D"/>
    <w:rsid w:val="00557818"/>
    <w:rsid w:val="0055796E"/>
    <w:rsid w:val="00557C04"/>
    <w:rsid w:val="00557D4D"/>
    <w:rsid w:val="00557D58"/>
    <w:rsid w:val="00557D9A"/>
    <w:rsid w:val="00557DAC"/>
    <w:rsid w:val="00557E67"/>
    <w:rsid w:val="00557EE2"/>
    <w:rsid w:val="005600A1"/>
    <w:rsid w:val="005600D7"/>
    <w:rsid w:val="005601F7"/>
    <w:rsid w:val="005602D6"/>
    <w:rsid w:val="005605C3"/>
    <w:rsid w:val="00560604"/>
    <w:rsid w:val="00560640"/>
    <w:rsid w:val="005608BC"/>
    <w:rsid w:val="00560C9C"/>
    <w:rsid w:val="00561094"/>
    <w:rsid w:val="00561131"/>
    <w:rsid w:val="005612DE"/>
    <w:rsid w:val="005614EB"/>
    <w:rsid w:val="00561CA4"/>
    <w:rsid w:val="00561D13"/>
    <w:rsid w:val="00561F94"/>
    <w:rsid w:val="0056217B"/>
    <w:rsid w:val="00562279"/>
    <w:rsid w:val="0056232C"/>
    <w:rsid w:val="005623A0"/>
    <w:rsid w:val="005627C2"/>
    <w:rsid w:val="00562AD2"/>
    <w:rsid w:val="005632BD"/>
    <w:rsid w:val="0056330F"/>
    <w:rsid w:val="0056364D"/>
    <w:rsid w:val="00563771"/>
    <w:rsid w:val="00563935"/>
    <w:rsid w:val="00563A5A"/>
    <w:rsid w:val="00563C71"/>
    <w:rsid w:val="00563DD8"/>
    <w:rsid w:val="005641A7"/>
    <w:rsid w:val="00564446"/>
    <w:rsid w:val="0056459A"/>
    <w:rsid w:val="00564675"/>
    <w:rsid w:val="005648C6"/>
    <w:rsid w:val="00564F8F"/>
    <w:rsid w:val="00565193"/>
    <w:rsid w:val="0056567B"/>
    <w:rsid w:val="00565AB1"/>
    <w:rsid w:val="00565C11"/>
    <w:rsid w:val="00565ED3"/>
    <w:rsid w:val="005664A0"/>
    <w:rsid w:val="0056662C"/>
    <w:rsid w:val="00566906"/>
    <w:rsid w:val="00566981"/>
    <w:rsid w:val="00567330"/>
    <w:rsid w:val="005673B2"/>
    <w:rsid w:val="005674E0"/>
    <w:rsid w:val="005674E1"/>
    <w:rsid w:val="005675EA"/>
    <w:rsid w:val="00567745"/>
    <w:rsid w:val="00567765"/>
    <w:rsid w:val="0057023D"/>
    <w:rsid w:val="00570630"/>
    <w:rsid w:val="005707BA"/>
    <w:rsid w:val="005709CA"/>
    <w:rsid w:val="00570B7C"/>
    <w:rsid w:val="00570B8C"/>
    <w:rsid w:val="00570C11"/>
    <w:rsid w:val="00570DAC"/>
    <w:rsid w:val="00570E65"/>
    <w:rsid w:val="00570F8E"/>
    <w:rsid w:val="00571045"/>
    <w:rsid w:val="00571060"/>
    <w:rsid w:val="005710D3"/>
    <w:rsid w:val="00571463"/>
    <w:rsid w:val="00571546"/>
    <w:rsid w:val="005716FE"/>
    <w:rsid w:val="0057172E"/>
    <w:rsid w:val="00571BDE"/>
    <w:rsid w:val="00571F33"/>
    <w:rsid w:val="0057209E"/>
    <w:rsid w:val="005720C2"/>
    <w:rsid w:val="00572236"/>
    <w:rsid w:val="005723BF"/>
    <w:rsid w:val="00572402"/>
    <w:rsid w:val="0057240F"/>
    <w:rsid w:val="005728EA"/>
    <w:rsid w:val="00572D41"/>
    <w:rsid w:val="005730FB"/>
    <w:rsid w:val="00573195"/>
    <w:rsid w:val="00573485"/>
    <w:rsid w:val="00573717"/>
    <w:rsid w:val="00573755"/>
    <w:rsid w:val="00573B7E"/>
    <w:rsid w:val="00574072"/>
    <w:rsid w:val="005743CD"/>
    <w:rsid w:val="00574BCC"/>
    <w:rsid w:val="00574BCE"/>
    <w:rsid w:val="00575092"/>
    <w:rsid w:val="005751D0"/>
    <w:rsid w:val="005753AF"/>
    <w:rsid w:val="005753E8"/>
    <w:rsid w:val="00575637"/>
    <w:rsid w:val="00575748"/>
    <w:rsid w:val="005758A5"/>
    <w:rsid w:val="005759FE"/>
    <w:rsid w:val="00575A58"/>
    <w:rsid w:val="00575D0D"/>
    <w:rsid w:val="00575F3A"/>
    <w:rsid w:val="005765B0"/>
    <w:rsid w:val="00576749"/>
    <w:rsid w:val="00576899"/>
    <w:rsid w:val="005768CB"/>
    <w:rsid w:val="0057697A"/>
    <w:rsid w:val="005769B6"/>
    <w:rsid w:val="00576A8E"/>
    <w:rsid w:val="00576AFF"/>
    <w:rsid w:val="00576FBE"/>
    <w:rsid w:val="00577200"/>
    <w:rsid w:val="005773EC"/>
    <w:rsid w:val="005778CB"/>
    <w:rsid w:val="005778D4"/>
    <w:rsid w:val="00577A77"/>
    <w:rsid w:val="00577D57"/>
    <w:rsid w:val="00577E1C"/>
    <w:rsid w:val="00577EA1"/>
    <w:rsid w:val="00580088"/>
    <w:rsid w:val="00580192"/>
    <w:rsid w:val="005803DD"/>
    <w:rsid w:val="00580880"/>
    <w:rsid w:val="00581138"/>
    <w:rsid w:val="005814EC"/>
    <w:rsid w:val="005817DD"/>
    <w:rsid w:val="00581999"/>
    <w:rsid w:val="00581A01"/>
    <w:rsid w:val="00581B1E"/>
    <w:rsid w:val="00582019"/>
    <w:rsid w:val="0058280F"/>
    <w:rsid w:val="00582FA4"/>
    <w:rsid w:val="005832C5"/>
    <w:rsid w:val="0058330D"/>
    <w:rsid w:val="0058337E"/>
    <w:rsid w:val="00583640"/>
    <w:rsid w:val="005836F3"/>
    <w:rsid w:val="0058370C"/>
    <w:rsid w:val="00583718"/>
    <w:rsid w:val="00583C56"/>
    <w:rsid w:val="00583F30"/>
    <w:rsid w:val="005842A2"/>
    <w:rsid w:val="00584383"/>
    <w:rsid w:val="005843C5"/>
    <w:rsid w:val="005847FD"/>
    <w:rsid w:val="00584A82"/>
    <w:rsid w:val="00584BFB"/>
    <w:rsid w:val="00584F0B"/>
    <w:rsid w:val="00584FC7"/>
    <w:rsid w:val="00585020"/>
    <w:rsid w:val="005854F1"/>
    <w:rsid w:val="00585689"/>
    <w:rsid w:val="00585818"/>
    <w:rsid w:val="00585984"/>
    <w:rsid w:val="0058598E"/>
    <w:rsid w:val="005859C4"/>
    <w:rsid w:val="00585FC3"/>
    <w:rsid w:val="00586386"/>
    <w:rsid w:val="0058645C"/>
    <w:rsid w:val="00586551"/>
    <w:rsid w:val="005866CA"/>
    <w:rsid w:val="00586799"/>
    <w:rsid w:val="005867B8"/>
    <w:rsid w:val="005868FD"/>
    <w:rsid w:val="00586A4E"/>
    <w:rsid w:val="00586BC8"/>
    <w:rsid w:val="00586D0B"/>
    <w:rsid w:val="00586E68"/>
    <w:rsid w:val="00586F54"/>
    <w:rsid w:val="005870DD"/>
    <w:rsid w:val="0058723B"/>
    <w:rsid w:val="005872A4"/>
    <w:rsid w:val="0058764F"/>
    <w:rsid w:val="00587771"/>
    <w:rsid w:val="005879CB"/>
    <w:rsid w:val="00587A95"/>
    <w:rsid w:val="00587B24"/>
    <w:rsid w:val="00587BA9"/>
    <w:rsid w:val="00587BFD"/>
    <w:rsid w:val="00587D21"/>
    <w:rsid w:val="00587E29"/>
    <w:rsid w:val="005900DA"/>
    <w:rsid w:val="00590417"/>
    <w:rsid w:val="0059062C"/>
    <w:rsid w:val="00590638"/>
    <w:rsid w:val="005908B1"/>
    <w:rsid w:val="00590A5D"/>
    <w:rsid w:val="00590D43"/>
    <w:rsid w:val="00590E07"/>
    <w:rsid w:val="00590EC5"/>
    <w:rsid w:val="00590F96"/>
    <w:rsid w:val="00591176"/>
    <w:rsid w:val="0059123B"/>
    <w:rsid w:val="00591449"/>
    <w:rsid w:val="005915A3"/>
    <w:rsid w:val="00591638"/>
    <w:rsid w:val="0059194C"/>
    <w:rsid w:val="00591A32"/>
    <w:rsid w:val="00591A53"/>
    <w:rsid w:val="00591DA7"/>
    <w:rsid w:val="00591FC4"/>
    <w:rsid w:val="00592172"/>
    <w:rsid w:val="00592196"/>
    <w:rsid w:val="0059223E"/>
    <w:rsid w:val="005922B6"/>
    <w:rsid w:val="0059254F"/>
    <w:rsid w:val="0059275F"/>
    <w:rsid w:val="00592973"/>
    <w:rsid w:val="005929D1"/>
    <w:rsid w:val="00592F64"/>
    <w:rsid w:val="00592F67"/>
    <w:rsid w:val="005934A5"/>
    <w:rsid w:val="0059374F"/>
    <w:rsid w:val="005937A1"/>
    <w:rsid w:val="005939DE"/>
    <w:rsid w:val="00593A05"/>
    <w:rsid w:val="00593A4A"/>
    <w:rsid w:val="00593CA9"/>
    <w:rsid w:val="005945F0"/>
    <w:rsid w:val="0059464C"/>
    <w:rsid w:val="005946EA"/>
    <w:rsid w:val="005947C3"/>
    <w:rsid w:val="005947DF"/>
    <w:rsid w:val="00594836"/>
    <w:rsid w:val="005948C7"/>
    <w:rsid w:val="005949DC"/>
    <w:rsid w:val="00594F0C"/>
    <w:rsid w:val="005950D9"/>
    <w:rsid w:val="00595110"/>
    <w:rsid w:val="005952C4"/>
    <w:rsid w:val="00595786"/>
    <w:rsid w:val="0059585D"/>
    <w:rsid w:val="00596283"/>
    <w:rsid w:val="00596567"/>
    <w:rsid w:val="00596954"/>
    <w:rsid w:val="00596AAC"/>
    <w:rsid w:val="00596B4C"/>
    <w:rsid w:val="00596BD4"/>
    <w:rsid w:val="00596D6A"/>
    <w:rsid w:val="00597068"/>
    <w:rsid w:val="00597274"/>
    <w:rsid w:val="0059784B"/>
    <w:rsid w:val="0059785A"/>
    <w:rsid w:val="0059794B"/>
    <w:rsid w:val="00597B52"/>
    <w:rsid w:val="00597D4A"/>
    <w:rsid w:val="00597E47"/>
    <w:rsid w:val="00597EB9"/>
    <w:rsid w:val="005A01ED"/>
    <w:rsid w:val="005A04BB"/>
    <w:rsid w:val="005A05D3"/>
    <w:rsid w:val="005A0648"/>
    <w:rsid w:val="005A077D"/>
    <w:rsid w:val="005A0909"/>
    <w:rsid w:val="005A0A9F"/>
    <w:rsid w:val="005A0D90"/>
    <w:rsid w:val="005A0EA0"/>
    <w:rsid w:val="005A122C"/>
    <w:rsid w:val="005A1335"/>
    <w:rsid w:val="005A14EF"/>
    <w:rsid w:val="005A1615"/>
    <w:rsid w:val="005A163B"/>
    <w:rsid w:val="005A1691"/>
    <w:rsid w:val="005A16D6"/>
    <w:rsid w:val="005A1AE9"/>
    <w:rsid w:val="005A21A1"/>
    <w:rsid w:val="005A222E"/>
    <w:rsid w:val="005A2725"/>
    <w:rsid w:val="005A2B4D"/>
    <w:rsid w:val="005A2BA0"/>
    <w:rsid w:val="005A2E95"/>
    <w:rsid w:val="005A2FD0"/>
    <w:rsid w:val="005A302E"/>
    <w:rsid w:val="005A34B8"/>
    <w:rsid w:val="005A39FD"/>
    <w:rsid w:val="005A3B1F"/>
    <w:rsid w:val="005A3E7E"/>
    <w:rsid w:val="005A4068"/>
    <w:rsid w:val="005A415E"/>
    <w:rsid w:val="005A4166"/>
    <w:rsid w:val="005A461C"/>
    <w:rsid w:val="005A480D"/>
    <w:rsid w:val="005A4A99"/>
    <w:rsid w:val="005A4AEC"/>
    <w:rsid w:val="005A4B89"/>
    <w:rsid w:val="005A4CEB"/>
    <w:rsid w:val="005A4F71"/>
    <w:rsid w:val="005A5B42"/>
    <w:rsid w:val="005A5C65"/>
    <w:rsid w:val="005A620B"/>
    <w:rsid w:val="005A6295"/>
    <w:rsid w:val="005A63DF"/>
    <w:rsid w:val="005A64A1"/>
    <w:rsid w:val="005A653B"/>
    <w:rsid w:val="005A65FE"/>
    <w:rsid w:val="005A6793"/>
    <w:rsid w:val="005A6920"/>
    <w:rsid w:val="005A6ADF"/>
    <w:rsid w:val="005A6BAB"/>
    <w:rsid w:val="005A6C12"/>
    <w:rsid w:val="005A6CE2"/>
    <w:rsid w:val="005A6E72"/>
    <w:rsid w:val="005A6F03"/>
    <w:rsid w:val="005A6F5B"/>
    <w:rsid w:val="005A7234"/>
    <w:rsid w:val="005A72A2"/>
    <w:rsid w:val="005A72CF"/>
    <w:rsid w:val="005A73A9"/>
    <w:rsid w:val="005A73DD"/>
    <w:rsid w:val="005A7531"/>
    <w:rsid w:val="005A75A9"/>
    <w:rsid w:val="005A7816"/>
    <w:rsid w:val="005A79E4"/>
    <w:rsid w:val="005A7C12"/>
    <w:rsid w:val="005A7C25"/>
    <w:rsid w:val="005A7DD8"/>
    <w:rsid w:val="005A7F53"/>
    <w:rsid w:val="005B002C"/>
    <w:rsid w:val="005B00FD"/>
    <w:rsid w:val="005B0731"/>
    <w:rsid w:val="005B087D"/>
    <w:rsid w:val="005B0B7D"/>
    <w:rsid w:val="005B0CE1"/>
    <w:rsid w:val="005B0D46"/>
    <w:rsid w:val="005B0DEC"/>
    <w:rsid w:val="005B0E55"/>
    <w:rsid w:val="005B0F5F"/>
    <w:rsid w:val="005B0F7E"/>
    <w:rsid w:val="005B137B"/>
    <w:rsid w:val="005B1414"/>
    <w:rsid w:val="005B1432"/>
    <w:rsid w:val="005B1608"/>
    <w:rsid w:val="005B17A5"/>
    <w:rsid w:val="005B1B9F"/>
    <w:rsid w:val="005B1CA9"/>
    <w:rsid w:val="005B1EE5"/>
    <w:rsid w:val="005B21FA"/>
    <w:rsid w:val="005B225B"/>
    <w:rsid w:val="005B22AE"/>
    <w:rsid w:val="005B25B1"/>
    <w:rsid w:val="005B2678"/>
    <w:rsid w:val="005B2A18"/>
    <w:rsid w:val="005B2D53"/>
    <w:rsid w:val="005B2D8F"/>
    <w:rsid w:val="005B30D5"/>
    <w:rsid w:val="005B30FD"/>
    <w:rsid w:val="005B3208"/>
    <w:rsid w:val="005B3311"/>
    <w:rsid w:val="005B3398"/>
    <w:rsid w:val="005B3930"/>
    <w:rsid w:val="005B3DCB"/>
    <w:rsid w:val="005B3F03"/>
    <w:rsid w:val="005B419A"/>
    <w:rsid w:val="005B459D"/>
    <w:rsid w:val="005B471B"/>
    <w:rsid w:val="005B4A7B"/>
    <w:rsid w:val="005B4E5C"/>
    <w:rsid w:val="005B50A2"/>
    <w:rsid w:val="005B5716"/>
    <w:rsid w:val="005B5DAF"/>
    <w:rsid w:val="005B5DBB"/>
    <w:rsid w:val="005B5DD4"/>
    <w:rsid w:val="005B5DEE"/>
    <w:rsid w:val="005B5E2A"/>
    <w:rsid w:val="005B5F37"/>
    <w:rsid w:val="005B6252"/>
    <w:rsid w:val="005B6497"/>
    <w:rsid w:val="005B6815"/>
    <w:rsid w:val="005B6A27"/>
    <w:rsid w:val="005B6C6E"/>
    <w:rsid w:val="005B72C4"/>
    <w:rsid w:val="005B7315"/>
    <w:rsid w:val="005B73AE"/>
    <w:rsid w:val="005B74ED"/>
    <w:rsid w:val="005B7528"/>
    <w:rsid w:val="005B7542"/>
    <w:rsid w:val="005B77F9"/>
    <w:rsid w:val="005B781A"/>
    <w:rsid w:val="005B781F"/>
    <w:rsid w:val="005B7928"/>
    <w:rsid w:val="005B7ABA"/>
    <w:rsid w:val="005B7B28"/>
    <w:rsid w:val="005B7D1D"/>
    <w:rsid w:val="005B7D58"/>
    <w:rsid w:val="005B7DC2"/>
    <w:rsid w:val="005C0020"/>
    <w:rsid w:val="005C00DF"/>
    <w:rsid w:val="005C03A4"/>
    <w:rsid w:val="005C081F"/>
    <w:rsid w:val="005C09A9"/>
    <w:rsid w:val="005C0B55"/>
    <w:rsid w:val="005C0F87"/>
    <w:rsid w:val="005C11CE"/>
    <w:rsid w:val="005C1259"/>
    <w:rsid w:val="005C1278"/>
    <w:rsid w:val="005C1705"/>
    <w:rsid w:val="005C18BF"/>
    <w:rsid w:val="005C1908"/>
    <w:rsid w:val="005C1939"/>
    <w:rsid w:val="005C19C9"/>
    <w:rsid w:val="005C1D09"/>
    <w:rsid w:val="005C1D13"/>
    <w:rsid w:val="005C1EA5"/>
    <w:rsid w:val="005C21E4"/>
    <w:rsid w:val="005C29FF"/>
    <w:rsid w:val="005C2B1C"/>
    <w:rsid w:val="005C2B3A"/>
    <w:rsid w:val="005C2BED"/>
    <w:rsid w:val="005C2C8F"/>
    <w:rsid w:val="005C2C90"/>
    <w:rsid w:val="005C2CCA"/>
    <w:rsid w:val="005C2E4D"/>
    <w:rsid w:val="005C3503"/>
    <w:rsid w:val="005C3660"/>
    <w:rsid w:val="005C376F"/>
    <w:rsid w:val="005C389C"/>
    <w:rsid w:val="005C3AC1"/>
    <w:rsid w:val="005C3B0D"/>
    <w:rsid w:val="005C3B2A"/>
    <w:rsid w:val="005C3D7A"/>
    <w:rsid w:val="005C3FD3"/>
    <w:rsid w:val="005C3FD5"/>
    <w:rsid w:val="005C4131"/>
    <w:rsid w:val="005C429C"/>
    <w:rsid w:val="005C435D"/>
    <w:rsid w:val="005C44AD"/>
    <w:rsid w:val="005C48F5"/>
    <w:rsid w:val="005C4AB7"/>
    <w:rsid w:val="005C4D4D"/>
    <w:rsid w:val="005C4DB8"/>
    <w:rsid w:val="005C4E0E"/>
    <w:rsid w:val="005C4F66"/>
    <w:rsid w:val="005C4F71"/>
    <w:rsid w:val="005C507C"/>
    <w:rsid w:val="005C5181"/>
    <w:rsid w:val="005C5253"/>
    <w:rsid w:val="005C54DB"/>
    <w:rsid w:val="005C572C"/>
    <w:rsid w:val="005C58BE"/>
    <w:rsid w:val="005C58F4"/>
    <w:rsid w:val="005C5EFC"/>
    <w:rsid w:val="005C5F92"/>
    <w:rsid w:val="005C6350"/>
    <w:rsid w:val="005C6E30"/>
    <w:rsid w:val="005C70C1"/>
    <w:rsid w:val="005C723B"/>
    <w:rsid w:val="005C727D"/>
    <w:rsid w:val="005C7563"/>
    <w:rsid w:val="005C7819"/>
    <w:rsid w:val="005C7DE8"/>
    <w:rsid w:val="005C7E72"/>
    <w:rsid w:val="005C7FE0"/>
    <w:rsid w:val="005D009B"/>
    <w:rsid w:val="005D00EF"/>
    <w:rsid w:val="005D035D"/>
    <w:rsid w:val="005D0377"/>
    <w:rsid w:val="005D0473"/>
    <w:rsid w:val="005D0747"/>
    <w:rsid w:val="005D079F"/>
    <w:rsid w:val="005D08A7"/>
    <w:rsid w:val="005D0A34"/>
    <w:rsid w:val="005D0B4A"/>
    <w:rsid w:val="005D0B78"/>
    <w:rsid w:val="005D0BEF"/>
    <w:rsid w:val="005D0D12"/>
    <w:rsid w:val="005D116C"/>
    <w:rsid w:val="005D1254"/>
    <w:rsid w:val="005D14A4"/>
    <w:rsid w:val="005D1542"/>
    <w:rsid w:val="005D1650"/>
    <w:rsid w:val="005D1AE3"/>
    <w:rsid w:val="005D1B07"/>
    <w:rsid w:val="005D1DEC"/>
    <w:rsid w:val="005D1E22"/>
    <w:rsid w:val="005D1E4F"/>
    <w:rsid w:val="005D1E68"/>
    <w:rsid w:val="005D2075"/>
    <w:rsid w:val="005D2258"/>
    <w:rsid w:val="005D23F3"/>
    <w:rsid w:val="005D25C7"/>
    <w:rsid w:val="005D262F"/>
    <w:rsid w:val="005D274A"/>
    <w:rsid w:val="005D289B"/>
    <w:rsid w:val="005D295C"/>
    <w:rsid w:val="005D2C6B"/>
    <w:rsid w:val="005D2D1E"/>
    <w:rsid w:val="005D2E59"/>
    <w:rsid w:val="005D2F64"/>
    <w:rsid w:val="005D3215"/>
    <w:rsid w:val="005D36ED"/>
    <w:rsid w:val="005D377B"/>
    <w:rsid w:val="005D3821"/>
    <w:rsid w:val="005D3CC0"/>
    <w:rsid w:val="005D3D44"/>
    <w:rsid w:val="005D3E74"/>
    <w:rsid w:val="005D3FD3"/>
    <w:rsid w:val="005D46C4"/>
    <w:rsid w:val="005D46E2"/>
    <w:rsid w:val="005D4966"/>
    <w:rsid w:val="005D4B3F"/>
    <w:rsid w:val="005D4EFF"/>
    <w:rsid w:val="005D517A"/>
    <w:rsid w:val="005D523B"/>
    <w:rsid w:val="005D558D"/>
    <w:rsid w:val="005D5621"/>
    <w:rsid w:val="005D56FE"/>
    <w:rsid w:val="005D59ED"/>
    <w:rsid w:val="005D5A4A"/>
    <w:rsid w:val="005D5CB9"/>
    <w:rsid w:val="005D5E96"/>
    <w:rsid w:val="005D6006"/>
    <w:rsid w:val="005D62CA"/>
    <w:rsid w:val="005D62FA"/>
    <w:rsid w:val="005D65E7"/>
    <w:rsid w:val="005D684D"/>
    <w:rsid w:val="005D68AD"/>
    <w:rsid w:val="005D6A33"/>
    <w:rsid w:val="005D6D00"/>
    <w:rsid w:val="005D6E82"/>
    <w:rsid w:val="005D6ECB"/>
    <w:rsid w:val="005D6ED7"/>
    <w:rsid w:val="005D7038"/>
    <w:rsid w:val="005D7051"/>
    <w:rsid w:val="005D7088"/>
    <w:rsid w:val="005D71A6"/>
    <w:rsid w:val="005D7313"/>
    <w:rsid w:val="005D7618"/>
    <w:rsid w:val="005D761C"/>
    <w:rsid w:val="005D7984"/>
    <w:rsid w:val="005D7FA9"/>
    <w:rsid w:val="005E0294"/>
    <w:rsid w:val="005E0314"/>
    <w:rsid w:val="005E046D"/>
    <w:rsid w:val="005E04EB"/>
    <w:rsid w:val="005E08BE"/>
    <w:rsid w:val="005E08D5"/>
    <w:rsid w:val="005E09F5"/>
    <w:rsid w:val="005E0BED"/>
    <w:rsid w:val="005E0BEE"/>
    <w:rsid w:val="005E0ECE"/>
    <w:rsid w:val="005E1147"/>
    <w:rsid w:val="005E154E"/>
    <w:rsid w:val="005E1C93"/>
    <w:rsid w:val="005E1F9A"/>
    <w:rsid w:val="005E211F"/>
    <w:rsid w:val="005E22DD"/>
    <w:rsid w:val="005E23B4"/>
    <w:rsid w:val="005E23C6"/>
    <w:rsid w:val="005E25CB"/>
    <w:rsid w:val="005E2628"/>
    <w:rsid w:val="005E2688"/>
    <w:rsid w:val="005E2785"/>
    <w:rsid w:val="005E2927"/>
    <w:rsid w:val="005E297E"/>
    <w:rsid w:val="005E3179"/>
    <w:rsid w:val="005E332B"/>
    <w:rsid w:val="005E33B7"/>
    <w:rsid w:val="005E355D"/>
    <w:rsid w:val="005E3ACF"/>
    <w:rsid w:val="005E4159"/>
    <w:rsid w:val="005E415B"/>
    <w:rsid w:val="005E4284"/>
    <w:rsid w:val="005E46DF"/>
    <w:rsid w:val="005E4A2E"/>
    <w:rsid w:val="005E4BBF"/>
    <w:rsid w:val="005E4E17"/>
    <w:rsid w:val="005E51CA"/>
    <w:rsid w:val="005E531C"/>
    <w:rsid w:val="005E546C"/>
    <w:rsid w:val="005E54D6"/>
    <w:rsid w:val="005E56BF"/>
    <w:rsid w:val="005E5D72"/>
    <w:rsid w:val="005E63DD"/>
    <w:rsid w:val="005E651E"/>
    <w:rsid w:val="005E65EB"/>
    <w:rsid w:val="005E6668"/>
    <w:rsid w:val="005E6735"/>
    <w:rsid w:val="005E6747"/>
    <w:rsid w:val="005E684C"/>
    <w:rsid w:val="005E6952"/>
    <w:rsid w:val="005E6E59"/>
    <w:rsid w:val="005E6FEB"/>
    <w:rsid w:val="005E7132"/>
    <w:rsid w:val="005E721C"/>
    <w:rsid w:val="005E73D9"/>
    <w:rsid w:val="005E756C"/>
    <w:rsid w:val="005E7788"/>
    <w:rsid w:val="005E78F4"/>
    <w:rsid w:val="005E79F9"/>
    <w:rsid w:val="005F05BB"/>
    <w:rsid w:val="005F083F"/>
    <w:rsid w:val="005F08D5"/>
    <w:rsid w:val="005F0B02"/>
    <w:rsid w:val="005F0B0B"/>
    <w:rsid w:val="005F0E93"/>
    <w:rsid w:val="005F0EA8"/>
    <w:rsid w:val="005F120E"/>
    <w:rsid w:val="005F13AF"/>
    <w:rsid w:val="005F1917"/>
    <w:rsid w:val="005F191B"/>
    <w:rsid w:val="005F192C"/>
    <w:rsid w:val="005F1A70"/>
    <w:rsid w:val="005F1BCC"/>
    <w:rsid w:val="005F2AF3"/>
    <w:rsid w:val="005F2BCB"/>
    <w:rsid w:val="005F2E91"/>
    <w:rsid w:val="005F2FA8"/>
    <w:rsid w:val="005F2FFB"/>
    <w:rsid w:val="005F33CE"/>
    <w:rsid w:val="005F350A"/>
    <w:rsid w:val="005F3928"/>
    <w:rsid w:val="005F392E"/>
    <w:rsid w:val="005F3946"/>
    <w:rsid w:val="005F3D64"/>
    <w:rsid w:val="005F3D82"/>
    <w:rsid w:val="005F4018"/>
    <w:rsid w:val="005F41B7"/>
    <w:rsid w:val="005F421E"/>
    <w:rsid w:val="005F42A9"/>
    <w:rsid w:val="005F4300"/>
    <w:rsid w:val="005F432B"/>
    <w:rsid w:val="005F4557"/>
    <w:rsid w:val="005F4B89"/>
    <w:rsid w:val="005F4F2E"/>
    <w:rsid w:val="005F4F9C"/>
    <w:rsid w:val="005F4FEA"/>
    <w:rsid w:val="005F5230"/>
    <w:rsid w:val="005F5351"/>
    <w:rsid w:val="005F5726"/>
    <w:rsid w:val="005F5ABF"/>
    <w:rsid w:val="005F5CE1"/>
    <w:rsid w:val="005F5E02"/>
    <w:rsid w:val="005F6137"/>
    <w:rsid w:val="005F6496"/>
    <w:rsid w:val="005F64B8"/>
    <w:rsid w:val="005F6629"/>
    <w:rsid w:val="005F6847"/>
    <w:rsid w:val="005F6863"/>
    <w:rsid w:val="005F6A1D"/>
    <w:rsid w:val="005F6BE1"/>
    <w:rsid w:val="005F6BE2"/>
    <w:rsid w:val="005F6E66"/>
    <w:rsid w:val="005F7351"/>
    <w:rsid w:val="005F79E8"/>
    <w:rsid w:val="005F7E77"/>
    <w:rsid w:val="005F7EA3"/>
    <w:rsid w:val="006001AD"/>
    <w:rsid w:val="0060040A"/>
    <w:rsid w:val="00600589"/>
    <w:rsid w:val="006007EB"/>
    <w:rsid w:val="0060098C"/>
    <w:rsid w:val="00600A56"/>
    <w:rsid w:val="00600B77"/>
    <w:rsid w:val="00600CFC"/>
    <w:rsid w:val="006011BB"/>
    <w:rsid w:val="00601266"/>
    <w:rsid w:val="0060140F"/>
    <w:rsid w:val="006014BB"/>
    <w:rsid w:val="006016F1"/>
    <w:rsid w:val="00601BBF"/>
    <w:rsid w:val="00601C24"/>
    <w:rsid w:val="006020D2"/>
    <w:rsid w:val="0060232C"/>
    <w:rsid w:val="0060237E"/>
    <w:rsid w:val="00602439"/>
    <w:rsid w:val="006024B2"/>
    <w:rsid w:val="0060270C"/>
    <w:rsid w:val="00602908"/>
    <w:rsid w:val="00602A6E"/>
    <w:rsid w:val="00602B34"/>
    <w:rsid w:val="00602D6F"/>
    <w:rsid w:val="00602D79"/>
    <w:rsid w:val="00602F98"/>
    <w:rsid w:val="00602FF6"/>
    <w:rsid w:val="0060313E"/>
    <w:rsid w:val="00603207"/>
    <w:rsid w:val="006032C3"/>
    <w:rsid w:val="006033A7"/>
    <w:rsid w:val="00603678"/>
    <w:rsid w:val="0060371A"/>
    <w:rsid w:val="00603B8B"/>
    <w:rsid w:val="00603CA8"/>
    <w:rsid w:val="00603E75"/>
    <w:rsid w:val="00603F14"/>
    <w:rsid w:val="006044D8"/>
    <w:rsid w:val="00604BC4"/>
    <w:rsid w:val="00604C34"/>
    <w:rsid w:val="00604E60"/>
    <w:rsid w:val="00604F26"/>
    <w:rsid w:val="006050B2"/>
    <w:rsid w:val="0060527C"/>
    <w:rsid w:val="00605389"/>
    <w:rsid w:val="00605511"/>
    <w:rsid w:val="006055EB"/>
    <w:rsid w:val="006055FF"/>
    <w:rsid w:val="006057FE"/>
    <w:rsid w:val="00605885"/>
    <w:rsid w:val="006059A2"/>
    <w:rsid w:val="00605ACE"/>
    <w:rsid w:val="006062F1"/>
    <w:rsid w:val="006063ED"/>
    <w:rsid w:val="00606615"/>
    <w:rsid w:val="00606819"/>
    <w:rsid w:val="00606C87"/>
    <w:rsid w:val="00606CAC"/>
    <w:rsid w:val="006074B7"/>
    <w:rsid w:val="006076BE"/>
    <w:rsid w:val="00607842"/>
    <w:rsid w:val="006079E0"/>
    <w:rsid w:val="00607B17"/>
    <w:rsid w:val="00607B9B"/>
    <w:rsid w:val="00607CB0"/>
    <w:rsid w:val="00607D77"/>
    <w:rsid w:val="00607E99"/>
    <w:rsid w:val="006101C0"/>
    <w:rsid w:val="00610532"/>
    <w:rsid w:val="00610926"/>
    <w:rsid w:val="006109D4"/>
    <w:rsid w:val="00610A44"/>
    <w:rsid w:val="00610CC4"/>
    <w:rsid w:val="00610DA9"/>
    <w:rsid w:val="00610DBB"/>
    <w:rsid w:val="00610E6E"/>
    <w:rsid w:val="00610FFF"/>
    <w:rsid w:val="00611253"/>
    <w:rsid w:val="0061129C"/>
    <w:rsid w:val="0061142E"/>
    <w:rsid w:val="00611B8E"/>
    <w:rsid w:val="00611C9B"/>
    <w:rsid w:val="00611D31"/>
    <w:rsid w:val="00611E0A"/>
    <w:rsid w:val="00612079"/>
    <w:rsid w:val="00612147"/>
    <w:rsid w:val="006121E3"/>
    <w:rsid w:val="006125DE"/>
    <w:rsid w:val="006126CF"/>
    <w:rsid w:val="0061276A"/>
    <w:rsid w:val="00612941"/>
    <w:rsid w:val="00612A62"/>
    <w:rsid w:val="00612C63"/>
    <w:rsid w:val="00612D47"/>
    <w:rsid w:val="00613539"/>
    <w:rsid w:val="0061382D"/>
    <w:rsid w:val="00613914"/>
    <w:rsid w:val="00613A9E"/>
    <w:rsid w:val="00613ACC"/>
    <w:rsid w:val="00613BB7"/>
    <w:rsid w:val="00613C36"/>
    <w:rsid w:val="006142E2"/>
    <w:rsid w:val="006142FE"/>
    <w:rsid w:val="00614443"/>
    <w:rsid w:val="0061459F"/>
    <w:rsid w:val="0061472E"/>
    <w:rsid w:val="00614D06"/>
    <w:rsid w:val="00614D46"/>
    <w:rsid w:val="00614EE3"/>
    <w:rsid w:val="00615098"/>
    <w:rsid w:val="006151AD"/>
    <w:rsid w:val="00615380"/>
    <w:rsid w:val="006154AF"/>
    <w:rsid w:val="00615597"/>
    <w:rsid w:val="00615711"/>
    <w:rsid w:val="00615720"/>
    <w:rsid w:val="0061578E"/>
    <w:rsid w:val="006158CF"/>
    <w:rsid w:val="006158F2"/>
    <w:rsid w:val="00615FC1"/>
    <w:rsid w:val="00616558"/>
    <w:rsid w:val="00616592"/>
    <w:rsid w:val="00616795"/>
    <w:rsid w:val="006167C4"/>
    <w:rsid w:val="00616943"/>
    <w:rsid w:val="00616F65"/>
    <w:rsid w:val="006170C1"/>
    <w:rsid w:val="0061722F"/>
    <w:rsid w:val="00617351"/>
    <w:rsid w:val="00617538"/>
    <w:rsid w:val="006176EE"/>
    <w:rsid w:val="0061771C"/>
    <w:rsid w:val="00617A20"/>
    <w:rsid w:val="00617B4C"/>
    <w:rsid w:val="00617BE8"/>
    <w:rsid w:val="00617CA6"/>
    <w:rsid w:val="0062001E"/>
    <w:rsid w:val="006201CB"/>
    <w:rsid w:val="00620609"/>
    <w:rsid w:val="006207AA"/>
    <w:rsid w:val="00620852"/>
    <w:rsid w:val="0062088B"/>
    <w:rsid w:val="006209F3"/>
    <w:rsid w:val="00620A28"/>
    <w:rsid w:val="00620D0F"/>
    <w:rsid w:val="00620D96"/>
    <w:rsid w:val="00620DDA"/>
    <w:rsid w:val="00620E97"/>
    <w:rsid w:val="00620ECA"/>
    <w:rsid w:val="00620EED"/>
    <w:rsid w:val="006215B1"/>
    <w:rsid w:val="00621744"/>
    <w:rsid w:val="0062180A"/>
    <w:rsid w:val="00621AC8"/>
    <w:rsid w:val="00621B97"/>
    <w:rsid w:val="00621DD3"/>
    <w:rsid w:val="00622211"/>
    <w:rsid w:val="00622315"/>
    <w:rsid w:val="006223E4"/>
    <w:rsid w:val="0062250C"/>
    <w:rsid w:val="0062256E"/>
    <w:rsid w:val="006226C5"/>
    <w:rsid w:val="006226FF"/>
    <w:rsid w:val="00622709"/>
    <w:rsid w:val="00622A8F"/>
    <w:rsid w:val="00622C33"/>
    <w:rsid w:val="00622D54"/>
    <w:rsid w:val="00622EF6"/>
    <w:rsid w:val="00622FA3"/>
    <w:rsid w:val="00623110"/>
    <w:rsid w:val="006231EC"/>
    <w:rsid w:val="006232B5"/>
    <w:rsid w:val="006233B1"/>
    <w:rsid w:val="00623A44"/>
    <w:rsid w:val="00623E56"/>
    <w:rsid w:val="00623FCA"/>
    <w:rsid w:val="0062432B"/>
    <w:rsid w:val="0062435C"/>
    <w:rsid w:val="00624716"/>
    <w:rsid w:val="00624A5A"/>
    <w:rsid w:val="00624C2F"/>
    <w:rsid w:val="00624C56"/>
    <w:rsid w:val="006251B9"/>
    <w:rsid w:val="00625473"/>
    <w:rsid w:val="006255A6"/>
    <w:rsid w:val="00625982"/>
    <w:rsid w:val="00625B7B"/>
    <w:rsid w:val="00625C15"/>
    <w:rsid w:val="00625F6B"/>
    <w:rsid w:val="00626027"/>
    <w:rsid w:val="0062614C"/>
    <w:rsid w:val="006265A5"/>
    <w:rsid w:val="00626821"/>
    <w:rsid w:val="00626876"/>
    <w:rsid w:val="006268EA"/>
    <w:rsid w:val="006269CF"/>
    <w:rsid w:val="00626A3D"/>
    <w:rsid w:val="00626AF8"/>
    <w:rsid w:val="00626C24"/>
    <w:rsid w:val="00626DA9"/>
    <w:rsid w:val="006270E2"/>
    <w:rsid w:val="00627135"/>
    <w:rsid w:val="00627216"/>
    <w:rsid w:val="006272A4"/>
    <w:rsid w:val="00627518"/>
    <w:rsid w:val="00627549"/>
    <w:rsid w:val="006275A2"/>
    <w:rsid w:val="006277FC"/>
    <w:rsid w:val="00627D63"/>
    <w:rsid w:val="00627E0F"/>
    <w:rsid w:val="00627F6E"/>
    <w:rsid w:val="00630017"/>
    <w:rsid w:val="00630189"/>
    <w:rsid w:val="006303AC"/>
    <w:rsid w:val="00630585"/>
    <w:rsid w:val="00630899"/>
    <w:rsid w:val="00630A26"/>
    <w:rsid w:val="00630A4D"/>
    <w:rsid w:val="00630B80"/>
    <w:rsid w:val="00630C1F"/>
    <w:rsid w:val="00630E74"/>
    <w:rsid w:val="006317E4"/>
    <w:rsid w:val="00631908"/>
    <w:rsid w:val="0063208A"/>
    <w:rsid w:val="0063238C"/>
    <w:rsid w:val="00632517"/>
    <w:rsid w:val="00632541"/>
    <w:rsid w:val="00632695"/>
    <w:rsid w:val="0063277F"/>
    <w:rsid w:val="006328B9"/>
    <w:rsid w:val="0063292E"/>
    <w:rsid w:val="00632A24"/>
    <w:rsid w:val="00632A63"/>
    <w:rsid w:val="00632B8D"/>
    <w:rsid w:val="00632BAA"/>
    <w:rsid w:val="00632CD3"/>
    <w:rsid w:val="00632CEB"/>
    <w:rsid w:val="00632E31"/>
    <w:rsid w:val="00633059"/>
    <w:rsid w:val="00633240"/>
    <w:rsid w:val="00633430"/>
    <w:rsid w:val="00633650"/>
    <w:rsid w:val="00633801"/>
    <w:rsid w:val="00633AF3"/>
    <w:rsid w:val="00633EFC"/>
    <w:rsid w:val="00633F14"/>
    <w:rsid w:val="00634026"/>
    <w:rsid w:val="00634217"/>
    <w:rsid w:val="0063431F"/>
    <w:rsid w:val="00634472"/>
    <w:rsid w:val="006347B8"/>
    <w:rsid w:val="00634C41"/>
    <w:rsid w:val="00634CFE"/>
    <w:rsid w:val="00634D2A"/>
    <w:rsid w:val="00634DF9"/>
    <w:rsid w:val="006350F6"/>
    <w:rsid w:val="006353F2"/>
    <w:rsid w:val="0063570D"/>
    <w:rsid w:val="00635841"/>
    <w:rsid w:val="00635912"/>
    <w:rsid w:val="00635E99"/>
    <w:rsid w:val="00636365"/>
    <w:rsid w:val="006364F0"/>
    <w:rsid w:val="0063690F"/>
    <w:rsid w:val="00636BCB"/>
    <w:rsid w:val="00636D54"/>
    <w:rsid w:val="00636DFA"/>
    <w:rsid w:val="00636E13"/>
    <w:rsid w:val="00637403"/>
    <w:rsid w:val="00637426"/>
    <w:rsid w:val="00637468"/>
    <w:rsid w:val="006376B6"/>
    <w:rsid w:val="00637803"/>
    <w:rsid w:val="0063783A"/>
    <w:rsid w:val="006378C4"/>
    <w:rsid w:val="006378E2"/>
    <w:rsid w:val="0063792B"/>
    <w:rsid w:val="0063799B"/>
    <w:rsid w:val="006379C4"/>
    <w:rsid w:val="00637E4C"/>
    <w:rsid w:val="00637EC1"/>
    <w:rsid w:val="00637F3B"/>
    <w:rsid w:val="00640375"/>
    <w:rsid w:val="006408B8"/>
    <w:rsid w:val="00640B47"/>
    <w:rsid w:val="00640BF1"/>
    <w:rsid w:val="00640C60"/>
    <w:rsid w:val="00640F66"/>
    <w:rsid w:val="00640F91"/>
    <w:rsid w:val="0064173A"/>
    <w:rsid w:val="006419B9"/>
    <w:rsid w:val="00641B74"/>
    <w:rsid w:val="00641D79"/>
    <w:rsid w:val="00641DD3"/>
    <w:rsid w:val="00641EBB"/>
    <w:rsid w:val="00641EFD"/>
    <w:rsid w:val="00641FA3"/>
    <w:rsid w:val="00641FF5"/>
    <w:rsid w:val="006422C3"/>
    <w:rsid w:val="006423CD"/>
    <w:rsid w:val="006424D6"/>
    <w:rsid w:val="006425F1"/>
    <w:rsid w:val="006425F2"/>
    <w:rsid w:val="00642848"/>
    <w:rsid w:val="00642A30"/>
    <w:rsid w:val="00642A9E"/>
    <w:rsid w:val="00642DAB"/>
    <w:rsid w:val="00642DC3"/>
    <w:rsid w:val="00642F71"/>
    <w:rsid w:val="00643014"/>
    <w:rsid w:val="0064322D"/>
    <w:rsid w:val="006434EC"/>
    <w:rsid w:val="006434F6"/>
    <w:rsid w:val="00643589"/>
    <w:rsid w:val="006436AE"/>
    <w:rsid w:val="006439FB"/>
    <w:rsid w:val="00643A8D"/>
    <w:rsid w:val="00643CFB"/>
    <w:rsid w:val="00643E34"/>
    <w:rsid w:val="00644020"/>
    <w:rsid w:val="00644100"/>
    <w:rsid w:val="0064414A"/>
    <w:rsid w:val="0064422C"/>
    <w:rsid w:val="0064446B"/>
    <w:rsid w:val="00644589"/>
    <w:rsid w:val="006445DE"/>
    <w:rsid w:val="00644E48"/>
    <w:rsid w:val="00645069"/>
    <w:rsid w:val="00645395"/>
    <w:rsid w:val="006453F5"/>
    <w:rsid w:val="006459A4"/>
    <w:rsid w:val="00645A81"/>
    <w:rsid w:val="00645AB8"/>
    <w:rsid w:val="00645C92"/>
    <w:rsid w:val="00645D12"/>
    <w:rsid w:val="00645E46"/>
    <w:rsid w:val="00646442"/>
    <w:rsid w:val="0064651F"/>
    <w:rsid w:val="00646593"/>
    <w:rsid w:val="006465ED"/>
    <w:rsid w:val="0064681F"/>
    <w:rsid w:val="00646986"/>
    <w:rsid w:val="006469CB"/>
    <w:rsid w:val="00646F4A"/>
    <w:rsid w:val="00647C53"/>
    <w:rsid w:val="00647E76"/>
    <w:rsid w:val="00650138"/>
    <w:rsid w:val="0065020D"/>
    <w:rsid w:val="0065045F"/>
    <w:rsid w:val="006505EF"/>
    <w:rsid w:val="00650638"/>
    <w:rsid w:val="0065077F"/>
    <w:rsid w:val="0065083A"/>
    <w:rsid w:val="00650877"/>
    <w:rsid w:val="00650A3C"/>
    <w:rsid w:val="00650A41"/>
    <w:rsid w:val="00650AD8"/>
    <w:rsid w:val="00650EA5"/>
    <w:rsid w:val="00650F97"/>
    <w:rsid w:val="00651462"/>
    <w:rsid w:val="00651972"/>
    <w:rsid w:val="00651A15"/>
    <w:rsid w:val="00651BF5"/>
    <w:rsid w:val="00651FC8"/>
    <w:rsid w:val="006521A7"/>
    <w:rsid w:val="0065241B"/>
    <w:rsid w:val="006525CD"/>
    <w:rsid w:val="0065274D"/>
    <w:rsid w:val="0065284E"/>
    <w:rsid w:val="0065291E"/>
    <w:rsid w:val="00652ED7"/>
    <w:rsid w:val="00652F31"/>
    <w:rsid w:val="00653080"/>
    <w:rsid w:val="00653233"/>
    <w:rsid w:val="00653329"/>
    <w:rsid w:val="0065378F"/>
    <w:rsid w:val="00653ABD"/>
    <w:rsid w:val="00653C5B"/>
    <w:rsid w:val="00653DCF"/>
    <w:rsid w:val="00653DDE"/>
    <w:rsid w:val="00653F4D"/>
    <w:rsid w:val="00654136"/>
    <w:rsid w:val="006542AD"/>
    <w:rsid w:val="00654413"/>
    <w:rsid w:val="0065487B"/>
    <w:rsid w:val="00654955"/>
    <w:rsid w:val="00654F5B"/>
    <w:rsid w:val="00655550"/>
    <w:rsid w:val="0065587D"/>
    <w:rsid w:val="00655B37"/>
    <w:rsid w:val="00655C8D"/>
    <w:rsid w:val="00655E3C"/>
    <w:rsid w:val="00655E4D"/>
    <w:rsid w:val="00656155"/>
    <w:rsid w:val="006561D9"/>
    <w:rsid w:val="0065621B"/>
    <w:rsid w:val="006562FD"/>
    <w:rsid w:val="006563E3"/>
    <w:rsid w:val="00656704"/>
    <w:rsid w:val="006568D4"/>
    <w:rsid w:val="00656A0F"/>
    <w:rsid w:val="00656A1E"/>
    <w:rsid w:val="00656A2F"/>
    <w:rsid w:val="00656AB6"/>
    <w:rsid w:val="00656D4A"/>
    <w:rsid w:val="00656D68"/>
    <w:rsid w:val="00656E03"/>
    <w:rsid w:val="00657214"/>
    <w:rsid w:val="00657216"/>
    <w:rsid w:val="0065736F"/>
    <w:rsid w:val="0065738D"/>
    <w:rsid w:val="0065747D"/>
    <w:rsid w:val="00657663"/>
    <w:rsid w:val="006577BD"/>
    <w:rsid w:val="006577C8"/>
    <w:rsid w:val="00657A65"/>
    <w:rsid w:val="00657BC0"/>
    <w:rsid w:val="00657BFD"/>
    <w:rsid w:val="00657D44"/>
    <w:rsid w:val="0066004A"/>
    <w:rsid w:val="00660335"/>
    <w:rsid w:val="00660725"/>
    <w:rsid w:val="00660727"/>
    <w:rsid w:val="00660885"/>
    <w:rsid w:val="00660AD3"/>
    <w:rsid w:val="00660BA1"/>
    <w:rsid w:val="00660BC7"/>
    <w:rsid w:val="00660D48"/>
    <w:rsid w:val="00660D8A"/>
    <w:rsid w:val="00660ECD"/>
    <w:rsid w:val="00661312"/>
    <w:rsid w:val="00661319"/>
    <w:rsid w:val="006617B3"/>
    <w:rsid w:val="0066191A"/>
    <w:rsid w:val="00661AE2"/>
    <w:rsid w:val="00661BD4"/>
    <w:rsid w:val="00661D67"/>
    <w:rsid w:val="00661D72"/>
    <w:rsid w:val="00661ED3"/>
    <w:rsid w:val="00662864"/>
    <w:rsid w:val="00662871"/>
    <w:rsid w:val="006628C0"/>
    <w:rsid w:val="00662D6B"/>
    <w:rsid w:val="00662FA2"/>
    <w:rsid w:val="00663209"/>
    <w:rsid w:val="00663229"/>
    <w:rsid w:val="0066330E"/>
    <w:rsid w:val="00663455"/>
    <w:rsid w:val="00663C1A"/>
    <w:rsid w:val="00663C61"/>
    <w:rsid w:val="00663D0D"/>
    <w:rsid w:val="00663D2B"/>
    <w:rsid w:val="00663DEC"/>
    <w:rsid w:val="0066415B"/>
    <w:rsid w:val="006641C5"/>
    <w:rsid w:val="00664420"/>
    <w:rsid w:val="00664616"/>
    <w:rsid w:val="0066465C"/>
    <w:rsid w:val="00664977"/>
    <w:rsid w:val="006649BA"/>
    <w:rsid w:val="00664A06"/>
    <w:rsid w:val="00664A18"/>
    <w:rsid w:val="00664A29"/>
    <w:rsid w:val="00664CE0"/>
    <w:rsid w:val="00664D79"/>
    <w:rsid w:val="00664DC7"/>
    <w:rsid w:val="00664EE9"/>
    <w:rsid w:val="006650CA"/>
    <w:rsid w:val="006650F1"/>
    <w:rsid w:val="00665273"/>
    <w:rsid w:val="006652E6"/>
    <w:rsid w:val="006653C5"/>
    <w:rsid w:val="00665483"/>
    <w:rsid w:val="00665526"/>
    <w:rsid w:val="00665A11"/>
    <w:rsid w:val="00665D46"/>
    <w:rsid w:val="00665DE4"/>
    <w:rsid w:val="006661AB"/>
    <w:rsid w:val="0066629F"/>
    <w:rsid w:val="00666A46"/>
    <w:rsid w:val="00666D14"/>
    <w:rsid w:val="00666D84"/>
    <w:rsid w:val="00667228"/>
    <w:rsid w:val="006675D7"/>
    <w:rsid w:val="00667902"/>
    <w:rsid w:val="0066791F"/>
    <w:rsid w:val="00667ACC"/>
    <w:rsid w:val="00667B42"/>
    <w:rsid w:val="00667B62"/>
    <w:rsid w:val="00667B82"/>
    <w:rsid w:val="00667CDD"/>
    <w:rsid w:val="00667DE4"/>
    <w:rsid w:val="00670090"/>
    <w:rsid w:val="0067015A"/>
    <w:rsid w:val="0067025A"/>
    <w:rsid w:val="00670280"/>
    <w:rsid w:val="00670394"/>
    <w:rsid w:val="00670970"/>
    <w:rsid w:val="00670D6E"/>
    <w:rsid w:val="00670F4D"/>
    <w:rsid w:val="006710A2"/>
    <w:rsid w:val="00671185"/>
    <w:rsid w:val="006711B7"/>
    <w:rsid w:val="0067123E"/>
    <w:rsid w:val="006713DB"/>
    <w:rsid w:val="00671444"/>
    <w:rsid w:val="0067145F"/>
    <w:rsid w:val="0067147E"/>
    <w:rsid w:val="00671538"/>
    <w:rsid w:val="0067159C"/>
    <w:rsid w:val="00671D6F"/>
    <w:rsid w:val="00671E22"/>
    <w:rsid w:val="00672056"/>
    <w:rsid w:val="00672123"/>
    <w:rsid w:val="006721C8"/>
    <w:rsid w:val="0067221B"/>
    <w:rsid w:val="006723C6"/>
    <w:rsid w:val="00672518"/>
    <w:rsid w:val="00673066"/>
    <w:rsid w:val="0067320D"/>
    <w:rsid w:val="0067349F"/>
    <w:rsid w:val="00673727"/>
    <w:rsid w:val="00673827"/>
    <w:rsid w:val="006739EF"/>
    <w:rsid w:val="00673B51"/>
    <w:rsid w:val="00674120"/>
    <w:rsid w:val="00674138"/>
    <w:rsid w:val="00674DFA"/>
    <w:rsid w:val="00674E1E"/>
    <w:rsid w:val="006750E9"/>
    <w:rsid w:val="00675283"/>
    <w:rsid w:val="00675605"/>
    <w:rsid w:val="00675956"/>
    <w:rsid w:val="006759DF"/>
    <w:rsid w:val="00675AD4"/>
    <w:rsid w:val="00675BFE"/>
    <w:rsid w:val="006760B4"/>
    <w:rsid w:val="006763B7"/>
    <w:rsid w:val="006764A3"/>
    <w:rsid w:val="006765B8"/>
    <w:rsid w:val="006766A5"/>
    <w:rsid w:val="00676900"/>
    <w:rsid w:val="0067695B"/>
    <w:rsid w:val="00676CD2"/>
    <w:rsid w:val="00676DC2"/>
    <w:rsid w:val="00677113"/>
    <w:rsid w:val="006771F2"/>
    <w:rsid w:val="00677916"/>
    <w:rsid w:val="00677B9C"/>
    <w:rsid w:val="00677BE6"/>
    <w:rsid w:val="00677DEB"/>
    <w:rsid w:val="00677F09"/>
    <w:rsid w:val="006801EE"/>
    <w:rsid w:val="006804C3"/>
    <w:rsid w:val="006804DE"/>
    <w:rsid w:val="006805D1"/>
    <w:rsid w:val="006806FF"/>
    <w:rsid w:val="006808BF"/>
    <w:rsid w:val="00680A28"/>
    <w:rsid w:val="00680E01"/>
    <w:rsid w:val="0068158D"/>
    <w:rsid w:val="006815D8"/>
    <w:rsid w:val="00681821"/>
    <w:rsid w:val="00681D8A"/>
    <w:rsid w:val="00681DD4"/>
    <w:rsid w:val="00681FFB"/>
    <w:rsid w:val="006825FB"/>
    <w:rsid w:val="00682623"/>
    <w:rsid w:val="00682E60"/>
    <w:rsid w:val="00682E87"/>
    <w:rsid w:val="00683211"/>
    <w:rsid w:val="006833FD"/>
    <w:rsid w:val="00683423"/>
    <w:rsid w:val="00683435"/>
    <w:rsid w:val="00683685"/>
    <w:rsid w:val="006836F5"/>
    <w:rsid w:val="006838B3"/>
    <w:rsid w:val="00683B59"/>
    <w:rsid w:val="00683BC0"/>
    <w:rsid w:val="00683D97"/>
    <w:rsid w:val="00683E91"/>
    <w:rsid w:val="00683F20"/>
    <w:rsid w:val="00683F72"/>
    <w:rsid w:val="00684173"/>
    <w:rsid w:val="006843D5"/>
    <w:rsid w:val="006843D9"/>
    <w:rsid w:val="00684490"/>
    <w:rsid w:val="00684711"/>
    <w:rsid w:val="006849F6"/>
    <w:rsid w:val="00684CC2"/>
    <w:rsid w:val="00684CC9"/>
    <w:rsid w:val="00684F82"/>
    <w:rsid w:val="00685378"/>
    <w:rsid w:val="0068537A"/>
    <w:rsid w:val="006856D4"/>
    <w:rsid w:val="006858E2"/>
    <w:rsid w:val="00685D6F"/>
    <w:rsid w:val="006861F5"/>
    <w:rsid w:val="006864D8"/>
    <w:rsid w:val="00686521"/>
    <w:rsid w:val="00686523"/>
    <w:rsid w:val="006865E8"/>
    <w:rsid w:val="006866D2"/>
    <w:rsid w:val="00686A02"/>
    <w:rsid w:val="00686AEE"/>
    <w:rsid w:val="00686EC4"/>
    <w:rsid w:val="00687072"/>
    <w:rsid w:val="00687796"/>
    <w:rsid w:val="006877B8"/>
    <w:rsid w:val="00687A78"/>
    <w:rsid w:val="00687F16"/>
    <w:rsid w:val="00687F74"/>
    <w:rsid w:val="0069023F"/>
    <w:rsid w:val="0069024E"/>
    <w:rsid w:val="006907B2"/>
    <w:rsid w:val="006907C4"/>
    <w:rsid w:val="00690A5C"/>
    <w:rsid w:val="00690B55"/>
    <w:rsid w:val="00690D39"/>
    <w:rsid w:val="00690E08"/>
    <w:rsid w:val="00690E22"/>
    <w:rsid w:val="00690E70"/>
    <w:rsid w:val="00690FAD"/>
    <w:rsid w:val="0069103A"/>
    <w:rsid w:val="00691166"/>
    <w:rsid w:val="00691175"/>
    <w:rsid w:val="006911E6"/>
    <w:rsid w:val="0069135A"/>
    <w:rsid w:val="006915EB"/>
    <w:rsid w:val="006916D8"/>
    <w:rsid w:val="00691789"/>
    <w:rsid w:val="00691AA0"/>
    <w:rsid w:val="00691BD2"/>
    <w:rsid w:val="00691C54"/>
    <w:rsid w:val="00691CE0"/>
    <w:rsid w:val="006920C5"/>
    <w:rsid w:val="006922B0"/>
    <w:rsid w:val="00692671"/>
    <w:rsid w:val="0069275B"/>
    <w:rsid w:val="00692D09"/>
    <w:rsid w:val="00692D17"/>
    <w:rsid w:val="00692E06"/>
    <w:rsid w:val="00692F08"/>
    <w:rsid w:val="00693085"/>
    <w:rsid w:val="0069315C"/>
    <w:rsid w:val="006931E9"/>
    <w:rsid w:val="006934AF"/>
    <w:rsid w:val="00693992"/>
    <w:rsid w:val="00694036"/>
    <w:rsid w:val="006940BD"/>
    <w:rsid w:val="006940C7"/>
    <w:rsid w:val="0069425B"/>
    <w:rsid w:val="0069440E"/>
    <w:rsid w:val="00694504"/>
    <w:rsid w:val="00694557"/>
    <w:rsid w:val="0069499C"/>
    <w:rsid w:val="00694A91"/>
    <w:rsid w:val="00694B1B"/>
    <w:rsid w:val="00694FE6"/>
    <w:rsid w:val="00695081"/>
    <w:rsid w:val="006950B2"/>
    <w:rsid w:val="0069534B"/>
    <w:rsid w:val="006953EC"/>
    <w:rsid w:val="006954A1"/>
    <w:rsid w:val="006959AF"/>
    <w:rsid w:val="006959B2"/>
    <w:rsid w:val="006959B5"/>
    <w:rsid w:val="006959CE"/>
    <w:rsid w:val="00695BED"/>
    <w:rsid w:val="00695F05"/>
    <w:rsid w:val="00695FAE"/>
    <w:rsid w:val="0069611B"/>
    <w:rsid w:val="0069614F"/>
    <w:rsid w:val="00696298"/>
    <w:rsid w:val="006962CA"/>
    <w:rsid w:val="0069647F"/>
    <w:rsid w:val="006966F9"/>
    <w:rsid w:val="00696F21"/>
    <w:rsid w:val="00696F86"/>
    <w:rsid w:val="00696FF4"/>
    <w:rsid w:val="0069728F"/>
    <w:rsid w:val="00697295"/>
    <w:rsid w:val="0069747E"/>
    <w:rsid w:val="00697A70"/>
    <w:rsid w:val="00697B26"/>
    <w:rsid w:val="00697DFE"/>
    <w:rsid w:val="00697F37"/>
    <w:rsid w:val="00697FF4"/>
    <w:rsid w:val="006A0512"/>
    <w:rsid w:val="006A0540"/>
    <w:rsid w:val="006A064B"/>
    <w:rsid w:val="006A0697"/>
    <w:rsid w:val="006A073E"/>
    <w:rsid w:val="006A09F5"/>
    <w:rsid w:val="006A0E7E"/>
    <w:rsid w:val="006A0FF1"/>
    <w:rsid w:val="006A1707"/>
    <w:rsid w:val="006A1750"/>
    <w:rsid w:val="006A1A76"/>
    <w:rsid w:val="006A1AD2"/>
    <w:rsid w:val="006A1B35"/>
    <w:rsid w:val="006A1C11"/>
    <w:rsid w:val="006A1CA6"/>
    <w:rsid w:val="006A1E0B"/>
    <w:rsid w:val="006A2707"/>
    <w:rsid w:val="006A2784"/>
    <w:rsid w:val="006A28B1"/>
    <w:rsid w:val="006A28FA"/>
    <w:rsid w:val="006A2932"/>
    <w:rsid w:val="006A2ADC"/>
    <w:rsid w:val="006A2BDF"/>
    <w:rsid w:val="006A2C40"/>
    <w:rsid w:val="006A3267"/>
    <w:rsid w:val="006A32BD"/>
    <w:rsid w:val="006A32F3"/>
    <w:rsid w:val="006A35C7"/>
    <w:rsid w:val="006A370C"/>
    <w:rsid w:val="006A3730"/>
    <w:rsid w:val="006A3994"/>
    <w:rsid w:val="006A39A5"/>
    <w:rsid w:val="006A3A4F"/>
    <w:rsid w:val="006A3CEB"/>
    <w:rsid w:val="006A3CF5"/>
    <w:rsid w:val="006A3E2F"/>
    <w:rsid w:val="006A411F"/>
    <w:rsid w:val="006A4144"/>
    <w:rsid w:val="006A41EF"/>
    <w:rsid w:val="006A422E"/>
    <w:rsid w:val="006A42D8"/>
    <w:rsid w:val="006A4976"/>
    <w:rsid w:val="006A49AC"/>
    <w:rsid w:val="006A4AAC"/>
    <w:rsid w:val="006A4C7D"/>
    <w:rsid w:val="006A4DFD"/>
    <w:rsid w:val="006A4E08"/>
    <w:rsid w:val="006A51B2"/>
    <w:rsid w:val="006A51DE"/>
    <w:rsid w:val="006A5317"/>
    <w:rsid w:val="006A5538"/>
    <w:rsid w:val="006A558A"/>
    <w:rsid w:val="006A5BC8"/>
    <w:rsid w:val="006A5DC9"/>
    <w:rsid w:val="006A62FD"/>
    <w:rsid w:val="006A639A"/>
    <w:rsid w:val="006A65AA"/>
    <w:rsid w:val="006A6782"/>
    <w:rsid w:val="006A693D"/>
    <w:rsid w:val="006A6B86"/>
    <w:rsid w:val="006A6B8B"/>
    <w:rsid w:val="006A6BCE"/>
    <w:rsid w:val="006A6BFF"/>
    <w:rsid w:val="006A6E35"/>
    <w:rsid w:val="006A6F5E"/>
    <w:rsid w:val="006A70FB"/>
    <w:rsid w:val="006A755F"/>
    <w:rsid w:val="006A79DB"/>
    <w:rsid w:val="006A7B5F"/>
    <w:rsid w:val="006A7BDF"/>
    <w:rsid w:val="006A7C21"/>
    <w:rsid w:val="006A7DB9"/>
    <w:rsid w:val="006B0035"/>
    <w:rsid w:val="006B00D2"/>
    <w:rsid w:val="006B01EF"/>
    <w:rsid w:val="006B0509"/>
    <w:rsid w:val="006B0AB2"/>
    <w:rsid w:val="006B0C44"/>
    <w:rsid w:val="006B0C49"/>
    <w:rsid w:val="006B0F73"/>
    <w:rsid w:val="006B135E"/>
    <w:rsid w:val="006B13A6"/>
    <w:rsid w:val="006B13BA"/>
    <w:rsid w:val="006B1726"/>
    <w:rsid w:val="006B1863"/>
    <w:rsid w:val="006B1AFF"/>
    <w:rsid w:val="006B1FD9"/>
    <w:rsid w:val="006B204A"/>
    <w:rsid w:val="006B238E"/>
    <w:rsid w:val="006B27BC"/>
    <w:rsid w:val="006B28D9"/>
    <w:rsid w:val="006B2D26"/>
    <w:rsid w:val="006B300D"/>
    <w:rsid w:val="006B31AD"/>
    <w:rsid w:val="006B3270"/>
    <w:rsid w:val="006B3434"/>
    <w:rsid w:val="006B3719"/>
    <w:rsid w:val="006B3FB4"/>
    <w:rsid w:val="006B4073"/>
    <w:rsid w:val="006B488B"/>
    <w:rsid w:val="006B48A5"/>
    <w:rsid w:val="006B4B39"/>
    <w:rsid w:val="006B4BDD"/>
    <w:rsid w:val="006B4C8E"/>
    <w:rsid w:val="006B4E99"/>
    <w:rsid w:val="006B5057"/>
    <w:rsid w:val="006B50EC"/>
    <w:rsid w:val="006B5470"/>
    <w:rsid w:val="006B550B"/>
    <w:rsid w:val="006B556B"/>
    <w:rsid w:val="006B568C"/>
    <w:rsid w:val="006B5789"/>
    <w:rsid w:val="006B586C"/>
    <w:rsid w:val="006B5990"/>
    <w:rsid w:val="006B59B3"/>
    <w:rsid w:val="006B5D0B"/>
    <w:rsid w:val="006B6172"/>
    <w:rsid w:val="006B63CA"/>
    <w:rsid w:val="006B6442"/>
    <w:rsid w:val="006B682C"/>
    <w:rsid w:val="006B6A7A"/>
    <w:rsid w:val="006B6B72"/>
    <w:rsid w:val="006B6CA3"/>
    <w:rsid w:val="006B6D01"/>
    <w:rsid w:val="006B6FCA"/>
    <w:rsid w:val="006B7039"/>
    <w:rsid w:val="006B70B3"/>
    <w:rsid w:val="006B70E4"/>
    <w:rsid w:val="006B728D"/>
    <w:rsid w:val="006B7846"/>
    <w:rsid w:val="006B7B43"/>
    <w:rsid w:val="006B7B49"/>
    <w:rsid w:val="006B7CE9"/>
    <w:rsid w:val="006C04BE"/>
    <w:rsid w:val="006C06D3"/>
    <w:rsid w:val="006C072C"/>
    <w:rsid w:val="006C08FC"/>
    <w:rsid w:val="006C0905"/>
    <w:rsid w:val="006C0935"/>
    <w:rsid w:val="006C09FD"/>
    <w:rsid w:val="006C0C9B"/>
    <w:rsid w:val="006C109F"/>
    <w:rsid w:val="006C13D5"/>
    <w:rsid w:val="006C1B17"/>
    <w:rsid w:val="006C1C73"/>
    <w:rsid w:val="006C1DA4"/>
    <w:rsid w:val="006C212E"/>
    <w:rsid w:val="006C2371"/>
    <w:rsid w:val="006C24D2"/>
    <w:rsid w:val="006C27F6"/>
    <w:rsid w:val="006C28C8"/>
    <w:rsid w:val="006C2EA9"/>
    <w:rsid w:val="006C2F15"/>
    <w:rsid w:val="006C32A7"/>
    <w:rsid w:val="006C36B4"/>
    <w:rsid w:val="006C3730"/>
    <w:rsid w:val="006C3903"/>
    <w:rsid w:val="006C3906"/>
    <w:rsid w:val="006C39B7"/>
    <w:rsid w:val="006C3A0E"/>
    <w:rsid w:val="006C3A13"/>
    <w:rsid w:val="006C3A72"/>
    <w:rsid w:val="006C3DF3"/>
    <w:rsid w:val="006C3E7B"/>
    <w:rsid w:val="006C3F20"/>
    <w:rsid w:val="006C3F56"/>
    <w:rsid w:val="006C3F6C"/>
    <w:rsid w:val="006C3FF7"/>
    <w:rsid w:val="006C42E1"/>
    <w:rsid w:val="006C42E4"/>
    <w:rsid w:val="006C4552"/>
    <w:rsid w:val="006C4597"/>
    <w:rsid w:val="006C4AC3"/>
    <w:rsid w:val="006C4C1F"/>
    <w:rsid w:val="006C4C7C"/>
    <w:rsid w:val="006C4DDC"/>
    <w:rsid w:val="006C5172"/>
    <w:rsid w:val="006C51A7"/>
    <w:rsid w:val="006C5235"/>
    <w:rsid w:val="006C5385"/>
    <w:rsid w:val="006C58F5"/>
    <w:rsid w:val="006C5928"/>
    <w:rsid w:val="006C5AFF"/>
    <w:rsid w:val="006C5BD7"/>
    <w:rsid w:val="006C60ED"/>
    <w:rsid w:val="006C627C"/>
    <w:rsid w:val="006C6435"/>
    <w:rsid w:val="006C6610"/>
    <w:rsid w:val="006C69E5"/>
    <w:rsid w:val="006C6AA7"/>
    <w:rsid w:val="006C6E05"/>
    <w:rsid w:val="006C6EE2"/>
    <w:rsid w:val="006C6EF4"/>
    <w:rsid w:val="006C704A"/>
    <w:rsid w:val="006C744D"/>
    <w:rsid w:val="006C75D0"/>
    <w:rsid w:val="006C7681"/>
    <w:rsid w:val="006C7825"/>
    <w:rsid w:val="006C795A"/>
    <w:rsid w:val="006C795E"/>
    <w:rsid w:val="006C7BA4"/>
    <w:rsid w:val="006D00B9"/>
    <w:rsid w:val="006D010F"/>
    <w:rsid w:val="006D07B1"/>
    <w:rsid w:val="006D0A40"/>
    <w:rsid w:val="006D0A53"/>
    <w:rsid w:val="006D0CA5"/>
    <w:rsid w:val="006D0D92"/>
    <w:rsid w:val="006D0DFD"/>
    <w:rsid w:val="006D0E86"/>
    <w:rsid w:val="006D1559"/>
    <w:rsid w:val="006D1B65"/>
    <w:rsid w:val="006D1BEA"/>
    <w:rsid w:val="006D1DB1"/>
    <w:rsid w:val="006D1E3B"/>
    <w:rsid w:val="006D2116"/>
    <w:rsid w:val="006D22DA"/>
    <w:rsid w:val="006D257A"/>
    <w:rsid w:val="006D26B9"/>
    <w:rsid w:val="006D2834"/>
    <w:rsid w:val="006D293F"/>
    <w:rsid w:val="006D29C0"/>
    <w:rsid w:val="006D2AF7"/>
    <w:rsid w:val="006D2B67"/>
    <w:rsid w:val="006D2DA2"/>
    <w:rsid w:val="006D2F25"/>
    <w:rsid w:val="006D2F62"/>
    <w:rsid w:val="006D319C"/>
    <w:rsid w:val="006D32D7"/>
    <w:rsid w:val="006D3309"/>
    <w:rsid w:val="006D35DD"/>
    <w:rsid w:val="006D37D1"/>
    <w:rsid w:val="006D3B82"/>
    <w:rsid w:val="006D3BDD"/>
    <w:rsid w:val="006D3EB0"/>
    <w:rsid w:val="006D40A2"/>
    <w:rsid w:val="006D41AD"/>
    <w:rsid w:val="006D45B9"/>
    <w:rsid w:val="006D46CD"/>
    <w:rsid w:val="006D4782"/>
    <w:rsid w:val="006D499C"/>
    <w:rsid w:val="006D49A7"/>
    <w:rsid w:val="006D4B43"/>
    <w:rsid w:val="006D4E08"/>
    <w:rsid w:val="006D503D"/>
    <w:rsid w:val="006D51A0"/>
    <w:rsid w:val="006D5915"/>
    <w:rsid w:val="006D5A48"/>
    <w:rsid w:val="006D5B81"/>
    <w:rsid w:val="006D5C1E"/>
    <w:rsid w:val="006D5C5E"/>
    <w:rsid w:val="006D6043"/>
    <w:rsid w:val="006D61F5"/>
    <w:rsid w:val="006D6637"/>
    <w:rsid w:val="006D6730"/>
    <w:rsid w:val="006D68DB"/>
    <w:rsid w:val="006D70D2"/>
    <w:rsid w:val="006D746E"/>
    <w:rsid w:val="006D749E"/>
    <w:rsid w:val="006D75BE"/>
    <w:rsid w:val="006D7859"/>
    <w:rsid w:val="006D7B17"/>
    <w:rsid w:val="006D7DD6"/>
    <w:rsid w:val="006D7FC5"/>
    <w:rsid w:val="006E0115"/>
    <w:rsid w:val="006E0274"/>
    <w:rsid w:val="006E05A9"/>
    <w:rsid w:val="006E0715"/>
    <w:rsid w:val="006E0A00"/>
    <w:rsid w:val="006E0D3E"/>
    <w:rsid w:val="006E0EB6"/>
    <w:rsid w:val="006E0F80"/>
    <w:rsid w:val="006E1130"/>
    <w:rsid w:val="006E11FD"/>
    <w:rsid w:val="006E16E2"/>
    <w:rsid w:val="006E175E"/>
    <w:rsid w:val="006E196A"/>
    <w:rsid w:val="006E1A4D"/>
    <w:rsid w:val="006E1BDD"/>
    <w:rsid w:val="006E21AF"/>
    <w:rsid w:val="006E2293"/>
    <w:rsid w:val="006E249D"/>
    <w:rsid w:val="006E251F"/>
    <w:rsid w:val="006E2547"/>
    <w:rsid w:val="006E25EE"/>
    <w:rsid w:val="006E282D"/>
    <w:rsid w:val="006E2CA6"/>
    <w:rsid w:val="006E2CED"/>
    <w:rsid w:val="006E3213"/>
    <w:rsid w:val="006E3445"/>
    <w:rsid w:val="006E3541"/>
    <w:rsid w:val="006E35D8"/>
    <w:rsid w:val="006E3A66"/>
    <w:rsid w:val="006E3ADA"/>
    <w:rsid w:val="006E417F"/>
    <w:rsid w:val="006E4243"/>
    <w:rsid w:val="006E4293"/>
    <w:rsid w:val="006E4426"/>
    <w:rsid w:val="006E471A"/>
    <w:rsid w:val="006E489E"/>
    <w:rsid w:val="006E4AB3"/>
    <w:rsid w:val="006E4C6F"/>
    <w:rsid w:val="006E5615"/>
    <w:rsid w:val="006E568D"/>
    <w:rsid w:val="006E5818"/>
    <w:rsid w:val="006E58AF"/>
    <w:rsid w:val="006E5BD0"/>
    <w:rsid w:val="006E5F79"/>
    <w:rsid w:val="006E5FE8"/>
    <w:rsid w:val="006E6343"/>
    <w:rsid w:val="006E63C8"/>
    <w:rsid w:val="006E6424"/>
    <w:rsid w:val="006E648C"/>
    <w:rsid w:val="006E65EF"/>
    <w:rsid w:val="006E6630"/>
    <w:rsid w:val="006E68B2"/>
    <w:rsid w:val="006E6C3E"/>
    <w:rsid w:val="006E6F07"/>
    <w:rsid w:val="006E6F60"/>
    <w:rsid w:val="006E6FC9"/>
    <w:rsid w:val="006E7012"/>
    <w:rsid w:val="006E712C"/>
    <w:rsid w:val="006E7144"/>
    <w:rsid w:val="006E7179"/>
    <w:rsid w:val="006E75D8"/>
    <w:rsid w:val="006E7652"/>
    <w:rsid w:val="006E78B9"/>
    <w:rsid w:val="006E78C8"/>
    <w:rsid w:val="006E7AD4"/>
    <w:rsid w:val="006E7B5F"/>
    <w:rsid w:val="006E7D86"/>
    <w:rsid w:val="006E7FC6"/>
    <w:rsid w:val="006F04B2"/>
    <w:rsid w:val="006F04B3"/>
    <w:rsid w:val="006F0729"/>
    <w:rsid w:val="006F0849"/>
    <w:rsid w:val="006F0A55"/>
    <w:rsid w:val="006F0B77"/>
    <w:rsid w:val="006F0BDB"/>
    <w:rsid w:val="006F0CDE"/>
    <w:rsid w:val="006F0E42"/>
    <w:rsid w:val="006F1200"/>
    <w:rsid w:val="006F136D"/>
    <w:rsid w:val="006F1420"/>
    <w:rsid w:val="006F1432"/>
    <w:rsid w:val="006F164F"/>
    <w:rsid w:val="006F1650"/>
    <w:rsid w:val="006F18A7"/>
    <w:rsid w:val="006F18B5"/>
    <w:rsid w:val="006F1A42"/>
    <w:rsid w:val="006F1BEF"/>
    <w:rsid w:val="006F1EDF"/>
    <w:rsid w:val="006F20CA"/>
    <w:rsid w:val="006F2306"/>
    <w:rsid w:val="006F2326"/>
    <w:rsid w:val="006F28DC"/>
    <w:rsid w:val="006F291C"/>
    <w:rsid w:val="006F3290"/>
    <w:rsid w:val="006F35C0"/>
    <w:rsid w:val="006F36BA"/>
    <w:rsid w:val="006F379C"/>
    <w:rsid w:val="006F4137"/>
    <w:rsid w:val="006F4142"/>
    <w:rsid w:val="006F415B"/>
    <w:rsid w:val="006F43D4"/>
    <w:rsid w:val="006F44BB"/>
    <w:rsid w:val="006F4780"/>
    <w:rsid w:val="006F4AC0"/>
    <w:rsid w:val="006F4B30"/>
    <w:rsid w:val="006F5186"/>
    <w:rsid w:val="006F557C"/>
    <w:rsid w:val="006F55AA"/>
    <w:rsid w:val="006F57F0"/>
    <w:rsid w:val="006F5810"/>
    <w:rsid w:val="006F5DF3"/>
    <w:rsid w:val="006F602D"/>
    <w:rsid w:val="006F6125"/>
    <w:rsid w:val="006F6198"/>
    <w:rsid w:val="006F62BC"/>
    <w:rsid w:val="006F64BF"/>
    <w:rsid w:val="006F6628"/>
    <w:rsid w:val="006F68C8"/>
    <w:rsid w:val="006F6BA9"/>
    <w:rsid w:val="006F6DD8"/>
    <w:rsid w:val="006F6DE8"/>
    <w:rsid w:val="006F6F43"/>
    <w:rsid w:val="006F70C0"/>
    <w:rsid w:val="006F73E7"/>
    <w:rsid w:val="006F7840"/>
    <w:rsid w:val="006F78A2"/>
    <w:rsid w:val="006F7BBF"/>
    <w:rsid w:val="006F7C3D"/>
    <w:rsid w:val="006F7C9B"/>
    <w:rsid w:val="00700355"/>
    <w:rsid w:val="007004A5"/>
    <w:rsid w:val="00700659"/>
    <w:rsid w:val="0070069D"/>
    <w:rsid w:val="0070082E"/>
    <w:rsid w:val="0070084C"/>
    <w:rsid w:val="00700A89"/>
    <w:rsid w:val="00700BE0"/>
    <w:rsid w:val="00700C4C"/>
    <w:rsid w:val="00700CB9"/>
    <w:rsid w:val="00700D01"/>
    <w:rsid w:val="00700D9D"/>
    <w:rsid w:val="00700E6D"/>
    <w:rsid w:val="007010D8"/>
    <w:rsid w:val="00701178"/>
    <w:rsid w:val="0070117E"/>
    <w:rsid w:val="00701332"/>
    <w:rsid w:val="007013CF"/>
    <w:rsid w:val="00701579"/>
    <w:rsid w:val="007016B4"/>
    <w:rsid w:val="00701983"/>
    <w:rsid w:val="00701BC8"/>
    <w:rsid w:val="00701CAF"/>
    <w:rsid w:val="00701CEA"/>
    <w:rsid w:val="00701DAE"/>
    <w:rsid w:val="00701F37"/>
    <w:rsid w:val="00702095"/>
    <w:rsid w:val="00702138"/>
    <w:rsid w:val="00702273"/>
    <w:rsid w:val="0070250D"/>
    <w:rsid w:val="00702730"/>
    <w:rsid w:val="00702758"/>
    <w:rsid w:val="00702BD0"/>
    <w:rsid w:val="00702CD0"/>
    <w:rsid w:val="00702D0C"/>
    <w:rsid w:val="007031D9"/>
    <w:rsid w:val="007032EB"/>
    <w:rsid w:val="00703397"/>
    <w:rsid w:val="00703B7E"/>
    <w:rsid w:val="00703CDD"/>
    <w:rsid w:val="00703D27"/>
    <w:rsid w:val="0070402B"/>
    <w:rsid w:val="0070405A"/>
    <w:rsid w:val="0070420F"/>
    <w:rsid w:val="007044CC"/>
    <w:rsid w:val="00704980"/>
    <w:rsid w:val="00704B00"/>
    <w:rsid w:val="00704CCB"/>
    <w:rsid w:val="00705011"/>
    <w:rsid w:val="00705034"/>
    <w:rsid w:val="00705063"/>
    <w:rsid w:val="00705296"/>
    <w:rsid w:val="0070546F"/>
    <w:rsid w:val="007055D2"/>
    <w:rsid w:val="0070589E"/>
    <w:rsid w:val="00705912"/>
    <w:rsid w:val="00705926"/>
    <w:rsid w:val="007059C8"/>
    <w:rsid w:val="007059D6"/>
    <w:rsid w:val="00705B3E"/>
    <w:rsid w:val="00706340"/>
    <w:rsid w:val="007063AC"/>
    <w:rsid w:val="00706444"/>
    <w:rsid w:val="007065C2"/>
    <w:rsid w:val="00706696"/>
    <w:rsid w:val="00706822"/>
    <w:rsid w:val="00706970"/>
    <w:rsid w:val="00706CC2"/>
    <w:rsid w:val="007070A5"/>
    <w:rsid w:val="0070716B"/>
    <w:rsid w:val="0070718B"/>
    <w:rsid w:val="00707226"/>
    <w:rsid w:val="007072EF"/>
    <w:rsid w:val="00707316"/>
    <w:rsid w:val="0070738A"/>
    <w:rsid w:val="007077D7"/>
    <w:rsid w:val="0070784A"/>
    <w:rsid w:val="00707D3E"/>
    <w:rsid w:val="00707F13"/>
    <w:rsid w:val="007101BF"/>
    <w:rsid w:val="0071047E"/>
    <w:rsid w:val="007104FC"/>
    <w:rsid w:val="00710505"/>
    <w:rsid w:val="00710520"/>
    <w:rsid w:val="007106BF"/>
    <w:rsid w:val="0071074E"/>
    <w:rsid w:val="00710754"/>
    <w:rsid w:val="00710762"/>
    <w:rsid w:val="00710D02"/>
    <w:rsid w:val="007111AC"/>
    <w:rsid w:val="00711472"/>
    <w:rsid w:val="0071161F"/>
    <w:rsid w:val="00711822"/>
    <w:rsid w:val="00711D00"/>
    <w:rsid w:val="0071207B"/>
    <w:rsid w:val="00712219"/>
    <w:rsid w:val="007123B2"/>
    <w:rsid w:val="007123DA"/>
    <w:rsid w:val="00712545"/>
    <w:rsid w:val="007125C5"/>
    <w:rsid w:val="007125EA"/>
    <w:rsid w:val="00712AE1"/>
    <w:rsid w:val="00712E99"/>
    <w:rsid w:val="00712EF6"/>
    <w:rsid w:val="00713157"/>
    <w:rsid w:val="007133C8"/>
    <w:rsid w:val="007133F5"/>
    <w:rsid w:val="00713437"/>
    <w:rsid w:val="007135FB"/>
    <w:rsid w:val="007136D9"/>
    <w:rsid w:val="00713935"/>
    <w:rsid w:val="00713D13"/>
    <w:rsid w:val="00713E40"/>
    <w:rsid w:val="00713E68"/>
    <w:rsid w:val="00713EBF"/>
    <w:rsid w:val="00713F09"/>
    <w:rsid w:val="00714204"/>
    <w:rsid w:val="007143E0"/>
    <w:rsid w:val="0071457A"/>
    <w:rsid w:val="00714A54"/>
    <w:rsid w:val="00714B5A"/>
    <w:rsid w:val="00714DCE"/>
    <w:rsid w:val="00715245"/>
    <w:rsid w:val="007155AA"/>
    <w:rsid w:val="007155F0"/>
    <w:rsid w:val="007158AF"/>
    <w:rsid w:val="0071590E"/>
    <w:rsid w:val="00715A1E"/>
    <w:rsid w:val="00715C5F"/>
    <w:rsid w:val="00715DE8"/>
    <w:rsid w:val="00716A7A"/>
    <w:rsid w:val="00716EC8"/>
    <w:rsid w:val="0071798E"/>
    <w:rsid w:val="00717B82"/>
    <w:rsid w:val="00717E3F"/>
    <w:rsid w:val="00717EE0"/>
    <w:rsid w:val="00717EF5"/>
    <w:rsid w:val="007202D3"/>
    <w:rsid w:val="00720380"/>
    <w:rsid w:val="007203BC"/>
    <w:rsid w:val="007207DC"/>
    <w:rsid w:val="00720969"/>
    <w:rsid w:val="00720E86"/>
    <w:rsid w:val="00720EF0"/>
    <w:rsid w:val="00720F3A"/>
    <w:rsid w:val="00721516"/>
    <w:rsid w:val="007227CE"/>
    <w:rsid w:val="00722907"/>
    <w:rsid w:val="00722B5C"/>
    <w:rsid w:val="00722D0A"/>
    <w:rsid w:val="00722EB1"/>
    <w:rsid w:val="00722F08"/>
    <w:rsid w:val="00723100"/>
    <w:rsid w:val="0072332C"/>
    <w:rsid w:val="0072334B"/>
    <w:rsid w:val="0072334D"/>
    <w:rsid w:val="0072340E"/>
    <w:rsid w:val="00723433"/>
    <w:rsid w:val="0072370B"/>
    <w:rsid w:val="00723776"/>
    <w:rsid w:val="00723A8E"/>
    <w:rsid w:val="00723F5F"/>
    <w:rsid w:val="00723FFA"/>
    <w:rsid w:val="007246D5"/>
    <w:rsid w:val="0072484F"/>
    <w:rsid w:val="00724863"/>
    <w:rsid w:val="00724C4E"/>
    <w:rsid w:val="00724E4E"/>
    <w:rsid w:val="00724F8C"/>
    <w:rsid w:val="00725128"/>
    <w:rsid w:val="007253C4"/>
    <w:rsid w:val="007258E4"/>
    <w:rsid w:val="00725AF7"/>
    <w:rsid w:val="00725E0B"/>
    <w:rsid w:val="00726029"/>
    <w:rsid w:val="00726410"/>
    <w:rsid w:val="00726428"/>
    <w:rsid w:val="00726462"/>
    <w:rsid w:val="00726667"/>
    <w:rsid w:val="00726889"/>
    <w:rsid w:val="0072696D"/>
    <w:rsid w:val="00726986"/>
    <w:rsid w:val="00726F30"/>
    <w:rsid w:val="007273A8"/>
    <w:rsid w:val="007275E0"/>
    <w:rsid w:val="00727BC2"/>
    <w:rsid w:val="00727BF2"/>
    <w:rsid w:val="007302C5"/>
    <w:rsid w:val="0073037D"/>
    <w:rsid w:val="00730431"/>
    <w:rsid w:val="007306C2"/>
    <w:rsid w:val="00730BA4"/>
    <w:rsid w:val="00731107"/>
    <w:rsid w:val="007314BB"/>
    <w:rsid w:val="007316CE"/>
    <w:rsid w:val="00731833"/>
    <w:rsid w:val="00731C4D"/>
    <w:rsid w:val="00731C94"/>
    <w:rsid w:val="00731D1D"/>
    <w:rsid w:val="00731F83"/>
    <w:rsid w:val="00731FDA"/>
    <w:rsid w:val="0073266C"/>
    <w:rsid w:val="007327C8"/>
    <w:rsid w:val="007327D6"/>
    <w:rsid w:val="00732C17"/>
    <w:rsid w:val="00732C5E"/>
    <w:rsid w:val="00732C7B"/>
    <w:rsid w:val="00732D0B"/>
    <w:rsid w:val="00732F7C"/>
    <w:rsid w:val="0073308E"/>
    <w:rsid w:val="007334A5"/>
    <w:rsid w:val="00733D67"/>
    <w:rsid w:val="007340CD"/>
    <w:rsid w:val="00734458"/>
    <w:rsid w:val="007345AE"/>
    <w:rsid w:val="007346EC"/>
    <w:rsid w:val="00734AD4"/>
    <w:rsid w:val="00734CDA"/>
    <w:rsid w:val="00734D83"/>
    <w:rsid w:val="0073537D"/>
    <w:rsid w:val="00735424"/>
    <w:rsid w:val="007359A0"/>
    <w:rsid w:val="00735AC6"/>
    <w:rsid w:val="00735DC6"/>
    <w:rsid w:val="00736079"/>
    <w:rsid w:val="007365DC"/>
    <w:rsid w:val="007366BD"/>
    <w:rsid w:val="007366F7"/>
    <w:rsid w:val="0073670C"/>
    <w:rsid w:val="00736856"/>
    <w:rsid w:val="007368C0"/>
    <w:rsid w:val="00736BE5"/>
    <w:rsid w:val="00736C5D"/>
    <w:rsid w:val="007374F0"/>
    <w:rsid w:val="007377AB"/>
    <w:rsid w:val="00737C64"/>
    <w:rsid w:val="00737DC9"/>
    <w:rsid w:val="00737E9D"/>
    <w:rsid w:val="00737FCF"/>
    <w:rsid w:val="0074001C"/>
    <w:rsid w:val="0074089D"/>
    <w:rsid w:val="00740BE2"/>
    <w:rsid w:val="00740C63"/>
    <w:rsid w:val="00740CF4"/>
    <w:rsid w:val="00740E6F"/>
    <w:rsid w:val="00740FCE"/>
    <w:rsid w:val="00740FF9"/>
    <w:rsid w:val="00741015"/>
    <w:rsid w:val="0074104B"/>
    <w:rsid w:val="007410D7"/>
    <w:rsid w:val="007411B8"/>
    <w:rsid w:val="00741223"/>
    <w:rsid w:val="00741392"/>
    <w:rsid w:val="0074194D"/>
    <w:rsid w:val="00741C2B"/>
    <w:rsid w:val="00741E1D"/>
    <w:rsid w:val="007420C4"/>
    <w:rsid w:val="0074241A"/>
    <w:rsid w:val="00742886"/>
    <w:rsid w:val="00742A45"/>
    <w:rsid w:val="00742BE2"/>
    <w:rsid w:val="00742DAE"/>
    <w:rsid w:val="00742E89"/>
    <w:rsid w:val="00742ED8"/>
    <w:rsid w:val="00742F9C"/>
    <w:rsid w:val="00743046"/>
    <w:rsid w:val="00743078"/>
    <w:rsid w:val="00743114"/>
    <w:rsid w:val="0074346D"/>
    <w:rsid w:val="007434D4"/>
    <w:rsid w:val="007434E1"/>
    <w:rsid w:val="00743665"/>
    <w:rsid w:val="00743803"/>
    <w:rsid w:val="007438FA"/>
    <w:rsid w:val="007439DD"/>
    <w:rsid w:val="0074436A"/>
    <w:rsid w:val="0074437B"/>
    <w:rsid w:val="0074437E"/>
    <w:rsid w:val="0074460B"/>
    <w:rsid w:val="0074482C"/>
    <w:rsid w:val="00744861"/>
    <w:rsid w:val="00744A9B"/>
    <w:rsid w:val="00744CC5"/>
    <w:rsid w:val="00745068"/>
    <w:rsid w:val="00745403"/>
    <w:rsid w:val="007454FA"/>
    <w:rsid w:val="0074579C"/>
    <w:rsid w:val="00745959"/>
    <w:rsid w:val="00745CAC"/>
    <w:rsid w:val="00745DCC"/>
    <w:rsid w:val="00745EC3"/>
    <w:rsid w:val="00745EC6"/>
    <w:rsid w:val="00745F96"/>
    <w:rsid w:val="00745FC1"/>
    <w:rsid w:val="00746156"/>
    <w:rsid w:val="0074627E"/>
    <w:rsid w:val="00746376"/>
    <w:rsid w:val="00746457"/>
    <w:rsid w:val="00746688"/>
    <w:rsid w:val="007467D8"/>
    <w:rsid w:val="007468B2"/>
    <w:rsid w:val="007468BE"/>
    <w:rsid w:val="007468E3"/>
    <w:rsid w:val="00746C03"/>
    <w:rsid w:val="007472D2"/>
    <w:rsid w:val="00747338"/>
    <w:rsid w:val="007474A0"/>
    <w:rsid w:val="007474F1"/>
    <w:rsid w:val="0074752B"/>
    <w:rsid w:val="00747699"/>
    <w:rsid w:val="00747C62"/>
    <w:rsid w:val="00747CB2"/>
    <w:rsid w:val="00747FB7"/>
    <w:rsid w:val="00750459"/>
    <w:rsid w:val="00750827"/>
    <w:rsid w:val="007508DD"/>
    <w:rsid w:val="00750C7F"/>
    <w:rsid w:val="0075112E"/>
    <w:rsid w:val="007511F8"/>
    <w:rsid w:val="007513E4"/>
    <w:rsid w:val="0075148B"/>
    <w:rsid w:val="0075182F"/>
    <w:rsid w:val="007519B4"/>
    <w:rsid w:val="00751AE6"/>
    <w:rsid w:val="00751CB0"/>
    <w:rsid w:val="00751DE8"/>
    <w:rsid w:val="00751F1C"/>
    <w:rsid w:val="00751F55"/>
    <w:rsid w:val="0075227A"/>
    <w:rsid w:val="00752361"/>
    <w:rsid w:val="00752406"/>
    <w:rsid w:val="007527BA"/>
    <w:rsid w:val="007527CF"/>
    <w:rsid w:val="00752913"/>
    <w:rsid w:val="00752A51"/>
    <w:rsid w:val="00752B48"/>
    <w:rsid w:val="00752D90"/>
    <w:rsid w:val="00752E4A"/>
    <w:rsid w:val="0075321D"/>
    <w:rsid w:val="007532B2"/>
    <w:rsid w:val="00753515"/>
    <w:rsid w:val="00753584"/>
    <w:rsid w:val="007535C9"/>
    <w:rsid w:val="007539FD"/>
    <w:rsid w:val="00753BEF"/>
    <w:rsid w:val="007541AA"/>
    <w:rsid w:val="00754212"/>
    <w:rsid w:val="00754344"/>
    <w:rsid w:val="0075484B"/>
    <w:rsid w:val="007548BE"/>
    <w:rsid w:val="0075499E"/>
    <w:rsid w:val="00754CD3"/>
    <w:rsid w:val="00754F70"/>
    <w:rsid w:val="00755051"/>
    <w:rsid w:val="007554A5"/>
    <w:rsid w:val="007555E4"/>
    <w:rsid w:val="007556D8"/>
    <w:rsid w:val="0075584B"/>
    <w:rsid w:val="00755BB5"/>
    <w:rsid w:val="00755CD5"/>
    <w:rsid w:val="00755E13"/>
    <w:rsid w:val="0075622D"/>
    <w:rsid w:val="00756303"/>
    <w:rsid w:val="00756487"/>
    <w:rsid w:val="0075650D"/>
    <w:rsid w:val="00756578"/>
    <w:rsid w:val="0075661D"/>
    <w:rsid w:val="00756621"/>
    <w:rsid w:val="0075667F"/>
    <w:rsid w:val="007567E4"/>
    <w:rsid w:val="00756A08"/>
    <w:rsid w:val="00756A82"/>
    <w:rsid w:val="00756DED"/>
    <w:rsid w:val="00756E30"/>
    <w:rsid w:val="00756F25"/>
    <w:rsid w:val="00757304"/>
    <w:rsid w:val="00757309"/>
    <w:rsid w:val="00757361"/>
    <w:rsid w:val="00757533"/>
    <w:rsid w:val="00757537"/>
    <w:rsid w:val="007576D3"/>
    <w:rsid w:val="00757883"/>
    <w:rsid w:val="00757943"/>
    <w:rsid w:val="00757A15"/>
    <w:rsid w:val="00757C45"/>
    <w:rsid w:val="00757F8F"/>
    <w:rsid w:val="00760138"/>
    <w:rsid w:val="007603EF"/>
    <w:rsid w:val="0076075A"/>
    <w:rsid w:val="007607CF"/>
    <w:rsid w:val="00760A07"/>
    <w:rsid w:val="00760BFD"/>
    <w:rsid w:val="00760CD4"/>
    <w:rsid w:val="00760D0F"/>
    <w:rsid w:val="00760ECC"/>
    <w:rsid w:val="007615B6"/>
    <w:rsid w:val="00761613"/>
    <w:rsid w:val="00761826"/>
    <w:rsid w:val="00761A3B"/>
    <w:rsid w:val="00761BEA"/>
    <w:rsid w:val="007620CD"/>
    <w:rsid w:val="00762284"/>
    <w:rsid w:val="00762325"/>
    <w:rsid w:val="00762342"/>
    <w:rsid w:val="00762382"/>
    <w:rsid w:val="0076259B"/>
    <w:rsid w:val="0076294D"/>
    <w:rsid w:val="00762CAB"/>
    <w:rsid w:val="00762DA5"/>
    <w:rsid w:val="00763633"/>
    <w:rsid w:val="0076378E"/>
    <w:rsid w:val="00763D79"/>
    <w:rsid w:val="00763E7A"/>
    <w:rsid w:val="00763F48"/>
    <w:rsid w:val="00764139"/>
    <w:rsid w:val="00764247"/>
    <w:rsid w:val="00764640"/>
    <w:rsid w:val="007647D1"/>
    <w:rsid w:val="00764A47"/>
    <w:rsid w:val="00764A73"/>
    <w:rsid w:val="00764FCA"/>
    <w:rsid w:val="0076501B"/>
    <w:rsid w:val="007656F4"/>
    <w:rsid w:val="00765A12"/>
    <w:rsid w:val="00765B5D"/>
    <w:rsid w:val="00765E98"/>
    <w:rsid w:val="00766027"/>
    <w:rsid w:val="0076653A"/>
    <w:rsid w:val="007665CE"/>
    <w:rsid w:val="007666B9"/>
    <w:rsid w:val="0076674C"/>
    <w:rsid w:val="00766833"/>
    <w:rsid w:val="007668A2"/>
    <w:rsid w:val="00766CD7"/>
    <w:rsid w:val="00766FE1"/>
    <w:rsid w:val="00767539"/>
    <w:rsid w:val="0076771C"/>
    <w:rsid w:val="00767B74"/>
    <w:rsid w:val="00767D7E"/>
    <w:rsid w:val="00767F12"/>
    <w:rsid w:val="00770081"/>
    <w:rsid w:val="00770369"/>
    <w:rsid w:val="00770443"/>
    <w:rsid w:val="00770539"/>
    <w:rsid w:val="00770574"/>
    <w:rsid w:val="00770916"/>
    <w:rsid w:val="00770BC4"/>
    <w:rsid w:val="00770F3A"/>
    <w:rsid w:val="007711D3"/>
    <w:rsid w:val="00771A85"/>
    <w:rsid w:val="00771C9C"/>
    <w:rsid w:val="00771ECD"/>
    <w:rsid w:val="007721B4"/>
    <w:rsid w:val="007721FA"/>
    <w:rsid w:val="0077223C"/>
    <w:rsid w:val="007724AC"/>
    <w:rsid w:val="00772587"/>
    <w:rsid w:val="007729ED"/>
    <w:rsid w:val="00772B93"/>
    <w:rsid w:val="00772BDB"/>
    <w:rsid w:val="00772CC7"/>
    <w:rsid w:val="00772DBB"/>
    <w:rsid w:val="00772F5E"/>
    <w:rsid w:val="007730C4"/>
    <w:rsid w:val="0077319D"/>
    <w:rsid w:val="007733AC"/>
    <w:rsid w:val="00773402"/>
    <w:rsid w:val="00773467"/>
    <w:rsid w:val="007734B2"/>
    <w:rsid w:val="007736C2"/>
    <w:rsid w:val="007738F8"/>
    <w:rsid w:val="00773B51"/>
    <w:rsid w:val="00773C97"/>
    <w:rsid w:val="00773F05"/>
    <w:rsid w:val="00774012"/>
    <w:rsid w:val="007740D3"/>
    <w:rsid w:val="00774163"/>
    <w:rsid w:val="0077418B"/>
    <w:rsid w:val="007743C5"/>
    <w:rsid w:val="0077494D"/>
    <w:rsid w:val="00774990"/>
    <w:rsid w:val="00774AC8"/>
    <w:rsid w:val="00774AD4"/>
    <w:rsid w:val="00774AEF"/>
    <w:rsid w:val="00774D63"/>
    <w:rsid w:val="00774DF8"/>
    <w:rsid w:val="0077501C"/>
    <w:rsid w:val="00775237"/>
    <w:rsid w:val="007752DB"/>
    <w:rsid w:val="0077547C"/>
    <w:rsid w:val="00775574"/>
    <w:rsid w:val="0077594D"/>
    <w:rsid w:val="00775B69"/>
    <w:rsid w:val="00775E47"/>
    <w:rsid w:val="00775FDC"/>
    <w:rsid w:val="007760C8"/>
    <w:rsid w:val="00776195"/>
    <w:rsid w:val="007762CF"/>
    <w:rsid w:val="00776391"/>
    <w:rsid w:val="00776710"/>
    <w:rsid w:val="007767F5"/>
    <w:rsid w:val="00776A61"/>
    <w:rsid w:val="00776A69"/>
    <w:rsid w:val="00777200"/>
    <w:rsid w:val="00777686"/>
    <w:rsid w:val="0077774A"/>
    <w:rsid w:val="0077777A"/>
    <w:rsid w:val="007777F0"/>
    <w:rsid w:val="007779F4"/>
    <w:rsid w:val="00777D4B"/>
    <w:rsid w:val="00777E0D"/>
    <w:rsid w:val="00777F00"/>
    <w:rsid w:val="00780117"/>
    <w:rsid w:val="0078047F"/>
    <w:rsid w:val="0078054D"/>
    <w:rsid w:val="00781036"/>
    <w:rsid w:val="0078120B"/>
    <w:rsid w:val="0078170B"/>
    <w:rsid w:val="00781A54"/>
    <w:rsid w:val="00781A7B"/>
    <w:rsid w:val="00781C09"/>
    <w:rsid w:val="00781DC1"/>
    <w:rsid w:val="007822C2"/>
    <w:rsid w:val="0078259D"/>
    <w:rsid w:val="00782EC1"/>
    <w:rsid w:val="00782F1D"/>
    <w:rsid w:val="00782F77"/>
    <w:rsid w:val="0078318B"/>
    <w:rsid w:val="007831AB"/>
    <w:rsid w:val="0078360C"/>
    <w:rsid w:val="00783618"/>
    <w:rsid w:val="0078366B"/>
    <w:rsid w:val="00783709"/>
    <w:rsid w:val="00783EFA"/>
    <w:rsid w:val="00783F7F"/>
    <w:rsid w:val="007841E9"/>
    <w:rsid w:val="00784343"/>
    <w:rsid w:val="00784363"/>
    <w:rsid w:val="00784450"/>
    <w:rsid w:val="00784C5A"/>
    <w:rsid w:val="00784CED"/>
    <w:rsid w:val="00784F83"/>
    <w:rsid w:val="00784FB2"/>
    <w:rsid w:val="00785246"/>
    <w:rsid w:val="007852F4"/>
    <w:rsid w:val="00785326"/>
    <w:rsid w:val="00785348"/>
    <w:rsid w:val="007855EB"/>
    <w:rsid w:val="00785F5E"/>
    <w:rsid w:val="0078607B"/>
    <w:rsid w:val="00786160"/>
    <w:rsid w:val="007861C0"/>
    <w:rsid w:val="007862A9"/>
    <w:rsid w:val="0078645F"/>
    <w:rsid w:val="007869DD"/>
    <w:rsid w:val="00786B24"/>
    <w:rsid w:val="00786B31"/>
    <w:rsid w:val="00786BE1"/>
    <w:rsid w:val="007872E2"/>
    <w:rsid w:val="0078736B"/>
    <w:rsid w:val="00787547"/>
    <w:rsid w:val="00787746"/>
    <w:rsid w:val="00787836"/>
    <w:rsid w:val="00787922"/>
    <w:rsid w:val="00787F22"/>
    <w:rsid w:val="00790055"/>
    <w:rsid w:val="007901C5"/>
    <w:rsid w:val="0079042B"/>
    <w:rsid w:val="00790642"/>
    <w:rsid w:val="007906AD"/>
    <w:rsid w:val="007906BF"/>
    <w:rsid w:val="00790977"/>
    <w:rsid w:val="007909F3"/>
    <w:rsid w:val="00790F72"/>
    <w:rsid w:val="0079139E"/>
    <w:rsid w:val="007914DD"/>
    <w:rsid w:val="007915BF"/>
    <w:rsid w:val="0079166F"/>
    <w:rsid w:val="00791D58"/>
    <w:rsid w:val="00792260"/>
    <w:rsid w:val="0079247D"/>
    <w:rsid w:val="00792531"/>
    <w:rsid w:val="007925A5"/>
    <w:rsid w:val="00792641"/>
    <w:rsid w:val="00792B31"/>
    <w:rsid w:val="00792BCC"/>
    <w:rsid w:val="00792C7F"/>
    <w:rsid w:val="00792EA2"/>
    <w:rsid w:val="007930A4"/>
    <w:rsid w:val="00793174"/>
    <w:rsid w:val="00793214"/>
    <w:rsid w:val="007934E8"/>
    <w:rsid w:val="00793EE2"/>
    <w:rsid w:val="00793F0F"/>
    <w:rsid w:val="00794025"/>
    <w:rsid w:val="007942F8"/>
    <w:rsid w:val="0079447C"/>
    <w:rsid w:val="00794731"/>
    <w:rsid w:val="00794C44"/>
    <w:rsid w:val="00794CC4"/>
    <w:rsid w:val="00794D06"/>
    <w:rsid w:val="00794D31"/>
    <w:rsid w:val="007955D8"/>
    <w:rsid w:val="0079570A"/>
    <w:rsid w:val="0079574E"/>
    <w:rsid w:val="00795B0F"/>
    <w:rsid w:val="00795B28"/>
    <w:rsid w:val="00795EC9"/>
    <w:rsid w:val="00795F5A"/>
    <w:rsid w:val="0079632D"/>
    <w:rsid w:val="007966DB"/>
    <w:rsid w:val="007967F5"/>
    <w:rsid w:val="00796A04"/>
    <w:rsid w:val="00796CEA"/>
    <w:rsid w:val="00796E5F"/>
    <w:rsid w:val="00796F6C"/>
    <w:rsid w:val="00796F7A"/>
    <w:rsid w:val="00796FC2"/>
    <w:rsid w:val="007970DA"/>
    <w:rsid w:val="0079733E"/>
    <w:rsid w:val="007974F1"/>
    <w:rsid w:val="00797828"/>
    <w:rsid w:val="00797CD2"/>
    <w:rsid w:val="007A0026"/>
    <w:rsid w:val="007A0225"/>
    <w:rsid w:val="007A0A5E"/>
    <w:rsid w:val="007A0A8D"/>
    <w:rsid w:val="007A0C98"/>
    <w:rsid w:val="007A153A"/>
    <w:rsid w:val="007A1704"/>
    <w:rsid w:val="007A1806"/>
    <w:rsid w:val="007A1865"/>
    <w:rsid w:val="007A1AB3"/>
    <w:rsid w:val="007A1BC9"/>
    <w:rsid w:val="007A1DCF"/>
    <w:rsid w:val="007A1DE6"/>
    <w:rsid w:val="007A236C"/>
    <w:rsid w:val="007A2435"/>
    <w:rsid w:val="007A2C5B"/>
    <w:rsid w:val="007A2CD2"/>
    <w:rsid w:val="007A2EFF"/>
    <w:rsid w:val="007A2F80"/>
    <w:rsid w:val="007A30CE"/>
    <w:rsid w:val="007A32AA"/>
    <w:rsid w:val="007A34AF"/>
    <w:rsid w:val="007A352D"/>
    <w:rsid w:val="007A359B"/>
    <w:rsid w:val="007A35DF"/>
    <w:rsid w:val="007A35FE"/>
    <w:rsid w:val="007A360A"/>
    <w:rsid w:val="007A3612"/>
    <w:rsid w:val="007A391F"/>
    <w:rsid w:val="007A3A1F"/>
    <w:rsid w:val="007A3A87"/>
    <w:rsid w:val="007A3BA6"/>
    <w:rsid w:val="007A3ED1"/>
    <w:rsid w:val="007A491B"/>
    <w:rsid w:val="007A4D29"/>
    <w:rsid w:val="007A4E20"/>
    <w:rsid w:val="007A50E2"/>
    <w:rsid w:val="007A5412"/>
    <w:rsid w:val="007A544D"/>
    <w:rsid w:val="007A54DE"/>
    <w:rsid w:val="007A5627"/>
    <w:rsid w:val="007A5701"/>
    <w:rsid w:val="007A576D"/>
    <w:rsid w:val="007A5A00"/>
    <w:rsid w:val="007A5FE7"/>
    <w:rsid w:val="007A62EA"/>
    <w:rsid w:val="007A65BE"/>
    <w:rsid w:val="007A66D5"/>
    <w:rsid w:val="007A66F0"/>
    <w:rsid w:val="007A6745"/>
    <w:rsid w:val="007A68EA"/>
    <w:rsid w:val="007A6A83"/>
    <w:rsid w:val="007A6AF8"/>
    <w:rsid w:val="007A6CBE"/>
    <w:rsid w:val="007A6D54"/>
    <w:rsid w:val="007A71C1"/>
    <w:rsid w:val="007A76CF"/>
    <w:rsid w:val="007A7843"/>
    <w:rsid w:val="007A7B39"/>
    <w:rsid w:val="007A7BA7"/>
    <w:rsid w:val="007A7E92"/>
    <w:rsid w:val="007A7EFF"/>
    <w:rsid w:val="007A7FD5"/>
    <w:rsid w:val="007B018F"/>
    <w:rsid w:val="007B0302"/>
    <w:rsid w:val="007B0358"/>
    <w:rsid w:val="007B04FC"/>
    <w:rsid w:val="007B06B4"/>
    <w:rsid w:val="007B081C"/>
    <w:rsid w:val="007B094D"/>
    <w:rsid w:val="007B0EA3"/>
    <w:rsid w:val="007B1064"/>
    <w:rsid w:val="007B1189"/>
    <w:rsid w:val="007B12F9"/>
    <w:rsid w:val="007B175B"/>
    <w:rsid w:val="007B1BBF"/>
    <w:rsid w:val="007B1C18"/>
    <w:rsid w:val="007B1F50"/>
    <w:rsid w:val="007B252B"/>
    <w:rsid w:val="007B268B"/>
    <w:rsid w:val="007B275A"/>
    <w:rsid w:val="007B2875"/>
    <w:rsid w:val="007B2B13"/>
    <w:rsid w:val="007B2B3F"/>
    <w:rsid w:val="007B3015"/>
    <w:rsid w:val="007B33FF"/>
    <w:rsid w:val="007B34DD"/>
    <w:rsid w:val="007B3BE1"/>
    <w:rsid w:val="007B3D3C"/>
    <w:rsid w:val="007B434C"/>
    <w:rsid w:val="007B441C"/>
    <w:rsid w:val="007B4801"/>
    <w:rsid w:val="007B4B4E"/>
    <w:rsid w:val="007B4B81"/>
    <w:rsid w:val="007B4D8E"/>
    <w:rsid w:val="007B4F76"/>
    <w:rsid w:val="007B501B"/>
    <w:rsid w:val="007B54D2"/>
    <w:rsid w:val="007B566C"/>
    <w:rsid w:val="007B57FF"/>
    <w:rsid w:val="007B59A6"/>
    <w:rsid w:val="007B5A19"/>
    <w:rsid w:val="007B5A39"/>
    <w:rsid w:val="007B5B46"/>
    <w:rsid w:val="007B5D45"/>
    <w:rsid w:val="007B5EDD"/>
    <w:rsid w:val="007B5FC1"/>
    <w:rsid w:val="007B6086"/>
    <w:rsid w:val="007B62BE"/>
    <w:rsid w:val="007B6618"/>
    <w:rsid w:val="007B6A66"/>
    <w:rsid w:val="007B6A71"/>
    <w:rsid w:val="007B6F64"/>
    <w:rsid w:val="007B6F71"/>
    <w:rsid w:val="007B741C"/>
    <w:rsid w:val="007B76A3"/>
    <w:rsid w:val="007B76B5"/>
    <w:rsid w:val="007B78DA"/>
    <w:rsid w:val="007B7925"/>
    <w:rsid w:val="007B7A2A"/>
    <w:rsid w:val="007B7ADC"/>
    <w:rsid w:val="007B7BE5"/>
    <w:rsid w:val="007B7BE7"/>
    <w:rsid w:val="007B7E21"/>
    <w:rsid w:val="007B7EBC"/>
    <w:rsid w:val="007C0020"/>
    <w:rsid w:val="007C067A"/>
    <w:rsid w:val="007C094E"/>
    <w:rsid w:val="007C0D25"/>
    <w:rsid w:val="007C0D36"/>
    <w:rsid w:val="007C0DB2"/>
    <w:rsid w:val="007C0DD5"/>
    <w:rsid w:val="007C124E"/>
    <w:rsid w:val="007C167C"/>
    <w:rsid w:val="007C16EF"/>
    <w:rsid w:val="007C17CA"/>
    <w:rsid w:val="007C17FF"/>
    <w:rsid w:val="007C19F6"/>
    <w:rsid w:val="007C1A25"/>
    <w:rsid w:val="007C1AC2"/>
    <w:rsid w:val="007C1ADA"/>
    <w:rsid w:val="007C1F5D"/>
    <w:rsid w:val="007C209A"/>
    <w:rsid w:val="007C21BB"/>
    <w:rsid w:val="007C2398"/>
    <w:rsid w:val="007C240C"/>
    <w:rsid w:val="007C2745"/>
    <w:rsid w:val="007C2879"/>
    <w:rsid w:val="007C2CC0"/>
    <w:rsid w:val="007C2E32"/>
    <w:rsid w:val="007C3117"/>
    <w:rsid w:val="007C33A5"/>
    <w:rsid w:val="007C33EA"/>
    <w:rsid w:val="007C3843"/>
    <w:rsid w:val="007C39AB"/>
    <w:rsid w:val="007C3A0F"/>
    <w:rsid w:val="007C3B85"/>
    <w:rsid w:val="007C3C71"/>
    <w:rsid w:val="007C3C9A"/>
    <w:rsid w:val="007C3D59"/>
    <w:rsid w:val="007C3EF0"/>
    <w:rsid w:val="007C3F61"/>
    <w:rsid w:val="007C3FE2"/>
    <w:rsid w:val="007C4590"/>
    <w:rsid w:val="007C4640"/>
    <w:rsid w:val="007C466F"/>
    <w:rsid w:val="007C46E3"/>
    <w:rsid w:val="007C4932"/>
    <w:rsid w:val="007C4981"/>
    <w:rsid w:val="007C4B4A"/>
    <w:rsid w:val="007C54D0"/>
    <w:rsid w:val="007C54E3"/>
    <w:rsid w:val="007C56AF"/>
    <w:rsid w:val="007C58A3"/>
    <w:rsid w:val="007C5E9F"/>
    <w:rsid w:val="007C5EE3"/>
    <w:rsid w:val="007C634A"/>
    <w:rsid w:val="007C64F1"/>
    <w:rsid w:val="007C6892"/>
    <w:rsid w:val="007C6A14"/>
    <w:rsid w:val="007C6E30"/>
    <w:rsid w:val="007C74A6"/>
    <w:rsid w:val="007C7625"/>
    <w:rsid w:val="007C7677"/>
    <w:rsid w:val="007C7728"/>
    <w:rsid w:val="007C7A6E"/>
    <w:rsid w:val="007C7AFF"/>
    <w:rsid w:val="007C7DB2"/>
    <w:rsid w:val="007C7FB6"/>
    <w:rsid w:val="007D03E8"/>
    <w:rsid w:val="007D061D"/>
    <w:rsid w:val="007D07D4"/>
    <w:rsid w:val="007D07DD"/>
    <w:rsid w:val="007D08CB"/>
    <w:rsid w:val="007D0B5F"/>
    <w:rsid w:val="007D0CBF"/>
    <w:rsid w:val="007D0E33"/>
    <w:rsid w:val="007D0E4E"/>
    <w:rsid w:val="007D0FCF"/>
    <w:rsid w:val="007D1776"/>
    <w:rsid w:val="007D1817"/>
    <w:rsid w:val="007D1B39"/>
    <w:rsid w:val="007D1B6C"/>
    <w:rsid w:val="007D2168"/>
    <w:rsid w:val="007D21BA"/>
    <w:rsid w:val="007D2348"/>
    <w:rsid w:val="007D23A2"/>
    <w:rsid w:val="007D2699"/>
    <w:rsid w:val="007D277B"/>
    <w:rsid w:val="007D29A0"/>
    <w:rsid w:val="007D2D7F"/>
    <w:rsid w:val="007D2DE9"/>
    <w:rsid w:val="007D2F5B"/>
    <w:rsid w:val="007D31EE"/>
    <w:rsid w:val="007D347B"/>
    <w:rsid w:val="007D36A5"/>
    <w:rsid w:val="007D3809"/>
    <w:rsid w:val="007D3BA7"/>
    <w:rsid w:val="007D3CAC"/>
    <w:rsid w:val="007D3D47"/>
    <w:rsid w:val="007D3DB8"/>
    <w:rsid w:val="007D3F72"/>
    <w:rsid w:val="007D41F6"/>
    <w:rsid w:val="007D4516"/>
    <w:rsid w:val="007D4777"/>
    <w:rsid w:val="007D4824"/>
    <w:rsid w:val="007D4CC1"/>
    <w:rsid w:val="007D4F1E"/>
    <w:rsid w:val="007D4FAF"/>
    <w:rsid w:val="007D5145"/>
    <w:rsid w:val="007D5146"/>
    <w:rsid w:val="007D51FA"/>
    <w:rsid w:val="007D522B"/>
    <w:rsid w:val="007D548E"/>
    <w:rsid w:val="007D54A7"/>
    <w:rsid w:val="007D54D4"/>
    <w:rsid w:val="007D55C4"/>
    <w:rsid w:val="007D58D8"/>
    <w:rsid w:val="007D5D8B"/>
    <w:rsid w:val="007D6B8F"/>
    <w:rsid w:val="007D6D46"/>
    <w:rsid w:val="007D6D7A"/>
    <w:rsid w:val="007D7488"/>
    <w:rsid w:val="007D7A3F"/>
    <w:rsid w:val="007D7B40"/>
    <w:rsid w:val="007D7D77"/>
    <w:rsid w:val="007D7FB6"/>
    <w:rsid w:val="007E022B"/>
    <w:rsid w:val="007E0248"/>
    <w:rsid w:val="007E02B5"/>
    <w:rsid w:val="007E0355"/>
    <w:rsid w:val="007E0713"/>
    <w:rsid w:val="007E0BE9"/>
    <w:rsid w:val="007E0C45"/>
    <w:rsid w:val="007E1491"/>
    <w:rsid w:val="007E173D"/>
    <w:rsid w:val="007E1893"/>
    <w:rsid w:val="007E19D0"/>
    <w:rsid w:val="007E1C47"/>
    <w:rsid w:val="007E1CEB"/>
    <w:rsid w:val="007E1FA5"/>
    <w:rsid w:val="007E219E"/>
    <w:rsid w:val="007E22EE"/>
    <w:rsid w:val="007E2326"/>
    <w:rsid w:val="007E2487"/>
    <w:rsid w:val="007E2872"/>
    <w:rsid w:val="007E2CA5"/>
    <w:rsid w:val="007E2FB4"/>
    <w:rsid w:val="007E330C"/>
    <w:rsid w:val="007E33AE"/>
    <w:rsid w:val="007E367A"/>
    <w:rsid w:val="007E3706"/>
    <w:rsid w:val="007E3974"/>
    <w:rsid w:val="007E3D89"/>
    <w:rsid w:val="007E40B7"/>
    <w:rsid w:val="007E44DB"/>
    <w:rsid w:val="007E4526"/>
    <w:rsid w:val="007E457A"/>
    <w:rsid w:val="007E45BF"/>
    <w:rsid w:val="007E46AC"/>
    <w:rsid w:val="007E48E3"/>
    <w:rsid w:val="007E4A5E"/>
    <w:rsid w:val="007E4F42"/>
    <w:rsid w:val="007E5047"/>
    <w:rsid w:val="007E52B6"/>
    <w:rsid w:val="007E534C"/>
    <w:rsid w:val="007E58A7"/>
    <w:rsid w:val="007E59B7"/>
    <w:rsid w:val="007E5A8A"/>
    <w:rsid w:val="007E5A8E"/>
    <w:rsid w:val="007E5BEE"/>
    <w:rsid w:val="007E5D6A"/>
    <w:rsid w:val="007E5DA1"/>
    <w:rsid w:val="007E5E99"/>
    <w:rsid w:val="007E6243"/>
    <w:rsid w:val="007E6527"/>
    <w:rsid w:val="007E6915"/>
    <w:rsid w:val="007E695B"/>
    <w:rsid w:val="007E6A76"/>
    <w:rsid w:val="007E6E6B"/>
    <w:rsid w:val="007E6F28"/>
    <w:rsid w:val="007E6F8B"/>
    <w:rsid w:val="007E796E"/>
    <w:rsid w:val="007E7D2E"/>
    <w:rsid w:val="007F0090"/>
    <w:rsid w:val="007F01B2"/>
    <w:rsid w:val="007F020E"/>
    <w:rsid w:val="007F02D0"/>
    <w:rsid w:val="007F02F6"/>
    <w:rsid w:val="007F0491"/>
    <w:rsid w:val="007F0A3E"/>
    <w:rsid w:val="007F0A97"/>
    <w:rsid w:val="007F0BE2"/>
    <w:rsid w:val="007F0D3E"/>
    <w:rsid w:val="007F0E59"/>
    <w:rsid w:val="007F0FEB"/>
    <w:rsid w:val="007F1284"/>
    <w:rsid w:val="007F12C1"/>
    <w:rsid w:val="007F131F"/>
    <w:rsid w:val="007F1672"/>
    <w:rsid w:val="007F1A9A"/>
    <w:rsid w:val="007F1B30"/>
    <w:rsid w:val="007F1BEB"/>
    <w:rsid w:val="007F1D0C"/>
    <w:rsid w:val="007F1D15"/>
    <w:rsid w:val="007F1E22"/>
    <w:rsid w:val="007F1E35"/>
    <w:rsid w:val="007F1EE9"/>
    <w:rsid w:val="007F1F37"/>
    <w:rsid w:val="007F1FFC"/>
    <w:rsid w:val="007F2326"/>
    <w:rsid w:val="007F2BBB"/>
    <w:rsid w:val="007F2DB9"/>
    <w:rsid w:val="007F325F"/>
    <w:rsid w:val="007F3496"/>
    <w:rsid w:val="007F363E"/>
    <w:rsid w:val="007F39DD"/>
    <w:rsid w:val="007F3B72"/>
    <w:rsid w:val="007F3F82"/>
    <w:rsid w:val="007F421A"/>
    <w:rsid w:val="007F44D4"/>
    <w:rsid w:val="007F4617"/>
    <w:rsid w:val="007F4925"/>
    <w:rsid w:val="007F4A7F"/>
    <w:rsid w:val="007F4C6C"/>
    <w:rsid w:val="007F4CC8"/>
    <w:rsid w:val="007F5514"/>
    <w:rsid w:val="007F5623"/>
    <w:rsid w:val="007F577C"/>
    <w:rsid w:val="007F585F"/>
    <w:rsid w:val="007F5A19"/>
    <w:rsid w:val="007F5A73"/>
    <w:rsid w:val="007F608E"/>
    <w:rsid w:val="007F681C"/>
    <w:rsid w:val="007F6830"/>
    <w:rsid w:val="007F6C44"/>
    <w:rsid w:val="007F6D57"/>
    <w:rsid w:val="007F715A"/>
    <w:rsid w:val="007F7428"/>
    <w:rsid w:val="007F76E5"/>
    <w:rsid w:val="007F7F71"/>
    <w:rsid w:val="008001E5"/>
    <w:rsid w:val="0080054D"/>
    <w:rsid w:val="00800565"/>
    <w:rsid w:val="00800657"/>
    <w:rsid w:val="00800D1F"/>
    <w:rsid w:val="00800E7D"/>
    <w:rsid w:val="00800EAA"/>
    <w:rsid w:val="008010A7"/>
    <w:rsid w:val="0080148F"/>
    <w:rsid w:val="00801571"/>
    <w:rsid w:val="008015CD"/>
    <w:rsid w:val="0080175A"/>
    <w:rsid w:val="00801C1F"/>
    <w:rsid w:val="00801E1E"/>
    <w:rsid w:val="00801F46"/>
    <w:rsid w:val="008020F7"/>
    <w:rsid w:val="00802102"/>
    <w:rsid w:val="008022A0"/>
    <w:rsid w:val="008022C5"/>
    <w:rsid w:val="0080239E"/>
    <w:rsid w:val="0080247A"/>
    <w:rsid w:val="008026A4"/>
    <w:rsid w:val="008027CD"/>
    <w:rsid w:val="00802A49"/>
    <w:rsid w:val="00802AF9"/>
    <w:rsid w:val="00802CCD"/>
    <w:rsid w:val="008031D4"/>
    <w:rsid w:val="00803541"/>
    <w:rsid w:val="00803896"/>
    <w:rsid w:val="008038F7"/>
    <w:rsid w:val="00803992"/>
    <w:rsid w:val="00803A73"/>
    <w:rsid w:val="00803A87"/>
    <w:rsid w:val="00803DC7"/>
    <w:rsid w:val="00803E71"/>
    <w:rsid w:val="00804016"/>
    <w:rsid w:val="0080403D"/>
    <w:rsid w:val="008045B4"/>
    <w:rsid w:val="008045D6"/>
    <w:rsid w:val="008046D4"/>
    <w:rsid w:val="008048BD"/>
    <w:rsid w:val="00804907"/>
    <w:rsid w:val="00804A1D"/>
    <w:rsid w:val="00804A36"/>
    <w:rsid w:val="00804BB7"/>
    <w:rsid w:val="00804C21"/>
    <w:rsid w:val="00805130"/>
    <w:rsid w:val="00805157"/>
    <w:rsid w:val="008056F4"/>
    <w:rsid w:val="008057B7"/>
    <w:rsid w:val="00805905"/>
    <w:rsid w:val="0080592A"/>
    <w:rsid w:val="00805D21"/>
    <w:rsid w:val="008061A9"/>
    <w:rsid w:val="00806359"/>
    <w:rsid w:val="008064A4"/>
    <w:rsid w:val="00806548"/>
    <w:rsid w:val="008066FA"/>
    <w:rsid w:val="00806721"/>
    <w:rsid w:val="00806A9E"/>
    <w:rsid w:val="00806B4A"/>
    <w:rsid w:val="00807285"/>
    <w:rsid w:val="008074BB"/>
    <w:rsid w:val="008076AE"/>
    <w:rsid w:val="0080776D"/>
    <w:rsid w:val="00807BD6"/>
    <w:rsid w:val="00807C05"/>
    <w:rsid w:val="00807FB3"/>
    <w:rsid w:val="0081019A"/>
    <w:rsid w:val="008101AC"/>
    <w:rsid w:val="008101D9"/>
    <w:rsid w:val="008107AB"/>
    <w:rsid w:val="008107E8"/>
    <w:rsid w:val="00810BB5"/>
    <w:rsid w:val="00811111"/>
    <w:rsid w:val="008111E1"/>
    <w:rsid w:val="00811589"/>
    <w:rsid w:val="00811693"/>
    <w:rsid w:val="00811723"/>
    <w:rsid w:val="00811B32"/>
    <w:rsid w:val="00811C64"/>
    <w:rsid w:val="00811C84"/>
    <w:rsid w:val="00811C89"/>
    <w:rsid w:val="00811CDA"/>
    <w:rsid w:val="00812421"/>
    <w:rsid w:val="008124DA"/>
    <w:rsid w:val="00812834"/>
    <w:rsid w:val="0081292B"/>
    <w:rsid w:val="00812B06"/>
    <w:rsid w:val="00812CF4"/>
    <w:rsid w:val="00812F13"/>
    <w:rsid w:val="00812FE2"/>
    <w:rsid w:val="0081330E"/>
    <w:rsid w:val="0081337A"/>
    <w:rsid w:val="008133DF"/>
    <w:rsid w:val="00813484"/>
    <w:rsid w:val="00813603"/>
    <w:rsid w:val="00813923"/>
    <w:rsid w:val="008139B5"/>
    <w:rsid w:val="00813A58"/>
    <w:rsid w:val="00813B35"/>
    <w:rsid w:val="00813F4C"/>
    <w:rsid w:val="00813F97"/>
    <w:rsid w:val="00814197"/>
    <w:rsid w:val="008142B7"/>
    <w:rsid w:val="00814722"/>
    <w:rsid w:val="00814E11"/>
    <w:rsid w:val="0081502F"/>
    <w:rsid w:val="008150C4"/>
    <w:rsid w:val="008150DE"/>
    <w:rsid w:val="00815248"/>
    <w:rsid w:val="00815260"/>
    <w:rsid w:val="008152F9"/>
    <w:rsid w:val="00815571"/>
    <w:rsid w:val="008156C5"/>
    <w:rsid w:val="00815A86"/>
    <w:rsid w:val="00815E31"/>
    <w:rsid w:val="00815F29"/>
    <w:rsid w:val="00815F36"/>
    <w:rsid w:val="00815FA2"/>
    <w:rsid w:val="00816072"/>
    <w:rsid w:val="00816433"/>
    <w:rsid w:val="00816820"/>
    <w:rsid w:val="00816EFB"/>
    <w:rsid w:val="00816FBA"/>
    <w:rsid w:val="008170B5"/>
    <w:rsid w:val="00817208"/>
    <w:rsid w:val="008173D6"/>
    <w:rsid w:val="00817859"/>
    <w:rsid w:val="00817970"/>
    <w:rsid w:val="00817BEA"/>
    <w:rsid w:val="00817C7A"/>
    <w:rsid w:val="00817EF8"/>
    <w:rsid w:val="00820561"/>
    <w:rsid w:val="00820633"/>
    <w:rsid w:val="0082082C"/>
    <w:rsid w:val="008208A4"/>
    <w:rsid w:val="008210C7"/>
    <w:rsid w:val="00821223"/>
    <w:rsid w:val="00821329"/>
    <w:rsid w:val="008213A4"/>
    <w:rsid w:val="0082152E"/>
    <w:rsid w:val="00821546"/>
    <w:rsid w:val="0082158E"/>
    <w:rsid w:val="008215BC"/>
    <w:rsid w:val="008216BE"/>
    <w:rsid w:val="0082173B"/>
    <w:rsid w:val="00821E4E"/>
    <w:rsid w:val="00822484"/>
    <w:rsid w:val="008227B6"/>
    <w:rsid w:val="00822C05"/>
    <w:rsid w:val="00822D0F"/>
    <w:rsid w:val="00822D83"/>
    <w:rsid w:val="008230C9"/>
    <w:rsid w:val="0082316D"/>
    <w:rsid w:val="0082340E"/>
    <w:rsid w:val="00823416"/>
    <w:rsid w:val="00823442"/>
    <w:rsid w:val="008236BD"/>
    <w:rsid w:val="0082372B"/>
    <w:rsid w:val="00823990"/>
    <w:rsid w:val="00823C1C"/>
    <w:rsid w:val="00823CDF"/>
    <w:rsid w:val="00823D69"/>
    <w:rsid w:val="00823E25"/>
    <w:rsid w:val="0082413D"/>
    <w:rsid w:val="0082420F"/>
    <w:rsid w:val="00824352"/>
    <w:rsid w:val="008243ED"/>
    <w:rsid w:val="00824862"/>
    <w:rsid w:val="00824C12"/>
    <w:rsid w:val="00824CB4"/>
    <w:rsid w:val="008252E5"/>
    <w:rsid w:val="008254F0"/>
    <w:rsid w:val="00825A5B"/>
    <w:rsid w:val="00825DB0"/>
    <w:rsid w:val="00825F33"/>
    <w:rsid w:val="00825FCC"/>
    <w:rsid w:val="0082618E"/>
    <w:rsid w:val="00826570"/>
    <w:rsid w:val="00826641"/>
    <w:rsid w:val="0082665C"/>
    <w:rsid w:val="00826A17"/>
    <w:rsid w:val="00826B2E"/>
    <w:rsid w:val="00826C4C"/>
    <w:rsid w:val="00826C74"/>
    <w:rsid w:val="00826C7E"/>
    <w:rsid w:val="00826D19"/>
    <w:rsid w:val="00826E04"/>
    <w:rsid w:val="00827060"/>
    <w:rsid w:val="00827121"/>
    <w:rsid w:val="00827AD7"/>
    <w:rsid w:val="00827E02"/>
    <w:rsid w:val="008300FB"/>
    <w:rsid w:val="00830130"/>
    <w:rsid w:val="0083043C"/>
    <w:rsid w:val="00830679"/>
    <w:rsid w:val="008307FC"/>
    <w:rsid w:val="00830928"/>
    <w:rsid w:val="00830CBD"/>
    <w:rsid w:val="00830D1A"/>
    <w:rsid w:val="00830DC9"/>
    <w:rsid w:val="00830FB9"/>
    <w:rsid w:val="00831019"/>
    <w:rsid w:val="008312CE"/>
    <w:rsid w:val="00831497"/>
    <w:rsid w:val="008317E2"/>
    <w:rsid w:val="008318DF"/>
    <w:rsid w:val="00831DE1"/>
    <w:rsid w:val="008321AB"/>
    <w:rsid w:val="00832252"/>
    <w:rsid w:val="0083257B"/>
    <w:rsid w:val="00832748"/>
    <w:rsid w:val="008329C4"/>
    <w:rsid w:val="00832B64"/>
    <w:rsid w:val="00832E45"/>
    <w:rsid w:val="00832E7E"/>
    <w:rsid w:val="00833110"/>
    <w:rsid w:val="008334ED"/>
    <w:rsid w:val="0083362E"/>
    <w:rsid w:val="00833644"/>
    <w:rsid w:val="00833745"/>
    <w:rsid w:val="00833921"/>
    <w:rsid w:val="00833977"/>
    <w:rsid w:val="00834239"/>
    <w:rsid w:val="0083432E"/>
    <w:rsid w:val="008344F5"/>
    <w:rsid w:val="00834924"/>
    <w:rsid w:val="00835096"/>
    <w:rsid w:val="0083510E"/>
    <w:rsid w:val="008352B7"/>
    <w:rsid w:val="0083551F"/>
    <w:rsid w:val="008358A3"/>
    <w:rsid w:val="0083597B"/>
    <w:rsid w:val="008359A4"/>
    <w:rsid w:val="00835B20"/>
    <w:rsid w:val="00835E1E"/>
    <w:rsid w:val="00835F0E"/>
    <w:rsid w:val="00835FA2"/>
    <w:rsid w:val="00836007"/>
    <w:rsid w:val="0083615C"/>
    <w:rsid w:val="008365B6"/>
    <w:rsid w:val="008366F2"/>
    <w:rsid w:val="00836719"/>
    <w:rsid w:val="0083679A"/>
    <w:rsid w:val="0083685D"/>
    <w:rsid w:val="008368D3"/>
    <w:rsid w:val="00836D5B"/>
    <w:rsid w:val="00836E0E"/>
    <w:rsid w:val="00836E33"/>
    <w:rsid w:val="00836EC4"/>
    <w:rsid w:val="008379A1"/>
    <w:rsid w:val="00837B1F"/>
    <w:rsid w:val="008400C0"/>
    <w:rsid w:val="008403F1"/>
    <w:rsid w:val="0084059C"/>
    <w:rsid w:val="008409AC"/>
    <w:rsid w:val="00840A1A"/>
    <w:rsid w:val="00840A8E"/>
    <w:rsid w:val="0084111A"/>
    <w:rsid w:val="00841279"/>
    <w:rsid w:val="00841465"/>
    <w:rsid w:val="0084164F"/>
    <w:rsid w:val="008416B0"/>
    <w:rsid w:val="008418BA"/>
    <w:rsid w:val="00841A7A"/>
    <w:rsid w:val="00841B76"/>
    <w:rsid w:val="00841C3F"/>
    <w:rsid w:val="00841C49"/>
    <w:rsid w:val="00841CD5"/>
    <w:rsid w:val="00841E89"/>
    <w:rsid w:val="0084204D"/>
    <w:rsid w:val="008420DE"/>
    <w:rsid w:val="008421D4"/>
    <w:rsid w:val="0084256C"/>
    <w:rsid w:val="0084268C"/>
    <w:rsid w:val="00842CA8"/>
    <w:rsid w:val="00842DC1"/>
    <w:rsid w:val="00842F51"/>
    <w:rsid w:val="00843236"/>
    <w:rsid w:val="00843314"/>
    <w:rsid w:val="00843392"/>
    <w:rsid w:val="0084393A"/>
    <w:rsid w:val="008439FB"/>
    <w:rsid w:val="00843A43"/>
    <w:rsid w:val="00843D79"/>
    <w:rsid w:val="0084436D"/>
    <w:rsid w:val="008443EC"/>
    <w:rsid w:val="0084448D"/>
    <w:rsid w:val="00844494"/>
    <w:rsid w:val="00844608"/>
    <w:rsid w:val="0084462B"/>
    <w:rsid w:val="00844B50"/>
    <w:rsid w:val="00844B9C"/>
    <w:rsid w:val="00844C06"/>
    <w:rsid w:val="00844E32"/>
    <w:rsid w:val="00844EB7"/>
    <w:rsid w:val="00844F4D"/>
    <w:rsid w:val="0084501A"/>
    <w:rsid w:val="008451A9"/>
    <w:rsid w:val="008451DD"/>
    <w:rsid w:val="008453A7"/>
    <w:rsid w:val="008453AA"/>
    <w:rsid w:val="00845489"/>
    <w:rsid w:val="008456BE"/>
    <w:rsid w:val="0084587D"/>
    <w:rsid w:val="008458FC"/>
    <w:rsid w:val="00845A66"/>
    <w:rsid w:val="00845AC1"/>
    <w:rsid w:val="00845BCB"/>
    <w:rsid w:val="00845F67"/>
    <w:rsid w:val="0084600C"/>
    <w:rsid w:val="00846245"/>
    <w:rsid w:val="00846262"/>
    <w:rsid w:val="00846AAE"/>
    <w:rsid w:val="00846B7D"/>
    <w:rsid w:val="00846CA5"/>
    <w:rsid w:val="00846D27"/>
    <w:rsid w:val="00847167"/>
    <w:rsid w:val="00847475"/>
    <w:rsid w:val="008475B7"/>
    <w:rsid w:val="00847ACD"/>
    <w:rsid w:val="00847C45"/>
    <w:rsid w:val="00850107"/>
    <w:rsid w:val="0085038E"/>
    <w:rsid w:val="008503CC"/>
    <w:rsid w:val="00850580"/>
    <w:rsid w:val="008509A9"/>
    <w:rsid w:val="00850AD3"/>
    <w:rsid w:val="00850AE1"/>
    <w:rsid w:val="00850B0A"/>
    <w:rsid w:val="00850D89"/>
    <w:rsid w:val="00850DCF"/>
    <w:rsid w:val="008511CA"/>
    <w:rsid w:val="008514F1"/>
    <w:rsid w:val="00851615"/>
    <w:rsid w:val="00851724"/>
    <w:rsid w:val="00851984"/>
    <w:rsid w:val="00851CCE"/>
    <w:rsid w:val="00851EB5"/>
    <w:rsid w:val="00852101"/>
    <w:rsid w:val="00852344"/>
    <w:rsid w:val="008524DD"/>
    <w:rsid w:val="0085289F"/>
    <w:rsid w:val="008528B3"/>
    <w:rsid w:val="00852AEF"/>
    <w:rsid w:val="00852C41"/>
    <w:rsid w:val="00852D1E"/>
    <w:rsid w:val="00852DC5"/>
    <w:rsid w:val="00852FA4"/>
    <w:rsid w:val="008530D5"/>
    <w:rsid w:val="00853131"/>
    <w:rsid w:val="0085313A"/>
    <w:rsid w:val="008532F2"/>
    <w:rsid w:val="0085332F"/>
    <w:rsid w:val="00853541"/>
    <w:rsid w:val="00853797"/>
    <w:rsid w:val="00853839"/>
    <w:rsid w:val="0085384B"/>
    <w:rsid w:val="00853AEE"/>
    <w:rsid w:val="00853B29"/>
    <w:rsid w:val="00853DA1"/>
    <w:rsid w:val="00853DBF"/>
    <w:rsid w:val="00853E4A"/>
    <w:rsid w:val="00854084"/>
    <w:rsid w:val="008543B7"/>
    <w:rsid w:val="008543C3"/>
    <w:rsid w:val="0085451C"/>
    <w:rsid w:val="00854912"/>
    <w:rsid w:val="00854998"/>
    <w:rsid w:val="00854A25"/>
    <w:rsid w:val="00854B56"/>
    <w:rsid w:val="00854B5E"/>
    <w:rsid w:val="00854DCE"/>
    <w:rsid w:val="00854DDA"/>
    <w:rsid w:val="00854F6B"/>
    <w:rsid w:val="00855030"/>
    <w:rsid w:val="00855301"/>
    <w:rsid w:val="008554BB"/>
    <w:rsid w:val="00855B2B"/>
    <w:rsid w:val="008562D7"/>
    <w:rsid w:val="0085640B"/>
    <w:rsid w:val="00856565"/>
    <w:rsid w:val="008565BB"/>
    <w:rsid w:val="008567BA"/>
    <w:rsid w:val="0085683D"/>
    <w:rsid w:val="00856A1D"/>
    <w:rsid w:val="00856EF1"/>
    <w:rsid w:val="00856F61"/>
    <w:rsid w:val="008570C4"/>
    <w:rsid w:val="0085735B"/>
    <w:rsid w:val="00857478"/>
    <w:rsid w:val="0085759C"/>
    <w:rsid w:val="00857654"/>
    <w:rsid w:val="00857910"/>
    <w:rsid w:val="0085798B"/>
    <w:rsid w:val="00857A30"/>
    <w:rsid w:val="00857ABB"/>
    <w:rsid w:val="00857BF6"/>
    <w:rsid w:val="00857C65"/>
    <w:rsid w:val="00857C75"/>
    <w:rsid w:val="00857C7D"/>
    <w:rsid w:val="008600FD"/>
    <w:rsid w:val="00860A12"/>
    <w:rsid w:val="00860CBA"/>
    <w:rsid w:val="008614AA"/>
    <w:rsid w:val="00861585"/>
    <w:rsid w:val="00861661"/>
    <w:rsid w:val="00861AA0"/>
    <w:rsid w:val="00861D8E"/>
    <w:rsid w:val="0086213E"/>
    <w:rsid w:val="008623A2"/>
    <w:rsid w:val="0086240C"/>
    <w:rsid w:val="00862480"/>
    <w:rsid w:val="00862705"/>
    <w:rsid w:val="00862CE1"/>
    <w:rsid w:val="00862F62"/>
    <w:rsid w:val="00863001"/>
    <w:rsid w:val="00863083"/>
    <w:rsid w:val="00863139"/>
    <w:rsid w:val="008634BF"/>
    <w:rsid w:val="00863583"/>
    <w:rsid w:val="0086367F"/>
    <w:rsid w:val="00863694"/>
    <w:rsid w:val="0086372B"/>
    <w:rsid w:val="0086373D"/>
    <w:rsid w:val="00863896"/>
    <w:rsid w:val="00863D39"/>
    <w:rsid w:val="00863E0F"/>
    <w:rsid w:val="0086447D"/>
    <w:rsid w:val="00864546"/>
    <w:rsid w:val="00864A01"/>
    <w:rsid w:val="00864A2E"/>
    <w:rsid w:val="00864D0A"/>
    <w:rsid w:val="00864D19"/>
    <w:rsid w:val="00864EA2"/>
    <w:rsid w:val="0086502F"/>
    <w:rsid w:val="00865090"/>
    <w:rsid w:val="00865148"/>
    <w:rsid w:val="008651A0"/>
    <w:rsid w:val="00865480"/>
    <w:rsid w:val="008655B0"/>
    <w:rsid w:val="0086583D"/>
    <w:rsid w:val="0086586B"/>
    <w:rsid w:val="00865AC1"/>
    <w:rsid w:val="00865B32"/>
    <w:rsid w:val="00865C9F"/>
    <w:rsid w:val="00865F3D"/>
    <w:rsid w:val="00865F45"/>
    <w:rsid w:val="008660D4"/>
    <w:rsid w:val="00866309"/>
    <w:rsid w:val="0086642E"/>
    <w:rsid w:val="008664BC"/>
    <w:rsid w:val="008668A5"/>
    <w:rsid w:val="008668E6"/>
    <w:rsid w:val="0086696D"/>
    <w:rsid w:val="00866EA9"/>
    <w:rsid w:val="008671CB"/>
    <w:rsid w:val="00867202"/>
    <w:rsid w:val="0086720B"/>
    <w:rsid w:val="008672B9"/>
    <w:rsid w:val="00867348"/>
    <w:rsid w:val="00867585"/>
    <w:rsid w:val="0086761E"/>
    <w:rsid w:val="00870008"/>
    <w:rsid w:val="0087009B"/>
    <w:rsid w:val="00870256"/>
    <w:rsid w:val="008703FB"/>
    <w:rsid w:val="008704DD"/>
    <w:rsid w:val="00870617"/>
    <w:rsid w:val="00870624"/>
    <w:rsid w:val="00870CA0"/>
    <w:rsid w:val="00870CAE"/>
    <w:rsid w:val="00870DFC"/>
    <w:rsid w:val="008713D6"/>
    <w:rsid w:val="008714D7"/>
    <w:rsid w:val="00871611"/>
    <w:rsid w:val="0087181D"/>
    <w:rsid w:val="00871940"/>
    <w:rsid w:val="00871B1D"/>
    <w:rsid w:val="00871C27"/>
    <w:rsid w:val="00871E1A"/>
    <w:rsid w:val="00871EF1"/>
    <w:rsid w:val="00872373"/>
    <w:rsid w:val="00872700"/>
    <w:rsid w:val="00872701"/>
    <w:rsid w:val="00872AAC"/>
    <w:rsid w:val="00872AEC"/>
    <w:rsid w:val="00872E17"/>
    <w:rsid w:val="0087315D"/>
    <w:rsid w:val="00873227"/>
    <w:rsid w:val="0087344F"/>
    <w:rsid w:val="00873498"/>
    <w:rsid w:val="008736F3"/>
    <w:rsid w:val="008739CA"/>
    <w:rsid w:val="00873ABC"/>
    <w:rsid w:val="00873C6F"/>
    <w:rsid w:val="00874141"/>
    <w:rsid w:val="00874358"/>
    <w:rsid w:val="008746FB"/>
    <w:rsid w:val="00874875"/>
    <w:rsid w:val="0087491C"/>
    <w:rsid w:val="00874BD7"/>
    <w:rsid w:val="00874C3E"/>
    <w:rsid w:val="00874F27"/>
    <w:rsid w:val="00875454"/>
    <w:rsid w:val="00875456"/>
    <w:rsid w:val="00875514"/>
    <w:rsid w:val="0087564B"/>
    <w:rsid w:val="00875653"/>
    <w:rsid w:val="00875B6A"/>
    <w:rsid w:val="00875D09"/>
    <w:rsid w:val="00875D15"/>
    <w:rsid w:val="00876080"/>
    <w:rsid w:val="008762D7"/>
    <w:rsid w:val="008763CC"/>
    <w:rsid w:val="00876409"/>
    <w:rsid w:val="0087641B"/>
    <w:rsid w:val="00876673"/>
    <w:rsid w:val="00876956"/>
    <w:rsid w:val="0087697C"/>
    <w:rsid w:val="00876C59"/>
    <w:rsid w:val="008770B0"/>
    <w:rsid w:val="0087759C"/>
    <w:rsid w:val="00877635"/>
    <w:rsid w:val="0087792F"/>
    <w:rsid w:val="00877A8E"/>
    <w:rsid w:val="0088005D"/>
    <w:rsid w:val="0088010B"/>
    <w:rsid w:val="00880153"/>
    <w:rsid w:val="008803AB"/>
    <w:rsid w:val="00880427"/>
    <w:rsid w:val="00880483"/>
    <w:rsid w:val="0088084A"/>
    <w:rsid w:val="00880876"/>
    <w:rsid w:val="00880944"/>
    <w:rsid w:val="00880BC2"/>
    <w:rsid w:val="00880D94"/>
    <w:rsid w:val="00880E31"/>
    <w:rsid w:val="00880F37"/>
    <w:rsid w:val="00880F57"/>
    <w:rsid w:val="00881150"/>
    <w:rsid w:val="00881368"/>
    <w:rsid w:val="0088141D"/>
    <w:rsid w:val="00881426"/>
    <w:rsid w:val="0088186C"/>
    <w:rsid w:val="008819F5"/>
    <w:rsid w:val="00881A43"/>
    <w:rsid w:val="008829B4"/>
    <w:rsid w:val="00882B94"/>
    <w:rsid w:val="00882BC6"/>
    <w:rsid w:val="00882CEC"/>
    <w:rsid w:val="0088305C"/>
    <w:rsid w:val="0088324C"/>
    <w:rsid w:val="008833E8"/>
    <w:rsid w:val="0088358F"/>
    <w:rsid w:val="008835CD"/>
    <w:rsid w:val="008836B3"/>
    <w:rsid w:val="0088373F"/>
    <w:rsid w:val="0088374A"/>
    <w:rsid w:val="008839AC"/>
    <w:rsid w:val="00883B84"/>
    <w:rsid w:val="00883CF7"/>
    <w:rsid w:val="00883D49"/>
    <w:rsid w:val="00884322"/>
    <w:rsid w:val="0088436C"/>
    <w:rsid w:val="008848F2"/>
    <w:rsid w:val="00884B14"/>
    <w:rsid w:val="00884C3D"/>
    <w:rsid w:val="00884CB5"/>
    <w:rsid w:val="00885429"/>
    <w:rsid w:val="0088552B"/>
    <w:rsid w:val="00885691"/>
    <w:rsid w:val="0088591B"/>
    <w:rsid w:val="00885958"/>
    <w:rsid w:val="008859A9"/>
    <w:rsid w:val="00885A7E"/>
    <w:rsid w:val="00885AED"/>
    <w:rsid w:val="00885C5D"/>
    <w:rsid w:val="00885D59"/>
    <w:rsid w:val="00885D7E"/>
    <w:rsid w:val="00885DDC"/>
    <w:rsid w:val="0088615D"/>
    <w:rsid w:val="0088651C"/>
    <w:rsid w:val="008866B8"/>
    <w:rsid w:val="008867BE"/>
    <w:rsid w:val="00886821"/>
    <w:rsid w:val="00886930"/>
    <w:rsid w:val="00886A5B"/>
    <w:rsid w:val="00886A99"/>
    <w:rsid w:val="00886AA0"/>
    <w:rsid w:val="00886AAD"/>
    <w:rsid w:val="0088708D"/>
    <w:rsid w:val="008870BE"/>
    <w:rsid w:val="0088722D"/>
    <w:rsid w:val="00887266"/>
    <w:rsid w:val="00887364"/>
    <w:rsid w:val="0088741F"/>
    <w:rsid w:val="00887662"/>
    <w:rsid w:val="008879D2"/>
    <w:rsid w:val="00887B33"/>
    <w:rsid w:val="00887E4D"/>
    <w:rsid w:val="00887F93"/>
    <w:rsid w:val="00890142"/>
    <w:rsid w:val="008901E4"/>
    <w:rsid w:val="00890204"/>
    <w:rsid w:val="00890419"/>
    <w:rsid w:val="00890585"/>
    <w:rsid w:val="008905B3"/>
    <w:rsid w:val="00890834"/>
    <w:rsid w:val="00890B71"/>
    <w:rsid w:val="00890C8E"/>
    <w:rsid w:val="00890E35"/>
    <w:rsid w:val="008911EC"/>
    <w:rsid w:val="0089134C"/>
    <w:rsid w:val="00891623"/>
    <w:rsid w:val="00891A0D"/>
    <w:rsid w:val="00891B47"/>
    <w:rsid w:val="00891C61"/>
    <w:rsid w:val="00891DE2"/>
    <w:rsid w:val="00892094"/>
    <w:rsid w:val="0089216C"/>
    <w:rsid w:val="0089235B"/>
    <w:rsid w:val="00892404"/>
    <w:rsid w:val="0089249A"/>
    <w:rsid w:val="008924F7"/>
    <w:rsid w:val="008926D1"/>
    <w:rsid w:val="008926EF"/>
    <w:rsid w:val="008926F9"/>
    <w:rsid w:val="0089273E"/>
    <w:rsid w:val="00892858"/>
    <w:rsid w:val="00892941"/>
    <w:rsid w:val="00892960"/>
    <w:rsid w:val="00892B79"/>
    <w:rsid w:val="00892C7C"/>
    <w:rsid w:val="008930C6"/>
    <w:rsid w:val="00893526"/>
    <w:rsid w:val="0089395B"/>
    <w:rsid w:val="0089428E"/>
    <w:rsid w:val="0089440A"/>
    <w:rsid w:val="00894898"/>
    <w:rsid w:val="008948D2"/>
    <w:rsid w:val="00894911"/>
    <w:rsid w:val="008949EE"/>
    <w:rsid w:val="00894C74"/>
    <w:rsid w:val="00895666"/>
    <w:rsid w:val="0089566D"/>
    <w:rsid w:val="00895C85"/>
    <w:rsid w:val="00895C96"/>
    <w:rsid w:val="00895F15"/>
    <w:rsid w:val="00895F2C"/>
    <w:rsid w:val="00896112"/>
    <w:rsid w:val="0089621C"/>
    <w:rsid w:val="0089626B"/>
    <w:rsid w:val="0089630C"/>
    <w:rsid w:val="0089630F"/>
    <w:rsid w:val="008964E5"/>
    <w:rsid w:val="0089686E"/>
    <w:rsid w:val="008968A8"/>
    <w:rsid w:val="00896C28"/>
    <w:rsid w:val="00896CC2"/>
    <w:rsid w:val="00896D22"/>
    <w:rsid w:val="00897285"/>
    <w:rsid w:val="00897466"/>
    <w:rsid w:val="0089764F"/>
    <w:rsid w:val="0089768D"/>
    <w:rsid w:val="0089771A"/>
    <w:rsid w:val="00897757"/>
    <w:rsid w:val="00897BE6"/>
    <w:rsid w:val="00897E1E"/>
    <w:rsid w:val="00897F26"/>
    <w:rsid w:val="00897FDE"/>
    <w:rsid w:val="008A0007"/>
    <w:rsid w:val="008A02AE"/>
    <w:rsid w:val="008A0725"/>
    <w:rsid w:val="008A0999"/>
    <w:rsid w:val="008A09A0"/>
    <w:rsid w:val="008A0AB0"/>
    <w:rsid w:val="008A0E40"/>
    <w:rsid w:val="008A0F75"/>
    <w:rsid w:val="008A10D0"/>
    <w:rsid w:val="008A1165"/>
    <w:rsid w:val="008A136C"/>
    <w:rsid w:val="008A140D"/>
    <w:rsid w:val="008A1467"/>
    <w:rsid w:val="008A15AE"/>
    <w:rsid w:val="008A1678"/>
    <w:rsid w:val="008A1A3B"/>
    <w:rsid w:val="008A1AA8"/>
    <w:rsid w:val="008A1B15"/>
    <w:rsid w:val="008A1D75"/>
    <w:rsid w:val="008A1DEB"/>
    <w:rsid w:val="008A1F38"/>
    <w:rsid w:val="008A1F77"/>
    <w:rsid w:val="008A1F87"/>
    <w:rsid w:val="008A21B5"/>
    <w:rsid w:val="008A260D"/>
    <w:rsid w:val="008A29B2"/>
    <w:rsid w:val="008A29C6"/>
    <w:rsid w:val="008A2BCE"/>
    <w:rsid w:val="008A2BE3"/>
    <w:rsid w:val="008A2C66"/>
    <w:rsid w:val="008A2D21"/>
    <w:rsid w:val="008A31C2"/>
    <w:rsid w:val="008A3233"/>
    <w:rsid w:val="008A38F3"/>
    <w:rsid w:val="008A399B"/>
    <w:rsid w:val="008A3B5B"/>
    <w:rsid w:val="008A3D27"/>
    <w:rsid w:val="008A3DA6"/>
    <w:rsid w:val="008A3E73"/>
    <w:rsid w:val="008A4246"/>
    <w:rsid w:val="008A42DA"/>
    <w:rsid w:val="008A4512"/>
    <w:rsid w:val="008A4565"/>
    <w:rsid w:val="008A489D"/>
    <w:rsid w:val="008A498D"/>
    <w:rsid w:val="008A50BF"/>
    <w:rsid w:val="008A527A"/>
    <w:rsid w:val="008A556F"/>
    <w:rsid w:val="008A569E"/>
    <w:rsid w:val="008A5849"/>
    <w:rsid w:val="008A59C5"/>
    <w:rsid w:val="008A5B87"/>
    <w:rsid w:val="008A5BCE"/>
    <w:rsid w:val="008A5E66"/>
    <w:rsid w:val="008A5FD1"/>
    <w:rsid w:val="008A6290"/>
    <w:rsid w:val="008A6320"/>
    <w:rsid w:val="008A638B"/>
    <w:rsid w:val="008A684B"/>
    <w:rsid w:val="008A6871"/>
    <w:rsid w:val="008A694E"/>
    <w:rsid w:val="008A6EBF"/>
    <w:rsid w:val="008A7015"/>
    <w:rsid w:val="008A710C"/>
    <w:rsid w:val="008A725D"/>
    <w:rsid w:val="008A72C3"/>
    <w:rsid w:val="008A7571"/>
    <w:rsid w:val="008A76A0"/>
    <w:rsid w:val="008A776E"/>
    <w:rsid w:val="008A7A02"/>
    <w:rsid w:val="008A7B0B"/>
    <w:rsid w:val="008A7C8F"/>
    <w:rsid w:val="008B0302"/>
    <w:rsid w:val="008B0454"/>
    <w:rsid w:val="008B056C"/>
    <w:rsid w:val="008B059E"/>
    <w:rsid w:val="008B066E"/>
    <w:rsid w:val="008B09F6"/>
    <w:rsid w:val="008B0B1E"/>
    <w:rsid w:val="008B0CC6"/>
    <w:rsid w:val="008B11B7"/>
    <w:rsid w:val="008B1218"/>
    <w:rsid w:val="008B1288"/>
    <w:rsid w:val="008B20E6"/>
    <w:rsid w:val="008B23F1"/>
    <w:rsid w:val="008B24FF"/>
    <w:rsid w:val="008B25A8"/>
    <w:rsid w:val="008B2A24"/>
    <w:rsid w:val="008B2BE4"/>
    <w:rsid w:val="008B2CA1"/>
    <w:rsid w:val="008B2E87"/>
    <w:rsid w:val="008B301A"/>
    <w:rsid w:val="008B37DE"/>
    <w:rsid w:val="008B38C1"/>
    <w:rsid w:val="008B39CB"/>
    <w:rsid w:val="008B3B52"/>
    <w:rsid w:val="008B3D0F"/>
    <w:rsid w:val="008B415A"/>
    <w:rsid w:val="008B439E"/>
    <w:rsid w:val="008B455F"/>
    <w:rsid w:val="008B46FF"/>
    <w:rsid w:val="008B477E"/>
    <w:rsid w:val="008B4A5D"/>
    <w:rsid w:val="008B4D08"/>
    <w:rsid w:val="008B4EB5"/>
    <w:rsid w:val="008B4ED2"/>
    <w:rsid w:val="008B521C"/>
    <w:rsid w:val="008B52EC"/>
    <w:rsid w:val="008B539F"/>
    <w:rsid w:val="008B56B3"/>
    <w:rsid w:val="008B5AC6"/>
    <w:rsid w:val="008B5C42"/>
    <w:rsid w:val="008B5D0C"/>
    <w:rsid w:val="008B5EFE"/>
    <w:rsid w:val="008B61B1"/>
    <w:rsid w:val="008B630F"/>
    <w:rsid w:val="008B64E0"/>
    <w:rsid w:val="008B66FF"/>
    <w:rsid w:val="008B6DA4"/>
    <w:rsid w:val="008B6DD7"/>
    <w:rsid w:val="008B7474"/>
    <w:rsid w:val="008B7992"/>
    <w:rsid w:val="008B7A3C"/>
    <w:rsid w:val="008B7BE4"/>
    <w:rsid w:val="008B7CC5"/>
    <w:rsid w:val="008B7E3E"/>
    <w:rsid w:val="008B7E71"/>
    <w:rsid w:val="008C0172"/>
    <w:rsid w:val="008C0D88"/>
    <w:rsid w:val="008C0E57"/>
    <w:rsid w:val="008C0F7F"/>
    <w:rsid w:val="008C123D"/>
    <w:rsid w:val="008C15B4"/>
    <w:rsid w:val="008C1649"/>
    <w:rsid w:val="008C1695"/>
    <w:rsid w:val="008C19E7"/>
    <w:rsid w:val="008C208D"/>
    <w:rsid w:val="008C227A"/>
    <w:rsid w:val="008C2410"/>
    <w:rsid w:val="008C25CE"/>
    <w:rsid w:val="008C2741"/>
    <w:rsid w:val="008C2869"/>
    <w:rsid w:val="008C287F"/>
    <w:rsid w:val="008C295B"/>
    <w:rsid w:val="008C29A7"/>
    <w:rsid w:val="008C2A50"/>
    <w:rsid w:val="008C2F95"/>
    <w:rsid w:val="008C30CF"/>
    <w:rsid w:val="008C321B"/>
    <w:rsid w:val="008C3492"/>
    <w:rsid w:val="008C420C"/>
    <w:rsid w:val="008C45F5"/>
    <w:rsid w:val="008C4757"/>
    <w:rsid w:val="008C4B0E"/>
    <w:rsid w:val="008C4B42"/>
    <w:rsid w:val="008C4DB1"/>
    <w:rsid w:val="008C4EB4"/>
    <w:rsid w:val="008C5405"/>
    <w:rsid w:val="008C57B7"/>
    <w:rsid w:val="008C5800"/>
    <w:rsid w:val="008C5865"/>
    <w:rsid w:val="008C5CE0"/>
    <w:rsid w:val="008C5CE2"/>
    <w:rsid w:val="008C5F18"/>
    <w:rsid w:val="008C6000"/>
    <w:rsid w:val="008C62CE"/>
    <w:rsid w:val="008C69B9"/>
    <w:rsid w:val="008C6E75"/>
    <w:rsid w:val="008C70B1"/>
    <w:rsid w:val="008C747C"/>
    <w:rsid w:val="008C7618"/>
    <w:rsid w:val="008C7635"/>
    <w:rsid w:val="008C775F"/>
    <w:rsid w:val="008C7779"/>
    <w:rsid w:val="008C7923"/>
    <w:rsid w:val="008C79FD"/>
    <w:rsid w:val="008C7D31"/>
    <w:rsid w:val="008C7EC3"/>
    <w:rsid w:val="008C7ECF"/>
    <w:rsid w:val="008C7FF2"/>
    <w:rsid w:val="008D016B"/>
    <w:rsid w:val="008D037B"/>
    <w:rsid w:val="008D03B9"/>
    <w:rsid w:val="008D04C5"/>
    <w:rsid w:val="008D06AF"/>
    <w:rsid w:val="008D1118"/>
    <w:rsid w:val="008D11F0"/>
    <w:rsid w:val="008D12E8"/>
    <w:rsid w:val="008D139B"/>
    <w:rsid w:val="008D17C7"/>
    <w:rsid w:val="008D1C8B"/>
    <w:rsid w:val="008D1CB0"/>
    <w:rsid w:val="008D1D0A"/>
    <w:rsid w:val="008D1D7E"/>
    <w:rsid w:val="008D1FE7"/>
    <w:rsid w:val="008D2607"/>
    <w:rsid w:val="008D2938"/>
    <w:rsid w:val="008D2CEB"/>
    <w:rsid w:val="008D2E95"/>
    <w:rsid w:val="008D3346"/>
    <w:rsid w:val="008D359D"/>
    <w:rsid w:val="008D3932"/>
    <w:rsid w:val="008D396A"/>
    <w:rsid w:val="008D3D00"/>
    <w:rsid w:val="008D3D1F"/>
    <w:rsid w:val="008D3EE9"/>
    <w:rsid w:val="008D3EFF"/>
    <w:rsid w:val="008D3F68"/>
    <w:rsid w:val="008D4134"/>
    <w:rsid w:val="008D41E9"/>
    <w:rsid w:val="008D420A"/>
    <w:rsid w:val="008D433C"/>
    <w:rsid w:val="008D447F"/>
    <w:rsid w:val="008D44C9"/>
    <w:rsid w:val="008D4821"/>
    <w:rsid w:val="008D490F"/>
    <w:rsid w:val="008D4ABF"/>
    <w:rsid w:val="008D4C45"/>
    <w:rsid w:val="008D4CA3"/>
    <w:rsid w:val="008D4DAB"/>
    <w:rsid w:val="008D4EE3"/>
    <w:rsid w:val="008D5161"/>
    <w:rsid w:val="008D51CD"/>
    <w:rsid w:val="008D51E9"/>
    <w:rsid w:val="008D52DD"/>
    <w:rsid w:val="008D55F0"/>
    <w:rsid w:val="008D59F0"/>
    <w:rsid w:val="008D5D7B"/>
    <w:rsid w:val="008D6128"/>
    <w:rsid w:val="008D65FF"/>
    <w:rsid w:val="008D6AE1"/>
    <w:rsid w:val="008D6C3F"/>
    <w:rsid w:val="008D6DC8"/>
    <w:rsid w:val="008D7138"/>
    <w:rsid w:val="008D7152"/>
    <w:rsid w:val="008D7361"/>
    <w:rsid w:val="008D74CF"/>
    <w:rsid w:val="008D76F1"/>
    <w:rsid w:val="008D785B"/>
    <w:rsid w:val="008D7A29"/>
    <w:rsid w:val="008D7C1D"/>
    <w:rsid w:val="008D7D05"/>
    <w:rsid w:val="008D7FC9"/>
    <w:rsid w:val="008E003F"/>
    <w:rsid w:val="008E01C0"/>
    <w:rsid w:val="008E03AC"/>
    <w:rsid w:val="008E04A1"/>
    <w:rsid w:val="008E0534"/>
    <w:rsid w:val="008E05E4"/>
    <w:rsid w:val="008E096E"/>
    <w:rsid w:val="008E0C07"/>
    <w:rsid w:val="008E0C3F"/>
    <w:rsid w:val="008E0DA7"/>
    <w:rsid w:val="008E102B"/>
    <w:rsid w:val="008E112C"/>
    <w:rsid w:val="008E13F9"/>
    <w:rsid w:val="008E191B"/>
    <w:rsid w:val="008E1BB4"/>
    <w:rsid w:val="008E1D8A"/>
    <w:rsid w:val="008E1E1F"/>
    <w:rsid w:val="008E1E60"/>
    <w:rsid w:val="008E1FF8"/>
    <w:rsid w:val="008E20D6"/>
    <w:rsid w:val="008E243D"/>
    <w:rsid w:val="008E2543"/>
    <w:rsid w:val="008E2A94"/>
    <w:rsid w:val="008E2EA7"/>
    <w:rsid w:val="008E2FE6"/>
    <w:rsid w:val="008E3623"/>
    <w:rsid w:val="008E362D"/>
    <w:rsid w:val="008E3639"/>
    <w:rsid w:val="008E3720"/>
    <w:rsid w:val="008E3960"/>
    <w:rsid w:val="008E3C31"/>
    <w:rsid w:val="008E3DD3"/>
    <w:rsid w:val="008E44EA"/>
    <w:rsid w:val="008E450A"/>
    <w:rsid w:val="008E452A"/>
    <w:rsid w:val="008E464F"/>
    <w:rsid w:val="008E46C1"/>
    <w:rsid w:val="008E4A5E"/>
    <w:rsid w:val="008E4AE3"/>
    <w:rsid w:val="008E4B9A"/>
    <w:rsid w:val="008E5301"/>
    <w:rsid w:val="008E5392"/>
    <w:rsid w:val="008E5ACC"/>
    <w:rsid w:val="008E5F01"/>
    <w:rsid w:val="008E5F21"/>
    <w:rsid w:val="008E6073"/>
    <w:rsid w:val="008E6081"/>
    <w:rsid w:val="008E6256"/>
    <w:rsid w:val="008E634E"/>
    <w:rsid w:val="008E64B7"/>
    <w:rsid w:val="008E6602"/>
    <w:rsid w:val="008E6A9A"/>
    <w:rsid w:val="008E6D60"/>
    <w:rsid w:val="008E7068"/>
    <w:rsid w:val="008E70C1"/>
    <w:rsid w:val="008E728C"/>
    <w:rsid w:val="008E7532"/>
    <w:rsid w:val="008E7856"/>
    <w:rsid w:val="008E799B"/>
    <w:rsid w:val="008E7A80"/>
    <w:rsid w:val="008E7BB7"/>
    <w:rsid w:val="008E7C67"/>
    <w:rsid w:val="008E7CFB"/>
    <w:rsid w:val="008E7DB9"/>
    <w:rsid w:val="008E7ED6"/>
    <w:rsid w:val="008F008D"/>
    <w:rsid w:val="008F033C"/>
    <w:rsid w:val="008F0370"/>
    <w:rsid w:val="008F06AC"/>
    <w:rsid w:val="008F0921"/>
    <w:rsid w:val="008F0B80"/>
    <w:rsid w:val="008F0F1F"/>
    <w:rsid w:val="008F10D0"/>
    <w:rsid w:val="008F110C"/>
    <w:rsid w:val="008F1336"/>
    <w:rsid w:val="008F14DE"/>
    <w:rsid w:val="008F1506"/>
    <w:rsid w:val="008F1583"/>
    <w:rsid w:val="008F1774"/>
    <w:rsid w:val="008F1833"/>
    <w:rsid w:val="008F185B"/>
    <w:rsid w:val="008F1907"/>
    <w:rsid w:val="008F21DA"/>
    <w:rsid w:val="008F23E3"/>
    <w:rsid w:val="008F2765"/>
    <w:rsid w:val="008F277A"/>
    <w:rsid w:val="008F27A6"/>
    <w:rsid w:val="008F2A0A"/>
    <w:rsid w:val="008F2DFC"/>
    <w:rsid w:val="008F2E79"/>
    <w:rsid w:val="008F3092"/>
    <w:rsid w:val="008F33A8"/>
    <w:rsid w:val="008F3409"/>
    <w:rsid w:val="008F3635"/>
    <w:rsid w:val="008F38C0"/>
    <w:rsid w:val="008F3A3C"/>
    <w:rsid w:val="008F3AA0"/>
    <w:rsid w:val="008F3B45"/>
    <w:rsid w:val="008F3B8A"/>
    <w:rsid w:val="008F3C2C"/>
    <w:rsid w:val="008F3FE7"/>
    <w:rsid w:val="008F4048"/>
    <w:rsid w:val="008F409B"/>
    <w:rsid w:val="008F417F"/>
    <w:rsid w:val="008F4285"/>
    <w:rsid w:val="008F4414"/>
    <w:rsid w:val="008F48B2"/>
    <w:rsid w:val="008F49A9"/>
    <w:rsid w:val="008F4A3B"/>
    <w:rsid w:val="008F4B40"/>
    <w:rsid w:val="008F4C3B"/>
    <w:rsid w:val="008F5400"/>
    <w:rsid w:val="008F5442"/>
    <w:rsid w:val="008F54F8"/>
    <w:rsid w:val="008F5709"/>
    <w:rsid w:val="008F59A4"/>
    <w:rsid w:val="008F59DC"/>
    <w:rsid w:val="008F5B54"/>
    <w:rsid w:val="008F5F7C"/>
    <w:rsid w:val="008F6034"/>
    <w:rsid w:val="008F6198"/>
    <w:rsid w:val="008F619C"/>
    <w:rsid w:val="008F66E3"/>
    <w:rsid w:val="008F66F9"/>
    <w:rsid w:val="008F6A29"/>
    <w:rsid w:val="008F6D95"/>
    <w:rsid w:val="008F6DA8"/>
    <w:rsid w:val="008F7435"/>
    <w:rsid w:val="008F7470"/>
    <w:rsid w:val="008F7721"/>
    <w:rsid w:val="008F7EA6"/>
    <w:rsid w:val="008F7EEC"/>
    <w:rsid w:val="008F7FBA"/>
    <w:rsid w:val="0090007B"/>
    <w:rsid w:val="009000FE"/>
    <w:rsid w:val="00900686"/>
    <w:rsid w:val="00900928"/>
    <w:rsid w:val="00900A75"/>
    <w:rsid w:val="00900CFA"/>
    <w:rsid w:val="0090142B"/>
    <w:rsid w:val="009014F5"/>
    <w:rsid w:val="00901880"/>
    <w:rsid w:val="00901951"/>
    <w:rsid w:val="00901C3F"/>
    <w:rsid w:val="00901CB5"/>
    <w:rsid w:val="00901D3B"/>
    <w:rsid w:val="00901E92"/>
    <w:rsid w:val="00901F83"/>
    <w:rsid w:val="009024CA"/>
    <w:rsid w:val="00902535"/>
    <w:rsid w:val="00902894"/>
    <w:rsid w:val="00902CA2"/>
    <w:rsid w:val="00902CD6"/>
    <w:rsid w:val="00902F0F"/>
    <w:rsid w:val="00903144"/>
    <w:rsid w:val="0090316E"/>
    <w:rsid w:val="00903398"/>
    <w:rsid w:val="00903AB2"/>
    <w:rsid w:val="00903BD8"/>
    <w:rsid w:val="00903D1D"/>
    <w:rsid w:val="00903D91"/>
    <w:rsid w:val="00903E55"/>
    <w:rsid w:val="00903EA4"/>
    <w:rsid w:val="00903EE9"/>
    <w:rsid w:val="00904445"/>
    <w:rsid w:val="009044C6"/>
    <w:rsid w:val="009044E7"/>
    <w:rsid w:val="009046F5"/>
    <w:rsid w:val="0090478B"/>
    <w:rsid w:val="009047BC"/>
    <w:rsid w:val="00904A97"/>
    <w:rsid w:val="00904D4E"/>
    <w:rsid w:val="00904DAE"/>
    <w:rsid w:val="0090550B"/>
    <w:rsid w:val="00905815"/>
    <w:rsid w:val="00906255"/>
    <w:rsid w:val="00906400"/>
    <w:rsid w:val="00906519"/>
    <w:rsid w:val="0090655E"/>
    <w:rsid w:val="00906669"/>
    <w:rsid w:val="009066F1"/>
    <w:rsid w:val="0090683C"/>
    <w:rsid w:val="009068FB"/>
    <w:rsid w:val="00906A49"/>
    <w:rsid w:val="00906ABC"/>
    <w:rsid w:val="00906C29"/>
    <w:rsid w:val="0090707A"/>
    <w:rsid w:val="00907306"/>
    <w:rsid w:val="0090746D"/>
    <w:rsid w:val="009079AD"/>
    <w:rsid w:val="00907A1D"/>
    <w:rsid w:val="00907A50"/>
    <w:rsid w:val="00907BDC"/>
    <w:rsid w:val="00907CDD"/>
    <w:rsid w:val="00907D88"/>
    <w:rsid w:val="00907F86"/>
    <w:rsid w:val="0091037E"/>
    <w:rsid w:val="0091039C"/>
    <w:rsid w:val="00910820"/>
    <w:rsid w:val="00910C43"/>
    <w:rsid w:val="00910E37"/>
    <w:rsid w:val="00910F67"/>
    <w:rsid w:val="009110D9"/>
    <w:rsid w:val="00911359"/>
    <w:rsid w:val="0091149B"/>
    <w:rsid w:val="0091193B"/>
    <w:rsid w:val="00911AC3"/>
    <w:rsid w:val="00911C41"/>
    <w:rsid w:val="00912199"/>
    <w:rsid w:val="009122B4"/>
    <w:rsid w:val="009123AB"/>
    <w:rsid w:val="009126FB"/>
    <w:rsid w:val="00912FA3"/>
    <w:rsid w:val="00913304"/>
    <w:rsid w:val="009135A1"/>
    <w:rsid w:val="009137FE"/>
    <w:rsid w:val="00913881"/>
    <w:rsid w:val="00913A70"/>
    <w:rsid w:val="00913D29"/>
    <w:rsid w:val="00913E15"/>
    <w:rsid w:val="00914210"/>
    <w:rsid w:val="009143A1"/>
    <w:rsid w:val="00914585"/>
    <w:rsid w:val="0091462A"/>
    <w:rsid w:val="009147E9"/>
    <w:rsid w:val="00914B44"/>
    <w:rsid w:val="00914BCE"/>
    <w:rsid w:val="00914C9D"/>
    <w:rsid w:val="00914EF1"/>
    <w:rsid w:val="009152CD"/>
    <w:rsid w:val="00915388"/>
    <w:rsid w:val="00915658"/>
    <w:rsid w:val="009157CD"/>
    <w:rsid w:val="009157DD"/>
    <w:rsid w:val="00915812"/>
    <w:rsid w:val="00915C25"/>
    <w:rsid w:val="00915CA5"/>
    <w:rsid w:val="00915F00"/>
    <w:rsid w:val="0091640A"/>
    <w:rsid w:val="009168DD"/>
    <w:rsid w:val="00916A62"/>
    <w:rsid w:val="00916AE5"/>
    <w:rsid w:val="00916E0C"/>
    <w:rsid w:val="009172F3"/>
    <w:rsid w:val="009177ED"/>
    <w:rsid w:val="00917912"/>
    <w:rsid w:val="00917E46"/>
    <w:rsid w:val="00917E59"/>
    <w:rsid w:val="00917E86"/>
    <w:rsid w:val="00920427"/>
    <w:rsid w:val="00920547"/>
    <w:rsid w:val="0092054C"/>
    <w:rsid w:val="00920554"/>
    <w:rsid w:val="00920555"/>
    <w:rsid w:val="00920672"/>
    <w:rsid w:val="0092080D"/>
    <w:rsid w:val="00920A7C"/>
    <w:rsid w:val="00920B5C"/>
    <w:rsid w:val="00920CAA"/>
    <w:rsid w:val="00920D6E"/>
    <w:rsid w:val="00920E67"/>
    <w:rsid w:val="00921175"/>
    <w:rsid w:val="009213D6"/>
    <w:rsid w:val="0092153E"/>
    <w:rsid w:val="00921F5B"/>
    <w:rsid w:val="00921FD5"/>
    <w:rsid w:val="00922152"/>
    <w:rsid w:val="0092234B"/>
    <w:rsid w:val="009223AB"/>
    <w:rsid w:val="0092293F"/>
    <w:rsid w:val="00922B01"/>
    <w:rsid w:val="00922FAA"/>
    <w:rsid w:val="0092316D"/>
    <w:rsid w:val="00923251"/>
    <w:rsid w:val="009232C5"/>
    <w:rsid w:val="009235BA"/>
    <w:rsid w:val="00923AB7"/>
    <w:rsid w:val="00923AE7"/>
    <w:rsid w:val="00923D9F"/>
    <w:rsid w:val="00923EAC"/>
    <w:rsid w:val="00924050"/>
    <w:rsid w:val="0092415E"/>
    <w:rsid w:val="009242A5"/>
    <w:rsid w:val="00924637"/>
    <w:rsid w:val="00924A44"/>
    <w:rsid w:val="00924B58"/>
    <w:rsid w:val="00924C21"/>
    <w:rsid w:val="00925176"/>
    <w:rsid w:val="009255D8"/>
    <w:rsid w:val="00925682"/>
    <w:rsid w:val="00925C6A"/>
    <w:rsid w:val="009260E2"/>
    <w:rsid w:val="00926209"/>
    <w:rsid w:val="009269D6"/>
    <w:rsid w:val="00926B3B"/>
    <w:rsid w:val="00926F4C"/>
    <w:rsid w:val="00927068"/>
    <w:rsid w:val="0092731F"/>
    <w:rsid w:val="00927357"/>
    <w:rsid w:val="00927720"/>
    <w:rsid w:val="00927B97"/>
    <w:rsid w:val="00927C40"/>
    <w:rsid w:val="00927E19"/>
    <w:rsid w:val="00930222"/>
    <w:rsid w:val="0093073F"/>
    <w:rsid w:val="00930764"/>
    <w:rsid w:val="00930887"/>
    <w:rsid w:val="009308AA"/>
    <w:rsid w:val="00930BC1"/>
    <w:rsid w:val="00930C6E"/>
    <w:rsid w:val="00930CB6"/>
    <w:rsid w:val="00930E7B"/>
    <w:rsid w:val="00931575"/>
    <w:rsid w:val="0093194D"/>
    <w:rsid w:val="00931B69"/>
    <w:rsid w:val="0093214E"/>
    <w:rsid w:val="00932324"/>
    <w:rsid w:val="00932332"/>
    <w:rsid w:val="0093289C"/>
    <w:rsid w:val="00932966"/>
    <w:rsid w:val="009329B2"/>
    <w:rsid w:val="00932C0C"/>
    <w:rsid w:val="00932C25"/>
    <w:rsid w:val="00932EBB"/>
    <w:rsid w:val="00933013"/>
    <w:rsid w:val="00933063"/>
    <w:rsid w:val="00933376"/>
    <w:rsid w:val="0093337C"/>
    <w:rsid w:val="0093362E"/>
    <w:rsid w:val="0093370E"/>
    <w:rsid w:val="00933A08"/>
    <w:rsid w:val="00933A4C"/>
    <w:rsid w:val="00934049"/>
    <w:rsid w:val="00934138"/>
    <w:rsid w:val="009346E7"/>
    <w:rsid w:val="009347AA"/>
    <w:rsid w:val="00934962"/>
    <w:rsid w:val="00934BDC"/>
    <w:rsid w:val="00934BF8"/>
    <w:rsid w:val="00934C25"/>
    <w:rsid w:val="00934D17"/>
    <w:rsid w:val="00935A7D"/>
    <w:rsid w:val="00935B3E"/>
    <w:rsid w:val="00935D9D"/>
    <w:rsid w:val="00935DCB"/>
    <w:rsid w:val="00935EF0"/>
    <w:rsid w:val="00935F5B"/>
    <w:rsid w:val="00935F84"/>
    <w:rsid w:val="009361D0"/>
    <w:rsid w:val="00936229"/>
    <w:rsid w:val="0093625C"/>
    <w:rsid w:val="0093658E"/>
    <w:rsid w:val="0093697F"/>
    <w:rsid w:val="00936980"/>
    <w:rsid w:val="00936A8E"/>
    <w:rsid w:val="00936E8F"/>
    <w:rsid w:val="009370AC"/>
    <w:rsid w:val="00937189"/>
    <w:rsid w:val="00937336"/>
    <w:rsid w:val="00937731"/>
    <w:rsid w:val="0093790A"/>
    <w:rsid w:val="00937945"/>
    <w:rsid w:val="00937977"/>
    <w:rsid w:val="00937A94"/>
    <w:rsid w:val="00937AC2"/>
    <w:rsid w:val="00937CA7"/>
    <w:rsid w:val="00937D61"/>
    <w:rsid w:val="009401FB"/>
    <w:rsid w:val="00940421"/>
    <w:rsid w:val="009405A6"/>
    <w:rsid w:val="009405CD"/>
    <w:rsid w:val="009407F5"/>
    <w:rsid w:val="00940913"/>
    <w:rsid w:val="009409A9"/>
    <w:rsid w:val="00940C0A"/>
    <w:rsid w:val="00940D04"/>
    <w:rsid w:val="009414C2"/>
    <w:rsid w:val="009415A1"/>
    <w:rsid w:val="009418B0"/>
    <w:rsid w:val="0094190A"/>
    <w:rsid w:val="00941E89"/>
    <w:rsid w:val="00941F02"/>
    <w:rsid w:val="00942078"/>
    <w:rsid w:val="009423F8"/>
    <w:rsid w:val="00942E64"/>
    <w:rsid w:val="009430AD"/>
    <w:rsid w:val="009436C6"/>
    <w:rsid w:val="00943711"/>
    <w:rsid w:val="00943731"/>
    <w:rsid w:val="00943AA4"/>
    <w:rsid w:val="00943BCE"/>
    <w:rsid w:val="00943BFA"/>
    <w:rsid w:val="00943E27"/>
    <w:rsid w:val="0094427D"/>
    <w:rsid w:val="00944494"/>
    <w:rsid w:val="00944DD0"/>
    <w:rsid w:val="00945026"/>
    <w:rsid w:val="00945283"/>
    <w:rsid w:val="0094535B"/>
    <w:rsid w:val="0094544A"/>
    <w:rsid w:val="0094560A"/>
    <w:rsid w:val="00945662"/>
    <w:rsid w:val="00945837"/>
    <w:rsid w:val="00945AF3"/>
    <w:rsid w:val="00945CC0"/>
    <w:rsid w:val="00945D1B"/>
    <w:rsid w:val="009462D8"/>
    <w:rsid w:val="00946333"/>
    <w:rsid w:val="009463BE"/>
    <w:rsid w:val="009465F7"/>
    <w:rsid w:val="00946AE5"/>
    <w:rsid w:val="00946AEE"/>
    <w:rsid w:val="00946EB3"/>
    <w:rsid w:val="00946F3B"/>
    <w:rsid w:val="0094707E"/>
    <w:rsid w:val="009474B0"/>
    <w:rsid w:val="0094799C"/>
    <w:rsid w:val="00947B78"/>
    <w:rsid w:val="00947EC8"/>
    <w:rsid w:val="00947FD5"/>
    <w:rsid w:val="00950013"/>
    <w:rsid w:val="009500A2"/>
    <w:rsid w:val="009500E3"/>
    <w:rsid w:val="009508C6"/>
    <w:rsid w:val="00950A49"/>
    <w:rsid w:val="00950D9E"/>
    <w:rsid w:val="00950DE3"/>
    <w:rsid w:val="00950E06"/>
    <w:rsid w:val="00950F58"/>
    <w:rsid w:val="00951011"/>
    <w:rsid w:val="00951061"/>
    <w:rsid w:val="0095150D"/>
    <w:rsid w:val="009516CD"/>
    <w:rsid w:val="00951BFC"/>
    <w:rsid w:val="00951F09"/>
    <w:rsid w:val="009522A8"/>
    <w:rsid w:val="009524AB"/>
    <w:rsid w:val="00952645"/>
    <w:rsid w:val="009527A6"/>
    <w:rsid w:val="00952BD8"/>
    <w:rsid w:val="00952D31"/>
    <w:rsid w:val="00952E55"/>
    <w:rsid w:val="00952F35"/>
    <w:rsid w:val="00953062"/>
    <w:rsid w:val="00953147"/>
    <w:rsid w:val="00953173"/>
    <w:rsid w:val="00953235"/>
    <w:rsid w:val="0095340B"/>
    <w:rsid w:val="009535DE"/>
    <w:rsid w:val="009536EC"/>
    <w:rsid w:val="00953C30"/>
    <w:rsid w:val="00953C3C"/>
    <w:rsid w:val="00953E4C"/>
    <w:rsid w:val="00953E4E"/>
    <w:rsid w:val="0095414E"/>
    <w:rsid w:val="00954155"/>
    <w:rsid w:val="00954413"/>
    <w:rsid w:val="00954658"/>
    <w:rsid w:val="009546C3"/>
    <w:rsid w:val="009548D9"/>
    <w:rsid w:val="0095490E"/>
    <w:rsid w:val="00954C7A"/>
    <w:rsid w:val="00954D25"/>
    <w:rsid w:val="00955091"/>
    <w:rsid w:val="0095511C"/>
    <w:rsid w:val="00955B22"/>
    <w:rsid w:val="00955C76"/>
    <w:rsid w:val="00955C99"/>
    <w:rsid w:val="00956056"/>
    <w:rsid w:val="009560AB"/>
    <w:rsid w:val="00956110"/>
    <w:rsid w:val="00956121"/>
    <w:rsid w:val="009564A9"/>
    <w:rsid w:val="00956690"/>
    <w:rsid w:val="0095675B"/>
    <w:rsid w:val="0095675E"/>
    <w:rsid w:val="009567A1"/>
    <w:rsid w:val="009567A6"/>
    <w:rsid w:val="009568D0"/>
    <w:rsid w:val="00956AA7"/>
    <w:rsid w:val="00956AE0"/>
    <w:rsid w:val="00956AF7"/>
    <w:rsid w:val="00956BE5"/>
    <w:rsid w:val="00956E41"/>
    <w:rsid w:val="00957059"/>
    <w:rsid w:val="009574F6"/>
    <w:rsid w:val="00957544"/>
    <w:rsid w:val="0095757A"/>
    <w:rsid w:val="0095778E"/>
    <w:rsid w:val="009577D2"/>
    <w:rsid w:val="009578C9"/>
    <w:rsid w:val="00957A00"/>
    <w:rsid w:val="00957A72"/>
    <w:rsid w:val="00957AD6"/>
    <w:rsid w:val="00957C5A"/>
    <w:rsid w:val="00957CD4"/>
    <w:rsid w:val="00957D0B"/>
    <w:rsid w:val="00957FBA"/>
    <w:rsid w:val="00960251"/>
    <w:rsid w:val="009602AC"/>
    <w:rsid w:val="009604D9"/>
    <w:rsid w:val="009604F0"/>
    <w:rsid w:val="009606B5"/>
    <w:rsid w:val="0096097C"/>
    <w:rsid w:val="009612FB"/>
    <w:rsid w:val="00961411"/>
    <w:rsid w:val="00961447"/>
    <w:rsid w:val="00961749"/>
    <w:rsid w:val="00961948"/>
    <w:rsid w:val="00961AAD"/>
    <w:rsid w:val="00961B79"/>
    <w:rsid w:val="00961DE6"/>
    <w:rsid w:val="00961E7C"/>
    <w:rsid w:val="00962221"/>
    <w:rsid w:val="0096279F"/>
    <w:rsid w:val="00962A97"/>
    <w:rsid w:val="00963308"/>
    <w:rsid w:val="00964002"/>
    <w:rsid w:val="00964149"/>
    <w:rsid w:val="00964332"/>
    <w:rsid w:val="009643F6"/>
    <w:rsid w:val="0096469A"/>
    <w:rsid w:val="00964839"/>
    <w:rsid w:val="0096487B"/>
    <w:rsid w:val="009649A4"/>
    <w:rsid w:val="00964DDC"/>
    <w:rsid w:val="00964E5F"/>
    <w:rsid w:val="00964ECB"/>
    <w:rsid w:val="00964FED"/>
    <w:rsid w:val="00965043"/>
    <w:rsid w:val="009650B5"/>
    <w:rsid w:val="009653AF"/>
    <w:rsid w:val="0096542F"/>
    <w:rsid w:val="0096553A"/>
    <w:rsid w:val="00965549"/>
    <w:rsid w:val="009655B7"/>
    <w:rsid w:val="009656B0"/>
    <w:rsid w:val="00965741"/>
    <w:rsid w:val="00965827"/>
    <w:rsid w:val="00965A3E"/>
    <w:rsid w:val="00965CBD"/>
    <w:rsid w:val="009660A3"/>
    <w:rsid w:val="009660DF"/>
    <w:rsid w:val="009664A5"/>
    <w:rsid w:val="00966517"/>
    <w:rsid w:val="00966779"/>
    <w:rsid w:val="009667BD"/>
    <w:rsid w:val="00966CB0"/>
    <w:rsid w:val="00966CD9"/>
    <w:rsid w:val="00966E38"/>
    <w:rsid w:val="00966F8F"/>
    <w:rsid w:val="00966FCF"/>
    <w:rsid w:val="009672FD"/>
    <w:rsid w:val="0096746B"/>
    <w:rsid w:val="0096770E"/>
    <w:rsid w:val="009679D2"/>
    <w:rsid w:val="009679F3"/>
    <w:rsid w:val="00967A8B"/>
    <w:rsid w:val="00967AF6"/>
    <w:rsid w:val="00967B32"/>
    <w:rsid w:val="00967C13"/>
    <w:rsid w:val="00967D2E"/>
    <w:rsid w:val="00967E81"/>
    <w:rsid w:val="00967E86"/>
    <w:rsid w:val="0097045D"/>
    <w:rsid w:val="009707BC"/>
    <w:rsid w:val="00970B97"/>
    <w:rsid w:val="00970D8F"/>
    <w:rsid w:val="00970EA7"/>
    <w:rsid w:val="00971093"/>
    <w:rsid w:val="0097114D"/>
    <w:rsid w:val="00971361"/>
    <w:rsid w:val="00971516"/>
    <w:rsid w:val="009716B3"/>
    <w:rsid w:val="009716D9"/>
    <w:rsid w:val="009716E2"/>
    <w:rsid w:val="009717A7"/>
    <w:rsid w:val="00971EB9"/>
    <w:rsid w:val="00972109"/>
    <w:rsid w:val="0097246C"/>
    <w:rsid w:val="009724FB"/>
    <w:rsid w:val="00972736"/>
    <w:rsid w:val="00972961"/>
    <w:rsid w:val="00972AD9"/>
    <w:rsid w:val="00972C2D"/>
    <w:rsid w:val="00973114"/>
    <w:rsid w:val="00973500"/>
    <w:rsid w:val="009735F1"/>
    <w:rsid w:val="0097391B"/>
    <w:rsid w:val="00973AFF"/>
    <w:rsid w:val="00973E49"/>
    <w:rsid w:val="00973E88"/>
    <w:rsid w:val="00973EE8"/>
    <w:rsid w:val="0097418C"/>
    <w:rsid w:val="009741CA"/>
    <w:rsid w:val="00974375"/>
    <w:rsid w:val="00974516"/>
    <w:rsid w:val="00974690"/>
    <w:rsid w:val="009746FD"/>
    <w:rsid w:val="00974A1D"/>
    <w:rsid w:val="00975050"/>
    <w:rsid w:val="009751C4"/>
    <w:rsid w:val="0097545E"/>
    <w:rsid w:val="009754F5"/>
    <w:rsid w:val="00975512"/>
    <w:rsid w:val="0097570F"/>
    <w:rsid w:val="00975830"/>
    <w:rsid w:val="009759A3"/>
    <w:rsid w:val="009759C0"/>
    <w:rsid w:val="00975A72"/>
    <w:rsid w:val="00975B85"/>
    <w:rsid w:val="00975C43"/>
    <w:rsid w:val="00975ED3"/>
    <w:rsid w:val="00976020"/>
    <w:rsid w:val="009762E6"/>
    <w:rsid w:val="009766D8"/>
    <w:rsid w:val="0097691A"/>
    <w:rsid w:val="009769B1"/>
    <w:rsid w:val="00976D3F"/>
    <w:rsid w:val="00976F44"/>
    <w:rsid w:val="00977E76"/>
    <w:rsid w:val="00977FA7"/>
    <w:rsid w:val="0098006B"/>
    <w:rsid w:val="0098062F"/>
    <w:rsid w:val="00980816"/>
    <w:rsid w:val="00980946"/>
    <w:rsid w:val="0098094F"/>
    <w:rsid w:val="00980CE1"/>
    <w:rsid w:val="009811ED"/>
    <w:rsid w:val="009814A2"/>
    <w:rsid w:val="00981933"/>
    <w:rsid w:val="00981AB6"/>
    <w:rsid w:val="00981AD6"/>
    <w:rsid w:val="00981BEC"/>
    <w:rsid w:val="00981EF1"/>
    <w:rsid w:val="009821EC"/>
    <w:rsid w:val="00982683"/>
    <w:rsid w:val="0098273F"/>
    <w:rsid w:val="00982833"/>
    <w:rsid w:val="00982953"/>
    <w:rsid w:val="009829CE"/>
    <w:rsid w:val="009829EF"/>
    <w:rsid w:val="00982AC7"/>
    <w:rsid w:val="00982C27"/>
    <w:rsid w:val="00982CB8"/>
    <w:rsid w:val="00982DA7"/>
    <w:rsid w:val="00982F70"/>
    <w:rsid w:val="00983773"/>
    <w:rsid w:val="00983AC5"/>
    <w:rsid w:val="00983BA0"/>
    <w:rsid w:val="00983D1F"/>
    <w:rsid w:val="00984115"/>
    <w:rsid w:val="0098453D"/>
    <w:rsid w:val="00984636"/>
    <w:rsid w:val="00984750"/>
    <w:rsid w:val="0098489B"/>
    <w:rsid w:val="00984A43"/>
    <w:rsid w:val="00984C4C"/>
    <w:rsid w:val="00984C9A"/>
    <w:rsid w:val="00984D93"/>
    <w:rsid w:val="00984E92"/>
    <w:rsid w:val="00985294"/>
    <w:rsid w:val="0098533F"/>
    <w:rsid w:val="009853F7"/>
    <w:rsid w:val="009855A6"/>
    <w:rsid w:val="009855DA"/>
    <w:rsid w:val="00985830"/>
    <w:rsid w:val="009858E6"/>
    <w:rsid w:val="00985B36"/>
    <w:rsid w:val="00985FDD"/>
    <w:rsid w:val="0098604A"/>
    <w:rsid w:val="009861EC"/>
    <w:rsid w:val="00986572"/>
    <w:rsid w:val="009867BD"/>
    <w:rsid w:val="00986BBC"/>
    <w:rsid w:val="00986C0B"/>
    <w:rsid w:val="00986C80"/>
    <w:rsid w:val="00987096"/>
    <w:rsid w:val="0098727D"/>
    <w:rsid w:val="009873A2"/>
    <w:rsid w:val="0098758C"/>
    <w:rsid w:val="009875D3"/>
    <w:rsid w:val="00987767"/>
    <w:rsid w:val="00987891"/>
    <w:rsid w:val="009878B4"/>
    <w:rsid w:val="00987BB7"/>
    <w:rsid w:val="00987D22"/>
    <w:rsid w:val="00987E5C"/>
    <w:rsid w:val="00987E85"/>
    <w:rsid w:val="009901CE"/>
    <w:rsid w:val="009902E3"/>
    <w:rsid w:val="0099038C"/>
    <w:rsid w:val="009904F5"/>
    <w:rsid w:val="00990AE8"/>
    <w:rsid w:val="00990BF0"/>
    <w:rsid w:val="00990E34"/>
    <w:rsid w:val="00990EC6"/>
    <w:rsid w:val="00991031"/>
    <w:rsid w:val="009914E1"/>
    <w:rsid w:val="0099150B"/>
    <w:rsid w:val="00991542"/>
    <w:rsid w:val="009916D8"/>
    <w:rsid w:val="009918B5"/>
    <w:rsid w:val="00991A49"/>
    <w:rsid w:val="00991AB3"/>
    <w:rsid w:val="00991BAE"/>
    <w:rsid w:val="00991C53"/>
    <w:rsid w:val="00991D41"/>
    <w:rsid w:val="00991E29"/>
    <w:rsid w:val="00992089"/>
    <w:rsid w:val="009920B2"/>
    <w:rsid w:val="009920B5"/>
    <w:rsid w:val="009922D0"/>
    <w:rsid w:val="00992389"/>
    <w:rsid w:val="009927EA"/>
    <w:rsid w:val="0099295F"/>
    <w:rsid w:val="0099299C"/>
    <w:rsid w:val="00992A02"/>
    <w:rsid w:val="00992D21"/>
    <w:rsid w:val="00992DE6"/>
    <w:rsid w:val="00993166"/>
    <w:rsid w:val="00993217"/>
    <w:rsid w:val="009932D1"/>
    <w:rsid w:val="0099332F"/>
    <w:rsid w:val="00993815"/>
    <w:rsid w:val="00993903"/>
    <w:rsid w:val="00993B6B"/>
    <w:rsid w:val="00993CD0"/>
    <w:rsid w:val="00994182"/>
    <w:rsid w:val="009942F6"/>
    <w:rsid w:val="00994554"/>
    <w:rsid w:val="009945D3"/>
    <w:rsid w:val="009949E6"/>
    <w:rsid w:val="00994C25"/>
    <w:rsid w:val="00994CFB"/>
    <w:rsid w:val="00994D3B"/>
    <w:rsid w:val="00995039"/>
    <w:rsid w:val="00995252"/>
    <w:rsid w:val="009952A7"/>
    <w:rsid w:val="009952CA"/>
    <w:rsid w:val="0099533F"/>
    <w:rsid w:val="00995440"/>
    <w:rsid w:val="0099554E"/>
    <w:rsid w:val="00995886"/>
    <w:rsid w:val="00995AB5"/>
    <w:rsid w:val="00995B2C"/>
    <w:rsid w:val="00995DEB"/>
    <w:rsid w:val="00995E6B"/>
    <w:rsid w:val="009961E7"/>
    <w:rsid w:val="009962DF"/>
    <w:rsid w:val="009965E2"/>
    <w:rsid w:val="0099668E"/>
    <w:rsid w:val="00996865"/>
    <w:rsid w:val="0099699C"/>
    <w:rsid w:val="009969CE"/>
    <w:rsid w:val="00996AEC"/>
    <w:rsid w:val="00996B13"/>
    <w:rsid w:val="00996BB5"/>
    <w:rsid w:val="00996C27"/>
    <w:rsid w:val="0099726F"/>
    <w:rsid w:val="00997400"/>
    <w:rsid w:val="009976B2"/>
    <w:rsid w:val="009978E9"/>
    <w:rsid w:val="00997F9B"/>
    <w:rsid w:val="009A05F8"/>
    <w:rsid w:val="009A0D82"/>
    <w:rsid w:val="009A0F1B"/>
    <w:rsid w:val="009A11F8"/>
    <w:rsid w:val="009A12A5"/>
    <w:rsid w:val="009A143A"/>
    <w:rsid w:val="009A14C2"/>
    <w:rsid w:val="009A1594"/>
    <w:rsid w:val="009A1C05"/>
    <w:rsid w:val="009A1C67"/>
    <w:rsid w:val="009A1D0B"/>
    <w:rsid w:val="009A1D13"/>
    <w:rsid w:val="009A1D8C"/>
    <w:rsid w:val="009A2063"/>
    <w:rsid w:val="009A21D0"/>
    <w:rsid w:val="009A2400"/>
    <w:rsid w:val="009A24BF"/>
    <w:rsid w:val="009A26EC"/>
    <w:rsid w:val="009A29E1"/>
    <w:rsid w:val="009A31F5"/>
    <w:rsid w:val="009A32AB"/>
    <w:rsid w:val="009A32ED"/>
    <w:rsid w:val="009A3447"/>
    <w:rsid w:val="009A3A5E"/>
    <w:rsid w:val="009A3DBA"/>
    <w:rsid w:val="009A3E23"/>
    <w:rsid w:val="009A406E"/>
    <w:rsid w:val="009A41C9"/>
    <w:rsid w:val="009A4463"/>
    <w:rsid w:val="009A461C"/>
    <w:rsid w:val="009A4816"/>
    <w:rsid w:val="009A499F"/>
    <w:rsid w:val="009A4C9A"/>
    <w:rsid w:val="009A4D35"/>
    <w:rsid w:val="009A4DD6"/>
    <w:rsid w:val="009A4F27"/>
    <w:rsid w:val="009A5027"/>
    <w:rsid w:val="009A50F4"/>
    <w:rsid w:val="009A52E5"/>
    <w:rsid w:val="009A53F4"/>
    <w:rsid w:val="009A5488"/>
    <w:rsid w:val="009A548C"/>
    <w:rsid w:val="009A5966"/>
    <w:rsid w:val="009A5B05"/>
    <w:rsid w:val="009A5E25"/>
    <w:rsid w:val="009A60FF"/>
    <w:rsid w:val="009A62DF"/>
    <w:rsid w:val="009A6477"/>
    <w:rsid w:val="009A69E4"/>
    <w:rsid w:val="009A6A5C"/>
    <w:rsid w:val="009A6CF3"/>
    <w:rsid w:val="009A6E62"/>
    <w:rsid w:val="009A7017"/>
    <w:rsid w:val="009A7293"/>
    <w:rsid w:val="009A777E"/>
    <w:rsid w:val="009A798A"/>
    <w:rsid w:val="009A7C5C"/>
    <w:rsid w:val="009A7E68"/>
    <w:rsid w:val="009A7F8C"/>
    <w:rsid w:val="009B018E"/>
    <w:rsid w:val="009B0276"/>
    <w:rsid w:val="009B052E"/>
    <w:rsid w:val="009B07F5"/>
    <w:rsid w:val="009B0890"/>
    <w:rsid w:val="009B0944"/>
    <w:rsid w:val="009B09FF"/>
    <w:rsid w:val="009B0D8E"/>
    <w:rsid w:val="009B0DEF"/>
    <w:rsid w:val="009B179A"/>
    <w:rsid w:val="009B190F"/>
    <w:rsid w:val="009B1927"/>
    <w:rsid w:val="009B1A7F"/>
    <w:rsid w:val="009B1C94"/>
    <w:rsid w:val="009B21CB"/>
    <w:rsid w:val="009B226C"/>
    <w:rsid w:val="009B26CF"/>
    <w:rsid w:val="009B2787"/>
    <w:rsid w:val="009B27CC"/>
    <w:rsid w:val="009B28BD"/>
    <w:rsid w:val="009B2946"/>
    <w:rsid w:val="009B2C44"/>
    <w:rsid w:val="009B2CE8"/>
    <w:rsid w:val="009B304F"/>
    <w:rsid w:val="009B3137"/>
    <w:rsid w:val="009B31BD"/>
    <w:rsid w:val="009B31ED"/>
    <w:rsid w:val="009B327C"/>
    <w:rsid w:val="009B3458"/>
    <w:rsid w:val="009B3728"/>
    <w:rsid w:val="009B3879"/>
    <w:rsid w:val="009B3A70"/>
    <w:rsid w:val="009B3C45"/>
    <w:rsid w:val="009B3DBE"/>
    <w:rsid w:val="009B41B4"/>
    <w:rsid w:val="009B4277"/>
    <w:rsid w:val="009B42D6"/>
    <w:rsid w:val="009B437D"/>
    <w:rsid w:val="009B46DD"/>
    <w:rsid w:val="009B46FC"/>
    <w:rsid w:val="009B48B7"/>
    <w:rsid w:val="009B4B1A"/>
    <w:rsid w:val="009B51DA"/>
    <w:rsid w:val="009B553C"/>
    <w:rsid w:val="009B5543"/>
    <w:rsid w:val="009B5774"/>
    <w:rsid w:val="009B5986"/>
    <w:rsid w:val="009B5AEF"/>
    <w:rsid w:val="009B617E"/>
    <w:rsid w:val="009B6427"/>
    <w:rsid w:val="009B6429"/>
    <w:rsid w:val="009B661A"/>
    <w:rsid w:val="009B6A65"/>
    <w:rsid w:val="009B6BE7"/>
    <w:rsid w:val="009B6C60"/>
    <w:rsid w:val="009B6E91"/>
    <w:rsid w:val="009B6F17"/>
    <w:rsid w:val="009B6FAE"/>
    <w:rsid w:val="009B718F"/>
    <w:rsid w:val="009B7299"/>
    <w:rsid w:val="009B7580"/>
    <w:rsid w:val="009B7848"/>
    <w:rsid w:val="009B78A7"/>
    <w:rsid w:val="009B7ADE"/>
    <w:rsid w:val="009B7B11"/>
    <w:rsid w:val="009B7E3F"/>
    <w:rsid w:val="009C00FB"/>
    <w:rsid w:val="009C0389"/>
    <w:rsid w:val="009C03BC"/>
    <w:rsid w:val="009C0630"/>
    <w:rsid w:val="009C06A1"/>
    <w:rsid w:val="009C0ED8"/>
    <w:rsid w:val="009C0F44"/>
    <w:rsid w:val="009C1583"/>
    <w:rsid w:val="009C1B1C"/>
    <w:rsid w:val="009C1D52"/>
    <w:rsid w:val="009C1D60"/>
    <w:rsid w:val="009C25F1"/>
    <w:rsid w:val="009C2676"/>
    <w:rsid w:val="009C2853"/>
    <w:rsid w:val="009C2C19"/>
    <w:rsid w:val="009C2CC5"/>
    <w:rsid w:val="009C2EC2"/>
    <w:rsid w:val="009C2FFA"/>
    <w:rsid w:val="009C3304"/>
    <w:rsid w:val="009C3484"/>
    <w:rsid w:val="009C3A2B"/>
    <w:rsid w:val="009C3D00"/>
    <w:rsid w:val="009C3D68"/>
    <w:rsid w:val="009C403F"/>
    <w:rsid w:val="009C40BF"/>
    <w:rsid w:val="009C41C9"/>
    <w:rsid w:val="009C45EF"/>
    <w:rsid w:val="009C46E3"/>
    <w:rsid w:val="009C4A9C"/>
    <w:rsid w:val="009C4C87"/>
    <w:rsid w:val="009C4D61"/>
    <w:rsid w:val="009C4E63"/>
    <w:rsid w:val="009C52EE"/>
    <w:rsid w:val="009C5849"/>
    <w:rsid w:val="009C5BC1"/>
    <w:rsid w:val="009C5E6A"/>
    <w:rsid w:val="009C5F7E"/>
    <w:rsid w:val="009C6201"/>
    <w:rsid w:val="009C63FA"/>
    <w:rsid w:val="009C6429"/>
    <w:rsid w:val="009C673C"/>
    <w:rsid w:val="009C6A08"/>
    <w:rsid w:val="009C6D86"/>
    <w:rsid w:val="009C6E43"/>
    <w:rsid w:val="009C6F2B"/>
    <w:rsid w:val="009C7013"/>
    <w:rsid w:val="009C7168"/>
    <w:rsid w:val="009C71C2"/>
    <w:rsid w:val="009C7345"/>
    <w:rsid w:val="009C7CB0"/>
    <w:rsid w:val="009C7D07"/>
    <w:rsid w:val="009C7DCE"/>
    <w:rsid w:val="009C7E8F"/>
    <w:rsid w:val="009C7EB4"/>
    <w:rsid w:val="009D023C"/>
    <w:rsid w:val="009D024B"/>
    <w:rsid w:val="009D0472"/>
    <w:rsid w:val="009D0872"/>
    <w:rsid w:val="009D1102"/>
    <w:rsid w:val="009D134A"/>
    <w:rsid w:val="009D1820"/>
    <w:rsid w:val="009D1921"/>
    <w:rsid w:val="009D1B43"/>
    <w:rsid w:val="009D1E41"/>
    <w:rsid w:val="009D1F08"/>
    <w:rsid w:val="009D23A8"/>
    <w:rsid w:val="009D25D2"/>
    <w:rsid w:val="009D27DB"/>
    <w:rsid w:val="009D2871"/>
    <w:rsid w:val="009D2988"/>
    <w:rsid w:val="009D29FA"/>
    <w:rsid w:val="009D2BFB"/>
    <w:rsid w:val="009D2EC3"/>
    <w:rsid w:val="009D2F07"/>
    <w:rsid w:val="009D3222"/>
    <w:rsid w:val="009D351F"/>
    <w:rsid w:val="009D364A"/>
    <w:rsid w:val="009D378E"/>
    <w:rsid w:val="009D3A95"/>
    <w:rsid w:val="009D3DBF"/>
    <w:rsid w:val="009D3E11"/>
    <w:rsid w:val="009D3E42"/>
    <w:rsid w:val="009D3F6E"/>
    <w:rsid w:val="009D4029"/>
    <w:rsid w:val="009D4164"/>
    <w:rsid w:val="009D45F1"/>
    <w:rsid w:val="009D45FC"/>
    <w:rsid w:val="009D4AEE"/>
    <w:rsid w:val="009D4B67"/>
    <w:rsid w:val="009D4ED8"/>
    <w:rsid w:val="009D5067"/>
    <w:rsid w:val="009D51E6"/>
    <w:rsid w:val="009D52DB"/>
    <w:rsid w:val="009D55EF"/>
    <w:rsid w:val="009D566D"/>
    <w:rsid w:val="009D59E8"/>
    <w:rsid w:val="009D59FB"/>
    <w:rsid w:val="009D5A22"/>
    <w:rsid w:val="009D5A5E"/>
    <w:rsid w:val="009D668D"/>
    <w:rsid w:val="009D6C3C"/>
    <w:rsid w:val="009D785A"/>
    <w:rsid w:val="009D79D0"/>
    <w:rsid w:val="009D7C46"/>
    <w:rsid w:val="009D7FFA"/>
    <w:rsid w:val="009E0013"/>
    <w:rsid w:val="009E01D0"/>
    <w:rsid w:val="009E030E"/>
    <w:rsid w:val="009E0366"/>
    <w:rsid w:val="009E04EF"/>
    <w:rsid w:val="009E0965"/>
    <w:rsid w:val="009E0C5D"/>
    <w:rsid w:val="009E1222"/>
    <w:rsid w:val="009E1231"/>
    <w:rsid w:val="009E126F"/>
    <w:rsid w:val="009E1319"/>
    <w:rsid w:val="009E1A13"/>
    <w:rsid w:val="009E1A46"/>
    <w:rsid w:val="009E1C02"/>
    <w:rsid w:val="009E1C71"/>
    <w:rsid w:val="009E1CD4"/>
    <w:rsid w:val="009E1CFF"/>
    <w:rsid w:val="009E1DDC"/>
    <w:rsid w:val="009E2052"/>
    <w:rsid w:val="009E20C6"/>
    <w:rsid w:val="009E20DF"/>
    <w:rsid w:val="009E2263"/>
    <w:rsid w:val="009E26E7"/>
    <w:rsid w:val="009E28B2"/>
    <w:rsid w:val="009E2905"/>
    <w:rsid w:val="009E2C50"/>
    <w:rsid w:val="009E2C67"/>
    <w:rsid w:val="009E2E39"/>
    <w:rsid w:val="009E2E3D"/>
    <w:rsid w:val="009E354E"/>
    <w:rsid w:val="009E35EE"/>
    <w:rsid w:val="009E39A5"/>
    <w:rsid w:val="009E3C60"/>
    <w:rsid w:val="009E3F85"/>
    <w:rsid w:val="009E40BD"/>
    <w:rsid w:val="009E439C"/>
    <w:rsid w:val="009E43DB"/>
    <w:rsid w:val="009E44CA"/>
    <w:rsid w:val="009E4D3D"/>
    <w:rsid w:val="009E4FA1"/>
    <w:rsid w:val="009E5012"/>
    <w:rsid w:val="009E51AF"/>
    <w:rsid w:val="009E5227"/>
    <w:rsid w:val="009E5234"/>
    <w:rsid w:val="009E5460"/>
    <w:rsid w:val="009E54FD"/>
    <w:rsid w:val="009E586D"/>
    <w:rsid w:val="009E58F6"/>
    <w:rsid w:val="009E5917"/>
    <w:rsid w:val="009E597D"/>
    <w:rsid w:val="009E5A3A"/>
    <w:rsid w:val="009E5D09"/>
    <w:rsid w:val="009E5FBB"/>
    <w:rsid w:val="009E6AE0"/>
    <w:rsid w:val="009E6ED0"/>
    <w:rsid w:val="009E7939"/>
    <w:rsid w:val="009E7D63"/>
    <w:rsid w:val="009E7D87"/>
    <w:rsid w:val="009F0444"/>
    <w:rsid w:val="009F0487"/>
    <w:rsid w:val="009F0755"/>
    <w:rsid w:val="009F0E87"/>
    <w:rsid w:val="009F0F07"/>
    <w:rsid w:val="009F1092"/>
    <w:rsid w:val="009F13B0"/>
    <w:rsid w:val="009F1400"/>
    <w:rsid w:val="009F1541"/>
    <w:rsid w:val="009F1882"/>
    <w:rsid w:val="009F188E"/>
    <w:rsid w:val="009F195E"/>
    <w:rsid w:val="009F1BAC"/>
    <w:rsid w:val="009F1D3B"/>
    <w:rsid w:val="009F1EA5"/>
    <w:rsid w:val="009F1F41"/>
    <w:rsid w:val="009F1F73"/>
    <w:rsid w:val="009F21E1"/>
    <w:rsid w:val="009F22F9"/>
    <w:rsid w:val="009F239E"/>
    <w:rsid w:val="009F243E"/>
    <w:rsid w:val="009F25BE"/>
    <w:rsid w:val="009F25E3"/>
    <w:rsid w:val="009F2777"/>
    <w:rsid w:val="009F296E"/>
    <w:rsid w:val="009F2CF5"/>
    <w:rsid w:val="009F2D7B"/>
    <w:rsid w:val="009F2DEC"/>
    <w:rsid w:val="009F2E52"/>
    <w:rsid w:val="009F2E92"/>
    <w:rsid w:val="009F2F05"/>
    <w:rsid w:val="009F2F71"/>
    <w:rsid w:val="009F38BB"/>
    <w:rsid w:val="009F3917"/>
    <w:rsid w:val="009F3C82"/>
    <w:rsid w:val="009F3CD7"/>
    <w:rsid w:val="009F3D93"/>
    <w:rsid w:val="009F4112"/>
    <w:rsid w:val="009F41F6"/>
    <w:rsid w:val="009F41FB"/>
    <w:rsid w:val="009F43D0"/>
    <w:rsid w:val="009F464C"/>
    <w:rsid w:val="009F472E"/>
    <w:rsid w:val="009F48E7"/>
    <w:rsid w:val="009F4A3D"/>
    <w:rsid w:val="009F4D10"/>
    <w:rsid w:val="009F4FBD"/>
    <w:rsid w:val="009F4FD2"/>
    <w:rsid w:val="009F569B"/>
    <w:rsid w:val="009F5C78"/>
    <w:rsid w:val="009F5D87"/>
    <w:rsid w:val="009F601B"/>
    <w:rsid w:val="009F64DE"/>
    <w:rsid w:val="009F65B0"/>
    <w:rsid w:val="009F6883"/>
    <w:rsid w:val="009F68F8"/>
    <w:rsid w:val="009F69D3"/>
    <w:rsid w:val="009F6AAE"/>
    <w:rsid w:val="009F6C8C"/>
    <w:rsid w:val="009F6FCA"/>
    <w:rsid w:val="009F70B8"/>
    <w:rsid w:val="009F729E"/>
    <w:rsid w:val="009F731C"/>
    <w:rsid w:val="009F749F"/>
    <w:rsid w:val="009F7873"/>
    <w:rsid w:val="009F7A66"/>
    <w:rsid w:val="00A0050C"/>
    <w:rsid w:val="00A006AE"/>
    <w:rsid w:val="00A00D44"/>
    <w:rsid w:val="00A00F2E"/>
    <w:rsid w:val="00A01128"/>
    <w:rsid w:val="00A01210"/>
    <w:rsid w:val="00A0133E"/>
    <w:rsid w:val="00A0154C"/>
    <w:rsid w:val="00A015FA"/>
    <w:rsid w:val="00A0191C"/>
    <w:rsid w:val="00A01920"/>
    <w:rsid w:val="00A01F04"/>
    <w:rsid w:val="00A01F8D"/>
    <w:rsid w:val="00A0219E"/>
    <w:rsid w:val="00A022B5"/>
    <w:rsid w:val="00A02340"/>
    <w:rsid w:val="00A023F3"/>
    <w:rsid w:val="00A02451"/>
    <w:rsid w:val="00A024F2"/>
    <w:rsid w:val="00A02C38"/>
    <w:rsid w:val="00A02D4F"/>
    <w:rsid w:val="00A02ED9"/>
    <w:rsid w:val="00A0343C"/>
    <w:rsid w:val="00A03467"/>
    <w:rsid w:val="00A03491"/>
    <w:rsid w:val="00A036B0"/>
    <w:rsid w:val="00A036DA"/>
    <w:rsid w:val="00A039F3"/>
    <w:rsid w:val="00A03A04"/>
    <w:rsid w:val="00A03A1A"/>
    <w:rsid w:val="00A03A41"/>
    <w:rsid w:val="00A03AE9"/>
    <w:rsid w:val="00A03BCF"/>
    <w:rsid w:val="00A03C13"/>
    <w:rsid w:val="00A03CCA"/>
    <w:rsid w:val="00A0495A"/>
    <w:rsid w:val="00A04A2B"/>
    <w:rsid w:val="00A04B82"/>
    <w:rsid w:val="00A0501E"/>
    <w:rsid w:val="00A05106"/>
    <w:rsid w:val="00A054A8"/>
    <w:rsid w:val="00A05512"/>
    <w:rsid w:val="00A057BA"/>
    <w:rsid w:val="00A0589B"/>
    <w:rsid w:val="00A058CE"/>
    <w:rsid w:val="00A05B6D"/>
    <w:rsid w:val="00A05D89"/>
    <w:rsid w:val="00A05E19"/>
    <w:rsid w:val="00A0607E"/>
    <w:rsid w:val="00A0626F"/>
    <w:rsid w:val="00A064C7"/>
    <w:rsid w:val="00A06584"/>
    <w:rsid w:val="00A0658B"/>
    <w:rsid w:val="00A0678A"/>
    <w:rsid w:val="00A06B51"/>
    <w:rsid w:val="00A06C91"/>
    <w:rsid w:val="00A072AF"/>
    <w:rsid w:val="00A07510"/>
    <w:rsid w:val="00A079A7"/>
    <w:rsid w:val="00A07A10"/>
    <w:rsid w:val="00A07DC2"/>
    <w:rsid w:val="00A07E5F"/>
    <w:rsid w:val="00A07F6F"/>
    <w:rsid w:val="00A105CD"/>
    <w:rsid w:val="00A10F0A"/>
    <w:rsid w:val="00A110F0"/>
    <w:rsid w:val="00A11334"/>
    <w:rsid w:val="00A11678"/>
    <w:rsid w:val="00A11931"/>
    <w:rsid w:val="00A11EA1"/>
    <w:rsid w:val="00A11EFA"/>
    <w:rsid w:val="00A120A3"/>
    <w:rsid w:val="00A123D7"/>
    <w:rsid w:val="00A123E2"/>
    <w:rsid w:val="00A1249A"/>
    <w:rsid w:val="00A12708"/>
    <w:rsid w:val="00A12836"/>
    <w:rsid w:val="00A12B66"/>
    <w:rsid w:val="00A12CD8"/>
    <w:rsid w:val="00A12D51"/>
    <w:rsid w:val="00A12F30"/>
    <w:rsid w:val="00A12FD6"/>
    <w:rsid w:val="00A134DE"/>
    <w:rsid w:val="00A13A7B"/>
    <w:rsid w:val="00A13F86"/>
    <w:rsid w:val="00A14255"/>
    <w:rsid w:val="00A148AA"/>
    <w:rsid w:val="00A14AA1"/>
    <w:rsid w:val="00A14D39"/>
    <w:rsid w:val="00A14E5E"/>
    <w:rsid w:val="00A14EA6"/>
    <w:rsid w:val="00A14F0D"/>
    <w:rsid w:val="00A15280"/>
    <w:rsid w:val="00A15376"/>
    <w:rsid w:val="00A15696"/>
    <w:rsid w:val="00A1579E"/>
    <w:rsid w:val="00A159FF"/>
    <w:rsid w:val="00A15B60"/>
    <w:rsid w:val="00A15DDD"/>
    <w:rsid w:val="00A15F86"/>
    <w:rsid w:val="00A160A6"/>
    <w:rsid w:val="00A160E2"/>
    <w:rsid w:val="00A16156"/>
    <w:rsid w:val="00A164B8"/>
    <w:rsid w:val="00A16514"/>
    <w:rsid w:val="00A16792"/>
    <w:rsid w:val="00A1684E"/>
    <w:rsid w:val="00A168E1"/>
    <w:rsid w:val="00A16CBA"/>
    <w:rsid w:val="00A16EC2"/>
    <w:rsid w:val="00A1730A"/>
    <w:rsid w:val="00A17310"/>
    <w:rsid w:val="00A17404"/>
    <w:rsid w:val="00A17612"/>
    <w:rsid w:val="00A176B9"/>
    <w:rsid w:val="00A17A1F"/>
    <w:rsid w:val="00A17E49"/>
    <w:rsid w:val="00A17FD0"/>
    <w:rsid w:val="00A17FE8"/>
    <w:rsid w:val="00A17FF6"/>
    <w:rsid w:val="00A200A4"/>
    <w:rsid w:val="00A20426"/>
    <w:rsid w:val="00A2070B"/>
    <w:rsid w:val="00A20EB8"/>
    <w:rsid w:val="00A20F27"/>
    <w:rsid w:val="00A21011"/>
    <w:rsid w:val="00A21172"/>
    <w:rsid w:val="00A212E3"/>
    <w:rsid w:val="00A21436"/>
    <w:rsid w:val="00A216B9"/>
    <w:rsid w:val="00A21AA9"/>
    <w:rsid w:val="00A21BA2"/>
    <w:rsid w:val="00A2223E"/>
    <w:rsid w:val="00A22414"/>
    <w:rsid w:val="00A225B7"/>
    <w:rsid w:val="00A22764"/>
    <w:rsid w:val="00A22B51"/>
    <w:rsid w:val="00A22C6E"/>
    <w:rsid w:val="00A22C8C"/>
    <w:rsid w:val="00A22EC4"/>
    <w:rsid w:val="00A2319C"/>
    <w:rsid w:val="00A234D2"/>
    <w:rsid w:val="00A235DA"/>
    <w:rsid w:val="00A2379B"/>
    <w:rsid w:val="00A23828"/>
    <w:rsid w:val="00A23A31"/>
    <w:rsid w:val="00A23A9A"/>
    <w:rsid w:val="00A23D70"/>
    <w:rsid w:val="00A23DB5"/>
    <w:rsid w:val="00A24159"/>
    <w:rsid w:val="00A241AE"/>
    <w:rsid w:val="00A24282"/>
    <w:rsid w:val="00A24382"/>
    <w:rsid w:val="00A2440D"/>
    <w:rsid w:val="00A24733"/>
    <w:rsid w:val="00A248B4"/>
    <w:rsid w:val="00A24A7D"/>
    <w:rsid w:val="00A24C19"/>
    <w:rsid w:val="00A25194"/>
    <w:rsid w:val="00A2527F"/>
    <w:rsid w:val="00A25304"/>
    <w:rsid w:val="00A2581B"/>
    <w:rsid w:val="00A25A7A"/>
    <w:rsid w:val="00A2612C"/>
    <w:rsid w:val="00A262E4"/>
    <w:rsid w:val="00A26643"/>
    <w:rsid w:val="00A26B4B"/>
    <w:rsid w:val="00A26F54"/>
    <w:rsid w:val="00A2707A"/>
    <w:rsid w:val="00A27135"/>
    <w:rsid w:val="00A271BB"/>
    <w:rsid w:val="00A27235"/>
    <w:rsid w:val="00A27248"/>
    <w:rsid w:val="00A27588"/>
    <w:rsid w:val="00A276B3"/>
    <w:rsid w:val="00A27BE5"/>
    <w:rsid w:val="00A27CF2"/>
    <w:rsid w:val="00A27D54"/>
    <w:rsid w:val="00A27E76"/>
    <w:rsid w:val="00A30413"/>
    <w:rsid w:val="00A308BB"/>
    <w:rsid w:val="00A30948"/>
    <w:rsid w:val="00A30A16"/>
    <w:rsid w:val="00A30AAE"/>
    <w:rsid w:val="00A30B31"/>
    <w:rsid w:val="00A30E0F"/>
    <w:rsid w:val="00A30F65"/>
    <w:rsid w:val="00A30FE6"/>
    <w:rsid w:val="00A31322"/>
    <w:rsid w:val="00A31787"/>
    <w:rsid w:val="00A318D8"/>
    <w:rsid w:val="00A31A64"/>
    <w:rsid w:val="00A31A70"/>
    <w:rsid w:val="00A31A72"/>
    <w:rsid w:val="00A32023"/>
    <w:rsid w:val="00A32088"/>
    <w:rsid w:val="00A32212"/>
    <w:rsid w:val="00A323C2"/>
    <w:rsid w:val="00A32783"/>
    <w:rsid w:val="00A32862"/>
    <w:rsid w:val="00A32987"/>
    <w:rsid w:val="00A32E5C"/>
    <w:rsid w:val="00A331B7"/>
    <w:rsid w:val="00A332AA"/>
    <w:rsid w:val="00A33499"/>
    <w:rsid w:val="00A33568"/>
    <w:rsid w:val="00A336C3"/>
    <w:rsid w:val="00A33752"/>
    <w:rsid w:val="00A33828"/>
    <w:rsid w:val="00A339D9"/>
    <w:rsid w:val="00A33A9F"/>
    <w:rsid w:val="00A33BBE"/>
    <w:rsid w:val="00A33C44"/>
    <w:rsid w:val="00A34107"/>
    <w:rsid w:val="00A34321"/>
    <w:rsid w:val="00A344E4"/>
    <w:rsid w:val="00A34979"/>
    <w:rsid w:val="00A34ABC"/>
    <w:rsid w:val="00A34F8D"/>
    <w:rsid w:val="00A353B7"/>
    <w:rsid w:val="00A354AA"/>
    <w:rsid w:val="00A354C7"/>
    <w:rsid w:val="00A3579A"/>
    <w:rsid w:val="00A35B1D"/>
    <w:rsid w:val="00A35B9C"/>
    <w:rsid w:val="00A35C06"/>
    <w:rsid w:val="00A35C83"/>
    <w:rsid w:val="00A35D20"/>
    <w:rsid w:val="00A35E37"/>
    <w:rsid w:val="00A36087"/>
    <w:rsid w:val="00A3610E"/>
    <w:rsid w:val="00A36162"/>
    <w:rsid w:val="00A3621C"/>
    <w:rsid w:val="00A36237"/>
    <w:rsid w:val="00A366FA"/>
    <w:rsid w:val="00A36738"/>
    <w:rsid w:val="00A36858"/>
    <w:rsid w:val="00A36B7A"/>
    <w:rsid w:val="00A36F4C"/>
    <w:rsid w:val="00A36F71"/>
    <w:rsid w:val="00A37137"/>
    <w:rsid w:val="00A37233"/>
    <w:rsid w:val="00A372F4"/>
    <w:rsid w:val="00A374F0"/>
    <w:rsid w:val="00A3778C"/>
    <w:rsid w:val="00A3785F"/>
    <w:rsid w:val="00A379D6"/>
    <w:rsid w:val="00A379DB"/>
    <w:rsid w:val="00A37B4F"/>
    <w:rsid w:val="00A37B5F"/>
    <w:rsid w:val="00A400B4"/>
    <w:rsid w:val="00A400C4"/>
    <w:rsid w:val="00A4094E"/>
    <w:rsid w:val="00A409F2"/>
    <w:rsid w:val="00A40B2D"/>
    <w:rsid w:val="00A40D2B"/>
    <w:rsid w:val="00A40F78"/>
    <w:rsid w:val="00A410C9"/>
    <w:rsid w:val="00A414CD"/>
    <w:rsid w:val="00A41AFF"/>
    <w:rsid w:val="00A41BA0"/>
    <w:rsid w:val="00A41F00"/>
    <w:rsid w:val="00A42535"/>
    <w:rsid w:val="00A429D7"/>
    <w:rsid w:val="00A42C43"/>
    <w:rsid w:val="00A42E2F"/>
    <w:rsid w:val="00A430DA"/>
    <w:rsid w:val="00A4313B"/>
    <w:rsid w:val="00A4334B"/>
    <w:rsid w:val="00A43367"/>
    <w:rsid w:val="00A43382"/>
    <w:rsid w:val="00A43386"/>
    <w:rsid w:val="00A43D9F"/>
    <w:rsid w:val="00A4405E"/>
    <w:rsid w:val="00A4424A"/>
    <w:rsid w:val="00A4426E"/>
    <w:rsid w:val="00A4437F"/>
    <w:rsid w:val="00A44445"/>
    <w:rsid w:val="00A447DB"/>
    <w:rsid w:val="00A44983"/>
    <w:rsid w:val="00A44B9B"/>
    <w:rsid w:val="00A44B9C"/>
    <w:rsid w:val="00A44D9D"/>
    <w:rsid w:val="00A44E0A"/>
    <w:rsid w:val="00A452DE"/>
    <w:rsid w:val="00A455F5"/>
    <w:rsid w:val="00A45645"/>
    <w:rsid w:val="00A45849"/>
    <w:rsid w:val="00A45B23"/>
    <w:rsid w:val="00A45B94"/>
    <w:rsid w:val="00A45BC3"/>
    <w:rsid w:val="00A45C34"/>
    <w:rsid w:val="00A4615E"/>
    <w:rsid w:val="00A4639E"/>
    <w:rsid w:val="00A46483"/>
    <w:rsid w:val="00A46A94"/>
    <w:rsid w:val="00A46B48"/>
    <w:rsid w:val="00A4706E"/>
    <w:rsid w:val="00A471A8"/>
    <w:rsid w:val="00A4726A"/>
    <w:rsid w:val="00A475DB"/>
    <w:rsid w:val="00A4760D"/>
    <w:rsid w:val="00A47944"/>
    <w:rsid w:val="00A47BAB"/>
    <w:rsid w:val="00A50088"/>
    <w:rsid w:val="00A50105"/>
    <w:rsid w:val="00A503F0"/>
    <w:rsid w:val="00A50B21"/>
    <w:rsid w:val="00A50C8D"/>
    <w:rsid w:val="00A50CE0"/>
    <w:rsid w:val="00A510FC"/>
    <w:rsid w:val="00A5159C"/>
    <w:rsid w:val="00A515C1"/>
    <w:rsid w:val="00A51C77"/>
    <w:rsid w:val="00A51C7B"/>
    <w:rsid w:val="00A51D8E"/>
    <w:rsid w:val="00A51EEE"/>
    <w:rsid w:val="00A51FFC"/>
    <w:rsid w:val="00A5216F"/>
    <w:rsid w:val="00A52296"/>
    <w:rsid w:val="00A524B4"/>
    <w:rsid w:val="00A525DC"/>
    <w:rsid w:val="00A526F1"/>
    <w:rsid w:val="00A5283D"/>
    <w:rsid w:val="00A528FD"/>
    <w:rsid w:val="00A52A4E"/>
    <w:rsid w:val="00A52AA1"/>
    <w:rsid w:val="00A52BED"/>
    <w:rsid w:val="00A52DC0"/>
    <w:rsid w:val="00A5314E"/>
    <w:rsid w:val="00A531E7"/>
    <w:rsid w:val="00A53235"/>
    <w:rsid w:val="00A53724"/>
    <w:rsid w:val="00A53A8E"/>
    <w:rsid w:val="00A53E4C"/>
    <w:rsid w:val="00A54000"/>
    <w:rsid w:val="00A54606"/>
    <w:rsid w:val="00A54ADB"/>
    <w:rsid w:val="00A54CEE"/>
    <w:rsid w:val="00A5531B"/>
    <w:rsid w:val="00A55377"/>
    <w:rsid w:val="00A5557F"/>
    <w:rsid w:val="00A559A4"/>
    <w:rsid w:val="00A562E0"/>
    <w:rsid w:val="00A56600"/>
    <w:rsid w:val="00A56644"/>
    <w:rsid w:val="00A56904"/>
    <w:rsid w:val="00A5697D"/>
    <w:rsid w:val="00A56C02"/>
    <w:rsid w:val="00A56CEC"/>
    <w:rsid w:val="00A56F53"/>
    <w:rsid w:val="00A57295"/>
    <w:rsid w:val="00A5747E"/>
    <w:rsid w:val="00A57504"/>
    <w:rsid w:val="00A57535"/>
    <w:rsid w:val="00A5755C"/>
    <w:rsid w:val="00A57717"/>
    <w:rsid w:val="00A5772E"/>
    <w:rsid w:val="00A57A3C"/>
    <w:rsid w:val="00A57B13"/>
    <w:rsid w:val="00A57C51"/>
    <w:rsid w:val="00A57CD1"/>
    <w:rsid w:val="00A60115"/>
    <w:rsid w:val="00A601AE"/>
    <w:rsid w:val="00A601F0"/>
    <w:rsid w:val="00A60B69"/>
    <w:rsid w:val="00A60EFF"/>
    <w:rsid w:val="00A60F12"/>
    <w:rsid w:val="00A61075"/>
    <w:rsid w:val="00A6108C"/>
    <w:rsid w:val="00A61134"/>
    <w:rsid w:val="00A6177E"/>
    <w:rsid w:val="00A61BE8"/>
    <w:rsid w:val="00A61CC2"/>
    <w:rsid w:val="00A61E9F"/>
    <w:rsid w:val="00A620E2"/>
    <w:rsid w:val="00A625A0"/>
    <w:rsid w:val="00A625E9"/>
    <w:rsid w:val="00A6262B"/>
    <w:rsid w:val="00A62649"/>
    <w:rsid w:val="00A626D8"/>
    <w:rsid w:val="00A6278C"/>
    <w:rsid w:val="00A628F7"/>
    <w:rsid w:val="00A62A55"/>
    <w:rsid w:val="00A62B3F"/>
    <w:rsid w:val="00A62B88"/>
    <w:rsid w:val="00A62BEF"/>
    <w:rsid w:val="00A62C2A"/>
    <w:rsid w:val="00A62DF4"/>
    <w:rsid w:val="00A62E06"/>
    <w:rsid w:val="00A62ED7"/>
    <w:rsid w:val="00A62EEF"/>
    <w:rsid w:val="00A62F88"/>
    <w:rsid w:val="00A63019"/>
    <w:rsid w:val="00A63053"/>
    <w:rsid w:val="00A633A6"/>
    <w:rsid w:val="00A6365F"/>
    <w:rsid w:val="00A63A85"/>
    <w:rsid w:val="00A63BCF"/>
    <w:rsid w:val="00A63C29"/>
    <w:rsid w:val="00A63C74"/>
    <w:rsid w:val="00A63DC5"/>
    <w:rsid w:val="00A63FCA"/>
    <w:rsid w:val="00A6400C"/>
    <w:rsid w:val="00A6419C"/>
    <w:rsid w:val="00A644ED"/>
    <w:rsid w:val="00A6467E"/>
    <w:rsid w:val="00A64863"/>
    <w:rsid w:val="00A64C28"/>
    <w:rsid w:val="00A64ECD"/>
    <w:rsid w:val="00A64EDB"/>
    <w:rsid w:val="00A652D7"/>
    <w:rsid w:val="00A65398"/>
    <w:rsid w:val="00A65818"/>
    <w:rsid w:val="00A65A2F"/>
    <w:rsid w:val="00A65BE1"/>
    <w:rsid w:val="00A65E24"/>
    <w:rsid w:val="00A65E26"/>
    <w:rsid w:val="00A65FA8"/>
    <w:rsid w:val="00A661B1"/>
    <w:rsid w:val="00A661C1"/>
    <w:rsid w:val="00A66727"/>
    <w:rsid w:val="00A66A02"/>
    <w:rsid w:val="00A676ED"/>
    <w:rsid w:val="00A677CD"/>
    <w:rsid w:val="00A67819"/>
    <w:rsid w:val="00A678B0"/>
    <w:rsid w:val="00A67AA3"/>
    <w:rsid w:val="00A67D86"/>
    <w:rsid w:val="00A70092"/>
    <w:rsid w:val="00A7073B"/>
    <w:rsid w:val="00A707B8"/>
    <w:rsid w:val="00A708A5"/>
    <w:rsid w:val="00A70998"/>
    <w:rsid w:val="00A70A9B"/>
    <w:rsid w:val="00A70BC3"/>
    <w:rsid w:val="00A70C36"/>
    <w:rsid w:val="00A712A8"/>
    <w:rsid w:val="00A7148F"/>
    <w:rsid w:val="00A714AA"/>
    <w:rsid w:val="00A71513"/>
    <w:rsid w:val="00A7158F"/>
    <w:rsid w:val="00A71607"/>
    <w:rsid w:val="00A717EA"/>
    <w:rsid w:val="00A71944"/>
    <w:rsid w:val="00A71A96"/>
    <w:rsid w:val="00A71B24"/>
    <w:rsid w:val="00A71B63"/>
    <w:rsid w:val="00A71B79"/>
    <w:rsid w:val="00A71BAE"/>
    <w:rsid w:val="00A71C67"/>
    <w:rsid w:val="00A71D3B"/>
    <w:rsid w:val="00A71D5D"/>
    <w:rsid w:val="00A7211B"/>
    <w:rsid w:val="00A7214E"/>
    <w:rsid w:val="00A7218A"/>
    <w:rsid w:val="00A723E4"/>
    <w:rsid w:val="00A72439"/>
    <w:rsid w:val="00A72600"/>
    <w:rsid w:val="00A72601"/>
    <w:rsid w:val="00A727D8"/>
    <w:rsid w:val="00A7285A"/>
    <w:rsid w:val="00A72880"/>
    <w:rsid w:val="00A729C7"/>
    <w:rsid w:val="00A72C71"/>
    <w:rsid w:val="00A72CA1"/>
    <w:rsid w:val="00A72FA8"/>
    <w:rsid w:val="00A72FAD"/>
    <w:rsid w:val="00A73010"/>
    <w:rsid w:val="00A73073"/>
    <w:rsid w:val="00A73503"/>
    <w:rsid w:val="00A73527"/>
    <w:rsid w:val="00A73567"/>
    <w:rsid w:val="00A7367D"/>
    <w:rsid w:val="00A7373F"/>
    <w:rsid w:val="00A73B59"/>
    <w:rsid w:val="00A73C47"/>
    <w:rsid w:val="00A73DD6"/>
    <w:rsid w:val="00A73E84"/>
    <w:rsid w:val="00A73F1B"/>
    <w:rsid w:val="00A7403A"/>
    <w:rsid w:val="00A747C2"/>
    <w:rsid w:val="00A748FA"/>
    <w:rsid w:val="00A74AA4"/>
    <w:rsid w:val="00A752FC"/>
    <w:rsid w:val="00A7566B"/>
    <w:rsid w:val="00A7589F"/>
    <w:rsid w:val="00A75937"/>
    <w:rsid w:val="00A75AF4"/>
    <w:rsid w:val="00A75B0E"/>
    <w:rsid w:val="00A76152"/>
    <w:rsid w:val="00A76216"/>
    <w:rsid w:val="00A76246"/>
    <w:rsid w:val="00A765F4"/>
    <w:rsid w:val="00A76807"/>
    <w:rsid w:val="00A76845"/>
    <w:rsid w:val="00A76896"/>
    <w:rsid w:val="00A7690A"/>
    <w:rsid w:val="00A7691B"/>
    <w:rsid w:val="00A76ACD"/>
    <w:rsid w:val="00A76BF7"/>
    <w:rsid w:val="00A77085"/>
    <w:rsid w:val="00A77328"/>
    <w:rsid w:val="00A776AC"/>
    <w:rsid w:val="00A7781A"/>
    <w:rsid w:val="00A77E48"/>
    <w:rsid w:val="00A80685"/>
    <w:rsid w:val="00A80B14"/>
    <w:rsid w:val="00A80DB5"/>
    <w:rsid w:val="00A81121"/>
    <w:rsid w:val="00A81138"/>
    <w:rsid w:val="00A811F2"/>
    <w:rsid w:val="00A81A00"/>
    <w:rsid w:val="00A82102"/>
    <w:rsid w:val="00A82971"/>
    <w:rsid w:val="00A82BF1"/>
    <w:rsid w:val="00A82C5D"/>
    <w:rsid w:val="00A830F0"/>
    <w:rsid w:val="00A83205"/>
    <w:rsid w:val="00A8331B"/>
    <w:rsid w:val="00A837AD"/>
    <w:rsid w:val="00A838FA"/>
    <w:rsid w:val="00A839F1"/>
    <w:rsid w:val="00A83A2F"/>
    <w:rsid w:val="00A83B0D"/>
    <w:rsid w:val="00A83ECC"/>
    <w:rsid w:val="00A83FA4"/>
    <w:rsid w:val="00A84112"/>
    <w:rsid w:val="00A8429E"/>
    <w:rsid w:val="00A842FD"/>
    <w:rsid w:val="00A8444D"/>
    <w:rsid w:val="00A8468E"/>
    <w:rsid w:val="00A84866"/>
    <w:rsid w:val="00A848C8"/>
    <w:rsid w:val="00A849E7"/>
    <w:rsid w:val="00A84A76"/>
    <w:rsid w:val="00A84B69"/>
    <w:rsid w:val="00A84C87"/>
    <w:rsid w:val="00A84F10"/>
    <w:rsid w:val="00A84FA1"/>
    <w:rsid w:val="00A84FC4"/>
    <w:rsid w:val="00A85240"/>
    <w:rsid w:val="00A85329"/>
    <w:rsid w:val="00A8569A"/>
    <w:rsid w:val="00A85AF7"/>
    <w:rsid w:val="00A85BAC"/>
    <w:rsid w:val="00A8611A"/>
    <w:rsid w:val="00A861EA"/>
    <w:rsid w:val="00A8623C"/>
    <w:rsid w:val="00A876E6"/>
    <w:rsid w:val="00A8771D"/>
    <w:rsid w:val="00A8775D"/>
    <w:rsid w:val="00A879B9"/>
    <w:rsid w:val="00A87B60"/>
    <w:rsid w:val="00A87D7E"/>
    <w:rsid w:val="00A87E76"/>
    <w:rsid w:val="00A90043"/>
    <w:rsid w:val="00A90075"/>
    <w:rsid w:val="00A9012A"/>
    <w:rsid w:val="00A90234"/>
    <w:rsid w:val="00A9031B"/>
    <w:rsid w:val="00A903E5"/>
    <w:rsid w:val="00A904BF"/>
    <w:rsid w:val="00A90542"/>
    <w:rsid w:val="00A90790"/>
    <w:rsid w:val="00A9081A"/>
    <w:rsid w:val="00A90873"/>
    <w:rsid w:val="00A90AC0"/>
    <w:rsid w:val="00A90D48"/>
    <w:rsid w:val="00A9121C"/>
    <w:rsid w:val="00A912EE"/>
    <w:rsid w:val="00A914B2"/>
    <w:rsid w:val="00A9160C"/>
    <w:rsid w:val="00A916BE"/>
    <w:rsid w:val="00A917DF"/>
    <w:rsid w:val="00A918A2"/>
    <w:rsid w:val="00A91B6C"/>
    <w:rsid w:val="00A91C48"/>
    <w:rsid w:val="00A91D71"/>
    <w:rsid w:val="00A91E90"/>
    <w:rsid w:val="00A92251"/>
    <w:rsid w:val="00A922D8"/>
    <w:rsid w:val="00A92392"/>
    <w:rsid w:val="00A92516"/>
    <w:rsid w:val="00A9267B"/>
    <w:rsid w:val="00A92765"/>
    <w:rsid w:val="00A92EDC"/>
    <w:rsid w:val="00A930A6"/>
    <w:rsid w:val="00A930F5"/>
    <w:rsid w:val="00A93300"/>
    <w:rsid w:val="00A93484"/>
    <w:rsid w:val="00A93498"/>
    <w:rsid w:val="00A935FF"/>
    <w:rsid w:val="00A9367F"/>
    <w:rsid w:val="00A93707"/>
    <w:rsid w:val="00A93715"/>
    <w:rsid w:val="00A937F0"/>
    <w:rsid w:val="00A93801"/>
    <w:rsid w:val="00A93943"/>
    <w:rsid w:val="00A939EB"/>
    <w:rsid w:val="00A93A56"/>
    <w:rsid w:val="00A93BDC"/>
    <w:rsid w:val="00A93C4F"/>
    <w:rsid w:val="00A93C93"/>
    <w:rsid w:val="00A93EAD"/>
    <w:rsid w:val="00A93F05"/>
    <w:rsid w:val="00A9450E"/>
    <w:rsid w:val="00A945FB"/>
    <w:rsid w:val="00A94661"/>
    <w:rsid w:val="00A94862"/>
    <w:rsid w:val="00A9493C"/>
    <w:rsid w:val="00A94A11"/>
    <w:rsid w:val="00A94C3C"/>
    <w:rsid w:val="00A94D20"/>
    <w:rsid w:val="00A94D7D"/>
    <w:rsid w:val="00A94EE7"/>
    <w:rsid w:val="00A952E2"/>
    <w:rsid w:val="00A953C4"/>
    <w:rsid w:val="00A954E9"/>
    <w:rsid w:val="00A9579F"/>
    <w:rsid w:val="00A9582F"/>
    <w:rsid w:val="00A958FA"/>
    <w:rsid w:val="00A959F0"/>
    <w:rsid w:val="00A95EA6"/>
    <w:rsid w:val="00A9604C"/>
    <w:rsid w:val="00A9607A"/>
    <w:rsid w:val="00A9614F"/>
    <w:rsid w:val="00A96217"/>
    <w:rsid w:val="00A9632E"/>
    <w:rsid w:val="00A96422"/>
    <w:rsid w:val="00A965A8"/>
    <w:rsid w:val="00A96686"/>
    <w:rsid w:val="00A966E4"/>
    <w:rsid w:val="00A966FB"/>
    <w:rsid w:val="00A9672B"/>
    <w:rsid w:val="00A9695E"/>
    <w:rsid w:val="00A96E92"/>
    <w:rsid w:val="00A96F99"/>
    <w:rsid w:val="00A970EC"/>
    <w:rsid w:val="00A973CB"/>
    <w:rsid w:val="00A9784C"/>
    <w:rsid w:val="00A978F4"/>
    <w:rsid w:val="00A97CAE"/>
    <w:rsid w:val="00A97DA9"/>
    <w:rsid w:val="00A97DAE"/>
    <w:rsid w:val="00A97F5B"/>
    <w:rsid w:val="00A97F77"/>
    <w:rsid w:val="00AA00BD"/>
    <w:rsid w:val="00AA0163"/>
    <w:rsid w:val="00AA0236"/>
    <w:rsid w:val="00AA03DE"/>
    <w:rsid w:val="00AA0496"/>
    <w:rsid w:val="00AA0533"/>
    <w:rsid w:val="00AA06A9"/>
    <w:rsid w:val="00AA0CD0"/>
    <w:rsid w:val="00AA0D5F"/>
    <w:rsid w:val="00AA0D61"/>
    <w:rsid w:val="00AA0F66"/>
    <w:rsid w:val="00AA1010"/>
    <w:rsid w:val="00AA11B9"/>
    <w:rsid w:val="00AA13D8"/>
    <w:rsid w:val="00AA1415"/>
    <w:rsid w:val="00AA1428"/>
    <w:rsid w:val="00AA1497"/>
    <w:rsid w:val="00AA1498"/>
    <w:rsid w:val="00AA15A3"/>
    <w:rsid w:val="00AA172B"/>
    <w:rsid w:val="00AA1B0C"/>
    <w:rsid w:val="00AA1C01"/>
    <w:rsid w:val="00AA1D02"/>
    <w:rsid w:val="00AA20E1"/>
    <w:rsid w:val="00AA2238"/>
    <w:rsid w:val="00AA224F"/>
    <w:rsid w:val="00AA2282"/>
    <w:rsid w:val="00AA22D9"/>
    <w:rsid w:val="00AA22EF"/>
    <w:rsid w:val="00AA2479"/>
    <w:rsid w:val="00AA24B2"/>
    <w:rsid w:val="00AA28DD"/>
    <w:rsid w:val="00AA2CD4"/>
    <w:rsid w:val="00AA2CDB"/>
    <w:rsid w:val="00AA2DA7"/>
    <w:rsid w:val="00AA2EB4"/>
    <w:rsid w:val="00AA30F5"/>
    <w:rsid w:val="00AA3586"/>
    <w:rsid w:val="00AA36EF"/>
    <w:rsid w:val="00AA37FE"/>
    <w:rsid w:val="00AA381D"/>
    <w:rsid w:val="00AA395E"/>
    <w:rsid w:val="00AA3B26"/>
    <w:rsid w:val="00AA3B29"/>
    <w:rsid w:val="00AA3D7F"/>
    <w:rsid w:val="00AA3E5C"/>
    <w:rsid w:val="00AA4162"/>
    <w:rsid w:val="00AA425C"/>
    <w:rsid w:val="00AA4A64"/>
    <w:rsid w:val="00AA4AE9"/>
    <w:rsid w:val="00AA4BEF"/>
    <w:rsid w:val="00AA4C9A"/>
    <w:rsid w:val="00AA4CD4"/>
    <w:rsid w:val="00AA50A3"/>
    <w:rsid w:val="00AA52AB"/>
    <w:rsid w:val="00AA57CA"/>
    <w:rsid w:val="00AA5C24"/>
    <w:rsid w:val="00AA607E"/>
    <w:rsid w:val="00AA617B"/>
    <w:rsid w:val="00AA6256"/>
    <w:rsid w:val="00AA6471"/>
    <w:rsid w:val="00AA65AD"/>
    <w:rsid w:val="00AA66A7"/>
    <w:rsid w:val="00AA687C"/>
    <w:rsid w:val="00AA68A2"/>
    <w:rsid w:val="00AA69A2"/>
    <w:rsid w:val="00AA6A9E"/>
    <w:rsid w:val="00AA6AB4"/>
    <w:rsid w:val="00AA6BBB"/>
    <w:rsid w:val="00AA6C4F"/>
    <w:rsid w:val="00AA702F"/>
    <w:rsid w:val="00AA73CA"/>
    <w:rsid w:val="00AA740D"/>
    <w:rsid w:val="00AA7430"/>
    <w:rsid w:val="00AA75D5"/>
    <w:rsid w:val="00AA7AC7"/>
    <w:rsid w:val="00AA7BE7"/>
    <w:rsid w:val="00AA7C00"/>
    <w:rsid w:val="00AA7F6E"/>
    <w:rsid w:val="00AA7FC9"/>
    <w:rsid w:val="00AB02AD"/>
    <w:rsid w:val="00AB062E"/>
    <w:rsid w:val="00AB0870"/>
    <w:rsid w:val="00AB0BED"/>
    <w:rsid w:val="00AB0F3F"/>
    <w:rsid w:val="00AB0F8C"/>
    <w:rsid w:val="00AB12C2"/>
    <w:rsid w:val="00AB1752"/>
    <w:rsid w:val="00AB1769"/>
    <w:rsid w:val="00AB18A5"/>
    <w:rsid w:val="00AB196E"/>
    <w:rsid w:val="00AB1AE6"/>
    <w:rsid w:val="00AB1BC7"/>
    <w:rsid w:val="00AB1C6F"/>
    <w:rsid w:val="00AB1E88"/>
    <w:rsid w:val="00AB23D8"/>
    <w:rsid w:val="00AB26F2"/>
    <w:rsid w:val="00AB2DAA"/>
    <w:rsid w:val="00AB2DAC"/>
    <w:rsid w:val="00AB3084"/>
    <w:rsid w:val="00AB3A64"/>
    <w:rsid w:val="00AB3AEF"/>
    <w:rsid w:val="00AB3B55"/>
    <w:rsid w:val="00AB3F26"/>
    <w:rsid w:val="00AB41EA"/>
    <w:rsid w:val="00AB4816"/>
    <w:rsid w:val="00AB48D9"/>
    <w:rsid w:val="00AB48EC"/>
    <w:rsid w:val="00AB4A94"/>
    <w:rsid w:val="00AB4BF6"/>
    <w:rsid w:val="00AB4E4B"/>
    <w:rsid w:val="00AB4F7C"/>
    <w:rsid w:val="00AB50C7"/>
    <w:rsid w:val="00AB5286"/>
    <w:rsid w:val="00AB5406"/>
    <w:rsid w:val="00AB5472"/>
    <w:rsid w:val="00AB5520"/>
    <w:rsid w:val="00AB55E0"/>
    <w:rsid w:val="00AB570D"/>
    <w:rsid w:val="00AB5998"/>
    <w:rsid w:val="00AB5A7E"/>
    <w:rsid w:val="00AB5D08"/>
    <w:rsid w:val="00AB5D15"/>
    <w:rsid w:val="00AB5E35"/>
    <w:rsid w:val="00AB5E82"/>
    <w:rsid w:val="00AB61EB"/>
    <w:rsid w:val="00AB6201"/>
    <w:rsid w:val="00AB66FA"/>
    <w:rsid w:val="00AB687E"/>
    <w:rsid w:val="00AB6C24"/>
    <w:rsid w:val="00AB6C7F"/>
    <w:rsid w:val="00AB6E88"/>
    <w:rsid w:val="00AB6EDD"/>
    <w:rsid w:val="00AB6FEC"/>
    <w:rsid w:val="00AB71D4"/>
    <w:rsid w:val="00AB78C9"/>
    <w:rsid w:val="00AB7CF2"/>
    <w:rsid w:val="00AB7F43"/>
    <w:rsid w:val="00AC0117"/>
    <w:rsid w:val="00AC028B"/>
    <w:rsid w:val="00AC09BD"/>
    <w:rsid w:val="00AC0A49"/>
    <w:rsid w:val="00AC0BED"/>
    <w:rsid w:val="00AC1026"/>
    <w:rsid w:val="00AC134E"/>
    <w:rsid w:val="00AC1821"/>
    <w:rsid w:val="00AC1E14"/>
    <w:rsid w:val="00AC1E2A"/>
    <w:rsid w:val="00AC1EAF"/>
    <w:rsid w:val="00AC2162"/>
    <w:rsid w:val="00AC2667"/>
    <w:rsid w:val="00AC2703"/>
    <w:rsid w:val="00AC2729"/>
    <w:rsid w:val="00AC2D80"/>
    <w:rsid w:val="00AC30CF"/>
    <w:rsid w:val="00AC312A"/>
    <w:rsid w:val="00AC3459"/>
    <w:rsid w:val="00AC3600"/>
    <w:rsid w:val="00AC365A"/>
    <w:rsid w:val="00AC37B4"/>
    <w:rsid w:val="00AC37D6"/>
    <w:rsid w:val="00AC3C71"/>
    <w:rsid w:val="00AC3D7D"/>
    <w:rsid w:val="00AC3E72"/>
    <w:rsid w:val="00AC4216"/>
    <w:rsid w:val="00AC450B"/>
    <w:rsid w:val="00AC45C1"/>
    <w:rsid w:val="00AC4A5C"/>
    <w:rsid w:val="00AC4BD9"/>
    <w:rsid w:val="00AC4D4E"/>
    <w:rsid w:val="00AC4DCB"/>
    <w:rsid w:val="00AC511B"/>
    <w:rsid w:val="00AC5196"/>
    <w:rsid w:val="00AC52EE"/>
    <w:rsid w:val="00AC5684"/>
    <w:rsid w:val="00AC56DC"/>
    <w:rsid w:val="00AC5816"/>
    <w:rsid w:val="00AC5931"/>
    <w:rsid w:val="00AC5B7B"/>
    <w:rsid w:val="00AC5C11"/>
    <w:rsid w:val="00AC5D5B"/>
    <w:rsid w:val="00AC5F28"/>
    <w:rsid w:val="00AC5FEE"/>
    <w:rsid w:val="00AC601E"/>
    <w:rsid w:val="00AC6063"/>
    <w:rsid w:val="00AC606B"/>
    <w:rsid w:val="00AC61BC"/>
    <w:rsid w:val="00AC62A2"/>
    <w:rsid w:val="00AC653A"/>
    <w:rsid w:val="00AC6576"/>
    <w:rsid w:val="00AC672A"/>
    <w:rsid w:val="00AC6B5F"/>
    <w:rsid w:val="00AC6BEE"/>
    <w:rsid w:val="00AC6ED5"/>
    <w:rsid w:val="00AC72E0"/>
    <w:rsid w:val="00AC776F"/>
    <w:rsid w:val="00AC782F"/>
    <w:rsid w:val="00AC78D0"/>
    <w:rsid w:val="00AC7A7E"/>
    <w:rsid w:val="00AC7C5F"/>
    <w:rsid w:val="00AC7CF0"/>
    <w:rsid w:val="00AC7F3A"/>
    <w:rsid w:val="00AD0262"/>
    <w:rsid w:val="00AD0356"/>
    <w:rsid w:val="00AD039E"/>
    <w:rsid w:val="00AD03A6"/>
    <w:rsid w:val="00AD0451"/>
    <w:rsid w:val="00AD0727"/>
    <w:rsid w:val="00AD073F"/>
    <w:rsid w:val="00AD1087"/>
    <w:rsid w:val="00AD1428"/>
    <w:rsid w:val="00AD1655"/>
    <w:rsid w:val="00AD1A95"/>
    <w:rsid w:val="00AD1B0B"/>
    <w:rsid w:val="00AD1D0D"/>
    <w:rsid w:val="00AD1F6D"/>
    <w:rsid w:val="00AD2037"/>
    <w:rsid w:val="00AD2246"/>
    <w:rsid w:val="00AD2387"/>
    <w:rsid w:val="00AD2469"/>
    <w:rsid w:val="00AD24BA"/>
    <w:rsid w:val="00AD290F"/>
    <w:rsid w:val="00AD2968"/>
    <w:rsid w:val="00AD2CC1"/>
    <w:rsid w:val="00AD2CF7"/>
    <w:rsid w:val="00AD2EA6"/>
    <w:rsid w:val="00AD2F89"/>
    <w:rsid w:val="00AD31C1"/>
    <w:rsid w:val="00AD35B6"/>
    <w:rsid w:val="00AD37B4"/>
    <w:rsid w:val="00AD3DA7"/>
    <w:rsid w:val="00AD3DEE"/>
    <w:rsid w:val="00AD3FCA"/>
    <w:rsid w:val="00AD4032"/>
    <w:rsid w:val="00AD4227"/>
    <w:rsid w:val="00AD4765"/>
    <w:rsid w:val="00AD4999"/>
    <w:rsid w:val="00AD49CC"/>
    <w:rsid w:val="00AD4C24"/>
    <w:rsid w:val="00AD5013"/>
    <w:rsid w:val="00AD55C3"/>
    <w:rsid w:val="00AD5835"/>
    <w:rsid w:val="00AD58E1"/>
    <w:rsid w:val="00AD59C8"/>
    <w:rsid w:val="00AD5C9A"/>
    <w:rsid w:val="00AD5F7B"/>
    <w:rsid w:val="00AD617C"/>
    <w:rsid w:val="00AD6454"/>
    <w:rsid w:val="00AD64D2"/>
    <w:rsid w:val="00AD656D"/>
    <w:rsid w:val="00AD67CF"/>
    <w:rsid w:val="00AD6C50"/>
    <w:rsid w:val="00AD6E55"/>
    <w:rsid w:val="00AD6EC1"/>
    <w:rsid w:val="00AD70B8"/>
    <w:rsid w:val="00AD70E0"/>
    <w:rsid w:val="00AD717E"/>
    <w:rsid w:val="00AD7521"/>
    <w:rsid w:val="00AD7891"/>
    <w:rsid w:val="00AD7F83"/>
    <w:rsid w:val="00AE0186"/>
    <w:rsid w:val="00AE02CC"/>
    <w:rsid w:val="00AE0384"/>
    <w:rsid w:val="00AE0423"/>
    <w:rsid w:val="00AE043A"/>
    <w:rsid w:val="00AE0697"/>
    <w:rsid w:val="00AE06AC"/>
    <w:rsid w:val="00AE06CF"/>
    <w:rsid w:val="00AE084C"/>
    <w:rsid w:val="00AE08DC"/>
    <w:rsid w:val="00AE0C8F"/>
    <w:rsid w:val="00AE0CC9"/>
    <w:rsid w:val="00AE0CE9"/>
    <w:rsid w:val="00AE0D2A"/>
    <w:rsid w:val="00AE0DCE"/>
    <w:rsid w:val="00AE0F8B"/>
    <w:rsid w:val="00AE1129"/>
    <w:rsid w:val="00AE177D"/>
    <w:rsid w:val="00AE1FCD"/>
    <w:rsid w:val="00AE2125"/>
    <w:rsid w:val="00AE27A8"/>
    <w:rsid w:val="00AE2C39"/>
    <w:rsid w:val="00AE2C3A"/>
    <w:rsid w:val="00AE2E6A"/>
    <w:rsid w:val="00AE2EAF"/>
    <w:rsid w:val="00AE2F8D"/>
    <w:rsid w:val="00AE31E6"/>
    <w:rsid w:val="00AE322D"/>
    <w:rsid w:val="00AE343E"/>
    <w:rsid w:val="00AE39C1"/>
    <w:rsid w:val="00AE3EAF"/>
    <w:rsid w:val="00AE3F85"/>
    <w:rsid w:val="00AE403C"/>
    <w:rsid w:val="00AE468A"/>
    <w:rsid w:val="00AE46AC"/>
    <w:rsid w:val="00AE4943"/>
    <w:rsid w:val="00AE4CBE"/>
    <w:rsid w:val="00AE4FA9"/>
    <w:rsid w:val="00AE4FBD"/>
    <w:rsid w:val="00AE5399"/>
    <w:rsid w:val="00AE548B"/>
    <w:rsid w:val="00AE5593"/>
    <w:rsid w:val="00AE55D7"/>
    <w:rsid w:val="00AE55EA"/>
    <w:rsid w:val="00AE5785"/>
    <w:rsid w:val="00AE57A5"/>
    <w:rsid w:val="00AE5896"/>
    <w:rsid w:val="00AE5A7D"/>
    <w:rsid w:val="00AE5A91"/>
    <w:rsid w:val="00AE5BA2"/>
    <w:rsid w:val="00AE5D46"/>
    <w:rsid w:val="00AE6429"/>
    <w:rsid w:val="00AE64C1"/>
    <w:rsid w:val="00AE6642"/>
    <w:rsid w:val="00AE6A78"/>
    <w:rsid w:val="00AE73FD"/>
    <w:rsid w:val="00AE7785"/>
    <w:rsid w:val="00AE77CD"/>
    <w:rsid w:val="00AE7CAE"/>
    <w:rsid w:val="00AE7D44"/>
    <w:rsid w:val="00AF01A4"/>
    <w:rsid w:val="00AF06A9"/>
    <w:rsid w:val="00AF0C8C"/>
    <w:rsid w:val="00AF0C8E"/>
    <w:rsid w:val="00AF1417"/>
    <w:rsid w:val="00AF1909"/>
    <w:rsid w:val="00AF1B1C"/>
    <w:rsid w:val="00AF207C"/>
    <w:rsid w:val="00AF213F"/>
    <w:rsid w:val="00AF24AB"/>
    <w:rsid w:val="00AF2500"/>
    <w:rsid w:val="00AF2654"/>
    <w:rsid w:val="00AF2689"/>
    <w:rsid w:val="00AF28E1"/>
    <w:rsid w:val="00AF2908"/>
    <w:rsid w:val="00AF29A6"/>
    <w:rsid w:val="00AF2A80"/>
    <w:rsid w:val="00AF2B0E"/>
    <w:rsid w:val="00AF2BF1"/>
    <w:rsid w:val="00AF31E6"/>
    <w:rsid w:val="00AF324B"/>
    <w:rsid w:val="00AF326D"/>
    <w:rsid w:val="00AF3352"/>
    <w:rsid w:val="00AF3512"/>
    <w:rsid w:val="00AF3A8F"/>
    <w:rsid w:val="00AF3CE8"/>
    <w:rsid w:val="00AF3E5A"/>
    <w:rsid w:val="00AF401C"/>
    <w:rsid w:val="00AF40CF"/>
    <w:rsid w:val="00AF4229"/>
    <w:rsid w:val="00AF4275"/>
    <w:rsid w:val="00AF48D0"/>
    <w:rsid w:val="00AF4B5A"/>
    <w:rsid w:val="00AF4DA8"/>
    <w:rsid w:val="00AF5336"/>
    <w:rsid w:val="00AF58D3"/>
    <w:rsid w:val="00AF5978"/>
    <w:rsid w:val="00AF5CE6"/>
    <w:rsid w:val="00AF5D7D"/>
    <w:rsid w:val="00AF61F5"/>
    <w:rsid w:val="00AF6204"/>
    <w:rsid w:val="00AF6525"/>
    <w:rsid w:val="00AF6588"/>
    <w:rsid w:val="00AF6826"/>
    <w:rsid w:val="00AF68DF"/>
    <w:rsid w:val="00AF6A54"/>
    <w:rsid w:val="00AF6BCA"/>
    <w:rsid w:val="00AF6DED"/>
    <w:rsid w:val="00AF6E96"/>
    <w:rsid w:val="00AF6EDF"/>
    <w:rsid w:val="00AF736B"/>
    <w:rsid w:val="00AF77A1"/>
    <w:rsid w:val="00AF7BC0"/>
    <w:rsid w:val="00AF7D20"/>
    <w:rsid w:val="00AF7DB5"/>
    <w:rsid w:val="00B000D5"/>
    <w:rsid w:val="00B0027E"/>
    <w:rsid w:val="00B003E4"/>
    <w:rsid w:val="00B00549"/>
    <w:rsid w:val="00B007A9"/>
    <w:rsid w:val="00B00D78"/>
    <w:rsid w:val="00B00E0F"/>
    <w:rsid w:val="00B00E26"/>
    <w:rsid w:val="00B00E81"/>
    <w:rsid w:val="00B00F74"/>
    <w:rsid w:val="00B01059"/>
    <w:rsid w:val="00B01396"/>
    <w:rsid w:val="00B01461"/>
    <w:rsid w:val="00B014D0"/>
    <w:rsid w:val="00B014EB"/>
    <w:rsid w:val="00B015D5"/>
    <w:rsid w:val="00B01634"/>
    <w:rsid w:val="00B01817"/>
    <w:rsid w:val="00B01867"/>
    <w:rsid w:val="00B01A5A"/>
    <w:rsid w:val="00B01C8A"/>
    <w:rsid w:val="00B02073"/>
    <w:rsid w:val="00B0207C"/>
    <w:rsid w:val="00B020B2"/>
    <w:rsid w:val="00B023EE"/>
    <w:rsid w:val="00B0253A"/>
    <w:rsid w:val="00B02762"/>
    <w:rsid w:val="00B027FE"/>
    <w:rsid w:val="00B0285F"/>
    <w:rsid w:val="00B02B8C"/>
    <w:rsid w:val="00B02B97"/>
    <w:rsid w:val="00B02CD4"/>
    <w:rsid w:val="00B030BA"/>
    <w:rsid w:val="00B03109"/>
    <w:rsid w:val="00B031BA"/>
    <w:rsid w:val="00B0323D"/>
    <w:rsid w:val="00B0326C"/>
    <w:rsid w:val="00B032ED"/>
    <w:rsid w:val="00B03A89"/>
    <w:rsid w:val="00B03B18"/>
    <w:rsid w:val="00B03B50"/>
    <w:rsid w:val="00B03E1B"/>
    <w:rsid w:val="00B04195"/>
    <w:rsid w:val="00B0427C"/>
    <w:rsid w:val="00B0446F"/>
    <w:rsid w:val="00B04602"/>
    <w:rsid w:val="00B04749"/>
    <w:rsid w:val="00B0494C"/>
    <w:rsid w:val="00B04956"/>
    <w:rsid w:val="00B049F8"/>
    <w:rsid w:val="00B04A15"/>
    <w:rsid w:val="00B04AC4"/>
    <w:rsid w:val="00B04D31"/>
    <w:rsid w:val="00B04ED6"/>
    <w:rsid w:val="00B04F1A"/>
    <w:rsid w:val="00B04F36"/>
    <w:rsid w:val="00B04F7A"/>
    <w:rsid w:val="00B050CC"/>
    <w:rsid w:val="00B0556F"/>
    <w:rsid w:val="00B056F7"/>
    <w:rsid w:val="00B05915"/>
    <w:rsid w:val="00B0594F"/>
    <w:rsid w:val="00B05A2F"/>
    <w:rsid w:val="00B05A8B"/>
    <w:rsid w:val="00B05BE3"/>
    <w:rsid w:val="00B05F5B"/>
    <w:rsid w:val="00B0604F"/>
    <w:rsid w:val="00B061CF"/>
    <w:rsid w:val="00B068EB"/>
    <w:rsid w:val="00B06A24"/>
    <w:rsid w:val="00B06A4A"/>
    <w:rsid w:val="00B06A79"/>
    <w:rsid w:val="00B06C72"/>
    <w:rsid w:val="00B06C93"/>
    <w:rsid w:val="00B06E72"/>
    <w:rsid w:val="00B0708E"/>
    <w:rsid w:val="00B07130"/>
    <w:rsid w:val="00B07253"/>
    <w:rsid w:val="00B073B2"/>
    <w:rsid w:val="00B0756A"/>
    <w:rsid w:val="00B0792E"/>
    <w:rsid w:val="00B07994"/>
    <w:rsid w:val="00B07CD4"/>
    <w:rsid w:val="00B10346"/>
    <w:rsid w:val="00B10E3F"/>
    <w:rsid w:val="00B10F3A"/>
    <w:rsid w:val="00B1154B"/>
    <w:rsid w:val="00B115EF"/>
    <w:rsid w:val="00B11634"/>
    <w:rsid w:val="00B11637"/>
    <w:rsid w:val="00B1165D"/>
    <w:rsid w:val="00B1179C"/>
    <w:rsid w:val="00B117ED"/>
    <w:rsid w:val="00B119D2"/>
    <w:rsid w:val="00B11B43"/>
    <w:rsid w:val="00B12272"/>
    <w:rsid w:val="00B122FF"/>
    <w:rsid w:val="00B12504"/>
    <w:rsid w:val="00B12697"/>
    <w:rsid w:val="00B12812"/>
    <w:rsid w:val="00B12B55"/>
    <w:rsid w:val="00B12C40"/>
    <w:rsid w:val="00B1306E"/>
    <w:rsid w:val="00B13088"/>
    <w:rsid w:val="00B1325F"/>
    <w:rsid w:val="00B13274"/>
    <w:rsid w:val="00B1346C"/>
    <w:rsid w:val="00B1359F"/>
    <w:rsid w:val="00B13776"/>
    <w:rsid w:val="00B13895"/>
    <w:rsid w:val="00B13AB5"/>
    <w:rsid w:val="00B13AC3"/>
    <w:rsid w:val="00B13D99"/>
    <w:rsid w:val="00B14432"/>
    <w:rsid w:val="00B14536"/>
    <w:rsid w:val="00B14731"/>
    <w:rsid w:val="00B14800"/>
    <w:rsid w:val="00B1491A"/>
    <w:rsid w:val="00B14AB7"/>
    <w:rsid w:val="00B15288"/>
    <w:rsid w:val="00B153FD"/>
    <w:rsid w:val="00B154A1"/>
    <w:rsid w:val="00B154A8"/>
    <w:rsid w:val="00B15693"/>
    <w:rsid w:val="00B1578B"/>
    <w:rsid w:val="00B157D9"/>
    <w:rsid w:val="00B15887"/>
    <w:rsid w:val="00B15D21"/>
    <w:rsid w:val="00B15D99"/>
    <w:rsid w:val="00B15ECC"/>
    <w:rsid w:val="00B161BF"/>
    <w:rsid w:val="00B163C5"/>
    <w:rsid w:val="00B167AB"/>
    <w:rsid w:val="00B1687B"/>
    <w:rsid w:val="00B16947"/>
    <w:rsid w:val="00B16A52"/>
    <w:rsid w:val="00B16AAB"/>
    <w:rsid w:val="00B16F48"/>
    <w:rsid w:val="00B17253"/>
    <w:rsid w:val="00B172AC"/>
    <w:rsid w:val="00B174A1"/>
    <w:rsid w:val="00B17BEF"/>
    <w:rsid w:val="00B17C99"/>
    <w:rsid w:val="00B17CBE"/>
    <w:rsid w:val="00B17CF5"/>
    <w:rsid w:val="00B17D67"/>
    <w:rsid w:val="00B20694"/>
    <w:rsid w:val="00B2075A"/>
    <w:rsid w:val="00B208E8"/>
    <w:rsid w:val="00B209AB"/>
    <w:rsid w:val="00B20A2D"/>
    <w:rsid w:val="00B20B0C"/>
    <w:rsid w:val="00B20BFB"/>
    <w:rsid w:val="00B20CFC"/>
    <w:rsid w:val="00B20FAC"/>
    <w:rsid w:val="00B21029"/>
    <w:rsid w:val="00B211E8"/>
    <w:rsid w:val="00B2153E"/>
    <w:rsid w:val="00B21603"/>
    <w:rsid w:val="00B21726"/>
    <w:rsid w:val="00B21A2C"/>
    <w:rsid w:val="00B21E75"/>
    <w:rsid w:val="00B22001"/>
    <w:rsid w:val="00B22036"/>
    <w:rsid w:val="00B221C1"/>
    <w:rsid w:val="00B22727"/>
    <w:rsid w:val="00B22A7B"/>
    <w:rsid w:val="00B22AEC"/>
    <w:rsid w:val="00B22C89"/>
    <w:rsid w:val="00B22DCB"/>
    <w:rsid w:val="00B22DF5"/>
    <w:rsid w:val="00B23269"/>
    <w:rsid w:val="00B233B2"/>
    <w:rsid w:val="00B234F5"/>
    <w:rsid w:val="00B23577"/>
    <w:rsid w:val="00B2376C"/>
    <w:rsid w:val="00B237E8"/>
    <w:rsid w:val="00B23A51"/>
    <w:rsid w:val="00B23FF1"/>
    <w:rsid w:val="00B241FC"/>
    <w:rsid w:val="00B245BE"/>
    <w:rsid w:val="00B247A5"/>
    <w:rsid w:val="00B24C66"/>
    <w:rsid w:val="00B2526F"/>
    <w:rsid w:val="00B25390"/>
    <w:rsid w:val="00B2550F"/>
    <w:rsid w:val="00B25614"/>
    <w:rsid w:val="00B25620"/>
    <w:rsid w:val="00B25690"/>
    <w:rsid w:val="00B256F8"/>
    <w:rsid w:val="00B257DB"/>
    <w:rsid w:val="00B25851"/>
    <w:rsid w:val="00B25911"/>
    <w:rsid w:val="00B25B8C"/>
    <w:rsid w:val="00B25C95"/>
    <w:rsid w:val="00B25EC5"/>
    <w:rsid w:val="00B25F54"/>
    <w:rsid w:val="00B2665A"/>
    <w:rsid w:val="00B266A4"/>
    <w:rsid w:val="00B267F3"/>
    <w:rsid w:val="00B26898"/>
    <w:rsid w:val="00B2694E"/>
    <w:rsid w:val="00B269B8"/>
    <w:rsid w:val="00B26B1E"/>
    <w:rsid w:val="00B26DC2"/>
    <w:rsid w:val="00B26EA6"/>
    <w:rsid w:val="00B270DB"/>
    <w:rsid w:val="00B2725B"/>
    <w:rsid w:val="00B2728F"/>
    <w:rsid w:val="00B27378"/>
    <w:rsid w:val="00B27809"/>
    <w:rsid w:val="00B27902"/>
    <w:rsid w:val="00B27B8D"/>
    <w:rsid w:val="00B27D9B"/>
    <w:rsid w:val="00B27F64"/>
    <w:rsid w:val="00B3028E"/>
    <w:rsid w:val="00B3073F"/>
    <w:rsid w:val="00B30AB8"/>
    <w:rsid w:val="00B30BA6"/>
    <w:rsid w:val="00B30D6D"/>
    <w:rsid w:val="00B31217"/>
    <w:rsid w:val="00B314F0"/>
    <w:rsid w:val="00B316CD"/>
    <w:rsid w:val="00B31811"/>
    <w:rsid w:val="00B319DC"/>
    <w:rsid w:val="00B31BEA"/>
    <w:rsid w:val="00B31C6C"/>
    <w:rsid w:val="00B31CBA"/>
    <w:rsid w:val="00B322C6"/>
    <w:rsid w:val="00B324D6"/>
    <w:rsid w:val="00B32520"/>
    <w:rsid w:val="00B32811"/>
    <w:rsid w:val="00B329B3"/>
    <w:rsid w:val="00B32C53"/>
    <w:rsid w:val="00B32F43"/>
    <w:rsid w:val="00B32F4E"/>
    <w:rsid w:val="00B32FEF"/>
    <w:rsid w:val="00B3361B"/>
    <w:rsid w:val="00B336FF"/>
    <w:rsid w:val="00B33A16"/>
    <w:rsid w:val="00B33BD9"/>
    <w:rsid w:val="00B33CB4"/>
    <w:rsid w:val="00B33E59"/>
    <w:rsid w:val="00B33FE3"/>
    <w:rsid w:val="00B3411F"/>
    <w:rsid w:val="00B343EE"/>
    <w:rsid w:val="00B34409"/>
    <w:rsid w:val="00B34582"/>
    <w:rsid w:val="00B34700"/>
    <w:rsid w:val="00B347D5"/>
    <w:rsid w:val="00B34E24"/>
    <w:rsid w:val="00B34F56"/>
    <w:rsid w:val="00B35127"/>
    <w:rsid w:val="00B353DA"/>
    <w:rsid w:val="00B354FD"/>
    <w:rsid w:val="00B35659"/>
    <w:rsid w:val="00B3599E"/>
    <w:rsid w:val="00B359FC"/>
    <w:rsid w:val="00B35B79"/>
    <w:rsid w:val="00B35FC1"/>
    <w:rsid w:val="00B364AA"/>
    <w:rsid w:val="00B36649"/>
    <w:rsid w:val="00B36720"/>
    <w:rsid w:val="00B368D2"/>
    <w:rsid w:val="00B3697E"/>
    <w:rsid w:val="00B36A6B"/>
    <w:rsid w:val="00B36AFB"/>
    <w:rsid w:val="00B36BF5"/>
    <w:rsid w:val="00B36C27"/>
    <w:rsid w:val="00B36FE7"/>
    <w:rsid w:val="00B3701F"/>
    <w:rsid w:val="00B3710D"/>
    <w:rsid w:val="00B3737B"/>
    <w:rsid w:val="00B373E0"/>
    <w:rsid w:val="00B374B2"/>
    <w:rsid w:val="00B377FC"/>
    <w:rsid w:val="00B37851"/>
    <w:rsid w:val="00B378DE"/>
    <w:rsid w:val="00B37BC9"/>
    <w:rsid w:val="00B40011"/>
    <w:rsid w:val="00B400BE"/>
    <w:rsid w:val="00B401F0"/>
    <w:rsid w:val="00B4042C"/>
    <w:rsid w:val="00B4055E"/>
    <w:rsid w:val="00B4076B"/>
    <w:rsid w:val="00B40AC9"/>
    <w:rsid w:val="00B40FED"/>
    <w:rsid w:val="00B41175"/>
    <w:rsid w:val="00B41445"/>
    <w:rsid w:val="00B41621"/>
    <w:rsid w:val="00B4162B"/>
    <w:rsid w:val="00B416A0"/>
    <w:rsid w:val="00B41833"/>
    <w:rsid w:val="00B4199F"/>
    <w:rsid w:val="00B41BCC"/>
    <w:rsid w:val="00B41D58"/>
    <w:rsid w:val="00B42015"/>
    <w:rsid w:val="00B42020"/>
    <w:rsid w:val="00B420DA"/>
    <w:rsid w:val="00B42287"/>
    <w:rsid w:val="00B422E0"/>
    <w:rsid w:val="00B423FB"/>
    <w:rsid w:val="00B4299F"/>
    <w:rsid w:val="00B42DA6"/>
    <w:rsid w:val="00B430A3"/>
    <w:rsid w:val="00B43341"/>
    <w:rsid w:val="00B43592"/>
    <w:rsid w:val="00B43665"/>
    <w:rsid w:val="00B43BEB"/>
    <w:rsid w:val="00B43CF3"/>
    <w:rsid w:val="00B43D0E"/>
    <w:rsid w:val="00B43F07"/>
    <w:rsid w:val="00B43F77"/>
    <w:rsid w:val="00B4400B"/>
    <w:rsid w:val="00B44019"/>
    <w:rsid w:val="00B440AE"/>
    <w:rsid w:val="00B440DE"/>
    <w:rsid w:val="00B44194"/>
    <w:rsid w:val="00B44292"/>
    <w:rsid w:val="00B442B2"/>
    <w:rsid w:val="00B44518"/>
    <w:rsid w:val="00B4465E"/>
    <w:rsid w:val="00B4481F"/>
    <w:rsid w:val="00B44873"/>
    <w:rsid w:val="00B44BA6"/>
    <w:rsid w:val="00B45148"/>
    <w:rsid w:val="00B45288"/>
    <w:rsid w:val="00B453A3"/>
    <w:rsid w:val="00B45441"/>
    <w:rsid w:val="00B45590"/>
    <w:rsid w:val="00B457D0"/>
    <w:rsid w:val="00B45A75"/>
    <w:rsid w:val="00B45C17"/>
    <w:rsid w:val="00B45FDA"/>
    <w:rsid w:val="00B460F3"/>
    <w:rsid w:val="00B46312"/>
    <w:rsid w:val="00B46A58"/>
    <w:rsid w:val="00B46E6F"/>
    <w:rsid w:val="00B46F81"/>
    <w:rsid w:val="00B46F93"/>
    <w:rsid w:val="00B473AC"/>
    <w:rsid w:val="00B473F7"/>
    <w:rsid w:val="00B4754A"/>
    <w:rsid w:val="00B47553"/>
    <w:rsid w:val="00B476A9"/>
    <w:rsid w:val="00B479A9"/>
    <w:rsid w:val="00B47B8E"/>
    <w:rsid w:val="00B47C44"/>
    <w:rsid w:val="00B47DC8"/>
    <w:rsid w:val="00B47F81"/>
    <w:rsid w:val="00B500A4"/>
    <w:rsid w:val="00B5012F"/>
    <w:rsid w:val="00B5021E"/>
    <w:rsid w:val="00B502CD"/>
    <w:rsid w:val="00B506C6"/>
    <w:rsid w:val="00B508A1"/>
    <w:rsid w:val="00B50AC8"/>
    <w:rsid w:val="00B50C20"/>
    <w:rsid w:val="00B50CA6"/>
    <w:rsid w:val="00B50D1F"/>
    <w:rsid w:val="00B50DED"/>
    <w:rsid w:val="00B50E85"/>
    <w:rsid w:val="00B50FC7"/>
    <w:rsid w:val="00B511FF"/>
    <w:rsid w:val="00B516D4"/>
    <w:rsid w:val="00B51701"/>
    <w:rsid w:val="00B5172C"/>
    <w:rsid w:val="00B51C89"/>
    <w:rsid w:val="00B51D88"/>
    <w:rsid w:val="00B51E75"/>
    <w:rsid w:val="00B5202E"/>
    <w:rsid w:val="00B52246"/>
    <w:rsid w:val="00B527C7"/>
    <w:rsid w:val="00B52B3E"/>
    <w:rsid w:val="00B52BAA"/>
    <w:rsid w:val="00B52BAE"/>
    <w:rsid w:val="00B531E1"/>
    <w:rsid w:val="00B5370F"/>
    <w:rsid w:val="00B537A3"/>
    <w:rsid w:val="00B53908"/>
    <w:rsid w:val="00B53913"/>
    <w:rsid w:val="00B53ADC"/>
    <w:rsid w:val="00B53C11"/>
    <w:rsid w:val="00B53EA9"/>
    <w:rsid w:val="00B540C8"/>
    <w:rsid w:val="00B542FC"/>
    <w:rsid w:val="00B54330"/>
    <w:rsid w:val="00B54A9B"/>
    <w:rsid w:val="00B54B8D"/>
    <w:rsid w:val="00B54BA3"/>
    <w:rsid w:val="00B54E93"/>
    <w:rsid w:val="00B54E98"/>
    <w:rsid w:val="00B55792"/>
    <w:rsid w:val="00B557E6"/>
    <w:rsid w:val="00B55DDC"/>
    <w:rsid w:val="00B560C8"/>
    <w:rsid w:val="00B56379"/>
    <w:rsid w:val="00B568C9"/>
    <w:rsid w:val="00B56C0D"/>
    <w:rsid w:val="00B56E2A"/>
    <w:rsid w:val="00B56FF7"/>
    <w:rsid w:val="00B57204"/>
    <w:rsid w:val="00B5742E"/>
    <w:rsid w:val="00B5750C"/>
    <w:rsid w:val="00B57584"/>
    <w:rsid w:val="00B57596"/>
    <w:rsid w:val="00B57978"/>
    <w:rsid w:val="00B579DA"/>
    <w:rsid w:val="00B57A2C"/>
    <w:rsid w:val="00B57E60"/>
    <w:rsid w:val="00B604F3"/>
    <w:rsid w:val="00B6056A"/>
    <w:rsid w:val="00B605F5"/>
    <w:rsid w:val="00B6108F"/>
    <w:rsid w:val="00B611BD"/>
    <w:rsid w:val="00B61266"/>
    <w:rsid w:val="00B6130A"/>
    <w:rsid w:val="00B61331"/>
    <w:rsid w:val="00B6174B"/>
    <w:rsid w:val="00B6194A"/>
    <w:rsid w:val="00B619C4"/>
    <w:rsid w:val="00B61A11"/>
    <w:rsid w:val="00B61ADE"/>
    <w:rsid w:val="00B62138"/>
    <w:rsid w:val="00B6283A"/>
    <w:rsid w:val="00B6287E"/>
    <w:rsid w:val="00B6288A"/>
    <w:rsid w:val="00B62CC4"/>
    <w:rsid w:val="00B63348"/>
    <w:rsid w:val="00B63490"/>
    <w:rsid w:val="00B637DE"/>
    <w:rsid w:val="00B63811"/>
    <w:rsid w:val="00B639D6"/>
    <w:rsid w:val="00B63A7E"/>
    <w:rsid w:val="00B63AAC"/>
    <w:rsid w:val="00B63E46"/>
    <w:rsid w:val="00B63F50"/>
    <w:rsid w:val="00B63F85"/>
    <w:rsid w:val="00B64290"/>
    <w:rsid w:val="00B642BE"/>
    <w:rsid w:val="00B64323"/>
    <w:rsid w:val="00B64385"/>
    <w:rsid w:val="00B64487"/>
    <w:rsid w:val="00B64548"/>
    <w:rsid w:val="00B64624"/>
    <w:rsid w:val="00B6464A"/>
    <w:rsid w:val="00B64686"/>
    <w:rsid w:val="00B646BA"/>
    <w:rsid w:val="00B64749"/>
    <w:rsid w:val="00B64A5D"/>
    <w:rsid w:val="00B64BC8"/>
    <w:rsid w:val="00B64CD0"/>
    <w:rsid w:val="00B64DB3"/>
    <w:rsid w:val="00B65272"/>
    <w:rsid w:val="00B653BD"/>
    <w:rsid w:val="00B65B1F"/>
    <w:rsid w:val="00B65C71"/>
    <w:rsid w:val="00B65CB8"/>
    <w:rsid w:val="00B65EC5"/>
    <w:rsid w:val="00B65FEC"/>
    <w:rsid w:val="00B65FED"/>
    <w:rsid w:val="00B6611B"/>
    <w:rsid w:val="00B66201"/>
    <w:rsid w:val="00B66203"/>
    <w:rsid w:val="00B66391"/>
    <w:rsid w:val="00B66D15"/>
    <w:rsid w:val="00B66D36"/>
    <w:rsid w:val="00B66DB0"/>
    <w:rsid w:val="00B66E3C"/>
    <w:rsid w:val="00B67188"/>
    <w:rsid w:val="00B67310"/>
    <w:rsid w:val="00B679F8"/>
    <w:rsid w:val="00B67E08"/>
    <w:rsid w:val="00B67EE5"/>
    <w:rsid w:val="00B7007E"/>
    <w:rsid w:val="00B70276"/>
    <w:rsid w:val="00B702A5"/>
    <w:rsid w:val="00B708CE"/>
    <w:rsid w:val="00B70985"/>
    <w:rsid w:val="00B70BEB"/>
    <w:rsid w:val="00B70CC8"/>
    <w:rsid w:val="00B70CFB"/>
    <w:rsid w:val="00B70D22"/>
    <w:rsid w:val="00B70EE3"/>
    <w:rsid w:val="00B710F1"/>
    <w:rsid w:val="00B710F6"/>
    <w:rsid w:val="00B7135F"/>
    <w:rsid w:val="00B716EE"/>
    <w:rsid w:val="00B71930"/>
    <w:rsid w:val="00B71960"/>
    <w:rsid w:val="00B71B4A"/>
    <w:rsid w:val="00B71C5E"/>
    <w:rsid w:val="00B71C79"/>
    <w:rsid w:val="00B71E6A"/>
    <w:rsid w:val="00B720BC"/>
    <w:rsid w:val="00B721C1"/>
    <w:rsid w:val="00B72B96"/>
    <w:rsid w:val="00B72F61"/>
    <w:rsid w:val="00B73323"/>
    <w:rsid w:val="00B735CE"/>
    <w:rsid w:val="00B73762"/>
    <w:rsid w:val="00B73845"/>
    <w:rsid w:val="00B738BD"/>
    <w:rsid w:val="00B739BE"/>
    <w:rsid w:val="00B73AFA"/>
    <w:rsid w:val="00B7405A"/>
    <w:rsid w:val="00B7431A"/>
    <w:rsid w:val="00B74407"/>
    <w:rsid w:val="00B74629"/>
    <w:rsid w:val="00B74A43"/>
    <w:rsid w:val="00B74B0F"/>
    <w:rsid w:val="00B74C9F"/>
    <w:rsid w:val="00B74DB5"/>
    <w:rsid w:val="00B7503C"/>
    <w:rsid w:val="00B75817"/>
    <w:rsid w:val="00B75C68"/>
    <w:rsid w:val="00B75CA9"/>
    <w:rsid w:val="00B75D0F"/>
    <w:rsid w:val="00B76165"/>
    <w:rsid w:val="00B76213"/>
    <w:rsid w:val="00B76224"/>
    <w:rsid w:val="00B76255"/>
    <w:rsid w:val="00B762EE"/>
    <w:rsid w:val="00B763A0"/>
    <w:rsid w:val="00B76455"/>
    <w:rsid w:val="00B76474"/>
    <w:rsid w:val="00B764F1"/>
    <w:rsid w:val="00B76548"/>
    <w:rsid w:val="00B765EB"/>
    <w:rsid w:val="00B76676"/>
    <w:rsid w:val="00B7679D"/>
    <w:rsid w:val="00B7687F"/>
    <w:rsid w:val="00B7696E"/>
    <w:rsid w:val="00B76E9E"/>
    <w:rsid w:val="00B77118"/>
    <w:rsid w:val="00B7725E"/>
    <w:rsid w:val="00B77386"/>
    <w:rsid w:val="00B774A3"/>
    <w:rsid w:val="00B7794B"/>
    <w:rsid w:val="00B77A4D"/>
    <w:rsid w:val="00B77B6A"/>
    <w:rsid w:val="00B77B80"/>
    <w:rsid w:val="00B77C37"/>
    <w:rsid w:val="00B77D42"/>
    <w:rsid w:val="00B77FB9"/>
    <w:rsid w:val="00B80247"/>
    <w:rsid w:val="00B8033A"/>
    <w:rsid w:val="00B80562"/>
    <w:rsid w:val="00B8068B"/>
    <w:rsid w:val="00B80724"/>
    <w:rsid w:val="00B80AE7"/>
    <w:rsid w:val="00B80CCD"/>
    <w:rsid w:val="00B80E1C"/>
    <w:rsid w:val="00B80FDF"/>
    <w:rsid w:val="00B81127"/>
    <w:rsid w:val="00B8150F"/>
    <w:rsid w:val="00B816A8"/>
    <w:rsid w:val="00B8177F"/>
    <w:rsid w:val="00B817C7"/>
    <w:rsid w:val="00B81C2C"/>
    <w:rsid w:val="00B81DC4"/>
    <w:rsid w:val="00B81DCE"/>
    <w:rsid w:val="00B81E39"/>
    <w:rsid w:val="00B81F3B"/>
    <w:rsid w:val="00B82168"/>
    <w:rsid w:val="00B822D7"/>
    <w:rsid w:val="00B822D8"/>
    <w:rsid w:val="00B823B6"/>
    <w:rsid w:val="00B8249C"/>
    <w:rsid w:val="00B82596"/>
    <w:rsid w:val="00B825A5"/>
    <w:rsid w:val="00B8273A"/>
    <w:rsid w:val="00B8273F"/>
    <w:rsid w:val="00B82A1E"/>
    <w:rsid w:val="00B82AC0"/>
    <w:rsid w:val="00B82CB7"/>
    <w:rsid w:val="00B82DD8"/>
    <w:rsid w:val="00B82F1F"/>
    <w:rsid w:val="00B82FED"/>
    <w:rsid w:val="00B8328E"/>
    <w:rsid w:val="00B833E3"/>
    <w:rsid w:val="00B83488"/>
    <w:rsid w:val="00B83786"/>
    <w:rsid w:val="00B83A7C"/>
    <w:rsid w:val="00B83C12"/>
    <w:rsid w:val="00B8400C"/>
    <w:rsid w:val="00B84244"/>
    <w:rsid w:val="00B84343"/>
    <w:rsid w:val="00B84456"/>
    <w:rsid w:val="00B84A07"/>
    <w:rsid w:val="00B84CF1"/>
    <w:rsid w:val="00B84E6E"/>
    <w:rsid w:val="00B8500A"/>
    <w:rsid w:val="00B85320"/>
    <w:rsid w:val="00B856B0"/>
    <w:rsid w:val="00B858D2"/>
    <w:rsid w:val="00B85B9A"/>
    <w:rsid w:val="00B85C34"/>
    <w:rsid w:val="00B85C90"/>
    <w:rsid w:val="00B85EB2"/>
    <w:rsid w:val="00B85F20"/>
    <w:rsid w:val="00B86090"/>
    <w:rsid w:val="00B86141"/>
    <w:rsid w:val="00B862F0"/>
    <w:rsid w:val="00B86312"/>
    <w:rsid w:val="00B863F1"/>
    <w:rsid w:val="00B864AA"/>
    <w:rsid w:val="00B865F0"/>
    <w:rsid w:val="00B8671A"/>
    <w:rsid w:val="00B86740"/>
    <w:rsid w:val="00B867C7"/>
    <w:rsid w:val="00B8688A"/>
    <w:rsid w:val="00B8689B"/>
    <w:rsid w:val="00B86A8D"/>
    <w:rsid w:val="00B86B48"/>
    <w:rsid w:val="00B86C8D"/>
    <w:rsid w:val="00B86CCE"/>
    <w:rsid w:val="00B86DA7"/>
    <w:rsid w:val="00B86F13"/>
    <w:rsid w:val="00B870AD"/>
    <w:rsid w:val="00B87273"/>
    <w:rsid w:val="00B87288"/>
    <w:rsid w:val="00B875A9"/>
    <w:rsid w:val="00B876AA"/>
    <w:rsid w:val="00B876DD"/>
    <w:rsid w:val="00B87A86"/>
    <w:rsid w:val="00B87D96"/>
    <w:rsid w:val="00B87E8F"/>
    <w:rsid w:val="00B87EAE"/>
    <w:rsid w:val="00B87EAF"/>
    <w:rsid w:val="00B87F4F"/>
    <w:rsid w:val="00B87FDE"/>
    <w:rsid w:val="00B87FF3"/>
    <w:rsid w:val="00B9033D"/>
    <w:rsid w:val="00B90448"/>
    <w:rsid w:val="00B908CB"/>
    <w:rsid w:val="00B908DB"/>
    <w:rsid w:val="00B90A49"/>
    <w:rsid w:val="00B90ADD"/>
    <w:rsid w:val="00B90CD3"/>
    <w:rsid w:val="00B90F99"/>
    <w:rsid w:val="00B91065"/>
    <w:rsid w:val="00B913A4"/>
    <w:rsid w:val="00B91405"/>
    <w:rsid w:val="00B9193C"/>
    <w:rsid w:val="00B919B4"/>
    <w:rsid w:val="00B91AD5"/>
    <w:rsid w:val="00B91C19"/>
    <w:rsid w:val="00B91C70"/>
    <w:rsid w:val="00B91FA7"/>
    <w:rsid w:val="00B920B3"/>
    <w:rsid w:val="00B92453"/>
    <w:rsid w:val="00B92590"/>
    <w:rsid w:val="00B92874"/>
    <w:rsid w:val="00B92A3C"/>
    <w:rsid w:val="00B92CCB"/>
    <w:rsid w:val="00B92D1C"/>
    <w:rsid w:val="00B92D7B"/>
    <w:rsid w:val="00B92E72"/>
    <w:rsid w:val="00B9300B"/>
    <w:rsid w:val="00B931DF"/>
    <w:rsid w:val="00B93601"/>
    <w:rsid w:val="00B9364E"/>
    <w:rsid w:val="00B93677"/>
    <w:rsid w:val="00B938CF"/>
    <w:rsid w:val="00B938D8"/>
    <w:rsid w:val="00B93985"/>
    <w:rsid w:val="00B93A0D"/>
    <w:rsid w:val="00B93E71"/>
    <w:rsid w:val="00B9410A"/>
    <w:rsid w:val="00B9458E"/>
    <w:rsid w:val="00B94620"/>
    <w:rsid w:val="00B9467A"/>
    <w:rsid w:val="00B94744"/>
    <w:rsid w:val="00B94982"/>
    <w:rsid w:val="00B94BD6"/>
    <w:rsid w:val="00B94BD7"/>
    <w:rsid w:val="00B94F8A"/>
    <w:rsid w:val="00B95102"/>
    <w:rsid w:val="00B95167"/>
    <w:rsid w:val="00B9541F"/>
    <w:rsid w:val="00B9546E"/>
    <w:rsid w:val="00B9567B"/>
    <w:rsid w:val="00B956EE"/>
    <w:rsid w:val="00B95A4E"/>
    <w:rsid w:val="00B95A71"/>
    <w:rsid w:val="00B95B89"/>
    <w:rsid w:val="00B95FF0"/>
    <w:rsid w:val="00B966B7"/>
    <w:rsid w:val="00B96773"/>
    <w:rsid w:val="00B96910"/>
    <w:rsid w:val="00B96B66"/>
    <w:rsid w:val="00B96BE8"/>
    <w:rsid w:val="00B96C69"/>
    <w:rsid w:val="00B97193"/>
    <w:rsid w:val="00B971B3"/>
    <w:rsid w:val="00B971CD"/>
    <w:rsid w:val="00B9743A"/>
    <w:rsid w:val="00B97530"/>
    <w:rsid w:val="00B977DE"/>
    <w:rsid w:val="00B97819"/>
    <w:rsid w:val="00B97A59"/>
    <w:rsid w:val="00B97A7C"/>
    <w:rsid w:val="00B97AC5"/>
    <w:rsid w:val="00B97E19"/>
    <w:rsid w:val="00BA00E2"/>
    <w:rsid w:val="00BA01AC"/>
    <w:rsid w:val="00BA0210"/>
    <w:rsid w:val="00BA03D6"/>
    <w:rsid w:val="00BA03DF"/>
    <w:rsid w:val="00BA0436"/>
    <w:rsid w:val="00BA05E6"/>
    <w:rsid w:val="00BA06F3"/>
    <w:rsid w:val="00BA0772"/>
    <w:rsid w:val="00BA090C"/>
    <w:rsid w:val="00BA09F0"/>
    <w:rsid w:val="00BA0A99"/>
    <w:rsid w:val="00BA0D85"/>
    <w:rsid w:val="00BA0E40"/>
    <w:rsid w:val="00BA0F36"/>
    <w:rsid w:val="00BA100A"/>
    <w:rsid w:val="00BA1079"/>
    <w:rsid w:val="00BA1085"/>
    <w:rsid w:val="00BA10B0"/>
    <w:rsid w:val="00BA135A"/>
    <w:rsid w:val="00BA1A58"/>
    <w:rsid w:val="00BA1DD4"/>
    <w:rsid w:val="00BA1E2A"/>
    <w:rsid w:val="00BA20ED"/>
    <w:rsid w:val="00BA236F"/>
    <w:rsid w:val="00BA2601"/>
    <w:rsid w:val="00BA2655"/>
    <w:rsid w:val="00BA2A04"/>
    <w:rsid w:val="00BA2A9C"/>
    <w:rsid w:val="00BA2BFE"/>
    <w:rsid w:val="00BA2C65"/>
    <w:rsid w:val="00BA2DB4"/>
    <w:rsid w:val="00BA3150"/>
    <w:rsid w:val="00BA3787"/>
    <w:rsid w:val="00BA3AEA"/>
    <w:rsid w:val="00BA3CD8"/>
    <w:rsid w:val="00BA3D50"/>
    <w:rsid w:val="00BA403B"/>
    <w:rsid w:val="00BA4181"/>
    <w:rsid w:val="00BA4329"/>
    <w:rsid w:val="00BA46DA"/>
    <w:rsid w:val="00BA46E5"/>
    <w:rsid w:val="00BA476A"/>
    <w:rsid w:val="00BA4A3B"/>
    <w:rsid w:val="00BA50D4"/>
    <w:rsid w:val="00BA54BA"/>
    <w:rsid w:val="00BA580A"/>
    <w:rsid w:val="00BA581A"/>
    <w:rsid w:val="00BA5970"/>
    <w:rsid w:val="00BA59A0"/>
    <w:rsid w:val="00BA59BC"/>
    <w:rsid w:val="00BA5AB8"/>
    <w:rsid w:val="00BA5CF1"/>
    <w:rsid w:val="00BA5ED4"/>
    <w:rsid w:val="00BA624A"/>
    <w:rsid w:val="00BA685E"/>
    <w:rsid w:val="00BA6AD4"/>
    <w:rsid w:val="00BA6DBD"/>
    <w:rsid w:val="00BA739E"/>
    <w:rsid w:val="00BA74A3"/>
    <w:rsid w:val="00BA75EE"/>
    <w:rsid w:val="00BA76E3"/>
    <w:rsid w:val="00BA7712"/>
    <w:rsid w:val="00BA77D3"/>
    <w:rsid w:val="00BA78A8"/>
    <w:rsid w:val="00BA7A7B"/>
    <w:rsid w:val="00BA7D01"/>
    <w:rsid w:val="00BA7E53"/>
    <w:rsid w:val="00BB003E"/>
    <w:rsid w:val="00BB0098"/>
    <w:rsid w:val="00BB03D1"/>
    <w:rsid w:val="00BB05E4"/>
    <w:rsid w:val="00BB0618"/>
    <w:rsid w:val="00BB0652"/>
    <w:rsid w:val="00BB0846"/>
    <w:rsid w:val="00BB100F"/>
    <w:rsid w:val="00BB1051"/>
    <w:rsid w:val="00BB12A7"/>
    <w:rsid w:val="00BB1586"/>
    <w:rsid w:val="00BB1715"/>
    <w:rsid w:val="00BB17C8"/>
    <w:rsid w:val="00BB1ACC"/>
    <w:rsid w:val="00BB1F7D"/>
    <w:rsid w:val="00BB1FFC"/>
    <w:rsid w:val="00BB218A"/>
    <w:rsid w:val="00BB2356"/>
    <w:rsid w:val="00BB2442"/>
    <w:rsid w:val="00BB2541"/>
    <w:rsid w:val="00BB2620"/>
    <w:rsid w:val="00BB2797"/>
    <w:rsid w:val="00BB2AD8"/>
    <w:rsid w:val="00BB2AF1"/>
    <w:rsid w:val="00BB2B9D"/>
    <w:rsid w:val="00BB2FA0"/>
    <w:rsid w:val="00BB3035"/>
    <w:rsid w:val="00BB3166"/>
    <w:rsid w:val="00BB32F1"/>
    <w:rsid w:val="00BB33DF"/>
    <w:rsid w:val="00BB373E"/>
    <w:rsid w:val="00BB378C"/>
    <w:rsid w:val="00BB389F"/>
    <w:rsid w:val="00BB3D2B"/>
    <w:rsid w:val="00BB407B"/>
    <w:rsid w:val="00BB43B9"/>
    <w:rsid w:val="00BB448D"/>
    <w:rsid w:val="00BB4994"/>
    <w:rsid w:val="00BB4A19"/>
    <w:rsid w:val="00BB4A26"/>
    <w:rsid w:val="00BB4A3B"/>
    <w:rsid w:val="00BB4BBE"/>
    <w:rsid w:val="00BB5386"/>
    <w:rsid w:val="00BB5678"/>
    <w:rsid w:val="00BB5912"/>
    <w:rsid w:val="00BB5ADF"/>
    <w:rsid w:val="00BB5DCE"/>
    <w:rsid w:val="00BB5DD2"/>
    <w:rsid w:val="00BB60CC"/>
    <w:rsid w:val="00BB61BB"/>
    <w:rsid w:val="00BB671E"/>
    <w:rsid w:val="00BB679B"/>
    <w:rsid w:val="00BB69E8"/>
    <w:rsid w:val="00BB6B50"/>
    <w:rsid w:val="00BB6B9D"/>
    <w:rsid w:val="00BB6E9E"/>
    <w:rsid w:val="00BB6EAD"/>
    <w:rsid w:val="00BB6EB8"/>
    <w:rsid w:val="00BB6F33"/>
    <w:rsid w:val="00BB7283"/>
    <w:rsid w:val="00BB73CD"/>
    <w:rsid w:val="00BB7AE2"/>
    <w:rsid w:val="00BB7FA7"/>
    <w:rsid w:val="00BC012F"/>
    <w:rsid w:val="00BC01C7"/>
    <w:rsid w:val="00BC0585"/>
    <w:rsid w:val="00BC0591"/>
    <w:rsid w:val="00BC0720"/>
    <w:rsid w:val="00BC09EF"/>
    <w:rsid w:val="00BC0E64"/>
    <w:rsid w:val="00BC0E84"/>
    <w:rsid w:val="00BC1009"/>
    <w:rsid w:val="00BC10B7"/>
    <w:rsid w:val="00BC1287"/>
    <w:rsid w:val="00BC1468"/>
    <w:rsid w:val="00BC1949"/>
    <w:rsid w:val="00BC1AB4"/>
    <w:rsid w:val="00BC1ADD"/>
    <w:rsid w:val="00BC1DD2"/>
    <w:rsid w:val="00BC23E6"/>
    <w:rsid w:val="00BC2B68"/>
    <w:rsid w:val="00BC2BD4"/>
    <w:rsid w:val="00BC2E21"/>
    <w:rsid w:val="00BC2E62"/>
    <w:rsid w:val="00BC3060"/>
    <w:rsid w:val="00BC3181"/>
    <w:rsid w:val="00BC33D5"/>
    <w:rsid w:val="00BC36FE"/>
    <w:rsid w:val="00BC38A7"/>
    <w:rsid w:val="00BC39FA"/>
    <w:rsid w:val="00BC3ED3"/>
    <w:rsid w:val="00BC40C0"/>
    <w:rsid w:val="00BC40F2"/>
    <w:rsid w:val="00BC4445"/>
    <w:rsid w:val="00BC44A8"/>
    <w:rsid w:val="00BC45C3"/>
    <w:rsid w:val="00BC4765"/>
    <w:rsid w:val="00BC4A90"/>
    <w:rsid w:val="00BC4C3B"/>
    <w:rsid w:val="00BC4F64"/>
    <w:rsid w:val="00BC5037"/>
    <w:rsid w:val="00BC531D"/>
    <w:rsid w:val="00BC53A5"/>
    <w:rsid w:val="00BC53A6"/>
    <w:rsid w:val="00BC54CC"/>
    <w:rsid w:val="00BC5824"/>
    <w:rsid w:val="00BC5983"/>
    <w:rsid w:val="00BC5A45"/>
    <w:rsid w:val="00BC5AC2"/>
    <w:rsid w:val="00BC5FD4"/>
    <w:rsid w:val="00BC5FF6"/>
    <w:rsid w:val="00BC608E"/>
    <w:rsid w:val="00BC624F"/>
    <w:rsid w:val="00BC6275"/>
    <w:rsid w:val="00BC6311"/>
    <w:rsid w:val="00BC63EF"/>
    <w:rsid w:val="00BC6488"/>
    <w:rsid w:val="00BC64A5"/>
    <w:rsid w:val="00BC65D1"/>
    <w:rsid w:val="00BC665A"/>
    <w:rsid w:val="00BC66FB"/>
    <w:rsid w:val="00BC6A4D"/>
    <w:rsid w:val="00BC6B1D"/>
    <w:rsid w:val="00BC711C"/>
    <w:rsid w:val="00BC7840"/>
    <w:rsid w:val="00BC7AAE"/>
    <w:rsid w:val="00BC7CCC"/>
    <w:rsid w:val="00BD007B"/>
    <w:rsid w:val="00BD012C"/>
    <w:rsid w:val="00BD01DA"/>
    <w:rsid w:val="00BD01F3"/>
    <w:rsid w:val="00BD03C0"/>
    <w:rsid w:val="00BD0517"/>
    <w:rsid w:val="00BD06AA"/>
    <w:rsid w:val="00BD09BC"/>
    <w:rsid w:val="00BD0F83"/>
    <w:rsid w:val="00BD117F"/>
    <w:rsid w:val="00BD11D5"/>
    <w:rsid w:val="00BD1502"/>
    <w:rsid w:val="00BD16A1"/>
    <w:rsid w:val="00BD188E"/>
    <w:rsid w:val="00BD1941"/>
    <w:rsid w:val="00BD1BDD"/>
    <w:rsid w:val="00BD1C34"/>
    <w:rsid w:val="00BD1D63"/>
    <w:rsid w:val="00BD1E81"/>
    <w:rsid w:val="00BD201E"/>
    <w:rsid w:val="00BD21A4"/>
    <w:rsid w:val="00BD224C"/>
    <w:rsid w:val="00BD2319"/>
    <w:rsid w:val="00BD23C3"/>
    <w:rsid w:val="00BD23CC"/>
    <w:rsid w:val="00BD2506"/>
    <w:rsid w:val="00BD253A"/>
    <w:rsid w:val="00BD25E0"/>
    <w:rsid w:val="00BD2934"/>
    <w:rsid w:val="00BD29C1"/>
    <w:rsid w:val="00BD2D15"/>
    <w:rsid w:val="00BD3038"/>
    <w:rsid w:val="00BD309B"/>
    <w:rsid w:val="00BD3910"/>
    <w:rsid w:val="00BD3B0D"/>
    <w:rsid w:val="00BD3BD3"/>
    <w:rsid w:val="00BD3C29"/>
    <w:rsid w:val="00BD41C1"/>
    <w:rsid w:val="00BD43F9"/>
    <w:rsid w:val="00BD4510"/>
    <w:rsid w:val="00BD4701"/>
    <w:rsid w:val="00BD4ACB"/>
    <w:rsid w:val="00BD4D14"/>
    <w:rsid w:val="00BD4F1E"/>
    <w:rsid w:val="00BD5353"/>
    <w:rsid w:val="00BD55A9"/>
    <w:rsid w:val="00BD5626"/>
    <w:rsid w:val="00BD57B6"/>
    <w:rsid w:val="00BD5806"/>
    <w:rsid w:val="00BD5B8D"/>
    <w:rsid w:val="00BD5CC6"/>
    <w:rsid w:val="00BD5E53"/>
    <w:rsid w:val="00BD5FF8"/>
    <w:rsid w:val="00BD6007"/>
    <w:rsid w:val="00BD6378"/>
    <w:rsid w:val="00BD6701"/>
    <w:rsid w:val="00BD6B3F"/>
    <w:rsid w:val="00BD6B83"/>
    <w:rsid w:val="00BD7013"/>
    <w:rsid w:val="00BD70A9"/>
    <w:rsid w:val="00BD71BF"/>
    <w:rsid w:val="00BD71F4"/>
    <w:rsid w:val="00BD7294"/>
    <w:rsid w:val="00BD74D0"/>
    <w:rsid w:val="00BD7BF2"/>
    <w:rsid w:val="00BD7EED"/>
    <w:rsid w:val="00BE014F"/>
    <w:rsid w:val="00BE0398"/>
    <w:rsid w:val="00BE04E5"/>
    <w:rsid w:val="00BE0718"/>
    <w:rsid w:val="00BE081B"/>
    <w:rsid w:val="00BE0D5A"/>
    <w:rsid w:val="00BE1068"/>
    <w:rsid w:val="00BE107B"/>
    <w:rsid w:val="00BE118E"/>
    <w:rsid w:val="00BE11BA"/>
    <w:rsid w:val="00BE157E"/>
    <w:rsid w:val="00BE1655"/>
    <w:rsid w:val="00BE1729"/>
    <w:rsid w:val="00BE18CC"/>
    <w:rsid w:val="00BE1A2A"/>
    <w:rsid w:val="00BE1BEC"/>
    <w:rsid w:val="00BE1C18"/>
    <w:rsid w:val="00BE1D72"/>
    <w:rsid w:val="00BE23EB"/>
    <w:rsid w:val="00BE268C"/>
    <w:rsid w:val="00BE28F2"/>
    <w:rsid w:val="00BE29B9"/>
    <w:rsid w:val="00BE2BD9"/>
    <w:rsid w:val="00BE2C16"/>
    <w:rsid w:val="00BE35B7"/>
    <w:rsid w:val="00BE36C1"/>
    <w:rsid w:val="00BE3C08"/>
    <w:rsid w:val="00BE3F17"/>
    <w:rsid w:val="00BE401F"/>
    <w:rsid w:val="00BE4109"/>
    <w:rsid w:val="00BE440E"/>
    <w:rsid w:val="00BE4655"/>
    <w:rsid w:val="00BE48E0"/>
    <w:rsid w:val="00BE4A54"/>
    <w:rsid w:val="00BE4DD5"/>
    <w:rsid w:val="00BE5624"/>
    <w:rsid w:val="00BE56ED"/>
    <w:rsid w:val="00BE57D9"/>
    <w:rsid w:val="00BE57E9"/>
    <w:rsid w:val="00BE5BDF"/>
    <w:rsid w:val="00BE5FEF"/>
    <w:rsid w:val="00BE6004"/>
    <w:rsid w:val="00BE62BA"/>
    <w:rsid w:val="00BE659D"/>
    <w:rsid w:val="00BE67D1"/>
    <w:rsid w:val="00BE686F"/>
    <w:rsid w:val="00BE6A0F"/>
    <w:rsid w:val="00BE6ED0"/>
    <w:rsid w:val="00BE7365"/>
    <w:rsid w:val="00BE7387"/>
    <w:rsid w:val="00BE7437"/>
    <w:rsid w:val="00BE7474"/>
    <w:rsid w:val="00BE74BD"/>
    <w:rsid w:val="00BE77B3"/>
    <w:rsid w:val="00BE7B2F"/>
    <w:rsid w:val="00BE7C82"/>
    <w:rsid w:val="00BE7F84"/>
    <w:rsid w:val="00BF0041"/>
    <w:rsid w:val="00BF013A"/>
    <w:rsid w:val="00BF0346"/>
    <w:rsid w:val="00BF03F2"/>
    <w:rsid w:val="00BF0759"/>
    <w:rsid w:val="00BF0827"/>
    <w:rsid w:val="00BF0CDF"/>
    <w:rsid w:val="00BF10CB"/>
    <w:rsid w:val="00BF1504"/>
    <w:rsid w:val="00BF16A5"/>
    <w:rsid w:val="00BF1824"/>
    <w:rsid w:val="00BF1CA9"/>
    <w:rsid w:val="00BF1CB0"/>
    <w:rsid w:val="00BF20A8"/>
    <w:rsid w:val="00BF211E"/>
    <w:rsid w:val="00BF2413"/>
    <w:rsid w:val="00BF24C3"/>
    <w:rsid w:val="00BF24D7"/>
    <w:rsid w:val="00BF2527"/>
    <w:rsid w:val="00BF2802"/>
    <w:rsid w:val="00BF28E9"/>
    <w:rsid w:val="00BF2ACD"/>
    <w:rsid w:val="00BF373F"/>
    <w:rsid w:val="00BF37C9"/>
    <w:rsid w:val="00BF3868"/>
    <w:rsid w:val="00BF3920"/>
    <w:rsid w:val="00BF3D19"/>
    <w:rsid w:val="00BF3D41"/>
    <w:rsid w:val="00BF40AB"/>
    <w:rsid w:val="00BF4949"/>
    <w:rsid w:val="00BF4A0F"/>
    <w:rsid w:val="00BF4A4B"/>
    <w:rsid w:val="00BF4BF7"/>
    <w:rsid w:val="00BF4CA6"/>
    <w:rsid w:val="00BF4D40"/>
    <w:rsid w:val="00BF5002"/>
    <w:rsid w:val="00BF528C"/>
    <w:rsid w:val="00BF528F"/>
    <w:rsid w:val="00BF5438"/>
    <w:rsid w:val="00BF588F"/>
    <w:rsid w:val="00BF5A7A"/>
    <w:rsid w:val="00BF5BD8"/>
    <w:rsid w:val="00BF5BED"/>
    <w:rsid w:val="00BF655B"/>
    <w:rsid w:val="00BF6643"/>
    <w:rsid w:val="00BF6A1E"/>
    <w:rsid w:val="00BF6ACA"/>
    <w:rsid w:val="00BF6B76"/>
    <w:rsid w:val="00BF6B7E"/>
    <w:rsid w:val="00BF723C"/>
    <w:rsid w:val="00BF7A28"/>
    <w:rsid w:val="00BF7D39"/>
    <w:rsid w:val="00BF7DFB"/>
    <w:rsid w:val="00C0000F"/>
    <w:rsid w:val="00C00061"/>
    <w:rsid w:val="00C00095"/>
    <w:rsid w:val="00C00443"/>
    <w:rsid w:val="00C0056D"/>
    <w:rsid w:val="00C005CA"/>
    <w:rsid w:val="00C006BA"/>
    <w:rsid w:val="00C00705"/>
    <w:rsid w:val="00C0075F"/>
    <w:rsid w:val="00C007B2"/>
    <w:rsid w:val="00C00912"/>
    <w:rsid w:val="00C00929"/>
    <w:rsid w:val="00C00B92"/>
    <w:rsid w:val="00C00C72"/>
    <w:rsid w:val="00C00DEF"/>
    <w:rsid w:val="00C00EB1"/>
    <w:rsid w:val="00C015CA"/>
    <w:rsid w:val="00C0176D"/>
    <w:rsid w:val="00C01828"/>
    <w:rsid w:val="00C01E19"/>
    <w:rsid w:val="00C01E73"/>
    <w:rsid w:val="00C02080"/>
    <w:rsid w:val="00C02324"/>
    <w:rsid w:val="00C0234D"/>
    <w:rsid w:val="00C02482"/>
    <w:rsid w:val="00C0264F"/>
    <w:rsid w:val="00C02752"/>
    <w:rsid w:val="00C02BEA"/>
    <w:rsid w:val="00C02EC0"/>
    <w:rsid w:val="00C031B6"/>
    <w:rsid w:val="00C0349F"/>
    <w:rsid w:val="00C03751"/>
    <w:rsid w:val="00C038CE"/>
    <w:rsid w:val="00C038DE"/>
    <w:rsid w:val="00C04052"/>
    <w:rsid w:val="00C0408C"/>
    <w:rsid w:val="00C042E6"/>
    <w:rsid w:val="00C04B33"/>
    <w:rsid w:val="00C04C1B"/>
    <w:rsid w:val="00C04C6E"/>
    <w:rsid w:val="00C04D6F"/>
    <w:rsid w:val="00C04D74"/>
    <w:rsid w:val="00C05098"/>
    <w:rsid w:val="00C051E5"/>
    <w:rsid w:val="00C054C6"/>
    <w:rsid w:val="00C05706"/>
    <w:rsid w:val="00C057DA"/>
    <w:rsid w:val="00C059A1"/>
    <w:rsid w:val="00C059FB"/>
    <w:rsid w:val="00C05B7F"/>
    <w:rsid w:val="00C05E22"/>
    <w:rsid w:val="00C05E54"/>
    <w:rsid w:val="00C05ED2"/>
    <w:rsid w:val="00C05FF3"/>
    <w:rsid w:val="00C063FD"/>
    <w:rsid w:val="00C065D8"/>
    <w:rsid w:val="00C069FA"/>
    <w:rsid w:val="00C06A06"/>
    <w:rsid w:val="00C07107"/>
    <w:rsid w:val="00C07C4A"/>
    <w:rsid w:val="00C07EDD"/>
    <w:rsid w:val="00C10085"/>
    <w:rsid w:val="00C10260"/>
    <w:rsid w:val="00C10332"/>
    <w:rsid w:val="00C103BF"/>
    <w:rsid w:val="00C10491"/>
    <w:rsid w:val="00C104D7"/>
    <w:rsid w:val="00C10A48"/>
    <w:rsid w:val="00C10A6A"/>
    <w:rsid w:val="00C10EC0"/>
    <w:rsid w:val="00C112E4"/>
    <w:rsid w:val="00C11573"/>
    <w:rsid w:val="00C115FD"/>
    <w:rsid w:val="00C11810"/>
    <w:rsid w:val="00C119F4"/>
    <w:rsid w:val="00C1225F"/>
    <w:rsid w:val="00C12442"/>
    <w:rsid w:val="00C124B5"/>
    <w:rsid w:val="00C12930"/>
    <w:rsid w:val="00C12AE2"/>
    <w:rsid w:val="00C12BFE"/>
    <w:rsid w:val="00C12C2C"/>
    <w:rsid w:val="00C13186"/>
    <w:rsid w:val="00C131B1"/>
    <w:rsid w:val="00C134D8"/>
    <w:rsid w:val="00C134F3"/>
    <w:rsid w:val="00C13664"/>
    <w:rsid w:val="00C13794"/>
    <w:rsid w:val="00C1379D"/>
    <w:rsid w:val="00C13A0D"/>
    <w:rsid w:val="00C13A4C"/>
    <w:rsid w:val="00C13B6B"/>
    <w:rsid w:val="00C13C0C"/>
    <w:rsid w:val="00C13CD7"/>
    <w:rsid w:val="00C13E29"/>
    <w:rsid w:val="00C14005"/>
    <w:rsid w:val="00C14349"/>
    <w:rsid w:val="00C14731"/>
    <w:rsid w:val="00C147E5"/>
    <w:rsid w:val="00C14889"/>
    <w:rsid w:val="00C14BED"/>
    <w:rsid w:val="00C14DD3"/>
    <w:rsid w:val="00C15243"/>
    <w:rsid w:val="00C1538D"/>
    <w:rsid w:val="00C157D7"/>
    <w:rsid w:val="00C15996"/>
    <w:rsid w:val="00C15A49"/>
    <w:rsid w:val="00C15A6F"/>
    <w:rsid w:val="00C15B56"/>
    <w:rsid w:val="00C15C09"/>
    <w:rsid w:val="00C15ED2"/>
    <w:rsid w:val="00C1632E"/>
    <w:rsid w:val="00C163ED"/>
    <w:rsid w:val="00C16753"/>
    <w:rsid w:val="00C16776"/>
    <w:rsid w:val="00C16870"/>
    <w:rsid w:val="00C1689A"/>
    <w:rsid w:val="00C169F1"/>
    <w:rsid w:val="00C16CA0"/>
    <w:rsid w:val="00C16D7C"/>
    <w:rsid w:val="00C16E49"/>
    <w:rsid w:val="00C1703B"/>
    <w:rsid w:val="00C17318"/>
    <w:rsid w:val="00C17737"/>
    <w:rsid w:val="00C17762"/>
    <w:rsid w:val="00C17A51"/>
    <w:rsid w:val="00C17CEB"/>
    <w:rsid w:val="00C17D80"/>
    <w:rsid w:val="00C17E89"/>
    <w:rsid w:val="00C17F02"/>
    <w:rsid w:val="00C20000"/>
    <w:rsid w:val="00C200D0"/>
    <w:rsid w:val="00C2012C"/>
    <w:rsid w:val="00C20156"/>
    <w:rsid w:val="00C203BE"/>
    <w:rsid w:val="00C2048E"/>
    <w:rsid w:val="00C2049E"/>
    <w:rsid w:val="00C2054E"/>
    <w:rsid w:val="00C20639"/>
    <w:rsid w:val="00C20A19"/>
    <w:rsid w:val="00C20D2B"/>
    <w:rsid w:val="00C20FA8"/>
    <w:rsid w:val="00C2100A"/>
    <w:rsid w:val="00C2115C"/>
    <w:rsid w:val="00C215FE"/>
    <w:rsid w:val="00C21CF6"/>
    <w:rsid w:val="00C21D56"/>
    <w:rsid w:val="00C21E25"/>
    <w:rsid w:val="00C21F99"/>
    <w:rsid w:val="00C222DB"/>
    <w:rsid w:val="00C22398"/>
    <w:rsid w:val="00C229A7"/>
    <w:rsid w:val="00C22C0B"/>
    <w:rsid w:val="00C22C10"/>
    <w:rsid w:val="00C22F1E"/>
    <w:rsid w:val="00C23078"/>
    <w:rsid w:val="00C2327B"/>
    <w:rsid w:val="00C235B0"/>
    <w:rsid w:val="00C235F9"/>
    <w:rsid w:val="00C23B29"/>
    <w:rsid w:val="00C23B96"/>
    <w:rsid w:val="00C23C48"/>
    <w:rsid w:val="00C23D35"/>
    <w:rsid w:val="00C23EDA"/>
    <w:rsid w:val="00C23F7E"/>
    <w:rsid w:val="00C24011"/>
    <w:rsid w:val="00C241CF"/>
    <w:rsid w:val="00C24257"/>
    <w:rsid w:val="00C24560"/>
    <w:rsid w:val="00C245B6"/>
    <w:rsid w:val="00C246C2"/>
    <w:rsid w:val="00C246E0"/>
    <w:rsid w:val="00C24D36"/>
    <w:rsid w:val="00C24D41"/>
    <w:rsid w:val="00C24EC0"/>
    <w:rsid w:val="00C24F4A"/>
    <w:rsid w:val="00C2504B"/>
    <w:rsid w:val="00C253B4"/>
    <w:rsid w:val="00C25592"/>
    <w:rsid w:val="00C255DF"/>
    <w:rsid w:val="00C257D1"/>
    <w:rsid w:val="00C25A66"/>
    <w:rsid w:val="00C25A67"/>
    <w:rsid w:val="00C25ADB"/>
    <w:rsid w:val="00C25B27"/>
    <w:rsid w:val="00C25F51"/>
    <w:rsid w:val="00C26015"/>
    <w:rsid w:val="00C260BF"/>
    <w:rsid w:val="00C26544"/>
    <w:rsid w:val="00C26624"/>
    <w:rsid w:val="00C2674D"/>
    <w:rsid w:val="00C26899"/>
    <w:rsid w:val="00C26C2D"/>
    <w:rsid w:val="00C26F99"/>
    <w:rsid w:val="00C270BA"/>
    <w:rsid w:val="00C27517"/>
    <w:rsid w:val="00C275E5"/>
    <w:rsid w:val="00C275FE"/>
    <w:rsid w:val="00C276C1"/>
    <w:rsid w:val="00C300C7"/>
    <w:rsid w:val="00C30439"/>
    <w:rsid w:val="00C30567"/>
    <w:rsid w:val="00C307A5"/>
    <w:rsid w:val="00C308C4"/>
    <w:rsid w:val="00C30B79"/>
    <w:rsid w:val="00C30E8F"/>
    <w:rsid w:val="00C30ECE"/>
    <w:rsid w:val="00C30FEA"/>
    <w:rsid w:val="00C310E0"/>
    <w:rsid w:val="00C3144E"/>
    <w:rsid w:val="00C31588"/>
    <w:rsid w:val="00C315CB"/>
    <w:rsid w:val="00C3196D"/>
    <w:rsid w:val="00C31E7E"/>
    <w:rsid w:val="00C31F5E"/>
    <w:rsid w:val="00C31FE4"/>
    <w:rsid w:val="00C3217A"/>
    <w:rsid w:val="00C3248A"/>
    <w:rsid w:val="00C32953"/>
    <w:rsid w:val="00C329DB"/>
    <w:rsid w:val="00C33069"/>
    <w:rsid w:val="00C33236"/>
    <w:rsid w:val="00C3324D"/>
    <w:rsid w:val="00C33468"/>
    <w:rsid w:val="00C33709"/>
    <w:rsid w:val="00C34025"/>
    <w:rsid w:val="00C34066"/>
    <w:rsid w:val="00C341BD"/>
    <w:rsid w:val="00C342C4"/>
    <w:rsid w:val="00C343D7"/>
    <w:rsid w:val="00C3449B"/>
    <w:rsid w:val="00C348B6"/>
    <w:rsid w:val="00C34A6B"/>
    <w:rsid w:val="00C34C68"/>
    <w:rsid w:val="00C34EE3"/>
    <w:rsid w:val="00C35116"/>
    <w:rsid w:val="00C351D5"/>
    <w:rsid w:val="00C3538B"/>
    <w:rsid w:val="00C355E5"/>
    <w:rsid w:val="00C356B6"/>
    <w:rsid w:val="00C356FE"/>
    <w:rsid w:val="00C35972"/>
    <w:rsid w:val="00C35D7B"/>
    <w:rsid w:val="00C3619A"/>
    <w:rsid w:val="00C368D5"/>
    <w:rsid w:val="00C36B65"/>
    <w:rsid w:val="00C36BE3"/>
    <w:rsid w:val="00C370A7"/>
    <w:rsid w:val="00C37111"/>
    <w:rsid w:val="00C373BE"/>
    <w:rsid w:val="00C373E9"/>
    <w:rsid w:val="00C3741B"/>
    <w:rsid w:val="00C376DA"/>
    <w:rsid w:val="00C3789F"/>
    <w:rsid w:val="00C379C4"/>
    <w:rsid w:val="00C37A23"/>
    <w:rsid w:val="00C37BD1"/>
    <w:rsid w:val="00C37F53"/>
    <w:rsid w:val="00C40503"/>
    <w:rsid w:val="00C4053F"/>
    <w:rsid w:val="00C40742"/>
    <w:rsid w:val="00C40856"/>
    <w:rsid w:val="00C408C0"/>
    <w:rsid w:val="00C40945"/>
    <w:rsid w:val="00C40972"/>
    <w:rsid w:val="00C409E8"/>
    <w:rsid w:val="00C40A0E"/>
    <w:rsid w:val="00C40D27"/>
    <w:rsid w:val="00C40DC9"/>
    <w:rsid w:val="00C40F14"/>
    <w:rsid w:val="00C4113F"/>
    <w:rsid w:val="00C41268"/>
    <w:rsid w:val="00C41520"/>
    <w:rsid w:val="00C417E3"/>
    <w:rsid w:val="00C41851"/>
    <w:rsid w:val="00C41C4E"/>
    <w:rsid w:val="00C41E7B"/>
    <w:rsid w:val="00C41E94"/>
    <w:rsid w:val="00C42022"/>
    <w:rsid w:val="00C42086"/>
    <w:rsid w:val="00C42135"/>
    <w:rsid w:val="00C421F0"/>
    <w:rsid w:val="00C421FD"/>
    <w:rsid w:val="00C4236A"/>
    <w:rsid w:val="00C4249D"/>
    <w:rsid w:val="00C425CE"/>
    <w:rsid w:val="00C435AC"/>
    <w:rsid w:val="00C43787"/>
    <w:rsid w:val="00C43ADD"/>
    <w:rsid w:val="00C43B9C"/>
    <w:rsid w:val="00C43CDD"/>
    <w:rsid w:val="00C43E91"/>
    <w:rsid w:val="00C43EDA"/>
    <w:rsid w:val="00C43FC0"/>
    <w:rsid w:val="00C4411D"/>
    <w:rsid w:val="00C44127"/>
    <w:rsid w:val="00C4451D"/>
    <w:rsid w:val="00C44520"/>
    <w:rsid w:val="00C44682"/>
    <w:rsid w:val="00C44987"/>
    <w:rsid w:val="00C44A1D"/>
    <w:rsid w:val="00C44C9F"/>
    <w:rsid w:val="00C44DE7"/>
    <w:rsid w:val="00C44DED"/>
    <w:rsid w:val="00C44DFB"/>
    <w:rsid w:val="00C44F1F"/>
    <w:rsid w:val="00C45080"/>
    <w:rsid w:val="00C45367"/>
    <w:rsid w:val="00C4536F"/>
    <w:rsid w:val="00C45403"/>
    <w:rsid w:val="00C45524"/>
    <w:rsid w:val="00C4557C"/>
    <w:rsid w:val="00C45789"/>
    <w:rsid w:val="00C45790"/>
    <w:rsid w:val="00C457FF"/>
    <w:rsid w:val="00C45806"/>
    <w:rsid w:val="00C45975"/>
    <w:rsid w:val="00C459CD"/>
    <w:rsid w:val="00C45C3D"/>
    <w:rsid w:val="00C45C49"/>
    <w:rsid w:val="00C45C62"/>
    <w:rsid w:val="00C461D0"/>
    <w:rsid w:val="00C46469"/>
    <w:rsid w:val="00C46528"/>
    <w:rsid w:val="00C46602"/>
    <w:rsid w:val="00C46C76"/>
    <w:rsid w:val="00C46CD8"/>
    <w:rsid w:val="00C46FF1"/>
    <w:rsid w:val="00C4703B"/>
    <w:rsid w:val="00C470AF"/>
    <w:rsid w:val="00C4722C"/>
    <w:rsid w:val="00C4764D"/>
    <w:rsid w:val="00C47799"/>
    <w:rsid w:val="00C478A3"/>
    <w:rsid w:val="00C47B19"/>
    <w:rsid w:val="00C47C9C"/>
    <w:rsid w:val="00C500F1"/>
    <w:rsid w:val="00C50139"/>
    <w:rsid w:val="00C50147"/>
    <w:rsid w:val="00C5057F"/>
    <w:rsid w:val="00C50791"/>
    <w:rsid w:val="00C50CC2"/>
    <w:rsid w:val="00C50CEF"/>
    <w:rsid w:val="00C50D33"/>
    <w:rsid w:val="00C50D76"/>
    <w:rsid w:val="00C51157"/>
    <w:rsid w:val="00C51333"/>
    <w:rsid w:val="00C5188F"/>
    <w:rsid w:val="00C5190A"/>
    <w:rsid w:val="00C51AC4"/>
    <w:rsid w:val="00C51AC8"/>
    <w:rsid w:val="00C51C08"/>
    <w:rsid w:val="00C51D6A"/>
    <w:rsid w:val="00C51DA5"/>
    <w:rsid w:val="00C51E19"/>
    <w:rsid w:val="00C52077"/>
    <w:rsid w:val="00C52190"/>
    <w:rsid w:val="00C521A3"/>
    <w:rsid w:val="00C523E7"/>
    <w:rsid w:val="00C52431"/>
    <w:rsid w:val="00C52A00"/>
    <w:rsid w:val="00C52BD4"/>
    <w:rsid w:val="00C52DDC"/>
    <w:rsid w:val="00C530F9"/>
    <w:rsid w:val="00C53461"/>
    <w:rsid w:val="00C535AE"/>
    <w:rsid w:val="00C535AF"/>
    <w:rsid w:val="00C54094"/>
    <w:rsid w:val="00C54272"/>
    <w:rsid w:val="00C54480"/>
    <w:rsid w:val="00C546FD"/>
    <w:rsid w:val="00C54801"/>
    <w:rsid w:val="00C549E4"/>
    <w:rsid w:val="00C54BC3"/>
    <w:rsid w:val="00C54BFE"/>
    <w:rsid w:val="00C54D14"/>
    <w:rsid w:val="00C54D84"/>
    <w:rsid w:val="00C551A0"/>
    <w:rsid w:val="00C5522A"/>
    <w:rsid w:val="00C55654"/>
    <w:rsid w:val="00C55790"/>
    <w:rsid w:val="00C55A4C"/>
    <w:rsid w:val="00C55BC2"/>
    <w:rsid w:val="00C55D8C"/>
    <w:rsid w:val="00C55EC7"/>
    <w:rsid w:val="00C5601F"/>
    <w:rsid w:val="00C56041"/>
    <w:rsid w:val="00C5607E"/>
    <w:rsid w:val="00C560BF"/>
    <w:rsid w:val="00C56136"/>
    <w:rsid w:val="00C56178"/>
    <w:rsid w:val="00C56846"/>
    <w:rsid w:val="00C56B12"/>
    <w:rsid w:val="00C56B45"/>
    <w:rsid w:val="00C56BD1"/>
    <w:rsid w:val="00C56EB9"/>
    <w:rsid w:val="00C56F35"/>
    <w:rsid w:val="00C56F68"/>
    <w:rsid w:val="00C56F8C"/>
    <w:rsid w:val="00C57003"/>
    <w:rsid w:val="00C57409"/>
    <w:rsid w:val="00C57741"/>
    <w:rsid w:val="00C578F4"/>
    <w:rsid w:val="00C57A1B"/>
    <w:rsid w:val="00C57B12"/>
    <w:rsid w:val="00C57EC5"/>
    <w:rsid w:val="00C57F02"/>
    <w:rsid w:val="00C6015F"/>
    <w:rsid w:val="00C6016B"/>
    <w:rsid w:val="00C60998"/>
    <w:rsid w:val="00C60B62"/>
    <w:rsid w:val="00C60BA6"/>
    <w:rsid w:val="00C60CC1"/>
    <w:rsid w:val="00C60D61"/>
    <w:rsid w:val="00C615B8"/>
    <w:rsid w:val="00C6166C"/>
    <w:rsid w:val="00C61A72"/>
    <w:rsid w:val="00C61AF5"/>
    <w:rsid w:val="00C62093"/>
    <w:rsid w:val="00C6230F"/>
    <w:rsid w:val="00C62376"/>
    <w:rsid w:val="00C62550"/>
    <w:rsid w:val="00C62595"/>
    <w:rsid w:val="00C62607"/>
    <w:rsid w:val="00C6274D"/>
    <w:rsid w:val="00C62769"/>
    <w:rsid w:val="00C6284F"/>
    <w:rsid w:val="00C62A78"/>
    <w:rsid w:val="00C63019"/>
    <w:rsid w:val="00C630CD"/>
    <w:rsid w:val="00C634CA"/>
    <w:rsid w:val="00C636F6"/>
    <w:rsid w:val="00C63854"/>
    <w:rsid w:val="00C63A57"/>
    <w:rsid w:val="00C63B7B"/>
    <w:rsid w:val="00C63C5F"/>
    <w:rsid w:val="00C63ECB"/>
    <w:rsid w:val="00C63F3D"/>
    <w:rsid w:val="00C64C41"/>
    <w:rsid w:val="00C64D3B"/>
    <w:rsid w:val="00C64F31"/>
    <w:rsid w:val="00C65074"/>
    <w:rsid w:val="00C65485"/>
    <w:rsid w:val="00C654B1"/>
    <w:rsid w:val="00C656E0"/>
    <w:rsid w:val="00C6576D"/>
    <w:rsid w:val="00C6583B"/>
    <w:rsid w:val="00C658AB"/>
    <w:rsid w:val="00C6598E"/>
    <w:rsid w:val="00C65BAF"/>
    <w:rsid w:val="00C65E31"/>
    <w:rsid w:val="00C660A4"/>
    <w:rsid w:val="00C66186"/>
    <w:rsid w:val="00C664C7"/>
    <w:rsid w:val="00C6650F"/>
    <w:rsid w:val="00C66512"/>
    <w:rsid w:val="00C667D7"/>
    <w:rsid w:val="00C66BEC"/>
    <w:rsid w:val="00C66C4D"/>
    <w:rsid w:val="00C66CAB"/>
    <w:rsid w:val="00C66CF8"/>
    <w:rsid w:val="00C66D48"/>
    <w:rsid w:val="00C67462"/>
    <w:rsid w:val="00C67673"/>
    <w:rsid w:val="00C67697"/>
    <w:rsid w:val="00C67B5A"/>
    <w:rsid w:val="00C67BBA"/>
    <w:rsid w:val="00C67DBD"/>
    <w:rsid w:val="00C67FC3"/>
    <w:rsid w:val="00C701D1"/>
    <w:rsid w:val="00C7032B"/>
    <w:rsid w:val="00C7034F"/>
    <w:rsid w:val="00C703C5"/>
    <w:rsid w:val="00C705B4"/>
    <w:rsid w:val="00C705E7"/>
    <w:rsid w:val="00C70AA6"/>
    <w:rsid w:val="00C70EC3"/>
    <w:rsid w:val="00C70EF7"/>
    <w:rsid w:val="00C7114C"/>
    <w:rsid w:val="00C7147F"/>
    <w:rsid w:val="00C7179E"/>
    <w:rsid w:val="00C717D0"/>
    <w:rsid w:val="00C71976"/>
    <w:rsid w:val="00C719A6"/>
    <w:rsid w:val="00C71BD3"/>
    <w:rsid w:val="00C72105"/>
    <w:rsid w:val="00C721F4"/>
    <w:rsid w:val="00C721F8"/>
    <w:rsid w:val="00C72364"/>
    <w:rsid w:val="00C727BD"/>
    <w:rsid w:val="00C72A06"/>
    <w:rsid w:val="00C72B8D"/>
    <w:rsid w:val="00C72BAE"/>
    <w:rsid w:val="00C72C0A"/>
    <w:rsid w:val="00C72EDE"/>
    <w:rsid w:val="00C72F0A"/>
    <w:rsid w:val="00C7313B"/>
    <w:rsid w:val="00C73444"/>
    <w:rsid w:val="00C73A0E"/>
    <w:rsid w:val="00C73A66"/>
    <w:rsid w:val="00C73D5C"/>
    <w:rsid w:val="00C73DF5"/>
    <w:rsid w:val="00C7413C"/>
    <w:rsid w:val="00C741B2"/>
    <w:rsid w:val="00C742AF"/>
    <w:rsid w:val="00C744F1"/>
    <w:rsid w:val="00C74825"/>
    <w:rsid w:val="00C7483C"/>
    <w:rsid w:val="00C74A57"/>
    <w:rsid w:val="00C74C48"/>
    <w:rsid w:val="00C74D32"/>
    <w:rsid w:val="00C75040"/>
    <w:rsid w:val="00C75082"/>
    <w:rsid w:val="00C75228"/>
    <w:rsid w:val="00C75358"/>
    <w:rsid w:val="00C75425"/>
    <w:rsid w:val="00C7544F"/>
    <w:rsid w:val="00C75508"/>
    <w:rsid w:val="00C759E2"/>
    <w:rsid w:val="00C75C75"/>
    <w:rsid w:val="00C75CB6"/>
    <w:rsid w:val="00C75CC2"/>
    <w:rsid w:val="00C75E4B"/>
    <w:rsid w:val="00C760D5"/>
    <w:rsid w:val="00C7610B"/>
    <w:rsid w:val="00C7612B"/>
    <w:rsid w:val="00C76214"/>
    <w:rsid w:val="00C76261"/>
    <w:rsid w:val="00C76297"/>
    <w:rsid w:val="00C763B6"/>
    <w:rsid w:val="00C7662B"/>
    <w:rsid w:val="00C767FB"/>
    <w:rsid w:val="00C76849"/>
    <w:rsid w:val="00C769E4"/>
    <w:rsid w:val="00C76D12"/>
    <w:rsid w:val="00C76E9A"/>
    <w:rsid w:val="00C76F2E"/>
    <w:rsid w:val="00C77038"/>
    <w:rsid w:val="00C770CA"/>
    <w:rsid w:val="00C771AA"/>
    <w:rsid w:val="00C77465"/>
    <w:rsid w:val="00C7754B"/>
    <w:rsid w:val="00C77867"/>
    <w:rsid w:val="00C77A9C"/>
    <w:rsid w:val="00C77B4F"/>
    <w:rsid w:val="00C77B86"/>
    <w:rsid w:val="00C77DDE"/>
    <w:rsid w:val="00C77E5E"/>
    <w:rsid w:val="00C80070"/>
    <w:rsid w:val="00C80246"/>
    <w:rsid w:val="00C807B4"/>
    <w:rsid w:val="00C80870"/>
    <w:rsid w:val="00C80C0B"/>
    <w:rsid w:val="00C813C4"/>
    <w:rsid w:val="00C815F9"/>
    <w:rsid w:val="00C8195A"/>
    <w:rsid w:val="00C81C03"/>
    <w:rsid w:val="00C81C25"/>
    <w:rsid w:val="00C81E5D"/>
    <w:rsid w:val="00C81ECE"/>
    <w:rsid w:val="00C81F53"/>
    <w:rsid w:val="00C81FD1"/>
    <w:rsid w:val="00C81FDB"/>
    <w:rsid w:val="00C8227B"/>
    <w:rsid w:val="00C82445"/>
    <w:rsid w:val="00C824B4"/>
    <w:rsid w:val="00C82517"/>
    <w:rsid w:val="00C82804"/>
    <w:rsid w:val="00C828E7"/>
    <w:rsid w:val="00C828F9"/>
    <w:rsid w:val="00C829A6"/>
    <w:rsid w:val="00C82DBF"/>
    <w:rsid w:val="00C82ED3"/>
    <w:rsid w:val="00C833C7"/>
    <w:rsid w:val="00C83455"/>
    <w:rsid w:val="00C83559"/>
    <w:rsid w:val="00C835FE"/>
    <w:rsid w:val="00C837F7"/>
    <w:rsid w:val="00C83D4F"/>
    <w:rsid w:val="00C8401E"/>
    <w:rsid w:val="00C844F5"/>
    <w:rsid w:val="00C8464E"/>
    <w:rsid w:val="00C846B7"/>
    <w:rsid w:val="00C84A08"/>
    <w:rsid w:val="00C84AB6"/>
    <w:rsid w:val="00C84E9E"/>
    <w:rsid w:val="00C8502A"/>
    <w:rsid w:val="00C85322"/>
    <w:rsid w:val="00C858D4"/>
    <w:rsid w:val="00C85A1D"/>
    <w:rsid w:val="00C85A6A"/>
    <w:rsid w:val="00C85C15"/>
    <w:rsid w:val="00C85C2C"/>
    <w:rsid w:val="00C85DDE"/>
    <w:rsid w:val="00C85DE5"/>
    <w:rsid w:val="00C85EA6"/>
    <w:rsid w:val="00C85F5E"/>
    <w:rsid w:val="00C85F80"/>
    <w:rsid w:val="00C8608B"/>
    <w:rsid w:val="00C860C1"/>
    <w:rsid w:val="00C865DB"/>
    <w:rsid w:val="00C86606"/>
    <w:rsid w:val="00C866FD"/>
    <w:rsid w:val="00C86733"/>
    <w:rsid w:val="00C86865"/>
    <w:rsid w:val="00C869A7"/>
    <w:rsid w:val="00C86A34"/>
    <w:rsid w:val="00C86C48"/>
    <w:rsid w:val="00C86D53"/>
    <w:rsid w:val="00C86FBB"/>
    <w:rsid w:val="00C8711C"/>
    <w:rsid w:val="00C8724A"/>
    <w:rsid w:val="00C875EE"/>
    <w:rsid w:val="00C8779D"/>
    <w:rsid w:val="00C879E8"/>
    <w:rsid w:val="00C87A2E"/>
    <w:rsid w:val="00C87AFD"/>
    <w:rsid w:val="00C87CA1"/>
    <w:rsid w:val="00C9007E"/>
    <w:rsid w:val="00C900B8"/>
    <w:rsid w:val="00C901A9"/>
    <w:rsid w:val="00C90A76"/>
    <w:rsid w:val="00C90E46"/>
    <w:rsid w:val="00C90E7B"/>
    <w:rsid w:val="00C90F09"/>
    <w:rsid w:val="00C91424"/>
    <w:rsid w:val="00C91494"/>
    <w:rsid w:val="00C916B3"/>
    <w:rsid w:val="00C91727"/>
    <w:rsid w:val="00C918F1"/>
    <w:rsid w:val="00C91936"/>
    <w:rsid w:val="00C91FC5"/>
    <w:rsid w:val="00C91FE6"/>
    <w:rsid w:val="00C920C6"/>
    <w:rsid w:val="00C922A7"/>
    <w:rsid w:val="00C925C3"/>
    <w:rsid w:val="00C92812"/>
    <w:rsid w:val="00C92816"/>
    <w:rsid w:val="00C9289F"/>
    <w:rsid w:val="00C92988"/>
    <w:rsid w:val="00C929B2"/>
    <w:rsid w:val="00C929CA"/>
    <w:rsid w:val="00C92AF2"/>
    <w:rsid w:val="00C92AFF"/>
    <w:rsid w:val="00C92BC9"/>
    <w:rsid w:val="00C92D74"/>
    <w:rsid w:val="00C92DAB"/>
    <w:rsid w:val="00C93503"/>
    <w:rsid w:val="00C9350D"/>
    <w:rsid w:val="00C9388F"/>
    <w:rsid w:val="00C93892"/>
    <w:rsid w:val="00C93993"/>
    <w:rsid w:val="00C939CD"/>
    <w:rsid w:val="00C941C9"/>
    <w:rsid w:val="00C94374"/>
    <w:rsid w:val="00C946E8"/>
    <w:rsid w:val="00C9495B"/>
    <w:rsid w:val="00C94981"/>
    <w:rsid w:val="00C949B3"/>
    <w:rsid w:val="00C94D2E"/>
    <w:rsid w:val="00C94FAA"/>
    <w:rsid w:val="00C94FBC"/>
    <w:rsid w:val="00C9546E"/>
    <w:rsid w:val="00C955A0"/>
    <w:rsid w:val="00C957D7"/>
    <w:rsid w:val="00C95865"/>
    <w:rsid w:val="00C9589F"/>
    <w:rsid w:val="00C95BA4"/>
    <w:rsid w:val="00C95CD7"/>
    <w:rsid w:val="00C95F6D"/>
    <w:rsid w:val="00C96438"/>
    <w:rsid w:val="00C96542"/>
    <w:rsid w:val="00C965AC"/>
    <w:rsid w:val="00C9673E"/>
    <w:rsid w:val="00C967BE"/>
    <w:rsid w:val="00C9683C"/>
    <w:rsid w:val="00C9683E"/>
    <w:rsid w:val="00C96987"/>
    <w:rsid w:val="00C96C0D"/>
    <w:rsid w:val="00C96D2B"/>
    <w:rsid w:val="00C96E3D"/>
    <w:rsid w:val="00C970E9"/>
    <w:rsid w:val="00C971B5"/>
    <w:rsid w:val="00C9738B"/>
    <w:rsid w:val="00C973D7"/>
    <w:rsid w:val="00C97758"/>
    <w:rsid w:val="00C97AC7"/>
    <w:rsid w:val="00C97B89"/>
    <w:rsid w:val="00C97C46"/>
    <w:rsid w:val="00C97CBA"/>
    <w:rsid w:val="00C97DD6"/>
    <w:rsid w:val="00C97EB2"/>
    <w:rsid w:val="00CA0204"/>
    <w:rsid w:val="00CA034F"/>
    <w:rsid w:val="00CA0484"/>
    <w:rsid w:val="00CA04A1"/>
    <w:rsid w:val="00CA07C0"/>
    <w:rsid w:val="00CA0A66"/>
    <w:rsid w:val="00CA1592"/>
    <w:rsid w:val="00CA1751"/>
    <w:rsid w:val="00CA1787"/>
    <w:rsid w:val="00CA1B2B"/>
    <w:rsid w:val="00CA1BED"/>
    <w:rsid w:val="00CA1F51"/>
    <w:rsid w:val="00CA230C"/>
    <w:rsid w:val="00CA25FF"/>
    <w:rsid w:val="00CA27EB"/>
    <w:rsid w:val="00CA284B"/>
    <w:rsid w:val="00CA289C"/>
    <w:rsid w:val="00CA2D7C"/>
    <w:rsid w:val="00CA32DD"/>
    <w:rsid w:val="00CA33E3"/>
    <w:rsid w:val="00CA344E"/>
    <w:rsid w:val="00CA36B8"/>
    <w:rsid w:val="00CA380E"/>
    <w:rsid w:val="00CA3C4B"/>
    <w:rsid w:val="00CA3ED5"/>
    <w:rsid w:val="00CA406C"/>
    <w:rsid w:val="00CA40AF"/>
    <w:rsid w:val="00CA46C3"/>
    <w:rsid w:val="00CA49A8"/>
    <w:rsid w:val="00CA4A3E"/>
    <w:rsid w:val="00CA4B7D"/>
    <w:rsid w:val="00CA4FC4"/>
    <w:rsid w:val="00CA511A"/>
    <w:rsid w:val="00CA52C1"/>
    <w:rsid w:val="00CA5377"/>
    <w:rsid w:val="00CA55ED"/>
    <w:rsid w:val="00CA568C"/>
    <w:rsid w:val="00CA573D"/>
    <w:rsid w:val="00CA57A3"/>
    <w:rsid w:val="00CA57E5"/>
    <w:rsid w:val="00CA580D"/>
    <w:rsid w:val="00CA5ACA"/>
    <w:rsid w:val="00CA6547"/>
    <w:rsid w:val="00CA6653"/>
    <w:rsid w:val="00CA6A2A"/>
    <w:rsid w:val="00CA6A7F"/>
    <w:rsid w:val="00CA6AAD"/>
    <w:rsid w:val="00CA6CA2"/>
    <w:rsid w:val="00CA6F02"/>
    <w:rsid w:val="00CA75C7"/>
    <w:rsid w:val="00CA7631"/>
    <w:rsid w:val="00CA76B5"/>
    <w:rsid w:val="00CA7749"/>
    <w:rsid w:val="00CA78C0"/>
    <w:rsid w:val="00CA78DC"/>
    <w:rsid w:val="00CA7B73"/>
    <w:rsid w:val="00CB025B"/>
    <w:rsid w:val="00CB036B"/>
    <w:rsid w:val="00CB0479"/>
    <w:rsid w:val="00CB0481"/>
    <w:rsid w:val="00CB04CB"/>
    <w:rsid w:val="00CB04CD"/>
    <w:rsid w:val="00CB07CF"/>
    <w:rsid w:val="00CB0B2D"/>
    <w:rsid w:val="00CB0FB6"/>
    <w:rsid w:val="00CB1051"/>
    <w:rsid w:val="00CB128C"/>
    <w:rsid w:val="00CB13F8"/>
    <w:rsid w:val="00CB1445"/>
    <w:rsid w:val="00CB1544"/>
    <w:rsid w:val="00CB16FC"/>
    <w:rsid w:val="00CB171C"/>
    <w:rsid w:val="00CB1832"/>
    <w:rsid w:val="00CB1DE5"/>
    <w:rsid w:val="00CB1F71"/>
    <w:rsid w:val="00CB2067"/>
    <w:rsid w:val="00CB20A1"/>
    <w:rsid w:val="00CB21C8"/>
    <w:rsid w:val="00CB21E4"/>
    <w:rsid w:val="00CB2245"/>
    <w:rsid w:val="00CB22D1"/>
    <w:rsid w:val="00CB2457"/>
    <w:rsid w:val="00CB24B5"/>
    <w:rsid w:val="00CB2592"/>
    <w:rsid w:val="00CB276F"/>
    <w:rsid w:val="00CB27BC"/>
    <w:rsid w:val="00CB2D61"/>
    <w:rsid w:val="00CB3067"/>
    <w:rsid w:val="00CB31D4"/>
    <w:rsid w:val="00CB328F"/>
    <w:rsid w:val="00CB32B8"/>
    <w:rsid w:val="00CB3416"/>
    <w:rsid w:val="00CB3997"/>
    <w:rsid w:val="00CB3A35"/>
    <w:rsid w:val="00CB3A4A"/>
    <w:rsid w:val="00CB3B62"/>
    <w:rsid w:val="00CB3C6A"/>
    <w:rsid w:val="00CB3DB7"/>
    <w:rsid w:val="00CB3DD1"/>
    <w:rsid w:val="00CB3EF3"/>
    <w:rsid w:val="00CB4095"/>
    <w:rsid w:val="00CB4498"/>
    <w:rsid w:val="00CB4545"/>
    <w:rsid w:val="00CB4640"/>
    <w:rsid w:val="00CB4AF9"/>
    <w:rsid w:val="00CB4C02"/>
    <w:rsid w:val="00CB4C11"/>
    <w:rsid w:val="00CB4E24"/>
    <w:rsid w:val="00CB5026"/>
    <w:rsid w:val="00CB545E"/>
    <w:rsid w:val="00CB5477"/>
    <w:rsid w:val="00CB55E8"/>
    <w:rsid w:val="00CB56AF"/>
    <w:rsid w:val="00CB5C64"/>
    <w:rsid w:val="00CB5DA5"/>
    <w:rsid w:val="00CB5F05"/>
    <w:rsid w:val="00CB62E2"/>
    <w:rsid w:val="00CB63DC"/>
    <w:rsid w:val="00CB66B1"/>
    <w:rsid w:val="00CB67C3"/>
    <w:rsid w:val="00CB72F4"/>
    <w:rsid w:val="00CB7748"/>
    <w:rsid w:val="00CB7989"/>
    <w:rsid w:val="00CB7E99"/>
    <w:rsid w:val="00CC02AF"/>
    <w:rsid w:val="00CC0371"/>
    <w:rsid w:val="00CC0579"/>
    <w:rsid w:val="00CC061E"/>
    <w:rsid w:val="00CC069D"/>
    <w:rsid w:val="00CC078B"/>
    <w:rsid w:val="00CC07F6"/>
    <w:rsid w:val="00CC0821"/>
    <w:rsid w:val="00CC113E"/>
    <w:rsid w:val="00CC1279"/>
    <w:rsid w:val="00CC135B"/>
    <w:rsid w:val="00CC14AF"/>
    <w:rsid w:val="00CC16D4"/>
    <w:rsid w:val="00CC1701"/>
    <w:rsid w:val="00CC17E8"/>
    <w:rsid w:val="00CC1948"/>
    <w:rsid w:val="00CC1DC9"/>
    <w:rsid w:val="00CC200F"/>
    <w:rsid w:val="00CC2071"/>
    <w:rsid w:val="00CC210A"/>
    <w:rsid w:val="00CC21AD"/>
    <w:rsid w:val="00CC22AA"/>
    <w:rsid w:val="00CC2433"/>
    <w:rsid w:val="00CC282C"/>
    <w:rsid w:val="00CC2864"/>
    <w:rsid w:val="00CC2A5D"/>
    <w:rsid w:val="00CC2C84"/>
    <w:rsid w:val="00CC2DB2"/>
    <w:rsid w:val="00CC2FE1"/>
    <w:rsid w:val="00CC3064"/>
    <w:rsid w:val="00CC3107"/>
    <w:rsid w:val="00CC33C0"/>
    <w:rsid w:val="00CC3422"/>
    <w:rsid w:val="00CC3433"/>
    <w:rsid w:val="00CC34FE"/>
    <w:rsid w:val="00CC39AD"/>
    <w:rsid w:val="00CC39B1"/>
    <w:rsid w:val="00CC39CC"/>
    <w:rsid w:val="00CC39EA"/>
    <w:rsid w:val="00CC3E9C"/>
    <w:rsid w:val="00CC437F"/>
    <w:rsid w:val="00CC49BC"/>
    <w:rsid w:val="00CC49DF"/>
    <w:rsid w:val="00CC4AEC"/>
    <w:rsid w:val="00CC5016"/>
    <w:rsid w:val="00CC5130"/>
    <w:rsid w:val="00CC52CC"/>
    <w:rsid w:val="00CC5369"/>
    <w:rsid w:val="00CC5563"/>
    <w:rsid w:val="00CC55FB"/>
    <w:rsid w:val="00CC590D"/>
    <w:rsid w:val="00CC59FE"/>
    <w:rsid w:val="00CC5ED2"/>
    <w:rsid w:val="00CC6036"/>
    <w:rsid w:val="00CC61A3"/>
    <w:rsid w:val="00CC6412"/>
    <w:rsid w:val="00CC6CB2"/>
    <w:rsid w:val="00CC7051"/>
    <w:rsid w:val="00CC7082"/>
    <w:rsid w:val="00CC750E"/>
    <w:rsid w:val="00CC7528"/>
    <w:rsid w:val="00CC75B7"/>
    <w:rsid w:val="00CC7693"/>
    <w:rsid w:val="00CC7951"/>
    <w:rsid w:val="00CC7E5B"/>
    <w:rsid w:val="00CD0271"/>
    <w:rsid w:val="00CD0435"/>
    <w:rsid w:val="00CD055C"/>
    <w:rsid w:val="00CD0628"/>
    <w:rsid w:val="00CD0912"/>
    <w:rsid w:val="00CD0DA2"/>
    <w:rsid w:val="00CD0DB4"/>
    <w:rsid w:val="00CD0EA0"/>
    <w:rsid w:val="00CD10A2"/>
    <w:rsid w:val="00CD129C"/>
    <w:rsid w:val="00CD1334"/>
    <w:rsid w:val="00CD197E"/>
    <w:rsid w:val="00CD1A2C"/>
    <w:rsid w:val="00CD1CA4"/>
    <w:rsid w:val="00CD1DBF"/>
    <w:rsid w:val="00CD2014"/>
    <w:rsid w:val="00CD2428"/>
    <w:rsid w:val="00CD2A44"/>
    <w:rsid w:val="00CD2A6E"/>
    <w:rsid w:val="00CD2FB6"/>
    <w:rsid w:val="00CD30FF"/>
    <w:rsid w:val="00CD314C"/>
    <w:rsid w:val="00CD32B6"/>
    <w:rsid w:val="00CD34F2"/>
    <w:rsid w:val="00CD3517"/>
    <w:rsid w:val="00CD360F"/>
    <w:rsid w:val="00CD36C8"/>
    <w:rsid w:val="00CD3827"/>
    <w:rsid w:val="00CD422B"/>
    <w:rsid w:val="00CD4659"/>
    <w:rsid w:val="00CD46F1"/>
    <w:rsid w:val="00CD4760"/>
    <w:rsid w:val="00CD4A40"/>
    <w:rsid w:val="00CD4C02"/>
    <w:rsid w:val="00CD4C37"/>
    <w:rsid w:val="00CD4C65"/>
    <w:rsid w:val="00CD5161"/>
    <w:rsid w:val="00CD53E3"/>
    <w:rsid w:val="00CD5627"/>
    <w:rsid w:val="00CD5675"/>
    <w:rsid w:val="00CD567E"/>
    <w:rsid w:val="00CD5758"/>
    <w:rsid w:val="00CD5819"/>
    <w:rsid w:val="00CD5F76"/>
    <w:rsid w:val="00CD6116"/>
    <w:rsid w:val="00CD63FE"/>
    <w:rsid w:val="00CD6656"/>
    <w:rsid w:val="00CD67EF"/>
    <w:rsid w:val="00CD68CD"/>
    <w:rsid w:val="00CD69BF"/>
    <w:rsid w:val="00CD708C"/>
    <w:rsid w:val="00CD710B"/>
    <w:rsid w:val="00CD71CD"/>
    <w:rsid w:val="00CD7822"/>
    <w:rsid w:val="00CD797C"/>
    <w:rsid w:val="00CD7B31"/>
    <w:rsid w:val="00CD7C19"/>
    <w:rsid w:val="00CD7E06"/>
    <w:rsid w:val="00CD7FC5"/>
    <w:rsid w:val="00CE01A7"/>
    <w:rsid w:val="00CE01E4"/>
    <w:rsid w:val="00CE06B8"/>
    <w:rsid w:val="00CE07B2"/>
    <w:rsid w:val="00CE0EB8"/>
    <w:rsid w:val="00CE0EBD"/>
    <w:rsid w:val="00CE0F3C"/>
    <w:rsid w:val="00CE1262"/>
    <w:rsid w:val="00CE1267"/>
    <w:rsid w:val="00CE1360"/>
    <w:rsid w:val="00CE13F1"/>
    <w:rsid w:val="00CE14C2"/>
    <w:rsid w:val="00CE15FF"/>
    <w:rsid w:val="00CE1860"/>
    <w:rsid w:val="00CE1A13"/>
    <w:rsid w:val="00CE1C9E"/>
    <w:rsid w:val="00CE1F91"/>
    <w:rsid w:val="00CE211C"/>
    <w:rsid w:val="00CE2163"/>
    <w:rsid w:val="00CE21D8"/>
    <w:rsid w:val="00CE2401"/>
    <w:rsid w:val="00CE2502"/>
    <w:rsid w:val="00CE263F"/>
    <w:rsid w:val="00CE2AB2"/>
    <w:rsid w:val="00CE2B43"/>
    <w:rsid w:val="00CE2C52"/>
    <w:rsid w:val="00CE2FDB"/>
    <w:rsid w:val="00CE32B4"/>
    <w:rsid w:val="00CE34AB"/>
    <w:rsid w:val="00CE376E"/>
    <w:rsid w:val="00CE39E3"/>
    <w:rsid w:val="00CE3CA1"/>
    <w:rsid w:val="00CE3F9F"/>
    <w:rsid w:val="00CE44B9"/>
    <w:rsid w:val="00CE457C"/>
    <w:rsid w:val="00CE4615"/>
    <w:rsid w:val="00CE46FC"/>
    <w:rsid w:val="00CE487E"/>
    <w:rsid w:val="00CE4AD4"/>
    <w:rsid w:val="00CE4C22"/>
    <w:rsid w:val="00CE5182"/>
    <w:rsid w:val="00CE55E0"/>
    <w:rsid w:val="00CE5732"/>
    <w:rsid w:val="00CE59FB"/>
    <w:rsid w:val="00CE5A36"/>
    <w:rsid w:val="00CE5D28"/>
    <w:rsid w:val="00CE603B"/>
    <w:rsid w:val="00CE63D1"/>
    <w:rsid w:val="00CE63DB"/>
    <w:rsid w:val="00CE6668"/>
    <w:rsid w:val="00CE66E5"/>
    <w:rsid w:val="00CE67A9"/>
    <w:rsid w:val="00CE6895"/>
    <w:rsid w:val="00CE6943"/>
    <w:rsid w:val="00CE699D"/>
    <w:rsid w:val="00CE6C7F"/>
    <w:rsid w:val="00CE7172"/>
    <w:rsid w:val="00CE737D"/>
    <w:rsid w:val="00CE73DA"/>
    <w:rsid w:val="00CE74D8"/>
    <w:rsid w:val="00CE77A1"/>
    <w:rsid w:val="00CE7D85"/>
    <w:rsid w:val="00CE7E4C"/>
    <w:rsid w:val="00CE7E7E"/>
    <w:rsid w:val="00CE7FCA"/>
    <w:rsid w:val="00CF002A"/>
    <w:rsid w:val="00CF0078"/>
    <w:rsid w:val="00CF02B1"/>
    <w:rsid w:val="00CF0331"/>
    <w:rsid w:val="00CF039F"/>
    <w:rsid w:val="00CF03C2"/>
    <w:rsid w:val="00CF0407"/>
    <w:rsid w:val="00CF07A9"/>
    <w:rsid w:val="00CF0B6B"/>
    <w:rsid w:val="00CF1621"/>
    <w:rsid w:val="00CF16B2"/>
    <w:rsid w:val="00CF1777"/>
    <w:rsid w:val="00CF1812"/>
    <w:rsid w:val="00CF1A76"/>
    <w:rsid w:val="00CF1D52"/>
    <w:rsid w:val="00CF1F23"/>
    <w:rsid w:val="00CF1FDF"/>
    <w:rsid w:val="00CF2429"/>
    <w:rsid w:val="00CF25C6"/>
    <w:rsid w:val="00CF25CD"/>
    <w:rsid w:val="00CF26C9"/>
    <w:rsid w:val="00CF2C0D"/>
    <w:rsid w:val="00CF2E2C"/>
    <w:rsid w:val="00CF2E84"/>
    <w:rsid w:val="00CF2EBE"/>
    <w:rsid w:val="00CF2F34"/>
    <w:rsid w:val="00CF3014"/>
    <w:rsid w:val="00CF3216"/>
    <w:rsid w:val="00CF32D3"/>
    <w:rsid w:val="00CF3979"/>
    <w:rsid w:val="00CF3F71"/>
    <w:rsid w:val="00CF3FA3"/>
    <w:rsid w:val="00CF40D7"/>
    <w:rsid w:val="00CF42AD"/>
    <w:rsid w:val="00CF4964"/>
    <w:rsid w:val="00CF4AE8"/>
    <w:rsid w:val="00CF4B46"/>
    <w:rsid w:val="00CF4B79"/>
    <w:rsid w:val="00CF4D4A"/>
    <w:rsid w:val="00CF4F1A"/>
    <w:rsid w:val="00CF52B2"/>
    <w:rsid w:val="00CF537E"/>
    <w:rsid w:val="00CF54CC"/>
    <w:rsid w:val="00CF58BE"/>
    <w:rsid w:val="00CF5BEB"/>
    <w:rsid w:val="00CF5FFD"/>
    <w:rsid w:val="00CF60CB"/>
    <w:rsid w:val="00CF6111"/>
    <w:rsid w:val="00CF628B"/>
    <w:rsid w:val="00CF6586"/>
    <w:rsid w:val="00CF6663"/>
    <w:rsid w:val="00CF6881"/>
    <w:rsid w:val="00CF6AF4"/>
    <w:rsid w:val="00CF700F"/>
    <w:rsid w:val="00CF7047"/>
    <w:rsid w:val="00CF7373"/>
    <w:rsid w:val="00CF753A"/>
    <w:rsid w:val="00CF76F9"/>
    <w:rsid w:val="00CF7934"/>
    <w:rsid w:val="00CF7AC6"/>
    <w:rsid w:val="00CF7AEF"/>
    <w:rsid w:val="00CF7BE4"/>
    <w:rsid w:val="00CF7DEF"/>
    <w:rsid w:val="00D003BF"/>
    <w:rsid w:val="00D00A40"/>
    <w:rsid w:val="00D00B7D"/>
    <w:rsid w:val="00D00C61"/>
    <w:rsid w:val="00D00ED3"/>
    <w:rsid w:val="00D00EF0"/>
    <w:rsid w:val="00D00FB9"/>
    <w:rsid w:val="00D01152"/>
    <w:rsid w:val="00D01551"/>
    <w:rsid w:val="00D01713"/>
    <w:rsid w:val="00D0197A"/>
    <w:rsid w:val="00D01A61"/>
    <w:rsid w:val="00D01CD9"/>
    <w:rsid w:val="00D01DE7"/>
    <w:rsid w:val="00D01E2C"/>
    <w:rsid w:val="00D02215"/>
    <w:rsid w:val="00D02355"/>
    <w:rsid w:val="00D0256F"/>
    <w:rsid w:val="00D0275E"/>
    <w:rsid w:val="00D027CD"/>
    <w:rsid w:val="00D02B35"/>
    <w:rsid w:val="00D02C22"/>
    <w:rsid w:val="00D02CE6"/>
    <w:rsid w:val="00D02EB5"/>
    <w:rsid w:val="00D032E0"/>
    <w:rsid w:val="00D03B6E"/>
    <w:rsid w:val="00D03B72"/>
    <w:rsid w:val="00D03C2F"/>
    <w:rsid w:val="00D03E38"/>
    <w:rsid w:val="00D0451D"/>
    <w:rsid w:val="00D045BF"/>
    <w:rsid w:val="00D047A3"/>
    <w:rsid w:val="00D04B3D"/>
    <w:rsid w:val="00D04DB3"/>
    <w:rsid w:val="00D04EB6"/>
    <w:rsid w:val="00D04F9A"/>
    <w:rsid w:val="00D05171"/>
    <w:rsid w:val="00D055B6"/>
    <w:rsid w:val="00D05690"/>
    <w:rsid w:val="00D059E0"/>
    <w:rsid w:val="00D05B36"/>
    <w:rsid w:val="00D05CC5"/>
    <w:rsid w:val="00D05D55"/>
    <w:rsid w:val="00D05D59"/>
    <w:rsid w:val="00D05D6E"/>
    <w:rsid w:val="00D05DE0"/>
    <w:rsid w:val="00D05E9B"/>
    <w:rsid w:val="00D05EA4"/>
    <w:rsid w:val="00D06115"/>
    <w:rsid w:val="00D06250"/>
    <w:rsid w:val="00D06640"/>
    <w:rsid w:val="00D06761"/>
    <w:rsid w:val="00D06910"/>
    <w:rsid w:val="00D06A2A"/>
    <w:rsid w:val="00D06B0D"/>
    <w:rsid w:val="00D071B5"/>
    <w:rsid w:val="00D071D7"/>
    <w:rsid w:val="00D072AF"/>
    <w:rsid w:val="00D072BC"/>
    <w:rsid w:val="00D0797C"/>
    <w:rsid w:val="00D07DC8"/>
    <w:rsid w:val="00D07F94"/>
    <w:rsid w:val="00D07FA5"/>
    <w:rsid w:val="00D1037D"/>
    <w:rsid w:val="00D105F3"/>
    <w:rsid w:val="00D10AB8"/>
    <w:rsid w:val="00D10CE8"/>
    <w:rsid w:val="00D11238"/>
    <w:rsid w:val="00D114EB"/>
    <w:rsid w:val="00D11716"/>
    <w:rsid w:val="00D11816"/>
    <w:rsid w:val="00D11CA1"/>
    <w:rsid w:val="00D12009"/>
    <w:rsid w:val="00D12516"/>
    <w:rsid w:val="00D12678"/>
    <w:rsid w:val="00D1279E"/>
    <w:rsid w:val="00D127A6"/>
    <w:rsid w:val="00D128B7"/>
    <w:rsid w:val="00D12914"/>
    <w:rsid w:val="00D12AC8"/>
    <w:rsid w:val="00D12C0F"/>
    <w:rsid w:val="00D12E18"/>
    <w:rsid w:val="00D12E9C"/>
    <w:rsid w:val="00D12FC4"/>
    <w:rsid w:val="00D1314D"/>
    <w:rsid w:val="00D13207"/>
    <w:rsid w:val="00D13249"/>
    <w:rsid w:val="00D13500"/>
    <w:rsid w:val="00D13580"/>
    <w:rsid w:val="00D13853"/>
    <w:rsid w:val="00D13B2F"/>
    <w:rsid w:val="00D14333"/>
    <w:rsid w:val="00D144C0"/>
    <w:rsid w:val="00D145CE"/>
    <w:rsid w:val="00D148B0"/>
    <w:rsid w:val="00D1494F"/>
    <w:rsid w:val="00D14A1A"/>
    <w:rsid w:val="00D14BB8"/>
    <w:rsid w:val="00D14C05"/>
    <w:rsid w:val="00D14E40"/>
    <w:rsid w:val="00D15069"/>
    <w:rsid w:val="00D15087"/>
    <w:rsid w:val="00D15105"/>
    <w:rsid w:val="00D151B3"/>
    <w:rsid w:val="00D1546E"/>
    <w:rsid w:val="00D157C9"/>
    <w:rsid w:val="00D15925"/>
    <w:rsid w:val="00D15958"/>
    <w:rsid w:val="00D159A5"/>
    <w:rsid w:val="00D15A4E"/>
    <w:rsid w:val="00D15A8C"/>
    <w:rsid w:val="00D15CA8"/>
    <w:rsid w:val="00D15DBC"/>
    <w:rsid w:val="00D1619A"/>
    <w:rsid w:val="00D161F6"/>
    <w:rsid w:val="00D168E5"/>
    <w:rsid w:val="00D168F8"/>
    <w:rsid w:val="00D16B42"/>
    <w:rsid w:val="00D17050"/>
    <w:rsid w:val="00D171E9"/>
    <w:rsid w:val="00D175A4"/>
    <w:rsid w:val="00D176A3"/>
    <w:rsid w:val="00D17758"/>
    <w:rsid w:val="00D17764"/>
    <w:rsid w:val="00D17815"/>
    <w:rsid w:val="00D17E99"/>
    <w:rsid w:val="00D20076"/>
    <w:rsid w:val="00D2018E"/>
    <w:rsid w:val="00D204F5"/>
    <w:rsid w:val="00D2065B"/>
    <w:rsid w:val="00D206B5"/>
    <w:rsid w:val="00D20831"/>
    <w:rsid w:val="00D20F3E"/>
    <w:rsid w:val="00D21185"/>
    <w:rsid w:val="00D2119D"/>
    <w:rsid w:val="00D21262"/>
    <w:rsid w:val="00D216DC"/>
    <w:rsid w:val="00D21716"/>
    <w:rsid w:val="00D2183B"/>
    <w:rsid w:val="00D21B3F"/>
    <w:rsid w:val="00D21CD6"/>
    <w:rsid w:val="00D21D69"/>
    <w:rsid w:val="00D21F38"/>
    <w:rsid w:val="00D222FB"/>
    <w:rsid w:val="00D2240F"/>
    <w:rsid w:val="00D22435"/>
    <w:rsid w:val="00D22630"/>
    <w:rsid w:val="00D22AA9"/>
    <w:rsid w:val="00D22B9E"/>
    <w:rsid w:val="00D22FBA"/>
    <w:rsid w:val="00D23049"/>
    <w:rsid w:val="00D23846"/>
    <w:rsid w:val="00D23BB0"/>
    <w:rsid w:val="00D23F7C"/>
    <w:rsid w:val="00D24069"/>
    <w:rsid w:val="00D2449F"/>
    <w:rsid w:val="00D2455E"/>
    <w:rsid w:val="00D249BC"/>
    <w:rsid w:val="00D249ED"/>
    <w:rsid w:val="00D24A5D"/>
    <w:rsid w:val="00D24B68"/>
    <w:rsid w:val="00D24C17"/>
    <w:rsid w:val="00D24C3C"/>
    <w:rsid w:val="00D25099"/>
    <w:rsid w:val="00D256CC"/>
    <w:rsid w:val="00D257E5"/>
    <w:rsid w:val="00D258AE"/>
    <w:rsid w:val="00D25D7D"/>
    <w:rsid w:val="00D2629F"/>
    <w:rsid w:val="00D2633D"/>
    <w:rsid w:val="00D263EC"/>
    <w:rsid w:val="00D2669D"/>
    <w:rsid w:val="00D267C7"/>
    <w:rsid w:val="00D26C2D"/>
    <w:rsid w:val="00D26DBF"/>
    <w:rsid w:val="00D26EFF"/>
    <w:rsid w:val="00D270C8"/>
    <w:rsid w:val="00D2724B"/>
    <w:rsid w:val="00D27429"/>
    <w:rsid w:val="00D27566"/>
    <w:rsid w:val="00D27698"/>
    <w:rsid w:val="00D27C1F"/>
    <w:rsid w:val="00D27CA7"/>
    <w:rsid w:val="00D27D5F"/>
    <w:rsid w:val="00D27E7D"/>
    <w:rsid w:val="00D3007F"/>
    <w:rsid w:val="00D30130"/>
    <w:rsid w:val="00D30226"/>
    <w:rsid w:val="00D30B56"/>
    <w:rsid w:val="00D30CBD"/>
    <w:rsid w:val="00D311FF"/>
    <w:rsid w:val="00D31716"/>
    <w:rsid w:val="00D3179D"/>
    <w:rsid w:val="00D31B76"/>
    <w:rsid w:val="00D31C4D"/>
    <w:rsid w:val="00D31DE0"/>
    <w:rsid w:val="00D320CD"/>
    <w:rsid w:val="00D3216C"/>
    <w:rsid w:val="00D32199"/>
    <w:rsid w:val="00D323DD"/>
    <w:rsid w:val="00D3285B"/>
    <w:rsid w:val="00D32903"/>
    <w:rsid w:val="00D32B70"/>
    <w:rsid w:val="00D333BC"/>
    <w:rsid w:val="00D334CF"/>
    <w:rsid w:val="00D33787"/>
    <w:rsid w:val="00D33A9C"/>
    <w:rsid w:val="00D33C5E"/>
    <w:rsid w:val="00D33D3D"/>
    <w:rsid w:val="00D33D62"/>
    <w:rsid w:val="00D33D67"/>
    <w:rsid w:val="00D33DB7"/>
    <w:rsid w:val="00D340F7"/>
    <w:rsid w:val="00D34168"/>
    <w:rsid w:val="00D34172"/>
    <w:rsid w:val="00D3418C"/>
    <w:rsid w:val="00D34202"/>
    <w:rsid w:val="00D348BC"/>
    <w:rsid w:val="00D349EC"/>
    <w:rsid w:val="00D34A94"/>
    <w:rsid w:val="00D34B23"/>
    <w:rsid w:val="00D34D89"/>
    <w:rsid w:val="00D34E2C"/>
    <w:rsid w:val="00D34E91"/>
    <w:rsid w:val="00D34F6B"/>
    <w:rsid w:val="00D35336"/>
    <w:rsid w:val="00D355A9"/>
    <w:rsid w:val="00D356E2"/>
    <w:rsid w:val="00D358A2"/>
    <w:rsid w:val="00D35B91"/>
    <w:rsid w:val="00D35BD2"/>
    <w:rsid w:val="00D35DD8"/>
    <w:rsid w:val="00D35F87"/>
    <w:rsid w:val="00D3656A"/>
    <w:rsid w:val="00D3660A"/>
    <w:rsid w:val="00D366E5"/>
    <w:rsid w:val="00D36825"/>
    <w:rsid w:val="00D36BD5"/>
    <w:rsid w:val="00D36CED"/>
    <w:rsid w:val="00D36FE7"/>
    <w:rsid w:val="00D37033"/>
    <w:rsid w:val="00D3721C"/>
    <w:rsid w:val="00D37EB2"/>
    <w:rsid w:val="00D37F98"/>
    <w:rsid w:val="00D40007"/>
    <w:rsid w:val="00D40060"/>
    <w:rsid w:val="00D400FE"/>
    <w:rsid w:val="00D401C1"/>
    <w:rsid w:val="00D40309"/>
    <w:rsid w:val="00D4046C"/>
    <w:rsid w:val="00D40877"/>
    <w:rsid w:val="00D40BD9"/>
    <w:rsid w:val="00D40D7E"/>
    <w:rsid w:val="00D40D8D"/>
    <w:rsid w:val="00D40D91"/>
    <w:rsid w:val="00D40FC5"/>
    <w:rsid w:val="00D410DA"/>
    <w:rsid w:val="00D41341"/>
    <w:rsid w:val="00D41468"/>
    <w:rsid w:val="00D418C8"/>
    <w:rsid w:val="00D41B8A"/>
    <w:rsid w:val="00D41E51"/>
    <w:rsid w:val="00D41F82"/>
    <w:rsid w:val="00D4263F"/>
    <w:rsid w:val="00D42CAA"/>
    <w:rsid w:val="00D42CD2"/>
    <w:rsid w:val="00D42E85"/>
    <w:rsid w:val="00D42F15"/>
    <w:rsid w:val="00D4300E"/>
    <w:rsid w:val="00D4335A"/>
    <w:rsid w:val="00D433D3"/>
    <w:rsid w:val="00D43951"/>
    <w:rsid w:val="00D43A6B"/>
    <w:rsid w:val="00D43A7B"/>
    <w:rsid w:val="00D43A99"/>
    <w:rsid w:val="00D43E4C"/>
    <w:rsid w:val="00D43EE0"/>
    <w:rsid w:val="00D444BA"/>
    <w:rsid w:val="00D44572"/>
    <w:rsid w:val="00D445E6"/>
    <w:rsid w:val="00D44821"/>
    <w:rsid w:val="00D44BA1"/>
    <w:rsid w:val="00D44FD8"/>
    <w:rsid w:val="00D45034"/>
    <w:rsid w:val="00D45200"/>
    <w:rsid w:val="00D453B5"/>
    <w:rsid w:val="00D458E7"/>
    <w:rsid w:val="00D45986"/>
    <w:rsid w:val="00D45A30"/>
    <w:rsid w:val="00D45A79"/>
    <w:rsid w:val="00D463E6"/>
    <w:rsid w:val="00D4685C"/>
    <w:rsid w:val="00D46B86"/>
    <w:rsid w:val="00D46CAE"/>
    <w:rsid w:val="00D46D2F"/>
    <w:rsid w:val="00D4760B"/>
    <w:rsid w:val="00D4785D"/>
    <w:rsid w:val="00D47B9D"/>
    <w:rsid w:val="00D47EED"/>
    <w:rsid w:val="00D502A1"/>
    <w:rsid w:val="00D50385"/>
    <w:rsid w:val="00D50446"/>
    <w:rsid w:val="00D50715"/>
    <w:rsid w:val="00D507A4"/>
    <w:rsid w:val="00D50811"/>
    <w:rsid w:val="00D5084C"/>
    <w:rsid w:val="00D50894"/>
    <w:rsid w:val="00D50B26"/>
    <w:rsid w:val="00D50B68"/>
    <w:rsid w:val="00D50BDC"/>
    <w:rsid w:val="00D50CF7"/>
    <w:rsid w:val="00D51120"/>
    <w:rsid w:val="00D51186"/>
    <w:rsid w:val="00D51372"/>
    <w:rsid w:val="00D515AC"/>
    <w:rsid w:val="00D517CA"/>
    <w:rsid w:val="00D5193E"/>
    <w:rsid w:val="00D51A8D"/>
    <w:rsid w:val="00D51B79"/>
    <w:rsid w:val="00D51B99"/>
    <w:rsid w:val="00D51C9C"/>
    <w:rsid w:val="00D51CAE"/>
    <w:rsid w:val="00D52132"/>
    <w:rsid w:val="00D522AF"/>
    <w:rsid w:val="00D523A5"/>
    <w:rsid w:val="00D524AF"/>
    <w:rsid w:val="00D524EF"/>
    <w:rsid w:val="00D5284A"/>
    <w:rsid w:val="00D52B34"/>
    <w:rsid w:val="00D52BFF"/>
    <w:rsid w:val="00D52E6F"/>
    <w:rsid w:val="00D52F57"/>
    <w:rsid w:val="00D5307C"/>
    <w:rsid w:val="00D5344F"/>
    <w:rsid w:val="00D5345F"/>
    <w:rsid w:val="00D53519"/>
    <w:rsid w:val="00D539D7"/>
    <w:rsid w:val="00D53A6D"/>
    <w:rsid w:val="00D53F26"/>
    <w:rsid w:val="00D53F52"/>
    <w:rsid w:val="00D54247"/>
    <w:rsid w:val="00D5461A"/>
    <w:rsid w:val="00D5486A"/>
    <w:rsid w:val="00D548A3"/>
    <w:rsid w:val="00D54AF9"/>
    <w:rsid w:val="00D54CA5"/>
    <w:rsid w:val="00D55066"/>
    <w:rsid w:val="00D550F3"/>
    <w:rsid w:val="00D55253"/>
    <w:rsid w:val="00D556A5"/>
    <w:rsid w:val="00D55704"/>
    <w:rsid w:val="00D55860"/>
    <w:rsid w:val="00D559A4"/>
    <w:rsid w:val="00D55D02"/>
    <w:rsid w:val="00D55DB6"/>
    <w:rsid w:val="00D56011"/>
    <w:rsid w:val="00D560D0"/>
    <w:rsid w:val="00D561AF"/>
    <w:rsid w:val="00D56272"/>
    <w:rsid w:val="00D562AE"/>
    <w:rsid w:val="00D5635C"/>
    <w:rsid w:val="00D5647D"/>
    <w:rsid w:val="00D56599"/>
    <w:rsid w:val="00D569BC"/>
    <w:rsid w:val="00D56A18"/>
    <w:rsid w:val="00D56EB0"/>
    <w:rsid w:val="00D5713F"/>
    <w:rsid w:val="00D571FF"/>
    <w:rsid w:val="00D57271"/>
    <w:rsid w:val="00D57275"/>
    <w:rsid w:val="00D5732C"/>
    <w:rsid w:val="00D5742F"/>
    <w:rsid w:val="00D574AA"/>
    <w:rsid w:val="00D577CC"/>
    <w:rsid w:val="00D57BC4"/>
    <w:rsid w:val="00D57D47"/>
    <w:rsid w:val="00D57E5F"/>
    <w:rsid w:val="00D60278"/>
    <w:rsid w:val="00D602AB"/>
    <w:rsid w:val="00D603CC"/>
    <w:rsid w:val="00D60608"/>
    <w:rsid w:val="00D60663"/>
    <w:rsid w:val="00D6083A"/>
    <w:rsid w:val="00D6096E"/>
    <w:rsid w:val="00D60A8B"/>
    <w:rsid w:val="00D60E1E"/>
    <w:rsid w:val="00D61149"/>
    <w:rsid w:val="00D612FF"/>
    <w:rsid w:val="00D61345"/>
    <w:rsid w:val="00D61411"/>
    <w:rsid w:val="00D61508"/>
    <w:rsid w:val="00D615F6"/>
    <w:rsid w:val="00D61966"/>
    <w:rsid w:val="00D6196C"/>
    <w:rsid w:val="00D61ACC"/>
    <w:rsid w:val="00D61BF0"/>
    <w:rsid w:val="00D61DB0"/>
    <w:rsid w:val="00D620FF"/>
    <w:rsid w:val="00D62219"/>
    <w:rsid w:val="00D6233D"/>
    <w:rsid w:val="00D623D7"/>
    <w:rsid w:val="00D624CB"/>
    <w:rsid w:val="00D6266D"/>
    <w:rsid w:val="00D627ED"/>
    <w:rsid w:val="00D62AD1"/>
    <w:rsid w:val="00D62DC3"/>
    <w:rsid w:val="00D62EC2"/>
    <w:rsid w:val="00D630C2"/>
    <w:rsid w:val="00D63161"/>
    <w:rsid w:val="00D63250"/>
    <w:rsid w:val="00D63707"/>
    <w:rsid w:val="00D637CE"/>
    <w:rsid w:val="00D637E6"/>
    <w:rsid w:val="00D639EC"/>
    <w:rsid w:val="00D63B88"/>
    <w:rsid w:val="00D63BE3"/>
    <w:rsid w:val="00D64042"/>
    <w:rsid w:val="00D64425"/>
    <w:rsid w:val="00D6447C"/>
    <w:rsid w:val="00D64581"/>
    <w:rsid w:val="00D646AC"/>
    <w:rsid w:val="00D646CC"/>
    <w:rsid w:val="00D6499C"/>
    <w:rsid w:val="00D649DC"/>
    <w:rsid w:val="00D64B7C"/>
    <w:rsid w:val="00D64CBC"/>
    <w:rsid w:val="00D64DB6"/>
    <w:rsid w:val="00D64FC1"/>
    <w:rsid w:val="00D6504F"/>
    <w:rsid w:val="00D65096"/>
    <w:rsid w:val="00D652EF"/>
    <w:rsid w:val="00D652F8"/>
    <w:rsid w:val="00D6563D"/>
    <w:rsid w:val="00D657BC"/>
    <w:rsid w:val="00D65848"/>
    <w:rsid w:val="00D65936"/>
    <w:rsid w:val="00D66054"/>
    <w:rsid w:val="00D66239"/>
    <w:rsid w:val="00D66326"/>
    <w:rsid w:val="00D6651C"/>
    <w:rsid w:val="00D66705"/>
    <w:rsid w:val="00D6693F"/>
    <w:rsid w:val="00D669C8"/>
    <w:rsid w:val="00D66D44"/>
    <w:rsid w:val="00D675F8"/>
    <w:rsid w:val="00D67653"/>
    <w:rsid w:val="00D67A0E"/>
    <w:rsid w:val="00D67B05"/>
    <w:rsid w:val="00D67BEA"/>
    <w:rsid w:val="00D7000C"/>
    <w:rsid w:val="00D70157"/>
    <w:rsid w:val="00D701E2"/>
    <w:rsid w:val="00D702B9"/>
    <w:rsid w:val="00D70451"/>
    <w:rsid w:val="00D70AB8"/>
    <w:rsid w:val="00D70E63"/>
    <w:rsid w:val="00D70F58"/>
    <w:rsid w:val="00D714B4"/>
    <w:rsid w:val="00D71561"/>
    <w:rsid w:val="00D71AC9"/>
    <w:rsid w:val="00D71BA2"/>
    <w:rsid w:val="00D71D65"/>
    <w:rsid w:val="00D71F4C"/>
    <w:rsid w:val="00D72130"/>
    <w:rsid w:val="00D72235"/>
    <w:rsid w:val="00D722E1"/>
    <w:rsid w:val="00D72581"/>
    <w:rsid w:val="00D726F0"/>
    <w:rsid w:val="00D7276C"/>
    <w:rsid w:val="00D72BDF"/>
    <w:rsid w:val="00D72EB9"/>
    <w:rsid w:val="00D73122"/>
    <w:rsid w:val="00D73305"/>
    <w:rsid w:val="00D733D4"/>
    <w:rsid w:val="00D7346D"/>
    <w:rsid w:val="00D734D7"/>
    <w:rsid w:val="00D734DC"/>
    <w:rsid w:val="00D736B5"/>
    <w:rsid w:val="00D73854"/>
    <w:rsid w:val="00D739C8"/>
    <w:rsid w:val="00D73D7C"/>
    <w:rsid w:val="00D74434"/>
    <w:rsid w:val="00D74498"/>
    <w:rsid w:val="00D746EC"/>
    <w:rsid w:val="00D747E3"/>
    <w:rsid w:val="00D749A5"/>
    <w:rsid w:val="00D74E56"/>
    <w:rsid w:val="00D74E97"/>
    <w:rsid w:val="00D750A1"/>
    <w:rsid w:val="00D750B0"/>
    <w:rsid w:val="00D7510E"/>
    <w:rsid w:val="00D75532"/>
    <w:rsid w:val="00D75622"/>
    <w:rsid w:val="00D7563D"/>
    <w:rsid w:val="00D756D4"/>
    <w:rsid w:val="00D75B12"/>
    <w:rsid w:val="00D75B99"/>
    <w:rsid w:val="00D75CD5"/>
    <w:rsid w:val="00D75E6E"/>
    <w:rsid w:val="00D7604D"/>
    <w:rsid w:val="00D760E6"/>
    <w:rsid w:val="00D76339"/>
    <w:rsid w:val="00D763D8"/>
    <w:rsid w:val="00D7650A"/>
    <w:rsid w:val="00D767A8"/>
    <w:rsid w:val="00D768B5"/>
    <w:rsid w:val="00D768ED"/>
    <w:rsid w:val="00D76ABC"/>
    <w:rsid w:val="00D76DC4"/>
    <w:rsid w:val="00D76DC9"/>
    <w:rsid w:val="00D76DEA"/>
    <w:rsid w:val="00D76F9D"/>
    <w:rsid w:val="00D76FAC"/>
    <w:rsid w:val="00D770D8"/>
    <w:rsid w:val="00D7754B"/>
    <w:rsid w:val="00D776FF"/>
    <w:rsid w:val="00D77717"/>
    <w:rsid w:val="00D7780D"/>
    <w:rsid w:val="00D77968"/>
    <w:rsid w:val="00D779F9"/>
    <w:rsid w:val="00D77CD2"/>
    <w:rsid w:val="00D77D08"/>
    <w:rsid w:val="00D77D38"/>
    <w:rsid w:val="00D77E14"/>
    <w:rsid w:val="00D808E5"/>
    <w:rsid w:val="00D80BD6"/>
    <w:rsid w:val="00D81028"/>
    <w:rsid w:val="00D81527"/>
    <w:rsid w:val="00D81B5F"/>
    <w:rsid w:val="00D81BEC"/>
    <w:rsid w:val="00D81BF9"/>
    <w:rsid w:val="00D81C16"/>
    <w:rsid w:val="00D81CA8"/>
    <w:rsid w:val="00D81F8E"/>
    <w:rsid w:val="00D822BF"/>
    <w:rsid w:val="00D823CD"/>
    <w:rsid w:val="00D82432"/>
    <w:rsid w:val="00D82F70"/>
    <w:rsid w:val="00D8318D"/>
    <w:rsid w:val="00D83377"/>
    <w:rsid w:val="00D83502"/>
    <w:rsid w:val="00D83599"/>
    <w:rsid w:val="00D836D5"/>
    <w:rsid w:val="00D83838"/>
    <w:rsid w:val="00D83C18"/>
    <w:rsid w:val="00D83C92"/>
    <w:rsid w:val="00D840C7"/>
    <w:rsid w:val="00D841F8"/>
    <w:rsid w:val="00D842ED"/>
    <w:rsid w:val="00D8439A"/>
    <w:rsid w:val="00D84464"/>
    <w:rsid w:val="00D84935"/>
    <w:rsid w:val="00D84978"/>
    <w:rsid w:val="00D84B8B"/>
    <w:rsid w:val="00D84CD9"/>
    <w:rsid w:val="00D84D4A"/>
    <w:rsid w:val="00D84DEA"/>
    <w:rsid w:val="00D84E9E"/>
    <w:rsid w:val="00D8517C"/>
    <w:rsid w:val="00D851D4"/>
    <w:rsid w:val="00D8544D"/>
    <w:rsid w:val="00D857FF"/>
    <w:rsid w:val="00D85920"/>
    <w:rsid w:val="00D859B4"/>
    <w:rsid w:val="00D85A91"/>
    <w:rsid w:val="00D85E77"/>
    <w:rsid w:val="00D860ED"/>
    <w:rsid w:val="00D86152"/>
    <w:rsid w:val="00D861D1"/>
    <w:rsid w:val="00D863B3"/>
    <w:rsid w:val="00D86550"/>
    <w:rsid w:val="00D866AB"/>
    <w:rsid w:val="00D867E4"/>
    <w:rsid w:val="00D868A0"/>
    <w:rsid w:val="00D869BA"/>
    <w:rsid w:val="00D86B5E"/>
    <w:rsid w:val="00D86B93"/>
    <w:rsid w:val="00D86E2C"/>
    <w:rsid w:val="00D86F6F"/>
    <w:rsid w:val="00D8708B"/>
    <w:rsid w:val="00D8744F"/>
    <w:rsid w:val="00D8766C"/>
    <w:rsid w:val="00D8788E"/>
    <w:rsid w:val="00D87A1F"/>
    <w:rsid w:val="00D87D09"/>
    <w:rsid w:val="00D87EA9"/>
    <w:rsid w:val="00D87F2B"/>
    <w:rsid w:val="00D9018E"/>
    <w:rsid w:val="00D901B7"/>
    <w:rsid w:val="00D90349"/>
    <w:rsid w:val="00D90A2E"/>
    <w:rsid w:val="00D90ADE"/>
    <w:rsid w:val="00D90B65"/>
    <w:rsid w:val="00D90BB1"/>
    <w:rsid w:val="00D90D62"/>
    <w:rsid w:val="00D90D89"/>
    <w:rsid w:val="00D90DD1"/>
    <w:rsid w:val="00D91109"/>
    <w:rsid w:val="00D91537"/>
    <w:rsid w:val="00D91615"/>
    <w:rsid w:val="00D91777"/>
    <w:rsid w:val="00D91875"/>
    <w:rsid w:val="00D918CA"/>
    <w:rsid w:val="00D91CEF"/>
    <w:rsid w:val="00D91FF7"/>
    <w:rsid w:val="00D92125"/>
    <w:rsid w:val="00D92140"/>
    <w:rsid w:val="00D92387"/>
    <w:rsid w:val="00D9242A"/>
    <w:rsid w:val="00D92648"/>
    <w:rsid w:val="00D927F4"/>
    <w:rsid w:val="00D929D0"/>
    <w:rsid w:val="00D92A9F"/>
    <w:rsid w:val="00D92AD4"/>
    <w:rsid w:val="00D92CC7"/>
    <w:rsid w:val="00D92EB8"/>
    <w:rsid w:val="00D92EF7"/>
    <w:rsid w:val="00D9311C"/>
    <w:rsid w:val="00D9366E"/>
    <w:rsid w:val="00D937FA"/>
    <w:rsid w:val="00D93C44"/>
    <w:rsid w:val="00D93DA5"/>
    <w:rsid w:val="00D93F12"/>
    <w:rsid w:val="00D93F32"/>
    <w:rsid w:val="00D94048"/>
    <w:rsid w:val="00D9421C"/>
    <w:rsid w:val="00D942FF"/>
    <w:rsid w:val="00D94423"/>
    <w:rsid w:val="00D94672"/>
    <w:rsid w:val="00D949BB"/>
    <w:rsid w:val="00D949E6"/>
    <w:rsid w:val="00D94A38"/>
    <w:rsid w:val="00D94ABF"/>
    <w:rsid w:val="00D94B5F"/>
    <w:rsid w:val="00D94CA4"/>
    <w:rsid w:val="00D94E24"/>
    <w:rsid w:val="00D94FA4"/>
    <w:rsid w:val="00D95312"/>
    <w:rsid w:val="00D95668"/>
    <w:rsid w:val="00D9578B"/>
    <w:rsid w:val="00D958BC"/>
    <w:rsid w:val="00D95E04"/>
    <w:rsid w:val="00D95FAD"/>
    <w:rsid w:val="00D96396"/>
    <w:rsid w:val="00D963B1"/>
    <w:rsid w:val="00D96404"/>
    <w:rsid w:val="00D9670D"/>
    <w:rsid w:val="00D96876"/>
    <w:rsid w:val="00D9687D"/>
    <w:rsid w:val="00D974D7"/>
    <w:rsid w:val="00D9769F"/>
    <w:rsid w:val="00D97707"/>
    <w:rsid w:val="00D9783C"/>
    <w:rsid w:val="00D97B76"/>
    <w:rsid w:val="00D97BEF"/>
    <w:rsid w:val="00D97CA6"/>
    <w:rsid w:val="00D97DC0"/>
    <w:rsid w:val="00DA04DA"/>
    <w:rsid w:val="00DA04DF"/>
    <w:rsid w:val="00DA0709"/>
    <w:rsid w:val="00DA097B"/>
    <w:rsid w:val="00DA0A63"/>
    <w:rsid w:val="00DA0CFA"/>
    <w:rsid w:val="00DA0FA6"/>
    <w:rsid w:val="00DA10A5"/>
    <w:rsid w:val="00DA130D"/>
    <w:rsid w:val="00DA149D"/>
    <w:rsid w:val="00DA14D2"/>
    <w:rsid w:val="00DA1655"/>
    <w:rsid w:val="00DA1C2C"/>
    <w:rsid w:val="00DA1DC0"/>
    <w:rsid w:val="00DA1EFD"/>
    <w:rsid w:val="00DA21C2"/>
    <w:rsid w:val="00DA22B4"/>
    <w:rsid w:val="00DA23F7"/>
    <w:rsid w:val="00DA256A"/>
    <w:rsid w:val="00DA264C"/>
    <w:rsid w:val="00DA2698"/>
    <w:rsid w:val="00DA2911"/>
    <w:rsid w:val="00DA31CE"/>
    <w:rsid w:val="00DA31D4"/>
    <w:rsid w:val="00DA3271"/>
    <w:rsid w:val="00DA32EF"/>
    <w:rsid w:val="00DA3921"/>
    <w:rsid w:val="00DA3E5A"/>
    <w:rsid w:val="00DA3ED3"/>
    <w:rsid w:val="00DA4310"/>
    <w:rsid w:val="00DA44EB"/>
    <w:rsid w:val="00DA4962"/>
    <w:rsid w:val="00DA4972"/>
    <w:rsid w:val="00DA4A48"/>
    <w:rsid w:val="00DA4AC8"/>
    <w:rsid w:val="00DA4C21"/>
    <w:rsid w:val="00DA4C9C"/>
    <w:rsid w:val="00DA4D0C"/>
    <w:rsid w:val="00DA4D6A"/>
    <w:rsid w:val="00DA4E7B"/>
    <w:rsid w:val="00DA4FDF"/>
    <w:rsid w:val="00DA5042"/>
    <w:rsid w:val="00DA530D"/>
    <w:rsid w:val="00DA548F"/>
    <w:rsid w:val="00DA58BF"/>
    <w:rsid w:val="00DA5998"/>
    <w:rsid w:val="00DA6124"/>
    <w:rsid w:val="00DA6179"/>
    <w:rsid w:val="00DA62FB"/>
    <w:rsid w:val="00DA6558"/>
    <w:rsid w:val="00DA6690"/>
    <w:rsid w:val="00DA67A7"/>
    <w:rsid w:val="00DA6B7C"/>
    <w:rsid w:val="00DA6BE7"/>
    <w:rsid w:val="00DA6E74"/>
    <w:rsid w:val="00DA7A36"/>
    <w:rsid w:val="00DA7A67"/>
    <w:rsid w:val="00DA7EC5"/>
    <w:rsid w:val="00DA7FCD"/>
    <w:rsid w:val="00DB013B"/>
    <w:rsid w:val="00DB026C"/>
    <w:rsid w:val="00DB036C"/>
    <w:rsid w:val="00DB0AA5"/>
    <w:rsid w:val="00DB0BFC"/>
    <w:rsid w:val="00DB0DA4"/>
    <w:rsid w:val="00DB10D1"/>
    <w:rsid w:val="00DB123F"/>
    <w:rsid w:val="00DB1282"/>
    <w:rsid w:val="00DB1333"/>
    <w:rsid w:val="00DB133A"/>
    <w:rsid w:val="00DB1355"/>
    <w:rsid w:val="00DB13DF"/>
    <w:rsid w:val="00DB161D"/>
    <w:rsid w:val="00DB17EF"/>
    <w:rsid w:val="00DB185D"/>
    <w:rsid w:val="00DB1D51"/>
    <w:rsid w:val="00DB1E26"/>
    <w:rsid w:val="00DB2081"/>
    <w:rsid w:val="00DB2387"/>
    <w:rsid w:val="00DB2426"/>
    <w:rsid w:val="00DB24E1"/>
    <w:rsid w:val="00DB26B5"/>
    <w:rsid w:val="00DB2792"/>
    <w:rsid w:val="00DB2847"/>
    <w:rsid w:val="00DB2B0C"/>
    <w:rsid w:val="00DB2BCE"/>
    <w:rsid w:val="00DB2C07"/>
    <w:rsid w:val="00DB2CCC"/>
    <w:rsid w:val="00DB2CFE"/>
    <w:rsid w:val="00DB2E6D"/>
    <w:rsid w:val="00DB2F3C"/>
    <w:rsid w:val="00DB3009"/>
    <w:rsid w:val="00DB30FB"/>
    <w:rsid w:val="00DB34D2"/>
    <w:rsid w:val="00DB378C"/>
    <w:rsid w:val="00DB39CD"/>
    <w:rsid w:val="00DB3A59"/>
    <w:rsid w:val="00DB3BDD"/>
    <w:rsid w:val="00DB3E49"/>
    <w:rsid w:val="00DB3F0F"/>
    <w:rsid w:val="00DB442A"/>
    <w:rsid w:val="00DB4458"/>
    <w:rsid w:val="00DB44D1"/>
    <w:rsid w:val="00DB461D"/>
    <w:rsid w:val="00DB4905"/>
    <w:rsid w:val="00DB4A27"/>
    <w:rsid w:val="00DB4B1D"/>
    <w:rsid w:val="00DB4B24"/>
    <w:rsid w:val="00DB4C06"/>
    <w:rsid w:val="00DB4F72"/>
    <w:rsid w:val="00DB512B"/>
    <w:rsid w:val="00DB5134"/>
    <w:rsid w:val="00DB51D3"/>
    <w:rsid w:val="00DB549D"/>
    <w:rsid w:val="00DB5521"/>
    <w:rsid w:val="00DB5BB9"/>
    <w:rsid w:val="00DB5D08"/>
    <w:rsid w:val="00DB5E65"/>
    <w:rsid w:val="00DB6115"/>
    <w:rsid w:val="00DB63AD"/>
    <w:rsid w:val="00DB63B7"/>
    <w:rsid w:val="00DB641B"/>
    <w:rsid w:val="00DB6511"/>
    <w:rsid w:val="00DB6C3D"/>
    <w:rsid w:val="00DB6E6E"/>
    <w:rsid w:val="00DB6F2C"/>
    <w:rsid w:val="00DB71B1"/>
    <w:rsid w:val="00DB72F0"/>
    <w:rsid w:val="00DB7912"/>
    <w:rsid w:val="00DB79EF"/>
    <w:rsid w:val="00DB7B92"/>
    <w:rsid w:val="00DB7C01"/>
    <w:rsid w:val="00DC04B6"/>
    <w:rsid w:val="00DC055E"/>
    <w:rsid w:val="00DC086C"/>
    <w:rsid w:val="00DC0D0C"/>
    <w:rsid w:val="00DC0DAC"/>
    <w:rsid w:val="00DC0E79"/>
    <w:rsid w:val="00DC0F04"/>
    <w:rsid w:val="00DC10E4"/>
    <w:rsid w:val="00DC1611"/>
    <w:rsid w:val="00DC1743"/>
    <w:rsid w:val="00DC18FE"/>
    <w:rsid w:val="00DC19BB"/>
    <w:rsid w:val="00DC1A6A"/>
    <w:rsid w:val="00DC2199"/>
    <w:rsid w:val="00DC23BC"/>
    <w:rsid w:val="00DC2725"/>
    <w:rsid w:val="00DC292A"/>
    <w:rsid w:val="00DC2B5E"/>
    <w:rsid w:val="00DC2CAA"/>
    <w:rsid w:val="00DC2CD5"/>
    <w:rsid w:val="00DC2CFB"/>
    <w:rsid w:val="00DC2D91"/>
    <w:rsid w:val="00DC2FD3"/>
    <w:rsid w:val="00DC305C"/>
    <w:rsid w:val="00DC33AC"/>
    <w:rsid w:val="00DC361E"/>
    <w:rsid w:val="00DC3D57"/>
    <w:rsid w:val="00DC3EA9"/>
    <w:rsid w:val="00DC3F52"/>
    <w:rsid w:val="00DC3FB5"/>
    <w:rsid w:val="00DC418F"/>
    <w:rsid w:val="00DC46D2"/>
    <w:rsid w:val="00DC4805"/>
    <w:rsid w:val="00DC480C"/>
    <w:rsid w:val="00DC4AA6"/>
    <w:rsid w:val="00DC4B19"/>
    <w:rsid w:val="00DC4BE9"/>
    <w:rsid w:val="00DC503A"/>
    <w:rsid w:val="00DC505C"/>
    <w:rsid w:val="00DC510A"/>
    <w:rsid w:val="00DC5735"/>
    <w:rsid w:val="00DC5889"/>
    <w:rsid w:val="00DC58C6"/>
    <w:rsid w:val="00DC5F65"/>
    <w:rsid w:val="00DC5F9C"/>
    <w:rsid w:val="00DC648D"/>
    <w:rsid w:val="00DC6C80"/>
    <w:rsid w:val="00DC6C9E"/>
    <w:rsid w:val="00DC6F3E"/>
    <w:rsid w:val="00DC70DD"/>
    <w:rsid w:val="00DC74DC"/>
    <w:rsid w:val="00DC7784"/>
    <w:rsid w:val="00DC7888"/>
    <w:rsid w:val="00DC7C50"/>
    <w:rsid w:val="00DC7C7B"/>
    <w:rsid w:val="00DC7F3A"/>
    <w:rsid w:val="00DC7F47"/>
    <w:rsid w:val="00DD0100"/>
    <w:rsid w:val="00DD04EC"/>
    <w:rsid w:val="00DD063F"/>
    <w:rsid w:val="00DD0643"/>
    <w:rsid w:val="00DD0647"/>
    <w:rsid w:val="00DD0A1E"/>
    <w:rsid w:val="00DD0C88"/>
    <w:rsid w:val="00DD0CDC"/>
    <w:rsid w:val="00DD0F75"/>
    <w:rsid w:val="00DD1154"/>
    <w:rsid w:val="00DD11C4"/>
    <w:rsid w:val="00DD1477"/>
    <w:rsid w:val="00DD14E7"/>
    <w:rsid w:val="00DD16E8"/>
    <w:rsid w:val="00DD184F"/>
    <w:rsid w:val="00DD1915"/>
    <w:rsid w:val="00DD1B31"/>
    <w:rsid w:val="00DD1E5E"/>
    <w:rsid w:val="00DD23CA"/>
    <w:rsid w:val="00DD25ED"/>
    <w:rsid w:val="00DD27B9"/>
    <w:rsid w:val="00DD2833"/>
    <w:rsid w:val="00DD2B25"/>
    <w:rsid w:val="00DD2B83"/>
    <w:rsid w:val="00DD2BAF"/>
    <w:rsid w:val="00DD2BD8"/>
    <w:rsid w:val="00DD30F5"/>
    <w:rsid w:val="00DD3319"/>
    <w:rsid w:val="00DD3329"/>
    <w:rsid w:val="00DD33FC"/>
    <w:rsid w:val="00DD3501"/>
    <w:rsid w:val="00DD3525"/>
    <w:rsid w:val="00DD3950"/>
    <w:rsid w:val="00DD3A84"/>
    <w:rsid w:val="00DD3BD1"/>
    <w:rsid w:val="00DD3D88"/>
    <w:rsid w:val="00DD42B3"/>
    <w:rsid w:val="00DD45A3"/>
    <w:rsid w:val="00DD47DA"/>
    <w:rsid w:val="00DD4ABC"/>
    <w:rsid w:val="00DD4B39"/>
    <w:rsid w:val="00DD4B96"/>
    <w:rsid w:val="00DD4E1F"/>
    <w:rsid w:val="00DD5101"/>
    <w:rsid w:val="00DD56C5"/>
    <w:rsid w:val="00DD57F9"/>
    <w:rsid w:val="00DD593D"/>
    <w:rsid w:val="00DD5C0F"/>
    <w:rsid w:val="00DD5C15"/>
    <w:rsid w:val="00DD5C38"/>
    <w:rsid w:val="00DD5DF1"/>
    <w:rsid w:val="00DD5F95"/>
    <w:rsid w:val="00DD61FA"/>
    <w:rsid w:val="00DD641C"/>
    <w:rsid w:val="00DD6530"/>
    <w:rsid w:val="00DD6630"/>
    <w:rsid w:val="00DD6A3F"/>
    <w:rsid w:val="00DD6F5D"/>
    <w:rsid w:val="00DD70DF"/>
    <w:rsid w:val="00DD79B0"/>
    <w:rsid w:val="00DD7F84"/>
    <w:rsid w:val="00DE0066"/>
    <w:rsid w:val="00DE0249"/>
    <w:rsid w:val="00DE0285"/>
    <w:rsid w:val="00DE0369"/>
    <w:rsid w:val="00DE0502"/>
    <w:rsid w:val="00DE06A1"/>
    <w:rsid w:val="00DE085A"/>
    <w:rsid w:val="00DE0D8D"/>
    <w:rsid w:val="00DE0E2E"/>
    <w:rsid w:val="00DE1099"/>
    <w:rsid w:val="00DE1E2F"/>
    <w:rsid w:val="00DE2290"/>
    <w:rsid w:val="00DE23ED"/>
    <w:rsid w:val="00DE2539"/>
    <w:rsid w:val="00DE266A"/>
    <w:rsid w:val="00DE2673"/>
    <w:rsid w:val="00DE2905"/>
    <w:rsid w:val="00DE294E"/>
    <w:rsid w:val="00DE2DC8"/>
    <w:rsid w:val="00DE307D"/>
    <w:rsid w:val="00DE3270"/>
    <w:rsid w:val="00DE3568"/>
    <w:rsid w:val="00DE35C7"/>
    <w:rsid w:val="00DE3738"/>
    <w:rsid w:val="00DE3927"/>
    <w:rsid w:val="00DE39CB"/>
    <w:rsid w:val="00DE3B3B"/>
    <w:rsid w:val="00DE3C72"/>
    <w:rsid w:val="00DE3E18"/>
    <w:rsid w:val="00DE43E4"/>
    <w:rsid w:val="00DE469C"/>
    <w:rsid w:val="00DE520C"/>
    <w:rsid w:val="00DE52D5"/>
    <w:rsid w:val="00DE536F"/>
    <w:rsid w:val="00DE53C9"/>
    <w:rsid w:val="00DE57A3"/>
    <w:rsid w:val="00DE5912"/>
    <w:rsid w:val="00DE5E6D"/>
    <w:rsid w:val="00DE5EDB"/>
    <w:rsid w:val="00DE6443"/>
    <w:rsid w:val="00DE6C09"/>
    <w:rsid w:val="00DE6C80"/>
    <w:rsid w:val="00DE6EAA"/>
    <w:rsid w:val="00DE6FF8"/>
    <w:rsid w:val="00DE71E0"/>
    <w:rsid w:val="00DE7373"/>
    <w:rsid w:val="00DE7426"/>
    <w:rsid w:val="00DE7629"/>
    <w:rsid w:val="00DE77B4"/>
    <w:rsid w:val="00DE77BF"/>
    <w:rsid w:val="00DE7BEA"/>
    <w:rsid w:val="00DE7C81"/>
    <w:rsid w:val="00DE7CA6"/>
    <w:rsid w:val="00DE7F22"/>
    <w:rsid w:val="00DF0159"/>
    <w:rsid w:val="00DF0192"/>
    <w:rsid w:val="00DF07EF"/>
    <w:rsid w:val="00DF0824"/>
    <w:rsid w:val="00DF0877"/>
    <w:rsid w:val="00DF0B07"/>
    <w:rsid w:val="00DF152C"/>
    <w:rsid w:val="00DF163A"/>
    <w:rsid w:val="00DF19DE"/>
    <w:rsid w:val="00DF1A21"/>
    <w:rsid w:val="00DF1EA5"/>
    <w:rsid w:val="00DF2283"/>
    <w:rsid w:val="00DF2327"/>
    <w:rsid w:val="00DF23CB"/>
    <w:rsid w:val="00DF2644"/>
    <w:rsid w:val="00DF2A81"/>
    <w:rsid w:val="00DF2B98"/>
    <w:rsid w:val="00DF2E52"/>
    <w:rsid w:val="00DF2E82"/>
    <w:rsid w:val="00DF2EF1"/>
    <w:rsid w:val="00DF301A"/>
    <w:rsid w:val="00DF321B"/>
    <w:rsid w:val="00DF331E"/>
    <w:rsid w:val="00DF3828"/>
    <w:rsid w:val="00DF38B1"/>
    <w:rsid w:val="00DF3B52"/>
    <w:rsid w:val="00DF4252"/>
    <w:rsid w:val="00DF425D"/>
    <w:rsid w:val="00DF4378"/>
    <w:rsid w:val="00DF501B"/>
    <w:rsid w:val="00DF5173"/>
    <w:rsid w:val="00DF578E"/>
    <w:rsid w:val="00DF59C4"/>
    <w:rsid w:val="00DF5AB0"/>
    <w:rsid w:val="00DF5ADD"/>
    <w:rsid w:val="00DF5CC5"/>
    <w:rsid w:val="00DF5F56"/>
    <w:rsid w:val="00DF5FE6"/>
    <w:rsid w:val="00DF62B0"/>
    <w:rsid w:val="00DF62DC"/>
    <w:rsid w:val="00DF63CA"/>
    <w:rsid w:val="00DF641C"/>
    <w:rsid w:val="00DF65E4"/>
    <w:rsid w:val="00DF6719"/>
    <w:rsid w:val="00DF6754"/>
    <w:rsid w:val="00DF6900"/>
    <w:rsid w:val="00DF6BE5"/>
    <w:rsid w:val="00DF7013"/>
    <w:rsid w:val="00DF7095"/>
    <w:rsid w:val="00DF7177"/>
    <w:rsid w:val="00DF72AF"/>
    <w:rsid w:val="00DF74C5"/>
    <w:rsid w:val="00DF75D7"/>
    <w:rsid w:val="00DF7611"/>
    <w:rsid w:val="00DF789F"/>
    <w:rsid w:val="00DF79C5"/>
    <w:rsid w:val="00DF7AEF"/>
    <w:rsid w:val="00DF7BB3"/>
    <w:rsid w:val="00DF7DCC"/>
    <w:rsid w:val="00E000B2"/>
    <w:rsid w:val="00E000B5"/>
    <w:rsid w:val="00E00489"/>
    <w:rsid w:val="00E00611"/>
    <w:rsid w:val="00E00AB5"/>
    <w:rsid w:val="00E00DAF"/>
    <w:rsid w:val="00E00DF7"/>
    <w:rsid w:val="00E0150C"/>
    <w:rsid w:val="00E01578"/>
    <w:rsid w:val="00E015C8"/>
    <w:rsid w:val="00E01A7E"/>
    <w:rsid w:val="00E01A90"/>
    <w:rsid w:val="00E01E25"/>
    <w:rsid w:val="00E01F01"/>
    <w:rsid w:val="00E01F78"/>
    <w:rsid w:val="00E01FEF"/>
    <w:rsid w:val="00E02099"/>
    <w:rsid w:val="00E0215B"/>
    <w:rsid w:val="00E0232E"/>
    <w:rsid w:val="00E029BB"/>
    <w:rsid w:val="00E02C0D"/>
    <w:rsid w:val="00E03159"/>
    <w:rsid w:val="00E03491"/>
    <w:rsid w:val="00E034AF"/>
    <w:rsid w:val="00E03651"/>
    <w:rsid w:val="00E036D8"/>
    <w:rsid w:val="00E037DD"/>
    <w:rsid w:val="00E0395D"/>
    <w:rsid w:val="00E03A9F"/>
    <w:rsid w:val="00E03CB1"/>
    <w:rsid w:val="00E03D50"/>
    <w:rsid w:val="00E03ED1"/>
    <w:rsid w:val="00E03FBA"/>
    <w:rsid w:val="00E040A0"/>
    <w:rsid w:val="00E04371"/>
    <w:rsid w:val="00E04A81"/>
    <w:rsid w:val="00E04A98"/>
    <w:rsid w:val="00E04BD7"/>
    <w:rsid w:val="00E04E01"/>
    <w:rsid w:val="00E04FFE"/>
    <w:rsid w:val="00E050DB"/>
    <w:rsid w:val="00E053BC"/>
    <w:rsid w:val="00E0551E"/>
    <w:rsid w:val="00E056A4"/>
    <w:rsid w:val="00E058DB"/>
    <w:rsid w:val="00E05B5E"/>
    <w:rsid w:val="00E05BD6"/>
    <w:rsid w:val="00E05CBD"/>
    <w:rsid w:val="00E05D75"/>
    <w:rsid w:val="00E05DB5"/>
    <w:rsid w:val="00E05F71"/>
    <w:rsid w:val="00E0639E"/>
    <w:rsid w:val="00E06461"/>
    <w:rsid w:val="00E0657B"/>
    <w:rsid w:val="00E06702"/>
    <w:rsid w:val="00E06C81"/>
    <w:rsid w:val="00E06E76"/>
    <w:rsid w:val="00E06ECC"/>
    <w:rsid w:val="00E06FFC"/>
    <w:rsid w:val="00E07066"/>
    <w:rsid w:val="00E071E6"/>
    <w:rsid w:val="00E07335"/>
    <w:rsid w:val="00E073EB"/>
    <w:rsid w:val="00E07776"/>
    <w:rsid w:val="00E07814"/>
    <w:rsid w:val="00E0794C"/>
    <w:rsid w:val="00E07976"/>
    <w:rsid w:val="00E102B3"/>
    <w:rsid w:val="00E10976"/>
    <w:rsid w:val="00E10D23"/>
    <w:rsid w:val="00E10D5C"/>
    <w:rsid w:val="00E10E10"/>
    <w:rsid w:val="00E1113E"/>
    <w:rsid w:val="00E111D0"/>
    <w:rsid w:val="00E11210"/>
    <w:rsid w:val="00E11365"/>
    <w:rsid w:val="00E11401"/>
    <w:rsid w:val="00E114E2"/>
    <w:rsid w:val="00E116B4"/>
    <w:rsid w:val="00E11DCD"/>
    <w:rsid w:val="00E11DD6"/>
    <w:rsid w:val="00E11FB4"/>
    <w:rsid w:val="00E12027"/>
    <w:rsid w:val="00E12067"/>
    <w:rsid w:val="00E1210D"/>
    <w:rsid w:val="00E122AD"/>
    <w:rsid w:val="00E1232B"/>
    <w:rsid w:val="00E127A4"/>
    <w:rsid w:val="00E127CC"/>
    <w:rsid w:val="00E12AEC"/>
    <w:rsid w:val="00E12C6C"/>
    <w:rsid w:val="00E13160"/>
    <w:rsid w:val="00E13624"/>
    <w:rsid w:val="00E136A5"/>
    <w:rsid w:val="00E13743"/>
    <w:rsid w:val="00E138C2"/>
    <w:rsid w:val="00E138D2"/>
    <w:rsid w:val="00E13969"/>
    <w:rsid w:val="00E13A93"/>
    <w:rsid w:val="00E13B40"/>
    <w:rsid w:val="00E13BB2"/>
    <w:rsid w:val="00E13DA2"/>
    <w:rsid w:val="00E13F58"/>
    <w:rsid w:val="00E13F80"/>
    <w:rsid w:val="00E13FC7"/>
    <w:rsid w:val="00E140CA"/>
    <w:rsid w:val="00E1416F"/>
    <w:rsid w:val="00E1449C"/>
    <w:rsid w:val="00E14AC3"/>
    <w:rsid w:val="00E14B4E"/>
    <w:rsid w:val="00E14FD7"/>
    <w:rsid w:val="00E152C3"/>
    <w:rsid w:val="00E15538"/>
    <w:rsid w:val="00E15579"/>
    <w:rsid w:val="00E1586D"/>
    <w:rsid w:val="00E15AEA"/>
    <w:rsid w:val="00E15AEF"/>
    <w:rsid w:val="00E15AFE"/>
    <w:rsid w:val="00E16251"/>
    <w:rsid w:val="00E162D0"/>
    <w:rsid w:val="00E1664C"/>
    <w:rsid w:val="00E16752"/>
    <w:rsid w:val="00E16C38"/>
    <w:rsid w:val="00E1714B"/>
    <w:rsid w:val="00E174BF"/>
    <w:rsid w:val="00E174D9"/>
    <w:rsid w:val="00E174FB"/>
    <w:rsid w:val="00E177F3"/>
    <w:rsid w:val="00E17B98"/>
    <w:rsid w:val="00E17D0C"/>
    <w:rsid w:val="00E17F9A"/>
    <w:rsid w:val="00E20258"/>
    <w:rsid w:val="00E2025A"/>
    <w:rsid w:val="00E203D6"/>
    <w:rsid w:val="00E203F6"/>
    <w:rsid w:val="00E2061B"/>
    <w:rsid w:val="00E20731"/>
    <w:rsid w:val="00E20739"/>
    <w:rsid w:val="00E20DB4"/>
    <w:rsid w:val="00E20ECA"/>
    <w:rsid w:val="00E211E0"/>
    <w:rsid w:val="00E2151B"/>
    <w:rsid w:val="00E2186E"/>
    <w:rsid w:val="00E21A86"/>
    <w:rsid w:val="00E21ABD"/>
    <w:rsid w:val="00E21B87"/>
    <w:rsid w:val="00E21BC6"/>
    <w:rsid w:val="00E21CC6"/>
    <w:rsid w:val="00E21D43"/>
    <w:rsid w:val="00E21D9B"/>
    <w:rsid w:val="00E21F6E"/>
    <w:rsid w:val="00E21F8F"/>
    <w:rsid w:val="00E21F90"/>
    <w:rsid w:val="00E2216F"/>
    <w:rsid w:val="00E22429"/>
    <w:rsid w:val="00E2244D"/>
    <w:rsid w:val="00E22574"/>
    <w:rsid w:val="00E226AD"/>
    <w:rsid w:val="00E226E9"/>
    <w:rsid w:val="00E228F8"/>
    <w:rsid w:val="00E22A90"/>
    <w:rsid w:val="00E22AFC"/>
    <w:rsid w:val="00E22C87"/>
    <w:rsid w:val="00E23037"/>
    <w:rsid w:val="00E235E7"/>
    <w:rsid w:val="00E23630"/>
    <w:rsid w:val="00E23753"/>
    <w:rsid w:val="00E23798"/>
    <w:rsid w:val="00E237CA"/>
    <w:rsid w:val="00E238EB"/>
    <w:rsid w:val="00E23A3F"/>
    <w:rsid w:val="00E23B54"/>
    <w:rsid w:val="00E23BFF"/>
    <w:rsid w:val="00E23D8A"/>
    <w:rsid w:val="00E23F63"/>
    <w:rsid w:val="00E23FBD"/>
    <w:rsid w:val="00E240CA"/>
    <w:rsid w:val="00E244A8"/>
    <w:rsid w:val="00E24881"/>
    <w:rsid w:val="00E24B67"/>
    <w:rsid w:val="00E24BF1"/>
    <w:rsid w:val="00E24CC7"/>
    <w:rsid w:val="00E24F9D"/>
    <w:rsid w:val="00E24FD5"/>
    <w:rsid w:val="00E2503D"/>
    <w:rsid w:val="00E25140"/>
    <w:rsid w:val="00E259B6"/>
    <w:rsid w:val="00E262E2"/>
    <w:rsid w:val="00E26386"/>
    <w:rsid w:val="00E263FC"/>
    <w:rsid w:val="00E267E4"/>
    <w:rsid w:val="00E26A36"/>
    <w:rsid w:val="00E26C21"/>
    <w:rsid w:val="00E26C49"/>
    <w:rsid w:val="00E26EEB"/>
    <w:rsid w:val="00E26EF0"/>
    <w:rsid w:val="00E2731B"/>
    <w:rsid w:val="00E27520"/>
    <w:rsid w:val="00E2752B"/>
    <w:rsid w:val="00E27615"/>
    <w:rsid w:val="00E276BD"/>
    <w:rsid w:val="00E277CC"/>
    <w:rsid w:val="00E277DC"/>
    <w:rsid w:val="00E278DE"/>
    <w:rsid w:val="00E30069"/>
    <w:rsid w:val="00E300E5"/>
    <w:rsid w:val="00E3087D"/>
    <w:rsid w:val="00E30882"/>
    <w:rsid w:val="00E309A6"/>
    <w:rsid w:val="00E30A62"/>
    <w:rsid w:val="00E30A6E"/>
    <w:rsid w:val="00E30AAB"/>
    <w:rsid w:val="00E30C3A"/>
    <w:rsid w:val="00E30C73"/>
    <w:rsid w:val="00E30E32"/>
    <w:rsid w:val="00E31142"/>
    <w:rsid w:val="00E3125E"/>
    <w:rsid w:val="00E3127C"/>
    <w:rsid w:val="00E312C4"/>
    <w:rsid w:val="00E31439"/>
    <w:rsid w:val="00E315CB"/>
    <w:rsid w:val="00E316B1"/>
    <w:rsid w:val="00E317D0"/>
    <w:rsid w:val="00E31D4B"/>
    <w:rsid w:val="00E3237B"/>
    <w:rsid w:val="00E3260A"/>
    <w:rsid w:val="00E32836"/>
    <w:rsid w:val="00E328A1"/>
    <w:rsid w:val="00E32974"/>
    <w:rsid w:val="00E32AB9"/>
    <w:rsid w:val="00E32D16"/>
    <w:rsid w:val="00E32F6F"/>
    <w:rsid w:val="00E32FA4"/>
    <w:rsid w:val="00E3342F"/>
    <w:rsid w:val="00E33B40"/>
    <w:rsid w:val="00E33BB9"/>
    <w:rsid w:val="00E33DDF"/>
    <w:rsid w:val="00E33E0F"/>
    <w:rsid w:val="00E33F05"/>
    <w:rsid w:val="00E341A9"/>
    <w:rsid w:val="00E34221"/>
    <w:rsid w:val="00E3426F"/>
    <w:rsid w:val="00E34432"/>
    <w:rsid w:val="00E34C48"/>
    <w:rsid w:val="00E34FF7"/>
    <w:rsid w:val="00E35031"/>
    <w:rsid w:val="00E3539C"/>
    <w:rsid w:val="00E35523"/>
    <w:rsid w:val="00E35A9D"/>
    <w:rsid w:val="00E35BE6"/>
    <w:rsid w:val="00E35DEE"/>
    <w:rsid w:val="00E3628D"/>
    <w:rsid w:val="00E36365"/>
    <w:rsid w:val="00E3653A"/>
    <w:rsid w:val="00E365E9"/>
    <w:rsid w:val="00E368EC"/>
    <w:rsid w:val="00E36935"/>
    <w:rsid w:val="00E3697F"/>
    <w:rsid w:val="00E36BA3"/>
    <w:rsid w:val="00E36BEC"/>
    <w:rsid w:val="00E36CC3"/>
    <w:rsid w:val="00E36CFA"/>
    <w:rsid w:val="00E37849"/>
    <w:rsid w:val="00E37904"/>
    <w:rsid w:val="00E37908"/>
    <w:rsid w:val="00E37AF5"/>
    <w:rsid w:val="00E37BFA"/>
    <w:rsid w:val="00E37FF6"/>
    <w:rsid w:val="00E400B9"/>
    <w:rsid w:val="00E4054B"/>
    <w:rsid w:val="00E40593"/>
    <w:rsid w:val="00E409AE"/>
    <w:rsid w:val="00E40B97"/>
    <w:rsid w:val="00E40BFF"/>
    <w:rsid w:val="00E40F05"/>
    <w:rsid w:val="00E41056"/>
    <w:rsid w:val="00E41286"/>
    <w:rsid w:val="00E41544"/>
    <w:rsid w:val="00E41BFA"/>
    <w:rsid w:val="00E423E6"/>
    <w:rsid w:val="00E423F2"/>
    <w:rsid w:val="00E42500"/>
    <w:rsid w:val="00E425CC"/>
    <w:rsid w:val="00E42643"/>
    <w:rsid w:val="00E42ABC"/>
    <w:rsid w:val="00E42CA4"/>
    <w:rsid w:val="00E42CBE"/>
    <w:rsid w:val="00E4328C"/>
    <w:rsid w:val="00E43527"/>
    <w:rsid w:val="00E4388B"/>
    <w:rsid w:val="00E438EB"/>
    <w:rsid w:val="00E43ADB"/>
    <w:rsid w:val="00E43B68"/>
    <w:rsid w:val="00E43F6E"/>
    <w:rsid w:val="00E44465"/>
    <w:rsid w:val="00E4488B"/>
    <w:rsid w:val="00E44A93"/>
    <w:rsid w:val="00E44C03"/>
    <w:rsid w:val="00E44D05"/>
    <w:rsid w:val="00E44DB8"/>
    <w:rsid w:val="00E44E7A"/>
    <w:rsid w:val="00E45265"/>
    <w:rsid w:val="00E455A3"/>
    <w:rsid w:val="00E457E4"/>
    <w:rsid w:val="00E45D1B"/>
    <w:rsid w:val="00E4623F"/>
    <w:rsid w:val="00E46268"/>
    <w:rsid w:val="00E465F5"/>
    <w:rsid w:val="00E466D2"/>
    <w:rsid w:val="00E467FF"/>
    <w:rsid w:val="00E46A5A"/>
    <w:rsid w:val="00E46BC3"/>
    <w:rsid w:val="00E46BD0"/>
    <w:rsid w:val="00E46C82"/>
    <w:rsid w:val="00E46CD2"/>
    <w:rsid w:val="00E46E48"/>
    <w:rsid w:val="00E4755B"/>
    <w:rsid w:val="00E475F0"/>
    <w:rsid w:val="00E476D8"/>
    <w:rsid w:val="00E477B9"/>
    <w:rsid w:val="00E47834"/>
    <w:rsid w:val="00E478EF"/>
    <w:rsid w:val="00E478F9"/>
    <w:rsid w:val="00E47CDA"/>
    <w:rsid w:val="00E47D79"/>
    <w:rsid w:val="00E502CF"/>
    <w:rsid w:val="00E503BD"/>
    <w:rsid w:val="00E50439"/>
    <w:rsid w:val="00E50469"/>
    <w:rsid w:val="00E506DA"/>
    <w:rsid w:val="00E50742"/>
    <w:rsid w:val="00E50A61"/>
    <w:rsid w:val="00E50A6B"/>
    <w:rsid w:val="00E50ABF"/>
    <w:rsid w:val="00E50B87"/>
    <w:rsid w:val="00E50BE8"/>
    <w:rsid w:val="00E5134F"/>
    <w:rsid w:val="00E5182F"/>
    <w:rsid w:val="00E51882"/>
    <w:rsid w:val="00E518AE"/>
    <w:rsid w:val="00E51988"/>
    <w:rsid w:val="00E51D13"/>
    <w:rsid w:val="00E51D19"/>
    <w:rsid w:val="00E51D60"/>
    <w:rsid w:val="00E51E49"/>
    <w:rsid w:val="00E5209D"/>
    <w:rsid w:val="00E523D5"/>
    <w:rsid w:val="00E52813"/>
    <w:rsid w:val="00E5284A"/>
    <w:rsid w:val="00E528BB"/>
    <w:rsid w:val="00E529CB"/>
    <w:rsid w:val="00E52B92"/>
    <w:rsid w:val="00E52E3A"/>
    <w:rsid w:val="00E53433"/>
    <w:rsid w:val="00E534F1"/>
    <w:rsid w:val="00E53532"/>
    <w:rsid w:val="00E5382A"/>
    <w:rsid w:val="00E53B45"/>
    <w:rsid w:val="00E53DF2"/>
    <w:rsid w:val="00E53EF0"/>
    <w:rsid w:val="00E54291"/>
    <w:rsid w:val="00E543BD"/>
    <w:rsid w:val="00E543DF"/>
    <w:rsid w:val="00E5447C"/>
    <w:rsid w:val="00E546C7"/>
    <w:rsid w:val="00E546D7"/>
    <w:rsid w:val="00E54740"/>
    <w:rsid w:val="00E548EC"/>
    <w:rsid w:val="00E54A6D"/>
    <w:rsid w:val="00E54C9D"/>
    <w:rsid w:val="00E553A4"/>
    <w:rsid w:val="00E5544F"/>
    <w:rsid w:val="00E55479"/>
    <w:rsid w:val="00E555A6"/>
    <w:rsid w:val="00E5583D"/>
    <w:rsid w:val="00E55993"/>
    <w:rsid w:val="00E55DF2"/>
    <w:rsid w:val="00E55EDC"/>
    <w:rsid w:val="00E560CF"/>
    <w:rsid w:val="00E56362"/>
    <w:rsid w:val="00E5647F"/>
    <w:rsid w:val="00E564DB"/>
    <w:rsid w:val="00E56662"/>
    <w:rsid w:val="00E56A69"/>
    <w:rsid w:val="00E56BEE"/>
    <w:rsid w:val="00E56CB0"/>
    <w:rsid w:val="00E56D92"/>
    <w:rsid w:val="00E56E49"/>
    <w:rsid w:val="00E56F84"/>
    <w:rsid w:val="00E57346"/>
    <w:rsid w:val="00E573BF"/>
    <w:rsid w:val="00E5788E"/>
    <w:rsid w:val="00E578BB"/>
    <w:rsid w:val="00E579AB"/>
    <w:rsid w:val="00E57A2C"/>
    <w:rsid w:val="00E57AB0"/>
    <w:rsid w:val="00E57E76"/>
    <w:rsid w:val="00E57F8D"/>
    <w:rsid w:val="00E600A7"/>
    <w:rsid w:val="00E600FF"/>
    <w:rsid w:val="00E6012A"/>
    <w:rsid w:val="00E60130"/>
    <w:rsid w:val="00E602F3"/>
    <w:rsid w:val="00E6031C"/>
    <w:rsid w:val="00E603AB"/>
    <w:rsid w:val="00E603AE"/>
    <w:rsid w:val="00E603F1"/>
    <w:rsid w:val="00E60582"/>
    <w:rsid w:val="00E60977"/>
    <w:rsid w:val="00E60D01"/>
    <w:rsid w:val="00E60FF2"/>
    <w:rsid w:val="00E6109A"/>
    <w:rsid w:val="00E6114F"/>
    <w:rsid w:val="00E61192"/>
    <w:rsid w:val="00E611D6"/>
    <w:rsid w:val="00E61209"/>
    <w:rsid w:val="00E6125E"/>
    <w:rsid w:val="00E61286"/>
    <w:rsid w:val="00E61331"/>
    <w:rsid w:val="00E614A0"/>
    <w:rsid w:val="00E618F7"/>
    <w:rsid w:val="00E61949"/>
    <w:rsid w:val="00E61AFB"/>
    <w:rsid w:val="00E61B5A"/>
    <w:rsid w:val="00E61D70"/>
    <w:rsid w:val="00E61DC8"/>
    <w:rsid w:val="00E6207D"/>
    <w:rsid w:val="00E6235D"/>
    <w:rsid w:val="00E626F1"/>
    <w:rsid w:val="00E62E23"/>
    <w:rsid w:val="00E62F5F"/>
    <w:rsid w:val="00E63078"/>
    <w:rsid w:val="00E63257"/>
    <w:rsid w:val="00E6347D"/>
    <w:rsid w:val="00E63536"/>
    <w:rsid w:val="00E63596"/>
    <w:rsid w:val="00E636E5"/>
    <w:rsid w:val="00E63A42"/>
    <w:rsid w:val="00E63BB8"/>
    <w:rsid w:val="00E63C55"/>
    <w:rsid w:val="00E63E85"/>
    <w:rsid w:val="00E63F6C"/>
    <w:rsid w:val="00E64011"/>
    <w:rsid w:val="00E6402D"/>
    <w:rsid w:val="00E64232"/>
    <w:rsid w:val="00E64278"/>
    <w:rsid w:val="00E643E7"/>
    <w:rsid w:val="00E644AF"/>
    <w:rsid w:val="00E644C0"/>
    <w:rsid w:val="00E644EA"/>
    <w:rsid w:val="00E648FD"/>
    <w:rsid w:val="00E64E88"/>
    <w:rsid w:val="00E65171"/>
    <w:rsid w:val="00E6564E"/>
    <w:rsid w:val="00E65897"/>
    <w:rsid w:val="00E65AAA"/>
    <w:rsid w:val="00E65D17"/>
    <w:rsid w:val="00E65E39"/>
    <w:rsid w:val="00E65E4F"/>
    <w:rsid w:val="00E65FAB"/>
    <w:rsid w:val="00E661B9"/>
    <w:rsid w:val="00E663A0"/>
    <w:rsid w:val="00E6643E"/>
    <w:rsid w:val="00E6677A"/>
    <w:rsid w:val="00E667BC"/>
    <w:rsid w:val="00E668F3"/>
    <w:rsid w:val="00E66962"/>
    <w:rsid w:val="00E66AA2"/>
    <w:rsid w:val="00E66AD3"/>
    <w:rsid w:val="00E66C02"/>
    <w:rsid w:val="00E66CEC"/>
    <w:rsid w:val="00E6717A"/>
    <w:rsid w:val="00E67216"/>
    <w:rsid w:val="00E672D6"/>
    <w:rsid w:val="00E675CB"/>
    <w:rsid w:val="00E6768C"/>
    <w:rsid w:val="00E6797A"/>
    <w:rsid w:val="00E679CD"/>
    <w:rsid w:val="00E67A35"/>
    <w:rsid w:val="00E67AC0"/>
    <w:rsid w:val="00E67D1F"/>
    <w:rsid w:val="00E7028A"/>
    <w:rsid w:val="00E70392"/>
    <w:rsid w:val="00E70659"/>
    <w:rsid w:val="00E706B1"/>
    <w:rsid w:val="00E706BA"/>
    <w:rsid w:val="00E708B3"/>
    <w:rsid w:val="00E70982"/>
    <w:rsid w:val="00E70A82"/>
    <w:rsid w:val="00E711B9"/>
    <w:rsid w:val="00E71201"/>
    <w:rsid w:val="00E71479"/>
    <w:rsid w:val="00E7171A"/>
    <w:rsid w:val="00E71813"/>
    <w:rsid w:val="00E71960"/>
    <w:rsid w:val="00E71A75"/>
    <w:rsid w:val="00E71B08"/>
    <w:rsid w:val="00E7236C"/>
    <w:rsid w:val="00E72378"/>
    <w:rsid w:val="00E723C8"/>
    <w:rsid w:val="00E72BA0"/>
    <w:rsid w:val="00E72BD2"/>
    <w:rsid w:val="00E72D13"/>
    <w:rsid w:val="00E73081"/>
    <w:rsid w:val="00E7311A"/>
    <w:rsid w:val="00E73437"/>
    <w:rsid w:val="00E73491"/>
    <w:rsid w:val="00E7352F"/>
    <w:rsid w:val="00E7367B"/>
    <w:rsid w:val="00E73841"/>
    <w:rsid w:val="00E73AE6"/>
    <w:rsid w:val="00E73B63"/>
    <w:rsid w:val="00E74165"/>
    <w:rsid w:val="00E7419F"/>
    <w:rsid w:val="00E742C2"/>
    <w:rsid w:val="00E7431F"/>
    <w:rsid w:val="00E7434E"/>
    <w:rsid w:val="00E74605"/>
    <w:rsid w:val="00E748BD"/>
    <w:rsid w:val="00E748DB"/>
    <w:rsid w:val="00E74A75"/>
    <w:rsid w:val="00E74C12"/>
    <w:rsid w:val="00E74E77"/>
    <w:rsid w:val="00E752D0"/>
    <w:rsid w:val="00E752F1"/>
    <w:rsid w:val="00E7559E"/>
    <w:rsid w:val="00E75692"/>
    <w:rsid w:val="00E75768"/>
    <w:rsid w:val="00E75AE0"/>
    <w:rsid w:val="00E75C36"/>
    <w:rsid w:val="00E75C9D"/>
    <w:rsid w:val="00E75CD7"/>
    <w:rsid w:val="00E75EC4"/>
    <w:rsid w:val="00E75F75"/>
    <w:rsid w:val="00E75FC9"/>
    <w:rsid w:val="00E76611"/>
    <w:rsid w:val="00E768D1"/>
    <w:rsid w:val="00E76AAF"/>
    <w:rsid w:val="00E76B9A"/>
    <w:rsid w:val="00E76CAB"/>
    <w:rsid w:val="00E770EA"/>
    <w:rsid w:val="00E7732A"/>
    <w:rsid w:val="00E773F1"/>
    <w:rsid w:val="00E7762F"/>
    <w:rsid w:val="00E77AE7"/>
    <w:rsid w:val="00E77D97"/>
    <w:rsid w:val="00E77E44"/>
    <w:rsid w:val="00E77F19"/>
    <w:rsid w:val="00E77FCB"/>
    <w:rsid w:val="00E80310"/>
    <w:rsid w:val="00E80660"/>
    <w:rsid w:val="00E807E0"/>
    <w:rsid w:val="00E80A24"/>
    <w:rsid w:val="00E80AEA"/>
    <w:rsid w:val="00E8117D"/>
    <w:rsid w:val="00E813E4"/>
    <w:rsid w:val="00E819C9"/>
    <w:rsid w:val="00E81A01"/>
    <w:rsid w:val="00E81A13"/>
    <w:rsid w:val="00E81D9D"/>
    <w:rsid w:val="00E82175"/>
    <w:rsid w:val="00E821AE"/>
    <w:rsid w:val="00E821C4"/>
    <w:rsid w:val="00E82297"/>
    <w:rsid w:val="00E82585"/>
    <w:rsid w:val="00E82871"/>
    <w:rsid w:val="00E82948"/>
    <w:rsid w:val="00E82D9E"/>
    <w:rsid w:val="00E830B4"/>
    <w:rsid w:val="00E830C9"/>
    <w:rsid w:val="00E83102"/>
    <w:rsid w:val="00E8325B"/>
    <w:rsid w:val="00E8330D"/>
    <w:rsid w:val="00E83453"/>
    <w:rsid w:val="00E83AAD"/>
    <w:rsid w:val="00E840D5"/>
    <w:rsid w:val="00E84255"/>
    <w:rsid w:val="00E84447"/>
    <w:rsid w:val="00E84591"/>
    <w:rsid w:val="00E84945"/>
    <w:rsid w:val="00E84ACA"/>
    <w:rsid w:val="00E84E4B"/>
    <w:rsid w:val="00E8511B"/>
    <w:rsid w:val="00E85377"/>
    <w:rsid w:val="00E85378"/>
    <w:rsid w:val="00E854F0"/>
    <w:rsid w:val="00E854FF"/>
    <w:rsid w:val="00E85614"/>
    <w:rsid w:val="00E85908"/>
    <w:rsid w:val="00E85BBD"/>
    <w:rsid w:val="00E85BE6"/>
    <w:rsid w:val="00E85DB9"/>
    <w:rsid w:val="00E860AF"/>
    <w:rsid w:val="00E8658F"/>
    <w:rsid w:val="00E865BA"/>
    <w:rsid w:val="00E86A1C"/>
    <w:rsid w:val="00E86BC3"/>
    <w:rsid w:val="00E86DE5"/>
    <w:rsid w:val="00E86F2A"/>
    <w:rsid w:val="00E8712F"/>
    <w:rsid w:val="00E8717F"/>
    <w:rsid w:val="00E872A8"/>
    <w:rsid w:val="00E872BA"/>
    <w:rsid w:val="00E87360"/>
    <w:rsid w:val="00E873E4"/>
    <w:rsid w:val="00E87512"/>
    <w:rsid w:val="00E875C0"/>
    <w:rsid w:val="00E8761A"/>
    <w:rsid w:val="00E87867"/>
    <w:rsid w:val="00E87C8F"/>
    <w:rsid w:val="00E87EC3"/>
    <w:rsid w:val="00E90183"/>
    <w:rsid w:val="00E904B5"/>
    <w:rsid w:val="00E9061E"/>
    <w:rsid w:val="00E9075D"/>
    <w:rsid w:val="00E90B12"/>
    <w:rsid w:val="00E9117F"/>
    <w:rsid w:val="00E91221"/>
    <w:rsid w:val="00E91712"/>
    <w:rsid w:val="00E9172D"/>
    <w:rsid w:val="00E9181E"/>
    <w:rsid w:val="00E91976"/>
    <w:rsid w:val="00E91ACB"/>
    <w:rsid w:val="00E91B97"/>
    <w:rsid w:val="00E91E93"/>
    <w:rsid w:val="00E92158"/>
    <w:rsid w:val="00E922ED"/>
    <w:rsid w:val="00E9245F"/>
    <w:rsid w:val="00E924F1"/>
    <w:rsid w:val="00E924F8"/>
    <w:rsid w:val="00E928EC"/>
    <w:rsid w:val="00E929BD"/>
    <w:rsid w:val="00E92BB6"/>
    <w:rsid w:val="00E92D9D"/>
    <w:rsid w:val="00E93006"/>
    <w:rsid w:val="00E9326F"/>
    <w:rsid w:val="00E934E6"/>
    <w:rsid w:val="00E936CF"/>
    <w:rsid w:val="00E9373C"/>
    <w:rsid w:val="00E93E5D"/>
    <w:rsid w:val="00E93FD0"/>
    <w:rsid w:val="00E94535"/>
    <w:rsid w:val="00E9456F"/>
    <w:rsid w:val="00E9469E"/>
    <w:rsid w:val="00E947E0"/>
    <w:rsid w:val="00E9495F"/>
    <w:rsid w:val="00E94B50"/>
    <w:rsid w:val="00E94D70"/>
    <w:rsid w:val="00E94EA7"/>
    <w:rsid w:val="00E94ECB"/>
    <w:rsid w:val="00E94ECD"/>
    <w:rsid w:val="00E95155"/>
    <w:rsid w:val="00E952C3"/>
    <w:rsid w:val="00E953F7"/>
    <w:rsid w:val="00E9558E"/>
    <w:rsid w:val="00E95AA0"/>
    <w:rsid w:val="00E9626C"/>
    <w:rsid w:val="00E96520"/>
    <w:rsid w:val="00E96526"/>
    <w:rsid w:val="00E969EC"/>
    <w:rsid w:val="00E96B0D"/>
    <w:rsid w:val="00E96BA1"/>
    <w:rsid w:val="00E96C5A"/>
    <w:rsid w:val="00E96D8C"/>
    <w:rsid w:val="00E96DA1"/>
    <w:rsid w:val="00E96EA9"/>
    <w:rsid w:val="00E96EDD"/>
    <w:rsid w:val="00E96F69"/>
    <w:rsid w:val="00E97167"/>
    <w:rsid w:val="00E97367"/>
    <w:rsid w:val="00E9749C"/>
    <w:rsid w:val="00E974C3"/>
    <w:rsid w:val="00E976D3"/>
    <w:rsid w:val="00E976F6"/>
    <w:rsid w:val="00E977D7"/>
    <w:rsid w:val="00E977DE"/>
    <w:rsid w:val="00E978DF"/>
    <w:rsid w:val="00E97A3A"/>
    <w:rsid w:val="00E97B78"/>
    <w:rsid w:val="00E97C96"/>
    <w:rsid w:val="00E97D57"/>
    <w:rsid w:val="00EA0010"/>
    <w:rsid w:val="00EA0186"/>
    <w:rsid w:val="00EA0987"/>
    <w:rsid w:val="00EA0B72"/>
    <w:rsid w:val="00EA0B75"/>
    <w:rsid w:val="00EA0D1D"/>
    <w:rsid w:val="00EA0EDD"/>
    <w:rsid w:val="00EA0F89"/>
    <w:rsid w:val="00EA10DC"/>
    <w:rsid w:val="00EA1172"/>
    <w:rsid w:val="00EA1530"/>
    <w:rsid w:val="00EA1535"/>
    <w:rsid w:val="00EA1644"/>
    <w:rsid w:val="00EA18E8"/>
    <w:rsid w:val="00EA19B5"/>
    <w:rsid w:val="00EA19D9"/>
    <w:rsid w:val="00EA1ADE"/>
    <w:rsid w:val="00EA1B3C"/>
    <w:rsid w:val="00EA2167"/>
    <w:rsid w:val="00EA23A1"/>
    <w:rsid w:val="00EA2460"/>
    <w:rsid w:val="00EA24C2"/>
    <w:rsid w:val="00EA2547"/>
    <w:rsid w:val="00EA2551"/>
    <w:rsid w:val="00EA27EC"/>
    <w:rsid w:val="00EA2CA9"/>
    <w:rsid w:val="00EA2CD9"/>
    <w:rsid w:val="00EA2D2B"/>
    <w:rsid w:val="00EA2E05"/>
    <w:rsid w:val="00EA2E14"/>
    <w:rsid w:val="00EA31AF"/>
    <w:rsid w:val="00EA3375"/>
    <w:rsid w:val="00EA38F3"/>
    <w:rsid w:val="00EA3D89"/>
    <w:rsid w:val="00EA3E30"/>
    <w:rsid w:val="00EA3E55"/>
    <w:rsid w:val="00EA3EFB"/>
    <w:rsid w:val="00EA493C"/>
    <w:rsid w:val="00EA4988"/>
    <w:rsid w:val="00EA4B95"/>
    <w:rsid w:val="00EA4C6E"/>
    <w:rsid w:val="00EA4CAA"/>
    <w:rsid w:val="00EA4D74"/>
    <w:rsid w:val="00EA58EC"/>
    <w:rsid w:val="00EA59FA"/>
    <w:rsid w:val="00EA60D7"/>
    <w:rsid w:val="00EA6124"/>
    <w:rsid w:val="00EA6502"/>
    <w:rsid w:val="00EA7013"/>
    <w:rsid w:val="00EA71ED"/>
    <w:rsid w:val="00EA73C7"/>
    <w:rsid w:val="00EA74AA"/>
    <w:rsid w:val="00EA74EA"/>
    <w:rsid w:val="00EA772A"/>
    <w:rsid w:val="00EA7F49"/>
    <w:rsid w:val="00EB0192"/>
    <w:rsid w:val="00EB0406"/>
    <w:rsid w:val="00EB055C"/>
    <w:rsid w:val="00EB067D"/>
    <w:rsid w:val="00EB075A"/>
    <w:rsid w:val="00EB0C0F"/>
    <w:rsid w:val="00EB0D65"/>
    <w:rsid w:val="00EB0FE1"/>
    <w:rsid w:val="00EB101B"/>
    <w:rsid w:val="00EB1074"/>
    <w:rsid w:val="00EB1175"/>
    <w:rsid w:val="00EB11B3"/>
    <w:rsid w:val="00EB131D"/>
    <w:rsid w:val="00EB155D"/>
    <w:rsid w:val="00EB1698"/>
    <w:rsid w:val="00EB17E4"/>
    <w:rsid w:val="00EB19AC"/>
    <w:rsid w:val="00EB1CC1"/>
    <w:rsid w:val="00EB20DA"/>
    <w:rsid w:val="00EB21E1"/>
    <w:rsid w:val="00EB2B7F"/>
    <w:rsid w:val="00EB2B92"/>
    <w:rsid w:val="00EB2D5C"/>
    <w:rsid w:val="00EB2DC4"/>
    <w:rsid w:val="00EB2EB3"/>
    <w:rsid w:val="00EB3018"/>
    <w:rsid w:val="00EB311C"/>
    <w:rsid w:val="00EB3186"/>
    <w:rsid w:val="00EB324B"/>
    <w:rsid w:val="00EB32EE"/>
    <w:rsid w:val="00EB3445"/>
    <w:rsid w:val="00EB3468"/>
    <w:rsid w:val="00EB36E7"/>
    <w:rsid w:val="00EB36EE"/>
    <w:rsid w:val="00EB3929"/>
    <w:rsid w:val="00EB4236"/>
    <w:rsid w:val="00EB4482"/>
    <w:rsid w:val="00EB4751"/>
    <w:rsid w:val="00EB4824"/>
    <w:rsid w:val="00EB4BF8"/>
    <w:rsid w:val="00EB5241"/>
    <w:rsid w:val="00EB5320"/>
    <w:rsid w:val="00EB5516"/>
    <w:rsid w:val="00EB574A"/>
    <w:rsid w:val="00EB57E8"/>
    <w:rsid w:val="00EB58CF"/>
    <w:rsid w:val="00EB59E6"/>
    <w:rsid w:val="00EB5B7B"/>
    <w:rsid w:val="00EB5C24"/>
    <w:rsid w:val="00EB5CA2"/>
    <w:rsid w:val="00EB5CA9"/>
    <w:rsid w:val="00EB63BC"/>
    <w:rsid w:val="00EB63C6"/>
    <w:rsid w:val="00EB6557"/>
    <w:rsid w:val="00EB65AA"/>
    <w:rsid w:val="00EB67F4"/>
    <w:rsid w:val="00EB693B"/>
    <w:rsid w:val="00EB6B0A"/>
    <w:rsid w:val="00EB6CA2"/>
    <w:rsid w:val="00EB6F02"/>
    <w:rsid w:val="00EB71E6"/>
    <w:rsid w:val="00EB722A"/>
    <w:rsid w:val="00EB737C"/>
    <w:rsid w:val="00EB75A1"/>
    <w:rsid w:val="00EB78FC"/>
    <w:rsid w:val="00EB7B8C"/>
    <w:rsid w:val="00EC00C7"/>
    <w:rsid w:val="00EC00EF"/>
    <w:rsid w:val="00EC022A"/>
    <w:rsid w:val="00EC05D9"/>
    <w:rsid w:val="00EC0876"/>
    <w:rsid w:val="00EC08FB"/>
    <w:rsid w:val="00EC0C4B"/>
    <w:rsid w:val="00EC0F95"/>
    <w:rsid w:val="00EC0FF7"/>
    <w:rsid w:val="00EC1014"/>
    <w:rsid w:val="00EC102A"/>
    <w:rsid w:val="00EC10D0"/>
    <w:rsid w:val="00EC13AC"/>
    <w:rsid w:val="00EC1A8A"/>
    <w:rsid w:val="00EC1BB5"/>
    <w:rsid w:val="00EC2213"/>
    <w:rsid w:val="00EC298F"/>
    <w:rsid w:val="00EC29DE"/>
    <w:rsid w:val="00EC29F3"/>
    <w:rsid w:val="00EC29F4"/>
    <w:rsid w:val="00EC2AC7"/>
    <w:rsid w:val="00EC2C06"/>
    <w:rsid w:val="00EC2D49"/>
    <w:rsid w:val="00EC3066"/>
    <w:rsid w:val="00EC321A"/>
    <w:rsid w:val="00EC32EE"/>
    <w:rsid w:val="00EC3522"/>
    <w:rsid w:val="00EC36C5"/>
    <w:rsid w:val="00EC37C5"/>
    <w:rsid w:val="00EC38B8"/>
    <w:rsid w:val="00EC3991"/>
    <w:rsid w:val="00EC3A08"/>
    <w:rsid w:val="00EC3E89"/>
    <w:rsid w:val="00EC3EBF"/>
    <w:rsid w:val="00EC4156"/>
    <w:rsid w:val="00EC415F"/>
    <w:rsid w:val="00EC42B0"/>
    <w:rsid w:val="00EC456F"/>
    <w:rsid w:val="00EC45BB"/>
    <w:rsid w:val="00EC483F"/>
    <w:rsid w:val="00EC484C"/>
    <w:rsid w:val="00EC492A"/>
    <w:rsid w:val="00EC4A41"/>
    <w:rsid w:val="00EC4A48"/>
    <w:rsid w:val="00EC4DFB"/>
    <w:rsid w:val="00EC50A7"/>
    <w:rsid w:val="00EC513B"/>
    <w:rsid w:val="00EC5A6C"/>
    <w:rsid w:val="00EC5AA0"/>
    <w:rsid w:val="00EC5B32"/>
    <w:rsid w:val="00EC5BAA"/>
    <w:rsid w:val="00EC5C58"/>
    <w:rsid w:val="00EC5CC9"/>
    <w:rsid w:val="00EC6477"/>
    <w:rsid w:val="00EC656A"/>
    <w:rsid w:val="00EC660B"/>
    <w:rsid w:val="00EC6753"/>
    <w:rsid w:val="00EC688D"/>
    <w:rsid w:val="00EC6D93"/>
    <w:rsid w:val="00EC6DBA"/>
    <w:rsid w:val="00EC6E2C"/>
    <w:rsid w:val="00EC6F2E"/>
    <w:rsid w:val="00EC6F85"/>
    <w:rsid w:val="00EC72D0"/>
    <w:rsid w:val="00EC74BB"/>
    <w:rsid w:val="00EC79C3"/>
    <w:rsid w:val="00EC7CC9"/>
    <w:rsid w:val="00EC7D53"/>
    <w:rsid w:val="00ED0031"/>
    <w:rsid w:val="00ED01C8"/>
    <w:rsid w:val="00ED06C3"/>
    <w:rsid w:val="00ED0781"/>
    <w:rsid w:val="00ED0B73"/>
    <w:rsid w:val="00ED0DA6"/>
    <w:rsid w:val="00ED10B6"/>
    <w:rsid w:val="00ED118D"/>
    <w:rsid w:val="00ED11F8"/>
    <w:rsid w:val="00ED1301"/>
    <w:rsid w:val="00ED14A7"/>
    <w:rsid w:val="00ED179E"/>
    <w:rsid w:val="00ED18CE"/>
    <w:rsid w:val="00ED1943"/>
    <w:rsid w:val="00ED1A36"/>
    <w:rsid w:val="00ED1B27"/>
    <w:rsid w:val="00ED1CAF"/>
    <w:rsid w:val="00ED2385"/>
    <w:rsid w:val="00ED252E"/>
    <w:rsid w:val="00ED295E"/>
    <w:rsid w:val="00ED2A0D"/>
    <w:rsid w:val="00ED2C89"/>
    <w:rsid w:val="00ED2E64"/>
    <w:rsid w:val="00ED3303"/>
    <w:rsid w:val="00ED3BB9"/>
    <w:rsid w:val="00ED3D85"/>
    <w:rsid w:val="00ED3DD6"/>
    <w:rsid w:val="00ED3E06"/>
    <w:rsid w:val="00ED40F3"/>
    <w:rsid w:val="00ED4318"/>
    <w:rsid w:val="00ED4360"/>
    <w:rsid w:val="00ED43C0"/>
    <w:rsid w:val="00ED4447"/>
    <w:rsid w:val="00ED4772"/>
    <w:rsid w:val="00ED4B43"/>
    <w:rsid w:val="00ED4D05"/>
    <w:rsid w:val="00ED5021"/>
    <w:rsid w:val="00ED5049"/>
    <w:rsid w:val="00ED5248"/>
    <w:rsid w:val="00ED5530"/>
    <w:rsid w:val="00ED560A"/>
    <w:rsid w:val="00ED57AD"/>
    <w:rsid w:val="00ED58B2"/>
    <w:rsid w:val="00ED5C1D"/>
    <w:rsid w:val="00ED642E"/>
    <w:rsid w:val="00ED652C"/>
    <w:rsid w:val="00ED6B12"/>
    <w:rsid w:val="00ED6C86"/>
    <w:rsid w:val="00ED6D18"/>
    <w:rsid w:val="00ED6DC8"/>
    <w:rsid w:val="00ED7198"/>
    <w:rsid w:val="00ED729B"/>
    <w:rsid w:val="00ED7308"/>
    <w:rsid w:val="00ED74B0"/>
    <w:rsid w:val="00ED79C4"/>
    <w:rsid w:val="00ED7ACF"/>
    <w:rsid w:val="00EE03EE"/>
    <w:rsid w:val="00EE03FD"/>
    <w:rsid w:val="00EE07A2"/>
    <w:rsid w:val="00EE0B3E"/>
    <w:rsid w:val="00EE0BC9"/>
    <w:rsid w:val="00EE108F"/>
    <w:rsid w:val="00EE15A2"/>
    <w:rsid w:val="00EE1671"/>
    <w:rsid w:val="00EE1718"/>
    <w:rsid w:val="00EE17FC"/>
    <w:rsid w:val="00EE1845"/>
    <w:rsid w:val="00EE1932"/>
    <w:rsid w:val="00EE1AC5"/>
    <w:rsid w:val="00EE2035"/>
    <w:rsid w:val="00EE2109"/>
    <w:rsid w:val="00EE21EA"/>
    <w:rsid w:val="00EE236D"/>
    <w:rsid w:val="00EE291A"/>
    <w:rsid w:val="00EE2C5D"/>
    <w:rsid w:val="00EE2D70"/>
    <w:rsid w:val="00EE2E88"/>
    <w:rsid w:val="00EE2FAB"/>
    <w:rsid w:val="00EE3027"/>
    <w:rsid w:val="00EE304F"/>
    <w:rsid w:val="00EE3091"/>
    <w:rsid w:val="00EE30AC"/>
    <w:rsid w:val="00EE3350"/>
    <w:rsid w:val="00EE3884"/>
    <w:rsid w:val="00EE3BF8"/>
    <w:rsid w:val="00EE3C7D"/>
    <w:rsid w:val="00EE3E0F"/>
    <w:rsid w:val="00EE3ECA"/>
    <w:rsid w:val="00EE4153"/>
    <w:rsid w:val="00EE440A"/>
    <w:rsid w:val="00EE44AD"/>
    <w:rsid w:val="00EE44CD"/>
    <w:rsid w:val="00EE4626"/>
    <w:rsid w:val="00EE481A"/>
    <w:rsid w:val="00EE4A85"/>
    <w:rsid w:val="00EE4AC6"/>
    <w:rsid w:val="00EE4B06"/>
    <w:rsid w:val="00EE4B2B"/>
    <w:rsid w:val="00EE4CA9"/>
    <w:rsid w:val="00EE50A2"/>
    <w:rsid w:val="00EE50ED"/>
    <w:rsid w:val="00EE5588"/>
    <w:rsid w:val="00EE58BC"/>
    <w:rsid w:val="00EE598C"/>
    <w:rsid w:val="00EE59A4"/>
    <w:rsid w:val="00EE5A7A"/>
    <w:rsid w:val="00EE5E6E"/>
    <w:rsid w:val="00EE5EDB"/>
    <w:rsid w:val="00EE5FAB"/>
    <w:rsid w:val="00EE6172"/>
    <w:rsid w:val="00EE61D0"/>
    <w:rsid w:val="00EE64D5"/>
    <w:rsid w:val="00EE6915"/>
    <w:rsid w:val="00EE6E63"/>
    <w:rsid w:val="00EE6F1C"/>
    <w:rsid w:val="00EE6FFC"/>
    <w:rsid w:val="00EE7076"/>
    <w:rsid w:val="00EE70E5"/>
    <w:rsid w:val="00EE71C9"/>
    <w:rsid w:val="00EE72D4"/>
    <w:rsid w:val="00EE7369"/>
    <w:rsid w:val="00EE7669"/>
    <w:rsid w:val="00EE7715"/>
    <w:rsid w:val="00EE78BA"/>
    <w:rsid w:val="00EE78F7"/>
    <w:rsid w:val="00EE7A98"/>
    <w:rsid w:val="00EE7AE8"/>
    <w:rsid w:val="00EE7B09"/>
    <w:rsid w:val="00EE7B4B"/>
    <w:rsid w:val="00EE7BA1"/>
    <w:rsid w:val="00EE7BA7"/>
    <w:rsid w:val="00EE7C8F"/>
    <w:rsid w:val="00EE7DF4"/>
    <w:rsid w:val="00EF02A2"/>
    <w:rsid w:val="00EF033A"/>
    <w:rsid w:val="00EF059C"/>
    <w:rsid w:val="00EF0AC2"/>
    <w:rsid w:val="00EF0C59"/>
    <w:rsid w:val="00EF0D4F"/>
    <w:rsid w:val="00EF0FCA"/>
    <w:rsid w:val="00EF1012"/>
    <w:rsid w:val="00EF1114"/>
    <w:rsid w:val="00EF121F"/>
    <w:rsid w:val="00EF123F"/>
    <w:rsid w:val="00EF138F"/>
    <w:rsid w:val="00EF16C2"/>
    <w:rsid w:val="00EF1860"/>
    <w:rsid w:val="00EF1A3F"/>
    <w:rsid w:val="00EF1A63"/>
    <w:rsid w:val="00EF1ED9"/>
    <w:rsid w:val="00EF1F9B"/>
    <w:rsid w:val="00EF23B8"/>
    <w:rsid w:val="00EF2442"/>
    <w:rsid w:val="00EF262C"/>
    <w:rsid w:val="00EF27BE"/>
    <w:rsid w:val="00EF28AA"/>
    <w:rsid w:val="00EF28FD"/>
    <w:rsid w:val="00EF292C"/>
    <w:rsid w:val="00EF3484"/>
    <w:rsid w:val="00EF37A9"/>
    <w:rsid w:val="00EF3869"/>
    <w:rsid w:val="00EF3B76"/>
    <w:rsid w:val="00EF3B7F"/>
    <w:rsid w:val="00EF3CFA"/>
    <w:rsid w:val="00EF40F2"/>
    <w:rsid w:val="00EF41CB"/>
    <w:rsid w:val="00EF4352"/>
    <w:rsid w:val="00EF437A"/>
    <w:rsid w:val="00EF4421"/>
    <w:rsid w:val="00EF4521"/>
    <w:rsid w:val="00EF478F"/>
    <w:rsid w:val="00EF4AE0"/>
    <w:rsid w:val="00EF4B39"/>
    <w:rsid w:val="00EF4BC3"/>
    <w:rsid w:val="00EF4C27"/>
    <w:rsid w:val="00EF4D12"/>
    <w:rsid w:val="00EF4D29"/>
    <w:rsid w:val="00EF4E30"/>
    <w:rsid w:val="00EF506A"/>
    <w:rsid w:val="00EF518C"/>
    <w:rsid w:val="00EF545B"/>
    <w:rsid w:val="00EF556F"/>
    <w:rsid w:val="00EF59F6"/>
    <w:rsid w:val="00EF5CEB"/>
    <w:rsid w:val="00EF5E1E"/>
    <w:rsid w:val="00EF5E6A"/>
    <w:rsid w:val="00EF6276"/>
    <w:rsid w:val="00EF6712"/>
    <w:rsid w:val="00EF6B4F"/>
    <w:rsid w:val="00EF6F8B"/>
    <w:rsid w:val="00EF6FAB"/>
    <w:rsid w:val="00EF7031"/>
    <w:rsid w:val="00EF710A"/>
    <w:rsid w:val="00EF7393"/>
    <w:rsid w:val="00EF742E"/>
    <w:rsid w:val="00EF768D"/>
    <w:rsid w:val="00EF7744"/>
    <w:rsid w:val="00EF77C3"/>
    <w:rsid w:val="00EF7997"/>
    <w:rsid w:val="00EF7B88"/>
    <w:rsid w:val="00EF7BDF"/>
    <w:rsid w:val="00EF7CDE"/>
    <w:rsid w:val="00EF7DBB"/>
    <w:rsid w:val="00EF7DE6"/>
    <w:rsid w:val="00EF7DFF"/>
    <w:rsid w:val="00EF7F75"/>
    <w:rsid w:val="00EF7F83"/>
    <w:rsid w:val="00EF7FBE"/>
    <w:rsid w:val="00EF7FF9"/>
    <w:rsid w:val="00F000EA"/>
    <w:rsid w:val="00F0013C"/>
    <w:rsid w:val="00F0014B"/>
    <w:rsid w:val="00F00215"/>
    <w:rsid w:val="00F00322"/>
    <w:rsid w:val="00F0033E"/>
    <w:rsid w:val="00F0047D"/>
    <w:rsid w:val="00F00B42"/>
    <w:rsid w:val="00F0121C"/>
    <w:rsid w:val="00F01561"/>
    <w:rsid w:val="00F015F8"/>
    <w:rsid w:val="00F020F8"/>
    <w:rsid w:val="00F021C6"/>
    <w:rsid w:val="00F024E1"/>
    <w:rsid w:val="00F02E08"/>
    <w:rsid w:val="00F02E3C"/>
    <w:rsid w:val="00F02F81"/>
    <w:rsid w:val="00F031A9"/>
    <w:rsid w:val="00F032D5"/>
    <w:rsid w:val="00F033A0"/>
    <w:rsid w:val="00F03C6F"/>
    <w:rsid w:val="00F03F3B"/>
    <w:rsid w:val="00F04068"/>
    <w:rsid w:val="00F04112"/>
    <w:rsid w:val="00F04333"/>
    <w:rsid w:val="00F0436F"/>
    <w:rsid w:val="00F04673"/>
    <w:rsid w:val="00F04852"/>
    <w:rsid w:val="00F049DF"/>
    <w:rsid w:val="00F04B85"/>
    <w:rsid w:val="00F04C2B"/>
    <w:rsid w:val="00F04FDD"/>
    <w:rsid w:val="00F052A0"/>
    <w:rsid w:val="00F052FF"/>
    <w:rsid w:val="00F058A2"/>
    <w:rsid w:val="00F05988"/>
    <w:rsid w:val="00F05A9B"/>
    <w:rsid w:val="00F05B26"/>
    <w:rsid w:val="00F05CC8"/>
    <w:rsid w:val="00F06046"/>
    <w:rsid w:val="00F06746"/>
    <w:rsid w:val="00F06B67"/>
    <w:rsid w:val="00F06FF5"/>
    <w:rsid w:val="00F0715A"/>
    <w:rsid w:val="00F07229"/>
    <w:rsid w:val="00F0722A"/>
    <w:rsid w:val="00F07558"/>
    <w:rsid w:val="00F07576"/>
    <w:rsid w:val="00F0760A"/>
    <w:rsid w:val="00F078C2"/>
    <w:rsid w:val="00F07A19"/>
    <w:rsid w:val="00F07B65"/>
    <w:rsid w:val="00F07ECC"/>
    <w:rsid w:val="00F1001C"/>
    <w:rsid w:val="00F106FF"/>
    <w:rsid w:val="00F10C9E"/>
    <w:rsid w:val="00F10CB2"/>
    <w:rsid w:val="00F10D77"/>
    <w:rsid w:val="00F10D8D"/>
    <w:rsid w:val="00F11525"/>
    <w:rsid w:val="00F115A9"/>
    <w:rsid w:val="00F11A7B"/>
    <w:rsid w:val="00F123C9"/>
    <w:rsid w:val="00F125B8"/>
    <w:rsid w:val="00F126E6"/>
    <w:rsid w:val="00F12735"/>
    <w:rsid w:val="00F12C99"/>
    <w:rsid w:val="00F12D53"/>
    <w:rsid w:val="00F12EB7"/>
    <w:rsid w:val="00F12F4D"/>
    <w:rsid w:val="00F12FB3"/>
    <w:rsid w:val="00F131B6"/>
    <w:rsid w:val="00F13CC7"/>
    <w:rsid w:val="00F13D01"/>
    <w:rsid w:val="00F13DFE"/>
    <w:rsid w:val="00F13E28"/>
    <w:rsid w:val="00F140F7"/>
    <w:rsid w:val="00F1411D"/>
    <w:rsid w:val="00F1429A"/>
    <w:rsid w:val="00F14316"/>
    <w:rsid w:val="00F1433D"/>
    <w:rsid w:val="00F144F5"/>
    <w:rsid w:val="00F14AC8"/>
    <w:rsid w:val="00F14AED"/>
    <w:rsid w:val="00F14B0D"/>
    <w:rsid w:val="00F14DC0"/>
    <w:rsid w:val="00F14E85"/>
    <w:rsid w:val="00F14FB2"/>
    <w:rsid w:val="00F15030"/>
    <w:rsid w:val="00F15190"/>
    <w:rsid w:val="00F1553F"/>
    <w:rsid w:val="00F15544"/>
    <w:rsid w:val="00F15642"/>
    <w:rsid w:val="00F15750"/>
    <w:rsid w:val="00F159CC"/>
    <w:rsid w:val="00F15A8C"/>
    <w:rsid w:val="00F15C2C"/>
    <w:rsid w:val="00F15E57"/>
    <w:rsid w:val="00F15F0C"/>
    <w:rsid w:val="00F16021"/>
    <w:rsid w:val="00F162A2"/>
    <w:rsid w:val="00F1689E"/>
    <w:rsid w:val="00F168D3"/>
    <w:rsid w:val="00F168DD"/>
    <w:rsid w:val="00F169F6"/>
    <w:rsid w:val="00F16B19"/>
    <w:rsid w:val="00F16E10"/>
    <w:rsid w:val="00F16F03"/>
    <w:rsid w:val="00F1715B"/>
    <w:rsid w:val="00F174A8"/>
    <w:rsid w:val="00F17759"/>
    <w:rsid w:val="00F17B28"/>
    <w:rsid w:val="00F17CA5"/>
    <w:rsid w:val="00F17CFB"/>
    <w:rsid w:val="00F2005B"/>
    <w:rsid w:val="00F20061"/>
    <w:rsid w:val="00F201F6"/>
    <w:rsid w:val="00F2031A"/>
    <w:rsid w:val="00F20391"/>
    <w:rsid w:val="00F20967"/>
    <w:rsid w:val="00F20A9C"/>
    <w:rsid w:val="00F20C72"/>
    <w:rsid w:val="00F20CEE"/>
    <w:rsid w:val="00F20ECB"/>
    <w:rsid w:val="00F20ED0"/>
    <w:rsid w:val="00F212CA"/>
    <w:rsid w:val="00F2131E"/>
    <w:rsid w:val="00F21AC2"/>
    <w:rsid w:val="00F21AC8"/>
    <w:rsid w:val="00F21B9E"/>
    <w:rsid w:val="00F21E75"/>
    <w:rsid w:val="00F2224C"/>
    <w:rsid w:val="00F22447"/>
    <w:rsid w:val="00F22486"/>
    <w:rsid w:val="00F2248D"/>
    <w:rsid w:val="00F2271C"/>
    <w:rsid w:val="00F22775"/>
    <w:rsid w:val="00F227C3"/>
    <w:rsid w:val="00F228FB"/>
    <w:rsid w:val="00F23225"/>
    <w:rsid w:val="00F2325F"/>
    <w:rsid w:val="00F2361B"/>
    <w:rsid w:val="00F23AFD"/>
    <w:rsid w:val="00F23C53"/>
    <w:rsid w:val="00F2416A"/>
    <w:rsid w:val="00F242CB"/>
    <w:rsid w:val="00F24553"/>
    <w:rsid w:val="00F24600"/>
    <w:rsid w:val="00F247D9"/>
    <w:rsid w:val="00F24B39"/>
    <w:rsid w:val="00F24EFE"/>
    <w:rsid w:val="00F24F41"/>
    <w:rsid w:val="00F24FE3"/>
    <w:rsid w:val="00F25552"/>
    <w:rsid w:val="00F2564D"/>
    <w:rsid w:val="00F257D1"/>
    <w:rsid w:val="00F2582D"/>
    <w:rsid w:val="00F25BBF"/>
    <w:rsid w:val="00F25DFD"/>
    <w:rsid w:val="00F25E08"/>
    <w:rsid w:val="00F26044"/>
    <w:rsid w:val="00F26056"/>
    <w:rsid w:val="00F260A9"/>
    <w:rsid w:val="00F2638E"/>
    <w:rsid w:val="00F26773"/>
    <w:rsid w:val="00F269C0"/>
    <w:rsid w:val="00F26DAA"/>
    <w:rsid w:val="00F26F83"/>
    <w:rsid w:val="00F27057"/>
    <w:rsid w:val="00F27256"/>
    <w:rsid w:val="00F274BE"/>
    <w:rsid w:val="00F276BB"/>
    <w:rsid w:val="00F27792"/>
    <w:rsid w:val="00F27ADE"/>
    <w:rsid w:val="00F27B83"/>
    <w:rsid w:val="00F27DC2"/>
    <w:rsid w:val="00F27DF3"/>
    <w:rsid w:val="00F27E03"/>
    <w:rsid w:val="00F3008C"/>
    <w:rsid w:val="00F30441"/>
    <w:rsid w:val="00F304A0"/>
    <w:rsid w:val="00F3061F"/>
    <w:rsid w:val="00F306C8"/>
    <w:rsid w:val="00F3086F"/>
    <w:rsid w:val="00F30B58"/>
    <w:rsid w:val="00F30CE6"/>
    <w:rsid w:val="00F30E44"/>
    <w:rsid w:val="00F30F25"/>
    <w:rsid w:val="00F30F34"/>
    <w:rsid w:val="00F30F39"/>
    <w:rsid w:val="00F312F2"/>
    <w:rsid w:val="00F31704"/>
    <w:rsid w:val="00F319EE"/>
    <w:rsid w:val="00F31C1D"/>
    <w:rsid w:val="00F32193"/>
    <w:rsid w:val="00F32324"/>
    <w:rsid w:val="00F32659"/>
    <w:rsid w:val="00F328F9"/>
    <w:rsid w:val="00F32966"/>
    <w:rsid w:val="00F32967"/>
    <w:rsid w:val="00F32AE5"/>
    <w:rsid w:val="00F32C29"/>
    <w:rsid w:val="00F32C3C"/>
    <w:rsid w:val="00F32C7E"/>
    <w:rsid w:val="00F32DC8"/>
    <w:rsid w:val="00F32EA8"/>
    <w:rsid w:val="00F32ED3"/>
    <w:rsid w:val="00F33084"/>
    <w:rsid w:val="00F332B4"/>
    <w:rsid w:val="00F3374F"/>
    <w:rsid w:val="00F33D30"/>
    <w:rsid w:val="00F34034"/>
    <w:rsid w:val="00F34256"/>
    <w:rsid w:val="00F34386"/>
    <w:rsid w:val="00F34B88"/>
    <w:rsid w:val="00F34C12"/>
    <w:rsid w:val="00F34E23"/>
    <w:rsid w:val="00F353A7"/>
    <w:rsid w:val="00F354C6"/>
    <w:rsid w:val="00F35987"/>
    <w:rsid w:val="00F35D95"/>
    <w:rsid w:val="00F35E1D"/>
    <w:rsid w:val="00F35EC3"/>
    <w:rsid w:val="00F3625E"/>
    <w:rsid w:val="00F364B5"/>
    <w:rsid w:val="00F364C8"/>
    <w:rsid w:val="00F36595"/>
    <w:rsid w:val="00F36995"/>
    <w:rsid w:val="00F36A2E"/>
    <w:rsid w:val="00F37062"/>
    <w:rsid w:val="00F37442"/>
    <w:rsid w:val="00F37448"/>
    <w:rsid w:val="00F37C4E"/>
    <w:rsid w:val="00F37D48"/>
    <w:rsid w:val="00F400BB"/>
    <w:rsid w:val="00F4010B"/>
    <w:rsid w:val="00F405C5"/>
    <w:rsid w:val="00F4061D"/>
    <w:rsid w:val="00F40FF5"/>
    <w:rsid w:val="00F41284"/>
    <w:rsid w:val="00F4134B"/>
    <w:rsid w:val="00F417C7"/>
    <w:rsid w:val="00F418F7"/>
    <w:rsid w:val="00F41BF1"/>
    <w:rsid w:val="00F41DC5"/>
    <w:rsid w:val="00F420CF"/>
    <w:rsid w:val="00F427A9"/>
    <w:rsid w:val="00F4298B"/>
    <w:rsid w:val="00F42CC2"/>
    <w:rsid w:val="00F42F68"/>
    <w:rsid w:val="00F433CB"/>
    <w:rsid w:val="00F43687"/>
    <w:rsid w:val="00F43903"/>
    <w:rsid w:val="00F43BB9"/>
    <w:rsid w:val="00F43C29"/>
    <w:rsid w:val="00F44175"/>
    <w:rsid w:val="00F44177"/>
    <w:rsid w:val="00F442E9"/>
    <w:rsid w:val="00F44448"/>
    <w:rsid w:val="00F447A4"/>
    <w:rsid w:val="00F44D52"/>
    <w:rsid w:val="00F44F41"/>
    <w:rsid w:val="00F450BA"/>
    <w:rsid w:val="00F45370"/>
    <w:rsid w:val="00F455F7"/>
    <w:rsid w:val="00F456CF"/>
    <w:rsid w:val="00F457B0"/>
    <w:rsid w:val="00F45C0B"/>
    <w:rsid w:val="00F45E85"/>
    <w:rsid w:val="00F46246"/>
    <w:rsid w:val="00F4654A"/>
    <w:rsid w:val="00F465E4"/>
    <w:rsid w:val="00F46729"/>
    <w:rsid w:val="00F468B6"/>
    <w:rsid w:val="00F46A4C"/>
    <w:rsid w:val="00F46C50"/>
    <w:rsid w:val="00F473E4"/>
    <w:rsid w:val="00F473EB"/>
    <w:rsid w:val="00F47494"/>
    <w:rsid w:val="00F4751F"/>
    <w:rsid w:val="00F475F3"/>
    <w:rsid w:val="00F477A1"/>
    <w:rsid w:val="00F47A76"/>
    <w:rsid w:val="00F47C3E"/>
    <w:rsid w:val="00F5008D"/>
    <w:rsid w:val="00F501B9"/>
    <w:rsid w:val="00F50279"/>
    <w:rsid w:val="00F504F7"/>
    <w:rsid w:val="00F508F6"/>
    <w:rsid w:val="00F50BE2"/>
    <w:rsid w:val="00F50D41"/>
    <w:rsid w:val="00F50DA1"/>
    <w:rsid w:val="00F51425"/>
    <w:rsid w:val="00F51431"/>
    <w:rsid w:val="00F51515"/>
    <w:rsid w:val="00F51A10"/>
    <w:rsid w:val="00F51C3E"/>
    <w:rsid w:val="00F51CE9"/>
    <w:rsid w:val="00F52232"/>
    <w:rsid w:val="00F52436"/>
    <w:rsid w:val="00F52477"/>
    <w:rsid w:val="00F52599"/>
    <w:rsid w:val="00F5262C"/>
    <w:rsid w:val="00F527B6"/>
    <w:rsid w:val="00F5294E"/>
    <w:rsid w:val="00F52A0A"/>
    <w:rsid w:val="00F52B9B"/>
    <w:rsid w:val="00F52DAE"/>
    <w:rsid w:val="00F52E3A"/>
    <w:rsid w:val="00F52EDB"/>
    <w:rsid w:val="00F53404"/>
    <w:rsid w:val="00F53411"/>
    <w:rsid w:val="00F5346A"/>
    <w:rsid w:val="00F537E6"/>
    <w:rsid w:val="00F53AD9"/>
    <w:rsid w:val="00F53BB2"/>
    <w:rsid w:val="00F53DE5"/>
    <w:rsid w:val="00F5431A"/>
    <w:rsid w:val="00F54684"/>
    <w:rsid w:val="00F54A3F"/>
    <w:rsid w:val="00F54CD1"/>
    <w:rsid w:val="00F550E1"/>
    <w:rsid w:val="00F551B4"/>
    <w:rsid w:val="00F553CF"/>
    <w:rsid w:val="00F5561E"/>
    <w:rsid w:val="00F5582F"/>
    <w:rsid w:val="00F55B8E"/>
    <w:rsid w:val="00F55BCE"/>
    <w:rsid w:val="00F55C65"/>
    <w:rsid w:val="00F55D50"/>
    <w:rsid w:val="00F5610E"/>
    <w:rsid w:val="00F56164"/>
    <w:rsid w:val="00F561A3"/>
    <w:rsid w:val="00F567A0"/>
    <w:rsid w:val="00F56BCE"/>
    <w:rsid w:val="00F56DE4"/>
    <w:rsid w:val="00F56E2D"/>
    <w:rsid w:val="00F57224"/>
    <w:rsid w:val="00F57543"/>
    <w:rsid w:val="00F5754D"/>
    <w:rsid w:val="00F576CA"/>
    <w:rsid w:val="00F577F2"/>
    <w:rsid w:val="00F577F4"/>
    <w:rsid w:val="00F578A8"/>
    <w:rsid w:val="00F57930"/>
    <w:rsid w:val="00F57B1D"/>
    <w:rsid w:val="00F57DF4"/>
    <w:rsid w:val="00F57F2D"/>
    <w:rsid w:val="00F60432"/>
    <w:rsid w:val="00F6043F"/>
    <w:rsid w:val="00F60779"/>
    <w:rsid w:val="00F607E1"/>
    <w:rsid w:val="00F60943"/>
    <w:rsid w:val="00F609BE"/>
    <w:rsid w:val="00F60C05"/>
    <w:rsid w:val="00F60C14"/>
    <w:rsid w:val="00F60E9C"/>
    <w:rsid w:val="00F614CC"/>
    <w:rsid w:val="00F614E9"/>
    <w:rsid w:val="00F6153A"/>
    <w:rsid w:val="00F61655"/>
    <w:rsid w:val="00F61AED"/>
    <w:rsid w:val="00F62226"/>
    <w:rsid w:val="00F62233"/>
    <w:rsid w:val="00F6227C"/>
    <w:rsid w:val="00F622BB"/>
    <w:rsid w:val="00F62343"/>
    <w:rsid w:val="00F6254B"/>
    <w:rsid w:val="00F625B9"/>
    <w:rsid w:val="00F6291D"/>
    <w:rsid w:val="00F62BD5"/>
    <w:rsid w:val="00F62C38"/>
    <w:rsid w:val="00F62F3B"/>
    <w:rsid w:val="00F63280"/>
    <w:rsid w:val="00F63364"/>
    <w:rsid w:val="00F6337B"/>
    <w:rsid w:val="00F63484"/>
    <w:rsid w:val="00F6366B"/>
    <w:rsid w:val="00F6377E"/>
    <w:rsid w:val="00F640CB"/>
    <w:rsid w:val="00F640FB"/>
    <w:rsid w:val="00F6414D"/>
    <w:rsid w:val="00F643E5"/>
    <w:rsid w:val="00F64432"/>
    <w:rsid w:val="00F64443"/>
    <w:rsid w:val="00F6448B"/>
    <w:rsid w:val="00F644D3"/>
    <w:rsid w:val="00F64AB0"/>
    <w:rsid w:val="00F64BE6"/>
    <w:rsid w:val="00F64DCF"/>
    <w:rsid w:val="00F64FD9"/>
    <w:rsid w:val="00F654CE"/>
    <w:rsid w:val="00F654F5"/>
    <w:rsid w:val="00F656AD"/>
    <w:rsid w:val="00F657D8"/>
    <w:rsid w:val="00F65AB7"/>
    <w:rsid w:val="00F65EC8"/>
    <w:rsid w:val="00F66057"/>
    <w:rsid w:val="00F661A3"/>
    <w:rsid w:val="00F663A2"/>
    <w:rsid w:val="00F6653F"/>
    <w:rsid w:val="00F66554"/>
    <w:rsid w:val="00F665E5"/>
    <w:rsid w:val="00F66B58"/>
    <w:rsid w:val="00F66F98"/>
    <w:rsid w:val="00F67A7C"/>
    <w:rsid w:val="00F67B5A"/>
    <w:rsid w:val="00F7004F"/>
    <w:rsid w:val="00F702EE"/>
    <w:rsid w:val="00F70B26"/>
    <w:rsid w:val="00F70C9D"/>
    <w:rsid w:val="00F714A5"/>
    <w:rsid w:val="00F715C4"/>
    <w:rsid w:val="00F7162F"/>
    <w:rsid w:val="00F7167D"/>
    <w:rsid w:val="00F7187E"/>
    <w:rsid w:val="00F719A5"/>
    <w:rsid w:val="00F71A6E"/>
    <w:rsid w:val="00F71A8D"/>
    <w:rsid w:val="00F71B4C"/>
    <w:rsid w:val="00F71C78"/>
    <w:rsid w:val="00F71F1D"/>
    <w:rsid w:val="00F7202B"/>
    <w:rsid w:val="00F724D7"/>
    <w:rsid w:val="00F7274B"/>
    <w:rsid w:val="00F72B20"/>
    <w:rsid w:val="00F72B22"/>
    <w:rsid w:val="00F72E64"/>
    <w:rsid w:val="00F72F03"/>
    <w:rsid w:val="00F72FEA"/>
    <w:rsid w:val="00F7310A"/>
    <w:rsid w:val="00F731BF"/>
    <w:rsid w:val="00F73468"/>
    <w:rsid w:val="00F73594"/>
    <w:rsid w:val="00F73618"/>
    <w:rsid w:val="00F737E5"/>
    <w:rsid w:val="00F742AD"/>
    <w:rsid w:val="00F74318"/>
    <w:rsid w:val="00F746DA"/>
    <w:rsid w:val="00F74940"/>
    <w:rsid w:val="00F74B8E"/>
    <w:rsid w:val="00F74B9C"/>
    <w:rsid w:val="00F74DE0"/>
    <w:rsid w:val="00F7517D"/>
    <w:rsid w:val="00F75424"/>
    <w:rsid w:val="00F755D6"/>
    <w:rsid w:val="00F75967"/>
    <w:rsid w:val="00F75991"/>
    <w:rsid w:val="00F75C13"/>
    <w:rsid w:val="00F75E69"/>
    <w:rsid w:val="00F760D5"/>
    <w:rsid w:val="00F7610B"/>
    <w:rsid w:val="00F76125"/>
    <w:rsid w:val="00F76815"/>
    <w:rsid w:val="00F76A5F"/>
    <w:rsid w:val="00F76E01"/>
    <w:rsid w:val="00F76E6D"/>
    <w:rsid w:val="00F76F23"/>
    <w:rsid w:val="00F76F56"/>
    <w:rsid w:val="00F771EE"/>
    <w:rsid w:val="00F772A8"/>
    <w:rsid w:val="00F772D0"/>
    <w:rsid w:val="00F77309"/>
    <w:rsid w:val="00F7758D"/>
    <w:rsid w:val="00F7793A"/>
    <w:rsid w:val="00F80006"/>
    <w:rsid w:val="00F803A3"/>
    <w:rsid w:val="00F804A8"/>
    <w:rsid w:val="00F806DA"/>
    <w:rsid w:val="00F8078E"/>
    <w:rsid w:val="00F80830"/>
    <w:rsid w:val="00F80998"/>
    <w:rsid w:val="00F809D2"/>
    <w:rsid w:val="00F80A94"/>
    <w:rsid w:val="00F80AA5"/>
    <w:rsid w:val="00F80B8B"/>
    <w:rsid w:val="00F818F4"/>
    <w:rsid w:val="00F81BC5"/>
    <w:rsid w:val="00F81C23"/>
    <w:rsid w:val="00F81CB5"/>
    <w:rsid w:val="00F820CC"/>
    <w:rsid w:val="00F82131"/>
    <w:rsid w:val="00F827B9"/>
    <w:rsid w:val="00F8285A"/>
    <w:rsid w:val="00F8289A"/>
    <w:rsid w:val="00F82910"/>
    <w:rsid w:val="00F82B18"/>
    <w:rsid w:val="00F82EBF"/>
    <w:rsid w:val="00F82ED2"/>
    <w:rsid w:val="00F82EF5"/>
    <w:rsid w:val="00F837AB"/>
    <w:rsid w:val="00F83873"/>
    <w:rsid w:val="00F83919"/>
    <w:rsid w:val="00F83995"/>
    <w:rsid w:val="00F83A87"/>
    <w:rsid w:val="00F83F8D"/>
    <w:rsid w:val="00F84408"/>
    <w:rsid w:val="00F844A8"/>
    <w:rsid w:val="00F8462E"/>
    <w:rsid w:val="00F846D9"/>
    <w:rsid w:val="00F84741"/>
    <w:rsid w:val="00F848BA"/>
    <w:rsid w:val="00F84C89"/>
    <w:rsid w:val="00F84E07"/>
    <w:rsid w:val="00F84FE8"/>
    <w:rsid w:val="00F8512B"/>
    <w:rsid w:val="00F8515B"/>
    <w:rsid w:val="00F8524F"/>
    <w:rsid w:val="00F853B9"/>
    <w:rsid w:val="00F8540B"/>
    <w:rsid w:val="00F8544E"/>
    <w:rsid w:val="00F8552C"/>
    <w:rsid w:val="00F856B7"/>
    <w:rsid w:val="00F856FF"/>
    <w:rsid w:val="00F85763"/>
    <w:rsid w:val="00F859DB"/>
    <w:rsid w:val="00F85ADC"/>
    <w:rsid w:val="00F85C14"/>
    <w:rsid w:val="00F85EF1"/>
    <w:rsid w:val="00F85FF9"/>
    <w:rsid w:val="00F8615A"/>
    <w:rsid w:val="00F86344"/>
    <w:rsid w:val="00F86598"/>
    <w:rsid w:val="00F865C2"/>
    <w:rsid w:val="00F86606"/>
    <w:rsid w:val="00F8692E"/>
    <w:rsid w:val="00F86F9F"/>
    <w:rsid w:val="00F86FDB"/>
    <w:rsid w:val="00F87154"/>
    <w:rsid w:val="00F8731C"/>
    <w:rsid w:val="00F87440"/>
    <w:rsid w:val="00F87AF1"/>
    <w:rsid w:val="00F87B2D"/>
    <w:rsid w:val="00F87D60"/>
    <w:rsid w:val="00F87ED1"/>
    <w:rsid w:val="00F87FC2"/>
    <w:rsid w:val="00F90201"/>
    <w:rsid w:val="00F90280"/>
    <w:rsid w:val="00F90643"/>
    <w:rsid w:val="00F908F2"/>
    <w:rsid w:val="00F90959"/>
    <w:rsid w:val="00F90C89"/>
    <w:rsid w:val="00F90CB4"/>
    <w:rsid w:val="00F90D39"/>
    <w:rsid w:val="00F9117B"/>
    <w:rsid w:val="00F9129E"/>
    <w:rsid w:val="00F91439"/>
    <w:rsid w:val="00F916F0"/>
    <w:rsid w:val="00F918CE"/>
    <w:rsid w:val="00F91C56"/>
    <w:rsid w:val="00F91D98"/>
    <w:rsid w:val="00F91DC8"/>
    <w:rsid w:val="00F92040"/>
    <w:rsid w:val="00F9257F"/>
    <w:rsid w:val="00F9287F"/>
    <w:rsid w:val="00F92B76"/>
    <w:rsid w:val="00F92C8E"/>
    <w:rsid w:val="00F92FD8"/>
    <w:rsid w:val="00F9307E"/>
    <w:rsid w:val="00F93357"/>
    <w:rsid w:val="00F93425"/>
    <w:rsid w:val="00F93824"/>
    <w:rsid w:val="00F93A20"/>
    <w:rsid w:val="00F93CEC"/>
    <w:rsid w:val="00F93D4F"/>
    <w:rsid w:val="00F93D9F"/>
    <w:rsid w:val="00F93DAB"/>
    <w:rsid w:val="00F940F3"/>
    <w:rsid w:val="00F94130"/>
    <w:rsid w:val="00F947EC"/>
    <w:rsid w:val="00F94800"/>
    <w:rsid w:val="00F9489D"/>
    <w:rsid w:val="00F94A75"/>
    <w:rsid w:val="00F94A7C"/>
    <w:rsid w:val="00F94D0B"/>
    <w:rsid w:val="00F94DB9"/>
    <w:rsid w:val="00F950E5"/>
    <w:rsid w:val="00F950FC"/>
    <w:rsid w:val="00F95369"/>
    <w:rsid w:val="00F958A6"/>
    <w:rsid w:val="00F959DC"/>
    <w:rsid w:val="00F95AE4"/>
    <w:rsid w:val="00F95B84"/>
    <w:rsid w:val="00F95BF5"/>
    <w:rsid w:val="00F95CC1"/>
    <w:rsid w:val="00F9648D"/>
    <w:rsid w:val="00F964DB"/>
    <w:rsid w:val="00F965C5"/>
    <w:rsid w:val="00F965C7"/>
    <w:rsid w:val="00F9683F"/>
    <w:rsid w:val="00F96A55"/>
    <w:rsid w:val="00F96A5A"/>
    <w:rsid w:val="00F96C55"/>
    <w:rsid w:val="00F97076"/>
    <w:rsid w:val="00F9708A"/>
    <w:rsid w:val="00F97117"/>
    <w:rsid w:val="00F9730B"/>
    <w:rsid w:val="00F977D5"/>
    <w:rsid w:val="00F977D7"/>
    <w:rsid w:val="00F979EE"/>
    <w:rsid w:val="00F97B41"/>
    <w:rsid w:val="00F97EE1"/>
    <w:rsid w:val="00F97F47"/>
    <w:rsid w:val="00FA000B"/>
    <w:rsid w:val="00FA02EF"/>
    <w:rsid w:val="00FA0662"/>
    <w:rsid w:val="00FA090B"/>
    <w:rsid w:val="00FA09E5"/>
    <w:rsid w:val="00FA0AE1"/>
    <w:rsid w:val="00FA0C1A"/>
    <w:rsid w:val="00FA0CAD"/>
    <w:rsid w:val="00FA115A"/>
    <w:rsid w:val="00FA15EB"/>
    <w:rsid w:val="00FA16E1"/>
    <w:rsid w:val="00FA18E9"/>
    <w:rsid w:val="00FA1ADC"/>
    <w:rsid w:val="00FA1B6B"/>
    <w:rsid w:val="00FA1D14"/>
    <w:rsid w:val="00FA26B5"/>
    <w:rsid w:val="00FA2829"/>
    <w:rsid w:val="00FA2B81"/>
    <w:rsid w:val="00FA2BBF"/>
    <w:rsid w:val="00FA2C52"/>
    <w:rsid w:val="00FA2DED"/>
    <w:rsid w:val="00FA2E43"/>
    <w:rsid w:val="00FA301A"/>
    <w:rsid w:val="00FA3445"/>
    <w:rsid w:val="00FA3748"/>
    <w:rsid w:val="00FA3773"/>
    <w:rsid w:val="00FA3D98"/>
    <w:rsid w:val="00FA3F08"/>
    <w:rsid w:val="00FA4A7D"/>
    <w:rsid w:val="00FA4D0C"/>
    <w:rsid w:val="00FA4D78"/>
    <w:rsid w:val="00FA514F"/>
    <w:rsid w:val="00FA590B"/>
    <w:rsid w:val="00FA5A5D"/>
    <w:rsid w:val="00FA5AC2"/>
    <w:rsid w:val="00FA5B32"/>
    <w:rsid w:val="00FA5D96"/>
    <w:rsid w:val="00FA5FD0"/>
    <w:rsid w:val="00FA6182"/>
    <w:rsid w:val="00FA6263"/>
    <w:rsid w:val="00FA6482"/>
    <w:rsid w:val="00FA6B8A"/>
    <w:rsid w:val="00FA6BB2"/>
    <w:rsid w:val="00FA6D13"/>
    <w:rsid w:val="00FA6DC0"/>
    <w:rsid w:val="00FA6E5D"/>
    <w:rsid w:val="00FA732A"/>
    <w:rsid w:val="00FA73F9"/>
    <w:rsid w:val="00FA75B9"/>
    <w:rsid w:val="00FA7682"/>
    <w:rsid w:val="00FA783F"/>
    <w:rsid w:val="00FA7B5C"/>
    <w:rsid w:val="00FA7CAC"/>
    <w:rsid w:val="00FA7EF6"/>
    <w:rsid w:val="00FA7F03"/>
    <w:rsid w:val="00FB00DC"/>
    <w:rsid w:val="00FB0448"/>
    <w:rsid w:val="00FB0457"/>
    <w:rsid w:val="00FB046B"/>
    <w:rsid w:val="00FB048B"/>
    <w:rsid w:val="00FB061D"/>
    <w:rsid w:val="00FB0680"/>
    <w:rsid w:val="00FB07CA"/>
    <w:rsid w:val="00FB0CAC"/>
    <w:rsid w:val="00FB0E62"/>
    <w:rsid w:val="00FB100C"/>
    <w:rsid w:val="00FB1065"/>
    <w:rsid w:val="00FB11D3"/>
    <w:rsid w:val="00FB137B"/>
    <w:rsid w:val="00FB1493"/>
    <w:rsid w:val="00FB15D8"/>
    <w:rsid w:val="00FB1CC4"/>
    <w:rsid w:val="00FB1CDD"/>
    <w:rsid w:val="00FB1E81"/>
    <w:rsid w:val="00FB2097"/>
    <w:rsid w:val="00FB23D8"/>
    <w:rsid w:val="00FB241F"/>
    <w:rsid w:val="00FB2568"/>
    <w:rsid w:val="00FB2619"/>
    <w:rsid w:val="00FB2654"/>
    <w:rsid w:val="00FB27FA"/>
    <w:rsid w:val="00FB2883"/>
    <w:rsid w:val="00FB28E7"/>
    <w:rsid w:val="00FB2EF2"/>
    <w:rsid w:val="00FB2EFE"/>
    <w:rsid w:val="00FB339F"/>
    <w:rsid w:val="00FB34DE"/>
    <w:rsid w:val="00FB38D4"/>
    <w:rsid w:val="00FB3984"/>
    <w:rsid w:val="00FB39E0"/>
    <w:rsid w:val="00FB4112"/>
    <w:rsid w:val="00FB4205"/>
    <w:rsid w:val="00FB439A"/>
    <w:rsid w:val="00FB45C1"/>
    <w:rsid w:val="00FB4617"/>
    <w:rsid w:val="00FB48E8"/>
    <w:rsid w:val="00FB48FD"/>
    <w:rsid w:val="00FB4A1F"/>
    <w:rsid w:val="00FB4BC4"/>
    <w:rsid w:val="00FB4C0B"/>
    <w:rsid w:val="00FB4C7E"/>
    <w:rsid w:val="00FB4EE4"/>
    <w:rsid w:val="00FB508E"/>
    <w:rsid w:val="00FB557A"/>
    <w:rsid w:val="00FB558E"/>
    <w:rsid w:val="00FB5814"/>
    <w:rsid w:val="00FB5950"/>
    <w:rsid w:val="00FB59B6"/>
    <w:rsid w:val="00FB5E84"/>
    <w:rsid w:val="00FB65BB"/>
    <w:rsid w:val="00FB65C9"/>
    <w:rsid w:val="00FB6790"/>
    <w:rsid w:val="00FB6813"/>
    <w:rsid w:val="00FB6891"/>
    <w:rsid w:val="00FB69E2"/>
    <w:rsid w:val="00FB6B80"/>
    <w:rsid w:val="00FB6BA1"/>
    <w:rsid w:val="00FB6F15"/>
    <w:rsid w:val="00FB731E"/>
    <w:rsid w:val="00FB75C0"/>
    <w:rsid w:val="00FB7621"/>
    <w:rsid w:val="00FB78E9"/>
    <w:rsid w:val="00FB7A03"/>
    <w:rsid w:val="00FB7BE3"/>
    <w:rsid w:val="00FB7D1A"/>
    <w:rsid w:val="00FB7DB0"/>
    <w:rsid w:val="00FB7E8C"/>
    <w:rsid w:val="00FC03A7"/>
    <w:rsid w:val="00FC04AE"/>
    <w:rsid w:val="00FC0911"/>
    <w:rsid w:val="00FC0AEB"/>
    <w:rsid w:val="00FC0E10"/>
    <w:rsid w:val="00FC1126"/>
    <w:rsid w:val="00FC13BA"/>
    <w:rsid w:val="00FC144C"/>
    <w:rsid w:val="00FC178F"/>
    <w:rsid w:val="00FC20D7"/>
    <w:rsid w:val="00FC2815"/>
    <w:rsid w:val="00FC2ADE"/>
    <w:rsid w:val="00FC2B23"/>
    <w:rsid w:val="00FC2E9B"/>
    <w:rsid w:val="00FC2FE4"/>
    <w:rsid w:val="00FC3034"/>
    <w:rsid w:val="00FC317F"/>
    <w:rsid w:val="00FC38E8"/>
    <w:rsid w:val="00FC3BBD"/>
    <w:rsid w:val="00FC3D07"/>
    <w:rsid w:val="00FC3D8A"/>
    <w:rsid w:val="00FC3E88"/>
    <w:rsid w:val="00FC3EA3"/>
    <w:rsid w:val="00FC3F4B"/>
    <w:rsid w:val="00FC4057"/>
    <w:rsid w:val="00FC424A"/>
    <w:rsid w:val="00FC4400"/>
    <w:rsid w:val="00FC4607"/>
    <w:rsid w:val="00FC46C2"/>
    <w:rsid w:val="00FC48E2"/>
    <w:rsid w:val="00FC4AB8"/>
    <w:rsid w:val="00FC4C33"/>
    <w:rsid w:val="00FC4E82"/>
    <w:rsid w:val="00FC5007"/>
    <w:rsid w:val="00FC50FA"/>
    <w:rsid w:val="00FC524B"/>
    <w:rsid w:val="00FC544C"/>
    <w:rsid w:val="00FC5709"/>
    <w:rsid w:val="00FC588A"/>
    <w:rsid w:val="00FC5D59"/>
    <w:rsid w:val="00FC5EE8"/>
    <w:rsid w:val="00FC60F2"/>
    <w:rsid w:val="00FC6177"/>
    <w:rsid w:val="00FC6306"/>
    <w:rsid w:val="00FC63B8"/>
    <w:rsid w:val="00FC646F"/>
    <w:rsid w:val="00FC6504"/>
    <w:rsid w:val="00FC6662"/>
    <w:rsid w:val="00FC67BE"/>
    <w:rsid w:val="00FC6AF7"/>
    <w:rsid w:val="00FC6BC2"/>
    <w:rsid w:val="00FC6BE0"/>
    <w:rsid w:val="00FC6D9B"/>
    <w:rsid w:val="00FC71DE"/>
    <w:rsid w:val="00FC74D4"/>
    <w:rsid w:val="00FC7747"/>
    <w:rsid w:val="00FC77A4"/>
    <w:rsid w:val="00FC7863"/>
    <w:rsid w:val="00FC794B"/>
    <w:rsid w:val="00FC796A"/>
    <w:rsid w:val="00FC7B1B"/>
    <w:rsid w:val="00FD0068"/>
    <w:rsid w:val="00FD0328"/>
    <w:rsid w:val="00FD074D"/>
    <w:rsid w:val="00FD076C"/>
    <w:rsid w:val="00FD0AA1"/>
    <w:rsid w:val="00FD0C63"/>
    <w:rsid w:val="00FD1013"/>
    <w:rsid w:val="00FD1642"/>
    <w:rsid w:val="00FD17CD"/>
    <w:rsid w:val="00FD17E3"/>
    <w:rsid w:val="00FD18B5"/>
    <w:rsid w:val="00FD19C2"/>
    <w:rsid w:val="00FD1B32"/>
    <w:rsid w:val="00FD1C53"/>
    <w:rsid w:val="00FD1D20"/>
    <w:rsid w:val="00FD1E6D"/>
    <w:rsid w:val="00FD20CE"/>
    <w:rsid w:val="00FD2147"/>
    <w:rsid w:val="00FD270B"/>
    <w:rsid w:val="00FD30F9"/>
    <w:rsid w:val="00FD311D"/>
    <w:rsid w:val="00FD31B2"/>
    <w:rsid w:val="00FD32B0"/>
    <w:rsid w:val="00FD34EA"/>
    <w:rsid w:val="00FD3B29"/>
    <w:rsid w:val="00FD3C84"/>
    <w:rsid w:val="00FD3F0B"/>
    <w:rsid w:val="00FD3FEB"/>
    <w:rsid w:val="00FD41E8"/>
    <w:rsid w:val="00FD422A"/>
    <w:rsid w:val="00FD42FD"/>
    <w:rsid w:val="00FD438F"/>
    <w:rsid w:val="00FD43F8"/>
    <w:rsid w:val="00FD446D"/>
    <w:rsid w:val="00FD4568"/>
    <w:rsid w:val="00FD48A9"/>
    <w:rsid w:val="00FD4A2F"/>
    <w:rsid w:val="00FD4B00"/>
    <w:rsid w:val="00FD4BAD"/>
    <w:rsid w:val="00FD4E48"/>
    <w:rsid w:val="00FD4ECE"/>
    <w:rsid w:val="00FD4FA6"/>
    <w:rsid w:val="00FD502E"/>
    <w:rsid w:val="00FD5A70"/>
    <w:rsid w:val="00FD60D7"/>
    <w:rsid w:val="00FD638C"/>
    <w:rsid w:val="00FD6530"/>
    <w:rsid w:val="00FD693D"/>
    <w:rsid w:val="00FD6A47"/>
    <w:rsid w:val="00FD6F82"/>
    <w:rsid w:val="00FD70E9"/>
    <w:rsid w:val="00FD7578"/>
    <w:rsid w:val="00FD7662"/>
    <w:rsid w:val="00FD768E"/>
    <w:rsid w:val="00FD788F"/>
    <w:rsid w:val="00FD7AAC"/>
    <w:rsid w:val="00FD7EEA"/>
    <w:rsid w:val="00FE01E1"/>
    <w:rsid w:val="00FE074D"/>
    <w:rsid w:val="00FE0765"/>
    <w:rsid w:val="00FE0778"/>
    <w:rsid w:val="00FE0D00"/>
    <w:rsid w:val="00FE0E4A"/>
    <w:rsid w:val="00FE0E85"/>
    <w:rsid w:val="00FE1052"/>
    <w:rsid w:val="00FE10CB"/>
    <w:rsid w:val="00FE1179"/>
    <w:rsid w:val="00FE1193"/>
    <w:rsid w:val="00FE1202"/>
    <w:rsid w:val="00FE1326"/>
    <w:rsid w:val="00FE1502"/>
    <w:rsid w:val="00FE1EC2"/>
    <w:rsid w:val="00FE2093"/>
    <w:rsid w:val="00FE2132"/>
    <w:rsid w:val="00FE2611"/>
    <w:rsid w:val="00FE28BB"/>
    <w:rsid w:val="00FE28D4"/>
    <w:rsid w:val="00FE2C9A"/>
    <w:rsid w:val="00FE2CFE"/>
    <w:rsid w:val="00FE32B7"/>
    <w:rsid w:val="00FE32F1"/>
    <w:rsid w:val="00FE33F2"/>
    <w:rsid w:val="00FE390C"/>
    <w:rsid w:val="00FE39D0"/>
    <w:rsid w:val="00FE3A6C"/>
    <w:rsid w:val="00FE3E0A"/>
    <w:rsid w:val="00FE424E"/>
    <w:rsid w:val="00FE45C3"/>
    <w:rsid w:val="00FE4607"/>
    <w:rsid w:val="00FE4864"/>
    <w:rsid w:val="00FE48E3"/>
    <w:rsid w:val="00FE4B84"/>
    <w:rsid w:val="00FE4C14"/>
    <w:rsid w:val="00FE4F67"/>
    <w:rsid w:val="00FE4F6F"/>
    <w:rsid w:val="00FE522B"/>
    <w:rsid w:val="00FE5414"/>
    <w:rsid w:val="00FE54B9"/>
    <w:rsid w:val="00FE55F7"/>
    <w:rsid w:val="00FE5B99"/>
    <w:rsid w:val="00FE5DE3"/>
    <w:rsid w:val="00FE6812"/>
    <w:rsid w:val="00FE6866"/>
    <w:rsid w:val="00FE6A7A"/>
    <w:rsid w:val="00FE6EA5"/>
    <w:rsid w:val="00FE70CA"/>
    <w:rsid w:val="00FE728A"/>
    <w:rsid w:val="00FE742B"/>
    <w:rsid w:val="00FE7607"/>
    <w:rsid w:val="00FE7996"/>
    <w:rsid w:val="00FE7A6A"/>
    <w:rsid w:val="00FE7A7F"/>
    <w:rsid w:val="00FF00E2"/>
    <w:rsid w:val="00FF0110"/>
    <w:rsid w:val="00FF037D"/>
    <w:rsid w:val="00FF07E0"/>
    <w:rsid w:val="00FF086E"/>
    <w:rsid w:val="00FF0E00"/>
    <w:rsid w:val="00FF0E23"/>
    <w:rsid w:val="00FF10F9"/>
    <w:rsid w:val="00FF11BE"/>
    <w:rsid w:val="00FF1667"/>
    <w:rsid w:val="00FF1B87"/>
    <w:rsid w:val="00FF1BAD"/>
    <w:rsid w:val="00FF1D2E"/>
    <w:rsid w:val="00FF1E6C"/>
    <w:rsid w:val="00FF2073"/>
    <w:rsid w:val="00FF216D"/>
    <w:rsid w:val="00FF2A3B"/>
    <w:rsid w:val="00FF2C43"/>
    <w:rsid w:val="00FF2DB5"/>
    <w:rsid w:val="00FF3133"/>
    <w:rsid w:val="00FF34E9"/>
    <w:rsid w:val="00FF37FE"/>
    <w:rsid w:val="00FF3B1E"/>
    <w:rsid w:val="00FF43A5"/>
    <w:rsid w:val="00FF45B7"/>
    <w:rsid w:val="00FF4725"/>
    <w:rsid w:val="00FF4752"/>
    <w:rsid w:val="00FF4854"/>
    <w:rsid w:val="00FF48B4"/>
    <w:rsid w:val="00FF4BDA"/>
    <w:rsid w:val="00FF4ED5"/>
    <w:rsid w:val="00FF5824"/>
    <w:rsid w:val="00FF5E8E"/>
    <w:rsid w:val="00FF5FFE"/>
    <w:rsid w:val="00FF66E8"/>
    <w:rsid w:val="00FF688F"/>
    <w:rsid w:val="00FF7115"/>
    <w:rsid w:val="00FF741C"/>
    <w:rsid w:val="00FF76C4"/>
    <w:rsid w:val="00FF796B"/>
    <w:rsid w:val="00FF7A02"/>
    <w:rsid w:val="00FF7AD7"/>
    <w:rsid w:val="00FF7B5B"/>
    <w:rsid w:val="00FF7B6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2A8FA256"/>
  <w15:docId w15:val="{00CC82F6-05DA-4B36-A665-E87A136E7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lang w:val="en-GB"/>
    </w:rPr>
  </w:style>
  <w:style w:type="paragraph" w:styleId="1">
    <w:name w:val="heading 1"/>
    <w:basedOn w:val="a"/>
    <w:next w:val="a"/>
    <w:qFormat/>
    <w:pPr>
      <w:keepNext/>
      <w:tabs>
        <w:tab w:val="left" w:pos="480"/>
      </w:tabs>
      <w:snapToGrid w:val="0"/>
      <w:jc w:val="center"/>
      <w:outlineLvl w:val="0"/>
    </w:pPr>
    <w:rPr>
      <w:snapToGrid w:val="0"/>
      <w:color w:val="000000"/>
      <w:sz w:val="20"/>
    </w:rPr>
  </w:style>
  <w:style w:type="paragraph" w:styleId="2">
    <w:name w:val="heading 2"/>
    <w:basedOn w:val="a"/>
    <w:next w:val="a"/>
    <w:qFormat/>
    <w:pPr>
      <w:keepNext/>
      <w:tabs>
        <w:tab w:val="left" w:pos="480"/>
      </w:tabs>
      <w:snapToGrid w:val="0"/>
      <w:jc w:val="both"/>
      <w:outlineLvl w:val="1"/>
    </w:pPr>
    <w:rPr>
      <w:b/>
      <w:bCs/>
      <w:snapToGrid w:val="0"/>
      <w:sz w:val="20"/>
    </w:rPr>
  </w:style>
  <w:style w:type="paragraph" w:styleId="3">
    <w:name w:val="heading 3"/>
    <w:basedOn w:val="a"/>
    <w:next w:val="a"/>
    <w:qFormat/>
    <w:pPr>
      <w:keepNext/>
      <w:widowControl/>
      <w:tabs>
        <w:tab w:val="left" w:pos="1080"/>
      </w:tabs>
      <w:overflowPunct w:val="0"/>
      <w:autoSpaceDE w:val="0"/>
      <w:autoSpaceDN w:val="0"/>
      <w:adjustRightInd w:val="0"/>
      <w:spacing w:line="260" w:lineRule="exact"/>
      <w:ind w:right="29"/>
      <w:jc w:val="center"/>
      <w:textAlignment w:val="baseline"/>
      <w:outlineLvl w:val="2"/>
    </w:pPr>
    <w:rPr>
      <w:b/>
      <w:kern w:val="0"/>
      <w:szCs w:val="20"/>
      <w:lang w:val="en-US"/>
    </w:rPr>
  </w:style>
  <w:style w:type="paragraph" w:styleId="4">
    <w:name w:val="heading 4"/>
    <w:basedOn w:val="a"/>
    <w:next w:val="a"/>
    <w:link w:val="40"/>
    <w:qFormat/>
    <w:pPr>
      <w:keepNext/>
      <w:adjustRightInd w:val="0"/>
      <w:snapToGrid w:val="0"/>
      <w:outlineLvl w:val="3"/>
    </w:pPr>
    <w:rPr>
      <w:snapToGrid w:val="0"/>
      <w:color w:val="000000"/>
      <w:sz w:val="22"/>
      <w:u w:val="single"/>
    </w:rPr>
  </w:style>
  <w:style w:type="paragraph" w:styleId="5">
    <w:name w:val="heading 5"/>
    <w:basedOn w:val="a"/>
    <w:next w:val="a"/>
    <w:qFormat/>
    <w:pPr>
      <w:keepNext/>
      <w:widowControl/>
      <w:tabs>
        <w:tab w:val="left" w:pos="1080"/>
      </w:tabs>
      <w:overflowPunct w:val="0"/>
      <w:autoSpaceDE w:val="0"/>
      <w:autoSpaceDN w:val="0"/>
      <w:adjustRightInd w:val="0"/>
      <w:spacing w:line="-260" w:lineRule="auto"/>
      <w:ind w:right="29"/>
      <w:jc w:val="both"/>
      <w:textAlignment w:val="baseline"/>
      <w:outlineLvl w:val="4"/>
    </w:pPr>
    <w:rPr>
      <w:b/>
      <w:kern w:val="0"/>
      <w:sz w:val="28"/>
      <w:szCs w:val="20"/>
      <w:lang w:val="en-US"/>
    </w:rPr>
  </w:style>
  <w:style w:type="paragraph" w:styleId="6">
    <w:name w:val="heading 6"/>
    <w:basedOn w:val="a"/>
    <w:next w:val="a"/>
    <w:link w:val="60"/>
    <w:qFormat/>
    <w:pPr>
      <w:keepNext/>
      <w:widowControl/>
      <w:tabs>
        <w:tab w:val="decimal" w:pos="864"/>
        <w:tab w:val="decimal" w:pos="1584"/>
        <w:tab w:val="decimal" w:pos="2736"/>
        <w:tab w:val="decimal" w:pos="3888"/>
        <w:tab w:val="decimal" w:pos="5040"/>
        <w:tab w:val="decimal" w:pos="6192"/>
        <w:tab w:val="decimal" w:pos="7632"/>
      </w:tabs>
      <w:overflowPunct w:val="0"/>
      <w:autoSpaceDE w:val="0"/>
      <w:autoSpaceDN w:val="0"/>
      <w:adjustRightInd w:val="0"/>
      <w:spacing w:line="-260" w:lineRule="auto"/>
      <w:jc w:val="both"/>
      <w:textAlignment w:val="baseline"/>
      <w:outlineLvl w:val="5"/>
    </w:pPr>
    <w:rPr>
      <w:b/>
      <w:kern w:val="0"/>
      <w:sz w:val="28"/>
      <w:szCs w:val="20"/>
      <w:lang w:val="en-US"/>
    </w:rPr>
  </w:style>
  <w:style w:type="paragraph" w:styleId="7">
    <w:name w:val="heading 7"/>
    <w:basedOn w:val="a"/>
    <w:next w:val="a"/>
    <w:link w:val="70"/>
    <w:qFormat/>
    <w:pPr>
      <w:keepNext/>
      <w:tabs>
        <w:tab w:val="center" w:pos="432"/>
      </w:tabs>
      <w:snapToGrid w:val="0"/>
      <w:jc w:val="center"/>
      <w:outlineLvl w:val="6"/>
    </w:pPr>
    <w:rPr>
      <w:snapToGrid w:val="0"/>
      <w:color w:val="000000"/>
      <w:sz w:val="22"/>
      <w:u w:val="single"/>
    </w:rPr>
  </w:style>
  <w:style w:type="paragraph" w:styleId="8">
    <w:name w:val="heading 8"/>
    <w:basedOn w:val="a"/>
    <w:next w:val="a"/>
    <w:link w:val="80"/>
    <w:qFormat/>
    <w:pPr>
      <w:keepNext/>
      <w:snapToGrid w:val="0"/>
      <w:outlineLvl w:val="7"/>
    </w:pPr>
    <w:rPr>
      <w:sz w:val="22"/>
      <w:u w:val="single"/>
    </w:rPr>
  </w:style>
  <w:style w:type="paragraph" w:styleId="9">
    <w:name w:val="heading 9"/>
    <w:basedOn w:val="a"/>
    <w:next w:val="a"/>
    <w:link w:val="90"/>
    <w:qFormat/>
    <w:pPr>
      <w:keepNext/>
      <w:tabs>
        <w:tab w:val="right" w:pos="840"/>
      </w:tabs>
      <w:snapToGrid w:val="0"/>
      <w:ind w:rightChars="-12" w:right="-29"/>
      <w:jc w:val="center"/>
      <w:outlineLvl w:val="8"/>
    </w:pPr>
    <w:rPr>
      <w:b/>
      <w:snapToGrid w:val="0"/>
      <w:color w:val="000000"/>
      <w:sz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pPr>
    <w:rPr>
      <w:sz w:val="20"/>
      <w:szCs w:val="20"/>
    </w:rPr>
  </w:style>
  <w:style w:type="character" w:styleId="a5">
    <w:name w:val="page number"/>
    <w:basedOn w:val="a0"/>
  </w:style>
  <w:style w:type="paragraph" w:styleId="a6">
    <w:name w:val="Title"/>
    <w:basedOn w:val="a"/>
    <w:qFormat/>
    <w:pPr>
      <w:widowControl/>
      <w:overflowPunct w:val="0"/>
      <w:autoSpaceDE w:val="0"/>
      <w:autoSpaceDN w:val="0"/>
      <w:adjustRightInd w:val="0"/>
      <w:spacing w:line="360" w:lineRule="atLeast"/>
      <w:jc w:val="center"/>
      <w:textAlignment w:val="baseline"/>
    </w:pPr>
    <w:rPr>
      <w:b/>
      <w:kern w:val="0"/>
      <w:sz w:val="28"/>
      <w:szCs w:val="20"/>
      <w:lang w:val="en-US"/>
    </w:rPr>
  </w:style>
  <w:style w:type="paragraph" w:styleId="a7">
    <w:name w:val="Subtitle"/>
    <w:basedOn w:val="a"/>
    <w:link w:val="a8"/>
    <w:qFormat/>
    <w:pPr>
      <w:overflowPunct w:val="0"/>
      <w:autoSpaceDE w:val="0"/>
      <w:autoSpaceDN w:val="0"/>
      <w:adjustRightInd w:val="0"/>
      <w:spacing w:line="480" w:lineRule="atLeast"/>
      <w:jc w:val="both"/>
      <w:textAlignment w:val="baseline"/>
    </w:pPr>
    <w:rPr>
      <w:b/>
      <w:kern w:val="0"/>
      <w:sz w:val="28"/>
      <w:szCs w:val="20"/>
      <w:lang w:val="x-none" w:eastAsia="x-none"/>
    </w:rPr>
  </w:style>
  <w:style w:type="paragraph" w:styleId="a9">
    <w:name w:val="Body Text"/>
    <w:basedOn w:val="a"/>
    <w:link w:val="aa"/>
    <w:pPr>
      <w:widowControl/>
      <w:overflowPunct w:val="0"/>
      <w:autoSpaceDE w:val="0"/>
      <w:autoSpaceDN w:val="0"/>
      <w:adjustRightInd w:val="0"/>
      <w:spacing w:line="480" w:lineRule="atLeast"/>
      <w:jc w:val="both"/>
      <w:textAlignment w:val="baseline"/>
    </w:pPr>
    <w:rPr>
      <w:kern w:val="0"/>
      <w:szCs w:val="20"/>
      <w:lang w:val="x-none" w:eastAsia="x-none"/>
    </w:rPr>
  </w:style>
  <w:style w:type="paragraph" w:styleId="30">
    <w:name w:val="Body Text 3"/>
    <w:basedOn w:val="a"/>
    <w:pPr>
      <w:widowControl/>
      <w:tabs>
        <w:tab w:val="left" w:pos="1080"/>
      </w:tabs>
      <w:overflowPunct w:val="0"/>
      <w:autoSpaceDE w:val="0"/>
      <w:autoSpaceDN w:val="0"/>
      <w:adjustRightInd w:val="0"/>
      <w:spacing w:line="360" w:lineRule="atLeast"/>
      <w:jc w:val="both"/>
      <w:textAlignment w:val="baseline"/>
    </w:pPr>
    <w:rPr>
      <w:kern w:val="0"/>
      <w:sz w:val="28"/>
      <w:szCs w:val="20"/>
      <w:lang w:val="en-US"/>
    </w:rPr>
  </w:style>
  <w:style w:type="paragraph" w:styleId="ab">
    <w:name w:val="Body Text Indent"/>
    <w:basedOn w:val="a"/>
    <w:pPr>
      <w:widowControl/>
      <w:tabs>
        <w:tab w:val="left" w:pos="720"/>
      </w:tabs>
      <w:overflowPunct w:val="0"/>
      <w:autoSpaceDE w:val="0"/>
      <w:autoSpaceDN w:val="0"/>
      <w:adjustRightInd w:val="0"/>
      <w:spacing w:after="120" w:line="480" w:lineRule="atLeast"/>
      <w:ind w:firstLine="720"/>
      <w:jc w:val="both"/>
      <w:textAlignment w:val="baseline"/>
    </w:pPr>
    <w:rPr>
      <w:kern w:val="0"/>
      <w:sz w:val="28"/>
      <w:szCs w:val="20"/>
    </w:rPr>
  </w:style>
  <w:style w:type="paragraph" w:styleId="ac">
    <w:name w:val="Block Text"/>
    <w:basedOn w:val="a"/>
    <w:pPr>
      <w:widowControl/>
      <w:tabs>
        <w:tab w:val="left" w:pos="851"/>
        <w:tab w:val="left" w:pos="1134"/>
        <w:tab w:val="left" w:pos="1560"/>
      </w:tabs>
      <w:overflowPunct w:val="0"/>
      <w:autoSpaceDE w:val="0"/>
      <w:autoSpaceDN w:val="0"/>
      <w:adjustRightInd w:val="0"/>
      <w:spacing w:line="260" w:lineRule="exact"/>
      <w:ind w:left="2040" w:right="26" w:hanging="2040"/>
      <w:jc w:val="both"/>
      <w:textAlignment w:val="baseline"/>
    </w:pPr>
    <w:rPr>
      <w:kern w:val="0"/>
      <w:szCs w:val="20"/>
      <w:lang w:val="en-US"/>
    </w:rPr>
  </w:style>
  <w:style w:type="paragraph" w:styleId="31">
    <w:name w:val="Body Text Indent 3"/>
    <w:basedOn w:val="a"/>
    <w:pPr>
      <w:widowControl/>
      <w:tabs>
        <w:tab w:val="left" w:pos="720"/>
        <w:tab w:val="left" w:pos="1320"/>
      </w:tabs>
      <w:overflowPunct w:val="0"/>
      <w:autoSpaceDE w:val="0"/>
      <w:autoSpaceDN w:val="0"/>
      <w:adjustRightInd w:val="0"/>
      <w:ind w:left="1800" w:hanging="600"/>
      <w:jc w:val="both"/>
      <w:textAlignment w:val="baseline"/>
    </w:pPr>
    <w:rPr>
      <w:kern w:val="0"/>
      <w:szCs w:val="20"/>
      <w:lang w:val="en-US"/>
    </w:rPr>
  </w:style>
  <w:style w:type="paragraph" w:styleId="20">
    <w:name w:val="Body Text Indent 2"/>
    <w:basedOn w:val="a"/>
    <w:link w:val="21"/>
    <w:pPr>
      <w:widowControl/>
      <w:tabs>
        <w:tab w:val="left" w:pos="720"/>
      </w:tabs>
      <w:overflowPunct w:val="0"/>
      <w:autoSpaceDE w:val="0"/>
      <w:autoSpaceDN w:val="0"/>
      <w:adjustRightInd w:val="0"/>
      <w:ind w:left="720" w:hanging="720"/>
      <w:textAlignment w:val="baseline"/>
    </w:pPr>
    <w:rPr>
      <w:kern w:val="0"/>
      <w:szCs w:val="20"/>
    </w:rPr>
  </w:style>
  <w:style w:type="paragraph" w:styleId="22">
    <w:name w:val="Body Text 2"/>
    <w:basedOn w:val="a"/>
    <w:pPr>
      <w:snapToGrid w:val="0"/>
      <w:jc w:val="both"/>
    </w:pPr>
    <w:rPr>
      <w:sz w:val="28"/>
    </w:rPr>
  </w:style>
  <w:style w:type="paragraph" w:styleId="ad">
    <w:name w:val="Normal Indent"/>
    <w:basedOn w:val="a"/>
    <w:pPr>
      <w:ind w:left="480"/>
    </w:pPr>
    <w:rPr>
      <w:sz w:val="28"/>
      <w:lang w:val="en-US"/>
    </w:rPr>
  </w:style>
  <w:style w:type="character" w:customStyle="1" w:styleId="content1">
    <w:name w:val="content1"/>
    <w:rPr>
      <w:rFonts w:ascii="Verdana" w:hAnsi="Verdana" w:hint="default"/>
      <w:color w:val="000000"/>
      <w:sz w:val="19"/>
      <w:szCs w:val="19"/>
    </w:rPr>
  </w:style>
  <w:style w:type="paragraph" w:customStyle="1" w:styleId="BalloonText2">
    <w:name w:val="Balloon Text2"/>
    <w:basedOn w:val="a"/>
    <w:semiHidden/>
    <w:rPr>
      <w:rFonts w:ascii="Arial" w:hAnsi="Arial"/>
      <w:sz w:val="16"/>
      <w:szCs w:val="16"/>
    </w:rPr>
  </w:style>
  <w:style w:type="paragraph" w:customStyle="1" w:styleId="CommentSubject2">
    <w:name w:val="Comment Subject2"/>
    <w:basedOn w:val="ae"/>
    <w:next w:val="ae"/>
    <w:semiHidden/>
    <w:rPr>
      <w:b/>
      <w:bCs/>
    </w:rPr>
  </w:style>
  <w:style w:type="paragraph" w:styleId="ae">
    <w:name w:val="annotation text"/>
    <w:basedOn w:val="a"/>
    <w:link w:val="af"/>
    <w:uiPriority w:val="99"/>
    <w:semiHidden/>
  </w:style>
  <w:style w:type="paragraph" w:styleId="af0">
    <w:name w:val="Balloon Text"/>
    <w:basedOn w:val="a"/>
    <w:semiHidden/>
    <w:rPr>
      <w:rFonts w:ascii="Arial" w:hAnsi="Arial"/>
      <w:sz w:val="18"/>
      <w:szCs w:val="18"/>
    </w:rPr>
  </w:style>
  <w:style w:type="paragraph" w:styleId="af1">
    <w:name w:val="footnote text"/>
    <w:basedOn w:val="a"/>
    <w:link w:val="af2"/>
    <w:uiPriority w:val="99"/>
    <w:semiHidden/>
    <w:pPr>
      <w:snapToGrid w:val="0"/>
    </w:pPr>
    <w:rPr>
      <w:sz w:val="20"/>
      <w:szCs w:val="20"/>
    </w:rPr>
  </w:style>
  <w:style w:type="character" w:styleId="af3">
    <w:name w:val="footnote reference"/>
    <w:uiPriority w:val="99"/>
    <w:semiHidden/>
    <w:rPr>
      <w:vertAlign w:val="superscript"/>
    </w:rPr>
  </w:style>
  <w:style w:type="paragraph" w:customStyle="1" w:styleId="BalloonText1">
    <w:name w:val="Balloon Text1"/>
    <w:basedOn w:val="a"/>
    <w:semiHidden/>
    <w:rPr>
      <w:rFonts w:ascii="Arial" w:hAnsi="Arial"/>
      <w:sz w:val="16"/>
      <w:szCs w:val="16"/>
    </w:rPr>
  </w:style>
  <w:style w:type="paragraph" w:customStyle="1" w:styleId="CommentSubject1">
    <w:name w:val="Comment Subject1"/>
    <w:basedOn w:val="ae"/>
    <w:next w:val="ae"/>
    <w:semiHidden/>
    <w:rPr>
      <w:b/>
      <w:bCs/>
    </w:rPr>
  </w:style>
  <w:style w:type="paragraph" w:styleId="Web">
    <w:name w:val="Normal (Web)"/>
    <w:basedOn w:val="a"/>
    <w:uiPriority w:val="99"/>
    <w:pPr>
      <w:widowControl/>
      <w:spacing w:before="100" w:beforeAutospacing="1" w:after="100" w:afterAutospacing="1"/>
    </w:pPr>
    <w:rPr>
      <w:rFonts w:ascii="Arial Unicode MS" w:eastAsia="Arial Unicode MS" w:hAnsi="Arial Unicode MS" w:cs="MS Mincho"/>
      <w:kern w:val="0"/>
      <w:lang w:val="en-US"/>
    </w:rPr>
  </w:style>
  <w:style w:type="paragraph" w:customStyle="1" w:styleId="Default">
    <w:name w:val="Default"/>
    <w:pPr>
      <w:widowControl w:val="0"/>
      <w:autoSpaceDE w:val="0"/>
      <w:autoSpaceDN w:val="0"/>
      <w:adjustRightInd w:val="0"/>
    </w:pPr>
    <w:rPr>
      <w:color w:val="000000"/>
      <w:sz w:val="24"/>
      <w:szCs w:val="24"/>
    </w:rPr>
  </w:style>
  <w:style w:type="character" w:customStyle="1" w:styleId="apple-style-span">
    <w:name w:val="apple-style-span"/>
    <w:basedOn w:val="a0"/>
  </w:style>
  <w:style w:type="character" w:styleId="af4">
    <w:name w:val="Hyperlink"/>
    <w:rPr>
      <w:color w:val="0000FF"/>
      <w:u w:val="single"/>
    </w:rPr>
  </w:style>
  <w:style w:type="table" w:styleId="af5">
    <w:name w:val="Table Grid"/>
    <w:basedOn w:val="a1"/>
    <w:uiPriority w:val="3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本文縮排 2 字元"/>
    <w:link w:val="20"/>
    <w:rPr>
      <w:rFonts w:eastAsia="新細明體"/>
      <w:sz w:val="24"/>
      <w:lang w:val="en-GB" w:eastAsia="zh-TW" w:bidi="ar-SA"/>
    </w:rPr>
  </w:style>
  <w:style w:type="character" w:styleId="af6">
    <w:name w:val="annotation reference"/>
    <w:uiPriority w:val="99"/>
    <w:semiHidden/>
    <w:rPr>
      <w:sz w:val="18"/>
      <w:szCs w:val="18"/>
    </w:rPr>
  </w:style>
  <w:style w:type="paragraph" w:styleId="af7">
    <w:name w:val="annotation subject"/>
    <w:basedOn w:val="ae"/>
    <w:next w:val="ae"/>
    <w:semiHidden/>
    <w:rPr>
      <w:b/>
      <w:bCs/>
    </w:rPr>
  </w:style>
  <w:style w:type="paragraph" w:styleId="af8">
    <w:name w:val="List Paragraph"/>
    <w:basedOn w:val="a"/>
    <w:uiPriority w:val="34"/>
    <w:qFormat/>
    <w:rsid w:val="0033521F"/>
    <w:pPr>
      <w:ind w:leftChars="200" w:left="480"/>
    </w:pPr>
  </w:style>
  <w:style w:type="character" w:customStyle="1" w:styleId="a8">
    <w:name w:val="副標題 字元"/>
    <w:link w:val="a7"/>
    <w:rsid w:val="000C7772"/>
    <w:rPr>
      <w:b/>
      <w:sz w:val="28"/>
    </w:rPr>
  </w:style>
  <w:style w:type="character" w:customStyle="1" w:styleId="aa">
    <w:name w:val="本文 字元"/>
    <w:link w:val="a9"/>
    <w:rsid w:val="006A1707"/>
    <w:rPr>
      <w:sz w:val="24"/>
    </w:rPr>
  </w:style>
  <w:style w:type="character" w:customStyle="1" w:styleId="90">
    <w:name w:val="標題 9 字元"/>
    <w:link w:val="9"/>
    <w:rsid w:val="00C3449B"/>
    <w:rPr>
      <w:b/>
      <w:snapToGrid w:val="0"/>
      <w:color w:val="000000"/>
      <w:kern w:val="2"/>
      <w:szCs w:val="24"/>
      <w:lang w:val="en-GB" w:eastAsia="en-US"/>
    </w:rPr>
  </w:style>
  <w:style w:type="paragraph" w:styleId="af9">
    <w:name w:val="Revision"/>
    <w:hidden/>
    <w:uiPriority w:val="99"/>
    <w:semiHidden/>
    <w:rsid w:val="00106ADD"/>
    <w:rPr>
      <w:kern w:val="2"/>
      <w:sz w:val="24"/>
      <w:szCs w:val="24"/>
      <w:lang w:val="en-GB"/>
    </w:rPr>
  </w:style>
  <w:style w:type="character" w:customStyle="1" w:styleId="60">
    <w:name w:val="標題 6 字元"/>
    <w:link w:val="6"/>
    <w:rsid w:val="005E4E17"/>
    <w:rPr>
      <w:b/>
      <w:sz w:val="28"/>
    </w:rPr>
  </w:style>
  <w:style w:type="character" w:customStyle="1" w:styleId="af">
    <w:name w:val="註解文字 字元"/>
    <w:link w:val="ae"/>
    <w:uiPriority w:val="99"/>
    <w:semiHidden/>
    <w:rsid w:val="005B2A18"/>
    <w:rPr>
      <w:kern w:val="2"/>
      <w:sz w:val="24"/>
      <w:szCs w:val="24"/>
      <w:lang w:val="en-GB"/>
    </w:rPr>
  </w:style>
  <w:style w:type="character" w:customStyle="1" w:styleId="40">
    <w:name w:val="標題 4 字元"/>
    <w:link w:val="4"/>
    <w:rsid w:val="00C42022"/>
    <w:rPr>
      <w:snapToGrid w:val="0"/>
      <w:color w:val="000000"/>
      <w:kern w:val="2"/>
      <w:sz w:val="22"/>
      <w:szCs w:val="24"/>
      <w:u w:val="single"/>
      <w:lang w:val="en-GB"/>
    </w:rPr>
  </w:style>
  <w:style w:type="character" w:customStyle="1" w:styleId="70">
    <w:name w:val="標題 7 字元"/>
    <w:link w:val="7"/>
    <w:rsid w:val="00C42022"/>
    <w:rPr>
      <w:snapToGrid w:val="0"/>
      <w:color w:val="000000"/>
      <w:kern w:val="2"/>
      <w:sz w:val="22"/>
      <w:szCs w:val="24"/>
      <w:u w:val="single"/>
      <w:lang w:val="en-GB"/>
    </w:rPr>
  </w:style>
  <w:style w:type="character" w:customStyle="1" w:styleId="80">
    <w:name w:val="標題 8 字元"/>
    <w:link w:val="8"/>
    <w:rsid w:val="00C42022"/>
    <w:rPr>
      <w:kern w:val="2"/>
      <w:sz w:val="22"/>
      <w:szCs w:val="24"/>
      <w:u w:val="single"/>
      <w:lang w:val="en-GB"/>
    </w:rPr>
  </w:style>
  <w:style w:type="character" w:customStyle="1" w:styleId="af2">
    <w:name w:val="註腳文字 字元"/>
    <w:basedOn w:val="a0"/>
    <w:link w:val="af1"/>
    <w:uiPriority w:val="99"/>
    <w:semiHidden/>
    <w:rsid w:val="002B67C0"/>
    <w:rPr>
      <w:kern w:val="2"/>
      <w:lang w:val="en-GB"/>
    </w:rPr>
  </w:style>
  <w:style w:type="character" w:styleId="afa">
    <w:name w:val="FollowedHyperlink"/>
    <w:basedOn w:val="a0"/>
    <w:semiHidden/>
    <w:unhideWhenUsed/>
    <w:rsid w:val="004A5A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6002">
      <w:bodyDiv w:val="1"/>
      <w:marLeft w:val="0"/>
      <w:marRight w:val="0"/>
      <w:marTop w:val="0"/>
      <w:marBottom w:val="0"/>
      <w:divBdr>
        <w:top w:val="none" w:sz="0" w:space="0" w:color="auto"/>
        <w:left w:val="none" w:sz="0" w:space="0" w:color="auto"/>
        <w:bottom w:val="none" w:sz="0" w:space="0" w:color="auto"/>
        <w:right w:val="none" w:sz="0" w:space="0" w:color="auto"/>
      </w:divBdr>
    </w:div>
    <w:div w:id="201136227">
      <w:bodyDiv w:val="1"/>
      <w:marLeft w:val="0"/>
      <w:marRight w:val="0"/>
      <w:marTop w:val="0"/>
      <w:marBottom w:val="0"/>
      <w:divBdr>
        <w:top w:val="none" w:sz="0" w:space="0" w:color="auto"/>
        <w:left w:val="none" w:sz="0" w:space="0" w:color="auto"/>
        <w:bottom w:val="none" w:sz="0" w:space="0" w:color="auto"/>
        <w:right w:val="none" w:sz="0" w:space="0" w:color="auto"/>
      </w:divBdr>
    </w:div>
    <w:div w:id="264652187">
      <w:bodyDiv w:val="1"/>
      <w:marLeft w:val="0"/>
      <w:marRight w:val="0"/>
      <w:marTop w:val="0"/>
      <w:marBottom w:val="0"/>
      <w:divBdr>
        <w:top w:val="none" w:sz="0" w:space="0" w:color="auto"/>
        <w:left w:val="none" w:sz="0" w:space="0" w:color="auto"/>
        <w:bottom w:val="none" w:sz="0" w:space="0" w:color="auto"/>
        <w:right w:val="none" w:sz="0" w:space="0" w:color="auto"/>
      </w:divBdr>
    </w:div>
    <w:div w:id="321275239">
      <w:bodyDiv w:val="1"/>
      <w:marLeft w:val="0"/>
      <w:marRight w:val="0"/>
      <w:marTop w:val="0"/>
      <w:marBottom w:val="0"/>
      <w:divBdr>
        <w:top w:val="none" w:sz="0" w:space="0" w:color="auto"/>
        <w:left w:val="none" w:sz="0" w:space="0" w:color="auto"/>
        <w:bottom w:val="none" w:sz="0" w:space="0" w:color="auto"/>
        <w:right w:val="none" w:sz="0" w:space="0" w:color="auto"/>
      </w:divBdr>
    </w:div>
    <w:div w:id="322439922">
      <w:bodyDiv w:val="1"/>
      <w:marLeft w:val="0"/>
      <w:marRight w:val="0"/>
      <w:marTop w:val="0"/>
      <w:marBottom w:val="0"/>
      <w:divBdr>
        <w:top w:val="none" w:sz="0" w:space="0" w:color="auto"/>
        <w:left w:val="none" w:sz="0" w:space="0" w:color="auto"/>
        <w:bottom w:val="none" w:sz="0" w:space="0" w:color="auto"/>
        <w:right w:val="none" w:sz="0" w:space="0" w:color="auto"/>
      </w:divBdr>
    </w:div>
    <w:div w:id="406807599">
      <w:bodyDiv w:val="1"/>
      <w:marLeft w:val="0"/>
      <w:marRight w:val="0"/>
      <w:marTop w:val="0"/>
      <w:marBottom w:val="0"/>
      <w:divBdr>
        <w:top w:val="none" w:sz="0" w:space="0" w:color="auto"/>
        <w:left w:val="none" w:sz="0" w:space="0" w:color="auto"/>
        <w:bottom w:val="none" w:sz="0" w:space="0" w:color="auto"/>
        <w:right w:val="none" w:sz="0" w:space="0" w:color="auto"/>
      </w:divBdr>
    </w:div>
    <w:div w:id="411120325">
      <w:bodyDiv w:val="1"/>
      <w:marLeft w:val="0"/>
      <w:marRight w:val="0"/>
      <w:marTop w:val="0"/>
      <w:marBottom w:val="0"/>
      <w:divBdr>
        <w:top w:val="none" w:sz="0" w:space="0" w:color="auto"/>
        <w:left w:val="none" w:sz="0" w:space="0" w:color="auto"/>
        <w:bottom w:val="none" w:sz="0" w:space="0" w:color="auto"/>
        <w:right w:val="none" w:sz="0" w:space="0" w:color="auto"/>
      </w:divBdr>
    </w:div>
    <w:div w:id="451098274">
      <w:bodyDiv w:val="1"/>
      <w:marLeft w:val="0"/>
      <w:marRight w:val="0"/>
      <w:marTop w:val="0"/>
      <w:marBottom w:val="0"/>
      <w:divBdr>
        <w:top w:val="none" w:sz="0" w:space="0" w:color="auto"/>
        <w:left w:val="none" w:sz="0" w:space="0" w:color="auto"/>
        <w:bottom w:val="none" w:sz="0" w:space="0" w:color="auto"/>
        <w:right w:val="none" w:sz="0" w:space="0" w:color="auto"/>
      </w:divBdr>
    </w:div>
    <w:div w:id="482819923">
      <w:bodyDiv w:val="1"/>
      <w:marLeft w:val="0"/>
      <w:marRight w:val="0"/>
      <w:marTop w:val="0"/>
      <w:marBottom w:val="0"/>
      <w:divBdr>
        <w:top w:val="none" w:sz="0" w:space="0" w:color="auto"/>
        <w:left w:val="none" w:sz="0" w:space="0" w:color="auto"/>
        <w:bottom w:val="none" w:sz="0" w:space="0" w:color="auto"/>
        <w:right w:val="none" w:sz="0" w:space="0" w:color="auto"/>
      </w:divBdr>
    </w:div>
    <w:div w:id="575671263">
      <w:bodyDiv w:val="1"/>
      <w:marLeft w:val="0"/>
      <w:marRight w:val="0"/>
      <w:marTop w:val="0"/>
      <w:marBottom w:val="0"/>
      <w:divBdr>
        <w:top w:val="none" w:sz="0" w:space="0" w:color="auto"/>
        <w:left w:val="none" w:sz="0" w:space="0" w:color="auto"/>
        <w:bottom w:val="none" w:sz="0" w:space="0" w:color="auto"/>
        <w:right w:val="none" w:sz="0" w:space="0" w:color="auto"/>
      </w:divBdr>
    </w:div>
    <w:div w:id="579481233">
      <w:bodyDiv w:val="1"/>
      <w:marLeft w:val="0"/>
      <w:marRight w:val="0"/>
      <w:marTop w:val="0"/>
      <w:marBottom w:val="0"/>
      <w:divBdr>
        <w:top w:val="none" w:sz="0" w:space="0" w:color="auto"/>
        <w:left w:val="none" w:sz="0" w:space="0" w:color="auto"/>
        <w:bottom w:val="none" w:sz="0" w:space="0" w:color="auto"/>
        <w:right w:val="none" w:sz="0" w:space="0" w:color="auto"/>
      </w:divBdr>
    </w:div>
    <w:div w:id="790130871">
      <w:bodyDiv w:val="1"/>
      <w:marLeft w:val="0"/>
      <w:marRight w:val="0"/>
      <w:marTop w:val="0"/>
      <w:marBottom w:val="0"/>
      <w:divBdr>
        <w:top w:val="none" w:sz="0" w:space="0" w:color="auto"/>
        <w:left w:val="none" w:sz="0" w:space="0" w:color="auto"/>
        <w:bottom w:val="none" w:sz="0" w:space="0" w:color="auto"/>
        <w:right w:val="none" w:sz="0" w:space="0" w:color="auto"/>
      </w:divBdr>
    </w:div>
    <w:div w:id="799033805">
      <w:bodyDiv w:val="1"/>
      <w:marLeft w:val="0"/>
      <w:marRight w:val="0"/>
      <w:marTop w:val="0"/>
      <w:marBottom w:val="0"/>
      <w:divBdr>
        <w:top w:val="none" w:sz="0" w:space="0" w:color="auto"/>
        <w:left w:val="none" w:sz="0" w:space="0" w:color="auto"/>
        <w:bottom w:val="none" w:sz="0" w:space="0" w:color="auto"/>
        <w:right w:val="none" w:sz="0" w:space="0" w:color="auto"/>
      </w:divBdr>
    </w:div>
    <w:div w:id="1056243764">
      <w:bodyDiv w:val="1"/>
      <w:marLeft w:val="0"/>
      <w:marRight w:val="0"/>
      <w:marTop w:val="0"/>
      <w:marBottom w:val="0"/>
      <w:divBdr>
        <w:top w:val="none" w:sz="0" w:space="0" w:color="auto"/>
        <w:left w:val="none" w:sz="0" w:space="0" w:color="auto"/>
        <w:bottom w:val="none" w:sz="0" w:space="0" w:color="auto"/>
        <w:right w:val="none" w:sz="0" w:space="0" w:color="auto"/>
      </w:divBdr>
    </w:div>
    <w:div w:id="1199975905">
      <w:bodyDiv w:val="1"/>
      <w:marLeft w:val="0"/>
      <w:marRight w:val="0"/>
      <w:marTop w:val="0"/>
      <w:marBottom w:val="0"/>
      <w:divBdr>
        <w:top w:val="none" w:sz="0" w:space="0" w:color="auto"/>
        <w:left w:val="none" w:sz="0" w:space="0" w:color="auto"/>
        <w:bottom w:val="none" w:sz="0" w:space="0" w:color="auto"/>
        <w:right w:val="none" w:sz="0" w:space="0" w:color="auto"/>
      </w:divBdr>
    </w:div>
    <w:div w:id="1211306923">
      <w:bodyDiv w:val="1"/>
      <w:marLeft w:val="0"/>
      <w:marRight w:val="0"/>
      <w:marTop w:val="0"/>
      <w:marBottom w:val="0"/>
      <w:divBdr>
        <w:top w:val="none" w:sz="0" w:space="0" w:color="auto"/>
        <w:left w:val="none" w:sz="0" w:space="0" w:color="auto"/>
        <w:bottom w:val="none" w:sz="0" w:space="0" w:color="auto"/>
        <w:right w:val="none" w:sz="0" w:space="0" w:color="auto"/>
      </w:divBdr>
    </w:div>
    <w:div w:id="1316688305">
      <w:bodyDiv w:val="1"/>
      <w:marLeft w:val="0"/>
      <w:marRight w:val="0"/>
      <w:marTop w:val="0"/>
      <w:marBottom w:val="0"/>
      <w:divBdr>
        <w:top w:val="none" w:sz="0" w:space="0" w:color="auto"/>
        <w:left w:val="none" w:sz="0" w:space="0" w:color="auto"/>
        <w:bottom w:val="none" w:sz="0" w:space="0" w:color="auto"/>
        <w:right w:val="none" w:sz="0" w:space="0" w:color="auto"/>
      </w:divBdr>
    </w:div>
    <w:div w:id="1472364215">
      <w:bodyDiv w:val="1"/>
      <w:marLeft w:val="0"/>
      <w:marRight w:val="0"/>
      <w:marTop w:val="0"/>
      <w:marBottom w:val="0"/>
      <w:divBdr>
        <w:top w:val="none" w:sz="0" w:space="0" w:color="auto"/>
        <w:left w:val="none" w:sz="0" w:space="0" w:color="auto"/>
        <w:bottom w:val="none" w:sz="0" w:space="0" w:color="auto"/>
        <w:right w:val="none" w:sz="0" w:space="0" w:color="auto"/>
      </w:divBdr>
    </w:div>
    <w:div w:id="1635867753">
      <w:bodyDiv w:val="1"/>
      <w:marLeft w:val="0"/>
      <w:marRight w:val="0"/>
      <w:marTop w:val="0"/>
      <w:marBottom w:val="0"/>
      <w:divBdr>
        <w:top w:val="none" w:sz="0" w:space="0" w:color="auto"/>
        <w:left w:val="none" w:sz="0" w:space="0" w:color="auto"/>
        <w:bottom w:val="none" w:sz="0" w:space="0" w:color="auto"/>
        <w:right w:val="none" w:sz="0" w:space="0" w:color="auto"/>
      </w:divBdr>
    </w:div>
    <w:div w:id="1729382788">
      <w:bodyDiv w:val="1"/>
      <w:marLeft w:val="0"/>
      <w:marRight w:val="0"/>
      <w:marTop w:val="0"/>
      <w:marBottom w:val="0"/>
      <w:divBdr>
        <w:top w:val="none" w:sz="0" w:space="0" w:color="auto"/>
        <w:left w:val="none" w:sz="0" w:space="0" w:color="auto"/>
        <w:bottom w:val="none" w:sz="0" w:space="0" w:color="auto"/>
        <w:right w:val="none" w:sz="0" w:space="0" w:color="auto"/>
      </w:divBdr>
    </w:div>
    <w:div w:id="1834032584">
      <w:bodyDiv w:val="1"/>
      <w:marLeft w:val="0"/>
      <w:marRight w:val="0"/>
      <w:marTop w:val="0"/>
      <w:marBottom w:val="0"/>
      <w:divBdr>
        <w:top w:val="none" w:sz="0" w:space="0" w:color="auto"/>
        <w:left w:val="none" w:sz="0" w:space="0" w:color="auto"/>
        <w:bottom w:val="none" w:sz="0" w:space="0" w:color="auto"/>
        <w:right w:val="none" w:sz="0" w:space="0" w:color="auto"/>
      </w:divBdr>
    </w:div>
    <w:div w:id="1847868798">
      <w:bodyDiv w:val="1"/>
      <w:marLeft w:val="0"/>
      <w:marRight w:val="0"/>
      <w:marTop w:val="0"/>
      <w:marBottom w:val="0"/>
      <w:divBdr>
        <w:top w:val="none" w:sz="0" w:space="0" w:color="auto"/>
        <w:left w:val="none" w:sz="0" w:space="0" w:color="auto"/>
        <w:bottom w:val="none" w:sz="0" w:space="0" w:color="auto"/>
        <w:right w:val="none" w:sz="0" w:space="0" w:color="auto"/>
      </w:divBdr>
    </w:div>
    <w:div w:id="1900901213">
      <w:bodyDiv w:val="1"/>
      <w:marLeft w:val="0"/>
      <w:marRight w:val="0"/>
      <w:marTop w:val="0"/>
      <w:marBottom w:val="0"/>
      <w:divBdr>
        <w:top w:val="none" w:sz="0" w:space="0" w:color="auto"/>
        <w:left w:val="none" w:sz="0" w:space="0" w:color="auto"/>
        <w:bottom w:val="none" w:sz="0" w:space="0" w:color="auto"/>
        <w:right w:val="none" w:sz="0" w:space="0" w:color="auto"/>
      </w:divBdr>
    </w:div>
    <w:div w:id="1906720486">
      <w:bodyDiv w:val="1"/>
      <w:marLeft w:val="0"/>
      <w:marRight w:val="0"/>
      <w:marTop w:val="0"/>
      <w:marBottom w:val="0"/>
      <w:divBdr>
        <w:top w:val="none" w:sz="0" w:space="0" w:color="auto"/>
        <w:left w:val="none" w:sz="0" w:space="0" w:color="auto"/>
        <w:bottom w:val="none" w:sz="0" w:space="0" w:color="auto"/>
        <w:right w:val="none" w:sz="0" w:space="0" w:color="auto"/>
      </w:divBdr>
    </w:div>
    <w:div w:id="1918857667">
      <w:bodyDiv w:val="1"/>
      <w:marLeft w:val="0"/>
      <w:marRight w:val="0"/>
      <w:marTop w:val="0"/>
      <w:marBottom w:val="0"/>
      <w:divBdr>
        <w:top w:val="none" w:sz="0" w:space="0" w:color="auto"/>
        <w:left w:val="none" w:sz="0" w:space="0" w:color="auto"/>
        <w:bottom w:val="none" w:sz="0" w:space="0" w:color="auto"/>
        <w:right w:val="none" w:sz="0" w:space="0" w:color="auto"/>
      </w:divBdr>
    </w:div>
    <w:div w:id="1951622891">
      <w:bodyDiv w:val="1"/>
      <w:marLeft w:val="0"/>
      <w:marRight w:val="0"/>
      <w:marTop w:val="0"/>
      <w:marBottom w:val="0"/>
      <w:divBdr>
        <w:top w:val="none" w:sz="0" w:space="0" w:color="auto"/>
        <w:left w:val="none" w:sz="0" w:space="0" w:color="auto"/>
        <w:bottom w:val="none" w:sz="0" w:space="0" w:color="auto"/>
        <w:right w:val="none" w:sz="0" w:space="0" w:color="auto"/>
      </w:divBdr>
    </w:div>
    <w:div w:id="1988779987">
      <w:bodyDiv w:val="1"/>
      <w:marLeft w:val="0"/>
      <w:marRight w:val="0"/>
      <w:marTop w:val="0"/>
      <w:marBottom w:val="0"/>
      <w:divBdr>
        <w:top w:val="none" w:sz="0" w:space="0" w:color="auto"/>
        <w:left w:val="none" w:sz="0" w:space="0" w:color="auto"/>
        <w:bottom w:val="none" w:sz="0" w:space="0" w:color="auto"/>
        <w:right w:val="none" w:sz="0" w:space="0" w:color="auto"/>
      </w:divBdr>
    </w:div>
    <w:div w:id="2010134839">
      <w:bodyDiv w:val="1"/>
      <w:marLeft w:val="0"/>
      <w:marRight w:val="0"/>
      <w:marTop w:val="0"/>
      <w:marBottom w:val="0"/>
      <w:divBdr>
        <w:top w:val="none" w:sz="0" w:space="0" w:color="auto"/>
        <w:left w:val="none" w:sz="0" w:space="0" w:color="auto"/>
        <w:bottom w:val="none" w:sz="0" w:space="0" w:color="auto"/>
        <w:right w:val="none" w:sz="0" w:space="0" w:color="auto"/>
      </w:divBdr>
    </w:div>
    <w:div w:id="212881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23" Type="http://schemas.microsoft.com/office/2016/09/relationships/commentsIds" Target="commentsId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5D88-5213-4909-ABDA-D208276E2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5145</Words>
  <Characters>26951</Characters>
  <Application>Microsoft Office Word</Application>
  <DocSecurity>0</DocSecurity>
  <Lines>224</Lines>
  <Paragraphs>64</Paragraphs>
  <ScaleCrop>false</ScaleCrop>
  <HeadingPairs>
    <vt:vector size="2" baseType="variant">
      <vt:variant>
        <vt:lpstr>Title</vt:lpstr>
      </vt:variant>
      <vt:variant>
        <vt:i4>1</vt:i4>
      </vt:variant>
    </vt:vector>
  </HeadingPairs>
  <TitlesOfParts>
    <vt:vector size="1" baseType="lpstr">
      <vt:lpstr>DRAFT</vt:lpstr>
    </vt:vector>
  </TitlesOfParts>
  <Company>EABFU</Company>
  <LinksUpToDate>false</LinksUpToDate>
  <CharactersWithSpaces>32032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PSII/Sr Econ 4</dc:creator>
  <cp:lastModifiedBy>OGE</cp:lastModifiedBy>
  <cp:revision>5</cp:revision>
  <cp:lastPrinted>2023-02-10T06:44:00Z</cp:lastPrinted>
  <dcterms:created xsi:type="dcterms:W3CDTF">2023-02-14T06:34:00Z</dcterms:created>
  <dcterms:modified xsi:type="dcterms:W3CDTF">2023-02-14T08:43:00Z</dcterms:modified>
</cp:coreProperties>
</file>