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214D3E" w14:textId="6925387F" w:rsidR="003861C5" w:rsidRPr="00343D56" w:rsidRDefault="00662CF9" w:rsidP="000160B1">
      <w:pPr>
        <w:pStyle w:val="ad"/>
        <w:tabs>
          <w:tab w:val="left" w:pos="8080"/>
        </w:tabs>
        <w:ind w:right="26"/>
      </w:pPr>
      <w:r w:rsidRPr="00343D56">
        <w:t xml:space="preserve">CHAPTER </w:t>
      </w:r>
      <w:proofErr w:type="gramStart"/>
      <w:r w:rsidR="003861C5" w:rsidRPr="00343D56">
        <w:rPr>
          <w:rFonts w:hint="eastAsia"/>
        </w:rPr>
        <w:t>2</w:t>
      </w:r>
      <w:r w:rsidRPr="00343D56">
        <w:t xml:space="preserve"> :</w:t>
      </w:r>
      <w:proofErr w:type="gramEnd"/>
      <w:r w:rsidRPr="00343D56">
        <w:t xml:space="preserve"> </w:t>
      </w:r>
      <w:r w:rsidR="003861C5" w:rsidRPr="00343D56">
        <w:t>ECONOMIC OUTLOOK FOR 20</w:t>
      </w:r>
      <w:r w:rsidR="00ED56A5" w:rsidRPr="00343D56">
        <w:t>2</w:t>
      </w:r>
      <w:r w:rsidR="00151A2D">
        <w:t>4</w:t>
      </w:r>
    </w:p>
    <w:p w14:paraId="7A9D1CFC" w14:textId="77777777" w:rsidR="00662CF9" w:rsidRPr="00343D56" w:rsidRDefault="003861C5" w:rsidP="003861C5">
      <w:pPr>
        <w:pStyle w:val="ad"/>
        <w:spacing w:line="240" w:lineRule="auto"/>
        <w:ind w:right="26"/>
      </w:pPr>
      <w:r w:rsidRPr="00343D56">
        <w:t>AND THE MEDIUM TERM</w:t>
      </w:r>
    </w:p>
    <w:p w14:paraId="1FFCDA17" w14:textId="77777777" w:rsidR="007531B0" w:rsidRPr="00343D56" w:rsidRDefault="007531B0" w:rsidP="007531B0">
      <w:pPr>
        <w:pStyle w:val="a5"/>
        <w:tabs>
          <w:tab w:val="left" w:pos="1080"/>
        </w:tabs>
        <w:spacing w:line="240" w:lineRule="auto"/>
        <w:ind w:right="28"/>
        <w:jc w:val="both"/>
        <w:rPr>
          <w:rFonts w:ascii="Times New Roman"/>
          <w:b/>
          <w:i/>
          <w:kern w:val="0"/>
          <w:lang w:val="en-GB"/>
        </w:rPr>
      </w:pPr>
      <w:r w:rsidRPr="00343D56">
        <w:rPr>
          <w:rFonts w:ascii="Times New Roman"/>
          <w:b/>
          <w:i/>
          <w:kern w:val="0"/>
          <w:lang w:val="en-GB"/>
        </w:rPr>
        <w:t>Summary</w:t>
      </w:r>
    </w:p>
    <w:p w14:paraId="42475E6D" w14:textId="4ADDAA0E" w:rsidR="007531B0" w:rsidRPr="006D7395" w:rsidRDefault="00D81B02" w:rsidP="00D81B02">
      <w:pPr>
        <w:pStyle w:val="a5"/>
        <w:numPr>
          <w:ilvl w:val="0"/>
          <w:numId w:val="1"/>
        </w:numPr>
        <w:spacing w:before="120" w:after="240"/>
        <w:ind w:right="28"/>
        <w:jc w:val="both"/>
        <w:rPr>
          <w:rFonts w:ascii="Times New Roman"/>
          <w:i/>
          <w:kern w:val="0"/>
          <w:lang w:val="en-GB"/>
        </w:rPr>
      </w:pPr>
      <w:r w:rsidRPr="00D81B02">
        <w:rPr>
          <w:rFonts w:ascii="Times New Roman"/>
          <w:i/>
          <w:kern w:val="0"/>
          <w:lang w:val="en-GB"/>
        </w:rPr>
        <w:t xml:space="preserve">The external environment is rather </w:t>
      </w:r>
      <w:r w:rsidR="005366F0">
        <w:rPr>
          <w:rFonts w:ascii="Times New Roman"/>
          <w:i/>
          <w:kern w:val="0"/>
          <w:lang w:val="en-GB"/>
        </w:rPr>
        <w:t>complicate</w:t>
      </w:r>
      <w:r w:rsidR="00B8199E" w:rsidRPr="00C85008">
        <w:rPr>
          <w:rFonts w:ascii="Times New Roman"/>
          <w:i/>
          <w:kern w:val="0"/>
          <w:lang w:val="en-GB"/>
        </w:rPr>
        <w:t>d</w:t>
      </w:r>
      <w:r w:rsidRPr="00D81B02">
        <w:rPr>
          <w:rFonts w:ascii="Times New Roman"/>
          <w:i/>
          <w:kern w:val="0"/>
          <w:lang w:val="en-GB"/>
        </w:rPr>
        <w:t xml:space="preserve"> in 2024.  On one hand, geopolitical tensions and the lagged effects of the sharp monetary tightening </w:t>
      </w:r>
      <w:r w:rsidR="005366F0">
        <w:rPr>
          <w:rFonts w:ascii="Times New Roman"/>
          <w:i/>
          <w:kern w:val="0"/>
          <w:lang w:val="en-GB"/>
        </w:rPr>
        <w:t xml:space="preserve">in the advanced economies </w:t>
      </w:r>
      <w:r w:rsidRPr="00D81B02">
        <w:rPr>
          <w:rFonts w:ascii="Times New Roman"/>
          <w:i/>
          <w:kern w:val="0"/>
          <w:lang w:val="en-GB"/>
        </w:rPr>
        <w:t xml:space="preserve">over the past couple of years will continue to affect global economic growth as well as international trade and investment flows.  On the other hand, </w:t>
      </w:r>
      <w:r w:rsidR="005366F0">
        <w:rPr>
          <w:rFonts w:ascii="Times New Roman"/>
          <w:i/>
          <w:kern w:val="0"/>
          <w:lang w:val="en-GB"/>
        </w:rPr>
        <w:t xml:space="preserve">major central banks </w:t>
      </w:r>
      <w:proofErr w:type="gramStart"/>
      <w:r w:rsidR="005366F0">
        <w:rPr>
          <w:rFonts w:ascii="Times New Roman"/>
          <w:i/>
          <w:kern w:val="0"/>
          <w:lang w:val="en-GB"/>
        </w:rPr>
        <w:t>are</w:t>
      </w:r>
      <w:r>
        <w:rPr>
          <w:rFonts w:ascii="Times New Roman"/>
          <w:i/>
          <w:kern w:val="0"/>
          <w:lang w:val="en-GB"/>
        </w:rPr>
        <w:t xml:space="preserve"> expected</w:t>
      </w:r>
      <w:proofErr w:type="gramEnd"/>
      <w:r>
        <w:rPr>
          <w:rFonts w:ascii="Times New Roman"/>
          <w:i/>
          <w:kern w:val="0"/>
          <w:lang w:val="en-GB"/>
        </w:rPr>
        <w:t xml:space="preserve"> </w:t>
      </w:r>
      <w:r w:rsidR="005366F0">
        <w:rPr>
          <w:rFonts w:ascii="Times New Roman"/>
          <w:i/>
          <w:kern w:val="0"/>
          <w:lang w:val="en-GB"/>
        </w:rPr>
        <w:t xml:space="preserve">to cut </w:t>
      </w:r>
      <w:r>
        <w:rPr>
          <w:rFonts w:ascii="Times New Roman"/>
          <w:i/>
          <w:kern w:val="0"/>
          <w:lang w:val="en-GB"/>
        </w:rPr>
        <w:t>interest rate</w:t>
      </w:r>
      <w:r w:rsidR="005366F0">
        <w:rPr>
          <w:rFonts w:ascii="Times New Roman"/>
          <w:i/>
          <w:kern w:val="0"/>
          <w:lang w:val="en-GB"/>
        </w:rPr>
        <w:t>s</w:t>
      </w:r>
      <w:r>
        <w:rPr>
          <w:rFonts w:ascii="Times New Roman"/>
          <w:i/>
          <w:kern w:val="0"/>
          <w:lang w:val="en-GB"/>
        </w:rPr>
        <w:t xml:space="preserve"> </w:t>
      </w:r>
      <w:r w:rsidR="00743D99">
        <w:rPr>
          <w:rFonts w:ascii="Times New Roman"/>
          <w:i/>
          <w:kern w:val="0"/>
          <w:lang w:val="en-GB"/>
        </w:rPr>
        <w:t>later in the year</w:t>
      </w:r>
      <w:r w:rsidR="002F221D">
        <w:rPr>
          <w:rFonts w:ascii="Times New Roman"/>
          <w:i/>
          <w:kern w:val="0"/>
          <w:lang w:val="en-GB"/>
        </w:rPr>
        <w:t>,</w:t>
      </w:r>
      <w:r w:rsidR="00743D99">
        <w:rPr>
          <w:rFonts w:ascii="Times New Roman"/>
          <w:i/>
          <w:kern w:val="0"/>
          <w:lang w:val="en-GB"/>
        </w:rPr>
        <w:t xml:space="preserve"> </w:t>
      </w:r>
      <w:r w:rsidR="005366F0">
        <w:rPr>
          <w:rFonts w:ascii="Times New Roman"/>
          <w:i/>
          <w:kern w:val="0"/>
          <w:lang w:val="en-GB"/>
        </w:rPr>
        <w:t xml:space="preserve">thereby lending </w:t>
      </w:r>
      <w:r w:rsidR="0021352D">
        <w:rPr>
          <w:rFonts w:ascii="Times New Roman"/>
          <w:i/>
          <w:kern w:val="0"/>
          <w:lang w:val="en-GB"/>
        </w:rPr>
        <w:t xml:space="preserve">some </w:t>
      </w:r>
      <w:r w:rsidR="005366F0">
        <w:rPr>
          <w:rFonts w:ascii="Times New Roman"/>
          <w:i/>
          <w:kern w:val="0"/>
          <w:lang w:val="en-GB"/>
        </w:rPr>
        <w:t>support to</w:t>
      </w:r>
      <w:r w:rsidRPr="00D81B02">
        <w:rPr>
          <w:rFonts w:ascii="Times New Roman"/>
          <w:i/>
          <w:kern w:val="0"/>
          <w:lang w:val="en-GB"/>
        </w:rPr>
        <w:t xml:space="preserve"> economic confidence and activities</w:t>
      </w:r>
      <w:r w:rsidR="005366F0">
        <w:rPr>
          <w:rFonts w:ascii="Times New Roman"/>
          <w:i/>
          <w:kern w:val="0"/>
          <w:lang w:val="en-GB"/>
        </w:rPr>
        <w:t xml:space="preserve"> around the world</w:t>
      </w:r>
      <w:r w:rsidRPr="00D81B02">
        <w:rPr>
          <w:rFonts w:ascii="Times New Roman"/>
          <w:i/>
          <w:kern w:val="0"/>
          <w:lang w:val="en-GB"/>
        </w:rPr>
        <w:t xml:space="preserve">, though the exact timing and magnitude </w:t>
      </w:r>
      <w:r w:rsidR="005366F0">
        <w:rPr>
          <w:rFonts w:ascii="Times New Roman"/>
          <w:i/>
          <w:kern w:val="0"/>
          <w:lang w:val="en-GB"/>
        </w:rPr>
        <w:t xml:space="preserve">of the cuts </w:t>
      </w:r>
      <w:r w:rsidR="00CF099C">
        <w:rPr>
          <w:rFonts w:ascii="Times New Roman"/>
          <w:i/>
          <w:kern w:val="0"/>
          <w:lang w:val="en-GB"/>
        </w:rPr>
        <w:t>remain un</w:t>
      </w:r>
      <w:r w:rsidRPr="00D81B02">
        <w:rPr>
          <w:rFonts w:ascii="Times New Roman"/>
          <w:i/>
          <w:kern w:val="0"/>
          <w:lang w:val="en-GB"/>
        </w:rPr>
        <w:t xml:space="preserve">certain.  </w:t>
      </w:r>
      <w:r w:rsidR="007531B0" w:rsidRPr="00162006">
        <w:rPr>
          <w:rFonts w:ascii="Times New Roman"/>
          <w:i/>
          <w:kern w:val="0"/>
          <w:lang w:val="en-GB"/>
        </w:rPr>
        <w:t xml:space="preserve">In late January, the International Monetary Fund (IMF) projected that </w:t>
      </w:r>
      <w:r w:rsidR="007531B0">
        <w:rPr>
          <w:rFonts w:ascii="Times New Roman"/>
          <w:i/>
          <w:kern w:val="0"/>
          <w:lang w:val="en-GB"/>
        </w:rPr>
        <w:t xml:space="preserve">the </w:t>
      </w:r>
      <w:r w:rsidR="007531B0" w:rsidRPr="00162006">
        <w:rPr>
          <w:rFonts w:ascii="Times New Roman"/>
          <w:i/>
          <w:kern w:val="0"/>
          <w:lang w:val="en-GB"/>
        </w:rPr>
        <w:t>global ec</w:t>
      </w:r>
      <w:r w:rsidR="007531B0" w:rsidRPr="00EB6B3A">
        <w:rPr>
          <w:rFonts w:ascii="Times New Roman"/>
          <w:i/>
          <w:kern w:val="0"/>
          <w:lang w:val="en-GB"/>
        </w:rPr>
        <w:t>onom</w:t>
      </w:r>
      <w:r w:rsidR="007531B0">
        <w:rPr>
          <w:rFonts w:ascii="Times New Roman"/>
          <w:i/>
          <w:kern w:val="0"/>
          <w:lang w:val="en-GB"/>
        </w:rPr>
        <w:t xml:space="preserve">y </w:t>
      </w:r>
      <w:r w:rsidR="007531B0" w:rsidRPr="00EB6B3A">
        <w:rPr>
          <w:rFonts w:ascii="Times New Roman"/>
          <w:i/>
          <w:kern w:val="0"/>
          <w:lang w:val="en-GB"/>
        </w:rPr>
        <w:t>would</w:t>
      </w:r>
      <w:r w:rsidR="007531B0">
        <w:rPr>
          <w:rFonts w:ascii="Times New Roman"/>
          <w:i/>
          <w:kern w:val="0"/>
          <w:lang w:val="en-GB"/>
        </w:rPr>
        <w:t xml:space="preserve"> grow by 3.1% in 2024, </w:t>
      </w:r>
      <w:r w:rsidR="005366F0">
        <w:rPr>
          <w:rFonts w:ascii="Times New Roman"/>
          <w:i/>
          <w:kern w:val="0"/>
          <w:lang w:val="en-GB"/>
        </w:rPr>
        <w:t xml:space="preserve">the same as in 2023 but </w:t>
      </w:r>
      <w:r w:rsidR="007531B0">
        <w:rPr>
          <w:rFonts w:ascii="Times New Roman"/>
          <w:i/>
          <w:kern w:val="0"/>
          <w:lang w:val="en-GB"/>
        </w:rPr>
        <w:t xml:space="preserve">well below the average annual growth rate </w:t>
      </w:r>
      <w:r w:rsidR="002D02DE">
        <w:rPr>
          <w:rFonts w:ascii="Times New Roman"/>
          <w:i/>
          <w:kern w:val="0"/>
          <w:lang w:val="en-GB"/>
        </w:rPr>
        <w:t xml:space="preserve">of 3.8% </w:t>
      </w:r>
      <w:r w:rsidR="007531B0">
        <w:rPr>
          <w:rFonts w:ascii="Times New Roman"/>
          <w:i/>
          <w:kern w:val="0"/>
          <w:lang w:val="en-GB"/>
        </w:rPr>
        <w:t xml:space="preserve">during 2000 to 2019.  </w:t>
      </w:r>
    </w:p>
    <w:p w14:paraId="75A9E9AF" w14:textId="770E8FA7" w:rsidR="006D7395" w:rsidRPr="00AE2D8B" w:rsidRDefault="006D7395">
      <w:pPr>
        <w:pStyle w:val="a5"/>
        <w:numPr>
          <w:ilvl w:val="0"/>
          <w:numId w:val="1"/>
        </w:numPr>
        <w:spacing w:before="120" w:after="240"/>
        <w:ind w:right="28"/>
        <w:jc w:val="both"/>
        <w:rPr>
          <w:rFonts w:ascii="Times New Roman"/>
          <w:i/>
          <w:kern w:val="0"/>
          <w:lang w:val="en-GB"/>
        </w:rPr>
      </w:pPr>
      <w:r w:rsidRPr="006D7395">
        <w:rPr>
          <w:rFonts w:ascii="Times New Roman"/>
          <w:i/>
          <w:kern w:val="0"/>
          <w:lang w:val="en-GB"/>
        </w:rPr>
        <w:t>Hong Kong’s exports of goods</w:t>
      </w:r>
      <w:r>
        <w:rPr>
          <w:rFonts w:ascii="Times New Roman"/>
          <w:i/>
          <w:kern w:val="0"/>
          <w:lang w:val="en-GB"/>
        </w:rPr>
        <w:t xml:space="preserve"> will </w:t>
      </w:r>
      <w:r w:rsidR="00440784">
        <w:rPr>
          <w:rFonts w:ascii="Times New Roman"/>
          <w:i/>
          <w:kern w:val="0"/>
          <w:lang w:val="en-GB"/>
        </w:rPr>
        <w:t xml:space="preserve">thus </w:t>
      </w:r>
      <w:r>
        <w:rPr>
          <w:rFonts w:ascii="Times New Roman"/>
          <w:i/>
          <w:kern w:val="0"/>
          <w:lang w:val="en-GB"/>
        </w:rPr>
        <w:t>remain under pressure in 2024</w:t>
      </w:r>
      <w:r w:rsidR="00E6637D">
        <w:rPr>
          <w:rFonts w:ascii="Times New Roman"/>
          <w:i/>
          <w:kern w:val="0"/>
          <w:lang w:val="en-GB"/>
        </w:rPr>
        <w:t>, but t</w:t>
      </w:r>
      <w:r w:rsidR="00D81B02">
        <w:rPr>
          <w:rFonts w:ascii="Times New Roman"/>
          <w:i/>
          <w:kern w:val="0"/>
          <w:lang w:val="en-GB"/>
        </w:rPr>
        <w:t xml:space="preserve">he situation may improve </w:t>
      </w:r>
      <w:r w:rsidR="002F221D">
        <w:rPr>
          <w:rFonts w:ascii="Times New Roman"/>
          <w:i/>
          <w:kern w:val="0"/>
          <w:lang w:val="en-GB"/>
        </w:rPr>
        <w:t xml:space="preserve">later </w:t>
      </w:r>
      <w:r w:rsidR="00D81B02">
        <w:rPr>
          <w:rFonts w:ascii="Times New Roman"/>
          <w:i/>
          <w:kern w:val="0"/>
          <w:lang w:val="en-GB"/>
        </w:rPr>
        <w:t>in the year i</w:t>
      </w:r>
      <w:r w:rsidR="00AE2D8B" w:rsidRPr="009E4655">
        <w:rPr>
          <w:rFonts w:ascii="Times New Roman"/>
          <w:i/>
          <w:kern w:val="0"/>
          <w:lang w:val="en-GB"/>
        </w:rPr>
        <w:t xml:space="preserve">f </w:t>
      </w:r>
      <w:r w:rsidR="00E6637D">
        <w:rPr>
          <w:rFonts w:ascii="Times New Roman"/>
          <w:i/>
          <w:kern w:val="0"/>
          <w:lang w:val="en-GB"/>
        </w:rPr>
        <w:t xml:space="preserve">the </w:t>
      </w:r>
      <w:r w:rsidR="00AE2D8B" w:rsidRPr="009E4655">
        <w:rPr>
          <w:rFonts w:ascii="Times New Roman"/>
          <w:i/>
          <w:kern w:val="0"/>
          <w:lang w:val="en-GB"/>
        </w:rPr>
        <w:t>advanced economies cut interest rates as expected.</w:t>
      </w:r>
      <w:r w:rsidR="00AE2D8B">
        <w:rPr>
          <w:rFonts w:ascii="Times New Roman"/>
          <w:i/>
          <w:kern w:val="0"/>
          <w:lang w:val="en-GB"/>
        </w:rPr>
        <w:t xml:space="preserve">  </w:t>
      </w:r>
      <w:r w:rsidRPr="006D7395">
        <w:rPr>
          <w:rFonts w:ascii="Times New Roman"/>
          <w:i/>
          <w:kern w:val="0"/>
          <w:lang w:val="en-GB"/>
        </w:rPr>
        <w:t xml:space="preserve">Meanwhile, </w:t>
      </w:r>
      <w:r w:rsidR="00E6637D">
        <w:rPr>
          <w:rFonts w:ascii="Times New Roman"/>
          <w:i/>
          <w:kern w:val="0"/>
          <w:lang w:val="en-GB"/>
        </w:rPr>
        <w:t xml:space="preserve">exports of services should improve further as </w:t>
      </w:r>
      <w:r w:rsidRPr="006D7395">
        <w:rPr>
          <w:rFonts w:ascii="Times New Roman"/>
          <w:i/>
          <w:kern w:val="0"/>
          <w:lang w:val="en-GB"/>
        </w:rPr>
        <w:t>visitor number</w:t>
      </w:r>
      <w:r w:rsidR="002F221D">
        <w:rPr>
          <w:rFonts w:ascii="Times New Roman"/>
          <w:i/>
          <w:kern w:val="0"/>
          <w:lang w:val="en-GB"/>
        </w:rPr>
        <w:t>s</w:t>
      </w:r>
      <w:r w:rsidRPr="006D7395">
        <w:rPr>
          <w:rFonts w:ascii="Times New Roman"/>
          <w:i/>
          <w:kern w:val="0"/>
          <w:lang w:val="en-GB"/>
        </w:rPr>
        <w:t xml:space="preserve"> </w:t>
      </w:r>
      <w:r w:rsidR="00E6637D">
        <w:rPr>
          <w:rFonts w:ascii="Times New Roman"/>
          <w:i/>
          <w:kern w:val="0"/>
          <w:lang w:val="en-GB"/>
        </w:rPr>
        <w:t>continue to</w:t>
      </w:r>
      <w:r w:rsidRPr="006D7395">
        <w:rPr>
          <w:rFonts w:ascii="Times New Roman"/>
          <w:i/>
          <w:kern w:val="0"/>
          <w:lang w:val="en-GB"/>
        </w:rPr>
        <w:t xml:space="preserve"> increase </w:t>
      </w:r>
      <w:r w:rsidR="00176E4E">
        <w:rPr>
          <w:rFonts w:ascii="Times New Roman"/>
          <w:i/>
          <w:kern w:val="0"/>
          <w:lang w:val="en-GB"/>
        </w:rPr>
        <w:t xml:space="preserve">along with </w:t>
      </w:r>
      <w:r w:rsidR="002F221D">
        <w:rPr>
          <w:rFonts w:ascii="Times New Roman"/>
          <w:i/>
          <w:kern w:val="0"/>
          <w:lang w:val="en-GB"/>
        </w:rPr>
        <w:t xml:space="preserve">the </w:t>
      </w:r>
      <w:r w:rsidRPr="006D7395">
        <w:rPr>
          <w:rFonts w:ascii="Times New Roman"/>
          <w:i/>
          <w:kern w:val="0"/>
          <w:lang w:val="en-GB"/>
        </w:rPr>
        <w:t xml:space="preserve">further </w:t>
      </w:r>
      <w:r w:rsidR="00176E4E">
        <w:rPr>
          <w:rFonts w:ascii="Times New Roman"/>
          <w:i/>
          <w:kern w:val="0"/>
          <w:lang w:val="en-GB"/>
        </w:rPr>
        <w:t>recovery of</w:t>
      </w:r>
      <w:r w:rsidRPr="006D7395">
        <w:rPr>
          <w:rFonts w:ascii="Times New Roman"/>
          <w:i/>
          <w:kern w:val="0"/>
          <w:lang w:val="en-GB"/>
        </w:rPr>
        <w:t xml:space="preserve"> handling capacity.  The Government’s efforts to promote mega event</w:t>
      </w:r>
      <w:r w:rsidR="00411716">
        <w:rPr>
          <w:rFonts w:ascii="Times New Roman"/>
          <w:i/>
          <w:kern w:val="0"/>
          <w:lang w:val="en-GB"/>
        </w:rPr>
        <w:t xml:space="preserve"> economy</w:t>
      </w:r>
      <w:r w:rsidRPr="006D7395">
        <w:rPr>
          <w:rFonts w:ascii="Times New Roman"/>
          <w:i/>
          <w:kern w:val="0"/>
          <w:lang w:val="en-GB"/>
        </w:rPr>
        <w:t xml:space="preserve"> should provide additional </w:t>
      </w:r>
      <w:r w:rsidR="00743D99">
        <w:rPr>
          <w:rFonts w:ascii="Times New Roman"/>
          <w:i/>
          <w:kern w:val="0"/>
          <w:lang w:val="en-GB"/>
        </w:rPr>
        <w:t>support</w:t>
      </w:r>
      <w:r w:rsidRPr="006D7395">
        <w:rPr>
          <w:rFonts w:ascii="Times New Roman"/>
          <w:i/>
          <w:kern w:val="0"/>
          <w:lang w:val="en-GB"/>
        </w:rPr>
        <w:t>.</w:t>
      </w:r>
    </w:p>
    <w:p w14:paraId="24D02A7E" w14:textId="03403441" w:rsidR="007531B0" w:rsidRDefault="007531B0" w:rsidP="00030A65">
      <w:pPr>
        <w:pStyle w:val="a5"/>
        <w:numPr>
          <w:ilvl w:val="0"/>
          <w:numId w:val="1"/>
        </w:numPr>
        <w:spacing w:before="120" w:after="240"/>
        <w:ind w:right="28"/>
        <w:jc w:val="both"/>
        <w:rPr>
          <w:rFonts w:ascii="Times New Roman"/>
          <w:i/>
          <w:kern w:val="0"/>
          <w:lang w:val="en-GB"/>
        </w:rPr>
      </w:pPr>
      <w:r w:rsidRPr="00AE2D8B">
        <w:rPr>
          <w:rFonts w:ascii="Times New Roman"/>
          <w:i/>
          <w:kern w:val="0"/>
          <w:lang w:val="en-GB"/>
        </w:rPr>
        <w:t xml:space="preserve">Domestically, </w:t>
      </w:r>
      <w:r w:rsidR="00176E4E">
        <w:rPr>
          <w:rFonts w:ascii="Times New Roman"/>
          <w:i/>
          <w:kern w:val="0"/>
          <w:lang w:val="en-GB"/>
        </w:rPr>
        <w:t xml:space="preserve">economic confidence </w:t>
      </w:r>
      <w:r w:rsidR="00743D99">
        <w:rPr>
          <w:rFonts w:ascii="Times New Roman"/>
          <w:i/>
          <w:kern w:val="0"/>
          <w:lang w:val="en-GB"/>
        </w:rPr>
        <w:t>should gradually</w:t>
      </w:r>
      <w:r w:rsidR="00176E4E">
        <w:rPr>
          <w:rFonts w:ascii="Times New Roman"/>
          <w:i/>
          <w:kern w:val="0"/>
          <w:lang w:val="en-GB"/>
        </w:rPr>
        <w:t xml:space="preserve"> improve</w:t>
      </w:r>
      <w:r w:rsidR="009B0908">
        <w:rPr>
          <w:rFonts w:ascii="Times New Roman"/>
          <w:i/>
          <w:kern w:val="0"/>
          <w:lang w:val="en-GB"/>
        </w:rPr>
        <w:t xml:space="preserve"> over the course of the year</w:t>
      </w:r>
      <w:r w:rsidR="00743D99">
        <w:rPr>
          <w:rFonts w:ascii="Times New Roman"/>
          <w:i/>
          <w:kern w:val="0"/>
          <w:lang w:val="en-GB"/>
        </w:rPr>
        <w:t xml:space="preserve"> </w:t>
      </w:r>
      <w:r w:rsidR="00176E4E">
        <w:rPr>
          <w:rFonts w:ascii="Times New Roman"/>
          <w:i/>
          <w:kern w:val="0"/>
          <w:lang w:val="en-GB"/>
        </w:rPr>
        <w:t xml:space="preserve">amid an expected easing </w:t>
      </w:r>
      <w:r w:rsidR="002D02DE">
        <w:rPr>
          <w:rFonts w:ascii="Times New Roman"/>
          <w:i/>
          <w:kern w:val="0"/>
          <w:lang w:val="en-GB"/>
        </w:rPr>
        <w:t>of</w:t>
      </w:r>
      <w:r w:rsidR="00176E4E">
        <w:rPr>
          <w:rFonts w:ascii="Times New Roman"/>
          <w:i/>
          <w:kern w:val="0"/>
          <w:lang w:val="en-GB"/>
        </w:rPr>
        <w:t xml:space="preserve"> financial conditions.  R</w:t>
      </w:r>
      <w:r w:rsidR="006D7395" w:rsidRPr="006D7395">
        <w:rPr>
          <w:rFonts w:ascii="Times New Roman"/>
          <w:i/>
          <w:kern w:val="0"/>
          <w:lang w:val="en-GB"/>
        </w:rPr>
        <w:t xml:space="preserve">ising household income </w:t>
      </w:r>
      <w:r w:rsidR="00030A65">
        <w:rPr>
          <w:rFonts w:ascii="Times New Roman"/>
          <w:i/>
          <w:kern w:val="0"/>
          <w:lang w:val="en-GB"/>
        </w:rPr>
        <w:t>and</w:t>
      </w:r>
      <w:r w:rsidR="006D7395" w:rsidRPr="006D7395">
        <w:rPr>
          <w:rFonts w:ascii="Times New Roman"/>
          <w:i/>
          <w:kern w:val="0"/>
          <w:lang w:val="en-GB"/>
        </w:rPr>
        <w:t xml:space="preserve"> the Government’s initiatives in</w:t>
      </w:r>
      <w:r w:rsidR="00030A65" w:rsidRPr="00030A65">
        <w:rPr>
          <w:rFonts w:ascii="Times New Roman"/>
          <w:i/>
          <w:kern w:val="0"/>
          <w:lang w:val="en-GB"/>
        </w:rPr>
        <w:t xml:space="preserve"> creating a happy </w:t>
      </w:r>
      <w:r w:rsidR="009B0908">
        <w:rPr>
          <w:rFonts w:ascii="Times New Roman"/>
          <w:i/>
          <w:kern w:val="0"/>
          <w:lang w:val="en-GB"/>
        </w:rPr>
        <w:t>atmosphere</w:t>
      </w:r>
      <w:r w:rsidR="00030A65" w:rsidRPr="00030A65">
        <w:rPr>
          <w:rFonts w:ascii="Times New Roman"/>
          <w:i/>
          <w:kern w:val="0"/>
          <w:lang w:val="en-GB"/>
        </w:rPr>
        <w:t xml:space="preserve"> and boosting sentiment </w:t>
      </w:r>
      <w:r w:rsidR="006D7395" w:rsidRPr="006D7395">
        <w:rPr>
          <w:rFonts w:ascii="Times New Roman"/>
          <w:i/>
          <w:kern w:val="0"/>
          <w:lang w:val="en-GB"/>
        </w:rPr>
        <w:t>should bode well for private consumption</w:t>
      </w:r>
      <w:r w:rsidR="00030A65">
        <w:rPr>
          <w:rFonts w:ascii="Times New Roman"/>
          <w:i/>
          <w:kern w:val="0"/>
          <w:lang w:val="en-GB"/>
        </w:rPr>
        <w:t>.  Fixed asset</w:t>
      </w:r>
      <w:r w:rsidR="006D7395" w:rsidRPr="006D7395">
        <w:rPr>
          <w:rFonts w:ascii="Times New Roman"/>
          <w:i/>
          <w:kern w:val="0"/>
          <w:lang w:val="en-GB"/>
        </w:rPr>
        <w:t xml:space="preserve"> investment should expand further on the back of continued economic growth and the Government’s </w:t>
      </w:r>
      <w:r w:rsidR="00030A65">
        <w:rPr>
          <w:rFonts w:ascii="Times New Roman"/>
          <w:i/>
          <w:kern w:val="0"/>
          <w:lang w:val="en-GB"/>
        </w:rPr>
        <w:t xml:space="preserve">efforts </w:t>
      </w:r>
      <w:r w:rsidR="006D7395" w:rsidRPr="006D7395">
        <w:rPr>
          <w:rFonts w:ascii="Times New Roman"/>
          <w:i/>
          <w:kern w:val="0"/>
          <w:lang w:val="en-GB"/>
        </w:rPr>
        <w:t xml:space="preserve">in </w:t>
      </w:r>
      <w:r w:rsidR="00030A65">
        <w:rPr>
          <w:rFonts w:ascii="Times New Roman"/>
          <w:i/>
          <w:kern w:val="0"/>
          <w:lang w:val="en-GB"/>
        </w:rPr>
        <w:t xml:space="preserve">building </w:t>
      </w:r>
      <w:r w:rsidR="006D7395" w:rsidRPr="006D7395">
        <w:rPr>
          <w:rFonts w:ascii="Times New Roman"/>
          <w:i/>
          <w:kern w:val="0"/>
          <w:lang w:val="en-GB"/>
        </w:rPr>
        <w:t xml:space="preserve">infrastructure and increasing housing supply.  </w:t>
      </w:r>
    </w:p>
    <w:p w14:paraId="60FAEC9A" w14:textId="0E397DD4" w:rsidR="007531B0" w:rsidRPr="00DA6F14" w:rsidRDefault="007531B0" w:rsidP="007531B0">
      <w:pPr>
        <w:pStyle w:val="a5"/>
        <w:numPr>
          <w:ilvl w:val="0"/>
          <w:numId w:val="1"/>
        </w:numPr>
        <w:spacing w:before="120" w:after="240"/>
        <w:ind w:right="28"/>
        <w:jc w:val="both"/>
        <w:rPr>
          <w:rFonts w:ascii="Times New Roman"/>
          <w:i/>
          <w:kern w:val="0"/>
          <w:lang w:val="en-GB"/>
        </w:rPr>
      </w:pPr>
      <w:r w:rsidRPr="00AE2D8B">
        <w:rPr>
          <w:rFonts w:ascii="Times New Roman"/>
          <w:i/>
          <w:kern w:val="0"/>
          <w:lang w:val="en-GB"/>
        </w:rPr>
        <w:t xml:space="preserve">In sum, the Hong Kong economy </w:t>
      </w:r>
      <w:proofErr w:type="gramStart"/>
      <w:r w:rsidRPr="00AE2D8B">
        <w:rPr>
          <w:rFonts w:ascii="Times New Roman"/>
          <w:i/>
          <w:kern w:val="0"/>
          <w:lang w:val="en-GB"/>
        </w:rPr>
        <w:t xml:space="preserve">is </w:t>
      </w:r>
      <w:r w:rsidRPr="00DA6F14">
        <w:rPr>
          <w:rFonts w:ascii="Times New Roman"/>
          <w:i/>
          <w:kern w:val="0"/>
          <w:lang w:val="en-GB"/>
        </w:rPr>
        <w:t>forecast</w:t>
      </w:r>
      <w:proofErr w:type="gramEnd"/>
      <w:r w:rsidRPr="00DA6F14">
        <w:rPr>
          <w:rFonts w:ascii="Times New Roman"/>
          <w:i/>
          <w:kern w:val="0"/>
          <w:lang w:val="en-GB"/>
        </w:rPr>
        <w:t xml:space="preserve"> to grow by </w:t>
      </w:r>
      <w:r w:rsidR="009827AD" w:rsidRPr="00DA6F14">
        <w:rPr>
          <w:rFonts w:ascii="Times New Roman"/>
          <w:i/>
          <w:kern w:val="0"/>
          <w:lang w:val="en-GB"/>
        </w:rPr>
        <w:t>2.5</w:t>
      </w:r>
      <w:r w:rsidRPr="00DA6F14">
        <w:rPr>
          <w:rFonts w:ascii="Times New Roman"/>
          <w:i/>
          <w:kern w:val="0"/>
          <w:lang w:val="en-GB"/>
        </w:rPr>
        <w:t xml:space="preserve">% to </w:t>
      </w:r>
      <w:r w:rsidR="009827AD" w:rsidRPr="00DA6F14">
        <w:rPr>
          <w:rFonts w:ascii="Times New Roman"/>
          <w:i/>
          <w:kern w:val="0"/>
          <w:lang w:val="en-GB"/>
        </w:rPr>
        <w:t>3.5</w:t>
      </w:r>
      <w:r w:rsidRPr="00DA6F14">
        <w:rPr>
          <w:rFonts w:ascii="Times New Roman"/>
          <w:i/>
          <w:kern w:val="0"/>
          <w:lang w:val="en-GB"/>
        </w:rPr>
        <w:t xml:space="preserve">% in 2024, after </w:t>
      </w:r>
      <w:r w:rsidR="009C7211" w:rsidRPr="00DA6F14">
        <w:rPr>
          <w:rFonts w:ascii="Times New Roman"/>
          <w:i/>
          <w:kern w:val="0"/>
          <w:lang w:val="en-GB"/>
        </w:rPr>
        <w:t>3.2</w:t>
      </w:r>
      <w:r w:rsidRPr="00DA6F14">
        <w:rPr>
          <w:rFonts w:ascii="Times New Roman"/>
          <w:i/>
          <w:kern w:val="0"/>
          <w:lang w:val="en-GB"/>
        </w:rPr>
        <w:t>% growth in 2023.</w:t>
      </w:r>
    </w:p>
    <w:p w14:paraId="1553BF11" w14:textId="423A3036" w:rsidR="007531B0" w:rsidRPr="00DA6F14" w:rsidRDefault="007531B0">
      <w:pPr>
        <w:pStyle w:val="afc"/>
        <w:numPr>
          <w:ilvl w:val="0"/>
          <w:numId w:val="1"/>
        </w:numPr>
        <w:ind w:leftChars="0"/>
        <w:jc w:val="both"/>
        <w:rPr>
          <w:i/>
          <w:kern w:val="0"/>
          <w:sz w:val="28"/>
          <w:szCs w:val="20"/>
        </w:rPr>
      </w:pPr>
      <w:r w:rsidRPr="00DA6F14">
        <w:rPr>
          <w:i/>
          <w:kern w:val="0"/>
          <w:sz w:val="28"/>
          <w:szCs w:val="20"/>
        </w:rPr>
        <w:t xml:space="preserve">Underlying consumer price inflation should </w:t>
      </w:r>
      <w:r w:rsidR="00AE2D8B" w:rsidRPr="00DA6F14">
        <w:rPr>
          <w:i/>
          <w:kern w:val="0"/>
          <w:sz w:val="28"/>
          <w:szCs w:val="20"/>
        </w:rPr>
        <w:t xml:space="preserve">remain </w:t>
      </w:r>
      <w:r w:rsidRPr="00DA6F14">
        <w:rPr>
          <w:i/>
          <w:kern w:val="0"/>
          <w:sz w:val="28"/>
          <w:szCs w:val="20"/>
        </w:rPr>
        <w:t>moderate in 2024.  Domestic cost</w:t>
      </w:r>
      <w:r w:rsidR="00572693" w:rsidRPr="00DA6F14">
        <w:rPr>
          <w:i/>
          <w:kern w:val="0"/>
          <w:sz w:val="28"/>
          <w:szCs w:val="20"/>
        </w:rPr>
        <w:t>s</w:t>
      </w:r>
      <w:r w:rsidRPr="00DA6F14">
        <w:rPr>
          <w:i/>
          <w:kern w:val="0"/>
          <w:sz w:val="28"/>
          <w:szCs w:val="20"/>
        </w:rPr>
        <w:t xml:space="preserve"> </w:t>
      </w:r>
      <w:r w:rsidR="00572693" w:rsidRPr="00DA6F14">
        <w:rPr>
          <w:i/>
          <w:kern w:val="0"/>
          <w:sz w:val="28"/>
          <w:szCs w:val="20"/>
        </w:rPr>
        <w:t xml:space="preserve">may </w:t>
      </w:r>
      <w:r w:rsidRPr="00DA6F14">
        <w:rPr>
          <w:i/>
          <w:kern w:val="0"/>
          <w:sz w:val="28"/>
          <w:szCs w:val="20"/>
        </w:rPr>
        <w:t xml:space="preserve">face some upward pressure as the </w:t>
      </w:r>
      <w:r w:rsidR="00572693" w:rsidRPr="00DA6F14">
        <w:rPr>
          <w:i/>
          <w:kern w:val="0"/>
          <w:sz w:val="28"/>
          <w:szCs w:val="20"/>
        </w:rPr>
        <w:t xml:space="preserve">Hong Kong </w:t>
      </w:r>
      <w:r w:rsidRPr="00DA6F14">
        <w:rPr>
          <w:i/>
          <w:kern w:val="0"/>
          <w:sz w:val="28"/>
          <w:szCs w:val="20"/>
        </w:rPr>
        <w:t xml:space="preserve">economy continues to </w:t>
      </w:r>
      <w:r w:rsidR="00572693" w:rsidRPr="00DA6F14">
        <w:rPr>
          <w:i/>
          <w:kern w:val="0"/>
          <w:sz w:val="28"/>
          <w:szCs w:val="20"/>
        </w:rPr>
        <w:t>grow</w:t>
      </w:r>
      <w:r w:rsidRPr="00DA6F14">
        <w:rPr>
          <w:i/>
          <w:kern w:val="0"/>
          <w:sz w:val="28"/>
          <w:szCs w:val="20"/>
        </w:rPr>
        <w:t xml:space="preserve">.  </w:t>
      </w:r>
      <w:r w:rsidR="00572693" w:rsidRPr="00DA6F14">
        <w:rPr>
          <w:i/>
          <w:kern w:val="0"/>
          <w:sz w:val="28"/>
          <w:szCs w:val="20"/>
        </w:rPr>
        <w:t>Meanwhile, e</w:t>
      </w:r>
      <w:r w:rsidRPr="00DA6F14">
        <w:rPr>
          <w:i/>
          <w:kern w:val="0"/>
          <w:sz w:val="28"/>
          <w:szCs w:val="20"/>
        </w:rPr>
        <w:t xml:space="preserve">xternal price pressures should continue to </w:t>
      </w:r>
      <w:r w:rsidR="001B74DA" w:rsidRPr="00DA6F14">
        <w:rPr>
          <w:i/>
          <w:kern w:val="0"/>
          <w:sz w:val="28"/>
          <w:szCs w:val="20"/>
        </w:rPr>
        <w:t>ease in view of</w:t>
      </w:r>
      <w:r w:rsidR="00572693" w:rsidRPr="00DA6F14">
        <w:rPr>
          <w:i/>
          <w:kern w:val="0"/>
          <w:sz w:val="28"/>
          <w:szCs w:val="20"/>
        </w:rPr>
        <w:t xml:space="preserve"> the disinflationary effect of monetary polic</w:t>
      </w:r>
      <w:r w:rsidR="001B74DA" w:rsidRPr="00DA6F14">
        <w:rPr>
          <w:i/>
          <w:kern w:val="0"/>
          <w:sz w:val="28"/>
          <w:szCs w:val="20"/>
        </w:rPr>
        <w:t>y tightening</w:t>
      </w:r>
      <w:r w:rsidR="00572693" w:rsidRPr="00DA6F14">
        <w:rPr>
          <w:i/>
          <w:kern w:val="0"/>
          <w:sz w:val="28"/>
          <w:szCs w:val="20"/>
        </w:rPr>
        <w:t xml:space="preserve"> in </w:t>
      </w:r>
      <w:r w:rsidR="006014CB" w:rsidRPr="00DA6F14">
        <w:rPr>
          <w:i/>
          <w:kern w:val="0"/>
          <w:sz w:val="28"/>
          <w:szCs w:val="20"/>
        </w:rPr>
        <w:t xml:space="preserve">the </w:t>
      </w:r>
      <w:r w:rsidR="00572693" w:rsidRPr="00DA6F14">
        <w:rPr>
          <w:i/>
          <w:kern w:val="0"/>
          <w:sz w:val="28"/>
          <w:szCs w:val="20"/>
        </w:rPr>
        <w:t>advanced economies in the past two years</w:t>
      </w:r>
      <w:r w:rsidRPr="00DA6F14">
        <w:rPr>
          <w:i/>
          <w:kern w:val="0"/>
          <w:sz w:val="28"/>
          <w:szCs w:val="20"/>
        </w:rPr>
        <w:t xml:space="preserve">, though </w:t>
      </w:r>
      <w:r w:rsidR="00572693" w:rsidRPr="00DA6F14">
        <w:rPr>
          <w:i/>
          <w:kern w:val="0"/>
          <w:sz w:val="28"/>
          <w:szCs w:val="20"/>
        </w:rPr>
        <w:t>international energy and food prices are subject to huge uncertainties</w:t>
      </w:r>
      <w:r w:rsidRPr="00DA6F14">
        <w:rPr>
          <w:i/>
          <w:kern w:val="0"/>
          <w:sz w:val="28"/>
          <w:szCs w:val="20"/>
        </w:rPr>
        <w:t xml:space="preserve">.  Underlying Composite Consumer Price Index (CPI) inflation </w:t>
      </w:r>
      <w:proofErr w:type="gramStart"/>
      <w:r w:rsidRPr="00DA6F14">
        <w:rPr>
          <w:i/>
          <w:kern w:val="0"/>
          <w:sz w:val="28"/>
          <w:szCs w:val="20"/>
        </w:rPr>
        <w:t>is forecast</w:t>
      </w:r>
      <w:proofErr w:type="gramEnd"/>
      <w:r w:rsidRPr="00DA6F14">
        <w:rPr>
          <w:i/>
          <w:kern w:val="0"/>
          <w:sz w:val="28"/>
          <w:szCs w:val="20"/>
        </w:rPr>
        <w:t xml:space="preserve"> at </w:t>
      </w:r>
      <w:r w:rsidR="00CC4EF6" w:rsidRPr="00DA6F14">
        <w:rPr>
          <w:i/>
          <w:kern w:val="0"/>
          <w:sz w:val="28"/>
          <w:szCs w:val="20"/>
        </w:rPr>
        <w:t>1.7</w:t>
      </w:r>
      <w:r w:rsidRPr="00DA6F14">
        <w:rPr>
          <w:i/>
          <w:kern w:val="0"/>
          <w:sz w:val="28"/>
          <w:szCs w:val="20"/>
        </w:rPr>
        <w:t xml:space="preserve">% in 2024, </w:t>
      </w:r>
      <w:r w:rsidR="00CC4EF6" w:rsidRPr="00DA6F14">
        <w:rPr>
          <w:i/>
          <w:kern w:val="0"/>
          <w:sz w:val="28"/>
          <w:szCs w:val="20"/>
        </w:rPr>
        <w:t>same as that</w:t>
      </w:r>
      <w:r w:rsidRPr="00DA6F14">
        <w:rPr>
          <w:i/>
          <w:kern w:val="0"/>
          <w:sz w:val="28"/>
          <w:szCs w:val="20"/>
        </w:rPr>
        <w:t xml:space="preserve"> in 2023.</w:t>
      </w:r>
    </w:p>
    <w:p w14:paraId="342CAB11" w14:textId="77777777" w:rsidR="00B07E95" w:rsidRPr="00AE2D8B" w:rsidRDefault="00B07E95" w:rsidP="00B07E95">
      <w:pPr>
        <w:pStyle w:val="afc"/>
        <w:ind w:leftChars="0" w:left="425"/>
        <w:jc w:val="both"/>
        <w:rPr>
          <w:i/>
          <w:kern w:val="0"/>
          <w:sz w:val="28"/>
          <w:szCs w:val="20"/>
        </w:rPr>
      </w:pPr>
    </w:p>
    <w:p w14:paraId="10EED4B6" w14:textId="491E7204" w:rsidR="000A1B9B" w:rsidRPr="00AE2D8B" w:rsidRDefault="007531B0">
      <w:pPr>
        <w:pStyle w:val="afc"/>
        <w:numPr>
          <w:ilvl w:val="0"/>
          <w:numId w:val="1"/>
        </w:numPr>
        <w:spacing w:before="120" w:after="240"/>
        <w:ind w:leftChars="0" w:right="28"/>
        <w:jc w:val="both"/>
        <w:rPr>
          <w:i/>
          <w:kern w:val="0"/>
          <w:sz w:val="28"/>
          <w:szCs w:val="20"/>
        </w:rPr>
      </w:pPr>
      <w:r w:rsidRPr="00AE2D8B">
        <w:rPr>
          <w:i/>
          <w:kern w:val="0"/>
          <w:sz w:val="28"/>
          <w:szCs w:val="20"/>
        </w:rPr>
        <w:lastRenderedPageBreak/>
        <w:t>The medium-term outlook for the Hong Kong economy is bright</w:t>
      </w:r>
      <w:r w:rsidR="000A1B9B">
        <w:rPr>
          <w:i/>
          <w:kern w:val="0"/>
          <w:sz w:val="28"/>
          <w:szCs w:val="20"/>
        </w:rPr>
        <w:t>.</w:t>
      </w:r>
      <w:r w:rsidRPr="00AE2D8B">
        <w:rPr>
          <w:i/>
          <w:kern w:val="0"/>
          <w:sz w:val="28"/>
          <w:szCs w:val="20"/>
        </w:rPr>
        <w:t xml:space="preserve"> </w:t>
      </w:r>
      <w:r w:rsidR="000A1B9B">
        <w:rPr>
          <w:i/>
          <w:kern w:val="0"/>
          <w:sz w:val="28"/>
          <w:szCs w:val="20"/>
        </w:rPr>
        <w:t xml:space="preserve"> </w:t>
      </w:r>
      <w:r w:rsidR="005A7C06">
        <w:rPr>
          <w:i/>
          <w:kern w:val="0"/>
          <w:sz w:val="28"/>
          <w:szCs w:val="20"/>
        </w:rPr>
        <w:t>The external environment may see some improvement</w:t>
      </w:r>
      <w:r w:rsidR="009827AD">
        <w:rPr>
          <w:i/>
          <w:kern w:val="0"/>
          <w:sz w:val="28"/>
          <w:szCs w:val="20"/>
        </w:rPr>
        <w:t>s</w:t>
      </w:r>
      <w:r w:rsidR="005A7C06">
        <w:rPr>
          <w:i/>
          <w:kern w:val="0"/>
          <w:sz w:val="28"/>
          <w:szCs w:val="20"/>
        </w:rPr>
        <w:t xml:space="preserve"> in the coming years, with </w:t>
      </w:r>
      <w:r w:rsidRPr="00AE2D8B">
        <w:rPr>
          <w:i/>
          <w:kern w:val="0"/>
          <w:sz w:val="28"/>
          <w:szCs w:val="20"/>
        </w:rPr>
        <w:t xml:space="preserve">Asia </w:t>
      </w:r>
      <w:r w:rsidR="005A7C06">
        <w:rPr>
          <w:i/>
          <w:kern w:val="0"/>
          <w:sz w:val="28"/>
          <w:szCs w:val="20"/>
        </w:rPr>
        <w:t>recording decent growth</w:t>
      </w:r>
      <w:r w:rsidRPr="00AE2D8B">
        <w:rPr>
          <w:i/>
          <w:kern w:val="0"/>
          <w:sz w:val="28"/>
          <w:szCs w:val="20"/>
        </w:rPr>
        <w:t xml:space="preserve">.  </w:t>
      </w:r>
      <w:r w:rsidR="002D02DE">
        <w:rPr>
          <w:i/>
          <w:kern w:val="0"/>
          <w:sz w:val="28"/>
          <w:szCs w:val="20"/>
        </w:rPr>
        <w:t>Specifically</w:t>
      </w:r>
      <w:r w:rsidR="000A1B9B">
        <w:rPr>
          <w:i/>
          <w:kern w:val="0"/>
          <w:sz w:val="28"/>
          <w:szCs w:val="20"/>
        </w:rPr>
        <w:t>, t</w:t>
      </w:r>
      <w:r w:rsidRPr="00AE2D8B">
        <w:rPr>
          <w:i/>
          <w:kern w:val="0"/>
          <w:sz w:val="28"/>
          <w:szCs w:val="20"/>
        </w:rPr>
        <w:t xml:space="preserve">he Mainland will pursue high quality development through deepening reforms and </w:t>
      </w:r>
      <w:r w:rsidR="001B74DA">
        <w:rPr>
          <w:i/>
          <w:kern w:val="0"/>
          <w:sz w:val="28"/>
          <w:szCs w:val="20"/>
        </w:rPr>
        <w:t xml:space="preserve">further </w:t>
      </w:r>
      <w:r w:rsidRPr="00AE2D8B">
        <w:rPr>
          <w:i/>
          <w:kern w:val="0"/>
          <w:sz w:val="28"/>
          <w:szCs w:val="20"/>
        </w:rPr>
        <w:t>opening-up.</w:t>
      </w:r>
      <w:r w:rsidR="000A1B9B">
        <w:rPr>
          <w:i/>
          <w:kern w:val="0"/>
          <w:sz w:val="28"/>
          <w:szCs w:val="20"/>
        </w:rPr>
        <w:t xml:space="preserve">  </w:t>
      </w:r>
      <w:r w:rsidR="000A1B9B" w:rsidRPr="00AE2D8B">
        <w:rPr>
          <w:i/>
          <w:kern w:val="0"/>
          <w:sz w:val="28"/>
          <w:szCs w:val="20"/>
        </w:rPr>
        <w:t xml:space="preserve">As for </w:t>
      </w:r>
      <w:r w:rsidR="005A7C06">
        <w:rPr>
          <w:i/>
          <w:kern w:val="0"/>
          <w:sz w:val="28"/>
          <w:szCs w:val="20"/>
        </w:rPr>
        <w:t xml:space="preserve">the </w:t>
      </w:r>
      <w:r w:rsidR="000A1B9B" w:rsidRPr="00AE2D8B">
        <w:rPr>
          <w:i/>
          <w:kern w:val="0"/>
          <w:sz w:val="28"/>
          <w:szCs w:val="20"/>
        </w:rPr>
        <w:t xml:space="preserve">advanced economies, the expected </w:t>
      </w:r>
      <w:r w:rsidR="002D02DE">
        <w:rPr>
          <w:i/>
          <w:kern w:val="0"/>
          <w:sz w:val="28"/>
          <w:szCs w:val="20"/>
        </w:rPr>
        <w:t xml:space="preserve">interest </w:t>
      </w:r>
      <w:r w:rsidR="000A1B9B" w:rsidRPr="00AE2D8B">
        <w:rPr>
          <w:i/>
          <w:kern w:val="0"/>
          <w:sz w:val="28"/>
          <w:szCs w:val="20"/>
        </w:rPr>
        <w:t xml:space="preserve">rate cuts in the coming few years should support </w:t>
      </w:r>
      <w:r w:rsidR="001B74DA">
        <w:rPr>
          <w:i/>
          <w:kern w:val="0"/>
          <w:sz w:val="28"/>
          <w:szCs w:val="20"/>
        </w:rPr>
        <w:t>a gradual recovery of demand</w:t>
      </w:r>
      <w:r w:rsidR="00CC4EF6">
        <w:rPr>
          <w:i/>
          <w:kern w:val="0"/>
          <w:sz w:val="28"/>
          <w:szCs w:val="20"/>
        </w:rPr>
        <w:t>.</w:t>
      </w:r>
    </w:p>
    <w:p w14:paraId="48F2B9A3" w14:textId="4EE52288" w:rsidR="007531B0" w:rsidRPr="00DA6F14" w:rsidRDefault="003F4139" w:rsidP="003F4139">
      <w:pPr>
        <w:pStyle w:val="afc"/>
        <w:numPr>
          <w:ilvl w:val="0"/>
          <w:numId w:val="1"/>
        </w:numPr>
        <w:ind w:leftChars="0"/>
        <w:jc w:val="both"/>
        <w:rPr>
          <w:i/>
          <w:kern w:val="0"/>
        </w:rPr>
      </w:pPr>
      <w:r>
        <w:rPr>
          <w:i/>
          <w:kern w:val="0"/>
          <w:sz w:val="28"/>
          <w:szCs w:val="20"/>
        </w:rPr>
        <w:t>To</w:t>
      </w:r>
      <w:r w:rsidR="000A1B9B" w:rsidRPr="00AE2D8B">
        <w:rPr>
          <w:i/>
          <w:kern w:val="0"/>
          <w:sz w:val="28"/>
          <w:szCs w:val="20"/>
        </w:rPr>
        <w:t xml:space="preserve"> improv</w:t>
      </w:r>
      <w:r>
        <w:rPr>
          <w:i/>
          <w:kern w:val="0"/>
          <w:sz w:val="28"/>
          <w:szCs w:val="20"/>
        </w:rPr>
        <w:t>e</w:t>
      </w:r>
      <w:r w:rsidR="000A1B9B" w:rsidRPr="00AE2D8B">
        <w:rPr>
          <w:i/>
          <w:kern w:val="0"/>
          <w:sz w:val="28"/>
          <w:szCs w:val="20"/>
        </w:rPr>
        <w:t xml:space="preserve"> the longer-term growth momentum, the Government </w:t>
      </w:r>
      <w:r>
        <w:rPr>
          <w:i/>
          <w:kern w:val="0"/>
          <w:sz w:val="28"/>
          <w:szCs w:val="20"/>
        </w:rPr>
        <w:t>has been</w:t>
      </w:r>
      <w:r w:rsidRPr="00AE2D8B">
        <w:rPr>
          <w:i/>
          <w:kern w:val="0"/>
          <w:sz w:val="28"/>
          <w:szCs w:val="20"/>
        </w:rPr>
        <w:t xml:space="preserve"> </w:t>
      </w:r>
      <w:r w:rsidR="000A1B9B" w:rsidRPr="00AE2D8B">
        <w:rPr>
          <w:i/>
          <w:kern w:val="0"/>
          <w:sz w:val="28"/>
          <w:szCs w:val="20"/>
        </w:rPr>
        <w:t>build</w:t>
      </w:r>
      <w:r>
        <w:rPr>
          <w:i/>
          <w:kern w:val="0"/>
          <w:sz w:val="28"/>
          <w:szCs w:val="20"/>
        </w:rPr>
        <w:t>ing</w:t>
      </w:r>
      <w:r w:rsidR="000A1B9B" w:rsidRPr="00AE2D8B">
        <w:rPr>
          <w:i/>
          <w:kern w:val="0"/>
          <w:sz w:val="28"/>
          <w:szCs w:val="20"/>
        </w:rPr>
        <w:t xml:space="preserve"> capacity for economic development through pressing ahead with land development projects, developing infrastructure, attracting enterprises, and trawling for and retaining talents.</w:t>
      </w:r>
      <w:r w:rsidR="000A1B9B" w:rsidRPr="000A1B9B">
        <w:rPr>
          <w:i/>
          <w:kern w:val="0"/>
          <w:sz w:val="28"/>
          <w:szCs w:val="20"/>
        </w:rPr>
        <w:t xml:space="preserve">  </w:t>
      </w:r>
      <w:r>
        <w:rPr>
          <w:i/>
          <w:kern w:val="0"/>
          <w:sz w:val="28"/>
          <w:szCs w:val="20"/>
        </w:rPr>
        <w:t>T</w:t>
      </w:r>
      <w:r w:rsidR="00760B87" w:rsidRPr="00760B87">
        <w:rPr>
          <w:i/>
          <w:kern w:val="0"/>
          <w:sz w:val="28"/>
          <w:szCs w:val="20"/>
        </w:rPr>
        <w:t xml:space="preserve">he Government </w:t>
      </w:r>
      <w:r>
        <w:rPr>
          <w:i/>
          <w:kern w:val="0"/>
          <w:sz w:val="28"/>
          <w:szCs w:val="20"/>
        </w:rPr>
        <w:t>has also been</w:t>
      </w:r>
      <w:r w:rsidRPr="00760B87">
        <w:rPr>
          <w:i/>
          <w:kern w:val="0"/>
          <w:sz w:val="28"/>
          <w:szCs w:val="20"/>
        </w:rPr>
        <w:t xml:space="preserve"> </w:t>
      </w:r>
      <w:r w:rsidR="00760B87" w:rsidRPr="00760B87">
        <w:rPr>
          <w:i/>
          <w:kern w:val="0"/>
          <w:sz w:val="28"/>
          <w:szCs w:val="20"/>
        </w:rPr>
        <w:t xml:space="preserve">strengthening traditional industries </w:t>
      </w:r>
      <w:r w:rsidR="009827AD">
        <w:rPr>
          <w:i/>
          <w:kern w:val="0"/>
          <w:sz w:val="28"/>
          <w:szCs w:val="20"/>
        </w:rPr>
        <w:t>where</w:t>
      </w:r>
      <w:r w:rsidR="009827AD" w:rsidRPr="00760B87">
        <w:rPr>
          <w:i/>
          <w:kern w:val="0"/>
          <w:sz w:val="28"/>
          <w:szCs w:val="20"/>
        </w:rPr>
        <w:t xml:space="preserve"> </w:t>
      </w:r>
      <w:r w:rsidR="00760B87" w:rsidRPr="00760B87">
        <w:rPr>
          <w:i/>
          <w:kern w:val="0"/>
          <w:sz w:val="28"/>
          <w:szCs w:val="20"/>
        </w:rPr>
        <w:t>Hong Kong has competitive edges</w:t>
      </w:r>
      <w:r w:rsidR="002D02DE">
        <w:rPr>
          <w:i/>
          <w:kern w:val="0"/>
          <w:sz w:val="28"/>
          <w:szCs w:val="20"/>
        </w:rPr>
        <w:t>,</w:t>
      </w:r>
      <w:r w:rsidR="00760B87" w:rsidRPr="00760B87">
        <w:rPr>
          <w:i/>
          <w:kern w:val="0"/>
          <w:sz w:val="28"/>
          <w:szCs w:val="20"/>
        </w:rPr>
        <w:t xml:space="preserve"> and promoting the development of emerging strategic areas </w:t>
      </w:r>
      <w:r w:rsidR="009827AD">
        <w:rPr>
          <w:i/>
          <w:kern w:val="0"/>
          <w:sz w:val="28"/>
          <w:szCs w:val="20"/>
        </w:rPr>
        <w:t>where</w:t>
      </w:r>
      <w:r w:rsidR="009827AD" w:rsidRPr="00760B87">
        <w:rPr>
          <w:i/>
          <w:kern w:val="0"/>
          <w:sz w:val="28"/>
          <w:szCs w:val="20"/>
        </w:rPr>
        <w:t xml:space="preserve"> </w:t>
      </w:r>
      <w:r w:rsidR="00760B87" w:rsidRPr="00760B87">
        <w:rPr>
          <w:i/>
          <w:kern w:val="0"/>
          <w:sz w:val="28"/>
          <w:szCs w:val="20"/>
        </w:rPr>
        <w:t xml:space="preserve">Hong Kong has potential with </w:t>
      </w:r>
      <w:r w:rsidR="0034459A">
        <w:rPr>
          <w:i/>
          <w:kern w:val="0"/>
          <w:sz w:val="28"/>
          <w:szCs w:val="20"/>
        </w:rPr>
        <w:t>an</w:t>
      </w:r>
      <w:r w:rsidR="009827AD">
        <w:rPr>
          <w:i/>
          <w:kern w:val="0"/>
          <w:sz w:val="28"/>
          <w:szCs w:val="20"/>
        </w:rPr>
        <w:t xml:space="preserve"> </w:t>
      </w:r>
      <w:r w:rsidR="00760B87" w:rsidRPr="00760B87">
        <w:rPr>
          <w:i/>
          <w:kern w:val="0"/>
          <w:sz w:val="28"/>
          <w:szCs w:val="20"/>
        </w:rPr>
        <w:t xml:space="preserve">industry-oriented approach.  </w:t>
      </w:r>
      <w:r w:rsidR="007531B0" w:rsidRPr="00AE2D8B">
        <w:rPr>
          <w:i/>
          <w:kern w:val="0"/>
          <w:sz w:val="28"/>
          <w:szCs w:val="20"/>
        </w:rPr>
        <w:t>The</w:t>
      </w:r>
      <w:r w:rsidR="002D02DE">
        <w:rPr>
          <w:i/>
          <w:kern w:val="0"/>
          <w:sz w:val="28"/>
          <w:szCs w:val="20"/>
        </w:rPr>
        <w:t>se</w:t>
      </w:r>
      <w:r w:rsidR="007531B0" w:rsidRPr="00AE2D8B">
        <w:rPr>
          <w:i/>
          <w:kern w:val="0"/>
          <w:sz w:val="28"/>
          <w:szCs w:val="20"/>
        </w:rPr>
        <w:t xml:space="preserve"> </w:t>
      </w:r>
      <w:r w:rsidR="000A1B9B" w:rsidRPr="000A1B9B">
        <w:rPr>
          <w:i/>
          <w:kern w:val="0"/>
          <w:sz w:val="28"/>
          <w:szCs w:val="20"/>
        </w:rPr>
        <w:t xml:space="preserve">initiatives </w:t>
      </w:r>
      <w:r w:rsidR="007531B0" w:rsidRPr="00AE2D8B">
        <w:rPr>
          <w:i/>
          <w:kern w:val="0"/>
          <w:sz w:val="28"/>
          <w:szCs w:val="20"/>
        </w:rPr>
        <w:t xml:space="preserve">will </w:t>
      </w:r>
      <w:r w:rsidRPr="003F4139">
        <w:rPr>
          <w:i/>
          <w:kern w:val="0"/>
          <w:sz w:val="28"/>
          <w:szCs w:val="20"/>
        </w:rPr>
        <w:t xml:space="preserve">enable Hong Kong to </w:t>
      </w:r>
      <w:r w:rsidR="009827AD">
        <w:rPr>
          <w:i/>
          <w:kern w:val="0"/>
          <w:sz w:val="28"/>
          <w:szCs w:val="20"/>
        </w:rPr>
        <w:t>with</w:t>
      </w:r>
      <w:r w:rsidRPr="003F4139">
        <w:rPr>
          <w:i/>
          <w:kern w:val="0"/>
          <w:sz w:val="28"/>
          <w:szCs w:val="20"/>
        </w:rPr>
        <w:t xml:space="preserve">stand the keen competition from other economies and grasp the </w:t>
      </w:r>
      <w:r w:rsidRPr="00DA6F14">
        <w:rPr>
          <w:i/>
          <w:kern w:val="0"/>
          <w:sz w:val="28"/>
          <w:szCs w:val="20"/>
        </w:rPr>
        <w:t xml:space="preserve">opportunities </w:t>
      </w:r>
      <w:r w:rsidR="005A7C06" w:rsidRPr="00DA6F14">
        <w:rPr>
          <w:i/>
          <w:kern w:val="0"/>
          <w:sz w:val="28"/>
          <w:szCs w:val="20"/>
        </w:rPr>
        <w:t xml:space="preserve">brought by the improving </w:t>
      </w:r>
      <w:r w:rsidRPr="00DA6F14">
        <w:rPr>
          <w:i/>
          <w:kern w:val="0"/>
          <w:sz w:val="28"/>
          <w:szCs w:val="20"/>
        </w:rPr>
        <w:t xml:space="preserve">global </w:t>
      </w:r>
      <w:r w:rsidR="009B0908" w:rsidRPr="00DA6F14">
        <w:rPr>
          <w:i/>
          <w:kern w:val="0"/>
          <w:sz w:val="28"/>
          <w:szCs w:val="20"/>
        </w:rPr>
        <w:t>demand</w:t>
      </w:r>
      <w:r w:rsidRPr="00DA6F14">
        <w:rPr>
          <w:i/>
          <w:kern w:val="0"/>
          <w:sz w:val="28"/>
          <w:szCs w:val="20"/>
        </w:rPr>
        <w:t>.</w:t>
      </w:r>
      <w:r w:rsidR="007531B0" w:rsidRPr="00DA6F14">
        <w:rPr>
          <w:i/>
          <w:kern w:val="0"/>
          <w:sz w:val="28"/>
          <w:szCs w:val="20"/>
        </w:rPr>
        <w:t xml:space="preserve"> </w:t>
      </w:r>
      <w:r w:rsidRPr="00DA6F14">
        <w:rPr>
          <w:i/>
          <w:kern w:val="0"/>
          <w:sz w:val="28"/>
          <w:szCs w:val="20"/>
        </w:rPr>
        <w:t xml:space="preserve"> T</w:t>
      </w:r>
      <w:r w:rsidR="007531B0" w:rsidRPr="00DA6F14">
        <w:rPr>
          <w:i/>
          <w:kern w:val="0"/>
          <w:sz w:val="28"/>
          <w:szCs w:val="20"/>
        </w:rPr>
        <w:t xml:space="preserve">he Hong Kong economy </w:t>
      </w:r>
      <w:proofErr w:type="gramStart"/>
      <w:r w:rsidR="007531B0" w:rsidRPr="00DA6F14">
        <w:rPr>
          <w:i/>
          <w:kern w:val="0"/>
          <w:sz w:val="28"/>
          <w:szCs w:val="20"/>
        </w:rPr>
        <w:t>is expected</w:t>
      </w:r>
      <w:proofErr w:type="gramEnd"/>
      <w:r w:rsidR="007531B0" w:rsidRPr="00DA6F14">
        <w:rPr>
          <w:i/>
          <w:kern w:val="0"/>
          <w:sz w:val="28"/>
          <w:szCs w:val="20"/>
        </w:rPr>
        <w:t xml:space="preserve"> to grow by </w:t>
      </w:r>
      <w:r w:rsidR="009827AD" w:rsidRPr="00DA6F14">
        <w:rPr>
          <w:i/>
          <w:kern w:val="0"/>
          <w:sz w:val="28"/>
          <w:szCs w:val="20"/>
        </w:rPr>
        <w:t>3</w:t>
      </w:r>
      <w:r w:rsidR="009C7211" w:rsidRPr="00DA6F14">
        <w:rPr>
          <w:i/>
          <w:kern w:val="0"/>
          <w:sz w:val="28"/>
          <w:szCs w:val="20"/>
        </w:rPr>
        <w:t>.2</w:t>
      </w:r>
      <w:r w:rsidR="007531B0" w:rsidRPr="00DA6F14">
        <w:rPr>
          <w:i/>
          <w:kern w:val="0"/>
          <w:sz w:val="28"/>
          <w:szCs w:val="20"/>
        </w:rPr>
        <w:t xml:space="preserve">% per annum from 2025 to 2028.  The trend rate of underlying Composite CPI inflation </w:t>
      </w:r>
      <w:proofErr w:type="gramStart"/>
      <w:r w:rsidR="007531B0" w:rsidRPr="00DA6F14">
        <w:rPr>
          <w:i/>
          <w:kern w:val="0"/>
          <w:sz w:val="28"/>
          <w:szCs w:val="20"/>
        </w:rPr>
        <w:t>is forecast</w:t>
      </w:r>
      <w:proofErr w:type="gramEnd"/>
      <w:r w:rsidR="007531B0" w:rsidRPr="00DA6F14">
        <w:rPr>
          <w:i/>
          <w:kern w:val="0"/>
          <w:sz w:val="28"/>
          <w:szCs w:val="20"/>
        </w:rPr>
        <w:t xml:space="preserve"> at </w:t>
      </w:r>
      <w:r w:rsidR="009827AD" w:rsidRPr="00DA6F14">
        <w:rPr>
          <w:i/>
          <w:kern w:val="0"/>
          <w:sz w:val="28"/>
          <w:szCs w:val="20"/>
        </w:rPr>
        <w:t>2.5</w:t>
      </w:r>
      <w:r w:rsidR="007531B0" w:rsidRPr="00DA6F14">
        <w:rPr>
          <w:i/>
          <w:kern w:val="0"/>
          <w:sz w:val="28"/>
          <w:szCs w:val="20"/>
        </w:rPr>
        <w:t>% per annum over the same period.</w:t>
      </w:r>
    </w:p>
    <w:p w14:paraId="22C88E1D" w14:textId="77777777" w:rsidR="007531B0" w:rsidRPr="00DA6F14" w:rsidRDefault="007531B0" w:rsidP="007531B0">
      <w:pPr>
        <w:pStyle w:val="afc"/>
        <w:numPr>
          <w:ilvl w:val="0"/>
          <w:numId w:val="1"/>
        </w:numPr>
        <w:ind w:leftChars="0"/>
        <w:jc w:val="both"/>
        <w:rPr>
          <w:i/>
          <w:kern w:val="0"/>
          <w:sz w:val="28"/>
          <w:szCs w:val="20"/>
        </w:rPr>
      </w:pPr>
      <w:r w:rsidRPr="00DA6F14">
        <w:rPr>
          <w:b/>
          <w:bCs/>
        </w:rPr>
        <w:br w:type="page"/>
      </w:r>
    </w:p>
    <w:p w14:paraId="0300B798" w14:textId="77777777" w:rsidR="007531B0" w:rsidRPr="00123886" w:rsidRDefault="007531B0" w:rsidP="007531B0">
      <w:pPr>
        <w:pStyle w:val="a5"/>
        <w:tabs>
          <w:tab w:val="left" w:pos="1080"/>
        </w:tabs>
        <w:snapToGrid w:val="0"/>
        <w:spacing w:line="240" w:lineRule="auto"/>
        <w:ind w:right="29"/>
        <w:jc w:val="both"/>
        <w:rPr>
          <w:rFonts w:ascii="Times New Roman"/>
          <w:b/>
          <w:bCs/>
          <w:lang w:val="en-GB"/>
        </w:rPr>
      </w:pPr>
      <w:r>
        <w:rPr>
          <w:rFonts w:ascii="Times New Roman"/>
          <w:b/>
          <w:bCs/>
          <w:lang w:val="en-GB"/>
        </w:rPr>
        <w:lastRenderedPageBreak/>
        <w:t>Global economic outlook</w:t>
      </w:r>
    </w:p>
    <w:p w14:paraId="4D8FF984" w14:textId="77777777" w:rsidR="007531B0" w:rsidRPr="00123886" w:rsidRDefault="007531B0" w:rsidP="007531B0">
      <w:pPr>
        <w:pStyle w:val="a5"/>
        <w:tabs>
          <w:tab w:val="left" w:pos="1260"/>
        </w:tabs>
        <w:ind w:right="26"/>
        <w:jc w:val="both"/>
        <w:rPr>
          <w:rFonts w:ascii="Times New Roman"/>
          <w:kern w:val="0"/>
          <w:lang w:val="en-GB"/>
        </w:rPr>
      </w:pPr>
    </w:p>
    <w:p w14:paraId="276418BF" w14:textId="036D036B" w:rsidR="007531B0" w:rsidRPr="00B67ABE" w:rsidRDefault="005F2B71" w:rsidP="007531B0">
      <w:pPr>
        <w:pStyle w:val="a5"/>
        <w:numPr>
          <w:ilvl w:val="0"/>
          <w:numId w:val="13"/>
        </w:numPr>
        <w:tabs>
          <w:tab w:val="left" w:pos="1260"/>
        </w:tabs>
        <w:overflowPunct w:val="0"/>
        <w:ind w:left="0" w:right="28" w:firstLine="0"/>
        <w:jc w:val="both"/>
        <w:rPr>
          <w:rFonts w:ascii="Times New Roman"/>
          <w:kern w:val="0"/>
          <w:lang w:val="en-GB" w:eastAsia="zh-HK"/>
        </w:rPr>
      </w:pPr>
      <w:r>
        <w:rPr>
          <w:rFonts w:ascii="Times New Roman"/>
          <w:color w:val="000000" w:themeColor="text1"/>
          <w:szCs w:val="28"/>
        </w:rPr>
        <w:t>The external environment</w:t>
      </w:r>
      <w:r w:rsidRPr="00B67ABE">
        <w:rPr>
          <w:rFonts w:ascii="Times New Roman"/>
          <w:color w:val="000000" w:themeColor="text1"/>
          <w:szCs w:val="28"/>
        </w:rPr>
        <w:t xml:space="preserve"> is rather </w:t>
      </w:r>
      <w:r w:rsidR="00B67ABE" w:rsidRPr="00A61F69">
        <w:rPr>
          <w:rFonts w:ascii="Times New Roman"/>
          <w:kern w:val="0"/>
          <w:lang w:val="en-GB"/>
        </w:rPr>
        <w:t>complicate</w:t>
      </w:r>
      <w:r w:rsidR="00776274">
        <w:rPr>
          <w:rFonts w:ascii="Times New Roman"/>
          <w:kern w:val="0"/>
          <w:lang w:val="en-GB"/>
        </w:rPr>
        <w:t>d</w:t>
      </w:r>
      <w:r w:rsidRPr="00B67ABE">
        <w:rPr>
          <w:rFonts w:ascii="Times New Roman"/>
          <w:color w:val="000000" w:themeColor="text1"/>
          <w:szCs w:val="28"/>
        </w:rPr>
        <w:t xml:space="preserve"> in 2024.  On one hand, geopolitical tensions and the lagged effects of the sharp monetary tightening </w:t>
      </w:r>
      <w:r w:rsidR="00B67ABE" w:rsidRPr="00A61F69">
        <w:rPr>
          <w:rFonts w:ascii="Times New Roman"/>
          <w:kern w:val="0"/>
          <w:lang w:val="en-GB"/>
        </w:rPr>
        <w:t>in the advanced economies</w:t>
      </w:r>
      <w:r w:rsidR="00B67ABE">
        <w:rPr>
          <w:rFonts w:ascii="Times New Roman"/>
          <w:i/>
          <w:kern w:val="0"/>
          <w:lang w:val="en-GB"/>
        </w:rPr>
        <w:t xml:space="preserve"> </w:t>
      </w:r>
      <w:r w:rsidRPr="00B67ABE">
        <w:rPr>
          <w:rFonts w:ascii="Times New Roman"/>
          <w:color w:val="000000" w:themeColor="text1"/>
          <w:szCs w:val="28"/>
        </w:rPr>
        <w:t xml:space="preserve">over the past couple of years will continue to affect global economic growth as well as international trade and investment flows.  On the other hand, </w:t>
      </w:r>
      <w:r w:rsidR="00B67ABE" w:rsidRPr="00A61F69">
        <w:rPr>
          <w:rFonts w:ascii="Times New Roman"/>
          <w:kern w:val="0"/>
          <w:lang w:val="en-GB"/>
        </w:rPr>
        <w:t xml:space="preserve">major </w:t>
      </w:r>
      <w:r w:rsidRPr="00B67ABE">
        <w:rPr>
          <w:rFonts w:ascii="Times New Roman"/>
          <w:kern w:val="0"/>
          <w:lang w:val="en-GB" w:eastAsia="zh-HK"/>
        </w:rPr>
        <w:t xml:space="preserve">central banks </w:t>
      </w:r>
      <w:proofErr w:type="gramStart"/>
      <w:r w:rsidR="006C3FC8" w:rsidRPr="00B67ABE">
        <w:rPr>
          <w:rFonts w:ascii="Times New Roman"/>
          <w:kern w:val="0"/>
          <w:lang w:val="en-GB" w:eastAsia="zh-HK"/>
        </w:rPr>
        <w:t>are expected</w:t>
      </w:r>
      <w:proofErr w:type="gramEnd"/>
      <w:r w:rsidR="006C3FC8" w:rsidRPr="00B67ABE">
        <w:rPr>
          <w:rFonts w:ascii="Times New Roman"/>
          <w:kern w:val="0"/>
          <w:lang w:val="en-GB" w:eastAsia="zh-HK"/>
        </w:rPr>
        <w:t xml:space="preserve"> to</w:t>
      </w:r>
      <w:r w:rsidRPr="00B67ABE">
        <w:rPr>
          <w:rFonts w:ascii="Times New Roman"/>
          <w:kern w:val="0"/>
          <w:lang w:val="en-GB" w:eastAsia="zh-HK"/>
        </w:rPr>
        <w:t xml:space="preserve"> </w:t>
      </w:r>
      <w:r w:rsidR="00B67ABE" w:rsidRPr="00B67ABE">
        <w:rPr>
          <w:rFonts w:ascii="Times New Roman"/>
          <w:kern w:val="0"/>
          <w:lang w:val="en-GB" w:eastAsia="zh-HK"/>
        </w:rPr>
        <w:t>cut interest</w:t>
      </w:r>
      <w:r w:rsidRPr="00B67ABE">
        <w:rPr>
          <w:rFonts w:ascii="Times New Roman"/>
          <w:kern w:val="0"/>
          <w:lang w:val="en-GB" w:eastAsia="zh-HK"/>
        </w:rPr>
        <w:t xml:space="preserve"> rates</w:t>
      </w:r>
      <w:r w:rsidR="00FA30A5" w:rsidRPr="00FA30A5">
        <w:rPr>
          <w:rFonts w:ascii="Times New Roman"/>
          <w:color w:val="000000" w:themeColor="text1"/>
          <w:kern w:val="0"/>
          <w:lang w:val="en-GB" w:eastAsia="zh-HK"/>
        </w:rPr>
        <w:t xml:space="preserve"> </w:t>
      </w:r>
      <w:r w:rsidR="009827AD">
        <w:rPr>
          <w:rFonts w:ascii="Times New Roman"/>
          <w:color w:val="000000" w:themeColor="text1"/>
          <w:kern w:val="0"/>
          <w:lang w:val="en-GB" w:eastAsia="zh-HK"/>
        </w:rPr>
        <w:t>later in the year</w:t>
      </w:r>
      <w:r w:rsidR="009827AD">
        <w:rPr>
          <w:rFonts w:ascii="Times New Roman"/>
          <w:kern w:val="0"/>
          <w:lang w:val="en-GB" w:eastAsia="zh-HK"/>
        </w:rPr>
        <w:t>,</w:t>
      </w:r>
      <w:r w:rsidRPr="00B67ABE">
        <w:rPr>
          <w:rFonts w:ascii="Times New Roman"/>
          <w:kern w:val="0"/>
          <w:lang w:val="en-GB" w:eastAsia="zh-HK"/>
        </w:rPr>
        <w:t xml:space="preserve"> </w:t>
      </w:r>
      <w:r w:rsidRPr="00B67ABE">
        <w:rPr>
          <w:rFonts w:ascii="Times New Roman"/>
          <w:color w:val="000000" w:themeColor="text1"/>
          <w:kern w:val="0"/>
          <w:lang w:val="en-GB" w:eastAsia="zh-HK"/>
        </w:rPr>
        <w:t xml:space="preserve">thereby </w:t>
      </w:r>
      <w:r w:rsidR="00B67ABE" w:rsidRPr="00B67ABE">
        <w:rPr>
          <w:rFonts w:ascii="Times New Roman"/>
          <w:color w:val="000000" w:themeColor="text1"/>
          <w:kern w:val="0"/>
          <w:lang w:val="en-GB" w:eastAsia="zh-HK"/>
        </w:rPr>
        <w:t>lending</w:t>
      </w:r>
      <w:r w:rsidRPr="00B67ABE">
        <w:rPr>
          <w:rFonts w:ascii="Times New Roman"/>
          <w:color w:val="000000" w:themeColor="text1"/>
          <w:kern w:val="0"/>
          <w:lang w:val="en-GB" w:eastAsia="zh-HK"/>
        </w:rPr>
        <w:t xml:space="preserve"> </w:t>
      </w:r>
      <w:r w:rsidR="0073292D">
        <w:rPr>
          <w:rFonts w:ascii="Times New Roman"/>
          <w:color w:val="000000" w:themeColor="text1"/>
          <w:kern w:val="0"/>
          <w:lang w:val="en-GB" w:eastAsia="zh-HK"/>
        </w:rPr>
        <w:t xml:space="preserve">some </w:t>
      </w:r>
      <w:r w:rsidRPr="00B67ABE">
        <w:rPr>
          <w:rFonts w:ascii="Times New Roman"/>
          <w:color w:val="000000" w:themeColor="text1"/>
          <w:kern w:val="0"/>
          <w:lang w:val="en-GB" w:eastAsia="zh-HK"/>
        </w:rPr>
        <w:t>support to economic confidence and activities</w:t>
      </w:r>
      <w:r w:rsidR="00B67ABE" w:rsidRPr="00B67ABE">
        <w:rPr>
          <w:rFonts w:ascii="Times New Roman"/>
          <w:color w:val="000000" w:themeColor="text1"/>
          <w:kern w:val="0"/>
          <w:lang w:val="en-GB" w:eastAsia="zh-HK"/>
        </w:rPr>
        <w:t xml:space="preserve"> around the world</w:t>
      </w:r>
      <w:r w:rsidRPr="00B67ABE">
        <w:rPr>
          <w:rFonts w:ascii="Times New Roman"/>
          <w:color w:val="000000" w:themeColor="text1"/>
          <w:kern w:val="0"/>
          <w:lang w:val="en-GB" w:eastAsia="zh-HK"/>
        </w:rPr>
        <w:t xml:space="preserve">, though </w:t>
      </w:r>
      <w:r w:rsidRPr="00B67ABE">
        <w:rPr>
          <w:rFonts w:ascii="Times New Roman"/>
          <w:kern w:val="0"/>
          <w:lang w:val="en-GB" w:eastAsia="zh-HK"/>
        </w:rPr>
        <w:t xml:space="preserve">the exact timing and magnitude of the cuts </w:t>
      </w:r>
      <w:r w:rsidR="009827AD">
        <w:rPr>
          <w:rFonts w:ascii="Times New Roman"/>
          <w:kern w:val="0"/>
          <w:lang w:val="en-GB" w:eastAsia="zh-HK"/>
        </w:rPr>
        <w:t>remain uncertain</w:t>
      </w:r>
      <w:r w:rsidRPr="00B67ABE">
        <w:rPr>
          <w:rFonts w:ascii="Times New Roman"/>
          <w:kern w:val="0"/>
          <w:lang w:val="en-GB" w:eastAsia="zh-HK"/>
        </w:rPr>
        <w:t>.  I</w:t>
      </w:r>
      <w:r w:rsidR="007531B0" w:rsidRPr="00B67ABE">
        <w:rPr>
          <w:rFonts w:ascii="Times New Roman"/>
          <w:kern w:val="0"/>
          <w:lang w:val="en-GB" w:eastAsia="zh-HK"/>
        </w:rPr>
        <w:t xml:space="preserve">n late January, </w:t>
      </w:r>
      <w:r w:rsidRPr="00B67ABE">
        <w:rPr>
          <w:rFonts w:ascii="Times New Roman"/>
          <w:kern w:val="0"/>
          <w:lang w:val="en-GB" w:eastAsia="zh-HK"/>
        </w:rPr>
        <w:t xml:space="preserve">the IMF </w:t>
      </w:r>
      <w:r w:rsidR="007531B0" w:rsidRPr="00B67ABE">
        <w:rPr>
          <w:rFonts w:ascii="Times New Roman"/>
          <w:kern w:val="0"/>
          <w:lang w:val="en-GB" w:eastAsia="zh-HK"/>
        </w:rPr>
        <w:t>projected that the global economy would grow by 3.1% in 2024</w:t>
      </w:r>
      <w:r w:rsidR="00C34B77" w:rsidRPr="00B67ABE">
        <w:rPr>
          <w:rFonts w:ascii="Times New Roman"/>
          <w:kern w:val="0"/>
          <w:lang w:val="en-GB" w:eastAsia="zh-HK"/>
        </w:rPr>
        <w:t xml:space="preserve">, </w:t>
      </w:r>
      <w:r w:rsidRPr="00B67ABE">
        <w:rPr>
          <w:rFonts w:ascii="Times New Roman"/>
          <w:kern w:val="0"/>
          <w:lang w:val="en-GB" w:eastAsia="zh-HK"/>
        </w:rPr>
        <w:t xml:space="preserve">the same as in 2023 but </w:t>
      </w:r>
      <w:r w:rsidR="007531B0" w:rsidRPr="00B67ABE">
        <w:rPr>
          <w:rFonts w:ascii="Times New Roman"/>
          <w:kern w:val="0"/>
          <w:lang w:val="en-GB" w:eastAsia="zh-HK"/>
        </w:rPr>
        <w:t>well below the average annual growth rate of 3.8% during 2000 to 2019</w:t>
      </w:r>
      <w:r w:rsidRPr="00B67ABE">
        <w:rPr>
          <w:rFonts w:ascii="Times New Roman"/>
          <w:kern w:val="0"/>
          <w:lang w:val="en-GB" w:eastAsia="zh-HK"/>
        </w:rPr>
        <w:t>.</w:t>
      </w:r>
    </w:p>
    <w:p w14:paraId="46160F0F" w14:textId="77777777" w:rsidR="007531B0" w:rsidRPr="00B2683E" w:rsidRDefault="007531B0" w:rsidP="007531B0">
      <w:pPr>
        <w:pStyle w:val="a5"/>
        <w:tabs>
          <w:tab w:val="left" w:pos="1260"/>
        </w:tabs>
        <w:overflowPunct w:val="0"/>
        <w:ind w:right="28"/>
        <w:jc w:val="both"/>
        <w:rPr>
          <w:rFonts w:ascii="Times New Roman"/>
          <w:kern w:val="0"/>
          <w:lang w:val="en-GB" w:eastAsia="zh-HK"/>
        </w:rPr>
      </w:pPr>
    </w:p>
    <w:p w14:paraId="574C8AB7" w14:textId="06B22DB2" w:rsidR="007531B0" w:rsidRPr="009B3A92" w:rsidRDefault="007531B0" w:rsidP="007531B0">
      <w:pPr>
        <w:pStyle w:val="a5"/>
        <w:numPr>
          <w:ilvl w:val="0"/>
          <w:numId w:val="13"/>
        </w:numPr>
        <w:tabs>
          <w:tab w:val="left" w:pos="1260"/>
        </w:tabs>
        <w:overflowPunct w:val="0"/>
        <w:ind w:left="0" w:right="28" w:firstLine="0"/>
        <w:jc w:val="both"/>
        <w:rPr>
          <w:rFonts w:ascii="Times New Roman"/>
          <w:kern w:val="0"/>
          <w:lang w:val="en-GB" w:eastAsia="zh-HK"/>
        </w:rPr>
      </w:pPr>
      <w:r w:rsidRPr="009B3A92">
        <w:rPr>
          <w:rFonts w:ascii="Times New Roman"/>
          <w:kern w:val="0"/>
          <w:lang w:val="en-GB" w:eastAsia="zh-HK"/>
        </w:rPr>
        <w:t>The Mainland</w:t>
      </w:r>
      <w:r>
        <w:rPr>
          <w:rFonts w:ascii="Times New Roman"/>
          <w:kern w:val="0"/>
          <w:lang w:val="en-GB" w:eastAsia="zh-HK"/>
        </w:rPr>
        <w:t xml:space="preserve"> economy</w:t>
      </w:r>
      <w:r w:rsidRPr="009B3A92">
        <w:rPr>
          <w:rFonts w:ascii="Times New Roman"/>
          <w:kern w:val="0"/>
          <w:lang w:val="en-GB" w:eastAsia="zh-HK"/>
        </w:rPr>
        <w:t xml:space="preserve"> registere</w:t>
      </w:r>
      <w:r w:rsidRPr="00730964">
        <w:rPr>
          <w:rFonts w:ascii="Times New Roman"/>
          <w:kern w:val="0"/>
          <w:lang w:val="en-GB" w:eastAsia="zh-HK"/>
        </w:rPr>
        <w:t>d faster grow</w:t>
      </w:r>
      <w:r w:rsidRPr="009B3A92">
        <w:rPr>
          <w:rFonts w:ascii="Times New Roman"/>
          <w:kern w:val="0"/>
          <w:lang w:val="en-GB" w:eastAsia="zh-HK"/>
        </w:rPr>
        <w:t xml:space="preserve">th of 5.2% </w:t>
      </w:r>
      <w:r>
        <w:rPr>
          <w:rFonts w:ascii="Times New Roman"/>
          <w:kern w:val="0"/>
          <w:lang w:val="en-GB" w:eastAsia="zh-HK"/>
        </w:rPr>
        <w:t xml:space="preserve">in 2023 following the </w:t>
      </w:r>
      <w:r w:rsidR="00A526C1">
        <w:rPr>
          <w:rFonts w:ascii="Times New Roman"/>
          <w:kern w:val="0"/>
          <w:lang w:val="en-GB" w:eastAsia="zh-HK"/>
        </w:rPr>
        <w:t>removal of</w:t>
      </w:r>
      <w:r>
        <w:rPr>
          <w:rFonts w:ascii="Times New Roman"/>
          <w:kern w:val="0"/>
          <w:lang w:val="en-GB" w:eastAsia="zh-HK"/>
        </w:rPr>
        <w:t xml:space="preserve"> pandemic-related restrictions and on the back of enhanced policy support.  </w:t>
      </w:r>
      <w:r w:rsidR="00EC25DE">
        <w:rPr>
          <w:rFonts w:ascii="Times New Roman"/>
          <w:kern w:val="0"/>
          <w:lang w:val="en-GB" w:eastAsia="zh-HK"/>
        </w:rPr>
        <w:t xml:space="preserve">Looking ahead </w:t>
      </w:r>
      <w:r w:rsidRPr="009B3A92">
        <w:rPr>
          <w:rFonts w:ascii="Times New Roman"/>
          <w:kern w:val="0"/>
          <w:lang w:val="en-GB" w:eastAsia="zh-HK"/>
        </w:rPr>
        <w:t>to 202</w:t>
      </w:r>
      <w:r>
        <w:rPr>
          <w:rFonts w:ascii="Times New Roman"/>
          <w:kern w:val="0"/>
          <w:lang w:val="en-GB" w:eastAsia="zh-HK"/>
        </w:rPr>
        <w:t>4</w:t>
      </w:r>
      <w:r w:rsidRPr="009B3A92">
        <w:rPr>
          <w:rFonts w:ascii="Times New Roman"/>
          <w:kern w:val="0"/>
          <w:lang w:val="en-GB" w:eastAsia="zh-HK"/>
        </w:rPr>
        <w:t xml:space="preserve">, weak demand in the advanced economies and geopolitical factors </w:t>
      </w:r>
      <w:r>
        <w:rPr>
          <w:rFonts w:ascii="Times New Roman"/>
          <w:kern w:val="0"/>
          <w:lang w:val="en-GB" w:eastAsia="zh-HK"/>
        </w:rPr>
        <w:t>would</w:t>
      </w:r>
      <w:r w:rsidRPr="009B3A92">
        <w:rPr>
          <w:rFonts w:ascii="Times New Roman"/>
          <w:kern w:val="0"/>
          <w:lang w:val="en-GB" w:eastAsia="zh-HK"/>
        </w:rPr>
        <w:t xml:space="preserve"> continue to</w:t>
      </w:r>
      <w:r>
        <w:rPr>
          <w:rFonts w:ascii="Times New Roman"/>
          <w:kern w:val="0"/>
          <w:lang w:val="en-GB" w:eastAsia="zh-HK"/>
        </w:rPr>
        <w:t xml:space="preserve"> </w:t>
      </w:r>
      <w:r w:rsidR="009827AD">
        <w:rPr>
          <w:rFonts w:ascii="Times New Roman"/>
          <w:kern w:val="0"/>
          <w:lang w:val="en-GB" w:eastAsia="zh-HK"/>
        </w:rPr>
        <w:t xml:space="preserve">put </w:t>
      </w:r>
      <w:r>
        <w:rPr>
          <w:rFonts w:ascii="Times New Roman"/>
          <w:kern w:val="0"/>
          <w:lang w:val="en-GB" w:eastAsia="zh-HK"/>
        </w:rPr>
        <w:t xml:space="preserve">pressure on the Mainland’s export performance.  Yet, strong economic fundamentals </w:t>
      </w:r>
      <w:r w:rsidR="00206903">
        <w:rPr>
          <w:rFonts w:ascii="Times New Roman"/>
          <w:kern w:val="0"/>
          <w:lang w:val="en-GB" w:eastAsia="zh-HK"/>
        </w:rPr>
        <w:t xml:space="preserve">and </w:t>
      </w:r>
      <w:r w:rsidRPr="009B3A92">
        <w:rPr>
          <w:rFonts w:ascii="Times New Roman"/>
          <w:kern w:val="0"/>
          <w:lang w:val="en-GB" w:eastAsia="zh-HK"/>
        </w:rPr>
        <w:t>poli</w:t>
      </w:r>
      <w:r>
        <w:rPr>
          <w:rFonts w:ascii="Times New Roman"/>
          <w:kern w:val="0"/>
          <w:lang w:val="en-GB" w:eastAsia="zh-HK"/>
        </w:rPr>
        <w:t xml:space="preserve">cy support introduced since last year </w:t>
      </w:r>
      <w:r w:rsidRPr="009B3A92">
        <w:rPr>
          <w:rFonts w:ascii="Times New Roman"/>
          <w:kern w:val="0"/>
          <w:lang w:val="en-GB" w:eastAsia="zh-HK"/>
        </w:rPr>
        <w:t xml:space="preserve">should </w:t>
      </w:r>
      <w:r>
        <w:rPr>
          <w:rFonts w:ascii="Times New Roman"/>
          <w:kern w:val="0"/>
          <w:lang w:val="en-GB" w:eastAsia="zh-HK"/>
        </w:rPr>
        <w:t>help</w:t>
      </w:r>
      <w:r w:rsidRPr="009B3A92">
        <w:rPr>
          <w:rFonts w:ascii="Times New Roman"/>
          <w:kern w:val="0"/>
          <w:lang w:val="en-GB" w:eastAsia="zh-HK"/>
        </w:rPr>
        <w:t xml:space="preserve"> </w:t>
      </w:r>
      <w:r>
        <w:rPr>
          <w:rFonts w:ascii="Times New Roman"/>
          <w:kern w:val="0"/>
          <w:lang w:val="en-GB" w:eastAsia="zh-HK"/>
        </w:rPr>
        <w:t>the economy sustain its growth momentum</w:t>
      </w:r>
      <w:r w:rsidRPr="009B3A92">
        <w:rPr>
          <w:rFonts w:ascii="Times New Roman"/>
          <w:kern w:val="0"/>
          <w:lang w:val="en-GB" w:eastAsia="zh-HK"/>
        </w:rPr>
        <w:t xml:space="preserve">.  </w:t>
      </w:r>
      <w:r>
        <w:rPr>
          <w:rFonts w:ascii="Times New Roman"/>
          <w:kern w:val="0"/>
          <w:lang w:val="en-GB" w:eastAsia="zh-HK"/>
        </w:rPr>
        <w:t>In particular, t</w:t>
      </w:r>
      <w:r w:rsidRPr="009B3A92">
        <w:rPr>
          <w:rFonts w:ascii="Times New Roman"/>
          <w:kern w:val="0"/>
          <w:lang w:val="en-GB" w:eastAsia="zh-HK"/>
        </w:rPr>
        <w:t xml:space="preserve">he annual Central Economic Work Conference in </w:t>
      </w:r>
      <w:r>
        <w:rPr>
          <w:rFonts w:ascii="Times New Roman"/>
          <w:kern w:val="0"/>
          <w:lang w:val="en-GB" w:eastAsia="zh-HK"/>
        </w:rPr>
        <w:t>December</w:t>
      </w:r>
      <w:r w:rsidRPr="009B3A92">
        <w:rPr>
          <w:rFonts w:ascii="Times New Roman"/>
          <w:kern w:val="0"/>
          <w:lang w:val="en-GB" w:eastAsia="zh-HK"/>
        </w:rPr>
        <w:t xml:space="preserve"> 2023 called for policies conducive to stabilising expectation</w:t>
      </w:r>
      <w:r>
        <w:rPr>
          <w:rFonts w:ascii="Times New Roman"/>
          <w:kern w:val="0"/>
          <w:lang w:val="en-GB" w:eastAsia="zh-HK"/>
        </w:rPr>
        <w:t>s</w:t>
      </w:r>
      <w:r w:rsidRPr="009B3A92">
        <w:rPr>
          <w:rFonts w:ascii="Times New Roman"/>
          <w:kern w:val="0"/>
          <w:lang w:val="en-GB" w:eastAsia="zh-HK"/>
        </w:rPr>
        <w:t xml:space="preserve">, growth and employment, </w:t>
      </w:r>
      <w:r>
        <w:rPr>
          <w:rFonts w:ascii="Times New Roman"/>
          <w:kern w:val="0"/>
          <w:lang w:val="en-GB" w:eastAsia="zh-HK"/>
        </w:rPr>
        <w:t>as well as</w:t>
      </w:r>
      <w:r w:rsidRPr="009B3A92">
        <w:rPr>
          <w:rFonts w:ascii="Times New Roman"/>
          <w:kern w:val="0"/>
          <w:lang w:val="en-GB" w:eastAsia="zh-HK"/>
        </w:rPr>
        <w:t xml:space="preserve"> concerted efforts to boost domestic demand.  The IMF forecast that the Mainland</w:t>
      </w:r>
      <w:r>
        <w:rPr>
          <w:rFonts w:ascii="Times New Roman"/>
          <w:kern w:val="0"/>
          <w:lang w:val="en-GB" w:eastAsia="zh-HK"/>
        </w:rPr>
        <w:t xml:space="preserve"> economy would </w:t>
      </w:r>
      <w:r w:rsidR="0043278A">
        <w:rPr>
          <w:rFonts w:ascii="Times New Roman"/>
          <w:kern w:val="0"/>
          <w:lang w:val="en-GB" w:eastAsia="zh-HK"/>
        </w:rPr>
        <w:t xml:space="preserve">post solid </w:t>
      </w:r>
      <w:r>
        <w:rPr>
          <w:rFonts w:ascii="Times New Roman"/>
          <w:kern w:val="0"/>
          <w:lang w:val="en-GB" w:eastAsia="zh-HK"/>
        </w:rPr>
        <w:t>grow</w:t>
      </w:r>
      <w:r w:rsidR="0043278A">
        <w:rPr>
          <w:rFonts w:ascii="Times New Roman"/>
          <w:kern w:val="0"/>
          <w:lang w:val="en-GB" w:eastAsia="zh-HK"/>
        </w:rPr>
        <w:t>th</w:t>
      </w:r>
      <w:r>
        <w:rPr>
          <w:rFonts w:ascii="Times New Roman"/>
          <w:kern w:val="0"/>
          <w:lang w:val="en-GB" w:eastAsia="zh-HK"/>
        </w:rPr>
        <w:t xml:space="preserve"> </w:t>
      </w:r>
      <w:r w:rsidR="0043278A">
        <w:rPr>
          <w:rFonts w:ascii="Times New Roman"/>
          <w:kern w:val="0"/>
          <w:lang w:val="en-GB" w:eastAsia="zh-HK"/>
        </w:rPr>
        <w:t xml:space="preserve">of </w:t>
      </w:r>
      <w:r>
        <w:rPr>
          <w:rFonts w:ascii="Times New Roman"/>
          <w:kern w:val="0"/>
          <w:lang w:val="en-GB" w:eastAsia="zh-HK"/>
        </w:rPr>
        <w:t>4.6%</w:t>
      </w:r>
      <w:r w:rsidRPr="009B3A92">
        <w:rPr>
          <w:rFonts w:ascii="Times New Roman"/>
          <w:kern w:val="0"/>
          <w:lang w:val="en-GB" w:eastAsia="zh-HK"/>
        </w:rPr>
        <w:t xml:space="preserve"> </w:t>
      </w:r>
      <w:r>
        <w:rPr>
          <w:rFonts w:ascii="Times New Roman"/>
          <w:kern w:val="0"/>
          <w:lang w:val="en-GB" w:eastAsia="zh-HK"/>
        </w:rPr>
        <w:t>in 2024</w:t>
      </w:r>
      <w:r w:rsidRPr="009B3A92">
        <w:rPr>
          <w:rFonts w:ascii="Times New Roman"/>
          <w:kern w:val="0"/>
          <w:lang w:val="en-GB" w:eastAsia="zh-HK"/>
        </w:rPr>
        <w:t>.</w:t>
      </w:r>
    </w:p>
    <w:p w14:paraId="2E726746" w14:textId="77777777" w:rsidR="007531B0" w:rsidRDefault="007531B0" w:rsidP="007531B0">
      <w:pPr>
        <w:widowControl/>
        <w:rPr>
          <w:kern w:val="0"/>
          <w:sz w:val="28"/>
          <w:szCs w:val="20"/>
          <w:lang w:eastAsia="zh-HK"/>
        </w:rPr>
      </w:pPr>
    </w:p>
    <w:p w14:paraId="75F0A545" w14:textId="1DCEED85" w:rsidR="007531B0" w:rsidRPr="003C318F" w:rsidRDefault="007531B0" w:rsidP="007531B0">
      <w:pPr>
        <w:pStyle w:val="a5"/>
        <w:numPr>
          <w:ilvl w:val="0"/>
          <w:numId w:val="13"/>
        </w:numPr>
        <w:tabs>
          <w:tab w:val="left" w:pos="1260"/>
        </w:tabs>
        <w:overflowPunct w:val="0"/>
        <w:ind w:left="0" w:right="28" w:firstLine="0"/>
        <w:jc w:val="both"/>
        <w:rPr>
          <w:rFonts w:ascii="Times New Roman"/>
          <w:kern w:val="0"/>
          <w:lang w:val="en-GB" w:eastAsia="zh-HK"/>
        </w:rPr>
      </w:pPr>
      <w:r w:rsidRPr="003C318F">
        <w:rPr>
          <w:rFonts w:ascii="Times New Roman"/>
          <w:kern w:val="0"/>
          <w:lang w:val="en-GB" w:eastAsia="zh-HK"/>
        </w:rPr>
        <w:t>As for the advanced economies, the</w:t>
      </w:r>
      <w:r>
        <w:rPr>
          <w:rFonts w:ascii="Times New Roman"/>
          <w:kern w:val="0"/>
          <w:lang w:val="en-GB" w:eastAsia="zh-HK"/>
        </w:rPr>
        <w:t xml:space="preserve">ir central banks continued to tighten monetary policies in 2023. </w:t>
      </w:r>
      <w:r w:rsidRPr="003C318F">
        <w:rPr>
          <w:rFonts w:ascii="Times New Roman"/>
          <w:kern w:val="0"/>
          <w:lang w:val="en-GB" w:eastAsia="zh-HK"/>
        </w:rPr>
        <w:t xml:space="preserve"> </w:t>
      </w:r>
      <w:r>
        <w:rPr>
          <w:rFonts w:ascii="Times New Roman"/>
          <w:kern w:val="0"/>
          <w:lang w:val="en-GB" w:eastAsia="zh-HK"/>
        </w:rPr>
        <w:t xml:space="preserve">While the </w:t>
      </w:r>
      <w:r w:rsidRPr="003C318F">
        <w:rPr>
          <w:rFonts w:ascii="Times New Roman"/>
          <w:kern w:val="0"/>
          <w:lang w:val="en-GB" w:eastAsia="zh-HK"/>
        </w:rPr>
        <w:t xml:space="preserve">US economy </w:t>
      </w:r>
      <w:r>
        <w:rPr>
          <w:rFonts w:ascii="Times New Roman"/>
          <w:kern w:val="0"/>
          <w:lang w:val="en-GB" w:eastAsia="zh-HK"/>
        </w:rPr>
        <w:t xml:space="preserve">stayed more resilient than expected </w:t>
      </w:r>
      <w:r w:rsidRPr="00730964">
        <w:rPr>
          <w:rFonts w:ascii="Times New Roman"/>
          <w:kern w:val="0"/>
          <w:lang w:val="en-GB" w:eastAsia="zh-HK"/>
        </w:rPr>
        <w:t xml:space="preserve">and recorded growth of 2.5% in 2023, the lagged effects of monetary tightening </w:t>
      </w:r>
      <w:r w:rsidR="006A47FA">
        <w:rPr>
          <w:rFonts w:ascii="Times New Roman"/>
          <w:kern w:val="0"/>
          <w:lang w:val="en-GB" w:eastAsia="zh-HK"/>
        </w:rPr>
        <w:t>may continue</w:t>
      </w:r>
      <w:r w:rsidRPr="00730964">
        <w:rPr>
          <w:rFonts w:ascii="Times New Roman"/>
          <w:kern w:val="0"/>
          <w:lang w:val="en-GB" w:eastAsia="zh-HK"/>
        </w:rPr>
        <w:t xml:space="preserve"> to surface in 2024.  </w:t>
      </w:r>
      <w:r w:rsidR="006A47FA">
        <w:rPr>
          <w:rFonts w:ascii="Times New Roman"/>
          <w:kern w:val="0"/>
          <w:lang w:val="en-GB" w:eastAsia="zh-HK"/>
        </w:rPr>
        <w:t>While the market widely expect</w:t>
      </w:r>
      <w:r w:rsidR="00454E7D">
        <w:rPr>
          <w:rFonts w:ascii="Times New Roman"/>
          <w:kern w:val="0"/>
          <w:lang w:val="en-GB" w:eastAsia="zh-HK"/>
        </w:rPr>
        <w:t>s</w:t>
      </w:r>
      <w:r w:rsidR="006A47FA">
        <w:rPr>
          <w:rFonts w:ascii="Times New Roman"/>
          <w:kern w:val="0"/>
          <w:lang w:val="en-GB" w:eastAsia="zh-HK"/>
        </w:rPr>
        <w:t xml:space="preserve"> the Fed</w:t>
      </w:r>
      <w:r w:rsidR="001603CC">
        <w:rPr>
          <w:rFonts w:ascii="Times New Roman"/>
          <w:kern w:val="0"/>
          <w:lang w:val="en-GB" w:eastAsia="zh-HK"/>
        </w:rPr>
        <w:t>eral Reserve (Fed)</w:t>
      </w:r>
      <w:r w:rsidR="006A47FA">
        <w:rPr>
          <w:rFonts w:ascii="Times New Roman"/>
          <w:kern w:val="0"/>
          <w:lang w:val="en-GB" w:eastAsia="zh-HK"/>
        </w:rPr>
        <w:t xml:space="preserve"> to start cutting interest rates by around the middle of the year,</w:t>
      </w:r>
      <w:r w:rsidRPr="00730964">
        <w:rPr>
          <w:rFonts w:ascii="Times New Roman"/>
          <w:kern w:val="0"/>
          <w:lang w:val="en-GB" w:eastAsia="zh-HK"/>
        </w:rPr>
        <w:t xml:space="preserve"> </w:t>
      </w:r>
      <w:r w:rsidR="006A47FA">
        <w:rPr>
          <w:rFonts w:ascii="Times New Roman"/>
          <w:kern w:val="0"/>
          <w:lang w:val="en-GB" w:eastAsia="zh-HK"/>
        </w:rPr>
        <w:t xml:space="preserve">with </w:t>
      </w:r>
      <w:r w:rsidRPr="00730964">
        <w:rPr>
          <w:rFonts w:ascii="Times New Roman"/>
          <w:kern w:val="0"/>
          <w:lang w:val="en-GB" w:eastAsia="zh-HK"/>
        </w:rPr>
        <w:t xml:space="preserve">the latest core </w:t>
      </w:r>
      <w:r w:rsidR="00CF099C">
        <w:rPr>
          <w:rFonts w:ascii="Times New Roman"/>
          <w:kern w:val="0"/>
          <w:lang w:val="en-GB" w:eastAsia="zh-HK"/>
        </w:rPr>
        <w:t>Personal Consumption Expenditures (</w:t>
      </w:r>
      <w:r w:rsidRPr="00730964">
        <w:rPr>
          <w:rFonts w:ascii="Times New Roman"/>
          <w:kern w:val="0"/>
          <w:lang w:val="en-GB" w:eastAsia="zh-HK"/>
        </w:rPr>
        <w:t>PCE</w:t>
      </w:r>
      <w:r w:rsidR="00776274">
        <w:rPr>
          <w:rFonts w:ascii="Times New Roman"/>
          <w:kern w:val="0"/>
          <w:lang w:val="en-GB" w:eastAsia="zh-HK"/>
        </w:rPr>
        <w:t>)</w:t>
      </w:r>
      <w:r w:rsidRPr="00730964">
        <w:rPr>
          <w:rFonts w:ascii="Times New Roman"/>
          <w:kern w:val="0"/>
          <w:lang w:val="en-GB" w:eastAsia="zh-HK"/>
        </w:rPr>
        <w:t xml:space="preserve"> inflation remain</w:t>
      </w:r>
      <w:r w:rsidR="00454E7D">
        <w:rPr>
          <w:rFonts w:ascii="Times New Roman"/>
          <w:kern w:val="0"/>
          <w:lang w:val="en-GB" w:eastAsia="zh-HK"/>
        </w:rPr>
        <w:t>ing</w:t>
      </w:r>
      <w:r w:rsidRPr="00730964">
        <w:rPr>
          <w:rFonts w:ascii="Times New Roman"/>
          <w:kern w:val="0"/>
          <w:lang w:val="en-GB" w:eastAsia="zh-HK"/>
        </w:rPr>
        <w:t xml:space="preserve"> higher tha</w:t>
      </w:r>
      <w:r>
        <w:rPr>
          <w:rFonts w:ascii="Times New Roman"/>
          <w:kern w:val="0"/>
          <w:lang w:val="en-GB" w:eastAsia="zh-HK"/>
        </w:rPr>
        <w:t>n the Fed’s targ</w:t>
      </w:r>
      <w:r w:rsidRPr="007D414E">
        <w:rPr>
          <w:rFonts w:ascii="Times New Roman"/>
          <w:kern w:val="0"/>
          <w:lang w:val="en-GB" w:eastAsia="zh-HK"/>
        </w:rPr>
        <w:t>et</w:t>
      </w:r>
      <w:r w:rsidR="00117D5D" w:rsidRPr="007D414E">
        <w:rPr>
          <w:rFonts w:ascii="Times New Roman"/>
          <w:kern w:val="0"/>
          <w:lang w:val="en-GB" w:eastAsia="zh-HK"/>
        </w:rPr>
        <w:t>,</w:t>
      </w:r>
      <w:r w:rsidR="006A47FA">
        <w:rPr>
          <w:rFonts w:ascii="Times New Roman"/>
          <w:kern w:val="0"/>
          <w:lang w:val="en-GB" w:eastAsia="zh-HK"/>
        </w:rPr>
        <w:t xml:space="preserve"> </w:t>
      </w:r>
      <w:r w:rsidR="00454E7D">
        <w:rPr>
          <w:rFonts w:ascii="Times New Roman"/>
          <w:kern w:val="0"/>
          <w:lang w:val="en-GB" w:eastAsia="zh-HK"/>
        </w:rPr>
        <w:t xml:space="preserve">its </w:t>
      </w:r>
      <w:r w:rsidR="006A47FA">
        <w:rPr>
          <w:rFonts w:ascii="Times New Roman"/>
          <w:kern w:val="0"/>
          <w:lang w:val="en-GB" w:eastAsia="zh-HK"/>
        </w:rPr>
        <w:t xml:space="preserve">monetary policy </w:t>
      </w:r>
      <w:r>
        <w:rPr>
          <w:rFonts w:ascii="Times New Roman"/>
          <w:kern w:val="0"/>
          <w:lang w:val="en-GB" w:eastAsia="zh-HK"/>
        </w:rPr>
        <w:t xml:space="preserve">would </w:t>
      </w:r>
      <w:r w:rsidR="006A47FA">
        <w:rPr>
          <w:rFonts w:ascii="Times New Roman"/>
          <w:kern w:val="0"/>
          <w:lang w:val="en-GB" w:eastAsia="zh-HK"/>
        </w:rPr>
        <w:t xml:space="preserve">probably </w:t>
      </w:r>
      <w:r w:rsidRPr="003C318F">
        <w:rPr>
          <w:rFonts w:ascii="Times New Roman"/>
          <w:kern w:val="0"/>
          <w:lang w:val="en-GB" w:eastAsia="zh-HK"/>
        </w:rPr>
        <w:t xml:space="preserve">remain restrictive for some </w:t>
      </w:r>
      <w:r>
        <w:rPr>
          <w:rFonts w:ascii="Times New Roman"/>
          <w:kern w:val="0"/>
          <w:lang w:val="en-GB" w:eastAsia="zh-HK"/>
        </w:rPr>
        <w:t>time, exerting pressure on</w:t>
      </w:r>
      <w:r w:rsidRPr="003C318F">
        <w:rPr>
          <w:rFonts w:ascii="Times New Roman"/>
          <w:kern w:val="0"/>
          <w:lang w:val="en-GB" w:eastAsia="zh-HK"/>
        </w:rPr>
        <w:t xml:space="preserve"> </w:t>
      </w:r>
      <w:r>
        <w:rPr>
          <w:rFonts w:ascii="Times New Roman"/>
          <w:kern w:val="0"/>
          <w:lang w:val="en-GB" w:eastAsia="zh-HK"/>
        </w:rPr>
        <w:t>economic activities</w:t>
      </w:r>
      <w:r w:rsidRPr="003C318F">
        <w:rPr>
          <w:rFonts w:ascii="Times New Roman"/>
          <w:kern w:val="0"/>
          <w:lang w:val="en-GB" w:eastAsia="zh-HK"/>
        </w:rPr>
        <w:t xml:space="preserve">.  </w:t>
      </w:r>
      <w:r>
        <w:rPr>
          <w:rFonts w:ascii="Times New Roman"/>
          <w:kern w:val="0"/>
          <w:lang w:val="en-GB" w:eastAsia="zh-HK"/>
        </w:rPr>
        <w:t>Th</w:t>
      </w:r>
      <w:r w:rsidRPr="003C318F">
        <w:rPr>
          <w:rFonts w:ascii="Times New Roman"/>
          <w:kern w:val="0"/>
          <w:lang w:val="en-GB" w:eastAsia="zh-HK"/>
        </w:rPr>
        <w:t xml:space="preserve">e IMF forecast that US economic growth would slow to </w:t>
      </w:r>
      <w:r>
        <w:rPr>
          <w:rFonts w:ascii="Times New Roman"/>
          <w:kern w:val="0"/>
          <w:lang w:val="en-GB" w:eastAsia="zh-HK"/>
        </w:rPr>
        <w:t>2.1</w:t>
      </w:r>
      <w:r w:rsidRPr="003C318F">
        <w:rPr>
          <w:rFonts w:ascii="Times New Roman"/>
          <w:kern w:val="0"/>
          <w:lang w:val="en-GB" w:eastAsia="zh-HK"/>
        </w:rPr>
        <w:t xml:space="preserve">% in 2024.  </w:t>
      </w:r>
      <w:r>
        <w:rPr>
          <w:rFonts w:ascii="Times New Roman"/>
          <w:kern w:val="0"/>
          <w:lang w:val="en-GB" w:eastAsia="zh-HK"/>
        </w:rPr>
        <w:t xml:space="preserve">For the euro area, the economy </w:t>
      </w:r>
      <w:r w:rsidRPr="00554DFC">
        <w:rPr>
          <w:rFonts w:ascii="Times New Roman"/>
          <w:kern w:val="0"/>
          <w:lang w:val="en-GB" w:eastAsia="zh-HK"/>
        </w:rPr>
        <w:t xml:space="preserve">slowed notably to 0.5% in 2023.  </w:t>
      </w:r>
      <w:r>
        <w:rPr>
          <w:rFonts w:ascii="Times New Roman"/>
          <w:kern w:val="0"/>
          <w:lang w:val="en-GB" w:eastAsia="zh-HK"/>
        </w:rPr>
        <w:t xml:space="preserve">Relative improvement </w:t>
      </w:r>
      <w:proofErr w:type="gramStart"/>
      <w:r w:rsidR="006A47FA">
        <w:rPr>
          <w:rFonts w:ascii="Times New Roman"/>
          <w:kern w:val="0"/>
          <w:lang w:val="en-GB" w:eastAsia="zh-HK"/>
        </w:rPr>
        <w:t>is</w:t>
      </w:r>
      <w:r>
        <w:rPr>
          <w:rFonts w:ascii="Times New Roman"/>
          <w:kern w:val="0"/>
          <w:lang w:val="en-GB" w:eastAsia="zh-HK"/>
        </w:rPr>
        <w:t xml:space="preserve"> expected</w:t>
      </w:r>
      <w:proofErr w:type="gramEnd"/>
      <w:r>
        <w:rPr>
          <w:rFonts w:ascii="Times New Roman"/>
          <w:kern w:val="0"/>
          <w:lang w:val="en-GB" w:eastAsia="zh-HK"/>
        </w:rPr>
        <w:t xml:space="preserve"> in 2024</w:t>
      </w:r>
      <w:r w:rsidR="006A47FA">
        <w:rPr>
          <w:rFonts w:ascii="Times New Roman"/>
          <w:kern w:val="0"/>
          <w:lang w:val="en-GB" w:eastAsia="zh-HK"/>
        </w:rPr>
        <w:t>,</w:t>
      </w:r>
      <w:r>
        <w:rPr>
          <w:rFonts w:ascii="Times New Roman"/>
          <w:kern w:val="0"/>
          <w:lang w:val="en-GB" w:eastAsia="zh-HK"/>
        </w:rPr>
        <w:t xml:space="preserve"> attributable to </w:t>
      </w:r>
      <w:r w:rsidR="006A47FA">
        <w:rPr>
          <w:rFonts w:ascii="Times New Roman"/>
          <w:kern w:val="0"/>
          <w:lang w:val="en-GB" w:eastAsia="zh-HK"/>
        </w:rPr>
        <w:t>easing</w:t>
      </w:r>
      <w:r>
        <w:rPr>
          <w:rFonts w:ascii="Times New Roman"/>
          <w:kern w:val="0"/>
          <w:lang w:val="en-GB" w:eastAsia="zh-HK"/>
        </w:rPr>
        <w:t xml:space="preserve"> financial conditions and increasing real disposable income.  </w:t>
      </w:r>
      <w:r w:rsidRPr="009063BC">
        <w:rPr>
          <w:rFonts w:ascii="Times New Roman"/>
          <w:kern w:val="0"/>
          <w:lang w:val="en-GB" w:eastAsia="zh-HK"/>
        </w:rPr>
        <w:t xml:space="preserve">Yet, inflation remained above the European Central Bank (ECB)’s target level, and the </w:t>
      </w:r>
      <w:r>
        <w:rPr>
          <w:rFonts w:ascii="Times New Roman"/>
          <w:kern w:val="0"/>
          <w:lang w:val="en-GB" w:eastAsia="zh-HK"/>
        </w:rPr>
        <w:t xml:space="preserve">ECB President </w:t>
      </w:r>
      <w:r w:rsidR="00454E7D">
        <w:rPr>
          <w:rFonts w:ascii="Times New Roman"/>
          <w:kern w:val="0"/>
          <w:lang w:val="en-GB" w:eastAsia="zh-HK"/>
        </w:rPr>
        <w:t>state</w:t>
      </w:r>
      <w:r>
        <w:rPr>
          <w:rFonts w:ascii="Times New Roman"/>
          <w:kern w:val="0"/>
          <w:lang w:val="en-GB" w:eastAsia="zh-HK"/>
        </w:rPr>
        <w:t>d tha</w:t>
      </w:r>
      <w:r w:rsidRPr="00730964">
        <w:rPr>
          <w:rFonts w:ascii="Times New Roman"/>
          <w:kern w:val="0"/>
          <w:lang w:val="en-GB" w:eastAsia="zh-HK"/>
        </w:rPr>
        <w:t xml:space="preserve">t interest rate decisions would be data-dependent.  </w:t>
      </w:r>
      <w:r w:rsidR="00976D22">
        <w:rPr>
          <w:rFonts w:ascii="Times New Roman"/>
          <w:kern w:val="0"/>
          <w:lang w:val="en-GB" w:eastAsia="zh-HK"/>
        </w:rPr>
        <w:t>Meanwhile, t</w:t>
      </w:r>
      <w:r w:rsidRPr="00730964">
        <w:rPr>
          <w:rFonts w:ascii="Times New Roman"/>
          <w:kern w:val="0"/>
          <w:lang w:val="en-GB" w:eastAsia="zh-HK"/>
        </w:rPr>
        <w:t>he continued conflict in Ukraine remains a threat.  The IMF forecast that growth in the euro area economy would only pick up slightly to 0.</w:t>
      </w:r>
      <w:r w:rsidR="00206903">
        <w:rPr>
          <w:rFonts w:ascii="Times New Roman"/>
          <w:kern w:val="0"/>
          <w:lang w:val="en-GB" w:eastAsia="zh-HK"/>
        </w:rPr>
        <w:t>9</w:t>
      </w:r>
      <w:r w:rsidRPr="00730964">
        <w:rPr>
          <w:rFonts w:ascii="Times New Roman"/>
          <w:kern w:val="0"/>
          <w:lang w:val="en-GB" w:eastAsia="zh-HK"/>
        </w:rPr>
        <w:t>% in 2024.</w:t>
      </w:r>
    </w:p>
    <w:p w14:paraId="2C0134CA" w14:textId="77777777" w:rsidR="007531B0" w:rsidRPr="00AF07BE" w:rsidRDefault="007531B0" w:rsidP="007531B0">
      <w:pPr>
        <w:pStyle w:val="a5"/>
        <w:tabs>
          <w:tab w:val="left" w:pos="1260"/>
        </w:tabs>
        <w:overflowPunct w:val="0"/>
        <w:ind w:right="28"/>
        <w:jc w:val="both"/>
        <w:rPr>
          <w:rFonts w:ascii="Times New Roman"/>
          <w:kern w:val="0"/>
          <w:lang w:val="en-GB" w:eastAsia="zh-HK"/>
        </w:rPr>
      </w:pPr>
    </w:p>
    <w:p w14:paraId="4552F270" w14:textId="70098011" w:rsidR="007531B0" w:rsidRPr="00A5379D" w:rsidRDefault="00950009" w:rsidP="007531B0">
      <w:pPr>
        <w:pStyle w:val="a5"/>
        <w:numPr>
          <w:ilvl w:val="0"/>
          <w:numId w:val="13"/>
        </w:numPr>
        <w:tabs>
          <w:tab w:val="left" w:pos="1260"/>
        </w:tabs>
        <w:overflowPunct w:val="0"/>
        <w:ind w:left="0" w:right="26" w:firstLine="0"/>
        <w:jc w:val="both"/>
        <w:rPr>
          <w:rFonts w:ascii="Times New Roman"/>
          <w:kern w:val="0"/>
          <w:lang w:val="en-GB" w:eastAsia="zh-HK"/>
        </w:rPr>
      </w:pPr>
      <w:r>
        <w:rPr>
          <w:rFonts w:ascii="Times New Roman"/>
          <w:kern w:val="0"/>
          <w:lang w:val="en-GB" w:eastAsia="zh-HK"/>
        </w:rPr>
        <w:lastRenderedPageBreak/>
        <w:t>O</w:t>
      </w:r>
      <w:r w:rsidR="007531B0" w:rsidRPr="00A5379D">
        <w:rPr>
          <w:rFonts w:ascii="Times New Roman"/>
          <w:kern w:val="0"/>
          <w:lang w:val="en-GB" w:eastAsia="zh-HK"/>
        </w:rPr>
        <w:t xml:space="preserve">ther major Asian economies continued to grow in 2023.  Looking </w:t>
      </w:r>
      <w:r w:rsidR="00EC25DE">
        <w:rPr>
          <w:rFonts w:ascii="Times New Roman"/>
          <w:kern w:val="0"/>
          <w:lang w:val="en-GB" w:eastAsia="zh-HK"/>
        </w:rPr>
        <w:t>ahead to</w:t>
      </w:r>
      <w:r w:rsidR="007531B0" w:rsidRPr="00A5379D">
        <w:rPr>
          <w:rFonts w:ascii="Times New Roman"/>
          <w:kern w:val="0"/>
          <w:lang w:val="en-GB" w:eastAsia="zh-HK"/>
        </w:rPr>
        <w:t xml:space="preserve"> 2024, robust domestic demand and further recovery in the tourism sector </w:t>
      </w:r>
      <w:proofErr w:type="gramStart"/>
      <w:r w:rsidR="007531B0" w:rsidRPr="00A5379D">
        <w:rPr>
          <w:rFonts w:ascii="Times New Roman"/>
          <w:kern w:val="0"/>
          <w:lang w:val="en-GB" w:eastAsia="zh-HK"/>
        </w:rPr>
        <w:t>are expected</w:t>
      </w:r>
      <w:proofErr w:type="gramEnd"/>
      <w:r w:rsidR="007531B0" w:rsidRPr="00A5379D">
        <w:rPr>
          <w:rFonts w:ascii="Times New Roman"/>
          <w:kern w:val="0"/>
          <w:lang w:val="en-GB" w:eastAsia="zh-HK"/>
        </w:rPr>
        <w:t xml:space="preserve"> to sustain growth</w:t>
      </w:r>
      <w:r w:rsidR="007531B0">
        <w:rPr>
          <w:rFonts w:ascii="Times New Roman"/>
          <w:kern w:val="0"/>
          <w:lang w:val="en-GB" w:eastAsia="zh-HK"/>
        </w:rPr>
        <w:t xml:space="preserve"> in the </w:t>
      </w:r>
      <w:r>
        <w:rPr>
          <w:rFonts w:ascii="Times New Roman"/>
          <w:kern w:val="0"/>
          <w:lang w:val="en-GB" w:eastAsia="zh-HK"/>
        </w:rPr>
        <w:t>region</w:t>
      </w:r>
      <w:r w:rsidR="007531B0" w:rsidRPr="00A5379D">
        <w:rPr>
          <w:rFonts w:ascii="Times New Roman"/>
          <w:kern w:val="0"/>
          <w:lang w:val="en-GB" w:eastAsia="zh-HK"/>
        </w:rPr>
        <w:t xml:space="preserve">, though </w:t>
      </w:r>
      <w:r w:rsidR="009827AD">
        <w:rPr>
          <w:rFonts w:ascii="Times New Roman"/>
          <w:kern w:val="0"/>
          <w:lang w:val="en-GB" w:eastAsia="zh-HK"/>
        </w:rPr>
        <w:t xml:space="preserve">weak </w:t>
      </w:r>
      <w:r w:rsidR="007531B0" w:rsidRPr="00A5379D">
        <w:rPr>
          <w:rFonts w:ascii="Times New Roman"/>
          <w:kern w:val="0"/>
          <w:lang w:val="en-GB" w:eastAsia="zh-HK"/>
        </w:rPr>
        <w:t xml:space="preserve">global demand </w:t>
      </w:r>
      <w:r w:rsidR="007531B0" w:rsidRPr="00730964">
        <w:rPr>
          <w:rFonts w:ascii="Times New Roman"/>
          <w:kern w:val="0"/>
          <w:lang w:val="en-GB" w:eastAsia="zh-HK"/>
        </w:rPr>
        <w:t xml:space="preserve">would continue to </w:t>
      </w:r>
      <w:r w:rsidR="003B04D3">
        <w:rPr>
          <w:rFonts w:ascii="Times New Roman"/>
          <w:kern w:val="0"/>
          <w:lang w:val="en-GB" w:eastAsia="zh-HK"/>
        </w:rPr>
        <w:t>constrain</w:t>
      </w:r>
      <w:r w:rsidR="007531B0" w:rsidRPr="00730964">
        <w:rPr>
          <w:rFonts w:ascii="Times New Roman"/>
          <w:kern w:val="0"/>
          <w:lang w:val="en-GB" w:eastAsia="zh-HK"/>
        </w:rPr>
        <w:t xml:space="preserve"> export performance.  </w:t>
      </w:r>
      <w:r w:rsidR="003B04D3">
        <w:rPr>
          <w:rFonts w:ascii="Times New Roman"/>
          <w:kern w:val="0"/>
          <w:lang w:val="en-GB" w:eastAsia="zh-HK"/>
        </w:rPr>
        <w:t>I</w:t>
      </w:r>
      <w:r w:rsidR="003B04D3" w:rsidRPr="00730964">
        <w:rPr>
          <w:rFonts w:ascii="Times New Roman"/>
          <w:kern w:val="0"/>
          <w:lang w:val="en-GB" w:eastAsia="zh-HK"/>
        </w:rPr>
        <w:t>n December 2023,</w:t>
      </w:r>
      <w:r w:rsidR="003B04D3">
        <w:rPr>
          <w:rFonts w:ascii="Times New Roman"/>
          <w:kern w:val="0"/>
          <w:lang w:val="en-GB" w:eastAsia="zh-HK"/>
        </w:rPr>
        <w:t xml:space="preserve"> t</w:t>
      </w:r>
      <w:r w:rsidR="007531B0" w:rsidRPr="00730964">
        <w:rPr>
          <w:rFonts w:ascii="Times New Roman"/>
          <w:kern w:val="0"/>
          <w:lang w:val="en-GB" w:eastAsia="zh-HK"/>
        </w:rPr>
        <w:t>he Asian Development Bank</w:t>
      </w:r>
      <w:r w:rsidR="003B04D3">
        <w:rPr>
          <w:rFonts w:ascii="Times New Roman"/>
          <w:kern w:val="0"/>
          <w:lang w:val="en-GB" w:eastAsia="zh-HK"/>
        </w:rPr>
        <w:t xml:space="preserve"> </w:t>
      </w:r>
      <w:r w:rsidR="007531B0" w:rsidRPr="00730964">
        <w:rPr>
          <w:rFonts w:ascii="Times New Roman"/>
          <w:kern w:val="0"/>
          <w:lang w:val="en-GB" w:eastAsia="zh-HK"/>
        </w:rPr>
        <w:t>forecast that economic growth of developing Asia excluding the Mainland would pick up from 4.5% in 2023 to 5.0% in 2024.</w:t>
      </w:r>
    </w:p>
    <w:p w14:paraId="1A2B905A" w14:textId="77777777" w:rsidR="007531B0" w:rsidRPr="00162006" w:rsidRDefault="007531B0" w:rsidP="007531B0">
      <w:pPr>
        <w:pStyle w:val="a5"/>
        <w:tabs>
          <w:tab w:val="left" w:pos="1260"/>
        </w:tabs>
        <w:ind w:right="26"/>
        <w:jc w:val="both"/>
        <w:rPr>
          <w:rFonts w:ascii="Times New Roman"/>
          <w:kern w:val="0"/>
          <w:lang w:val="en-GB" w:eastAsia="zh-HK"/>
        </w:rPr>
      </w:pPr>
    </w:p>
    <w:p w14:paraId="144D821F" w14:textId="5F1B4087" w:rsidR="007531B0" w:rsidRDefault="007B045A" w:rsidP="007531B0">
      <w:pPr>
        <w:pStyle w:val="a5"/>
        <w:tabs>
          <w:tab w:val="left" w:pos="1260"/>
        </w:tabs>
        <w:ind w:right="26"/>
        <w:jc w:val="both"/>
        <w:rPr>
          <w:rFonts w:ascii="Times New Roman"/>
          <w:kern w:val="0"/>
          <w:lang w:val="en-GB" w:eastAsia="zh-HK"/>
        </w:rPr>
      </w:pPr>
      <w:r w:rsidRPr="007B045A">
        <w:rPr>
          <w:noProof/>
          <w:lang w:val="en-GB"/>
        </w:rPr>
        <w:drawing>
          <wp:inline distT="0" distB="0" distL="0" distR="0" wp14:anchorId="25CDB2E0" wp14:editId="55816F2F">
            <wp:extent cx="5731510" cy="350522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505228"/>
                    </a:xfrm>
                    <a:prstGeom prst="rect">
                      <a:avLst/>
                    </a:prstGeom>
                    <a:noFill/>
                    <a:ln>
                      <a:noFill/>
                    </a:ln>
                  </pic:spPr>
                </pic:pic>
              </a:graphicData>
            </a:graphic>
          </wp:inline>
        </w:drawing>
      </w:r>
    </w:p>
    <w:p w14:paraId="7C85A64A" w14:textId="77777777" w:rsidR="007531B0" w:rsidRDefault="007531B0" w:rsidP="007531B0">
      <w:pPr>
        <w:pStyle w:val="ad"/>
        <w:rPr>
          <w:szCs w:val="28"/>
        </w:rPr>
      </w:pPr>
    </w:p>
    <w:p w14:paraId="2E496C94" w14:textId="77777777" w:rsidR="007531B0" w:rsidRDefault="007531B0" w:rsidP="007531B0">
      <w:pPr>
        <w:widowControl/>
        <w:rPr>
          <w:b/>
          <w:kern w:val="0"/>
          <w:sz w:val="28"/>
          <w:szCs w:val="28"/>
        </w:rPr>
      </w:pPr>
      <w:r>
        <w:rPr>
          <w:szCs w:val="28"/>
        </w:rPr>
        <w:br w:type="page"/>
      </w:r>
    </w:p>
    <w:p w14:paraId="51D741CE" w14:textId="77777777" w:rsidR="007531B0" w:rsidRPr="004116A9" w:rsidRDefault="007531B0" w:rsidP="007531B0">
      <w:pPr>
        <w:pStyle w:val="ad"/>
        <w:rPr>
          <w:rFonts w:eastAsiaTheme="minorEastAsia"/>
        </w:rPr>
      </w:pPr>
      <w:r w:rsidRPr="004116A9">
        <w:rPr>
          <w:szCs w:val="28"/>
        </w:rPr>
        <w:lastRenderedPageBreak/>
        <w:t xml:space="preserve">Table </w:t>
      </w:r>
      <w:proofErr w:type="gramStart"/>
      <w:r w:rsidRPr="004116A9">
        <w:rPr>
          <w:szCs w:val="28"/>
        </w:rPr>
        <w:t>2.1 :</w:t>
      </w:r>
      <w:proofErr w:type="gramEnd"/>
      <w:r w:rsidRPr="004116A9">
        <w:rPr>
          <w:szCs w:val="28"/>
        </w:rPr>
        <w:t xml:space="preserve"> Growth forecasts for major economies in 202</w:t>
      </w:r>
      <w:r>
        <w:rPr>
          <w:szCs w:val="28"/>
        </w:rPr>
        <w:t>4</w:t>
      </w:r>
    </w:p>
    <w:tbl>
      <w:tblPr>
        <w:tblW w:w="9186" w:type="dxa"/>
        <w:tblInd w:w="28" w:type="dxa"/>
        <w:tblLayout w:type="fixed"/>
        <w:tblCellMar>
          <w:left w:w="28" w:type="dxa"/>
          <w:right w:w="28" w:type="dxa"/>
        </w:tblCellMar>
        <w:tblLook w:val="04A0" w:firstRow="1" w:lastRow="0" w:firstColumn="1" w:lastColumn="0" w:noHBand="0" w:noVBand="1"/>
      </w:tblPr>
      <w:tblGrid>
        <w:gridCol w:w="2977"/>
        <w:gridCol w:w="1390"/>
        <w:gridCol w:w="1701"/>
        <w:gridCol w:w="1417"/>
        <w:gridCol w:w="1701"/>
      </w:tblGrid>
      <w:tr w:rsidR="007531B0" w:rsidRPr="004116A9" w14:paraId="3C0F19BF" w14:textId="77777777" w:rsidTr="0046638E">
        <w:trPr>
          <w:trHeight w:val="60"/>
        </w:trPr>
        <w:tc>
          <w:tcPr>
            <w:tcW w:w="2977" w:type="dxa"/>
            <w:shd w:val="clear" w:color="auto" w:fill="auto"/>
            <w:vAlign w:val="bottom"/>
          </w:tcPr>
          <w:p w14:paraId="4A046615" w14:textId="77777777" w:rsidR="007531B0" w:rsidRPr="004116A9" w:rsidRDefault="007531B0" w:rsidP="0046638E">
            <w:pPr>
              <w:snapToGrid w:val="0"/>
              <w:jc w:val="center"/>
              <w:rPr>
                <w:b/>
                <w:sz w:val="26"/>
                <w:szCs w:val="26"/>
              </w:rPr>
            </w:pPr>
          </w:p>
        </w:tc>
        <w:tc>
          <w:tcPr>
            <w:tcW w:w="1390" w:type="dxa"/>
            <w:vMerge w:val="restart"/>
            <w:shd w:val="clear" w:color="auto" w:fill="auto"/>
            <w:vAlign w:val="bottom"/>
          </w:tcPr>
          <w:p w14:paraId="25CD2333" w14:textId="77777777" w:rsidR="007531B0" w:rsidRPr="004116A9" w:rsidRDefault="007531B0" w:rsidP="0046638E">
            <w:pPr>
              <w:pStyle w:val="1"/>
              <w:ind w:left="57" w:right="-23"/>
              <w:jc w:val="center"/>
              <w:rPr>
                <w:sz w:val="26"/>
                <w:szCs w:val="26"/>
                <w:vertAlign w:val="superscript"/>
              </w:rPr>
            </w:pPr>
            <w:r w:rsidRPr="004116A9">
              <w:rPr>
                <w:sz w:val="26"/>
                <w:szCs w:val="26"/>
                <w:u w:val="single"/>
              </w:rPr>
              <w:t>202</w:t>
            </w:r>
            <w:r>
              <w:rPr>
                <w:sz w:val="26"/>
                <w:szCs w:val="26"/>
                <w:u w:val="single"/>
              </w:rPr>
              <w:t>3</w:t>
            </w:r>
            <w:r w:rsidRPr="004116A9">
              <w:rPr>
                <w:b w:val="0"/>
                <w:sz w:val="26"/>
                <w:szCs w:val="26"/>
                <w:vertAlign w:val="superscript"/>
              </w:rPr>
              <w:t>*</w:t>
            </w:r>
          </w:p>
          <w:p w14:paraId="49CC20C3" w14:textId="77777777" w:rsidR="007531B0" w:rsidRPr="004116A9" w:rsidRDefault="007531B0" w:rsidP="0046638E">
            <w:pPr>
              <w:pStyle w:val="1"/>
              <w:ind w:left="-28" w:right="-23"/>
              <w:jc w:val="center"/>
              <w:rPr>
                <w:sz w:val="26"/>
                <w:szCs w:val="26"/>
                <w:u w:val="single"/>
              </w:rPr>
            </w:pPr>
            <w:r w:rsidRPr="004116A9">
              <w:rPr>
                <w:sz w:val="26"/>
                <w:szCs w:val="26"/>
              </w:rPr>
              <w:t>(%)</w:t>
            </w:r>
          </w:p>
        </w:tc>
        <w:tc>
          <w:tcPr>
            <w:tcW w:w="4819" w:type="dxa"/>
            <w:gridSpan w:val="3"/>
            <w:tcBorders>
              <w:bottom w:val="single" w:sz="12" w:space="0" w:color="auto"/>
            </w:tcBorders>
            <w:shd w:val="clear" w:color="auto" w:fill="auto"/>
            <w:vAlign w:val="bottom"/>
          </w:tcPr>
          <w:p w14:paraId="3711AC63" w14:textId="77777777" w:rsidR="007531B0" w:rsidRPr="004116A9" w:rsidRDefault="007531B0" w:rsidP="0046638E">
            <w:pPr>
              <w:snapToGrid w:val="0"/>
              <w:jc w:val="center"/>
              <w:rPr>
                <w:b/>
                <w:sz w:val="26"/>
                <w:szCs w:val="26"/>
              </w:rPr>
            </w:pPr>
            <w:r w:rsidRPr="004116A9">
              <w:rPr>
                <w:b/>
                <w:sz w:val="26"/>
                <w:szCs w:val="26"/>
              </w:rPr>
              <w:t>202</w:t>
            </w:r>
            <w:r>
              <w:rPr>
                <w:b/>
                <w:sz w:val="26"/>
                <w:szCs w:val="26"/>
              </w:rPr>
              <w:t>4</w:t>
            </w:r>
          </w:p>
        </w:tc>
      </w:tr>
      <w:tr w:rsidR="007531B0" w:rsidRPr="004116A9" w14:paraId="426A01D9" w14:textId="77777777" w:rsidTr="0046638E">
        <w:trPr>
          <w:trHeight w:val="60"/>
        </w:trPr>
        <w:tc>
          <w:tcPr>
            <w:tcW w:w="2977" w:type="dxa"/>
            <w:shd w:val="clear" w:color="auto" w:fill="auto"/>
            <w:vAlign w:val="bottom"/>
          </w:tcPr>
          <w:p w14:paraId="2A5B8EAD" w14:textId="77777777" w:rsidR="007531B0" w:rsidRPr="004116A9" w:rsidRDefault="007531B0" w:rsidP="0046638E">
            <w:pPr>
              <w:snapToGrid w:val="0"/>
              <w:jc w:val="center"/>
              <w:rPr>
                <w:b/>
                <w:sz w:val="26"/>
                <w:szCs w:val="26"/>
              </w:rPr>
            </w:pPr>
          </w:p>
        </w:tc>
        <w:tc>
          <w:tcPr>
            <w:tcW w:w="1390" w:type="dxa"/>
            <w:vMerge/>
            <w:shd w:val="clear" w:color="auto" w:fill="auto"/>
          </w:tcPr>
          <w:p w14:paraId="157D57F8" w14:textId="77777777" w:rsidR="007531B0" w:rsidRPr="004116A9" w:rsidRDefault="007531B0" w:rsidP="0046638E">
            <w:pPr>
              <w:snapToGrid w:val="0"/>
              <w:jc w:val="center"/>
              <w:rPr>
                <w:b/>
                <w:sz w:val="26"/>
                <w:szCs w:val="26"/>
              </w:rPr>
            </w:pPr>
          </w:p>
        </w:tc>
        <w:tc>
          <w:tcPr>
            <w:tcW w:w="1701" w:type="dxa"/>
            <w:tcBorders>
              <w:top w:val="single" w:sz="12" w:space="0" w:color="auto"/>
            </w:tcBorders>
            <w:shd w:val="clear" w:color="auto" w:fill="auto"/>
            <w:vAlign w:val="bottom"/>
          </w:tcPr>
          <w:p w14:paraId="04A485C3" w14:textId="77777777" w:rsidR="007531B0" w:rsidRPr="004116A9" w:rsidRDefault="007531B0">
            <w:pPr>
              <w:pStyle w:val="1"/>
              <w:ind w:left="51" w:right="113"/>
              <w:jc w:val="center"/>
              <w:rPr>
                <w:sz w:val="26"/>
                <w:szCs w:val="26"/>
                <w:vertAlign w:val="superscript"/>
              </w:rPr>
            </w:pPr>
            <w:r w:rsidRPr="004116A9">
              <w:rPr>
                <w:sz w:val="26"/>
                <w:szCs w:val="26"/>
                <w:u w:val="single"/>
              </w:rPr>
              <w:t>IMF</w:t>
            </w:r>
            <w:r w:rsidRPr="004116A9">
              <w:rPr>
                <w:b w:val="0"/>
                <w:sz w:val="26"/>
                <w:szCs w:val="26"/>
                <w:vertAlign w:val="superscript"/>
              </w:rPr>
              <w:t>*</w:t>
            </w:r>
          </w:p>
          <w:p w14:paraId="36AC33F3" w14:textId="77777777" w:rsidR="007531B0" w:rsidRPr="004116A9" w:rsidRDefault="007531B0">
            <w:pPr>
              <w:pStyle w:val="1"/>
              <w:ind w:left="-28" w:right="113"/>
              <w:jc w:val="center"/>
              <w:rPr>
                <w:b w:val="0"/>
                <w:sz w:val="26"/>
                <w:szCs w:val="26"/>
              </w:rPr>
            </w:pPr>
            <w:r w:rsidRPr="004116A9">
              <w:rPr>
                <w:sz w:val="26"/>
                <w:szCs w:val="26"/>
              </w:rPr>
              <w:t>(%)</w:t>
            </w:r>
          </w:p>
        </w:tc>
        <w:tc>
          <w:tcPr>
            <w:tcW w:w="1417" w:type="dxa"/>
            <w:tcBorders>
              <w:top w:val="single" w:sz="12" w:space="0" w:color="auto"/>
            </w:tcBorders>
            <w:shd w:val="clear" w:color="auto" w:fill="auto"/>
            <w:vAlign w:val="bottom"/>
          </w:tcPr>
          <w:p w14:paraId="0751CE44" w14:textId="77777777" w:rsidR="007531B0" w:rsidRPr="004116A9" w:rsidRDefault="007531B0" w:rsidP="0046638E">
            <w:pPr>
              <w:pStyle w:val="1"/>
              <w:ind w:left="51" w:right="113"/>
              <w:jc w:val="center"/>
              <w:rPr>
                <w:sz w:val="26"/>
                <w:szCs w:val="26"/>
                <w:vertAlign w:val="superscript"/>
              </w:rPr>
            </w:pPr>
            <w:r w:rsidRPr="004116A9">
              <w:rPr>
                <w:sz w:val="26"/>
                <w:szCs w:val="26"/>
                <w:u w:val="single"/>
              </w:rPr>
              <w:t>UN</w:t>
            </w:r>
            <w:r w:rsidRPr="004116A9">
              <w:rPr>
                <w:sz w:val="24"/>
                <w:vertAlign w:val="superscript"/>
              </w:rPr>
              <w:t>@</w:t>
            </w:r>
          </w:p>
          <w:p w14:paraId="6862CA23" w14:textId="77777777" w:rsidR="007531B0" w:rsidRPr="0094447F" w:rsidRDefault="007531B0" w:rsidP="0046638E">
            <w:pPr>
              <w:jc w:val="center"/>
              <w:rPr>
                <w:b/>
                <w:sz w:val="26"/>
                <w:szCs w:val="26"/>
              </w:rPr>
            </w:pPr>
            <w:r w:rsidRPr="0094447F">
              <w:rPr>
                <w:b/>
                <w:sz w:val="26"/>
                <w:szCs w:val="26"/>
              </w:rPr>
              <w:t>(%)</w:t>
            </w:r>
          </w:p>
        </w:tc>
        <w:tc>
          <w:tcPr>
            <w:tcW w:w="1701" w:type="dxa"/>
            <w:tcBorders>
              <w:top w:val="single" w:sz="12" w:space="0" w:color="auto"/>
            </w:tcBorders>
            <w:shd w:val="clear" w:color="auto" w:fill="auto"/>
          </w:tcPr>
          <w:p w14:paraId="30F18CD6" w14:textId="77777777" w:rsidR="007531B0" w:rsidRPr="00423303" w:rsidRDefault="007531B0" w:rsidP="0046638E">
            <w:pPr>
              <w:snapToGrid w:val="0"/>
              <w:ind w:left="-34"/>
              <w:jc w:val="center"/>
              <w:rPr>
                <w:b/>
                <w:sz w:val="26"/>
                <w:szCs w:val="26"/>
              </w:rPr>
            </w:pPr>
            <w:r w:rsidRPr="00423303">
              <w:rPr>
                <w:b/>
                <w:sz w:val="26"/>
                <w:szCs w:val="26"/>
              </w:rPr>
              <w:t>Private sector</w:t>
            </w:r>
          </w:p>
          <w:p w14:paraId="3DB4CBB4" w14:textId="77777777" w:rsidR="007531B0" w:rsidRPr="004116A9" w:rsidRDefault="007531B0" w:rsidP="0046638E">
            <w:pPr>
              <w:pStyle w:val="1"/>
              <w:ind w:left="-28" w:right="-34" w:firstLine="26"/>
              <w:jc w:val="center"/>
              <w:rPr>
                <w:b w:val="0"/>
                <w:sz w:val="26"/>
                <w:szCs w:val="26"/>
                <w:vertAlign w:val="superscript"/>
              </w:rPr>
            </w:pPr>
            <w:proofErr w:type="gramStart"/>
            <w:r>
              <w:rPr>
                <w:sz w:val="26"/>
                <w:szCs w:val="26"/>
                <w:u w:val="single"/>
              </w:rPr>
              <w:t>f</w:t>
            </w:r>
            <w:r w:rsidRPr="00423303">
              <w:rPr>
                <w:sz w:val="26"/>
                <w:szCs w:val="26"/>
                <w:u w:val="single"/>
              </w:rPr>
              <w:t>orecast</w:t>
            </w:r>
            <w:proofErr w:type="gramEnd"/>
            <w:r w:rsidRPr="004116A9">
              <w:rPr>
                <w:sz w:val="26"/>
                <w:szCs w:val="26"/>
                <w:vertAlign w:val="superscript"/>
              </w:rPr>
              <w:t>^</w:t>
            </w:r>
          </w:p>
          <w:p w14:paraId="5BF789B0" w14:textId="77777777" w:rsidR="007531B0" w:rsidRPr="004116A9" w:rsidRDefault="007531B0" w:rsidP="0046638E">
            <w:pPr>
              <w:snapToGrid w:val="0"/>
              <w:ind w:left="-34"/>
              <w:jc w:val="center"/>
              <w:rPr>
                <w:b/>
                <w:color w:val="FF0000"/>
                <w:sz w:val="26"/>
              </w:rPr>
            </w:pPr>
            <w:r w:rsidRPr="004116A9">
              <w:rPr>
                <w:b/>
                <w:sz w:val="26"/>
                <w:szCs w:val="26"/>
              </w:rPr>
              <w:t>(%)</w:t>
            </w:r>
          </w:p>
        </w:tc>
      </w:tr>
      <w:tr w:rsidR="007531B0" w:rsidRPr="004116A9" w14:paraId="757D007D" w14:textId="77777777" w:rsidTr="0046638E">
        <w:trPr>
          <w:trHeight w:val="66"/>
        </w:trPr>
        <w:tc>
          <w:tcPr>
            <w:tcW w:w="2977" w:type="dxa"/>
            <w:shd w:val="clear" w:color="auto" w:fill="auto"/>
            <w:vAlign w:val="bottom"/>
          </w:tcPr>
          <w:p w14:paraId="77D5C4A9" w14:textId="77777777" w:rsidR="007531B0" w:rsidRPr="004116A9" w:rsidRDefault="007531B0" w:rsidP="0046638E">
            <w:pPr>
              <w:snapToGrid w:val="0"/>
              <w:spacing w:line="144" w:lineRule="auto"/>
              <w:jc w:val="both"/>
              <w:rPr>
                <w:sz w:val="26"/>
                <w:szCs w:val="26"/>
              </w:rPr>
            </w:pPr>
          </w:p>
        </w:tc>
        <w:tc>
          <w:tcPr>
            <w:tcW w:w="1390" w:type="dxa"/>
            <w:shd w:val="clear" w:color="auto" w:fill="auto"/>
          </w:tcPr>
          <w:p w14:paraId="5EE677A3" w14:textId="77777777" w:rsidR="007531B0" w:rsidRPr="004116A9" w:rsidRDefault="007531B0" w:rsidP="0046638E">
            <w:pPr>
              <w:tabs>
                <w:tab w:val="decimal" w:pos="888"/>
              </w:tabs>
              <w:snapToGrid w:val="0"/>
              <w:spacing w:line="144" w:lineRule="auto"/>
              <w:jc w:val="both"/>
              <w:rPr>
                <w:sz w:val="26"/>
                <w:szCs w:val="26"/>
              </w:rPr>
            </w:pPr>
          </w:p>
        </w:tc>
        <w:tc>
          <w:tcPr>
            <w:tcW w:w="1701" w:type="dxa"/>
            <w:shd w:val="clear" w:color="auto" w:fill="auto"/>
            <w:vAlign w:val="bottom"/>
          </w:tcPr>
          <w:p w14:paraId="4A8885F3" w14:textId="77777777" w:rsidR="007531B0" w:rsidRPr="004116A9" w:rsidRDefault="007531B0" w:rsidP="00A61F69">
            <w:pPr>
              <w:tabs>
                <w:tab w:val="decimal" w:pos="888"/>
              </w:tabs>
              <w:snapToGrid w:val="0"/>
              <w:spacing w:line="144" w:lineRule="auto"/>
              <w:jc w:val="center"/>
              <w:rPr>
                <w:sz w:val="26"/>
                <w:szCs w:val="26"/>
              </w:rPr>
            </w:pPr>
          </w:p>
        </w:tc>
        <w:tc>
          <w:tcPr>
            <w:tcW w:w="1417" w:type="dxa"/>
            <w:shd w:val="clear" w:color="auto" w:fill="auto"/>
            <w:vAlign w:val="bottom"/>
          </w:tcPr>
          <w:p w14:paraId="72879E08" w14:textId="77777777" w:rsidR="007531B0" w:rsidRPr="004116A9" w:rsidRDefault="007531B0" w:rsidP="0046638E">
            <w:pPr>
              <w:tabs>
                <w:tab w:val="decimal" w:pos="1081"/>
              </w:tabs>
              <w:snapToGrid w:val="0"/>
              <w:spacing w:line="144" w:lineRule="auto"/>
              <w:jc w:val="both"/>
              <w:rPr>
                <w:sz w:val="26"/>
                <w:szCs w:val="26"/>
              </w:rPr>
            </w:pPr>
          </w:p>
        </w:tc>
        <w:tc>
          <w:tcPr>
            <w:tcW w:w="1701" w:type="dxa"/>
            <w:shd w:val="clear" w:color="auto" w:fill="auto"/>
          </w:tcPr>
          <w:p w14:paraId="57C6822E" w14:textId="77777777" w:rsidR="007531B0" w:rsidRPr="004116A9" w:rsidRDefault="007531B0" w:rsidP="0046638E">
            <w:pPr>
              <w:tabs>
                <w:tab w:val="decimal" w:pos="1081"/>
              </w:tabs>
              <w:snapToGrid w:val="0"/>
              <w:spacing w:line="144" w:lineRule="auto"/>
              <w:jc w:val="both"/>
              <w:rPr>
                <w:sz w:val="26"/>
                <w:szCs w:val="26"/>
              </w:rPr>
            </w:pPr>
          </w:p>
        </w:tc>
      </w:tr>
      <w:tr w:rsidR="007531B0" w:rsidRPr="004116A9" w14:paraId="22D26E64" w14:textId="77777777" w:rsidTr="0046638E">
        <w:trPr>
          <w:trHeight w:val="60"/>
        </w:trPr>
        <w:tc>
          <w:tcPr>
            <w:tcW w:w="2977" w:type="dxa"/>
            <w:shd w:val="clear" w:color="auto" w:fill="auto"/>
            <w:vAlign w:val="bottom"/>
          </w:tcPr>
          <w:p w14:paraId="5788BD2F" w14:textId="77777777" w:rsidR="007531B0" w:rsidRPr="004116A9" w:rsidRDefault="007531B0" w:rsidP="0046638E">
            <w:pPr>
              <w:snapToGrid w:val="0"/>
              <w:ind w:left="-28"/>
              <w:jc w:val="both"/>
              <w:rPr>
                <w:sz w:val="26"/>
                <w:szCs w:val="26"/>
              </w:rPr>
            </w:pPr>
            <w:r w:rsidRPr="004116A9">
              <w:rPr>
                <w:sz w:val="26"/>
                <w:szCs w:val="26"/>
              </w:rPr>
              <w:t>World (PPP</w:t>
            </w:r>
            <w:r w:rsidRPr="004116A9">
              <w:rPr>
                <w:sz w:val="26"/>
                <w:szCs w:val="26"/>
                <w:vertAlign w:val="superscript"/>
              </w:rPr>
              <w:t>##</w:t>
            </w:r>
            <w:r w:rsidRPr="004116A9">
              <w:rPr>
                <w:sz w:val="26"/>
                <w:szCs w:val="26"/>
              </w:rPr>
              <w:t xml:space="preserve"> weigh</w:t>
            </w:r>
            <w:r w:rsidRPr="004116A9">
              <w:rPr>
                <w:rFonts w:eastAsia="SimSun"/>
                <w:sz w:val="26"/>
                <w:szCs w:val="26"/>
                <w:lang w:eastAsia="zh-CN"/>
              </w:rPr>
              <w:t>ted</w:t>
            </w:r>
            <w:r w:rsidRPr="004116A9">
              <w:rPr>
                <w:sz w:val="26"/>
                <w:szCs w:val="26"/>
              </w:rPr>
              <w:t>)</w:t>
            </w:r>
          </w:p>
        </w:tc>
        <w:tc>
          <w:tcPr>
            <w:tcW w:w="1390" w:type="dxa"/>
            <w:shd w:val="clear" w:color="auto" w:fill="auto"/>
            <w:vAlign w:val="bottom"/>
          </w:tcPr>
          <w:p w14:paraId="33CEA4FE" w14:textId="13E3E098" w:rsidR="007531B0" w:rsidRPr="008C354D" w:rsidRDefault="007531B0" w:rsidP="00A61F69">
            <w:pPr>
              <w:pStyle w:val="1"/>
              <w:tabs>
                <w:tab w:val="decimal" w:pos="652"/>
              </w:tabs>
              <w:ind w:left="-28" w:right="-23"/>
              <w:jc w:val="left"/>
              <w:rPr>
                <w:b w:val="0"/>
                <w:sz w:val="26"/>
                <w:szCs w:val="26"/>
              </w:rPr>
            </w:pPr>
            <w:r w:rsidRPr="008C354D">
              <w:rPr>
                <w:b w:val="0"/>
                <w:sz w:val="26"/>
                <w:szCs w:val="26"/>
              </w:rPr>
              <w:t>3.</w:t>
            </w:r>
            <w:r>
              <w:rPr>
                <w:b w:val="0"/>
                <w:sz w:val="26"/>
                <w:szCs w:val="26"/>
              </w:rPr>
              <w:t>1</w:t>
            </w:r>
          </w:p>
        </w:tc>
        <w:tc>
          <w:tcPr>
            <w:tcW w:w="1701" w:type="dxa"/>
            <w:shd w:val="clear" w:color="auto" w:fill="auto"/>
            <w:vAlign w:val="bottom"/>
          </w:tcPr>
          <w:p w14:paraId="199C73DA" w14:textId="282BF0F3" w:rsidR="007531B0" w:rsidRPr="008C354D" w:rsidRDefault="007531B0">
            <w:pPr>
              <w:pStyle w:val="1"/>
              <w:ind w:left="-28" w:right="-23"/>
              <w:jc w:val="center"/>
              <w:rPr>
                <w:b w:val="0"/>
                <w:sz w:val="26"/>
              </w:rPr>
            </w:pPr>
            <w:r>
              <w:rPr>
                <w:b w:val="0"/>
                <w:sz w:val="26"/>
              </w:rPr>
              <w:t>3.1</w:t>
            </w:r>
          </w:p>
        </w:tc>
        <w:tc>
          <w:tcPr>
            <w:tcW w:w="1417" w:type="dxa"/>
            <w:shd w:val="clear" w:color="auto" w:fill="auto"/>
          </w:tcPr>
          <w:p w14:paraId="221521ED" w14:textId="77777777" w:rsidR="007531B0" w:rsidRPr="00CA5919" w:rsidRDefault="007531B0" w:rsidP="0046638E">
            <w:pPr>
              <w:pStyle w:val="1"/>
              <w:ind w:left="-28" w:right="-23"/>
              <w:jc w:val="center"/>
              <w:rPr>
                <w:b w:val="0"/>
                <w:sz w:val="26"/>
              </w:rPr>
            </w:pPr>
            <w:r>
              <w:rPr>
                <w:b w:val="0"/>
                <w:sz w:val="26"/>
              </w:rPr>
              <w:t>2.4</w:t>
            </w:r>
          </w:p>
        </w:tc>
        <w:tc>
          <w:tcPr>
            <w:tcW w:w="1701" w:type="dxa"/>
            <w:shd w:val="clear" w:color="auto" w:fill="auto"/>
          </w:tcPr>
          <w:p w14:paraId="1FC34FA0" w14:textId="77777777" w:rsidR="007531B0" w:rsidRPr="00CA5919" w:rsidRDefault="007531B0" w:rsidP="0046638E">
            <w:pPr>
              <w:pStyle w:val="1"/>
              <w:ind w:left="-28" w:right="-23"/>
              <w:jc w:val="center"/>
              <w:rPr>
                <w:b w:val="0"/>
                <w:sz w:val="26"/>
                <w:szCs w:val="26"/>
              </w:rPr>
            </w:pPr>
            <w:r w:rsidRPr="00CA5919">
              <w:rPr>
                <w:b w:val="0"/>
                <w:sz w:val="26"/>
                <w:szCs w:val="26"/>
              </w:rPr>
              <w:t>-</w:t>
            </w:r>
          </w:p>
        </w:tc>
      </w:tr>
      <w:tr w:rsidR="007531B0" w:rsidRPr="004116A9" w14:paraId="631403E8" w14:textId="77777777" w:rsidTr="0046638E">
        <w:trPr>
          <w:trHeight w:val="60"/>
        </w:trPr>
        <w:tc>
          <w:tcPr>
            <w:tcW w:w="2977" w:type="dxa"/>
            <w:shd w:val="clear" w:color="auto" w:fill="auto"/>
            <w:vAlign w:val="bottom"/>
          </w:tcPr>
          <w:p w14:paraId="7DE1ADD1" w14:textId="77777777" w:rsidR="007531B0" w:rsidRPr="004116A9" w:rsidRDefault="007531B0" w:rsidP="0046638E">
            <w:pPr>
              <w:snapToGrid w:val="0"/>
              <w:ind w:left="-28"/>
              <w:jc w:val="both"/>
              <w:rPr>
                <w:sz w:val="26"/>
                <w:szCs w:val="26"/>
              </w:rPr>
            </w:pPr>
            <w:r w:rsidRPr="004116A9">
              <w:rPr>
                <w:sz w:val="26"/>
                <w:szCs w:val="26"/>
              </w:rPr>
              <w:t>Advanced economies</w:t>
            </w:r>
          </w:p>
        </w:tc>
        <w:tc>
          <w:tcPr>
            <w:tcW w:w="1390" w:type="dxa"/>
            <w:shd w:val="clear" w:color="auto" w:fill="auto"/>
            <w:vAlign w:val="bottom"/>
          </w:tcPr>
          <w:p w14:paraId="55D633AB" w14:textId="38C769ED" w:rsidR="007531B0" w:rsidRPr="008C354D" w:rsidRDefault="007531B0" w:rsidP="00A61F69">
            <w:pPr>
              <w:pStyle w:val="1"/>
              <w:tabs>
                <w:tab w:val="decimal" w:pos="652"/>
              </w:tabs>
              <w:ind w:left="-28" w:right="-23"/>
              <w:jc w:val="left"/>
              <w:rPr>
                <w:b w:val="0"/>
                <w:sz w:val="26"/>
              </w:rPr>
            </w:pPr>
            <w:r>
              <w:rPr>
                <w:b w:val="0"/>
                <w:sz w:val="26"/>
              </w:rPr>
              <w:t>1.6</w:t>
            </w:r>
          </w:p>
        </w:tc>
        <w:tc>
          <w:tcPr>
            <w:tcW w:w="1701" w:type="dxa"/>
            <w:shd w:val="clear" w:color="auto" w:fill="auto"/>
            <w:vAlign w:val="bottom"/>
          </w:tcPr>
          <w:p w14:paraId="158913FF" w14:textId="55378628" w:rsidR="007531B0" w:rsidRPr="008C354D" w:rsidRDefault="007531B0">
            <w:pPr>
              <w:pStyle w:val="1"/>
              <w:ind w:left="-28" w:right="-23"/>
              <w:jc w:val="center"/>
              <w:rPr>
                <w:b w:val="0"/>
                <w:sz w:val="26"/>
              </w:rPr>
            </w:pPr>
            <w:r>
              <w:rPr>
                <w:b w:val="0"/>
                <w:sz w:val="26"/>
              </w:rPr>
              <w:t>1.5</w:t>
            </w:r>
          </w:p>
        </w:tc>
        <w:tc>
          <w:tcPr>
            <w:tcW w:w="1417" w:type="dxa"/>
            <w:shd w:val="clear" w:color="auto" w:fill="auto"/>
          </w:tcPr>
          <w:p w14:paraId="46D0CE31" w14:textId="77777777" w:rsidR="007531B0" w:rsidRPr="00CA5919" w:rsidRDefault="007531B0" w:rsidP="0046638E">
            <w:pPr>
              <w:pStyle w:val="1"/>
              <w:ind w:left="-28" w:right="-23"/>
              <w:jc w:val="center"/>
              <w:rPr>
                <w:b w:val="0"/>
                <w:sz w:val="26"/>
                <w:szCs w:val="26"/>
              </w:rPr>
            </w:pPr>
            <w:r w:rsidRPr="00CA5919">
              <w:rPr>
                <w:b w:val="0"/>
                <w:sz w:val="26"/>
                <w:szCs w:val="26"/>
              </w:rPr>
              <w:t>-</w:t>
            </w:r>
          </w:p>
        </w:tc>
        <w:tc>
          <w:tcPr>
            <w:tcW w:w="1701" w:type="dxa"/>
            <w:shd w:val="clear" w:color="auto" w:fill="auto"/>
          </w:tcPr>
          <w:p w14:paraId="5382FC40" w14:textId="77777777" w:rsidR="007531B0" w:rsidRPr="00CA5919" w:rsidRDefault="007531B0" w:rsidP="0046638E">
            <w:pPr>
              <w:pStyle w:val="1"/>
              <w:ind w:left="-28" w:right="-23"/>
              <w:jc w:val="center"/>
              <w:rPr>
                <w:b w:val="0"/>
                <w:sz w:val="26"/>
                <w:szCs w:val="26"/>
              </w:rPr>
            </w:pPr>
            <w:r w:rsidRPr="00CA5919">
              <w:rPr>
                <w:b w:val="0"/>
                <w:sz w:val="26"/>
                <w:szCs w:val="26"/>
              </w:rPr>
              <w:t>-</w:t>
            </w:r>
          </w:p>
        </w:tc>
      </w:tr>
      <w:tr w:rsidR="007531B0" w:rsidRPr="004116A9" w14:paraId="27BCBD8D" w14:textId="77777777" w:rsidTr="0046638E">
        <w:trPr>
          <w:trHeight w:val="60"/>
        </w:trPr>
        <w:tc>
          <w:tcPr>
            <w:tcW w:w="2977" w:type="dxa"/>
            <w:shd w:val="clear" w:color="auto" w:fill="auto"/>
            <w:vAlign w:val="bottom"/>
          </w:tcPr>
          <w:p w14:paraId="11E6C143" w14:textId="77777777" w:rsidR="007531B0" w:rsidRPr="004116A9" w:rsidRDefault="007531B0" w:rsidP="0046638E">
            <w:pPr>
              <w:snapToGrid w:val="0"/>
              <w:ind w:firstLine="280"/>
              <w:jc w:val="both"/>
              <w:rPr>
                <w:sz w:val="26"/>
                <w:szCs w:val="26"/>
              </w:rPr>
            </w:pPr>
            <w:r w:rsidRPr="004116A9">
              <w:rPr>
                <w:sz w:val="26"/>
                <w:szCs w:val="26"/>
              </w:rPr>
              <w:t>US</w:t>
            </w:r>
          </w:p>
        </w:tc>
        <w:tc>
          <w:tcPr>
            <w:tcW w:w="1390" w:type="dxa"/>
            <w:shd w:val="clear" w:color="auto" w:fill="auto"/>
            <w:vAlign w:val="bottom"/>
          </w:tcPr>
          <w:p w14:paraId="5C90E2FB" w14:textId="62F4F02F" w:rsidR="007531B0" w:rsidRPr="008C354D" w:rsidRDefault="007531B0" w:rsidP="00A61F69">
            <w:pPr>
              <w:pStyle w:val="1"/>
              <w:tabs>
                <w:tab w:val="decimal" w:pos="652"/>
              </w:tabs>
              <w:ind w:left="-28" w:right="-23"/>
              <w:jc w:val="left"/>
              <w:rPr>
                <w:b w:val="0"/>
                <w:sz w:val="26"/>
                <w:szCs w:val="26"/>
              </w:rPr>
            </w:pPr>
            <w:r w:rsidRPr="008C354D">
              <w:rPr>
                <w:b w:val="0"/>
                <w:sz w:val="26"/>
                <w:szCs w:val="26"/>
              </w:rPr>
              <w:t>2.</w:t>
            </w:r>
            <w:r>
              <w:rPr>
                <w:b w:val="0"/>
                <w:sz w:val="26"/>
                <w:szCs w:val="26"/>
              </w:rPr>
              <w:t>5</w:t>
            </w:r>
            <w:r w:rsidRPr="008C354D">
              <w:rPr>
                <w:b w:val="0"/>
                <w:sz w:val="26"/>
                <w:szCs w:val="26"/>
                <w:vertAlign w:val="superscript"/>
              </w:rPr>
              <w:t>#</w:t>
            </w:r>
          </w:p>
        </w:tc>
        <w:tc>
          <w:tcPr>
            <w:tcW w:w="1701" w:type="dxa"/>
            <w:shd w:val="clear" w:color="auto" w:fill="auto"/>
            <w:vAlign w:val="bottom"/>
          </w:tcPr>
          <w:p w14:paraId="3D60A780" w14:textId="182FC302" w:rsidR="007531B0" w:rsidRPr="008C354D" w:rsidRDefault="007531B0">
            <w:pPr>
              <w:pStyle w:val="1"/>
              <w:ind w:left="-28" w:right="-23"/>
              <w:jc w:val="center"/>
              <w:rPr>
                <w:b w:val="0"/>
                <w:sz w:val="26"/>
                <w:szCs w:val="26"/>
              </w:rPr>
            </w:pPr>
            <w:r>
              <w:rPr>
                <w:b w:val="0"/>
                <w:sz w:val="26"/>
                <w:szCs w:val="26"/>
              </w:rPr>
              <w:t>2.1</w:t>
            </w:r>
          </w:p>
        </w:tc>
        <w:tc>
          <w:tcPr>
            <w:tcW w:w="1417" w:type="dxa"/>
            <w:shd w:val="clear" w:color="auto" w:fill="auto"/>
            <w:vAlign w:val="bottom"/>
          </w:tcPr>
          <w:p w14:paraId="4006BE0E" w14:textId="77777777" w:rsidR="007531B0" w:rsidRPr="00CA5919" w:rsidRDefault="007531B0" w:rsidP="0046638E">
            <w:pPr>
              <w:pStyle w:val="1"/>
              <w:tabs>
                <w:tab w:val="decimal" w:pos="1080"/>
                <w:tab w:val="decimal" w:pos="1140"/>
              </w:tabs>
              <w:ind w:left="-28" w:right="-23"/>
              <w:jc w:val="center"/>
              <w:rPr>
                <w:b w:val="0"/>
                <w:sz w:val="26"/>
                <w:szCs w:val="26"/>
              </w:rPr>
            </w:pPr>
            <w:r>
              <w:rPr>
                <w:b w:val="0"/>
                <w:sz w:val="26"/>
              </w:rPr>
              <w:t>1.4</w:t>
            </w:r>
          </w:p>
        </w:tc>
        <w:tc>
          <w:tcPr>
            <w:tcW w:w="1701" w:type="dxa"/>
            <w:shd w:val="clear" w:color="auto" w:fill="auto"/>
            <w:vAlign w:val="bottom"/>
          </w:tcPr>
          <w:p w14:paraId="5DB5EFC8" w14:textId="5C919339" w:rsidR="007531B0" w:rsidRPr="00B82567" w:rsidRDefault="007531B0" w:rsidP="0046638E">
            <w:pPr>
              <w:pStyle w:val="1"/>
              <w:tabs>
                <w:tab w:val="decimal" w:pos="1080"/>
                <w:tab w:val="decimal" w:pos="1140"/>
              </w:tabs>
              <w:ind w:left="-28" w:right="-23"/>
              <w:jc w:val="center"/>
              <w:rPr>
                <w:b w:val="0"/>
                <w:sz w:val="26"/>
                <w:szCs w:val="26"/>
              </w:rPr>
            </w:pPr>
            <w:r w:rsidRPr="00B82567">
              <w:rPr>
                <w:b w:val="0"/>
                <w:sz w:val="26"/>
                <w:szCs w:val="26"/>
              </w:rPr>
              <w:t>1.</w:t>
            </w:r>
            <w:r w:rsidR="00B82567">
              <w:rPr>
                <w:b w:val="0"/>
                <w:sz w:val="26"/>
                <w:szCs w:val="26"/>
              </w:rPr>
              <w:t>6</w:t>
            </w:r>
          </w:p>
        </w:tc>
      </w:tr>
      <w:tr w:rsidR="007531B0" w:rsidRPr="004116A9" w14:paraId="57B6533A" w14:textId="77777777" w:rsidTr="0046638E">
        <w:trPr>
          <w:trHeight w:val="60"/>
        </w:trPr>
        <w:tc>
          <w:tcPr>
            <w:tcW w:w="2977" w:type="dxa"/>
            <w:shd w:val="clear" w:color="auto" w:fill="auto"/>
            <w:vAlign w:val="bottom"/>
          </w:tcPr>
          <w:p w14:paraId="0EC0814C" w14:textId="77777777" w:rsidR="007531B0" w:rsidRPr="004116A9" w:rsidRDefault="007531B0" w:rsidP="0046638E">
            <w:pPr>
              <w:snapToGrid w:val="0"/>
              <w:ind w:firstLine="280"/>
              <w:jc w:val="both"/>
              <w:rPr>
                <w:rFonts w:eastAsiaTheme="minorEastAsia"/>
                <w:sz w:val="26"/>
                <w:szCs w:val="26"/>
              </w:rPr>
            </w:pPr>
            <w:r w:rsidRPr="004116A9">
              <w:rPr>
                <w:sz w:val="26"/>
                <w:szCs w:val="26"/>
              </w:rPr>
              <w:t>Euro</w:t>
            </w:r>
            <w:r w:rsidRPr="004116A9">
              <w:rPr>
                <w:rFonts w:eastAsiaTheme="minorEastAsia"/>
                <w:sz w:val="26"/>
                <w:szCs w:val="26"/>
              </w:rPr>
              <w:t xml:space="preserve"> area</w:t>
            </w:r>
          </w:p>
        </w:tc>
        <w:tc>
          <w:tcPr>
            <w:tcW w:w="1390" w:type="dxa"/>
            <w:shd w:val="clear" w:color="auto" w:fill="auto"/>
          </w:tcPr>
          <w:p w14:paraId="0A2D077F" w14:textId="015F9188" w:rsidR="007531B0" w:rsidRPr="008C354D" w:rsidRDefault="007531B0" w:rsidP="00A61F69">
            <w:pPr>
              <w:pStyle w:val="1"/>
              <w:tabs>
                <w:tab w:val="decimal" w:pos="652"/>
              </w:tabs>
              <w:ind w:left="-28" w:right="-23"/>
              <w:jc w:val="left"/>
              <w:rPr>
                <w:b w:val="0"/>
                <w:sz w:val="26"/>
              </w:rPr>
            </w:pPr>
            <w:r w:rsidRPr="008C354D">
              <w:rPr>
                <w:b w:val="0"/>
                <w:sz w:val="26"/>
              </w:rPr>
              <w:t>0.</w:t>
            </w:r>
            <w:r>
              <w:rPr>
                <w:b w:val="0"/>
                <w:sz w:val="26"/>
              </w:rPr>
              <w:t>5</w:t>
            </w:r>
            <w:r w:rsidRPr="008C354D">
              <w:rPr>
                <w:b w:val="0"/>
                <w:sz w:val="26"/>
                <w:szCs w:val="26"/>
                <w:vertAlign w:val="superscript"/>
              </w:rPr>
              <w:t>#</w:t>
            </w:r>
          </w:p>
        </w:tc>
        <w:tc>
          <w:tcPr>
            <w:tcW w:w="1701" w:type="dxa"/>
            <w:shd w:val="clear" w:color="auto" w:fill="auto"/>
            <w:vAlign w:val="bottom"/>
          </w:tcPr>
          <w:p w14:paraId="7C85402A" w14:textId="1E35AA2C" w:rsidR="007531B0" w:rsidRPr="008C354D" w:rsidRDefault="007531B0">
            <w:pPr>
              <w:pStyle w:val="1"/>
              <w:ind w:left="-28" w:right="-23"/>
              <w:jc w:val="center"/>
              <w:rPr>
                <w:b w:val="0"/>
                <w:sz w:val="26"/>
                <w:szCs w:val="26"/>
              </w:rPr>
            </w:pPr>
            <w:r>
              <w:rPr>
                <w:b w:val="0"/>
                <w:sz w:val="26"/>
                <w:szCs w:val="26"/>
              </w:rPr>
              <w:t>0.9</w:t>
            </w:r>
          </w:p>
        </w:tc>
        <w:tc>
          <w:tcPr>
            <w:tcW w:w="1417" w:type="dxa"/>
            <w:shd w:val="clear" w:color="auto" w:fill="auto"/>
          </w:tcPr>
          <w:p w14:paraId="1EFB91D5" w14:textId="77777777" w:rsidR="007531B0" w:rsidRPr="00CA5919" w:rsidRDefault="007531B0" w:rsidP="0046638E">
            <w:pPr>
              <w:pStyle w:val="1"/>
              <w:tabs>
                <w:tab w:val="decimal" w:pos="1080"/>
                <w:tab w:val="decimal" w:pos="1140"/>
              </w:tabs>
              <w:ind w:left="-28" w:right="-23"/>
              <w:jc w:val="center"/>
              <w:rPr>
                <w:b w:val="0"/>
                <w:sz w:val="26"/>
                <w:szCs w:val="26"/>
              </w:rPr>
            </w:pPr>
            <w:r>
              <w:rPr>
                <w:b w:val="0"/>
                <w:sz w:val="26"/>
              </w:rPr>
              <w:t>1.1</w:t>
            </w:r>
          </w:p>
        </w:tc>
        <w:tc>
          <w:tcPr>
            <w:tcW w:w="1701" w:type="dxa"/>
            <w:shd w:val="clear" w:color="auto" w:fill="auto"/>
            <w:vAlign w:val="bottom"/>
          </w:tcPr>
          <w:p w14:paraId="3416548C" w14:textId="6742659D" w:rsidR="007531B0" w:rsidRPr="00B82567" w:rsidRDefault="007531B0" w:rsidP="0046638E">
            <w:pPr>
              <w:pStyle w:val="1"/>
              <w:tabs>
                <w:tab w:val="decimal" w:pos="1080"/>
                <w:tab w:val="decimal" w:pos="1140"/>
              </w:tabs>
              <w:ind w:left="-28" w:right="-23"/>
              <w:jc w:val="center"/>
              <w:rPr>
                <w:b w:val="0"/>
                <w:sz w:val="26"/>
                <w:szCs w:val="26"/>
              </w:rPr>
            </w:pPr>
            <w:r w:rsidRPr="00B82567">
              <w:rPr>
                <w:b w:val="0"/>
                <w:sz w:val="26"/>
                <w:szCs w:val="26"/>
              </w:rPr>
              <w:t>0.5</w:t>
            </w:r>
          </w:p>
        </w:tc>
      </w:tr>
      <w:tr w:rsidR="007531B0" w:rsidRPr="004116A9" w14:paraId="04C75688" w14:textId="77777777" w:rsidTr="0046638E">
        <w:trPr>
          <w:trHeight w:val="60"/>
        </w:trPr>
        <w:tc>
          <w:tcPr>
            <w:tcW w:w="2977" w:type="dxa"/>
            <w:shd w:val="clear" w:color="auto" w:fill="auto"/>
            <w:vAlign w:val="bottom"/>
          </w:tcPr>
          <w:p w14:paraId="08A3C625" w14:textId="77777777" w:rsidR="007531B0" w:rsidRPr="004116A9" w:rsidRDefault="007531B0" w:rsidP="0046638E">
            <w:pPr>
              <w:snapToGrid w:val="0"/>
              <w:ind w:firstLine="280"/>
              <w:jc w:val="both"/>
              <w:rPr>
                <w:sz w:val="26"/>
                <w:szCs w:val="26"/>
              </w:rPr>
            </w:pPr>
            <w:r w:rsidRPr="004116A9">
              <w:rPr>
                <w:sz w:val="26"/>
                <w:szCs w:val="26"/>
              </w:rPr>
              <w:t>UK</w:t>
            </w:r>
          </w:p>
        </w:tc>
        <w:tc>
          <w:tcPr>
            <w:tcW w:w="1390" w:type="dxa"/>
            <w:shd w:val="clear" w:color="auto" w:fill="auto"/>
          </w:tcPr>
          <w:p w14:paraId="0DF52667" w14:textId="2F523783" w:rsidR="007531B0" w:rsidRPr="008C354D" w:rsidRDefault="007531B0" w:rsidP="00A61F69">
            <w:pPr>
              <w:pStyle w:val="1"/>
              <w:tabs>
                <w:tab w:val="decimal" w:pos="652"/>
              </w:tabs>
              <w:ind w:left="-28" w:right="-23"/>
              <w:jc w:val="left"/>
              <w:rPr>
                <w:b w:val="0"/>
                <w:sz w:val="26"/>
                <w:szCs w:val="26"/>
              </w:rPr>
            </w:pPr>
            <w:r w:rsidRPr="008C354D">
              <w:rPr>
                <w:b w:val="0"/>
                <w:sz w:val="26"/>
                <w:szCs w:val="26"/>
              </w:rPr>
              <w:t>0.</w:t>
            </w:r>
            <w:r w:rsidR="00EF0787">
              <w:rPr>
                <w:b w:val="0"/>
                <w:sz w:val="26"/>
                <w:szCs w:val="26"/>
              </w:rPr>
              <w:t>1</w:t>
            </w:r>
            <w:r w:rsidRPr="008C354D">
              <w:rPr>
                <w:b w:val="0"/>
                <w:sz w:val="26"/>
                <w:szCs w:val="26"/>
                <w:vertAlign w:val="superscript"/>
              </w:rPr>
              <w:t>#</w:t>
            </w:r>
          </w:p>
        </w:tc>
        <w:tc>
          <w:tcPr>
            <w:tcW w:w="1701" w:type="dxa"/>
            <w:shd w:val="clear" w:color="auto" w:fill="auto"/>
            <w:vAlign w:val="bottom"/>
          </w:tcPr>
          <w:p w14:paraId="10CEF04C" w14:textId="7C8AE6A7" w:rsidR="007531B0" w:rsidRPr="008C354D" w:rsidRDefault="007531B0">
            <w:pPr>
              <w:pStyle w:val="1"/>
              <w:ind w:left="-28" w:right="-23"/>
              <w:jc w:val="center"/>
              <w:rPr>
                <w:b w:val="0"/>
                <w:sz w:val="26"/>
              </w:rPr>
            </w:pPr>
            <w:r w:rsidRPr="008C354D">
              <w:rPr>
                <w:b w:val="0"/>
                <w:sz w:val="26"/>
              </w:rPr>
              <w:t>0.6</w:t>
            </w:r>
          </w:p>
        </w:tc>
        <w:tc>
          <w:tcPr>
            <w:tcW w:w="1417" w:type="dxa"/>
            <w:shd w:val="clear" w:color="auto" w:fill="auto"/>
          </w:tcPr>
          <w:p w14:paraId="6DE553E5" w14:textId="77777777" w:rsidR="007531B0" w:rsidRPr="00CA5919" w:rsidRDefault="007531B0" w:rsidP="0046638E">
            <w:pPr>
              <w:pStyle w:val="1"/>
              <w:tabs>
                <w:tab w:val="decimal" w:pos="1080"/>
                <w:tab w:val="decimal" w:pos="1140"/>
              </w:tabs>
              <w:ind w:left="-28" w:right="-23"/>
              <w:jc w:val="center"/>
              <w:rPr>
                <w:b w:val="0"/>
                <w:sz w:val="26"/>
              </w:rPr>
            </w:pPr>
            <w:r>
              <w:rPr>
                <w:b w:val="0"/>
                <w:sz w:val="26"/>
              </w:rPr>
              <w:t>0.4</w:t>
            </w:r>
          </w:p>
        </w:tc>
        <w:tc>
          <w:tcPr>
            <w:tcW w:w="1701" w:type="dxa"/>
            <w:shd w:val="clear" w:color="auto" w:fill="auto"/>
            <w:vAlign w:val="bottom"/>
          </w:tcPr>
          <w:p w14:paraId="11D0728D" w14:textId="6B916D6D" w:rsidR="007531B0" w:rsidRPr="00B82567" w:rsidRDefault="007531B0" w:rsidP="0046638E">
            <w:pPr>
              <w:pStyle w:val="1"/>
              <w:tabs>
                <w:tab w:val="decimal" w:pos="1080"/>
                <w:tab w:val="decimal" w:pos="1140"/>
              </w:tabs>
              <w:ind w:left="-28" w:right="-23"/>
              <w:jc w:val="center"/>
              <w:rPr>
                <w:b w:val="0"/>
                <w:sz w:val="26"/>
                <w:szCs w:val="26"/>
              </w:rPr>
            </w:pPr>
            <w:r w:rsidRPr="00B82567">
              <w:rPr>
                <w:b w:val="0"/>
                <w:sz w:val="26"/>
                <w:szCs w:val="26"/>
              </w:rPr>
              <w:t>0.4</w:t>
            </w:r>
          </w:p>
        </w:tc>
      </w:tr>
      <w:tr w:rsidR="007531B0" w:rsidRPr="004116A9" w14:paraId="129202F1" w14:textId="77777777" w:rsidTr="0046638E">
        <w:trPr>
          <w:trHeight w:val="60"/>
        </w:trPr>
        <w:tc>
          <w:tcPr>
            <w:tcW w:w="2977" w:type="dxa"/>
            <w:shd w:val="clear" w:color="auto" w:fill="auto"/>
            <w:vAlign w:val="bottom"/>
          </w:tcPr>
          <w:p w14:paraId="6E4F4192" w14:textId="77777777" w:rsidR="007531B0" w:rsidRPr="004116A9" w:rsidRDefault="007531B0" w:rsidP="0046638E">
            <w:pPr>
              <w:snapToGrid w:val="0"/>
              <w:ind w:firstLine="280"/>
              <w:jc w:val="both"/>
              <w:rPr>
                <w:sz w:val="26"/>
                <w:szCs w:val="26"/>
              </w:rPr>
            </w:pPr>
            <w:r w:rsidRPr="004116A9">
              <w:rPr>
                <w:sz w:val="26"/>
                <w:szCs w:val="26"/>
              </w:rPr>
              <w:t>Japan</w:t>
            </w:r>
          </w:p>
        </w:tc>
        <w:tc>
          <w:tcPr>
            <w:tcW w:w="1390" w:type="dxa"/>
            <w:shd w:val="clear" w:color="auto" w:fill="auto"/>
          </w:tcPr>
          <w:p w14:paraId="719377A5" w14:textId="002857DD" w:rsidR="007531B0" w:rsidRPr="008C354D" w:rsidRDefault="00EF0787" w:rsidP="00A61F69">
            <w:pPr>
              <w:pStyle w:val="1"/>
              <w:tabs>
                <w:tab w:val="decimal" w:pos="652"/>
              </w:tabs>
              <w:ind w:left="-28" w:right="-23"/>
              <w:jc w:val="left"/>
              <w:rPr>
                <w:b w:val="0"/>
                <w:sz w:val="26"/>
                <w:szCs w:val="26"/>
              </w:rPr>
            </w:pPr>
            <w:r>
              <w:rPr>
                <w:b w:val="0"/>
                <w:sz w:val="26"/>
                <w:szCs w:val="26"/>
              </w:rPr>
              <w:t>1.9</w:t>
            </w:r>
            <w:r w:rsidR="007531B0" w:rsidRPr="008C354D">
              <w:rPr>
                <w:b w:val="0"/>
                <w:sz w:val="26"/>
                <w:szCs w:val="26"/>
                <w:vertAlign w:val="superscript"/>
              </w:rPr>
              <w:t>#</w:t>
            </w:r>
          </w:p>
        </w:tc>
        <w:tc>
          <w:tcPr>
            <w:tcW w:w="1701" w:type="dxa"/>
            <w:shd w:val="clear" w:color="auto" w:fill="auto"/>
            <w:vAlign w:val="bottom"/>
          </w:tcPr>
          <w:p w14:paraId="4161EDA7" w14:textId="77BFA08E" w:rsidR="007531B0" w:rsidRPr="008C354D" w:rsidRDefault="007531B0">
            <w:pPr>
              <w:pStyle w:val="1"/>
              <w:ind w:left="-28" w:right="-23"/>
              <w:jc w:val="center"/>
              <w:rPr>
                <w:b w:val="0"/>
                <w:sz w:val="26"/>
              </w:rPr>
            </w:pPr>
            <w:r>
              <w:rPr>
                <w:b w:val="0"/>
                <w:sz w:val="26"/>
              </w:rPr>
              <w:t>0.9</w:t>
            </w:r>
          </w:p>
        </w:tc>
        <w:tc>
          <w:tcPr>
            <w:tcW w:w="1417" w:type="dxa"/>
            <w:shd w:val="clear" w:color="auto" w:fill="auto"/>
          </w:tcPr>
          <w:p w14:paraId="64E6EB1E" w14:textId="77777777" w:rsidR="007531B0" w:rsidRPr="00CA5919" w:rsidRDefault="007531B0" w:rsidP="0046638E">
            <w:pPr>
              <w:pStyle w:val="1"/>
              <w:tabs>
                <w:tab w:val="decimal" w:pos="1080"/>
                <w:tab w:val="decimal" w:pos="1140"/>
              </w:tabs>
              <w:ind w:left="-28" w:right="-23"/>
              <w:jc w:val="center"/>
              <w:rPr>
                <w:b w:val="0"/>
                <w:sz w:val="26"/>
              </w:rPr>
            </w:pPr>
            <w:r>
              <w:rPr>
                <w:b w:val="0"/>
                <w:sz w:val="26"/>
              </w:rPr>
              <w:t>1.2</w:t>
            </w:r>
          </w:p>
        </w:tc>
        <w:tc>
          <w:tcPr>
            <w:tcW w:w="1701" w:type="dxa"/>
            <w:shd w:val="clear" w:color="auto" w:fill="auto"/>
            <w:vAlign w:val="bottom"/>
          </w:tcPr>
          <w:p w14:paraId="09D6DABC" w14:textId="4A172E0E" w:rsidR="007531B0" w:rsidRPr="00B82567" w:rsidRDefault="007531B0" w:rsidP="0046638E">
            <w:pPr>
              <w:pStyle w:val="1"/>
              <w:tabs>
                <w:tab w:val="decimal" w:pos="1080"/>
                <w:tab w:val="decimal" w:pos="1140"/>
              </w:tabs>
              <w:ind w:left="-28" w:right="-23"/>
              <w:jc w:val="center"/>
              <w:rPr>
                <w:b w:val="0"/>
                <w:sz w:val="26"/>
                <w:szCs w:val="26"/>
              </w:rPr>
            </w:pPr>
            <w:r w:rsidRPr="00B82567">
              <w:rPr>
                <w:b w:val="0"/>
                <w:sz w:val="26"/>
                <w:szCs w:val="26"/>
              </w:rPr>
              <w:t>0.8</w:t>
            </w:r>
          </w:p>
        </w:tc>
      </w:tr>
      <w:tr w:rsidR="007531B0" w:rsidRPr="004116A9" w14:paraId="7C5905FF" w14:textId="77777777" w:rsidTr="0046638E">
        <w:trPr>
          <w:trHeight w:val="60"/>
        </w:trPr>
        <w:tc>
          <w:tcPr>
            <w:tcW w:w="2977" w:type="dxa"/>
            <w:vMerge w:val="restart"/>
            <w:shd w:val="clear" w:color="auto" w:fill="auto"/>
            <w:vAlign w:val="bottom"/>
          </w:tcPr>
          <w:p w14:paraId="06878436" w14:textId="77777777" w:rsidR="007531B0" w:rsidRPr="004116A9" w:rsidRDefault="007531B0" w:rsidP="0046638E">
            <w:pPr>
              <w:snapToGrid w:val="0"/>
              <w:rPr>
                <w:sz w:val="26"/>
                <w:szCs w:val="26"/>
              </w:rPr>
            </w:pPr>
            <w:r w:rsidRPr="004116A9">
              <w:rPr>
                <w:sz w:val="26"/>
                <w:szCs w:val="26"/>
              </w:rPr>
              <w:t>Emerging market and developing economies</w:t>
            </w:r>
          </w:p>
        </w:tc>
        <w:tc>
          <w:tcPr>
            <w:tcW w:w="1390" w:type="dxa"/>
            <w:shd w:val="clear" w:color="auto" w:fill="auto"/>
            <w:vAlign w:val="bottom"/>
          </w:tcPr>
          <w:p w14:paraId="17E7C8FC" w14:textId="77777777" w:rsidR="007531B0" w:rsidRPr="00E44424" w:rsidRDefault="007531B0" w:rsidP="00A61F69">
            <w:pPr>
              <w:pStyle w:val="1"/>
              <w:tabs>
                <w:tab w:val="decimal" w:pos="652"/>
              </w:tabs>
              <w:ind w:left="-28" w:right="-23"/>
              <w:jc w:val="left"/>
              <w:rPr>
                <w:b w:val="0"/>
                <w:sz w:val="26"/>
                <w:szCs w:val="26"/>
                <w:highlight w:val="yellow"/>
              </w:rPr>
            </w:pPr>
          </w:p>
        </w:tc>
        <w:tc>
          <w:tcPr>
            <w:tcW w:w="1701" w:type="dxa"/>
            <w:shd w:val="clear" w:color="auto" w:fill="auto"/>
            <w:vAlign w:val="bottom"/>
          </w:tcPr>
          <w:p w14:paraId="32163C52" w14:textId="77777777" w:rsidR="007531B0" w:rsidRPr="00E44424" w:rsidRDefault="007531B0">
            <w:pPr>
              <w:pStyle w:val="1"/>
              <w:ind w:left="-28" w:right="-23"/>
              <w:jc w:val="center"/>
              <w:rPr>
                <w:b w:val="0"/>
                <w:sz w:val="26"/>
                <w:szCs w:val="26"/>
                <w:highlight w:val="yellow"/>
              </w:rPr>
            </w:pPr>
          </w:p>
        </w:tc>
        <w:tc>
          <w:tcPr>
            <w:tcW w:w="1417" w:type="dxa"/>
            <w:shd w:val="clear" w:color="auto" w:fill="auto"/>
            <w:vAlign w:val="bottom"/>
          </w:tcPr>
          <w:p w14:paraId="1A14E84A" w14:textId="77777777" w:rsidR="007531B0" w:rsidRPr="00CA5919" w:rsidRDefault="007531B0" w:rsidP="0046638E">
            <w:pPr>
              <w:pStyle w:val="1"/>
              <w:tabs>
                <w:tab w:val="decimal" w:pos="1080"/>
                <w:tab w:val="decimal" w:pos="1140"/>
              </w:tabs>
              <w:ind w:left="-28" w:right="-23"/>
              <w:jc w:val="center"/>
              <w:rPr>
                <w:b w:val="0"/>
                <w:sz w:val="26"/>
                <w:szCs w:val="26"/>
              </w:rPr>
            </w:pPr>
          </w:p>
        </w:tc>
        <w:tc>
          <w:tcPr>
            <w:tcW w:w="1701" w:type="dxa"/>
            <w:shd w:val="clear" w:color="auto" w:fill="auto"/>
          </w:tcPr>
          <w:p w14:paraId="2F2011D6" w14:textId="77777777" w:rsidR="007531B0" w:rsidRPr="00B82567" w:rsidRDefault="007531B0" w:rsidP="0046638E">
            <w:pPr>
              <w:pStyle w:val="1"/>
              <w:tabs>
                <w:tab w:val="decimal" w:pos="1080"/>
                <w:tab w:val="decimal" w:pos="1140"/>
              </w:tabs>
              <w:ind w:left="-28" w:right="-23"/>
              <w:jc w:val="left"/>
              <w:rPr>
                <w:b w:val="0"/>
                <w:sz w:val="26"/>
                <w:szCs w:val="26"/>
              </w:rPr>
            </w:pPr>
          </w:p>
        </w:tc>
      </w:tr>
      <w:tr w:rsidR="007531B0" w:rsidRPr="004116A9" w14:paraId="0A62172D" w14:textId="77777777" w:rsidTr="0046638E">
        <w:trPr>
          <w:trHeight w:val="60"/>
        </w:trPr>
        <w:tc>
          <w:tcPr>
            <w:tcW w:w="2977" w:type="dxa"/>
            <w:vMerge/>
            <w:shd w:val="clear" w:color="auto" w:fill="auto"/>
            <w:vAlign w:val="bottom"/>
          </w:tcPr>
          <w:p w14:paraId="7E47FDDF" w14:textId="77777777" w:rsidR="007531B0" w:rsidRPr="004116A9" w:rsidRDefault="007531B0" w:rsidP="0046638E">
            <w:pPr>
              <w:snapToGrid w:val="0"/>
              <w:ind w:left="280"/>
              <w:jc w:val="both"/>
              <w:rPr>
                <w:sz w:val="26"/>
                <w:szCs w:val="26"/>
              </w:rPr>
            </w:pPr>
          </w:p>
        </w:tc>
        <w:tc>
          <w:tcPr>
            <w:tcW w:w="1390" w:type="dxa"/>
            <w:shd w:val="clear" w:color="auto" w:fill="auto"/>
            <w:vAlign w:val="bottom"/>
          </w:tcPr>
          <w:p w14:paraId="2AE34621" w14:textId="0D7F6C96" w:rsidR="007531B0" w:rsidRPr="008C354D" w:rsidRDefault="007531B0" w:rsidP="00A61F69">
            <w:pPr>
              <w:pStyle w:val="1"/>
              <w:tabs>
                <w:tab w:val="decimal" w:pos="652"/>
              </w:tabs>
              <w:ind w:left="-28" w:right="-23"/>
              <w:jc w:val="left"/>
              <w:rPr>
                <w:b w:val="0"/>
                <w:sz w:val="26"/>
                <w:szCs w:val="26"/>
              </w:rPr>
            </w:pPr>
            <w:r>
              <w:rPr>
                <w:b w:val="0"/>
                <w:sz w:val="26"/>
                <w:szCs w:val="26"/>
              </w:rPr>
              <w:t>4.1</w:t>
            </w:r>
          </w:p>
        </w:tc>
        <w:tc>
          <w:tcPr>
            <w:tcW w:w="1701" w:type="dxa"/>
            <w:shd w:val="clear" w:color="auto" w:fill="auto"/>
            <w:vAlign w:val="bottom"/>
          </w:tcPr>
          <w:p w14:paraId="6C062C0A" w14:textId="6C7579DA" w:rsidR="007531B0" w:rsidRPr="008C354D" w:rsidRDefault="007531B0">
            <w:pPr>
              <w:pStyle w:val="1"/>
              <w:ind w:left="-28" w:right="-23"/>
              <w:jc w:val="center"/>
              <w:rPr>
                <w:b w:val="0"/>
                <w:sz w:val="26"/>
                <w:szCs w:val="26"/>
              </w:rPr>
            </w:pPr>
            <w:r>
              <w:rPr>
                <w:b w:val="0"/>
                <w:sz w:val="26"/>
                <w:szCs w:val="26"/>
              </w:rPr>
              <w:t>4.1</w:t>
            </w:r>
          </w:p>
        </w:tc>
        <w:tc>
          <w:tcPr>
            <w:tcW w:w="1417" w:type="dxa"/>
            <w:shd w:val="clear" w:color="auto" w:fill="auto"/>
            <w:vAlign w:val="bottom"/>
          </w:tcPr>
          <w:p w14:paraId="43D4637C" w14:textId="77777777" w:rsidR="007531B0" w:rsidRPr="00CA5919" w:rsidRDefault="007531B0" w:rsidP="0046638E">
            <w:pPr>
              <w:pStyle w:val="1"/>
              <w:ind w:left="-28" w:right="-23"/>
              <w:jc w:val="center"/>
              <w:rPr>
                <w:b w:val="0"/>
                <w:sz w:val="26"/>
                <w:szCs w:val="26"/>
              </w:rPr>
            </w:pPr>
            <w:r w:rsidRPr="00CA5919">
              <w:rPr>
                <w:b w:val="0"/>
                <w:sz w:val="26"/>
                <w:szCs w:val="26"/>
              </w:rPr>
              <w:t>-</w:t>
            </w:r>
          </w:p>
        </w:tc>
        <w:tc>
          <w:tcPr>
            <w:tcW w:w="1701" w:type="dxa"/>
            <w:shd w:val="clear" w:color="auto" w:fill="auto"/>
            <w:vAlign w:val="bottom"/>
          </w:tcPr>
          <w:p w14:paraId="45F95C98" w14:textId="77777777" w:rsidR="007531B0" w:rsidRPr="00B82567" w:rsidRDefault="007531B0" w:rsidP="0046638E">
            <w:pPr>
              <w:pStyle w:val="1"/>
              <w:ind w:left="-28" w:right="-23"/>
              <w:jc w:val="center"/>
              <w:rPr>
                <w:b w:val="0"/>
                <w:sz w:val="26"/>
                <w:szCs w:val="26"/>
              </w:rPr>
            </w:pPr>
            <w:r w:rsidRPr="00B82567">
              <w:rPr>
                <w:b w:val="0"/>
                <w:sz w:val="26"/>
                <w:szCs w:val="26"/>
              </w:rPr>
              <w:t>-</w:t>
            </w:r>
          </w:p>
        </w:tc>
      </w:tr>
      <w:tr w:rsidR="007531B0" w:rsidRPr="004116A9" w14:paraId="7EBED38F" w14:textId="77777777" w:rsidTr="0046638E">
        <w:trPr>
          <w:trHeight w:val="60"/>
        </w:trPr>
        <w:tc>
          <w:tcPr>
            <w:tcW w:w="2977" w:type="dxa"/>
            <w:shd w:val="clear" w:color="auto" w:fill="auto"/>
            <w:vAlign w:val="bottom"/>
          </w:tcPr>
          <w:p w14:paraId="701FD8A9" w14:textId="77777777" w:rsidR="007531B0" w:rsidRPr="004116A9" w:rsidRDefault="007531B0" w:rsidP="0046638E">
            <w:pPr>
              <w:snapToGrid w:val="0"/>
              <w:ind w:leftChars="199" w:left="478"/>
              <w:rPr>
                <w:sz w:val="26"/>
                <w:szCs w:val="26"/>
              </w:rPr>
            </w:pPr>
            <w:r w:rsidRPr="004116A9">
              <w:rPr>
                <w:rFonts w:eastAsia="SimSun"/>
                <w:sz w:val="26"/>
                <w:szCs w:val="26"/>
                <w:lang w:eastAsia="zh-CN"/>
              </w:rPr>
              <w:t>Emerging and d</w:t>
            </w:r>
            <w:r w:rsidRPr="004116A9">
              <w:rPr>
                <w:sz w:val="26"/>
                <w:szCs w:val="26"/>
              </w:rPr>
              <w:t>eveloping Asia</w:t>
            </w:r>
          </w:p>
        </w:tc>
        <w:tc>
          <w:tcPr>
            <w:tcW w:w="1390" w:type="dxa"/>
            <w:shd w:val="clear" w:color="auto" w:fill="auto"/>
            <w:vAlign w:val="bottom"/>
          </w:tcPr>
          <w:p w14:paraId="10C7B7E5" w14:textId="71D08559" w:rsidR="007531B0" w:rsidRPr="008C354D" w:rsidRDefault="007531B0" w:rsidP="00A61F69">
            <w:pPr>
              <w:pStyle w:val="1"/>
              <w:tabs>
                <w:tab w:val="decimal" w:pos="652"/>
              </w:tabs>
              <w:ind w:left="-28" w:right="-23"/>
              <w:jc w:val="left"/>
              <w:rPr>
                <w:b w:val="0"/>
                <w:sz w:val="26"/>
                <w:szCs w:val="26"/>
              </w:rPr>
            </w:pPr>
            <w:r>
              <w:rPr>
                <w:b w:val="0"/>
                <w:sz w:val="26"/>
                <w:szCs w:val="26"/>
              </w:rPr>
              <w:t>5.4</w:t>
            </w:r>
          </w:p>
        </w:tc>
        <w:tc>
          <w:tcPr>
            <w:tcW w:w="1701" w:type="dxa"/>
            <w:shd w:val="clear" w:color="auto" w:fill="auto"/>
            <w:vAlign w:val="bottom"/>
          </w:tcPr>
          <w:p w14:paraId="58E68044" w14:textId="67988990" w:rsidR="007531B0" w:rsidRPr="008C354D" w:rsidRDefault="007531B0">
            <w:pPr>
              <w:pStyle w:val="1"/>
              <w:ind w:left="-28" w:right="-23"/>
              <w:jc w:val="center"/>
              <w:rPr>
                <w:b w:val="0"/>
                <w:sz w:val="26"/>
                <w:szCs w:val="26"/>
              </w:rPr>
            </w:pPr>
            <w:r>
              <w:rPr>
                <w:b w:val="0"/>
                <w:sz w:val="26"/>
                <w:szCs w:val="26"/>
              </w:rPr>
              <w:t>5.2</w:t>
            </w:r>
          </w:p>
        </w:tc>
        <w:tc>
          <w:tcPr>
            <w:tcW w:w="1417" w:type="dxa"/>
            <w:shd w:val="clear" w:color="auto" w:fill="auto"/>
            <w:vAlign w:val="bottom"/>
          </w:tcPr>
          <w:p w14:paraId="1DD393C3" w14:textId="77777777" w:rsidR="007531B0" w:rsidRPr="00CA5919" w:rsidRDefault="007531B0" w:rsidP="0046638E">
            <w:pPr>
              <w:pStyle w:val="1"/>
              <w:ind w:left="-28" w:right="-23"/>
              <w:jc w:val="center"/>
              <w:rPr>
                <w:b w:val="0"/>
                <w:sz w:val="26"/>
                <w:szCs w:val="26"/>
              </w:rPr>
            </w:pPr>
            <w:r w:rsidRPr="00CA5919">
              <w:rPr>
                <w:b w:val="0"/>
                <w:sz w:val="26"/>
                <w:szCs w:val="26"/>
              </w:rPr>
              <w:t>-</w:t>
            </w:r>
          </w:p>
        </w:tc>
        <w:tc>
          <w:tcPr>
            <w:tcW w:w="1701" w:type="dxa"/>
            <w:shd w:val="clear" w:color="auto" w:fill="auto"/>
            <w:vAlign w:val="bottom"/>
          </w:tcPr>
          <w:p w14:paraId="58D85842" w14:textId="77777777" w:rsidR="007531B0" w:rsidRPr="00B82567" w:rsidRDefault="007531B0" w:rsidP="0046638E">
            <w:pPr>
              <w:pStyle w:val="1"/>
              <w:ind w:left="-28" w:right="-23"/>
              <w:jc w:val="center"/>
              <w:rPr>
                <w:b w:val="0"/>
                <w:sz w:val="26"/>
                <w:szCs w:val="26"/>
              </w:rPr>
            </w:pPr>
            <w:r w:rsidRPr="00B82567">
              <w:rPr>
                <w:b w:val="0"/>
                <w:sz w:val="26"/>
                <w:szCs w:val="26"/>
              </w:rPr>
              <w:t>-</w:t>
            </w:r>
          </w:p>
        </w:tc>
      </w:tr>
      <w:tr w:rsidR="007531B0" w:rsidRPr="004116A9" w14:paraId="6ADCBE8B" w14:textId="77777777" w:rsidTr="0046638E">
        <w:trPr>
          <w:trHeight w:val="60"/>
        </w:trPr>
        <w:tc>
          <w:tcPr>
            <w:tcW w:w="2977" w:type="dxa"/>
            <w:shd w:val="clear" w:color="auto" w:fill="auto"/>
            <w:vAlign w:val="bottom"/>
          </w:tcPr>
          <w:p w14:paraId="79C71141" w14:textId="77777777" w:rsidR="007531B0" w:rsidRPr="004116A9" w:rsidRDefault="007531B0" w:rsidP="0046638E">
            <w:pPr>
              <w:snapToGrid w:val="0"/>
              <w:ind w:left="268" w:firstLine="420"/>
              <w:jc w:val="both"/>
              <w:rPr>
                <w:sz w:val="26"/>
                <w:szCs w:val="26"/>
              </w:rPr>
            </w:pPr>
            <w:r w:rsidRPr="004116A9">
              <w:rPr>
                <w:sz w:val="26"/>
                <w:szCs w:val="26"/>
              </w:rPr>
              <w:t>Mainland China</w:t>
            </w:r>
          </w:p>
        </w:tc>
        <w:tc>
          <w:tcPr>
            <w:tcW w:w="1390" w:type="dxa"/>
            <w:shd w:val="clear" w:color="auto" w:fill="auto"/>
            <w:vAlign w:val="bottom"/>
          </w:tcPr>
          <w:p w14:paraId="64EDD1A3" w14:textId="3E94A80C" w:rsidR="007531B0" w:rsidRPr="008C354D" w:rsidRDefault="007531B0" w:rsidP="00A61F69">
            <w:pPr>
              <w:pStyle w:val="1"/>
              <w:tabs>
                <w:tab w:val="decimal" w:pos="652"/>
              </w:tabs>
              <w:ind w:left="-28" w:right="-23"/>
              <w:jc w:val="left"/>
              <w:rPr>
                <w:b w:val="0"/>
                <w:sz w:val="26"/>
                <w:szCs w:val="26"/>
              </w:rPr>
            </w:pPr>
            <w:r w:rsidRPr="008C354D">
              <w:rPr>
                <w:b w:val="0"/>
                <w:sz w:val="26"/>
                <w:szCs w:val="26"/>
              </w:rPr>
              <w:t>5.</w:t>
            </w:r>
            <w:r>
              <w:rPr>
                <w:b w:val="0"/>
                <w:sz w:val="26"/>
                <w:szCs w:val="26"/>
              </w:rPr>
              <w:t>2</w:t>
            </w:r>
            <w:r w:rsidRPr="008C354D">
              <w:rPr>
                <w:b w:val="0"/>
                <w:sz w:val="26"/>
                <w:szCs w:val="26"/>
                <w:vertAlign w:val="superscript"/>
              </w:rPr>
              <w:t>#</w:t>
            </w:r>
          </w:p>
        </w:tc>
        <w:tc>
          <w:tcPr>
            <w:tcW w:w="1701" w:type="dxa"/>
            <w:shd w:val="clear" w:color="auto" w:fill="auto"/>
            <w:vAlign w:val="bottom"/>
          </w:tcPr>
          <w:p w14:paraId="12905121" w14:textId="67FFA20F" w:rsidR="007531B0" w:rsidRPr="008C354D" w:rsidRDefault="007531B0">
            <w:pPr>
              <w:pStyle w:val="1"/>
              <w:ind w:left="-28" w:right="-23"/>
              <w:jc w:val="center"/>
              <w:rPr>
                <w:b w:val="0"/>
                <w:sz w:val="26"/>
                <w:szCs w:val="26"/>
              </w:rPr>
            </w:pPr>
            <w:r>
              <w:rPr>
                <w:b w:val="0"/>
                <w:sz w:val="26"/>
                <w:szCs w:val="26"/>
              </w:rPr>
              <w:t>4.6</w:t>
            </w:r>
          </w:p>
        </w:tc>
        <w:tc>
          <w:tcPr>
            <w:tcW w:w="1417" w:type="dxa"/>
            <w:shd w:val="clear" w:color="auto" w:fill="auto"/>
          </w:tcPr>
          <w:p w14:paraId="45851C94" w14:textId="77777777" w:rsidR="007531B0" w:rsidRPr="00CA5919" w:rsidRDefault="007531B0" w:rsidP="0046638E">
            <w:pPr>
              <w:pStyle w:val="1"/>
              <w:ind w:left="-28" w:right="-23"/>
              <w:jc w:val="center"/>
              <w:rPr>
                <w:b w:val="0"/>
                <w:sz w:val="26"/>
                <w:szCs w:val="26"/>
              </w:rPr>
            </w:pPr>
            <w:r>
              <w:rPr>
                <w:b w:val="0"/>
                <w:sz w:val="26"/>
              </w:rPr>
              <w:t>4.7</w:t>
            </w:r>
          </w:p>
        </w:tc>
        <w:tc>
          <w:tcPr>
            <w:tcW w:w="1701" w:type="dxa"/>
            <w:shd w:val="clear" w:color="auto" w:fill="auto"/>
            <w:vAlign w:val="bottom"/>
          </w:tcPr>
          <w:p w14:paraId="1EA63F72" w14:textId="35FC2410" w:rsidR="007531B0" w:rsidRPr="00B82567" w:rsidRDefault="007531B0" w:rsidP="0046638E">
            <w:pPr>
              <w:pStyle w:val="1"/>
              <w:tabs>
                <w:tab w:val="decimal" w:pos="1080"/>
                <w:tab w:val="decimal" w:pos="1140"/>
              </w:tabs>
              <w:ind w:left="-28" w:right="-23"/>
              <w:jc w:val="center"/>
              <w:rPr>
                <w:b w:val="0"/>
                <w:sz w:val="26"/>
                <w:szCs w:val="26"/>
              </w:rPr>
            </w:pPr>
            <w:r w:rsidRPr="00B82567">
              <w:rPr>
                <w:b w:val="0"/>
                <w:sz w:val="26"/>
                <w:szCs w:val="26"/>
              </w:rPr>
              <w:t>4.</w:t>
            </w:r>
            <w:r w:rsidR="00B82567">
              <w:rPr>
                <w:b w:val="0"/>
                <w:sz w:val="26"/>
                <w:szCs w:val="26"/>
              </w:rPr>
              <w:t>6</w:t>
            </w:r>
          </w:p>
        </w:tc>
      </w:tr>
      <w:tr w:rsidR="007531B0" w:rsidRPr="004116A9" w14:paraId="224CCF58" w14:textId="77777777" w:rsidTr="0046638E">
        <w:trPr>
          <w:trHeight w:val="60"/>
        </w:trPr>
        <w:tc>
          <w:tcPr>
            <w:tcW w:w="2977" w:type="dxa"/>
            <w:shd w:val="clear" w:color="auto" w:fill="auto"/>
            <w:vAlign w:val="bottom"/>
          </w:tcPr>
          <w:p w14:paraId="3186DB4D" w14:textId="77777777" w:rsidR="007531B0" w:rsidRPr="004116A9" w:rsidRDefault="007531B0" w:rsidP="0046638E">
            <w:pPr>
              <w:snapToGrid w:val="0"/>
              <w:ind w:left="268" w:firstLine="420"/>
              <w:jc w:val="both"/>
              <w:rPr>
                <w:sz w:val="26"/>
                <w:szCs w:val="26"/>
                <w:vertAlign w:val="superscript"/>
              </w:rPr>
            </w:pPr>
            <w:r w:rsidRPr="004116A9">
              <w:rPr>
                <w:sz w:val="26"/>
                <w:szCs w:val="26"/>
              </w:rPr>
              <w:t>India</w:t>
            </w:r>
            <w:r w:rsidRPr="004116A9">
              <w:rPr>
                <w:sz w:val="26"/>
                <w:szCs w:val="26"/>
                <w:vertAlign w:val="superscript"/>
              </w:rPr>
              <w:t>~</w:t>
            </w:r>
          </w:p>
        </w:tc>
        <w:tc>
          <w:tcPr>
            <w:tcW w:w="1390" w:type="dxa"/>
            <w:shd w:val="clear" w:color="auto" w:fill="auto"/>
            <w:vAlign w:val="bottom"/>
          </w:tcPr>
          <w:p w14:paraId="1D97D5BE" w14:textId="54F90126" w:rsidR="007531B0" w:rsidRPr="008C354D" w:rsidRDefault="007531B0" w:rsidP="00A61F69">
            <w:pPr>
              <w:pStyle w:val="1"/>
              <w:tabs>
                <w:tab w:val="decimal" w:pos="652"/>
              </w:tabs>
              <w:ind w:left="-28" w:right="-23"/>
              <w:jc w:val="left"/>
              <w:rPr>
                <w:b w:val="0"/>
                <w:sz w:val="26"/>
              </w:rPr>
            </w:pPr>
            <w:r>
              <w:rPr>
                <w:b w:val="0"/>
                <w:sz w:val="26"/>
              </w:rPr>
              <w:t>6.7</w:t>
            </w:r>
          </w:p>
        </w:tc>
        <w:tc>
          <w:tcPr>
            <w:tcW w:w="1701" w:type="dxa"/>
            <w:shd w:val="clear" w:color="auto" w:fill="auto"/>
            <w:vAlign w:val="bottom"/>
          </w:tcPr>
          <w:p w14:paraId="64EF9969" w14:textId="6FADF7A0" w:rsidR="007531B0" w:rsidRPr="008C354D" w:rsidRDefault="007531B0">
            <w:pPr>
              <w:pStyle w:val="1"/>
              <w:ind w:left="-28" w:right="-23"/>
              <w:jc w:val="center"/>
              <w:rPr>
                <w:b w:val="0"/>
                <w:sz w:val="26"/>
              </w:rPr>
            </w:pPr>
            <w:r>
              <w:rPr>
                <w:b w:val="0"/>
                <w:sz w:val="26"/>
              </w:rPr>
              <w:t>6.5</w:t>
            </w:r>
          </w:p>
        </w:tc>
        <w:tc>
          <w:tcPr>
            <w:tcW w:w="1417" w:type="dxa"/>
            <w:shd w:val="clear" w:color="auto" w:fill="auto"/>
          </w:tcPr>
          <w:p w14:paraId="56DD449C" w14:textId="77777777" w:rsidR="007531B0" w:rsidRPr="00CA5919" w:rsidRDefault="007531B0" w:rsidP="0046638E">
            <w:pPr>
              <w:pStyle w:val="1"/>
              <w:ind w:left="-28" w:right="-23"/>
              <w:jc w:val="center"/>
              <w:rPr>
                <w:b w:val="0"/>
                <w:sz w:val="26"/>
                <w:szCs w:val="26"/>
              </w:rPr>
            </w:pPr>
            <w:r>
              <w:rPr>
                <w:b w:val="0"/>
                <w:sz w:val="26"/>
              </w:rPr>
              <w:t>6.2</w:t>
            </w:r>
          </w:p>
        </w:tc>
        <w:tc>
          <w:tcPr>
            <w:tcW w:w="1701" w:type="dxa"/>
            <w:shd w:val="clear" w:color="auto" w:fill="auto"/>
            <w:vAlign w:val="bottom"/>
          </w:tcPr>
          <w:p w14:paraId="019DEAFE" w14:textId="5C426468" w:rsidR="007531B0" w:rsidRPr="00B82567" w:rsidRDefault="007531B0" w:rsidP="0046638E">
            <w:pPr>
              <w:pStyle w:val="1"/>
              <w:tabs>
                <w:tab w:val="decimal" w:pos="1080"/>
                <w:tab w:val="decimal" w:pos="1140"/>
              </w:tabs>
              <w:ind w:left="-28" w:right="-23"/>
              <w:jc w:val="center"/>
              <w:rPr>
                <w:b w:val="0"/>
                <w:sz w:val="26"/>
                <w:szCs w:val="26"/>
              </w:rPr>
            </w:pPr>
            <w:r w:rsidRPr="00B82567">
              <w:rPr>
                <w:b w:val="0"/>
                <w:sz w:val="26"/>
                <w:szCs w:val="26"/>
              </w:rPr>
              <w:t>6.</w:t>
            </w:r>
            <w:r w:rsidR="00B82567">
              <w:rPr>
                <w:b w:val="0"/>
                <w:sz w:val="26"/>
                <w:szCs w:val="26"/>
              </w:rPr>
              <w:t>3</w:t>
            </w:r>
          </w:p>
        </w:tc>
      </w:tr>
      <w:tr w:rsidR="007531B0" w:rsidRPr="004116A9" w14:paraId="6B820735" w14:textId="77777777" w:rsidTr="0046638E">
        <w:trPr>
          <w:trHeight w:val="60"/>
        </w:trPr>
        <w:tc>
          <w:tcPr>
            <w:tcW w:w="2977" w:type="dxa"/>
            <w:shd w:val="clear" w:color="auto" w:fill="auto"/>
            <w:vAlign w:val="bottom"/>
          </w:tcPr>
          <w:p w14:paraId="77BB17DE" w14:textId="77777777" w:rsidR="007531B0" w:rsidRPr="004116A9" w:rsidRDefault="007531B0" w:rsidP="0046638E">
            <w:pPr>
              <w:snapToGrid w:val="0"/>
              <w:ind w:left="268" w:firstLine="420"/>
              <w:jc w:val="both"/>
              <w:rPr>
                <w:sz w:val="26"/>
                <w:szCs w:val="26"/>
                <w:lang w:val="en-US"/>
              </w:rPr>
            </w:pPr>
            <w:r w:rsidRPr="004116A9">
              <w:rPr>
                <w:sz w:val="26"/>
                <w:szCs w:val="26"/>
                <w:lang w:val="en-US"/>
              </w:rPr>
              <w:t>ASEAN-5</w:t>
            </w:r>
            <w:r w:rsidRPr="004116A9">
              <w:rPr>
                <w:sz w:val="26"/>
                <w:szCs w:val="26"/>
                <w:vertAlign w:val="superscript"/>
                <w:lang w:val="en-US"/>
              </w:rPr>
              <w:t>§</w:t>
            </w:r>
          </w:p>
        </w:tc>
        <w:tc>
          <w:tcPr>
            <w:tcW w:w="1390" w:type="dxa"/>
            <w:shd w:val="clear" w:color="auto" w:fill="auto"/>
            <w:vAlign w:val="bottom"/>
          </w:tcPr>
          <w:p w14:paraId="5F8F8E21" w14:textId="5D3FC1B5" w:rsidR="007531B0" w:rsidRPr="008C354D" w:rsidRDefault="007531B0" w:rsidP="00A61F69">
            <w:pPr>
              <w:pStyle w:val="1"/>
              <w:tabs>
                <w:tab w:val="decimal" w:pos="652"/>
              </w:tabs>
              <w:ind w:left="-28" w:right="-23"/>
              <w:jc w:val="left"/>
              <w:rPr>
                <w:b w:val="0"/>
                <w:sz w:val="26"/>
              </w:rPr>
            </w:pPr>
            <w:r w:rsidRPr="008C354D">
              <w:rPr>
                <w:b w:val="0"/>
                <w:sz w:val="26"/>
              </w:rPr>
              <w:t>4.2</w:t>
            </w:r>
          </w:p>
        </w:tc>
        <w:tc>
          <w:tcPr>
            <w:tcW w:w="1701" w:type="dxa"/>
            <w:shd w:val="clear" w:color="auto" w:fill="auto"/>
            <w:vAlign w:val="bottom"/>
          </w:tcPr>
          <w:p w14:paraId="214C6E91" w14:textId="71F7171E" w:rsidR="007531B0" w:rsidRPr="008C354D" w:rsidRDefault="007531B0">
            <w:pPr>
              <w:pStyle w:val="1"/>
              <w:ind w:left="-28" w:right="-23"/>
              <w:jc w:val="center"/>
              <w:rPr>
                <w:b w:val="0"/>
                <w:sz w:val="26"/>
              </w:rPr>
            </w:pPr>
            <w:r>
              <w:rPr>
                <w:b w:val="0"/>
                <w:sz w:val="26"/>
              </w:rPr>
              <w:t>4.7</w:t>
            </w:r>
          </w:p>
        </w:tc>
        <w:tc>
          <w:tcPr>
            <w:tcW w:w="1417" w:type="dxa"/>
            <w:shd w:val="clear" w:color="auto" w:fill="auto"/>
            <w:vAlign w:val="bottom"/>
          </w:tcPr>
          <w:p w14:paraId="0C3A7DB5" w14:textId="77777777" w:rsidR="007531B0" w:rsidRPr="00CA5919" w:rsidRDefault="007531B0" w:rsidP="0046638E">
            <w:pPr>
              <w:pStyle w:val="1"/>
              <w:ind w:left="-28" w:right="-23"/>
              <w:jc w:val="center"/>
              <w:rPr>
                <w:b w:val="0"/>
                <w:sz w:val="26"/>
                <w:szCs w:val="26"/>
              </w:rPr>
            </w:pPr>
            <w:r w:rsidRPr="00CA5919">
              <w:rPr>
                <w:b w:val="0"/>
                <w:sz w:val="26"/>
                <w:szCs w:val="26"/>
              </w:rPr>
              <w:t>-</w:t>
            </w:r>
          </w:p>
        </w:tc>
        <w:tc>
          <w:tcPr>
            <w:tcW w:w="1701" w:type="dxa"/>
            <w:shd w:val="clear" w:color="auto" w:fill="auto"/>
            <w:vAlign w:val="bottom"/>
          </w:tcPr>
          <w:p w14:paraId="3AF531BE" w14:textId="77777777" w:rsidR="007531B0" w:rsidRPr="00CA5919" w:rsidRDefault="007531B0" w:rsidP="0046638E">
            <w:pPr>
              <w:pStyle w:val="1"/>
              <w:ind w:left="-28" w:right="-23"/>
              <w:jc w:val="center"/>
              <w:rPr>
                <w:b w:val="0"/>
                <w:sz w:val="26"/>
                <w:szCs w:val="26"/>
              </w:rPr>
            </w:pPr>
            <w:r w:rsidRPr="00CA5919">
              <w:rPr>
                <w:b w:val="0"/>
                <w:sz w:val="26"/>
                <w:szCs w:val="26"/>
              </w:rPr>
              <w:t>-</w:t>
            </w:r>
          </w:p>
        </w:tc>
      </w:tr>
      <w:tr w:rsidR="007531B0" w:rsidRPr="006D2CA5" w14:paraId="7ED3DC1B" w14:textId="77777777" w:rsidTr="00D155CB">
        <w:trPr>
          <w:trHeight w:val="60"/>
        </w:trPr>
        <w:tc>
          <w:tcPr>
            <w:tcW w:w="2977" w:type="dxa"/>
            <w:shd w:val="clear" w:color="auto" w:fill="auto"/>
            <w:vAlign w:val="bottom"/>
          </w:tcPr>
          <w:p w14:paraId="765B7D81" w14:textId="77777777" w:rsidR="007531B0" w:rsidRPr="004116A9" w:rsidRDefault="007531B0" w:rsidP="00D155CB">
            <w:pPr>
              <w:snapToGrid w:val="0"/>
              <w:ind w:left="517"/>
              <w:rPr>
                <w:rFonts w:eastAsia="SimSun"/>
                <w:sz w:val="26"/>
                <w:szCs w:val="26"/>
                <w:lang w:eastAsia="zh-CN"/>
              </w:rPr>
            </w:pPr>
            <w:r w:rsidRPr="004116A9">
              <w:rPr>
                <w:sz w:val="26"/>
                <w:szCs w:val="26"/>
              </w:rPr>
              <w:t xml:space="preserve">Middle East and </w:t>
            </w:r>
          </w:p>
          <w:p w14:paraId="2EEAA471" w14:textId="77777777" w:rsidR="007531B0" w:rsidRPr="004116A9" w:rsidRDefault="007531B0" w:rsidP="00D155CB">
            <w:pPr>
              <w:snapToGrid w:val="0"/>
              <w:ind w:left="517"/>
              <w:rPr>
                <w:sz w:val="26"/>
                <w:szCs w:val="26"/>
                <w:vertAlign w:val="superscript"/>
              </w:rPr>
            </w:pPr>
            <w:r w:rsidRPr="004116A9">
              <w:rPr>
                <w:sz w:val="26"/>
                <w:szCs w:val="26"/>
              </w:rPr>
              <w:t>Central Asia</w:t>
            </w:r>
          </w:p>
        </w:tc>
        <w:tc>
          <w:tcPr>
            <w:tcW w:w="1390" w:type="dxa"/>
            <w:shd w:val="clear" w:color="auto" w:fill="auto"/>
            <w:vAlign w:val="bottom"/>
          </w:tcPr>
          <w:p w14:paraId="7AB35026" w14:textId="15EC2FAE" w:rsidR="007531B0" w:rsidRPr="008C354D" w:rsidRDefault="007531B0" w:rsidP="00D155CB">
            <w:pPr>
              <w:pStyle w:val="1"/>
              <w:tabs>
                <w:tab w:val="decimal" w:pos="652"/>
              </w:tabs>
              <w:ind w:left="-28" w:right="-23"/>
              <w:jc w:val="left"/>
              <w:rPr>
                <w:b w:val="0"/>
                <w:sz w:val="26"/>
              </w:rPr>
            </w:pPr>
            <w:r w:rsidRPr="008C354D">
              <w:rPr>
                <w:b w:val="0"/>
                <w:sz w:val="26"/>
              </w:rPr>
              <w:t>2.0</w:t>
            </w:r>
          </w:p>
        </w:tc>
        <w:tc>
          <w:tcPr>
            <w:tcW w:w="1701" w:type="dxa"/>
            <w:shd w:val="clear" w:color="auto" w:fill="auto"/>
            <w:vAlign w:val="bottom"/>
          </w:tcPr>
          <w:p w14:paraId="4C16BE7C" w14:textId="20EDE381" w:rsidR="007531B0" w:rsidRPr="008C354D" w:rsidRDefault="007531B0" w:rsidP="00D155CB">
            <w:pPr>
              <w:pStyle w:val="1"/>
              <w:ind w:left="-28" w:right="-23"/>
              <w:jc w:val="center"/>
              <w:rPr>
                <w:b w:val="0"/>
                <w:sz w:val="26"/>
              </w:rPr>
            </w:pPr>
            <w:r>
              <w:rPr>
                <w:b w:val="0"/>
                <w:sz w:val="26"/>
              </w:rPr>
              <w:t>2.9</w:t>
            </w:r>
          </w:p>
        </w:tc>
        <w:tc>
          <w:tcPr>
            <w:tcW w:w="1417" w:type="dxa"/>
            <w:shd w:val="clear" w:color="auto" w:fill="auto"/>
            <w:vAlign w:val="bottom"/>
          </w:tcPr>
          <w:p w14:paraId="1F967E7B" w14:textId="77777777" w:rsidR="007531B0" w:rsidRPr="00CA5919" w:rsidRDefault="007531B0" w:rsidP="00D155CB">
            <w:pPr>
              <w:pStyle w:val="1"/>
              <w:ind w:left="-28" w:right="-23"/>
              <w:jc w:val="center"/>
              <w:rPr>
                <w:b w:val="0"/>
                <w:sz w:val="26"/>
                <w:szCs w:val="26"/>
              </w:rPr>
            </w:pPr>
            <w:r w:rsidRPr="00CA5919">
              <w:rPr>
                <w:b w:val="0"/>
                <w:sz w:val="26"/>
                <w:szCs w:val="26"/>
              </w:rPr>
              <w:t>-</w:t>
            </w:r>
          </w:p>
        </w:tc>
        <w:tc>
          <w:tcPr>
            <w:tcW w:w="1701" w:type="dxa"/>
            <w:shd w:val="clear" w:color="auto" w:fill="auto"/>
            <w:vAlign w:val="bottom"/>
          </w:tcPr>
          <w:p w14:paraId="6B7EE995" w14:textId="77777777" w:rsidR="007531B0" w:rsidRPr="00CA5919" w:rsidRDefault="007531B0" w:rsidP="00D155CB">
            <w:pPr>
              <w:pStyle w:val="1"/>
              <w:ind w:left="-28" w:right="-23"/>
              <w:jc w:val="center"/>
              <w:rPr>
                <w:b w:val="0"/>
                <w:sz w:val="26"/>
                <w:szCs w:val="26"/>
              </w:rPr>
            </w:pPr>
            <w:r w:rsidRPr="00CA5919">
              <w:rPr>
                <w:b w:val="0"/>
                <w:sz w:val="26"/>
                <w:szCs w:val="26"/>
              </w:rPr>
              <w:t>-</w:t>
            </w:r>
          </w:p>
        </w:tc>
      </w:tr>
    </w:tbl>
    <w:p w14:paraId="20AFF611" w14:textId="77777777" w:rsidR="007531B0" w:rsidRPr="006D2CA5" w:rsidRDefault="007531B0" w:rsidP="007531B0">
      <w:pPr>
        <w:pStyle w:val="af3"/>
        <w:spacing w:line="200" w:lineRule="exact"/>
      </w:pPr>
    </w:p>
    <w:tbl>
      <w:tblPr>
        <w:tblW w:w="8647" w:type="dxa"/>
        <w:tblLayout w:type="fixed"/>
        <w:tblCellMar>
          <w:left w:w="0" w:type="dxa"/>
        </w:tblCellMar>
        <w:tblLook w:val="04A0" w:firstRow="1" w:lastRow="0" w:firstColumn="1" w:lastColumn="0" w:noHBand="0" w:noVBand="1"/>
      </w:tblPr>
      <w:tblGrid>
        <w:gridCol w:w="808"/>
        <w:gridCol w:w="293"/>
        <w:gridCol w:w="707"/>
        <w:gridCol w:w="6839"/>
      </w:tblGrid>
      <w:tr w:rsidR="007531B0" w:rsidRPr="006D2CA5" w14:paraId="5BAECF95" w14:textId="77777777" w:rsidTr="0046638E">
        <w:tc>
          <w:tcPr>
            <w:tcW w:w="808" w:type="dxa"/>
          </w:tcPr>
          <w:p w14:paraId="197FA034" w14:textId="77777777" w:rsidR="007531B0" w:rsidRPr="006D2CA5" w:rsidRDefault="007531B0" w:rsidP="0046638E">
            <w:pPr>
              <w:pStyle w:val="af3"/>
              <w:spacing w:line="240" w:lineRule="exact"/>
              <w:rPr>
                <w:sz w:val="24"/>
              </w:rPr>
            </w:pPr>
            <w:r w:rsidRPr="006D2CA5">
              <w:rPr>
                <w:sz w:val="24"/>
              </w:rPr>
              <w:t>Notes</w:t>
            </w:r>
          </w:p>
        </w:tc>
        <w:tc>
          <w:tcPr>
            <w:tcW w:w="293" w:type="dxa"/>
          </w:tcPr>
          <w:p w14:paraId="50319CF1" w14:textId="77777777" w:rsidR="007531B0" w:rsidRPr="006D2CA5" w:rsidRDefault="007531B0" w:rsidP="0046638E">
            <w:pPr>
              <w:pStyle w:val="af3"/>
              <w:spacing w:line="240" w:lineRule="exact"/>
              <w:rPr>
                <w:sz w:val="24"/>
              </w:rPr>
            </w:pPr>
            <w:r w:rsidRPr="006D2CA5">
              <w:rPr>
                <w:sz w:val="24"/>
              </w:rPr>
              <w:t>:</w:t>
            </w:r>
          </w:p>
        </w:tc>
        <w:tc>
          <w:tcPr>
            <w:tcW w:w="707" w:type="dxa"/>
          </w:tcPr>
          <w:p w14:paraId="1A5EB048" w14:textId="77777777" w:rsidR="007531B0" w:rsidRPr="006D2CA5" w:rsidRDefault="007531B0" w:rsidP="0046638E">
            <w:pPr>
              <w:pStyle w:val="af3"/>
              <w:spacing w:line="240" w:lineRule="exact"/>
              <w:rPr>
                <w:sz w:val="24"/>
              </w:rPr>
            </w:pPr>
            <w:r w:rsidRPr="006D2CA5">
              <w:rPr>
                <w:sz w:val="24"/>
              </w:rPr>
              <w:t>(*)</w:t>
            </w:r>
          </w:p>
        </w:tc>
        <w:tc>
          <w:tcPr>
            <w:tcW w:w="6839" w:type="dxa"/>
          </w:tcPr>
          <w:p w14:paraId="3D9D6EC2" w14:textId="77777777" w:rsidR="007531B0" w:rsidRPr="006D2CA5" w:rsidRDefault="007531B0" w:rsidP="0046638E">
            <w:pPr>
              <w:pStyle w:val="af3"/>
              <w:spacing w:line="240" w:lineRule="exact"/>
              <w:jc w:val="both"/>
              <w:rPr>
                <w:sz w:val="24"/>
              </w:rPr>
            </w:pPr>
            <w:r w:rsidRPr="006D2CA5">
              <w:rPr>
                <w:sz w:val="24"/>
              </w:rPr>
              <w:t>IMF World Economic Outlook</w:t>
            </w:r>
            <w:r w:rsidRPr="006D2CA5">
              <w:rPr>
                <w:rFonts w:eastAsia="SimSun"/>
                <w:sz w:val="24"/>
                <w:lang w:eastAsia="zh-CN"/>
              </w:rPr>
              <w:t xml:space="preserve"> Update</w:t>
            </w:r>
            <w:r w:rsidRPr="006D2CA5">
              <w:rPr>
                <w:sz w:val="24"/>
              </w:rPr>
              <w:t>, January 202</w:t>
            </w:r>
            <w:r>
              <w:rPr>
                <w:sz w:val="24"/>
              </w:rPr>
              <w:t>4</w:t>
            </w:r>
            <w:r w:rsidRPr="006D2CA5">
              <w:rPr>
                <w:sz w:val="24"/>
              </w:rPr>
              <w:t>.</w:t>
            </w:r>
          </w:p>
        </w:tc>
      </w:tr>
      <w:tr w:rsidR="007531B0" w:rsidRPr="006D2CA5" w14:paraId="5CA79F62" w14:textId="77777777" w:rsidTr="0046638E">
        <w:tc>
          <w:tcPr>
            <w:tcW w:w="808" w:type="dxa"/>
          </w:tcPr>
          <w:p w14:paraId="5C5E6F6D" w14:textId="77777777" w:rsidR="007531B0" w:rsidRPr="006D2CA5" w:rsidRDefault="007531B0" w:rsidP="0046638E">
            <w:pPr>
              <w:pStyle w:val="af3"/>
              <w:spacing w:line="240" w:lineRule="exact"/>
              <w:rPr>
                <w:sz w:val="24"/>
              </w:rPr>
            </w:pPr>
          </w:p>
        </w:tc>
        <w:tc>
          <w:tcPr>
            <w:tcW w:w="293" w:type="dxa"/>
          </w:tcPr>
          <w:p w14:paraId="2DE5A2CF" w14:textId="77777777" w:rsidR="007531B0" w:rsidRPr="006D2CA5" w:rsidRDefault="007531B0" w:rsidP="0046638E">
            <w:pPr>
              <w:pStyle w:val="af3"/>
              <w:spacing w:line="240" w:lineRule="exact"/>
              <w:rPr>
                <w:sz w:val="24"/>
              </w:rPr>
            </w:pPr>
          </w:p>
        </w:tc>
        <w:tc>
          <w:tcPr>
            <w:tcW w:w="707" w:type="dxa"/>
          </w:tcPr>
          <w:p w14:paraId="5DA39C7D" w14:textId="77777777" w:rsidR="007531B0" w:rsidRPr="006D2CA5" w:rsidRDefault="007531B0" w:rsidP="0046638E">
            <w:pPr>
              <w:pStyle w:val="af3"/>
              <w:spacing w:line="240" w:lineRule="exact"/>
              <w:rPr>
                <w:sz w:val="24"/>
              </w:rPr>
            </w:pPr>
            <w:r w:rsidRPr="006D2CA5">
              <w:rPr>
                <w:sz w:val="24"/>
              </w:rPr>
              <w:t>(@)</w:t>
            </w:r>
          </w:p>
        </w:tc>
        <w:tc>
          <w:tcPr>
            <w:tcW w:w="6839" w:type="dxa"/>
          </w:tcPr>
          <w:p w14:paraId="68B75793" w14:textId="77777777" w:rsidR="007531B0" w:rsidRPr="006D2CA5" w:rsidRDefault="007531B0" w:rsidP="0046638E">
            <w:pPr>
              <w:pStyle w:val="af3"/>
              <w:spacing w:line="240" w:lineRule="exact"/>
              <w:jc w:val="both"/>
              <w:rPr>
                <w:sz w:val="24"/>
              </w:rPr>
            </w:pPr>
            <w:r w:rsidRPr="006D2CA5">
              <w:rPr>
                <w:sz w:val="24"/>
              </w:rPr>
              <w:t>United Nations World Economic Situation and Prospects, January 202</w:t>
            </w:r>
            <w:r>
              <w:rPr>
                <w:sz w:val="24"/>
              </w:rPr>
              <w:t>4</w:t>
            </w:r>
            <w:r w:rsidRPr="006D2CA5">
              <w:rPr>
                <w:sz w:val="24"/>
              </w:rPr>
              <w:t>.</w:t>
            </w:r>
          </w:p>
        </w:tc>
      </w:tr>
      <w:tr w:rsidR="007531B0" w:rsidRPr="006D2CA5" w14:paraId="77241585" w14:textId="77777777" w:rsidTr="0046638E">
        <w:tc>
          <w:tcPr>
            <w:tcW w:w="808" w:type="dxa"/>
          </w:tcPr>
          <w:p w14:paraId="259A4B8B" w14:textId="77777777" w:rsidR="007531B0" w:rsidRPr="006D2CA5" w:rsidRDefault="007531B0" w:rsidP="0046638E">
            <w:pPr>
              <w:pStyle w:val="af3"/>
              <w:spacing w:line="240" w:lineRule="exact"/>
              <w:rPr>
                <w:sz w:val="24"/>
              </w:rPr>
            </w:pPr>
          </w:p>
        </w:tc>
        <w:tc>
          <w:tcPr>
            <w:tcW w:w="293" w:type="dxa"/>
          </w:tcPr>
          <w:p w14:paraId="2B50DE47" w14:textId="77777777" w:rsidR="007531B0" w:rsidRPr="006D2CA5" w:rsidRDefault="007531B0" w:rsidP="0046638E">
            <w:pPr>
              <w:pStyle w:val="af3"/>
              <w:spacing w:line="240" w:lineRule="exact"/>
              <w:rPr>
                <w:sz w:val="24"/>
              </w:rPr>
            </w:pPr>
          </w:p>
        </w:tc>
        <w:tc>
          <w:tcPr>
            <w:tcW w:w="707" w:type="dxa"/>
          </w:tcPr>
          <w:p w14:paraId="586C07E8" w14:textId="77777777" w:rsidR="007531B0" w:rsidRPr="006D2CA5" w:rsidRDefault="007531B0" w:rsidP="0046638E">
            <w:pPr>
              <w:pStyle w:val="af3"/>
              <w:spacing w:line="240" w:lineRule="exact"/>
              <w:rPr>
                <w:sz w:val="24"/>
              </w:rPr>
            </w:pPr>
            <w:r w:rsidRPr="006D2CA5">
              <w:rPr>
                <w:sz w:val="24"/>
              </w:rPr>
              <w:t>(^)</w:t>
            </w:r>
          </w:p>
        </w:tc>
        <w:tc>
          <w:tcPr>
            <w:tcW w:w="6839" w:type="dxa"/>
          </w:tcPr>
          <w:p w14:paraId="43783F60" w14:textId="77777777" w:rsidR="007531B0" w:rsidRPr="006D2CA5" w:rsidRDefault="007531B0" w:rsidP="0046638E">
            <w:pPr>
              <w:pStyle w:val="af3"/>
              <w:spacing w:line="240" w:lineRule="exact"/>
              <w:rPr>
                <w:sz w:val="24"/>
              </w:rPr>
            </w:pPr>
            <w:r w:rsidRPr="006D2CA5">
              <w:rPr>
                <w:sz w:val="24"/>
              </w:rPr>
              <w:t>Average forecast</w:t>
            </w:r>
            <w:r w:rsidRPr="006D2CA5">
              <w:rPr>
                <w:rFonts w:eastAsia="SimSun"/>
                <w:sz w:val="24"/>
                <w:lang w:eastAsia="zh-CN"/>
              </w:rPr>
              <w:t>s</w:t>
            </w:r>
            <w:r w:rsidRPr="006D2CA5">
              <w:rPr>
                <w:sz w:val="24"/>
              </w:rPr>
              <w:t xml:space="preserve"> as a</w:t>
            </w:r>
            <w:r>
              <w:rPr>
                <w:sz w:val="24"/>
              </w:rPr>
              <w:t>t 20 February 2024</w:t>
            </w:r>
            <w:r w:rsidRPr="006D2CA5">
              <w:rPr>
                <w:sz w:val="24"/>
              </w:rPr>
              <w:t>.</w:t>
            </w:r>
          </w:p>
        </w:tc>
      </w:tr>
      <w:tr w:rsidR="007531B0" w:rsidRPr="006D2CA5" w14:paraId="46BECA8D" w14:textId="77777777" w:rsidTr="0046638E">
        <w:tc>
          <w:tcPr>
            <w:tcW w:w="808" w:type="dxa"/>
          </w:tcPr>
          <w:p w14:paraId="3E5A92BE" w14:textId="77777777" w:rsidR="007531B0" w:rsidRPr="006D2CA5" w:rsidRDefault="007531B0" w:rsidP="0046638E">
            <w:pPr>
              <w:pStyle w:val="af3"/>
              <w:spacing w:line="240" w:lineRule="exact"/>
              <w:rPr>
                <w:sz w:val="24"/>
              </w:rPr>
            </w:pPr>
          </w:p>
        </w:tc>
        <w:tc>
          <w:tcPr>
            <w:tcW w:w="293" w:type="dxa"/>
          </w:tcPr>
          <w:p w14:paraId="33BC4D94" w14:textId="77777777" w:rsidR="007531B0" w:rsidRPr="006D2CA5" w:rsidRDefault="007531B0" w:rsidP="0046638E">
            <w:pPr>
              <w:pStyle w:val="af3"/>
              <w:spacing w:line="240" w:lineRule="exact"/>
              <w:rPr>
                <w:sz w:val="24"/>
              </w:rPr>
            </w:pPr>
          </w:p>
        </w:tc>
        <w:tc>
          <w:tcPr>
            <w:tcW w:w="707" w:type="dxa"/>
          </w:tcPr>
          <w:p w14:paraId="59F8F657" w14:textId="77777777" w:rsidR="007531B0" w:rsidRPr="006D2CA5" w:rsidRDefault="007531B0" w:rsidP="0046638E">
            <w:pPr>
              <w:pStyle w:val="af3"/>
              <w:spacing w:line="240" w:lineRule="exact"/>
              <w:rPr>
                <w:sz w:val="24"/>
              </w:rPr>
            </w:pPr>
            <w:r w:rsidRPr="006D2CA5">
              <w:rPr>
                <w:sz w:val="24"/>
              </w:rPr>
              <w:t>(-)</w:t>
            </w:r>
          </w:p>
        </w:tc>
        <w:tc>
          <w:tcPr>
            <w:tcW w:w="6839" w:type="dxa"/>
          </w:tcPr>
          <w:p w14:paraId="3F0F3DB3" w14:textId="77777777" w:rsidR="007531B0" w:rsidRPr="006D2CA5" w:rsidRDefault="007531B0" w:rsidP="0046638E">
            <w:pPr>
              <w:pStyle w:val="af3"/>
              <w:spacing w:line="240" w:lineRule="exact"/>
              <w:rPr>
                <w:sz w:val="24"/>
              </w:rPr>
            </w:pPr>
            <w:r w:rsidRPr="006D2CA5">
              <w:rPr>
                <w:sz w:val="24"/>
              </w:rPr>
              <w:t>Not available.</w:t>
            </w:r>
          </w:p>
        </w:tc>
      </w:tr>
      <w:tr w:rsidR="007531B0" w:rsidRPr="006D2CA5" w14:paraId="07A984A9" w14:textId="77777777" w:rsidTr="0046638E">
        <w:tc>
          <w:tcPr>
            <w:tcW w:w="808" w:type="dxa"/>
          </w:tcPr>
          <w:p w14:paraId="206D6ADA" w14:textId="77777777" w:rsidR="007531B0" w:rsidRPr="006D2CA5" w:rsidRDefault="007531B0" w:rsidP="0046638E">
            <w:pPr>
              <w:pStyle w:val="af3"/>
              <w:spacing w:line="240" w:lineRule="exact"/>
            </w:pPr>
          </w:p>
        </w:tc>
        <w:tc>
          <w:tcPr>
            <w:tcW w:w="293" w:type="dxa"/>
          </w:tcPr>
          <w:p w14:paraId="20A8E8B1" w14:textId="77777777" w:rsidR="007531B0" w:rsidRPr="006D2CA5" w:rsidRDefault="007531B0" w:rsidP="0046638E">
            <w:pPr>
              <w:pStyle w:val="af3"/>
              <w:spacing w:line="240" w:lineRule="exact"/>
              <w:rPr>
                <w:sz w:val="24"/>
              </w:rPr>
            </w:pPr>
          </w:p>
        </w:tc>
        <w:tc>
          <w:tcPr>
            <w:tcW w:w="707" w:type="dxa"/>
          </w:tcPr>
          <w:p w14:paraId="0AF38A52" w14:textId="77777777" w:rsidR="007531B0" w:rsidRPr="006D2CA5" w:rsidRDefault="007531B0" w:rsidP="0046638E">
            <w:pPr>
              <w:pStyle w:val="af3"/>
              <w:spacing w:line="240" w:lineRule="exact"/>
              <w:rPr>
                <w:sz w:val="24"/>
                <w:lang w:val="en-US"/>
              </w:rPr>
            </w:pPr>
            <w:r w:rsidRPr="006D2CA5">
              <w:rPr>
                <w:sz w:val="24"/>
                <w:lang w:val="en-US"/>
              </w:rPr>
              <w:t>(#)</w:t>
            </w:r>
          </w:p>
        </w:tc>
        <w:tc>
          <w:tcPr>
            <w:tcW w:w="6839" w:type="dxa"/>
          </w:tcPr>
          <w:p w14:paraId="3C0E3239" w14:textId="77777777" w:rsidR="007531B0" w:rsidRPr="006D2CA5" w:rsidRDefault="007531B0" w:rsidP="0046638E">
            <w:pPr>
              <w:pStyle w:val="af3"/>
              <w:spacing w:line="240" w:lineRule="exact"/>
              <w:rPr>
                <w:sz w:val="24"/>
                <w:lang w:val="en-US"/>
              </w:rPr>
            </w:pPr>
            <w:r w:rsidRPr="006D2CA5">
              <w:rPr>
                <w:sz w:val="24"/>
                <w:lang w:val="en-US"/>
              </w:rPr>
              <w:t>Actual figures.</w:t>
            </w:r>
          </w:p>
        </w:tc>
      </w:tr>
      <w:tr w:rsidR="007531B0" w:rsidRPr="006D2CA5" w14:paraId="14713CF8" w14:textId="77777777" w:rsidTr="0046638E">
        <w:tc>
          <w:tcPr>
            <w:tcW w:w="808" w:type="dxa"/>
          </w:tcPr>
          <w:p w14:paraId="0D52F39B" w14:textId="77777777" w:rsidR="007531B0" w:rsidRPr="006D2CA5" w:rsidRDefault="007531B0" w:rsidP="0046638E">
            <w:pPr>
              <w:pStyle w:val="af3"/>
              <w:spacing w:line="240" w:lineRule="exact"/>
            </w:pPr>
          </w:p>
        </w:tc>
        <w:tc>
          <w:tcPr>
            <w:tcW w:w="293" w:type="dxa"/>
          </w:tcPr>
          <w:p w14:paraId="42583B3A" w14:textId="77777777" w:rsidR="007531B0" w:rsidRPr="006D2CA5" w:rsidRDefault="007531B0" w:rsidP="0046638E">
            <w:pPr>
              <w:pStyle w:val="af3"/>
              <w:spacing w:line="240" w:lineRule="exact"/>
              <w:rPr>
                <w:sz w:val="24"/>
              </w:rPr>
            </w:pPr>
          </w:p>
        </w:tc>
        <w:tc>
          <w:tcPr>
            <w:tcW w:w="707" w:type="dxa"/>
          </w:tcPr>
          <w:p w14:paraId="4DE50992" w14:textId="77777777" w:rsidR="007531B0" w:rsidRPr="006D2CA5" w:rsidRDefault="007531B0" w:rsidP="0046638E">
            <w:pPr>
              <w:pStyle w:val="af3"/>
              <w:spacing w:line="240" w:lineRule="exact"/>
              <w:rPr>
                <w:sz w:val="24"/>
                <w:lang w:val="en-US"/>
              </w:rPr>
            </w:pPr>
            <w:r w:rsidRPr="006D2CA5">
              <w:rPr>
                <w:sz w:val="24"/>
                <w:lang w:val="en-US"/>
              </w:rPr>
              <w:t>(##)</w:t>
            </w:r>
          </w:p>
        </w:tc>
        <w:tc>
          <w:tcPr>
            <w:tcW w:w="6839" w:type="dxa"/>
          </w:tcPr>
          <w:p w14:paraId="66ACF649" w14:textId="77777777" w:rsidR="007531B0" w:rsidRPr="006D2CA5" w:rsidRDefault="007531B0" w:rsidP="0046638E">
            <w:pPr>
              <w:pStyle w:val="af3"/>
              <w:spacing w:line="240" w:lineRule="exact"/>
              <w:rPr>
                <w:sz w:val="24"/>
                <w:lang w:val="en-US"/>
              </w:rPr>
            </w:pPr>
            <w:r w:rsidRPr="006D2CA5">
              <w:rPr>
                <w:sz w:val="24"/>
                <w:lang w:val="en-US"/>
              </w:rPr>
              <w:t>PPP refers to purchasing power parity.</w:t>
            </w:r>
          </w:p>
        </w:tc>
      </w:tr>
      <w:tr w:rsidR="007531B0" w:rsidRPr="006D2CA5" w14:paraId="7E83A2CD" w14:textId="77777777" w:rsidTr="0046638E">
        <w:trPr>
          <w:trHeight w:val="74"/>
        </w:trPr>
        <w:tc>
          <w:tcPr>
            <w:tcW w:w="808" w:type="dxa"/>
          </w:tcPr>
          <w:p w14:paraId="573C9F87" w14:textId="77777777" w:rsidR="007531B0" w:rsidRPr="006D2CA5" w:rsidRDefault="007531B0" w:rsidP="0046638E">
            <w:pPr>
              <w:pStyle w:val="af3"/>
              <w:spacing w:line="240" w:lineRule="exact"/>
            </w:pPr>
          </w:p>
        </w:tc>
        <w:tc>
          <w:tcPr>
            <w:tcW w:w="293" w:type="dxa"/>
          </w:tcPr>
          <w:p w14:paraId="4BC0E90A" w14:textId="77777777" w:rsidR="007531B0" w:rsidRPr="006D2CA5" w:rsidRDefault="007531B0" w:rsidP="0046638E">
            <w:pPr>
              <w:pStyle w:val="af3"/>
              <w:spacing w:line="240" w:lineRule="exact"/>
              <w:rPr>
                <w:sz w:val="24"/>
              </w:rPr>
            </w:pPr>
          </w:p>
        </w:tc>
        <w:tc>
          <w:tcPr>
            <w:tcW w:w="707" w:type="dxa"/>
          </w:tcPr>
          <w:p w14:paraId="42B90D28" w14:textId="77777777" w:rsidR="007531B0" w:rsidRPr="006D2CA5" w:rsidRDefault="007531B0" w:rsidP="0046638E">
            <w:pPr>
              <w:pStyle w:val="af3"/>
              <w:spacing w:line="240" w:lineRule="exact"/>
              <w:rPr>
                <w:sz w:val="24"/>
                <w:lang w:val="en-US"/>
              </w:rPr>
            </w:pPr>
            <w:r w:rsidRPr="006D2CA5">
              <w:rPr>
                <w:sz w:val="24"/>
                <w:lang w:val="en-US"/>
              </w:rPr>
              <w:t>(~)</w:t>
            </w:r>
          </w:p>
          <w:p w14:paraId="503AA048" w14:textId="77777777" w:rsidR="007531B0" w:rsidRPr="006D2CA5" w:rsidRDefault="007531B0" w:rsidP="0046638E">
            <w:pPr>
              <w:pStyle w:val="af3"/>
              <w:spacing w:line="240" w:lineRule="exact"/>
              <w:rPr>
                <w:sz w:val="24"/>
                <w:lang w:val="en-US"/>
              </w:rPr>
            </w:pPr>
            <w:r w:rsidRPr="006D2CA5">
              <w:rPr>
                <w:sz w:val="24"/>
                <w:lang w:val="en-US"/>
              </w:rPr>
              <w:t>(</w:t>
            </w:r>
            <w:r w:rsidRPr="006D2CA5">
              <w:rPr>
                <w:sz w:val="24"/>
                <w:szCs w:val="24"/>
                <w:lang w:val="en-US"/>
              </w:rPr>
              <w:t>§)</w:t>
            </w:r>
          </w:p>
        </w:tc>
        <w:tc>
          <w:tcPr>
            <w:tcW w:w="6839" w:type="dxa"/>
          </w:tcPr>
          <w:p w14:paraId="7423C172" w14:textId="4ECFC08A" w:rsidR="007531B0" w:rsidRPr="006D2CA5" w:rsidRDefault="007531B0" w:rsidP="0046638E">
            <w:pPr>
              <w:pStyle w:val="af3"/>
              <w:spacing w:line="240" w:lineRule="exact"/>
              <w:rPr>
                <w:sz w:val="24"/>
                <w:lang w:val="en-US"/>
              </w:rPr>
            </w:pPr>
            <w:r w:rsidRPr="006D2CA5">
              <w:rPr>
                <w:sz w:val="24"/>
                <w:lang w:val="en-US"/>
              </w:rPr>
              <w:t xml:space="preserve">India’s GDP growth refers to </w:t>
            </w:r>
            <w:r w:rsidR="009827AD">
              <w:rPr>
                <w:sz w:val="24"/>
                <w:lang w:val="en-US"/>
              </w:rPr>
              <w:t xml:space="preserve">the </w:t>
            </w:r>
            <w:r w:rsidRPr="006D2CA5">
              <w:rPr>
                <w:sz w:val="24"/>
                <w:lang w:val="en-US"/>
              </w:rPr>
              <w:t xml:space="preserve">fiscal year. </w:t>
            </w:r>
          </w:p>
          <w:p w14:paraId="1AC123B5" w14:textId="77777777" w:rsidR="007531B0" w:rsidRPr="006D2CA5" w:rsidRDefault="007531B0" w:rsidP="0046638E">
            <w:pPr>
              <w:pStyle w:val="af3"/>
              <w:spacing w:line="240" w:lineRule="exact"/>
              <w:rPr>
                <w:sz w:val="24"/>
                <w:lang w:val="en-US"/>
              </w:rPr>
            </w:pPr>
            <w:r w:rsidRPr="006D2CA5">
              <w:rPr>
                <w:sz w:val="24"/>
                <w:lang w:val="en-US"/>
              </w:rPr>
              <w:t xml:space="preserve">Includes Indonesia, Malaysia, the Philippines, </w:t>
            </w:r>
            <w:r>
              <w:rPr>
                <w:sz w:val="24"/>
                <w:lang w:val="en-US"/>
              </w:rPr>
              <w:t xml:space="preserve">Singapore and </w:t>
            </w:r>
            <w:r w:rsidRPr="006D2CA5">
              <w:rPr>
                <w:sz w:val="24"/>
                <w:lang w:val="en-US"/>
              </w:rPr>
              <w:t>Thailand.</w:t>
            </w:r>
          </w:p>
        </w:tc>
      </w:tr>
    </w:tbl>
    <w:p w14:paraId="1B09A0B0" w14:textId="77777777" w:rsidR="007531B0" w:rsidRDefault="007531B0" w:rsidP="007531B0">
      <w:pPr>
        <w:keepNext/>
        <w:tabs>
          <w:tab w:val="left" w:pos="1276"/>
        </w:tabs>
        <w:rPr>
          <w:b/>
          <w:i/>
          <w:sz w:val="28"/>
          <w:szCs w:val="20"/>
        </w:rPr>
      </w:pPr>
      <w:r w:rsidRPr="00123886">
        <w:rPr>
          <w:b/>
          <w:i/>
          <w:sz w:val="28"/>
          <w:szCs w:val="20"/>
        </w:rPr>
        <w:tab/>
      </w:r>
    </w:p>
    <w:p w14:paraId="5B66507C" w14:textId="77777777" w:rsidR="007531B0" w:rsidRPr="00891B62" w:rsidRDefault="007531B0" w:rsidP="007531B0">
      <w:pPr>
        <w:tabs>
          <w:tab w:val="left" w:pos="1276"/>
        </w:tabs>
        <w:rPr>
          <w:b/>
          <w:i/>
          <w:sz w:val="28"/>
          <w:szCs w:val="20"/>
        </w:rPr>
      </w:pPr>
      <w:r w:rsidRPr="00123886">
        <w:rPr>
          <w:rFonts w:hint="eastAsia"/>
          <w:b/>
          <w:i/>
          <w:sz w:val="28"/>
          <w:szCs w:val="20"/>
        </w:rPr>
        <w:tab/>
      </w:r>
      <w:r w:rsidRPr="00891B62">
        <w:rPr>
          <w:b/>
          <w:i/>
          <w:sz w:val="28"/>
          <w:szCs w:val="20"/>
        </w:rPr>
        <w:t>World inflation and global commodity prices</w:t>
      </w:r>
    </w:p>
    <w:p w14:paraId="7F2A88FF" w14:textId="77777777" w:rsidR="007531B0" w:rsidRPr="00891B62" w:rsidRDefault="007531B0" w:rsidP="007531B0">
      <w:pPr>
        <w:pStyle w:val="a5"/>
        <w:tabs>
          <w:tab w:val="left" w:pos="1260"/>
        </w:tabs>
        <w:ind w:right="26"/>
        <w:jc w:val="both"/>
        <w:rPr>
          <w:rFonts w:ascii="Times New Roman"/>
          <w:kern w:val="0"/>
          <w:lang w:val="en-GB" w:eastAsia="zh-HK"/>
        </w:rPr>
      </w:pPr>
    </w:p>
    <w:p w14:paraId="1DD6AAAE" w14:textId="61ED0418" w:rsidR="007531B0" w:rsidRPr="00847438" w:rsidRDefault="007531B0" w:rsidP="007531B0">
      <w:pPr>
        <w:pStyle w:val="a5"/>
        <w:widowControl/>
        <w:numPr>
          <w:ilvl w:val="0"/>
          <w:numId w:val="13"/>
        </w:numPr>
        <w:tabs>
          <w:tab w:val="left" w:pos="1260"/>
        </w:tabs>
        <w:overflowPunct w:val="0"/>
        <w:ind w:left="0" w:right="28" w:firstLine="0"/>
        <w:jc w:val="both"/>
        <w:rPr>
          <w:kern w:val="0"/>
          <w:lang w:eastAsia="zh-HK"/>
        </w:rPr>
      </w:pPr>
      <w:r w:rsidRPr="00847438">
        <w:rPr>
          <w:rFonts w:ascii="Times New Roman"/>
          <w:kern w:val="0"/>
          <w:lang w:eastAsia="zh-HK"/>
        </w:rPr>
        <w:t xml:space="preserve">Global inflation eased notably in 2023 </w:t>
      </w:r>
      <w:r w:rsidRPr="00730964">
        <w:rPr>
          <w:rFonts w:ascii="Times New Roman"/>
          <w:kern w:val="0"/>
          <w:lang w:eastAsia="zh-HK"/>
        </w:rPr>
        <w:t xml:space="preserve">from its earlier peak in 2022 amid moderated consumer demand, recovery of global supply chains, and lower energy, commodity and food prices.  Looking forward, global inflation </w:t>
      </w:r>
      <w:proofErr w:type="gramStart"/>
      <w:r w:rsidRPr="00730964">
        <w:rPr>
          <w:rFonts w:ascii="Times New Roman"/>
          <w:kern w:val="0"/>
          <w:lang w:eastAsia="zh-HK"/>
        </w:rPr>
        <w:t>is</w:t>
      </w:r>
      <w:r w:rsidR="00454E7D">
        <w:rPr>
          <w:rFonts w:ascii="Times New Roman"/>
          <w:kern w:val="0"/>
          <w:lang w:eastAsia="zh-HK"/>
        </w:rPr>
        <w:t xml:space="preserve"> </w:t>
      </w:r>
      <w:r w:rsidRPr="00730964">
        <w:rPr>
          <w:rFonts w:ascii="Times New Roman"/>
          <w:kern w:val="0"/>
          <w:lang w:eastAsia="zh-HK"/>
        </w:rPr>
        <w:t>expected</w:t>
      </w:r>
      <w:proofErr w:type="gramEnd"/>
      <w:r w:rsidRPr="00730964">
        <w:rPr>
          <w:rFonts w:ascii="Times New Roman"/>
          <w:kern w:val="0"/>
          <w:lang w:eastAsia="zh-HK"/>
        </w:rPr>
        <w:t xml:space="preserve"> to soften further</w:t>
      </w:r>
      <w:r w:rsidR="00454E7D">
        <w:rPr>
          <w:rFonts w:ascii="Times New Roman"/>
          <w:kern w:val="0"/>
          <w:lang w:eastAsia="zh-HK"/>
        </w:rPr>
        <w:t xml:space="preserve"> in 2024</w:t>
      </w:r>
      <w:r w:rsidRPr="00730964">
        <w:rPr>
          <w:rFonts w:ascii="Times New Roman"/>
          <w:kern w:val="0"/>
          <w:lang w:eastAsia="zh-HK"/>
        </w:rPr>
        <w:t xml:space="preserve">, as the tightened monetary policies in the advanced economies in the past two years </w:t>
      </w:r>
      <w:r w:rsidR="00EA3D0F">
        <w:rPr>
          <w:rFonts w:ascii="Times New Roman"/>
          <w:kern w:val="0"/>
          <w:lang w:eastAsia="zh-HK"/>
        </w:rPr>
        <w:t xml:space="preserve">continue to </w:t>
      </w:r>
      <w:r w:rsidRPr="00730964">
        <w:rPr>
          <w:rFonts w:ascii="Times New Roman"/>
          <w:kern w:val="0"/>
          <w:lang w:eastAsia="zh-HK"/>
        </w:rPr>
        <w:t xml:space="preserve">take effect.  Nonetheless, the pace of moderation may slow alongside the dissipation of </w:t>
      </w:r>
      <w:r w:rsidR="009827AD">
        <w:rPr>
          <w:rFonts w:ascii="Times New Roman"/>
          <w:kern w:val="0"/>
          <w:lang w:eastAsia="zh-HK"/>
        </w:rPr>
        <w:t xml:space="preserve">the </w:t>
      </w:r>
      <w:r w:rsidRPr="00730964">
        <w:rPr>
          <w:rFonts w:ascii="Times New Roman"/>
          <w:kern w:val="0"/>
          <w:lang w:eastAsia="zh-HK"/>
        </w:rPr>
        <w:t>high base effect related to energy prices</w:t>
      </w:r>
      <w:r w:rsidR="009827AD">
        <w:rPr>
          <w:rFonts w:ascii="Times New Roman"/>
          <w:kern w:val="0"/>
          <w:lang w:eastAsia="zh-HK"/>
        </w:rPr>
        <w:t>, or related pass-through effects</w:t>
      </w:r>
      <w:r w:rsidRPr="00730964">
        <w:rPr>
          <w:rFonts w:ascii="Times New Roman"/>
          <w:kern w:val="0"/>
          <w:lang w:eastAsia="zh-HK"/>
        </w:rPr>
        <w:t xml:space="preserve">.  </w:t>
      </w:r>
      <w:r w:rsidR="009827AD">
        <w:rPr>
          <w:rFonts w:ascii="Times New Roman"/>
          <w:kern w:val="0"/>
          <w:lang w:eastAsia="zh-HK"/>
        </w:rPr>
        <w:t>Neither</w:t>
      </w:r>
      <w:r w:rsidR="009827AD" w:rsidRPr="00730964">
        <w:rPr>
          <w:rFonts w:ascii="Times New Roman"/>
          <w:kern w:val="0"/>
          <w:lang w:eastAsia="zh-HK"/>
        </w:rPr>
        <w:t xml:space="preserve"> </w:t>
      </w:r>
      <w:r w:rsidRPr="00730964">
        <w:rPr>
          <w:rFonts w:ascii="Times New Roman"/>
          <w:kern w:val="0"/>
          <w:lang w:eastAsia="zh-HK"/>
        </w:rPr>
        <w:t xml:space="preserve">the Fed </w:t>
      </w:r>
      <w:r w:rsidR="009827AD">
        <w:rPr>
          <w:rFonts w:ascii="Times New Roman"/>
          <w:kern w:val="0"/>
          <w:lang w:eastAsia="zh-HK"/>
        </w:rPr>
        <w:t>nor</w:t>
      </w:r>
      <w:r w:rsidR="009827AD" w:rsidRPr="00730964">
        <w:rPr>
          <w:rFonts w:ascii="Times New Roman"/>
          <w:kern w:val="0"/>
          <w:lang w:eastAsia="zh-HK"/>
        </w:rPr>
        <w:t xml:space="preserve"> </w:t>
      </w:r>
      <w:r w:rsidRPr="00730964">
        <w:rPr>
          <w:rFonts w:ascii="Times New Roman"/>
          <w:kern w:val="0"/>
          <w:lang w:eastAsia="zh-HK"/>
        </w:rPr>
        <w:t>the ECB expect inflation in their respective economies to come down to their targets by end-2024.  In late January, the IMF forecast that</w:t>
      </w:r>
      <w:r w:rsidRPr="00847438">
        <w:rPr>
          <w:rFonts w:ascii="Times New Roman"/>
          <w:kern w:val="0"/>
          <w:lang w:eastAsia="zh-HK"/>
        </w:rPr>
        <w:t xml:space="preserve"> global </w:t>
      </w:r>
      <w:r>
        <w:rPr>
          <w:rFonts w:ascii="Times New Roman"/>
          <w:kern w:val="0"/>
          <w:lang w:eastAsia="zh-HK"/>
        </w:rPr>
        <w:t xml:space="preserve">headline </w:t>
      </w:r>
      <w:r w:rsidRPr="00847438">
        <w:rPr>
          <w:rFonts w:ascii="Times New Roman"/>
          <w:kern w:val="0"/>
          <w:lang w:eastAsia="zh-HK"/>
        </w:rPr>
        <w:t xml:space="preserve">inflation would decline from </w:t>
      </w:r>
      <w:r>
        <w:rPr>
          <w:rFonts w:ascii="Times New Roman"/>
          <w:kern w:val="0"/>
          <w:lang w:eastAsia="zh-HK"/>
        </w:rPr>
        <w:t xml:space="preserve">an average of </w:t>
      </w:r>
      <w:r w:rsidRPr="00847438">
        <w:rPr>
          <w:rFonts w:ascii="Times New Roman"/>
          <w:kern w:val="0"/>
          <w:lang w:eastAsia="zh-HK"/>
        </w:rPr>
        <w:t>6.</w:t>
      </w:r>
      <w:r>
        <w:rPr>
          <w:rFonts w:ascii="Times New Roman"/>
          <w:kern w:val="0"/>
          <w:lang w:eastAsia="zh-HK"/>
        </w:rPr>
        <w:t>8</w:t>
      </w:r>
      <w:r w:rsidRPr="00847438">
        <w:rPr>
          <w:rFonts w:ascii="Times New Roman"/>
          <w:kern w:val="0"/>
          <w:lang w:eastAsia="zh-HK"/>
        </w:rPr>
        <w:t>% in 2023 to 5.8% in 2024</w:t>
      </w:r>
      <w:r>
        <w:rPr>
          <w:rFonts w:ascii="Times New Roman"/>
          <w:kern w:val="0"/>
          <w:lang w:eastAsia="zh-HK"/>
        </w:rPr>
        <w:t>, with t</w:t>
      </w:r>
      <w:r w:rsidRPr="00847438">
        <w:rPr>
          <w:rFonts w:ascii="Times New Roman"/>
          <w:kern w:val="0"/>
          <w:lang w:eastAsia="zh-HK"/>
        </w:rPr>
        <w:t>he pace of disinfla</w:t>
      </w:r>
      <w:r w:rsidRPr="007D414E">
        <w:rPr>
          <w:rFonts w:ascii="Times New Roman"/>
          <w:kern w:val="0"/>
          <w:lang w:eastAsia="zh-HK"/>
        </w:rPr>
        <w:t xml:space="preserve">tion for </w:t>
      </w:r>
      <w:r w:rsidR="00F83A15" w:rsidRPr="007D414E">
        <w:rPr>
          <w:rFonts w:ascii="Times New Roman"/>
          <w:kern w:val="0"/>
          <w:lang w:eastAsia="zh-HK"/>
        </w:rPr>
        <w:t xml:space="preserve">the </w:t>
      </w:r>
      <w:r w:rsidRPr="007D414E">
        <w:rPr>
          <w:rFonts w:ascii="Times New Roman"/>
          <w:kern w:val="0"/>
          <w:lang w:eastAsia="zh-HK"/>
        </w:rPr>
        <w:t xml:space="preserve">advanced economies </w:t>
      </w:r>
      <w:r w:rsidR="00171465" w:rsidRPr="007D414E">
        <w:rPr>
          <w:rFonts w:ascii="Times New Roman"/>
          <w:kern w:val="0"/>
          <w:lang w:eastAsia="zh-HK"/>
        </w:rPr>
        <w:t>being more pronounced</w:t>
      </w:r>
      <w:r w:rsidR="0096770D" w:rsidRPr="007D414E">
        <w:rPr>
          <w:rFonts w:ascii="Times New Roman"/>
          <w:kern w:val="0"/>
          <w:lang w:eastAsia="zh-HK"/>
        </w:rPr>
        <w:t>, easing</w:t>
      </w:r>
      <w:r w:rsidR="00171465" w:rsidRPr="007D414E">
        <w:rPr>
          <w:rFonts w:ascii="Times New Roman"/>
          <w:kern w:val="0"/>
          <w:lang w:eastAsia="zh-HK"/>
        </w:rPr>
        <w:t xml:space="preserve"> </w:t>
      </w:r>
      <w:r w:rsidRPr="007D414E">
        <w:rPr>
          <w:rFonts w:ascii="Times New Roman"/>
          <w:kern w:val="0"/>
          <w:lang w:eastAsia="zh-HK"/>
        </w:rPr>
        <w:t>from 4.6% to 2.6%.</w:t>
      </w:r>
      <w:r w:rsidRPr="00847438">
        <w:rPr>
          <w:rFonts w:ascii="Times New Roman"/>
          <w:kern w:val="0"/>
          <w:lang w:eastAsia="zh-HK"/>
        </w:rPr>
        <w:t xml:space="preserve">  </w:t>
      </w:r>
      <w:r w:rsidRPr="00847438">
        <w:rPr>
          <w:rFonts w:ascii="Times New Roman"/>
          <w:kern w:val="0"/>
          <w:lang w:eastAsia="zh-HK"/>
        </w:rPr>
        <w:br w:type="page"/>
      </w:r>
    </w:p>
    <w:p w14:paraId="4F5E9B6B" w14:textId="0F52C0C6" w:rsidR="007531B0" w:rsidRPr="00DC095E" w:rsidRDefault="007531B0" w:rsidP="007531B0">
      <w:pPr>
        <w:pStyle w:val="a5"/>
        <w:numPr>
          <w:ilvl w:val="0"/>
          <w:numId w:val="13"/>
        </w:numPr>
        <w:tabs>
          <w:tab w:val="left" w:pos="1260"/>
        </w:tabs>
        <w:overflowPunct w:val="0"/>
        <w:ind w:left="0" w:right="28" w:firstLine="0"/>
        <w:jc w:val="both"/>
        <w:rPr>
          <w:rFonts w:ascii="Times New Roman"/>
          <w:kern w:val="0"/>
          <w:lang w:val="en-GB" w:eastAsia="zh-HK"/>
        </w:rPr>
      </w:pPr>
      <w:r w:rsidRPr="0012587D">
        <w:rPr>
          <w:rFonts w:ascii="Times New Roman"/>
          <w:kern w:val="0"/>
          <w:lang w:val="en-GB" w:eastAsia="zh-HK"/>
        </w:rPr>
        <w:lastRenderedPageBreak/>
        <w:t xml:space="preserve">International prices of selected metals and food </w:t>
      </w:r>
      <w:r>
        <w:rPr>
          <w:rFonts w:ascii="Times New Roman"/>
          <w:kern w:val="0"/>
          <w:lang w:val="en-GB" w:eastAsia="zh-HK"/>
        </w:rPr>
        <w:t>broadly fell</w:t>
      </w:r>
      <w:r w:rsidRPr="0012587D">
        <w:rPr>
          <w:rFonts w:ascii="Times New Roman"/>
          <w:kern w:val="0"/>
          <w:lang w:val="en-GB" w:eastAsia="zh-HK"/>
        </w:rPr>
        <w:t xml:space="preserve"> in 2023</w:t>
      </w:r>
      <w:r>
        <w:rPr>
          <w:rFonts w:ascii="Times New Roman"/>
          <w:kern w:val="0"/>
          <w:lang w:val="en-GB" w:eastAsia="zh-HK"/>
        </w:rPr>
        <w:t xml:space="preserve"> amid moderating demand, while oil prices exhibited volatility </w:t>
      </w:r>
      <w:r w:rsidR="00171465">
        <w:rPr>
          <w:rFonts w:ascii="Times New Roman"/>
          <w:kern w:val="0"/>
          <w:lang w:val="en-GB" w:eastAsia="zh-HK"/>
        </w:rPr>
        <w:t>due to</w:t>
      </w:r>
      <w:r>
        <w:rPr>
          <w:rFonts w:ascii="Times New Roman"/>
          <w:kern w:val="0"/>
          <w:lang w:val="en-GB" w:eastAsia="zh-HK"/>
        </w:rPr>
        <w:t xml:space="preserve"> production cuts of </w:t>
      </w:r>
      <w:r w:rsidR="00454E7D">
        <w:rPr>
          <w:rFonts w:ascii="Times New Roman"/>
          <w:kern w:val="0"/>
          <w:lang w:val="en-GB" w:eastAsia="zh-HK"/>
        </w:rPr>
        <w:t xml:space="preserve">the </w:t>
      </w:r>
      <w:r>
        <w:rPr>
          <w:rFonts w:ascii="Times New Roman"/>
          <w:kern w:val="0"/>
          <w:lang w:val="en-GB" w:eastAsia="zh-HK"/>
        </w:rPr>
        <w:t>oil-producing economies and the conflict in Israel and Gaza</w:t>
      </w:r>
      <w:r w:rsidRPr="00DC095E">
        <w:rPr>
          <w:rFonts w:ascii="Times New Roman"/>
          <w:kern w:val="0"/>
          <w:lang w:val="en-GB" w:eastAsia="zh-HK"/>
        </w:rPr>
        <w:t xml:space="preserve">.  Looking </w:t>
      </w:r>
      <w:r>
        <w:rPr>
          <w:rFonts w:ascii="Times New Roman"/>
          <w:kern w:val="0"/>
          <w:lang w:val="en-GB" w:eastAsia="zh-HK"/>
        </w:rPr>
        <w:t>ahead</w:t>
      </w:r>
      <w:r w:rsidRPr="00DC095E">
        <w:rPr>
          <w:rFonts w:ascii="Times New Roman"/>
          <w:kern w:val="0"/>
          <w:lang w:val="en-GB" w:eastAsia="zh-HK"/>
        </w:rPr>
        <w:t xml:space="preserve">, while </w:t>
      </w:r>
      <w:r>
        <w:rPr>
          <w:rFonts w:ascii="Times New Roman"/>
          <w:kern w:val="0"/>
          <w:lang w:val="en-GB" w:eastAsia="zh-HK"/>
        </w:rPr>
        <w:t>slow</w:t>
      </w:r>
      <w:r w:rsidRPr="00DC095E">
        <w:rPr>
          <w:rFonts w:ascii="Times New Roman"/>
          <w:kern w:val="0"/>
          <w:lang w:val="en-GB" w:eastAsia="zh-HK"/>
        </w:rPr>
        <w:t xml:space="preserve"> global econom</w:t>
      </w:r>
      <w:r>
        <w:rPr>
          <w:rFonts w:ascii="Times New Roman"/>
          <w:kern w:val="0"/>
          <w:lang w:val="en-GB" w:eastAsia="zh-HK"/>
        </w:rPr>
        <w:t>ic growth</w:t>
      </w:r>
      <w:r w:rsidRPr="00DC095E">
        <w:rPr>
          <w:rFonts w:ascii="Times New Roman"/>
          <w:kern w:val="0"/>
          <w:lang w:val="en-GB" w:eastAsia="zh-HK"/>
        </w:rPr>
        <w:t xml:space="preserve"> </w:t>
      </w:r>
      <w:r w:rsidR="00F76BA5">
        <w:rPr>
          <w:rFonts w:ascii="Times New Roman"/>
          <w:kern w:val="0"/>
          <w:lang w:val="en-GB" w:eastAsia="zh-HK"/>
        </w:rPr>
        <w:t>sh</w:t>
      </w:r>
      <w:r w:rsidR="00F76BA5" w:rsidRPr="00DC095E">
        <w:rPr>
          <w:rFonts w:ascii="Times New Roman"/>
          <w:kern w:val="0"/>
          <w:lang w:val="en-GB" w:eastAsia="zh-HK"/>
        </w:rPr>
        <w:t xml:space="preserve">ould </w:t>
      </w:r>
      <w:r w:rsidRPr="00730964">
        <w:rPr>
          <w:rFonts w:ascii="Times New Roman"/>
          <w:kern w:val="0"/>
          <w:lang w:val="en-GB" w:eastAsia="zh-HK"/>
        </w:rPr>
        <w:t>keep price pressures low, the o</w:t>
      </w:r>
      <w:r w:rsidRPr="00DC095E">
        <w:rPr>
          <w:rFonts w:ascii="Times New Roman"/>
          <w:kern w:val="0"/>
          <w:lang w:val="en-GB" w:eastAsia="zh-HK"/>
        </w:rPr>
        <w:t xml:space="preserve">utlook for international commodity prices in 2024 </w:t>
      </w:r>
      <w:r w:rsidR="00F76BA5">
        <w:rPr>
          <w:rFonts w:ascii="Times New Roman"/>
          <w:kern w:val="0"/>
          <w:lang w:val="en-GB" w:eastAsia="zh-HK"/>
        </w:rPr>
        <w:t xml:space="preserve">will </w:t>
      </w:r>
      <w:r w:rsidRPr="00DC095E">
        <w:rPr>
          <w:rFonts w:ascii="Times New Roman"/>
          <w:kern w:val="0"/>
          <w:lang w:val="en-GB" w:eastAsia="zh-HK"/>
        </w:rPr>
        <w:t>hinge on various supply</w:t>
      </w:r>
      <w:r w:rsidRPr="00DC095E">
        <w:rPr>
          <w:rFonts w:ascii="Times New Roman"/>
          <w:kern w:val="0"/>
          <w:lang w:val="en-GB" w:eastAsia="zh-HK"/>
        </w:rPr>
        <w:noBreakHyphen/>
        <w:t xml:space="preserve">side factors.  The evolving geopolitical developments </w:t>
      </w:r>
      <w:r>
        <w:rPr>
          <w:rFonts w:ascii="Times New Roman"/>
          <w:kern w:val="0"/>
          <w:lang w:val="en-GB" w:eastAsia="zh-HK"/>
        </w:rPr>
        <w:t xml:space="preserve">would </w:t>
      </w:r>
      <w:r w:rsidRPr="00DC095E">
        <w:rPr>
          <w:rFonts w:ascii="Times New Roman"/>
          <w:kern w:val="0"/>
          <w:lang w:val="en-GB" w:eastAsia="zh-HK"/>
        </w:rPr>
        <w:t>bring significant uncertainties to global energy and food supply and thus their prices.  The production decisions of oil</w:t>
      </w:r>
      <w:r>
        <w:rPr>
          <w:rFonts w:ascii="Times New Roman"/>
          <w:kern w:val="0"/>
          <w:lang w:val="en-GB" w:eastAsia="zh-HK"/>
        </w:rPr>
        <w:noBreakHyphen/>
      </w:r>
      <w:r w:rsidRPr="00DC095E">
        <w:rPr>
          <w:rFonts w:ascii="Times New Roman"/>
          <w:kern w:val="0"/>
          <w:lang w:val="en-GB" w:eastAsia="zh-HK"/>
        </w:rPr>
        <w:t>producing economies would also have important implications on international oil prices.</w:t>
      </w:r>
    </w:p>
    <w:p w14:paraId="7B7D3946" w14:textId="21209A99" w:rsidR="007531B0" w:rsidRPr="00123886" w:rsidRDefault="007531B0" w:rsidP="007531B0">
      <w:pPr>
        <w:tabs>
          <w:tab w:val="left" w:pos="1276"/>
        </w:tabs>
        <w:rPr>
          <w:kern w:val="0"/>
        </w:rPr>
      </w:pPr>
    </w:p>
    <w:p w14:paraId="5F65B9CD" w14:textId="4347B0F4" w:rsidR="007531B0" w:rsidRDefault="005B48D0" w:rsidP="007531B0">
      <w:pPr>
        <w:widowControl/>
        <w:rPr>
          <w:b/>
          <w:bCs/>
          <w:sz w:val="28"/>
          <w:szCs w:val="20"/>
        </w:rPr>
      </w:pPr>
      <w:r w:rsidRPr="005B48D0">
        <w:rPr>
          <w:noProof/>
        </w:rPr>
        <w:drawing>
          <wp:inline distT="0" distB="0" distL="0" distR="0" wp14:anchorId="4B2E4941" wp14:editId="4BBFD488">
            <wp:extent cx="5731200" cy="3506355"/>
            <wp:effectExtent l="0" t="0" r="317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200" cy="3506355"/>
                    </a:xfrm>
                    <a:prstGeom prst="rect">
                      <a:avLst/>
                    </a:prstGeom>
                    <a:noFill/>
                    <a:ln>
                      <a:noFill/>
                    </a:ln>
                  </pic:spPr>
                </pic:pic>
              </a:graphicData>
            </a:graphic>
          </wp:inline>
        </w:drawing>
      </w:r>
      <w:r w:rsidRPr="005B48D0">
        <w:t xml:space="preserve"> </w:t>
      </w:r>
      <w:r w:rsidR="007531B0">
        <w:rPr>
          <w:b/>
          <w:bCs/>
          <w:sz w:val="28"/>
          <w:szCs w:val="20"/>
        </w:rPr>
        <w:br w:type="page"/>
      </w:r>
    </w:p>
    <w:p w14:paraId="5C95E881" w14:textId="77777777" w:rsidR="007531B0" w:rsidRPr="009B18DB" w:rsidRDefault="007531B0" w:rsidP="007531B0">
      <w:pPr>
        <w:keepNext/>
        <w:tabs>
          <w:tab w:val="left" w:pos="1276"/>
        </w:tabs>
        <w:rPr>
          <w:b/>
          <w:i/>
          <w:sz w:val="28"/>
          <w:szCs w:val="20"/>
        </w:rPr>
      </w:pPr>
      <w:r>
        <w:rPr>
          <w:b/>
          <w:i/>
          <w:sz w:val="28"/>
          <w:szCs w:val="20"/>
        </w:rPr>
        <w:lastRenderedPageBreak/>
        <w:tab/>
        <w:t>E</w:t>
      </w:r>
      <w:r w:rsidRPr="009B18DB">
        <w:rPr>
          <w:rFonts w:hint="eastAsia"/>
          <w:b/>
          <w:i/>
          <w:sz w:val="28"/>
          <w:szCs w:val="20"/>
        </w:rPr>
        <w:t>xchange rate movements</w:t>
      </w:r>
    </w:p>
    <w:p w14:paraId="7E058071" w14:textId="77777777" w:rsidR="007531B0" w:rsidRPr="009B18DB" w:rsidRDefault="007531B0" w:rsidP="007531B0">
      <w:pPr>
        <w:keepNext/>
        <w:widowControl/>
        <w:rPr>
          <w:lang w:eastAsia="zh-HK"/>
        </w:rPr>
      </w:pPr>
    </w:p>
    <w:p w14:paraId="341D5840" w14:textId="1C550510" w:rsidR="007531B0" w:rsidRPr="0055719D" w:rsidRDefault="007531B0" w:rsidP="007531B0">
      <w:pPr>
        <w:pStyle w:val="a5"/>
        <w:numPr>
          <w:ilvl w:val="0"/>
          <w:numId w:val="13"/>
        </w:numPr>
        <w:tabs>
          <w:tab w:val="left" w:pos="1260"/>
        </w:tabs>
        <w:overflowPunct w:val="0"/>
        <w:ind w:left="0" w:right="28" w:firstLine="0"/>
        <w:jc w:val="both"/>
        <w:rPr>
          <w:rFonts w:ascii="Times New Roman"/>
          <w:kern w:val="0"/>
          <w:lang w:val="en-GB" w:eastAsia="zh-HK"/>
        </w:rPr>
      </w:pPr>
      <w:r w:rsidRPr="00AE2D8B">
        <w:rPr>
          <w:rFonts w:ascii="Times New Roman"/>
          <w:kern w:val="0"/>
          <w:lang w:val="en-GB" w:eastAsia="zh-HK"/>
        </w:rPr>
        <w:t xml:space="preserve">After strengthening visibly against most currencies in 2022, the US dollar eased against the euro and pound sterling in 2023, but strengthened further against the </w:t>
      </w:r>
      <w:proofErr w:type="spellStart"/>
      <w:r w:rsidRPr="00AE2D8B">
        <w:rPr>
          <w:rFonts w:ascii="Times New Roman"/>
          <w:kern w:val="0"/>
          <w:lang w:val="en-GB" w:eastAsia="zh-HK"/>
        </w:rPr>
        <w:t>renminbi</w:t>
      </w:r>
      <w:proofErr w:type="spellEnd"/>
      <w:r w:rsidRPr="00AE2D8B">
        <w:rPr>
          <w:rFonts w:ascii="Times New Roman"/>
          <w:kern w:val="0"/>
          <w:lang w:val="en-GB" w:eastAsia="zh-HK"/>
        </w:rPr>
        <w:t xml:space="preserve"> and yen.  </w:t>
      </w:r>
      <w:r>
        <w:rPr>
          <w:rFonts w:ascii="Times New Roman"/>
          <w:kern w:val="0"/>
          <w:lang w:val="en-GB" w:eastAsia="zh-HK"/>
        </w:rPr>
        <w:t>U</w:t>
      </w:r>
      <w:r w:rsidRPr="0055719D">
        <w:rPr>
          <w:rFonts w:ascii="Times New Roman"/>
          <w:kern w:val="0"/>
          <w:lang w:val="en-GB" w:eastAsia="zh-HK"/>
        </w:rPr>
        <w:t>nder the Linked Exchange Rate System</w:t>
      </w:r>
      <w:r>
        <w:rPr>
          <w:rFonts w:ascii="Times New Roman"/>
          <w:kern w:val="0"/>
          <w:lang w:val="en-GB" w:eastAsia="zh-HK"/>
        </w:rPr>
        <w:t>, t</w:t>
      </w:r>
      <w:r w:rsidRPr="0055719D">
        <w:rPr>
          <w:rFonts w:ascii="Times New Roman"/>
          <w:kern w:val="0"/>
          <w:lang w:val="en-GB" w:eastAsia="zh-HK"/>
        </w:rPr>
        <w:t>he Hong Kong dollar closely followed</w:t>
      </w:r>
      <w:r>
        <w:rPr>
          <w:rFonts w:ascii="Times New Roman"/>
          <w:kern w:val="0"/>
          <w:lang w:val="en-GB" w:eastAsia="zh-HK"/>
        </w:rPr>
        <w:t xml:space="preserve"> the movements of the US dollar</w:t>
      </w:r>
      <w:r w:rsidRPr="0055719D">
        <w:rPr>
          <w:rFonts w:ascii="Times New Roman"/>
          <w:kern w:val="0"/>
          <w:lang w:val="en-GB" w:eastAsia="zh-HK"/>
        </w:rPr>
        <w:t xml:space="preserve">.  The nominal trade-weighted effective exchange rate index edged up by 1% in December 2023 over a year earlier.  The direction of exchange rate movements in 2024 will, as always, be subject to various uncertainties, including the monetary policy decisions of major central banks, relative economic growth performance among major economies, and geopolitical </w:t>
      </w:r>
      <w:r>
        <w:rPr>
          <w:rFonts w:ascii="Times New Roman"/>
          <w:kern w:val="0"/>
          <w:lang w:val="en-GB" w:eastAsia="zh-HK"/>
        </w:rPr>
        <w:t>factors</w:t>
      </w:r>
      <w:r w:rsidRPr="0055719D">
        <w:rPr>
          <w:rFonts w:ascii="Times New Roman"/>
          <w:kern w:val="0"/>
          <w:lang w:val="en-GB" w:eastAsia="zh-HK"/>
        </w:rPr>
        <w:t xml:space="preserve">.  </w:t>
      </w:r>
      <w:r>
        <w:rPr>
          <w:rFonts w:ascii="Times New Roman"/>
          <w:kern w:val="0"/>
          <w:lang w:val="en-GB" w:eastAsia="zh-HK"/>
        </w:rPr>
        <w:t xml:space="preserve"> </w:t>
      </w:r>
    </w:p>
    <w:p w14:paraId="64CF69FC" w14:textId="27CDD530" w:rsidR="007531B0" w:rsidRPr="00123886" w:rsidRDefault="007531B0" w:rsidP="007531B0">
      <w:pPr>
        <w:pStyle w:val="a5"/>
        <w:tabs>
          <w:tab w:val="left" w:pos="1260"/>
        </w:tabs>
        <w:ind w:right="26"/>
        <w:jc w:val="both"/>
        <w:rPr>
          <w:rFonts w:ascii="Times New Roman"/>
          <w:kern w:val="0"/>
          <w:lang w:val="en-GB" w:eastAsia="zh-HK"/>
        </w:rPr>
      </w:pPr>
    </w:p>
    <w:p w14:paraId="0421E77B" w14:textId="773C64D6" w:rsidR="007531B0" w:rsidRDefault="005B48D0" w:rsidP="007531B0">
      <w:pPr>
        <w:widowControl/>
        <w:rPr>
          <w:b/>
          <w:i/>
          <w:sz w:val="28"/>
          <w:szCs w:val="20"/>
        </w:rPr>
      </w:pPr>
      <w:r w:rsidRPr="005B48D0">
        <w:rPr>
          <w:noProof/>
        </w:rPr>
        <w:drawing>
          <wp:inline distT="0" distB="0" distL="0" distR="0" wp14:anchorId="7B96581C" wp14:editId="65421578">
            <wp:extent cx="5731510" cy="350654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506545"/>
                    </a:xfrm>
                    <a:prstGeom prst="rect">
                      <a:avLst/>
                    </a:prstGeom>
                    <a:noFill/>
                    <a:ln>
                      <a:noFill/>
                    </a:ln>
                  </pic:spPr>
                </pic:pic>
              </a:graphicData>
            </a:graphic>
          </wp:inline>
        </w:drawing>
      </w:r>
    </w:p>
    <w:p w14:paraId="7531EDB0" w14:textId="77777777" w:rsidR="007531B0" w:rsidRDefault="007531B0">
      <w:pPr>
        <w:widowControl/>
        <w:rPr>
          <w:b/>
          <w:bCs/>
          <w:sz w:val="28"/>
          <w:szCs w:val="20"/>
        </w:rPr>
      </w:pPr>
      <w:r>
        <w:rPr>
          <w:b/>
          <w:bCs/>
        </w:rPr>
        <w:br w:type="page"/>
      </w:r>
    </w:p>
    <w:p w14:paraId="4817C93A" w14:textId="42709C88" w:rsidR="005C2C41" w:rsidRPr="00BB2F76" w:rsidRDefault="005C2C41" w:rsidP="005C2C41">
      <w:pPr>
        <w:pStyle w:val="a5"/>
        <w:tabs>
          <w:tab w:val="left" w:pos="1080"/>
        </w:tabs>
        <w:snapToGrid w:val="0"/>
        <w:spacing w:line="240" w:lineRule="auto"/>
        <w:ind w:right="29"/>
        <w:jc w:val="both"/>
        <w:rPr>
          <w:rFonts w:ascii="Times New Roman"/>
          <w:b/>
          <w:bCs/>
          <w:lang w:val="en-GB"/>
        </w:rPr>
      </w:pPr>
      <w:r w:rsidRPr="00BB2F76">
        <w:rPr>
          <w:rFonts w:ascii="Times New Roman"/>
          <w:b/>
          <w:bCs/>
          <w:lang w:val="en-GB"/>
        </w:rPr>
        <w:lastRenderedPageBreak/>
        <w:t>Outlook for the Hong Kong economy in 202</w:t>
      </w:r>
      <w:r>
        <w:rPr>
          <w:rFonts w:ascii="Times New Roman"/>
          <w:b/>
          <w:bCs/>
          <w:lang w:val="en-GB"/>
        </w:rPr>
        <w:t>4</w:t>
      </w:r>
    </w:p>
    <w:p w14:paraId="433DAA16" w14:textId="77777777" w:rsidR="005C2C41" w:rsidRPr="00BB2F76" w:rsidRDefault="005C2C41" w:rsidP="005C2C41">
      <w:pPr>
        <w:pStyle w:val="a5"/>
        <w:tabs>
          <w:tab w:val="left" w:pos="1260"/>
        </w:tabs>
        <w:ind w:right="26"/>
        <w:jc w:val="both"/>
        <w:rPr>
          <w:rFonts w:ascii="Times New Roman"/>
          <w:kern w:val="0"/>
          <w:lang w:val="en-GB" w:eastAsia="zh-HK"/>
        </w:rPr>
      </w:pPr>
    </w:p>
    <w:p w14:paraId="2FB2F073" w14:textId="21A805FF" w:rsidR="005C2C41" w:rsidRPr="00605797" w:rsidRDefault="008A1679" w:rsidP="005C2C41">
      <w:pPr>
        <w:pStyle w:val="a5"/>
        <w:widowControl/>
        <w:numPr>
          <w:ilvl w:val="0"/>
          <w:numId w:val="13"/>
        </w:numPr>
        <w:tabs>
          <w:tab w:val="left" w:pos="1260"/>
        </w:tabs>
        <w:overflowPunct w:val="0"/>
        <w:ind w:left="0" w:right="28" w:firstLine="0"/>
        <w:jc w:val="both"/>
        <w:rPr>
          <w:rFonts w:ascii="Times New Roman"/>
          <w:i/>
          <w:kern w:val="0"/>
          <w:lang w:val="en-GB" w:eastAsia="zh-HK"/>
        </w:rPr>
      </w:pPr>
      <w:r>
        <w:rPr>
          <w:rFonts w:ascii="Times New Roman"/>
          <w:kern w:val="0"/>
          <w:lang w:val="en-GB" w:eastAsia="zh-HK"/>
        </w:rPr>
        <w:t>Hong Kong’s exports of goods fell further in 2023, dragged by falling glo</w:t>
      </w:r>
      <w:r w:rsidR="00C8424C">
        <w:rPr>
          <w:rFonts w:ascii="Times New Roman"/>
          <w:kern w:val="0"/>
          <w:lang w:val="en-GB" w:eastAsia="zh-HK"/>
        </w:rPr>
        <w:t>ba</w:t>
      </w:r>
      <w:r>
        <w:rPr>
          <w:rFonts w:ascii="Times New Roman"/>
          <w:kern w:val="0"/>
          <w:lang w:val="en-GB" w:eastAsia="zh-HK"/>
        </w:rPr>
        <w:t xml:space="preserve">l demand for goods amid heightened geopolitical tensions and tight financial conditions.  </w:t>
      </w:r>
      <w:r w:rsidR="005C2C41">
        <w:rPr>
          <w:rFonts w:ascii="Times New Roman"/>
          <w:kern w:val="0"/>
          <w:lang w:val="en-GB" w:eastAsia="zh-HK"/>
        </w:rPr>
        <w:t xml:space="preserve">Looking ahead </w:t>
      </w:r>
      <w:r w:rsidR="00EC25DE">
        <w:rPr>
          <w:rFonts w:ascii="Times New Roman"/>
          <w:kern w:val="0"/>
          <w:lang w:val="en-GB" w:eastAsia="zh-HK"/>
        </w:rPr>
        <w:t>to</w:t>
      </w:r>
      <w:r w:rsidR="005C2C41">
        <w:rPr>
          <w:rFonts w:ascii="Times New Roman"/>
          <w:kern w:val="0"/>
          <w:lang w:val="en-GB" w:eastAsia="zh-HK"/>
        </w:rPr>
        <w:t xml:space="preserve"> 2024, </w:t>
      </w:r>
      <w:r w:rsidR="0021406D">
        <w:rPr>
          <w:rFonts w:ascii="Times New Roman"/>
          <w:kern w:val="0"/>
          <w:lang w:val="en-GB" w:eastAsia="zh-HK"/>
        </w:rPr>
        <w:t xml:space="preserve">the </w:t>
      </w:r>
      <w:r w:rsidR="00C8424C">
        <w:rPr>
          <w:rFonts w:ascii="Times New Roman"/>
          <w:kern w:val="0"/>
          <w:lang w:val="en-GB" w:eastAsia="zh-HK"/>
        </w:rPr>
        <w:t>complicate</w:t>
      </w:r>
      <w:r w:rsidR="00EC6357">
        <w:rPr>
          <w:rFonts w:ascii="Times New Roman"/>
          <w:kern w:val="0"/>
          <w:lang w:val="en-GB" w:eastAsia="zh-HK"/>
        </w:rPr>
        <w:t>d</w:t>
      </w:r>
      <w:r>
        <w:rPr>
          <w:rFonts w:ascii="Times New Roman"/>
          <w:kern w:val="0"/>
          <w:lang w:val="en-GB" w:eastAsia="zh-HK"/>
        </w:rPr>
        <w:t xml:space="preserve"> </w:t>
      </w:r>
      <w:r w:rsidR="0021406D">
        <w:rPr>
          <w:rFonts w:ascii="Times New Roman"/>
          <w:kern w:val="0"/>
          <w:lang w:val="en-GB" w:eastAsia="zh-HK"/>
        </w:rPr>
        <w:t xml:space="preserve">external environment </w:t>
      </w:r>
      <w:r w:rsidR="00623DEF">
        <w:rPr>
          <w:rFonts w:ascii="Times New Roman"/>
          <w:kern w:val="0"/>
          <w:lang w:val="en-GB" w:eastAsia="zh-HK"/>
        </w:rPr>
        <w:t xml:space="preserve">will </w:t>
      </w:r>
      <w:r w:rsidR="0021406D">
        <w:rPr>
          <w:rFonts w:ascii="Times New Roman"/>
          <w:kern w:val="0"/>
          <w:lang w:val="en-GB" w:eastAsia="zh-HK"/>
        </w:rPr>
        <w:t xml:space="preserve">continue to </w:t>
      </w:r>
      <w:r w:rsidR="002E172E">
        <w:rPr>
          <w:rFonts w:ascii="Times New Roman"/>
          <w:kern w:val="0"/>
          <w:lang w:val="en-GB" w:eastAsia="zh-HK"/>
        </w:rPr>
        <w:t xml:space="preserve">put </w:t>
      </w:r>
      <w:r w:rsidR="0021406D">
        <w:rPr>
          <w:rFonts w:ascii="Times New Roman"/>
          <w:kern w:val="0"/>
          <w:lang w:val="en-GB" w:eastAsia="zh-HK"/>
        </w:rPr>
        <w:t>pressure on Hong Kong’s exports of goods</w:t>
      </w:r>
      <w:r w:rsidR="00C8424C">
        <w:rPr>
          <w:rFonts w:ascii="Times New Roman"/>
          <w:kern w:val="0"/>
          <w:lang w:val="en-GB" w:eastAsia="zh-HK"/>
        </w:rPr>
        <w:t xml:space="preserve">, but the situation may </w:t>
      </w:r>
      <w:r w:rsidR="00C8424C" w:rsidRPr="007D414E">
        <w:rPr>
          <w:rFonts w:ascii="Times New Roman"/>
          <w:kern w:val="0"/>
          <w:lang w:val="en-GB" w:eastAsia="zh-HK"/>
        </w:rPr>
        <w:t>improve later in the year i</w:t>
      </w:r>
      <w:r w:rsidR="005716DE" w:rsidRPr="007D414E">
        <w:rPr>
          <w:rFonts w:ascii="Times New Roman"/>
          <w:kern w:val="0"/>
          <w:lang w:val="en-GB" w:eastAsia="zh-HK"/>
        </w:rPr>
        <w:t>f</w:t>
      </w:r>
      <w:r w:rsidR="0021406D" w:rsidRPr="007D414E">
        <w:rPr>
          <w:rFonts w:ascii="Times New Roman"/>
          <w:kern w:val="0"/>
          <w:lang w:val="en-GB" w:eastAsia="zh-HK"/>
        </w:rPr>
        <w:t xml:space="preserve"> </w:t>
      </w:r>
      <w:r w:rsidR="00C8424C" w:rsidRPr="007D414E">
        <w:rPr>
          <w:rFonts w:ascii="Times New Roman"/>
          <w:kern w:val="0"/>
          <w:lang w:val="en-GB" w:eastAsia="zh-HK"/>
        </w:rPr>
        <w:t xml:space="preserve">the </w:t>
      </w:r>
      <w:r w:rsidR="0021406D" w:rsidRPr="007D414E">
        <w:rPr>
          <w:rFonts w:ascii="Times New Roman"/>
          <w:kern w:val="0"/>
          <w:lang w:val="en-GB" w:eastAsia="zh-HK"/>
        </w:rPr>
        <w:t>advanced economies cut interest rates as expected.</w:t>
      </w:r>
      <w:r w:rsidR="0021406D">
        <w:rPr>
          <w:rFonts w:ascii="Times New Roman"/>
          <w:kern w:val="0"/>
          <w:lang w:val="en-GB" w:eastAsia="zh-HK"/>
        </w:rPr>
        <w:t xml:space="preserve"> </w:t>
      </w:r>
    </w:p>
    <w:p w14:paraId="7EBF392D" w14:textId="5F669482" w:rsidR="005C2C41" w:rsidRPr="005F0B75" w:rsidRDefault="005C2C41" w:rsidP="005C2C41">
      <w:pPr>
        <w:pStyle w:val="a5"/>
        <w:widowControl/>
        <w:tabs>
          <w:tab w:val="left" w:pos="1260"/>
        </w:tabs>
        <w:overflowPunct w:val="0"/>
        <w:ind w:right="28"/>
        <w:jc w:val="both"/>
        <w:rPr>
          <w:rFonts w:ascii="Times New Roman"/>
          <w:i/>
          <w:kern w:val="0"/>
          <w:lang w:val="en-GB" w:eastAsia="zh-HK"/>
        </w:rPr>
      </w:pPr>
    </w:p>
    <w:p w14:paraId="640B0606" w14:textId="24D028D2" w:rsidR="005C2C41" w:rsidRPr="00A5015D" w:rsidRDefault="007E43D9" w:rsidP="005C2C41">
      <w:pPr>
        <w:widowControl/>
        <w:rPr>
          <w:kern w:val="0"/>
          <w:sz w:val="28"/>
          <w:szCs w:val="20"/>
          <w:highlight w:val="yellow"/>
          <w:lang w:eastAsia="zh-HK"/>
        </w:rPr>
      </w:pPr>
      <w:r w:rsidRPr="007E43D9">
        <w:rPr>
          <w:noProof/>
          <w:kern w:val="0"/>
          <w:sz w:val="28"/>
          <w:szCs w:val="20"/>
        </w:rPr>
        <w:drawing>
          <wp:inline distT="0" distB="0" distL="0" distR="0" wp14:anchorId="2C941025" wp14:editId="48995C3B">
            <wp:extent cx="5731510" cy="3482812"/>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482812"/>
                    </a:xfrm>
                    <a:prstGeom prst="rect">
                      <a:avLst/>
                    </a:prstGeom>
                    <a:noFill/>
                    <a:ln>
                      <a:noFill/>
                    </a:ln>
                  </pic:spPr>
                </pic:pic>
              </a:graphicData>
            </a:graphic>
          </wp:inline>
        </w:drawing>
      </w:r>
    </w:p>
    <w:p w14:paraId="1051BD82" w14:textId="4986EE53" w:rsidR="00220A68" w:rsidRPr="003330FA" w:rsidRDefault="00220A68" w:rsidP="005C2C41">
      <w:pPr>
        <w:widowControl/>
        <w:rPr>
          <w:kern w:val="0"/>
          <w:sz w:val="28"/>
          <w:szCs w:val="20"/>
          <w:lang w:eastAsia="zh-HK"/>
        </w:rPr>
      </w:pPr>
    </w:p>
    <w:p w14:paraId="28A40DD0" w14:textId="4F567FA8" w:rsidR="005C2C41" w:rsidRDefault="005C2C41" w:rsidP="005C2C41">
      <w:pPr>
        <w:pStyle w:val="a5"/>
        <w:numPr>
          <w:ilvl w:val="0"/>
          <w:numId w:val="13"/>
        </w:numPr>
        <w:tabs>
          <w:tab w:val="left" w:pos="1260"/>
        </w:tabs>
        <w:overflowPunct w:val="0"/>
        <w:ind w:left="0" w:right="28" w:firstLine="0"/>
        <w:jc w:val="both"/>
        <w:rPr>
          <w:rFonts w:ascii="Times New Roman"/>
          <w:kern w:val="0"/>
          <w:lang w:val="en-GB" w:eastAsia="zh-HK"/>
        </w:rPr>
      </w:pPr>
      <w:r w:rsidRPr="00BA7F70">
        <w:rPr>
          <w:rFonts w:ascii="Times New Roman"/>
          <w:kern w:val="0"/>
          <w:lang w:val="en-GB" w:eastAsia="zh-HK"/>
        </w:rPr>
        <w:t xml:space="preserve">Exports of services </w:t>
      </w:r>
      <w:r w:rsidR="00825117">
        <w:rPr>
          <w:rFonts w:ascii="Times New Roman"/>
          <w:kern w:val="0"/>
          <w:lang w:val="en-GB" w:eastAsia="zh-HK"/>
        </w:rPr>
        <w:t>reverted to visible growth in 2023 thanks to the revival of visitor arrivals</w:t>
      </w:r>
      <w:r w:rsidR="00C8424C">
        <w:rPr>
          <w:rFonts w:ascii="Times New Roman"/>
          <w:kern w:val="0"/>
          <w:lang w:val="en-GB" w:eastAsia="zh-HK"/>
        </w:rPr>
        <w:t xml:space="preserve"> and spending</w:t>
      </w:r>
      <w:r w:rsidRPr="00BA7F70">
        <w:rPr>
          <w:rFonts w:ascii="Times New Roman"/>
          <w:kern w:val="0"/>
          <w:lang w:val="en-GB" w:eastAsia="zh-HK"/>
        </w:rPr>
        <w:t xml:space="preserve">.  </w:t>
      </w:r>
      <w:proofErr w:type="gramStart"/>
      <w:r>
        <w:rPr>
          <w:rFonts w:ascii="Times New Roman"/>
          <w:kern w:val="0"/>
          <w:lang w:val="en-GB" w:eastAsia="zh-HK"/>
        </w:rPr>
        <w:t xml:space="preserve">Looking ahead, </w:t>
      </w:r>
      <w:r w:rsidR="0066359E">
        <w:rPr>
          <w:rFonts w:ascii="Times New Roman"/>
          <w:kern w:val="0"/>
          <w:lang w:val="en-GB" w:eastAsia="zh-HK"/>
        </w:rPr>
        <w:t>visitor number</w:t>
      </w:r>
      <w:r w:rsidR="00AC2889">
        <w:rPr>
          <w:rFonts w:ascii="Times New Roman"/>
          <w:kern w:val="0"/>
          <w:lang w:val="en-GB" w:eastAsia="zh-HK"/>
        </w:rPr>
        <w:t>s</w:t>
      </w:r>
      <w:r w:rsidR="0066359E">
        <w:rPr>
          <w:rFonts w:ascii="Times New Roman"/>
          <w:kern w:val="0"/>
          <w:lang w:val="en-GB" w:eastAsia="zh-HK"/>
        </w:rPr>
        <w:t xml:space="preserve"> </w:t>
      </w:r>
      <w:r w:rsidR="0066359E" w:rsidRPr="00774AD9">
        <w:rPr>
          <w:rFonts w:ascii="Times New Roman"/>
          <w:kern w:val="0"/>
          <w:lang w:val="en-GB" w:eastAsia="zh-HK"/>
        </w:rPr>
        <w:t xml:space="preserve">should </w:t>
      </w:r>
      <w:r w:rsidR="00167213">
        <w:rPr>
          <w:rFonts w:ascii="Times New Roman"/>
          <w:kern w:val="0"/>
          <w:lang w:val="en-GB" w:eastAsia="zh-HK"/>
        </w:rPr>
        <w:t xml:space="preserve">continue to </w:t>
      </w:r>
      <w:r w:rsidR="0066359E" w:rsidRPr="00774AD9">
        <w:rPr>
          <w:rFonts w:ascii="Times New Roman"/>
          <w:kern w:val="0"/>
          <w:lang w:val="en-GB" w:eastAsia="zh-HK"/>
        </w:rPr>
        <w:t>increase as handling capacity,</w:t>
      </w:r>
      <w:proofErr w:type="gramEnd"/>
      <w:r w:rsidR="0066359E" w:rsidRPr="00774AD9">
        <w:rPr>
          <w:rFonts w:ascii="Times New Roman"/>
          <w:kern w:val="0"/>
          <w:lang w:val="en-GB" w:eastAsia="zh-HK"/>
        </w:rPr>
        <w:t xml:space="preserve"> </w:t>
      </w:r>
      <w:proofErr w:type="gramStart"/>
      <w:r w:rsidR="0066359E" w:rsidRPr="00774AD9">
        <w:rPr>
          <w:rFonts w:ascii="Times New Roman"/>
          <w:kern w:val="0"/>
          <w:lang w:val="en-GB" w:eastAsia="zh-HK"/>
        </w:rPr>
        <w:t>particularly air passenger capacity,</w:t>
      </w:r>
      <w:proofErr w:type="gramEnd"/>
      <w:r w:rsidR="0066359E" w:rsidRPr="00774AD9">
        <w:rPr>
          <w:rFonts w:ascii="Times New Roman"/>
          <w:kern w:val="0"/>
          <w:lang w:val="en-GB" w:eastAsia="zh-HK"/>
        </w:rPr>
        <w:t xml:space="preserve"> recover</w:t>
      </w:r>
      <w:r w:rsidR="00167213">
        <w:rPr>
          <w:rFonts w:ascii="Times New Roman"/>
          <w:kern w:val="0"/>
          <w:lang w:val="en-GB" w:eastAsia="zh-HK"/>
        </w:rPr>
        <w:t>s further</w:t>
      </w:r>
      <w:r w:rsidR="0066359E" w:rsidRPr="00AC2889">
        <w:rPr>
          <w:rFonts w:ascii="Times New Roman"/>
          <w:kern w:val="0"/>
          <w:lang w:val="en-GB" w:eastAsia="zh-HK"/>
        </w:rPr>
        <w:t>.</w:t>
      </w:r>
      <w:r w:rsidR="0066359E">
        <w:rPr>
          <w:rFonts w:ascii="Times New Roman"/>
          <w:kern w:val="0"/>
          <w:lang w:val="en-GB" w:eastAsia="zh-HK"/>
        </w:rPr>
        <w:t xml:space="preserve">  </w:t>
      </w:r>
      <w:r w:rsidR="00623DEF">
        <w:rPr>
          <w:rFonts w:ascii="Times New Roman"/>
          <w:kern w:val="0"/>
          <w:lang w:val="en-GB" w:eastAsia="zh-HK"/>
        </w:rPr>
        <w:t xml:space="preserve">The </w:t>
      </w:r>
      <w:r w:rsidR="004F4342">
        <w:rPr>
          <w:rFonts w:ascii="Times New Roman"/>
          <w:kern w:val="0"/>
          <w:lang w:val="en-GB" w:eastAsia="zh-HK"/>
        </w:rPr>
        <w:t>Government’s effort</w:t>
      </w:r>
      <w:r w:rsidR="00623DEF">
        <w:rPr>
          <w:rFonts w:ascii="Times New Roman"/>
          <w:kern w:val="0"/>
          <w:lang w:val="en-GB" w:eastAsia="zh-HK"/>
        </w:rPr>
        <w:t>s</w:t>
      </w:r>
      <w:r w:rsidR="004F4342">
        <w:rPr>
          <w:rFonts w:ascii="Times New Roman"/>
          <w:kern w:val="0"/>
          <w:lang w:val="en-GB" w:eastAsia="zh-HK"/>
        </w:rPr>
        <w:t xml:space="preserve"> to promote mega event</w:t>
      </w:r>
      <w:r w:rsidR="00411716">
        <w:rPr>
          <w:rFonts w:ascii="Times New Roman"/>
          <w:kern w:val="0"/>
          <w:lang w:val="en-GB" w:eastAsia="zh-HK"/>
        </w:rPr>
        <w:t xml:space="preserve"> economy</w:t>
      </w:r>
      <w:r w:rsidR="004F4342">
        <w:rPr>
          <w:rFonts w:ascii="Times New Roman"/>
          <w:kern w:val="0"/>
          <w:lang w:val="en-GB" w:eastAsia="zh-HK"/>
        </w:rPr>
        <w:t xml:space="preserve"> should provide additional </w:t>
      </w:r>
      <w:r w:rsidR="00DE3AD6">
        <w:rPr>
          <w:rFonts w:ascii="Times New Roman"/>
          <w:kern w:val="0"/>
          <w:lang w:val="en-GB" w:eastAsia="zh-HK"/>
        </w:rPr>
        <w:t>support</w:t>
      </w:r>
      <w:r w:rsidR="004F4342">
        <w:rPr>
          <w:rFonts w:ascii="Times New Roman"/>
          <w:kern w:val="0"/>
          <w:lang w:val="en-GB" w:eastAsia="zh-HK"/>
        </w:rPr>
        <w:t xml:space="preserve">.  </w:t>
      </w:r>
      <w:r w:rsidR="00623DEF">
        <w:rPr>
          <w:rFonts w:ascii="Times New Roman"/>
          <w:kern w:val="0"/>
          <w:lang w:val="en-GB" w:eastAsia="zh-HK"/>
        </w:rPr>
        <w:t xml:space="preserve">Meanwhile, </w:t>
      </w:r>
      <w:r w:rsidR="004F4342">
        <w:rPr>
          <w:rFonts w:ascii="Times New Roman"/>
          <w:kern w:val="0"/>
          <w:lang w:val="en-GB" w:eastAsia="zh-HK"/>
        </w:rPr>
        <w:t>tight</w:t>
      </w:r>
      <w:r>
        <w:rPr>
          <w:rFonts w:ascii="Times New Roman"/>
          <w:kern w:val="0"/>
          <w:lang w:val="en-GB" w:eastAsia="zh-HK"/>
        </w:rPr>
        <w:t xml:space="preserve"> global financial conditions </w:t>
      </w:r>
      <w:r w:rsidR="00623DEF">
        <w:rPr>
          <w:rFonts w:ascii="Times New Roman"/>
          <w:kern w:val="0"/>
          <w:lang w:val="en-GB" w:eastAsia="zh-HK"/>
        </w:rPr>
        <w:t xml:space="preserve">may </w:t>
      </w:r>
      <w:r w:rsidR="00C62FB9">
        <w:rPr>
          <w:rFonts w:ascii="Times New Roman"/>
          <w:kern w:val="0"/>
          <w:lang w:val="en-GB" w:eastAsia="zh-HK"/>
        </w:rPr>
        <w:t>continue to weigh</w:t>
      </w:r>
      <w:r>
        <w:rPr>
          <w:rFonts w:ascii="Times New Roman"/>
          <w:kern w:val="0"/>
          <w:lang w:val="en-GB" w:eastAsia="zh-HK"/>
        </w:rPr>
        <w:t xml:space="preserve"> </w:t>
      </w:r>
      <w:r w:rsidR="0000655B">
        <w:rPr>
          <w:rFonts w:ascii="Times New Roman"/>
          <w:kern w:val="0"/>
          <w:lang w:val="en-GB" w:eastAsia="zh-HK"/>
        </w:rPr>
        <w:t xml:space="preserve">on </w:t>
      </w:r>
      <w:r w:rsidRPr="00BA7F70">
        <w:rPr>
          <w:rFonts w:ascii="Times New Roman"/>
          <w:kern w:val="0"/>
          <w:lang w:val="en-GB" w:eastAsia="zh-HK"/>
        </w:rPr>
        <w:t>cross-border financial and business activities</w:t>
      </w:r>
      <w:r w:rsidR="0000655B">
        <w:rPr>
          <w:rFonts w:ascii="Times New Roman"/>
          <w:kern w:val="0"/>
          <w:lang w:val="en-GB" w:eastAsia="zh-HK"/>
        </w:rPr>
        <w:t xml:space="preserve">, though the economic backdrop may </w:t>
      </w:r>
      <w:r w:rsidR="00756735">
        <w:rPr>
          <w:rFonts w:ascii="Times New Roman"/>
          <w:kern w:val="0"/>
          <w:lang w:val="en-GB" w:eastAsia="zh-HK"/>
        </w:rPr>
        <w:t xml:space="preserve">become </w:t>
      </w:r>
      <w:r w:rsidR="0000655B">
        <w:rPr>
          <w:rFonts w:ascii="Times New Roman"/>
          <w:kern w:val="0"/>
          <w:lang w:val="en-GB" w:eastAsia="zh-HK"/>
        </w:rPr>
        <w:t>more favourable</w:t>
      </w:r>
      <w:r w:rsidR="00C8424C">
        <w:rPr>
          <w:rFonts w:ascii="Times New Roman"/>
          <w:kern w:val="0"/>
          <w:lang w:val="en-GB" w:eastAsia="zh-HK"/>
        </w:rPr>
        <w:t xml:space="preserve"> later </w:t>
      </w:r>
      <w:r w:rsidR="00167213">
        <w:rPr>
          <w:rFonts w:ascii="Times New Roman"/>
          <w:kern w:val="0"/>
          <w:lang w:val="en-GB" w:eastAsia="zh-HK"/>
        </w:rPr>
        <w:t xml:space="preserve">in </w:t>
      </w:r>
      <w:r w:rsidR="00C8424C">
        <w:rPr>
          <w:rFonts w:ascii="Times New Roman"/>
          <w:kern w:val="0"/>
          <w:lang w:val="en-GB" w:eastAsia="zh-HK"/>
        </w:rPr>
        <w:t>the year</w:t>
      </w:r>
      <w:r w:rsidR="0000655B">
        <w:rPr>
          <w:rFonts w:ascii="Times New Roman"/>
          <w:kern w:val="0"/>
          <w:lang w:val="en-GB" w:eastAsia="zh-HK"/>
        </w:rPr>
        <w:t xml:space="preserve"> if </w:t>
      </w:r>
      <w:r w:rsidR="00C8424C">
        <w:rPr>
          <w:rFonts w:ascii="Times New Roman"/>
          <w:kern w:val="0"/>
          <w:lang w:val="en-GB" w:eastAsia="zh-HK"/>
        </w:rPr>
        <w:t xml:space="preserve">the </w:t>
      </w:r>
      <w:r w:rsidR="0000655B">
        <w:rPr>
          <w:rFonts w:ascii="Times New Roman"/>
          <w:kern w:val="0"/>
          <w:lang w:val="en-GB" w:eastAsia="zh-HK"/>
        </w:rPr>
        <w:t xml:space="preserve">advanced economies loosen monetary policies as </w:t>
      </w:r>
      <w:r w:rsidR="00A17FDA">
        <w:rPr>
          <w:rFonts w:ascii="Times New Roman"/>
          <w:kern w:val="0"/>
          <w:lang w:val="en-GB" w:eastAsia="zh-HK"/>
        </w:rPr>
        <w:t>expected</w:t>
      </w:r>
      <w:r>
        <w:rPr>
          <w:rFonts w:ascii="Times New Roman"/>
          <w:kern w:val="0"/>
          <w:lang w:val="en-GB" w:eastAsia="zh-HK"/>
        </w:rPr>
        <w:t xml:space="preserve">.  </w:t>
      </w:r>
      <w:r w:rsidR="00E853C2">
        <w:rPr>
          <w:rFonts w:ascii="Times New Roman"/>
          <w:kern w:val="0"/>
          <w:lang w:val="en-GB" w:eastAsia="zh-HK"/>
        </w:rPr>
        <w:t>Exports of trade</w:t>
      </w:r>
      <w:r w:rsidR="00E853C2">
        <w:rPr>
          <w:rFonts w:ascii="Times New Roman"/>
          <w:kern w:val="0"/>
          <w:lang w:val="en-GB" w:eastAsia="zh-HK"/>
        </w:rPr>
        <w:noBreakHyphen/>
      </w:r>
      <w:r w:rsidRPr="00BA7F70">
        <w:rPr>
          <w:rFonts w:ascii="Times New Roman"/>
          <w:kern w:val="0"/>
          <w:lang w:val="en-GB" w:eastAsia="zh-HK"/>
        </w:rPr>
        <w:t>related service</w:t>
      </w:r>
      <w:r w:rsidRPr="005510E4">
        <w:rPr>
          <w:rFonts w:ascii="Times New Roman"/>
          <w:kern w:val="0"/>
          <w:lang w:val="en-GB" w:eastAsia="zh-HK"/>
        </w:rPr>
        <w:t xml:space="preserve">s </w:t>
      </w:r>
      <w:r w:rsidR="00C8424C">
        <w:rPr>
          <w:rFonts w:ascii="Times New Roman"/>
          <w:kern w:val="0"/>
          <w:lang w:val="en-GB" w:eastAsia="zh-HK"/>
        </w:rPr>
        <w:t>will be dependent on how the external trade situation unfolds</w:t>
      </w:r>
      <w:r>
        <w:rPr>
          <w:rFonts w:ascii="Times New Roman"/>
          <w:kern w:val="0"/>
          <w:lang w:val="en-GB" w:eastAsia="zh-HK"/>
        </w:rPr>
        <w:t xml:space="preserve">.  </w:t>
      </w:r>
    </w:p>
    <w:p w14:paraId="21505BF1" w14:textId="0CAF357F" w:rsidR="005F4488" w:rsidRDefault="005F4488">
      <w:pPr>
        <w:widowControl/>
        <w:rPr>
          <w:kern w:val="0"/>
          <w:sz w:val="28"/>
          <w:szCs w:val="20"/>
          <w:lang w:eastAsia="zh-HK"/>
        </w:rPr>
      </w:pPr>
      <w:r>
        <w:rPr>
          <w:kern w:val="0"/>
          <w:lang w:eastAsia="zh-HK"/>
        </w:rPr>
        <w:br w:type="page"/>
      </w:r>
    </w:p>
    <w:p w14:paraId="38B29B09" w14:textId="5CF59A6B" w:rsidR="005C2C41" w:rsidRPr="005510E4" w:rsidRDefault="005C2C41" w:rsidP="005C2C41">
      <w:pPr>
        <w:pStyle w:val="a5"/>
        <w:numPr>
          <w:ilvl w:val="0"/>
          <w:numId w:val="13"/>
        </w:numPr>
        <w:tabs>
          <w:tab w:val="left" w:pos="1260"/>
        </w:tabs>
        <w:overflowPunct w:val="0"/>
        <w:ind w:left="0" w:right="28" w:firstLine="0"/>
        <w:jc w:val="both"/>
        <w:rPr>
          <w:rFonts w:ascii="Times New Roman"/>
          <w:kern w:val="0"/>
          <w:shd w:val="pct15" w:color="auto" w:fill="FFFFFF"/>
        </w:rPr>
      </w:pPr>
      <w:r w:rsidRPr="005510E4">
        <w:rPr>
          <w:rFonts w:ascii="Times New Roman" w:hint="eastAsia"/>
          <w:kern w:val="0"/>
          <w:lang w:val="en-GB" w:eastAsia="zh-HK"/>
        </w:rPr>
        <w:lastRenderedPageBreak/>
        <w:t>Domestic</w:t>
      </w:r>
      <w:r w:rsidRPr="005510E4">
        <w:rPr>
          <w:rFonts w:ascii="Times New Roman"/>
          <w:kern w:val="0"/>
          <w:lang w:val="en-GB" w:eastAsia="zh-HK"/>
        </w:rPr>
        <w:t xml:space="preserve"> demand </w:t>
      </w:r>
      <w:r>
        <w:rPr>
          <w:rFonts w:ascii="Times New Roman"/>
          <w:kern w:val="0"/>
          <w:lang w:val="en-GB" w:eastAsia="zh-HK"/>
        </w:rPr>
        <w:t>re</w:t>
      </w:r>
      <w:r w:rsidR="007A2062">
        <w:rPr>
          <w:rFonts w:ascii="Times New Roman"/>
          <w:kern w:val="0"/>
          <w:lang w:val="en-GB" w:eastAsia="zh-HK"/>
        </w:rPr>
        <w:t xml:space="preserve">bounded </w:t>
      </w:r>
      <w:r>
        <w:rPr>
          <w:rFonts w:ascii="Times New Roman"/>
          <w:kern w:val="0"/>
          <w:lang w:val="en-GB" w:eastAsia="zh-HK"/>
        </w:rPr>
        <w:t>strongly in 2023</w:t>
      </w:r>
      <w:r w:rsidR="007A2062">
        <w:rPr>
          <w:rFonts w:ascii="Times New Roman"/>
          <w:kern w:val="0"/>
          <w:lang w:val="en-GB" w:eastAsia="zh-HK"/>
        </w:rPr>
        <w:t>, following the removal of anti-epidemic measures</w:t>
      </w:r>
      <w:r>
        <w:rPr>
          <w:rFonts w:ascii="Times New Roman"/>
          <w:kern w:val="0"/>
          <w:lang w:val="en-GB" w:eastAsia="zh-HK"/>
        </w:rPr>
        <w:t xml:space="preserve"> </w:t>
      </w:r>
      <w:r w:rsidR="007A2062">
        <w:rPr>
          <w:rFonts w:ascii="Times New Roman"/>
          <w:kern w:val="0"/>
          <w:lang w:val="en-GB" w:eastAsia="zh-HK"/>
        </w:rPr>
        <w:t xml:space="preserve">and supported by </w:t>
      </w:r>
      <w:r>
        <w:rPr>
          <w:rFonts w:ascii="Times New Roman"/>
          <w:kern w:val="0"/>
          <w:lang w:val="en-GB" w:eastAsia="zh-HK"/>
        </w:rPr>
        <w:t xml:space="preserve">improved labour market conditions </w:t>
      </w:r>
      <w:r w:rsidRPr="005510E4">
        <w:rPr>
          <w:rFonts w:ascii="Times New Roman"/>
          <w:kern w:val="0"/>
          <w:lang w:val="en-GB" w:eastAsia="zh-HK"/>
        </w:rPr>
        <w:t xml:space="preserve">and the Government’s various support initiatives.  </w:t>
      </w:r>
      <w:r>
        <w:rPr>
          <w:rFonts w:ascii="Times New Roman"/>
          <w:kern w:val="0"/>
          <w:lang w:val="en-GB" w:eastAsia="zh-HK"/>
        </w:rPr>
        <w:t xml:space="preserve">In 2024, </w:t>
      </w:r>
      <w:r w:rsidR="001F4EA2" w:rsidRPr="0013465C">
        <w:rPr>
          <w:rFonts w:ascii="Times New Roman"/>
          <w:kern w:val="0"/>
          <w:lang w:val="en-GB" w:eastAsia="zh-HK"/>
        </w:rPr>
        <w:t xml:space="preserve">economic confidence should gradually improve </w:t>
      </w:r>
      <w:r w:rsidR="001F4EA2">
        <w:rPr>
          <w:rFonts w:ascii="Times New Roman"/>
          <w:kern w:val="0"/>
          <w:lang w:val="en-GB" w:eastAsia="zh-HK"/>
        </w:rPr>
        <w:t>over the course of the</w:t>
      </w:r>
      <w:r w:rsidR="001F4EA2" w:rsidRPr="0013465C">
        <w:rPr>
          <w:rFonts w:ascii="Times New Roman"/>
          <w:kern w:val="0"/>
          <w:lang w:val="en-GB" w:eastAsia="zh-HK"/>
        </w:rPr>
        <w:t xml:space="preserve"> year amid an expected easing of financial conditions. </w:t>
      </w:r>
      <w:r w:rsidR="001F4EA2">
        <w:rPr>
          <w:rFonts w:ascii="Times New Roman"/>
          <w:kern w:val="0"/>
          <w:lang w:val="en-GB" w:eastAsia="zh-HK"/>
        </w:rPr>
        <w:t xml:space="preserve"> R</w:t>
      </w:r>
      <w:r w:rsidR="007A2062">
        <w:rPr>
          <w:rFonts w:ascii="Times New Roman"/>
          <w:kern w:val="0"/>
          <w:lang w:val="en-GB" w:eastAsia="zh-HK"/>
        </w:rPr>
        <w:t>ising household income</w:t>
      </w:r>
      <w:r w:rsidR="0098791D">
        <w:rPr>
          <w:rFonts w:ascii="Times New Roman"/>
          <w:kern w:val="0"/>
          <w:lang w:val="en-GB" w:eastAsia="zh-HK"/>
        </w:rPr>
        <w:t xml:space="preserve"> and</w:t>
      </w:r>
      <w:r w:rsidR="007A2062">
        <w:rPr>
          <w:rFonts w:ascii="Times New Roman"/>
          <w:kern w:val="0"/>
          <w:lang w:val="en-GB" w:eastAsia="zh-HK"/>
        </w:rPr>
        <w:t xml:space="preserve"> </w:t>
      </w:r>
      <w:r w:rsidR="00623DEF">
        <w:rPr>
          <w:rFonts w:ascii="Times New Roman"/>
          <w:kern w:val="0"/>
          <w:lang w:val="en-GB" w:eastAsia="zh-HK"/>
        </w:rPr>
        <w:t xml:space="preserve">the </w:t>
      </w:r>
      <w:r w:rsidR="007A2062">
        <w:rPr>
          <w:rFonts w:ascii="Times New Roman"/>
          <w:kern w:val="0"/>
          <w:lang w:val="en-GB" w:eastAsia="zh-HK"/>
        </w:rPr>
        <w:t xml:space="preserve">Government’s initiatives in </w:t>
      </w:r>
      <w:r w:rsidR="0098791D">
        <w:rPr>
          <w:rFonts w:ascii="Times New Roman"/>
          <w:kern w:val="0"/>
          <w:lang w:val="en-GB" w:eastAsia="zh-HK"/>
        </w:rPr>
        <w:t xml:space="preserve">creating a happy </w:t>
      </w:r>
      <w:r w:rsidR="00DE3AD6">
        <w:rPr>
          <w:rFonts w:ascii="Times New Roman"/>
          <w:kern w:val="0"/>
          <w:lang w:val="en-GB" w:eastAsia="zh-HK"/>
        </w:rPr>
        <w:t>atmosphere</w:t>
      </w:r>
      <w:r w:rsidR="0098791D">
        <w:rPr>
          <w:rFonts w:ascii="Times New Roman"/>
          <w:kern w:val="0"/>
          <w:lang w:val="en-GB" w:eastAsia="zh-HK"/>
        </w:rPr>
        <w:t xml:space="preserve"> and </w:t>
      </w:r>
      <w:r w:rsidR="007A2062">
        <w:rPr>
          <w:rFonts w:ascii="Times New Roman"/>
          <w:kern w:val="0"/>
          <w:lang w:val="en-GB" w:eastAsia="zh-HK"/>
        </w:rPr>
        <w:t xml:space="preserve">boosting </w:t>
      </w:r>
      <w:r w:rsidR="0098791D">
        <w:rPr>
          <w:rFonts w:ascii="Times New Roman"/>
          <w:kern w:val="0"/>
          <w:lang w:val="en-GB" w:eastAsia="zh-HK"/>
        </w:rPr>
        <w:t xml:space="preserve">sentiment </w:t>
      </w:r>
      <w:r w:rsidR="007A2062">
        <w:rPr>
          <w:rFonts w:ascii="Times New Roman"/>
          <w:kern w:val="0"/>
          <w:lang w:val="en-GB" w:eastAsia="zh-HK"/>
        </w:rPr>
        <w:t xml:space="preserve">should bode well for </w:t>
      </w:r>
      <w:r w:rsidRPr="005510E4">
        <w:rPr>
          <w:rFonts w:ascii="Times New Roman"/>
          <w:kern w:val="0"/>
          <w:lang w:val="en-GB" w:eastAsia="zh-HK"/>
        </w:rPr>
        <w:t>private consumption</w:t>
      </w:r>
      <w:r w:rsidR="0098791D">
        <w:rPr>
          <w:rFonts w:ascii="Times New Roman"/>
          <w:kern w:val="0"/>
          <w:lang w:val="en-GB" w:eastAsia="zh-HK"/>
        </w:rPr>
        <w:t>.</w:t>
      </w:r>
      <w:r>
        <w:rPr>
          <w:rFonts w:ascii="Times New Roman"/>
          <w:kern w:val="0"/>
          <w:lang w:val="en-GB" w:eastAsia="zh-HK"/>
        </w:rPr>
        <w:t xml:space="preserve"> </w:t>
      </w:r>
      <w:r w:rsidR="00167213">
        <w:rPr>
          <w:rFonts w:ascii="Times New Roman"/>
          <w:kern w:val="0"/>
          <w:lang w:val="en-GB" w:eastAsia="zh-HK"/>
        </w:rPr>
        <w:t xml:space="preserve"> </w:t>
      </w:r>
      <w:r>
        <w:rPr>
          <w:rFonts w:ascii="Times New Roman"/>
          <w:kern w:val="0"/>
          <w:lang w:val="en-GB" w:eastAsia="zh-HK"/>
        </w:rPr>
        <w:t xml:space="preserve">Fixed </w:t>
      </w:r>
      <w:r w:rsidRPr="005510E4">
        <w:rPr>
          <w:rFonts w:ascii="Times New Roman"/>
          <w:kern w:val="0"/>
          <w:lang w:val="en-GB" w:eastAsia="zh-HK"/>
        </w:rPr>
        <w:t xml:space="preserve">asset investment should expand further </w:t>
      </w:r>
      <w:r w:rsidR="006F297A">
        <w:rPr>
          <w:rFonts w:ascii="Times New Roman"/>
          <w:kern w:val="0"/>
          <w:lang w:val="en-GB" w:eastAsia="zh-HK"/>
        </w:rPr>
        <w:t>on the back of continued</w:t>
      </w:r>
      <w:r w:rsidRPr="005510E4">
        <w:rPr>
          <w:rFonts w:ascii="Times New Roman"/>
          <w:kern w:val="0"/>
          <w:lang w:val="en-GB" w:eastAsia="zh-HK"/>
        </w:rPr>
        <w:t xml:space="preserve"> economic </w:t>
      </w:r>
      <w:r w:rsidR="006F297A">
        <w:rPr>
          <w:rFonts w:ascii="Times New Roman"/>
          <w:kern w:val="0"/>
          <w:lang w:val="en-GB" w:eastAsia="zh-HK"/>
        </w:rPr>
        <w:t>growth</w:t>
      </w:r>
      <w:r>
        <w:rPr>
          <w:rFonts w:ascii="Times New Roman"/>
          <w:kern w:val="0"/>
          <w:lang w:val="en-GB" w:eastAsia="zh-HK"/>
        </w:rPr>
        <w:t xml:space="preserve"> </w:t>
      </w:r>
      <w:r w:rsidR="00623DEF">
        <w:rPr>
          <w:rFonts w:ascii="Times New Roman"/>
          <w:kern w:val="0"/>
          <w:lang w:val="en-GB" w:eastAsia="zh-HK"/>
        </w:rPr>
        <w:t xml:space="preserve">and </w:t>
      </w:r>
      <w:r>
        <w:rPr>
          <w:rFonts w:ascii="Times New Roman"/>
          <w:kern w:val="0"/>
          <w:lang w:val="en-GB" w:eastAsia="zh-HK"/>
        </w:rPr>
        <w:t xml:space="preserve">the </w:t>
      </w:r>
      <w:r w:rsidRPr="005510E4">
        <w:rPr>
          <w:rFonts w:ascii="Times New Roman"/>
          <w:kern w:val="0"/>
          <w:lang w:val="en-GB"/>
        </w:rPr>
        <w:t xml:space="preserve">Government’s </w:t>
      </w:r>
      <w:r w:rsidR="008D607E">
        <w:rPr>
          <w:rFonts w:ascii="Times New Roman"/>
          <w:kern w:val="0"/>
          <w:lang w:val="en-GB"/>
        </w:rPr>
        <w:t xml:space="preserve">efforts </w:t>
      </w:r>
      <w:r w:rsidR="006F297A">
        <w:rPr>
          <w:rFonts w:ascii="Times New Roman"/>
          <w:kern w:val="0"/>
          <w:lang w:val="en-GB"/>
        </w:rPr>
        <w:t>in</w:t>
      </w:r>
      <w:r w:rsidRPr="005510E4">
        <w:rPr>
          <w:rFonts w:ascii="Times New Roman"/>
          <w:kern w:val="0"/>
          <w:lang w:val="en-GB"/>
        </w:rPr>
        <w:t xml:space="preserve"> </w:t>
      </w:r>
      <w:r w:rsidR="008D607E">
        <w:rPr>
          <w:rFonts w:ascii="Times New Roman"/>
          <w:kern w:val="0"/>
          <w:lang w:val="en-GB"/>
        </w:rPr>
        <w:t xml:space="preserve">building </w:t>
      </w:r>
      <w:r w:rsidRPr="005510E4">
        <w:rPr>
          <w:rFonts w:ascii="Times New Roman"/>
          <w:kern w:val="0"/>
          <w:lang w:val="en-GB"/>
        </w:rPr>
        <w:t>infrastructure and increasing housing supply</w:t>
      </w:r>
      <w:r>
        <w:rPr>
          <w:rFonts w:ascii="Times New Roman"/>
          <w:kern w:val="0"/>
          <w:lang w:val="en-GB"/>
        </w:rPr>
        <w:t xml:space="preserve">. </w:t>
      </w:r>
    </w:p>
    <w:p w14:paraId="36F28422" w14:textId="77777777" w:rsidR="005C2C41" w:rsidRPr="00B17989" w:rsidRDefault="005C2C41" w:rsidP="005C2C41">
      <w:pPr>
        <w:pStyle w:val="a5"/>
        <w:tabs>
          <w:tab w:val="left" w:pos="1260"/>
        </w:tabs>
        <w:ind w:right="26"/>
        <w:jc w:val="both"/>
        <w:rPr>
          <w:rFonts w:ascii="Times New Roman"/>
          <w:kern w:val="0"/>
          <w:shd w:val="pct15" w:color="auto" w:fill="FFFFFF"/>
        </w:rPr>
      </w:pPr>
    </w:p>
    <w:p w14:paraId="44B01B9F" w14:textId="003A2BC7" w:rsidR="005C2C41" w:rsidRDefault="00167213" w:rsidP="005C2C41">
      <w:pPr>
        <w:widowControl/>
      </w:pPr>
      <w:r w:rsidRPr="00167213">
        <w:rPr>
          <w:noProof/>
        </w:rPr>
        <w:drawing>
          <wp:inline distT="0" distB="0" distL="0" distR="0" wp14:anchorId="0E6F9D02" wp14:editId="3AFDF8E1">
            <wp:extent cx="5731510" cy="3507708"/>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507708"/>
                    </a:xfrm>
                    <a:prstGeom prst="rect">
                      <a:avLst/>
                    </a:prstGeom>
                    <a:noFill/>
                    <a:ln>
                      <a:noFill/>
                    </a:ln>
                  </pic:spPr>
                </pic:pic>
              </a:graphicData>
            </a:graphic>
          </wp:inline>
        </w:drawing>
      </w:r>
    </w:p>
    <w:p w14:paraId="7E32617F" w14:textId="18670A66" w:rsidR="005C2C41" w:rsidRDefault="00167213" w:rsidP="005C2C41">
      <w:pPr>
        <w:widowControl/>
        <w:rPr>
          <w:kern w:val="0"/>
          <w:sz w:val="28"/>
          <w:szCs w:val="20"/>
          <w:lang w:eastAsia="zh-HK"/>
        </w:rPr>
      </w:pPr>
      <w:r w:rsidRPr="00167213">
        <w:rPr>
          <w:noProof/>
        </w:rPr>
        <w:drawing>
          <wp:inline distT="0" distB="0" distL="0" distR="0" wp14:anchorId="25A06713" wp14:editId="44CB7C3A">
            <wp:extent cx="5731200" cy="3507518"/>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1200" cy="3507518"/>
                    </a:xfrm>
                    <a:prstGeom prst="rect">
                      <a:avLst/>
                    </a:prstGeom>
                    <a:noFill/>
                    <a:ln>
                      <a:noFill/>
                    </a:ln>
                  </pic:spPr>
                </pic:pic>
              </a:graphicData>
            </a:graphic>
          </wp:inline>
        </w:drawing>
      </w:r>
      <w:r w:rsidRPr="00167213">
        <w:t xml:space="preserve"> </w:t>
      </w:r>
      <w:r w:rsidR="005C2C41">
        <w:rPr>
          <w:kern w:val="0"/>
          <w:sz w:val="28"/>
          <w:szCs w:val="20"/>
          <w:lang w:eastAsia="zh-HK"/>
        </w:rPr>
        <w:br w:type="page"/>
      </w:r>
    </w:p>
    <w:p w14:paraId="6DD337ED" w14:textId="1DF50C71" w:rsidR="005C2C41" w:rsidRPr="00DA6F14" w:rsidRDefault="005C2C41" w:rsidP="005C2C41">
      <w:pPr>
        <w:pStyle w:val="a5"/>
        <w:numPr>
          <w:ilvl w:val="0"/>
          <w:numId w:val="13"/>
        </w:numPr>
        <w:tabs>
          <w:tab w:val="left" w:pos="1260"/>
        </w:tabs>
        <w:ind w:left="0" w:right="26" w:firstLine="0"/>
        <w:jc w:val="both"/>
        <w:rPr>
          <w:rFonts w:ascii="Times New Roman"/>
          <w:kern w:val="0"/>
          <w:lang w:val="en-GB" w:eastAsia="zh-HK"/>
        </w:rPr>
      </w:pPr>
      <w:r w:rsidRPr="00C65B19">
        <w:rPr>
          <w:rFonts w:ascii="Times New Roman"/>
          <w:kern w:val="0"/>
          <w:lang w:val="en-GB" w:eastAsia="zh-HK"/>
        </w:rPr>
        <w:lastRenderedPageBreak/>
        <w:t>In sum,</w:t>
      </w:r>
      <w:r w:rsidRPr="00C65B19">
        <w:rPr>
          <w:rFonts w:ascii="Times New Roman"/>
          <w:szCs w:val="28"/>
        </w:rPr>
        <w:t xml:space="preserve"> </w:t>
      </w:r>
      <w:r w:rsidRPr="00C65B19">
        <w:rPr>
          <w:rFonts w:ascii="Times New Roman"/>
          <w:kern w:val="0"/>
          <w:lang w:val="en-GB" w:eastAsia="zh-HK"/>
        </w:rPr>
        <w:t xml:space="preserve">the Hong </w:t>
      </w:r>
      <w:r w:rsidRPr="00DA6F14">
        <w:rPr>
          <w:rFonts w:ascii="Times New Roman"/>
          <w:kern w:val="0"/>
          <w:lang w:val="en-GB" w:eastAsia="zh-HK"/>
        </w:rPr>
        <w:t xml:space="preserve">Kong economy </w:t>
      </w:r>
      <w:proofErr w:type="gramStart"/>
      <w:r w:rsidRPr="00DA6F14">
        <w:rPr>
          <w:rFonts w:ascii="Times New Roman"/>
          <w:kern w:val="0"/>
          <w:lang w:val="en-GB" w:eastAsia="zh-HK"/>
        </w:rPr>
        <w:t>is expected</w:t>
      </w:r>
      <w:proofErr w:type="gramEnd"/>
      <w:r w:rsidRPr="00DA6F14">
        <w:rPr>
          <w:rFonts w:ascii="Times New Roman"/>
          <w:kern w:val="0"/>
          <w:lang w:val="en-GB" w:eastAsia="zh-HK"/>
        </w:rPr>
        <w:t xml:space="preserve"> to grow further in 2024.  Real GDP </w:t>
      </w:r>
      <w:proofErr w:type="gramStart"/>
      <w:r w:rsidRPr="00DA6F14">
        <w:rPr>
          <w:rFonts w:ascii="Times New Roman"/>
          <w:kern w:val="0"/>
          <w:lang w:val="en-GB" w:eastAsia="zh-HK"/>
        </w:rPr>
        <w:t>is forecast</w:t>
      </w:r>
      <w:proofErr w:type="gramEnd"/>
      <w:r w:rsidRPr="00DA6F14">
        <w:rPr>
          <w:rFonts w:ascii="Times New Roman"/>
          <w:kern w:val="0"/>
          <w:lang w:val="en-GB" w:eastAsia="zh-HK"/>
        </w:rPr>
        <w:t xml:space="preserve"> to grow by </w:t>
      </w:r>
      <w:r w:rsidR="00167213" w:rsidRPr="00DA6F14">
        <w:rPr>
          <w:rFonts w:ascii="Times New Roman"/>
          <w:kern w:val="0"/>
          <w:lang w:val="en-GB" w:eastAsia="zh-HK"/>
        </w:rPr>
        <w:t>2.5</w:t>
      </w:r>
      <w:r w:rsidRPr="00DA6F14">
        <w:rPr>
          <w:rFonts w:ascii="Times New Roman"/>
          <w:kern w:val="0"/>
          <w:lang w:val="en-GB" w:eastAsia="zh-HK"/>
        </w:rPr>
        <w:t xml:space="preserve">% to </w:t>
      </w:r>
      <w:r w:rsidR="00167213" w:rsidRPr="00DA6F14">
        <w:rPr>
          <w:rFonts w:ascii="Times New Roman"/>
          <w:kern w:val="0"/>
          <w:lang w:val="en-GB" w:eastAsia="zh-HK"/>
        </w:rPr>
        <w:t>3.5</w:t>
      </w:r>
      <w:r w:rsidRPr="00DA6F14">
        <w:rPr>
          <w:rFonts w:ascii="Times New Roman"/>
          <w:kern w:val="0"/>
          <w:lang w:val="en-GB" w:eastAsia="zh-HK"/>
        </w:rPr>
        <w:t xml:space="preserve">% in 2024, after </w:t>
      </w:r>
      <w:r w:rsidR="004F593F" w:rsidRPr="00DA6F14">
        <w:rPr>
          <w:rFonts w:ascii="Times New Roman"/>
          <w:kern w:val="0"/>
          <w:lang w:val="en-GB" w:eastAsia="zh-HK"/>
        </w:rPr>
        <w:t>3.2</w:t>
      </w:r>
      <w:r w:rsidRPr="00DA6F14">
        <w:rPr>
          <w:rFonts w:ascii="Times New Roman"/>
          <w:kern w:val="0"/>
          <w:lang w:val="en-GB" w:eastAsia="zh-HK"/>
        </w:rPr>
        <w:t xml:space="preserve">% growth in 2023.  The forecast </w:t>
      </w:r>
      <w:proofErr w:type="gramStart"/>
      <w:r w:rsidRPr="00DA6F14">
        <w:rPr>
          <w:rFonts w:ascii="Times New Roman"/>
          <w:kern w:val="0"/>
          <w:lang w:val="en-GB" w:eastAsia="zh-HK"/>
        </w:rPr>
        <w:t>is predicated</w:t>
      </w:r>
      <w:proofErr w:type="gramEnd"/>
      <w:r w:rsidRPr="00DA6F14">
        <w:rPr>
          <w:rFonts w:ascii="Times New Roman"/>
          <w:kern w:val="0"/>
          <w:lang w:val="en-GB" w:eastAsia="zh-HK"/>
        </w:rPr>
        <w:t xml:space="preserve"> on the assumptions that </w:t>
      </w:r>
      <w:r w:rsidR="00167213" w:rsidRPr="00DA6F14">
        <w:rPr>
          <w:rFonts w:ascii="Times New Roman"/>
          <w:kern w:val="0"/>
          <w:lang w:val="en-GB" w:eastAsia="zh-HK"/>
        </w:rPr>
        <w:t xml:space="preserve">the impact of geopolitical tensions on the global economy would not significantly worsen, the advanced economies would start cutting interest rates around the middle of the year, and </w:t>
      </w:r>
      <w:r w:rsidR="00DD13A4" w:rsidRPr="00DA6F14">
        <w:rPr>
          <w:rFonts w:ascii="Times New Roman"/>
          <w:kern w:val="0"/>
          <w:lang w:val="en-GB" w:eastAsia="zh-HK"/>
        </w:rPr>
        <w:t xml:space="preserve">the global economy </w:t>
      </w:r>
      <w:r w:rsidR="00167213" w:rsidRPr="00DA6F14">
        <w:rPr>
          <w:rFonts w:ascii="Times New Roman"/>
          <w:kern w:val="0"/>
          <w:lang w:val="en-GB" w:eastAsia="zh-HK"/>
        </w:rPr>
        <w:t>would</w:t>
      </w:r>
      <w:r w:rsidR="00DD13A4" w:rsidRPr="00DA6F14">
        <w:rPr>
          <w:rFonts w:ascii="Times New Roman"/>
          <w:kern w:val="0"/>
          <w:lang w:val="en-GB" w:eastAsia="zh-HK"/>
        </w:rPr>
        <w:t xml:space="preserve"> register </w:t>
      </w:r>
      <w:r w:rsidR="004F593F" w:rsidRPr="00DA6F14">
        <w:rPr>
          <w:rFonts w:ascii="Times New Roman"/>
          <w:kern w:val="0"/>
          <w:lang w:val="en-GB" w:eastAsia="zh-HK"/>
        </w:rPr>
        <w:t xml:space="preserve">similar </w:t>
      </w:r>
      <w:r w:rsidR="00DD13A4" w:rsidRPr="00DA6F14">
        <w:rPr>
          <w:rFonts w:ascii="Times New Roman"/>
          <w:kern w:val="0"/>
          <w:lang w:val="en-GB" w:eastAsia="zh-HK"/>
        </w:rPr>
        <w:t xml:space="preserve">growth </w:t>
      </w:r>
      <w:r w:rsidR="00EA33C0" w:rsidRPr="00DA6F14">
        <w:rPr>
          <w:rFonts w:ascii="Times New Roman"/>
          <w:kern w:val="0"/>
          <w:lang w:val="en-GB" w:eastAsia="zh-HK"/>
        </w:rPr>
        <w:t>as in 2023</w:t>
      </w:r>
      <w:r w:rsidR="00DD13A4" w:rsidRPr="00DA6F14">
        <w:rPr>
          <w:rFonts w:ascii="Times New Roman"/>
          <w:kern w:val="0"/>
          <w:lang w:val="en-GB" w:eastAsia="zh-HK"/>
        </w:rPr>
        <w:t xml:space="preserve">. </w:t>
      </w:r>
      <w:r w:rsidR="00623DEF" w:rsidRPr="00DA6F14">
        <w:rPr>
          <w:rFonts w:ascii="Times New Roman"/>
          <w:kern w:val="0"/>
          <w:lang w:val="en-GB" w:eastAsia="zh-HK"/>
        </w:rPr>
        <w:t xml:space="preserve"> </w:t>
      </w:r>
      <w:r w:rsidRPr="00DA6F14">
        <w:rPr>
          <w:rFonts w:ascii="Times New Roman"/>
          <w:kern w:val="0"/>
          <w:lang w:val="en-GB" w:eastAsia="zh-HK"/>
        </w:rPr>
        <w:t xml:space="preserve">For comparison, the latest forecasts by private sector analysts for Hong Kong’s economic growth in 2024 range from </w:t>
      </w:r>
      <w:r w:rsidR="0091414C" w:rsidRPr="00DA6F14">
        <w:rPr>
          <w:rFonts w:ascii="Times New Roman"/>
          <w:kern w:val="0"/>
          <w:lang w:val="en-GB" w:eastAsia="zh-HK"/>
        </w:rPr>
        <w:t>0.5</w:t>
      </w:r>
      <w:r w:rsidRPr="00DA6F14">
        <w:rPr>
          <w:rFonts w:ascii="Times New Roman"/>
          <w:kern w:val="0"/>
          <w:lang w:val="en-GB" w:eastAsia="zh-HK"/>
        </w:rPr>
        <w:t xml:space="preserve">% to 3.8%, averaging </w:t>
      </w:r>
      <w:r w:rsidR="0091414C" w:rsidRPr="00DA6F14">
        <w:rPr>
          <w:rFonts w:ascii="Times New Roman"/>
          <w:kern w:val="0"/>
          <w:lang w:val="en-GB" w:eastAsia="zh-HK"/>
        </w:rPr>
        <w:t>2.7</w:t>
      </w:r>
      <w:r w:rsidRPr="00DA6F14">
        <w:rPr>
          <w:rFonts w:ascii="Times New Roman"/>
          <w:kern w:val="0"/>
          <w:lang w:val="en-GB" w:eastAsia="zh-HK"/>
        </w:rPr>
        <w:t>%.  The</w:t>
      </w:r>
      <w:r w:rsidRPr="00C65B19">
        <w:rPr>
          <w:rFonts w:ascii="Times New Roman"/>
          <w:kern w:val="0"/>
          <w:lang w:val="en-GB" w:eastAsia="zh-HK"/>
        </w:rPr>
        <w:t xml:space="preserve"> IMF forecast </w:t>
      </w:r>
      <w:r w:rsidRPr="00DA6F14">
        <w:rPr>
          <w:rFonts w:ascii="Times New Roman"/>
          <w:kern w:val="0"/>
          <w:lang w:val="en-GB" w:eastAsia="zh-HK"/>
        </w:rPr>
        <w:t xml:space="preserve">made in </w:t>
      </w:r>
      <w:r w:rsidR="004F593F" w:rsidRPr="00DA6F14">
        <w:rPr>
          <w:rFonts w:ascii="Times New Roman"/>
          <w:kern w:val="0"/>
          <w:lang w:val="en-GB" w:eastAsia="zh-HK"/>
        </w:rPr>
        <w:t>October 2023</w:t>
      </w:r>
      <w:r w:rsidRPr="00DA6F14">
        <w:rPr>
          <w:rFonts w:ascii="Times New Roman"/>
          <w:kern w:val="0"/>
          <w:lang w:val="en-GB" w:eastAsia="zh-HK"/>
        </w:rPr>
        <w:t xml:space="preserve"> is </w:t>
      </w:r>
      <w:r w:rsidR="004F593F" w:rsidRPr="00DA6F14">
        <w:rPr>
          <w:rFonts w:ascii="Times New Roman"/>
          <w:kern w:val="0"/>
          <w:lang w:val="en-GB" w:eastAsia="zh-HK"/>
        </w:rPr>
        <w:t>2.9</w:t>
      </w:r>
      <w:r w:rsidRPr="00DA6F14">
        <w:rPr>
          <w:rFonts w:ascii="Times New Roman"/>
          <w:kern w:val="0"/>
          <w:lang w:val="en-GB" w:eastAsia="zh-HK"/>
        </w:rPr>
        <w:t>%.</w:t>
      </w:r>
    </w:p>
    <w:p w14:paraId="5B15636D" w14:textId="77777777" w:rsidR="005C2C41" w:rsidRPr="00DA6F14" w:rsidRDefault="005C2C41" w:rsidP="005C2C41">
      <w:pPr>
        <w:pStyle w:val="a5"/>
        <w:tabs>
          <w:tab w:val="left" w:pos="1260"/>
        </w:tabs>
        <w:ind w:right="26"/>
        <w:jc w:val="both"/>
        <w:rPr>
          <w:rFonts w:ascii="Times New Roman"/>
          <w:kern w:val="0"/>
          <w:lang w:val="en-GB" w:eastAsia="zh-HK"/>
        </w:rPr>
      </w:pPr>
    </w:p>
    <w:p w14:paraId="5E942ED4" w14:textId="16B290B4" w:rsidR="005C2C41" w:rsidRDefault="00BC070D" w:rsidP="005C2C41">
      <w:pPr>
        <w:pStyle w:val="a5"/>
        <w:tabs>
          <w:tab w:val="left" w:pos="1260"/>
        </w:tabs>
        <w:ind w:right="26"/>
        <w:jc w:val="both"/>
        <w:rPr>
          <w:kern w:val="0"/>
          <w:lang w:eastAsia="zh-HK"/>
        </w:rPr>
      </w:pPr>
      <w:r w:rsidRPr="00DA6F14">
        <w:rPr>
          <w:noProof/>
          <w:kern w:val="0"/>
          <w:lang w:val="en-GB"/>
        </w:rPr>
        <w:drawing>
          <wp:inline distT="0" distB="0" distL="0" distR="0" wp14:anchorId="6848C49B" wp14:editId="34E10426">
            <wp:extent cx="5731510" cy="348281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1510" cy="3482812"/>
                    </a:xfrm>
                    <a:prstGeom prst="rect">
                      <a:avLst/>
                    </a:prstGeom>
                    <a:noFill/>
                    <a:ln>
                      <a:noFill/>
                    </a:ln>
                  </pic:spPr>
                </pic:pic>
              </a:graphicData>
            </a:graphic>
          </wp:inline>
        </w:drawing>
      </w:r>
    </w:p>
    <w:p w14:paraId="14E5BE92" w14:textId="77777777" w:rsidR="005C2C41" w:rsidRPr="00E42FED" w:rsidRDefault="005C2C41" w:rsidP="005C2C41">
      <w:pPr>
        <w:pStyle w:val="a5"/>
        <w:tabs>
          <w:tab w:val="left" w:pos="1260"/>
        </w:tabs>
        <w:ind w:right="26"/>
        <w:rPr>
          <w:kern w:val="0"/>
        </w:rPr>
      </w:pPr>
      <w:r w:rsidRPr="00E42FED">
        <w:rPr>
          <w:rFonts w:ascii="Times New Roman"/>
          <w:kern w:val="0"/>
          <w:lang w:val="en-GB"/>
        </w:rPr>
        <w:br w:type="page"/>
      </w:r>
    </w:p>
    <w:p w14:paraId="4CCC9292" w14:textId="1F821ABF" w:rsidR="005C2C41" w:rsidRPr="00DA6F14" w:rsidRDefault="005C2C41" w:rsidP="005C2C41">
      <w:pPr>
        <w:pStyle w:val="a5"/>
        <w:numPr>
          <w:ilvl w:val="0"/>
          <w:numId w:val="13"/>
        </w:numPr>
        <w:tabs>
          <w:tab w:val="left" w:pos="1260"/>
        </w:tabs>
        <w:overflowPunct w:val="0"/>
        <w:ind w:left="0" w:right="28" w:firstLine="0"/>
        <w:jc w:val="both"/>
        <w:rPr>
          <w:rFonts w:ascii="Times New Roman"/>
          <w:kern w:val="0"/>
          <w:lang w:val="en-GB" w:eastAsia="zh-HK"/>
        </w:rPr>
      </w:pPr>
      <w:r w:rsidRPr="006C1714">
        <w:rPr>
          <w:rFonts w:ascii="Times New Roman"/>
          <w:kern w:val="0"/>
          <w:lang w:val="en-GB" w:eastAsia="zh-HK"/>
        </w:rPr>
        <w:lastRenderedPageBreak/>
        <w:t xml:space="preserve">Underlying </w:t>
      </w:r>
      <w:r w:rsidRPr="006C1714">
        <w:rPr>
          <w:rFonts w:ascii="Times New Roman" w:hint="eastAsia"/>
          <w:kern w:val="0"/>
          <w:lang w:val="en-GB" w:eastAsia="zh-HK"/>
        </w:rPr>
        <w:t xml:space="preserve">consumer price </w:t>
      </w:r>
      <w:r w:rsidRPr="006C1714">
        <w:rPr>
          <w:rFonts w:ascii="Times New Roman"/>
          <w:kern w:val="0"/>
          <w:lang w:val="en-GB" w:eastAsia="zh-HK"/>
        </w:rPr>
        <w:t>inflation in Hong Kong stayed moderate in overall terms in 2023</w:t>
      </w:r>
      <w:r w:rsidR="00DE3AD6">
        <w:rPr>
          <w:rFonts w:ascii="Times New Roman"/>
          <w:kern w:val="0"/>
          <w:lang w:val="en-GB" w:eastAsia="zh-HK"/>
        </w:rPr>
        <w:t>, and</w:t>
      </w:r>
      <w:r w:rsidRPr="006C1714">
        <w:rPr>
          <w:rFonts w:ascii="Times New Roman"/>
          <w:kern w:val="0"/>
          <w:lang w:val="en-GB" w:eastAsia="zh-HK"/>
        </w:rPr>
        <w:t xml:space="preserve"> should remain moderate in 2024.  </w:t>
      </w:r>
      <w:r w:rsidR="00841D7C">
        <w:rPr>
          <w:rFonts w:ascii="Times New Roman"/>
          <w:kern w:val="0"/>
          <w:lang w:val="en-GB" w:eastAsia="zh-HK"/>
        </w:rPr>
        <w:t xml:space="preserve">As the Hong Kong economy </w:t>
      </w:r>
      <w:r w:rsidR="00C835AD">
        <w:rPr>
          <w:rFonts w:ascii="Times New Roman"/>
          <w:kern w:val="0"/>
          <w:lang w:val="en-GB" w:eastAsia="zh-HK"/>
        </w:rPr>
        <w:t xml:space="preserve">continues </w:t>
      </w:r>
      <w:r w:rsidR="00841D7C">
        <w:rPr>
          <w:rFonts w:ascii="Times New Roman"/>
          <w:kern w:val="0"/>
          <w:lang w:val="en-GB" w:eastAsia="zh-HK"/>
        </w:rPr>
        <w:t xml:space="preserve">to grow, </w:t>
      </w:r>
      <w:r w:rsidRPr="006C1714">
        <w:rPr>
          <w:rFonts w:ascii="Times New Roman"/>
          <w:kern w:val="0"/>
          <w:lang w:val="en-GB" w:eastAsia="zh-HK"/>
        </w:rPr>
        <w:t>domestic cost</w:t>
      </w:r>
      <w:r w:rsidR="00841D7C">
        <w:rPr>
          <w:rFonts w:ascii="Times New Roman"/>
          <w:kern w:val="0"/>
          <w:lang w:val="en-GB" w:eastAsia="zh-HK"/>
        </w:rPr>
        <w:t>s including commercial rentals and labour costs</w:t>
      </w:r>
      <w:r w:rsidRPr="006C1714">
        <w:rPr>
          <w:rFonts w:ascii="Times New Roman"/>
          <w:kern w:val="0"/>
          <w:lang w:val="en-GB" w:eastAsia="zh-HK"/>
        </w:rPr>
        <w:t xml:space="preserve"> m</w:t>
      </w:r>
      <w:r w:rsidR="00841D7C">
        <w:rPr>
          <w:rFonts w:ascii="Times New Roman"/>
          <w:kern w:val="0"/>
          <w:lang w:val="en-GB" w:eastAsia="zh-HK"/>
        </w:rPr>
        <w:t>ay</w:t>
      </w:r>
      <w:r w:rsidRPr="006C1714">
        <w:rPr>
          <w:rFonts w:ascii="Times New Roman"/>
          <w:kern w:val="0"/>
          <w:lang w:val="en-GB" w:eastAsia="zh-HK"/>
        </w:rPr>
        <w:t xml:space="preserve"> </w:t>
      </w:r>
      <w:r w:rsidRPr="00DA6F14">
        <w:rPr>
          <w:rFonts w:ascii="Times New Roman"/>
          <w:kern w:val="0"/>
          <w:lang w:val="en-GB" w:eastAsia="zh-HK"/>
        </w:rPr>
        <w:t xml:space="preserve">face </w:t>
      </w:r>
      <w:r w:rsidR="00167213" w:rsidRPr="00DA6F14">
        <w:rPr>
          <w:rFonts w:ascii="Times New Roman"/>
          <w:kern w:val="0"/>
          <w:lang w:val="en-GB" w:eastAsia="zh-HK"/>
        </w:rPr>
        <w:t xml:space="preserve">some </w:t>
      </w:r>
      <w:r w:rsidRPr="00DA6F14">
        <w:rPr>
          <w:rFonts w:ascii="Times New Roman"/>
          <w:kern w:val="0"/>
          <w:lang w:val="en-GB" w:eastAsia="zh-HK"/>
        </w:rPr>
        <w:t xml:space="preserve">upward pressure.  </w:t>
      </w:r>
      <w:r w:rsidR="00841D7C" w:rsidRPr="00DA6F14">
        <w:rPr>
          <w:rFonts w:ascii="Times New Roman"/>
          <w:kern w:val="0"/>
          <w:lang w:val="en-GB" w:eastAsia="zh-HK"/>
        </w:rPr>
        <w:t>Meanwhile, e</w:t>
      </w:r>
      <w:r w:rsidRPr="00DA6F14">
        <w:rPr>
          <w:rFonts w:ascii="Times New Roman"/>
          <w:kern w:val="0"/>
          <w:lang w:val="en-GB" w:eastAsia="zh-HK"/>
        </w:rPr>
        <w:t xml:space="preserve">xternal price pressures should continue to </w:t>
      </w:r>
      <w:r w:rsidR="007633DC" w:rsidRPr="00DA6F14">
        <w:rPr>
          <w:rFonts w:ascii="Times New Roman"/>
          <w:kern w:val="0"/>
          <w:lang w:val="en-GB" w:eastAsia="zh-HK"/>
        </w:rPr>
        <w:t xml:space="preserve">ease in view of </w:t>
      </w:r>
      <w:r w:rsidR="00841D7C" w:rsidRPr="00DA6F14">
        <w:rPr>
          <w:rFonts w:ascii="Times New Roman"/>
          <w:kern w:val="0"/>
          <w:lang w:val="en-GB" w:eastAsia="zh-HK"/>
        </w:rPr>
        <w:t xml:space="preserve">the </w:t>
      </w:r>
      <w:r w:rsidR="00C835AD" w:rsidRPr="00DA6F14">
        <w:rPr>
          <w:rFonts w:ascii="Times New Roman"/>
          <w:kern w:val="0"/>
          <w:lang w:val="en-GB" w:eastAsia="zh-HK"/>
        </w:rPr>
        <w:t xml:space="preserve">disinflationary </w:t>
      </w:r>
      <w:r w:rsidR="00841D7C" w:rsidRPr="00DA6F14">
        <w:rPr>
          <w:rFonts w:ascii="Times New Roman"/>
          <w:kern w:val="0"/>
          <w:lang w:val="en-GB" w:eastAsia="zh-HK"/>
        </w:rPr>
        <w:t>effect of monetary polic</w:t>
      </w:r>
      <w:r w:rsidR="007633DC" w:rsidRPr="00DA6F14">
        <w:rPr>
          <w:rFonts w:ascii="Times New Roman"/>
          <w:kern w:val="0"/>
          <w:lang w:val="en-GB" w:eastAsia="zh-HK"/>
        </w:rPr>
        <w:t>y tightening</w:t>
      </w:r>
      <w:r w:rsidR="00841D7C" w:rsidRPr="00DA6F14">
        <w:rPr>
          <w:rFonts w:ascii="Times New Roman"/>
          <w:kern w:val="0"/>
          <w:lang w:val="en-GB" w:eastAsia="zh-HK"/>
        </w:rPr>
        <w:t xml:space="preserve"> in </w:t>
      </w:r>
      <w:r w:rsidR="00F83A15" w:rsidRPr="00DA6F14">
        <w:rPr>
          <w:rFonts w:ascii="Times New Roman"/>
          <w:kern w:val="0"/>
          <w:lang w:val="en-GB" w:eastAsia="zh-HK"/>
        </w:rPr>
        <w:t xml:space="preserve">the </w:t>
      </w:r>
      <w:r w:rsidR="00841D7C" w:rsidRPr="00DA6F14">
        <w:rPr>
          <w:rFonts w:ascii="Times New Roman"/>
          <w:kern w:val="0"/>
          <w:lang w:val="en-GB" w:eastAsia="zh-HK"/>
        </w:rPr>
        <w:t>advanced economies in the past two years</w:t>
      </w:r>
      <w:r w:rsidRPr="00DA6F14">
        <w:rPr>
          <w:rFonts w:ascii="Times New Roman"/>
          <w:kern w:val="0"/>
          <w:lang w:val="en-GB" w:eastAsia="zh-HK"/>
        </w:rPr>
        <w:t xml:space="preserve">.  However, international energy and food prices are subject to huge uncertainties </w:t>
      </w:r>
      <w:r w:rsidR="001F4EA2" w:rsidRPr="00DA6F14">
        <w:rPr>
          <w:rFonts w:ascii="Times New Roman"/>
          <w:kern w:val="0"/>
          <w:lang w:val="en-GB" w:eastAsia="zh-HK"/>
        </w:rPr>
        <w:t>stemming from</w:t>
      </w:r>
      <w:r w:rsidR="007633DC" w:rsidRPr="00DA6F14">
        <w:rPr>
          <w:rFonts w:ascii="Times New Roman"/>
          <w:kern w:val="0"/>
          <w:lang w:val="en-GB" w:eastAsia="zh-HK"/>
        </w:rPr>
        <w:t xml:space="preserve"> </w:t>
      </w:r>
      <w:r w:rsidRPr="00DA6F14">
        <w:rPr>
          <w:rFonts w:ascii="Times New Roman"/>
          <w:kern w:val="0"/>
          <w:lang w:val="en-GB" w:eastAsia="zh-HK"/>
        </w:rPr>
        <w:t xml:space="preserve">geopolitical developments.  Movement of exchange rates of import sources’ currencies will also have a bearing on </w:t>
      </w:r>
      <w:r w:rsidR="007633DC" w:rsidRPr="00DA6F14">
        <w:rPr>
          <w:rFonts w:ascii="Times New Roman"/>
          <w:kern w:val="0"/>
          <w:lang w:val="en-GB" w:eastAsia="zh-HK"/>
        </w:rPr>
        <w:t xml:space="preserve">local </w:t>
      </w:r>
      <w:r w:rsidRPr="00DA6F14">
        <w:rPr>
          <w:rFonts w:ascii="Times New Roman"/>
          <w:kern w:val="0"/>
          <w:lang w:val="en-GB" w:eastAsia="zh-HK"/>
        </w:rPr>
        <w:t xml:space="preserve">inflation outlook.  Overall, underlying </w:t>
      </w:r>
      <w:r w:rsidRPr="00DA6F14">
        <w:rPr>
          <w:rFonts w:ascii="Times New Roman" w:hint="eastAsia"/>
          <w:kern w:val="0"/>
          <w:lang w:val="en-GB"/>
        </w:rPr>
        <w:t>C</w:t>
      </w:r>
      <w:r w:rsidRPr="00DA6F14">
        <w:rPr>
          <w:rFonts w:ascii="Times New Roman" w:hint="eastAsia"/>
          <w:kern w:val="0"/>
          <w:lang w:val="en-GB" w:eastAsia="zh-HK"/>
        </w:rPr>
        <w:t>omposite CPI inflation</w:t>
      </w:r>
      <w:r w:rsidRPr="00DA6F14">
        <w:rPr>
          <w:rFonts w:ascii="Times New Roman"/>
          <w:kern w:val="0"/>
          <w:lang w:val="en-GB" w:eastAsia="zh-HK"/>
        </w:rPr>
        <w:t xml:space="preserve"> </w:t>
      </w:r>
      <w:proofErr w:type="gramStart"/>
      <w:r w:rsidRPr="00DA6F14">
        <w:rPr>
          <w:rFonts w:ascii="Times New Roman"/>
          <w:kern w:val="0"/>
          <w:lang w:val="en-GB" w:eastAsia="zh-HK"/>
        </w:rPr>
        <w:t>is forecast</w:t>
      </w:r>
      <w:proofErr w:type="gramEnd"/>
      <w:r w:rsidRPr="00DA6F14">
        <w:rPr>
          <w:rFonts w:ascii="Times New Roman"/>
          <w:kern w:val="0"/>
          <w:lang w:val="en-GB" w:eastAsia="zh-HK"/>
        </w:rPr>
        <w:t xml:space="preserve"> </w:t>
      </w:r>
      <w:r w:rsidRPr="00DA6F14">
        <w:rPr>
          <w:rFonts w:ascii="Times New Roman" w:hint="eastAsia"/>
          <w:kern w:val="0"/>
          <w:lang w:val="en-GB" w:eastAsia="zh-HK"/>
        </w:rPr>
        <w:t>at</w:t>
      </w:r>
      <w:r w:rsidRPr="00DA6F14">
        <w:rPr>
          <w:rFonts w:ascii="Times New Roman"/>
          <w:kern w:val="0"/>
          <w:lang w:val="en-GB" w:eastAsia="zh-HK"/>
        </w:rPr>
        <w:t xml:space="preserve"> </w:t>
      </w:r>
      <w:r w:rsidR="00C835AD" w:rsidRPr="00DA6F14">
        <w:rPr>
          <w:rFonts w:ascii="Times New Roman"/>
          <w:kern w:val="0"/>
          <w:lang w:val="en-GB" w:eastAsia="zh-HK"/>
        </w:rPr>
        <w:t>1.7</w:t>
      </w:r>
      <w:r w:rsidRPr="00DA6F14">
        <w:rPr>
          <w:rFonts w:ascii="Times New Roman"/>
          <w:kern w:val="0"/>
          <w:lang w:val="en-GB" w:eastAsia="zh-HK"/>
        </w:rPr>
        <w:t xml:space="preserve">% </w:t>
      </w:r>
      <w:r w:rsidRPr="00DA6F14">
        <w:rPr>
          <w:rFonts w:ascii="Times New Roman" w:hint="eastAsia"/>
          <w:kern w:val="0"/>
          <w:lang w:val="en-GB" w:eastAsia="zh-HK"/>
        </w:rPr>
        <w:t>in</w:t>
      </w:r>
      <w:r w:rsidRPr="00DA6F14">
        <w:rPr>
          <w:rFonts w:ascii="Times New Roman"/>
          <w:kern w:val="0"/>
          <w:lang w:val="en-GB" w:eastAsia="zh-HK"/>
        </w:rPr>
        <w:t xml:space="preserve"> 2024, </w:t>
      </w:r>
      <w:r w:rsidR="00C835AD" w:rsidRPr="00DA6F14">
        <w:rPr>
          <w:rFonts w:ascii="Times New Roman"/>
          <w:kern w:val="0"/>
          <w:lang w:val="en-GB" w:eastAsia="zh-HK"/>
        </w:rPr>
        <w:t xml:space="preserve">same as that </w:t>
      </w:r>
      <w:r w:rsidRPr="00DA6F14">
        <w:rPr>
          <w:rFonts w:ascii="Times New Roman"/>
          <w:kern w:val="0"/>
          <w:lang w:val="en-GB" w:eastAsia="zh-HK"/>
        </w:rPr>
        <w:t xml:space="preserve">in 2023.  The GDP deflator </w:t>
      </w:r>
      <w:proofErr w:type="gramStart"/>
      <w:r w:rsidRPr="00DA6F14">
        <w:rPr>
          <w:rFonts w:ascii="Times New Roman"/>
          <w:kern w:val="0"/>
          <w:lang w:val="en-GB" w:eastAsia="zh-HK"/>
        </w:rPr>
        <w:t>is forecast</w:t>
      </w:r>
      <w:proofErr w:type="gramEnd"/>
      <w:r w:rsidRPr="00DA6F14">
        <w:rPr>
          <w:rFonts w:ascii="Times New Roman"/>
          <w:kern w:val="0"/>
          <w:lang w:val="en-GB" w:eastAsia="zh-HK"/>
        </w:rPr>
        <w:t xml:space="preserve"> to rise by </w:t>
      </w:r>
      <w:r w:rsidR="00C835AD" w:rsidRPr="00DA6F14">
        <w:rPr>
          <w:rFonts w:ascii="Times New Roman"/>
          <w:kern w:val="0"/>
          <w:lang w:val="en-GB" w:eastAsia="zh-HK"/>
        </w:rPr>
        <w:t>2.7</w:t>
      </w:r>
      <w:r w:rsidRPr="00DA6F14">
        <w:rPr>
          <w:rFonts w:ascii="Times New Roman"/>
          <w:kern w:val="0"/>
          <w:lang w:val="en-GB" w:eastAsia="zh-HK"/>
        </w:rPr>
        <w:t xml:space="preserve">% in 2024.  For reference, the latest forecasts </w:t>
      </w:r>
      <w:r w:rsidRPr="00DA6F14">
        <w:rPr>
          <w:rFonts w:ascii="Times New Roman" w:hint="eastAsia"/>
          <w:kern w:val="0"/>
          <w:lang w:val="en-GB" w:eastAsia="zh-HK"/>
        </w:rPr>
        <w:t xml:space="preserve">for </w:t>
      </w:r>
      <w:r w:rsidRPr="00DA6F14">
        <w:rPr>
          <w:rFonts w:ascii="Times New Roman"/>
          <w:kern w:val="0"/>
          <w:lang w:val="en-GB" w:eastAsia="zh-HK"/>
        </w:rPr>
        <w:t xml:space="preserve">consumer price inflation in 2024 by private sector </w:t>
      </w:r>
      <w:proofErr w:type="gramStart"/>
      <w:r w:rsidRPr="00DA6F14">
        <w:rPr>
          <w:rFonts w:ascii="Times New Roman"/>
          <w:kern w:val="0"/>
          <w:lang w:val="en-GB" w:eastAsia="zh-HK"/>
        </w:rPr>
        <w:t>analysts</w:t>
      </w:r>
      <w:proofErr w:type="gramEnd"/>
      <w:r w:rsidRPr="00DA6F14">
        <w:rPr>
          <w:rFonts w:ascii="Times New Roman"/>
          <w:kern w:val="0"/>
          <w:lang w:val="en-GB" w:eastAsia="zh-HK"/>
        </w:rPr>
        <w:t xml:space="preserve"> average </w:t>
      </w:r>
      <w:r w:rsidR="00167213" w:rsidRPr="00DA6F14">
        <w:rPr>
          <w:rFonts w:ascii="Times New Roman"/>
          <w:kern w:val="0"/>
          <w:lang w:val="en-GB" w:eastAsia="zh-HK"/>
        </w:rPr>
        <w:t>2.2</w:t>
      </w:r>
      <w:r w:rsidRPr="00DA6F14">
        <w:rPr>
          <w:rFonts w:ascii="Times New Roman"/>
          <w:kern w:val="0"/>
          <w:lang w:val="en-GB" w:eastAsia="zh-HK"/>
        </w:rPr>
        <w:t xml:space="preserve">%, and the IMF forecast made in October 2023 is 2.3%.  </w:t>
      </w:r>
      <w:r w:rsidRPr="00DA6F14">
        <w:rPr>
          <w:rFonts w:ascii="Times New Roman" w:hint="eastAsia"/>
          <w:kern w:val="0"/>
          <w:lang w:val="en-GB"/>
        </w:rPr>
        <w:br/>
      </w:r>
    </w:p>
    <w:p w14:paraId="5F1FD955" w14:textId="164CBEFD" w:rsidR="005C2C41" w:rsidRDefault="00BC070D" w:rsidP="005C2C41">
      <w:pPr>
        <w:pStyle w:val="a5"/>
        <w:tabs>
          <w:tab w:val="left" w:pos="1260"/>
        </w:tabs>
        <w:ind w:right="26"/>
      </w:pPr>
      <w:r w:rsidRPr="00DA6F14">
        <w:rPr>
          <w:noProof/>
          <w:lang w:val="en-GB"/>
        </w:rPr>
        <w:drawing>
          <wp:inline distT="0" distB="0" distL="0" distR="0" wp14:anchorId="36B46C56" wp14:editId="115B6DB2">
            <wp:extent cx="5731510" cy="348281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31510" cy="3482812"/>
                    </a:xfrm>
                    <a:prstGeom prst="rect">
                      <a:avLst/>
                    </a:prstGeom>
                    <a:noFill/>
                    <a:ln>
                      <a:noFill/>
                    </a:ln>
                  </pic:spPr>
                </pic:pic>
              </a:graphicData>
            </a:graphic>
          </wp:inline>
        </w:drawing>
      </w:r>
      <w:r w:rsidR="005C2C41" w:rsidRPr="00A377CE">
        <w:t xml:space="preserve"> </w:t>
      </w:r>
      <w:r w:rsidR="005C2C41" w:rsidRPr="00D21328">
        <w:t xml:space="preserve"> </w:t>
      </w:r>
      <w:r w:rsidR="005C2C41" w:rsidRPr="008F7322">
        <w:t xml:space="preserve"> </w:t>
      </w:r>
    </w:p>
    <w:p w14:paraId="5C162AAF" w14:textId="77777777" w:rsidR="005C2C41" w:rsidRDefault="005C2C41" w:rsidP="005C2C41">
      <w:pPr>
        <w:widowControl/>
        <w:rPr>
          <w:b/>
          <w:sz w:val="28"/>
        </w:rPr>
      </w:pPr>
      <w:r>
        <w:rPr>
          <w:b/>
          <w:sz w:val="28"/>
        </w:rPr>
        <w:br w:type="page"/>
      </w:r>
    </w:p>
    <w:p w14:paraId="59706359" w14:textId="77777777" w:rsidR="005C2C41" w:rsidRPr="007E67FC" w:rsidRDefault="005C2C41" w:rsidP="005C2C41">
      <w:pPr>
        <w:tabs>
          <w:tab w:val="left" w:pos="1320"/>
        </w:tabs>
        <w:spacing w:line="360" w:lineRule="atLeast"/>
        <w:jc w:val="center"/>
        <w:rPr>
          <w:b/>
          <w:color w:val="00B0F0"/>
          <w:sz w:val="28"/>
        </w:rPr>
      </w:pPr>
    </w:p>
    <w:p w14:paraId="47A03D20" w14:textId="77777777" w:rsidR="005C2C41" w:rsidRPr="003B232E" w:rsidRDefault="005C2C41" w:rsidP="005C2C41">
      <w:pPr>
        <w:tabs>
          <w:tab w:val="left" w:pos="1320"/>
        </w:tabs>
        <w:spacing w:line="360" w:lineRule="atLeast"/>
        <w:jc w:val="center"/>
        <w:rPr>
          <w:b/>
          <w:sz w:val="28"/>
        </w:rPr>
      </w:pPr>
      <w:r w:rsidRPr="003B232E">
        <w:rPr>
          <w:b/>
          <w:sz w:val="28"/>
        </w:rPr>
        <w:t>Forecast rate of change in 20</w:t>
      </w:r>
      <w:r>
        <w:rPr>
          <w:b/>
          <w:sz w:val="28"/>
        </w:rPr>
        <w:t>24</w:t>
      </w:r>
      <w:r w:rsidRPr="003B232E">
        <w:rPr>
          <w:b/>
          <w:sz w:val="28"/>
        </w:rPr>
        <w:t xml:space="preserve"> (</w:t>
      </w:r>
      <w:proofErr w:type="gramStart"/>
      <w:r w:rsidRPr="003B232E">
        <w:rPr>
          <w:b/>
          <w:sz w:val="28"/>
        </w:rPr>
        <w:t>%</w:t>
      </w:r>
      <w:proofErr w:type="gramEnd"/>
      <w:r w:rsidRPr="003B232E">
        <w:rPr>
          <w:b/>
          <w:sz w:val="28"/>
        </w:rPr>
        <w:t>)</w:t>
      </w:r>
    </w:p>
    <w:p w14:paraId="6955CEC3" w14:textId="77777777" w:rsidR="005C2C41" w:rsidRPr="003B232E" w:rsidRDefault="005C2C41" w:rsidP="005C2C41">
      <w:pPr>
        <w:ind w:left="200"/>
        <w:jc w:val="both"/>
      </w:pPr>
    </w:p>
    <w:tbl>
      <w:tblPr>
        <w:tblW w:w="8799" w:type="dxa"/>
        <w:tblInd w:w="268" w:type="dxa"/>
        <w:tblLayout w:type="fixed"/>
        <w:tblCellMar>
          <w:left w:w="28" w:type="dxa"/>
          <w:right w:w="28" w:type="dxa"/>
        </w:tblCellMar>
        <w:tblLook w:val="0000" w:firstRow="0" w:lastRow="0" w:firstColumn="0" w:lastColumn="0" w:noHBand="0" w:noVBand="0"/>
      </w:tblPr>
      <w:tblGrid>
        <w:gridCol w:w="5397"/>
        <w:gridCol w:w="3402"/>
      </w:tblGrid>
      <w:tr w:rsidR="005C2C41" w:rsidRPr="00832BBA" w14:paraId="3B6D7CBC" w14:textId="77777777" w:rsidTr="00BE4EE8">
        <w:trPr>
          <w:cantSplit/>
        </w:trPr>
        <w:tc>
          <w:tcPr>
            <w:tcW w:w="5397" w:type="dxa"/>
          </w:tcPr>
          <w:p w14:paraId="1BE9FC63" w14:textId="77777777" w:rsidR="005C2C41" w:rsidRPr="00FF2ABF" w:rsidRDefault="005C2C41" w:rsidP="0046638E">
            <w:pPr>
              <w:tabs>
                <w:tab w:val="left" w:pos="512"/>
              </w:tabs>
              <w:snapToGrid w:val="0"/>
              <w:rPr>
                <w:b/>
                <w:sz w:val="28"/>
              </w:rPr>
            </w:pPr>
            <w:r w:rsidRPr="00FF2ABF">
              <w:rPr>
                <w:b/>
                <w:sz w:val="28"/>
              </w:rPr>
              <w:t>Gross Domestic Product (GDP)</w:t>
            </w:r>
          </w:p>
        </w:tc>
        <w:tc>
          <w:tcPr>
            <w:tcW w:w="3402" w:type="dxa"/>
          </w:tcPr>
          <w:p w14:paraId="7A842ADE" w14:textId="77777777" w:rsidR="005C2C41" w:rsidRPr="00FF2ABF" w:rsidRDefault="005C2C41" w:rsidP="00BE4EE8">
            <w:pPr>
              <w:tabs>
                <w:tab w:val="decimal" w:pos="332"/>
              </w:tabs>
              <w:snapToGrid w:val="0"/>
              <w:jc w:val="both"/>
              <w:rPr>
                <w:b/>
                <w:sz w:val="28"/>
              </w:rPr>
            </w:pPr>
          </w:p>
        </w:tc>
      </w:tr>
      <w:tr w:rsidR="005C2C41" w:rsidRPr="00832BBA" w14:paraId="311AE2A3" w14:textId="77777777" w:rsidTr="00BE4EE8">
        <w:trPr>
          <w:cantSplit/>
        </w:trPr>
        <w:tc>
          <w:tcPr>
            <w:tcW w:w="5397" w:type="dxa"/>
          </w:tcPr>
          <w:p w14:paraId="72571C53" w14:textId="77777777" w:rsidR="005C2C41" w:rsidRPr="00DA6F14" w:rsidRDefault="005C2C41" w:rsidP="0046638E">
            <w:pPr>
              <w:tabs>
                <w:tab w:val="left" w:pos="572"/>
              </w:tabs>
              <w:snapToGrid w:val="0"/>
              <w:rPr>
                <w:b/>
              </w:rPr>
            </w:pPr>
          </w:p>
        </w:tc>
        <w:tc>
          <w:tcPr>
            <w:tcW w:w="3402" w:type="dxa"/>
          </w:tcPr>
          <w:p w14:paraId="12E688CD" w14:textId="77777777" w:rsidR="005C2C41" w:rsidRPr="00DA6F14" w:rsidRDefault="005C2C41" w:rsidP="00BE4EE8">
            <w:pPr>
              <w:tabs>
                <w:tab w:val="decimal" w:pos="332"/>
              </w:tabs>
              <w:snapToGrid w:val="0"/>
              <w:jc w:val="both"/>
            </w:pPr>
          </w:p>
        </w:tc>
      </w:tr>
      <w:tr w:rsidR="005C2C41" w:rsidRPr="00832BBA" w14:paraId="5CFF9F29" w14:textId="77777777" w:rsidTr="00BE4EE8">
        <w:trPr>
          <w:cantSplit/>
        </w:trPr>
        <w:tc>
          <w:tcPr>
            <w:tcW w:w="5397" w:type="dxa"/>
          </w:tcPr>
          <w:p w14:paraId="6F754999" w14:textId="77777777" w:rsidR="005C2C41" w:rsidRPr="00DA6F14" w:rsidRDefault="005C2C41" w:rsidP="00BE4EE8">
            <w:pPr>
              <w:tabs>
                <w:tab w:val="left" w:pos="572"/>
              </w:tabs>
              <w:snapToGrid w:val="0"/>
              <w:rPr>
                <w:b/>
                <w:i/>
                <w:sz w:val="28"/>
              </w:rPr>
            </w:pPr>
            <w:r w:rsidRPr="00DA6F14">
              <w:rPr>
                <w:i/>
                <w:sz w:val="28"/>
              </w:rPr>
              <w:tab/>
            </w:r>
            <w:r w:rsidRPr="00DA6F14">
              <w:rPr>
                <w:b/>
                <w:i/>
                <w:sz w:val="28"/>
              </w:rPr>
              <w:t xml:space="preserve">Real GDP </w:t>
            </w:r>
          </w:p>
        </w:tc>
        <w:tc>
          <w:tcPr>
            <w:tcW w:w="3402" w:type="dxa"/>
            <w:shd w:val="clear" w:color="auto" w:fill="auto"/>
          </w:tcPr>
          <w:p w14:paraId="0195703E" w14:textId="1367BCE2" w:rsidR="005C2C41" w:rsidRPr="00DA6F14" w:rsidRDefault="00C6287E" w:rsidP="00BE4EE8">
            <w:pPr>
              <w:snapToGrid w:val="0"/>
              <w:jc w:val="right"/>
              <w:rPr>
                <w:rFonts w:eastAsiaTheme="minorEastAsia"/>
                <w:b/>
                <w:bCs/>
                <w:sz w:val="28"/>
                <w:lang w:val="en-US" w:eastAsia="zh-HK"/>
              </w:rPr>
            </w:pPr>
            <w:r w:rsidRPr="00DA6F14">
              <w:rPr>
                <w:rFonts w:eastAsiaTheme="minorEastAsia"/>
                <w:b/>
                <w:bCs/>
                <w:sz w:val="28"/>
                <w:lang w:val="en-US"/>
              </w:rPr>
              <w:t>2.5</w:t>
            </w:r>
            <w:r w:rsidR="005C2C41" w:rsidRPr="00DA6F14">
              <w:rPr>
                <w:rFonts w:eastAsiaTheme="minorEastAsia"/>
                <w:b/>
                <w:bCs/>
                <w:sz w:val="28"/>
                <w:lang w:val="en-US"/>
              </w:rPr>
              <w:t xml:space="preserve"> to </w:t>
            </w:r>
            <w:r w:rsidRPr="00DA6F14">
              <w:rPr>
                <w:rFonts w:eastAsiaTheme="minorEastAsia"/>
                <w:b/>
                <w:bCs/>
                <w:sz w:val="28"/>
                <w:lang w:val="en-US"/>
              </w:rPr>
              <w:t>3.5</w:t>
            </w:r>
          </w:p>
        </w:tc>
      </w:tr>
      <w:tr w:rsidR="005C2C41" w:rsidRPr="00832BBA" w14:paraId="45CD65AA" w14:textId="77777777" w:rsidTr="00BE4EE8">
        <w:trPr>
          <w:cantSplit/>
        </w:trPr>
        <w:tc>
          <w:tcPr>
            <w:tcW w:w="5397" w:type="dxa"/>
          </w:tcPr>
          <w:p w14:paraId="5589E147" w14:textId="77777777" w:rsidR="005C2C41" w:rsidRPr="00DA6F14" w:rsidRDefault="005C2C41" w:rsidP="00FE6AAA">
            <w:pPr>
              <w:tabs>
                <w:tab w:val="left" w:pos="572"/>
              </w:tabs>
              <w:snapToGrid w:val="0"/>
              <w:rPr>
                <w:i/>
                <w:sz w:val="28"/>
              </w:rPr>
            </w:pPr>
            <w:r w:rsidRPr="00DA6F14">
              <w:rPr>
                <w:i/>
                <w:sz w:val="28"/>
              </w:rPr>
              <w:tab/>
              <w:t xml:space="preserve">Nominal GDP </w:t>
            </w:r>
          </w:p>
        </w:tc>
        <w:tc>
          <w:tcPr>
            <w:tcW w:w="3402" w:type="dxa"/>
            <w:shd w:val="clear" w:color="auto" w:fill="auto"/>
          </w:tcPr>
          <w:p w14:paraId="25944FFD" w14:textId="6CD114A1" w:rsidR="005C2C41" w:rsidRPr="00DA6F14" w:rsidRDefault="00C6287E" w:rsidP="00BE4EE8">
            <w:pPr>
              <w:snapToGrid w:val="0"/>
              <w:jc w:val="right"/>
              <w:rPr>
                <w:rFonts w:eastAsia="SimSun"/>
                <w:sz w:val="28"/>
                <w:lang w:val="en-US" w:eastAsia="zh-HK"/>
              </w:rPr>
            </w:pPr>
            <w:r w:rsidRPr="00DA6F14">
              <w:rPr>
                <w:rFonts w:eastAsiaTheme="minorEastAsia"/>
                <w:sz w:val="28"/>
                <w:lang w:val="en-US" w:eastAsia="zh-HK"/>
              </w:rPr>
              <w:t>5.2</w:t>
            </w:r>
            <w:r w:rsidR="005C2C41" w:rsidRPr="00DA6F14">
              <w:rPr>
                <w:rFonts w:eastAsiaTheme="minorEastAsia"/>
                <w:sz w:val="28"/>
                <w:lang w:val="en-US" w:eastAsia="zh-HK"/>
              </w:rPr>
              <w:t xml:space="preserve"> to </w:t>
            </w:r>
            <w:r w:rsidRPr="00DA6F14">
              <w:rPr>
                <w:rFonts w:eastAsiaTheme="minorEastAsia"/>
                <w:sz w:val="28"/>
                <w:lang w:val="en-US" w:eastAsia="zh-HK"/>
              </w:rPr>
              <w:t>6.2</w:t>
            </w:r>
          </w:p>
        </w:tc>
      </w:tr>
      <w:tr w:rsidR="005C2C41" w:rsidRPr="00832BBA" w14:paraId="283F1F32" w14:textId="77777777" w:rsidTr="00BE4EE8">
        <w:trPr>
          <w:cantSplit/>
        </w:trPr>
        <w:tc>
          <w:tcPr>
            <w:tcW w:w="5397" w:type="dxa"/>
          </w:tcPr>
          <w:p w14:paraId="73C212E8" w14:textId="77777777" w:rsidR="005C2C41" w:rsidRPr="00DA6F14" w:rsidRDefault="005C2C41" w:rsidP="0046638E">
            <w:pPr>
              <w:tabs>
                <w:tab w:val="left" w:pos="512"/>
              </w:tabs>
              <w:snapToGrid w:val="0"/>
            </w:pPr>
          </w:p>
        </w:tc>
        <w:tc>
          <w:tcPr>
            <w:tcW w:w="3402" w:type="dxa"/>
            <w:shd w:val="clear" w:color="auto" w:fill="auto"/>
          </w:tcPr>
          <w:p w14:paraId="775C3A8D" w14:textId="77777777" w:rsidR="005C2C41" w:rsidRPr="00DA6F14" w:rsidRDefault="005C2C41" w:rsidP="00BE4EE8">
            <w:pPr>
              <w:tabs>
                <w:tab w:val="decimal" w:pos="332"/>
              </w:tabs>
              <w:snapToGrid w:val="0"/>
              <w:jc w:val="right"/>
            </w:pPr>
          </w:p>
        </w:tc>
      </w:tr>
      <w:tr w:rsidR="005C2C41" w:rsidRPr="00832BBA" w14:paraId="723737DF" w14:textId="77777777" w:rsidTr="00BE4EE8">
        <w:trPr>
          <w:cantSplit/>
        </w:trPr>
        <w:tc>
          <w:tcPr>
            <w:tcW w:w="5397" w:type="dxa"/>
          </w:tcPr>
          <w:p w14:paraId="189C9144" w14:textId="77777777" w:rsidR="005C2C41" w:rsidRPr="00DA6F14" w:rsidRDefault="005C2C41" w:rsidP="00FE6AAA">
            <w:pPr>
              <w:tabs>
                <w:tab w:val="left" w:pos="574"/>
              </w:tabs>
              <w:snapToGrid w:val="0"/>
              <w:rPr>
                <w:i/>
                <w:sz w:val="28"/>
              </w:rPr>
            </w:pPr>
            <w:r w:rsidRPr="00DA6F14">
              <w:rPr>
                <w:i/>
                <w:sz w:val="28"/>
              </w:rPr>
              <w:tab/>
              <w:t>Per capita GDP in real terms</w:t>
            </w:r>
          </w:p>
        </w:tc>
        <w:tc>
          <w:tcPr>
            <w:tcW w:w="3402" w:type="dxa"/>
            <w:shd w:val="clear" w:color="auto" w:fill="auto"/>
          </w:tcPr>
          <w:p w14:paraId="497D97D9" w14:textId="56A35B54" w:rsidR="005C2C41" w:rsidRPr="00DA6F14" w:rsidRDefault="00C6287E" w:rsidP="00BE4EE8">
            <w:pPr>
              <w:snapToGrid w:val="0"/>
              <w:jc w:val="right"/>
              <w:rPr>
                <w:rFonts w:eastAsia="SimSun"/>
                <w:sz w:val="28"/>
                <w:lang w:eastAsia="zh-HK"/>
              </w:rPr>
            </w:pPr>
            <w:r w:rsidRPr="00DA6F14">
              <w:rPr>
                <w:sz w:val="28"/>
                <w:lang w:val="en-US"/>
              </w:rPr>
              <w:t>2.1</w:t>
            </w:r>
            <w:r w:rsidR="005C2C41" w:rsidRPr="00DA6F14">
              <w:rPr>
                <w:sz w:val="28"/>
                <w:lang w:val="en-US"/>
              </w:rPr>
              <w:t xml:space="preserve"> to </w:t>
            </w:r>
            <w:r w:rsidRPr="00DA6F14">
              <w:rPr>
                <w:sz w:val="28"/>
                <w:lang w:val="en-US"/>
              </w:rPr>
              <w:t>3.1</w:t>
            </w:r>
          </w:p>
        </w:tc>
      </w:tr>
      <w:tr w:rsidR="00BE4EE8" w:rsidRPr="00832BBA" w14:paraId="00973B0D" w14:textId="77777777" w:rsidTr="00BE4EE8">
        <w:trPr>
          <w:cantSplit/>
        </w:trPr>
        <w:tc>
          <w:tcPr>
            <w:tcW w:w="5397" w:type="dxa"/>
            <w:shd w:val="clear" w:color="auto" w:fill="auto"/>
          </w:tcPr>
          <w:p w14:paraId="4B675042" w14:textId="0831E5F7" w:rsidR="00BE4EE8" w:rsidRPr="00DA6F14" w:rsidRDefault="00BE4EE8" w:rsidP="00FE6AAA">
            <w:pPr>
              <w:tabs>
                <w:tab w:val="left" w:pos="574"/>
              </w:tabs>
              <w:snapToGrid w:val="0"/>
              <w:rPr>
                <w:i/>
                <w:sz w:val="28"/>
              </w:rPr>
            </w:pPr>
            <w:r w:rsidRPr="00DA6F14">
              <w:rPr>
                <w:i/>
                <w:sz w:val="28"/>
              </w:rPr>
              <w:tab/>
              <w:t>Per capita GDP at current market prices</w:t>
            </w:r>
          </w:p>
          <w:p w14:paraId="7BD97DA5" w14:textId="113B2C46" w:rsidR="00BE4EE8" w:rsidRPr="00DA6F14" w:rsidRDefault="00BE4EE8" w:rsidP="00BC3BE6">
            <w:pPr>
              <w:tabs>
                <w:tab w:val="left" w:pos="512"/>
                <w:tab w:val="right" w:pos="8205"/>
              </w:tabs>
              <w:snapToGrid w:val="0"/>
              <w:ind w:rightChars="106" w:right="254"/>
              <w:jc w:val="right"/>
              <w:rPr>
                <w:i/>
                <w:sz w:val="28"/>
              </w:rPr>
            </w:pPr>
          </w:p>
        </w:tc>
        <w:tc>
          <w:tcPr>
            <w:tcW w:w="3402" w:type="dxa"/>
            <w:shd w:val="clear" w:color="auto" w:fill="auto"/>
          </w:tcPr>
          <w:p w14:paraId="2378ABF9" w14:textId="68733054" w:rsidR="00BE4EE8" w:rsidRPr="00DA6F14" w:rsidRDefault="00BE4EE8" w:rsidP="00BE4EE8">
            <w:pPr>
              <w:tabs>
                <w:tab w:val="left" w:pos="512"/>
                <w:tab w:val="right" w:pos="8131"/>
              </w:tabs>
              <w:snapToGrid w:val="0"/>
              <w:jc w:val="right"/>
              <w:rPr>
                <w:rFonts w:eastAsiaTheme="minorEastAsia"/>
                <w:sz w:val="28"/>
              </w:rPr>
            </w:pPr>
            <w:r w:rsidRPr="00DA6F14">
              <w:rPr>
                <w:sz w:val="28"/>
              </w:rPr>
              <w:t>HK$416,000 – 419,900</w:t>
            </w:r>
          </w:p>
          <w:p w14:paraId="25A0D398" w14:textId="77777777" w:rsidR="00BE4EE8" w:rsidRPr="00DA6F14" w:rsidRDefault="00BE4EE8" w:rsidP="00BE4EE8">
            <w:pPr>
              <w:tabs>
                <w:tab w:val="left" w:pos="512"/>
                <w:tab w:val="right" w:pos="8131"/>
              </w:tabs>
              <w:snapToGrid w:val="0"/>
              <w:jc w:val="right"/>
              <w:rPr>
                <w:sz w:val="28"/>
              </w:rPr>
            </w:pPr>
            <w:r w:rsidRPr="00DA6F14">
              <w:rPr>
                <w:sz w:val="28"/>
              </w:rPr>
              <w:t>(US$53,300 – 53,800)</w:t>
            </w:r>
          </w:p>
          <w:p w14:paraId="7FF1F6D5" w14:textId="3634E0CC" w:rsidR="00BE4EE8" w:rsidRPr="00DA6F14" w:rsidRDefault="00BE4EE8" w:rsidP="00BE4EE8">
            <w:pPr>
              <w:tabs>
                <w:tab w:val="left" w:pos="512"/>
                <w:tab w:val="right" w:pos="8131"/>
              </w:tabs>
              <w:snapToGrid w:val="0"/>
              <w:jc w:val="right"/>
              <w:rPr>
                <w:sz w:val="28"/>
                <w:lang w:eastAsia="zh-HK"/>
              </w:rPr>
            </w:pPr>
            <w:r w:rsidRPr="00DA6F14">
              <w:rPr>
                <w:sz w:val="28"/>
              </w:rPr>
              <w:t xml:space="preserve">                                                   </w:t>
            </w:r>
          </w:p>
        </w:tc>
      </w:tr>
      <w:tr w:rsidR="005C2C41" w:rsidRPr="00832BBA" w14:paraId="6CF1ECBC" w14:textId="77777777" w:rsidTr="00BE4EE8">
        <w:tc>
          <w:tcPr>
            <w:tcW w:w="5397" w:type="dxa"/>
          </w:tcPr>
          <w:p w14:paraId="44C103F7" w14:textId="77777777" w:rsidR="005C2C41" w:rsidRPr="00DA6F14" w:rsidRDefault="005C2C41" w:rsidP="0046638E">
            <w:pPr>
              <w:tabs>
                <w:tab w:val="left" w:pos="512"/>
              </w:tabs>
              <w:snapToGrid w:val="0"/>
              <w:rPr>
                <w:i/>
                <w:sz w:val="28"/>
              </w:rPr>
            </w:pPr>
            <w:r w:rsidRPr="00DA6F14">
              <w:rPr>
                <w:b/>
                <w:sz w:val="28"/>
              </w:rPr>
              <w:t>Underlying Composite CPI</w:t>
            </w:r>
          </w:p>
          <w:p w14:paraId="3BC1F4F2" w14:textId="77777777" w:rsidR="005C2C41" w:rsidRPr="00DA6F14" w:rsidRDefault="005C2C41" w:rsidP="0046638E">
            <w:pPr>
              <w:tabs>
                <w:tab w:val="left" w:pos="512"/>
              </w:tabs>
              <w:snapToGrid w:val="0"/>
              <w:rPr>
                <w:b/>
                <w:sz w:val="28"/>
                <w:lang w:eastAsia="zh-HK"/>
              </w:rPr>
            </w:pPr>
          </w:p>
        </w:tc>
        <w:tc>
          <w:tcPr>
            <w:tcW w:w="3402" w:type="dxa"/>
            <w:shd w:val="clear" w:color="auto" w:fill="auto"/>
          </w:tcPr>
          <w:p w14:paraId="6EB33B2C" w14:textId="12B970C1" w:rsidR="005C2C41" w:rsidRPr="00DA6F14" w:rsidRDefault="0013529D" w:rsidP="00BE4EE8">
            <w:pPr>
              <w:snapToGrid w:val="0"/>
              <w:jc w:val="right"/>
              <w:rPr>
                <w:rFonts w:eastAsiaTheme="minorEastAsia"/>
                <w:b/>
                <w:sz w:val="28"/>
              </w:rPr>
            </w:pPr>
            <w:r w:rsidRPr="00DA6F14">
              <w:rPr>
                <w:rFonts w:eastAsiaTheme="minorEastAsia"/>
                <w:b/>
                <w:sz w:val="28"/>
              </w:rPr>
              <w:t>1</w:t>
            </w:r>
            <w:r w:rsidR="009C7211" w:rsidRPr="00DA6F14">
              <w:rPr>
                <w:rFonts w:eastAsiaTheme="minorEastAsia"/>
                <w:b/>
                <w:sz w:val="28"/>
              </w:rPr>
              <w:t>.7</w:t>
            </w:r>
          </w:p>
        </w:tc>
      </w:tr>
      <w:tr w:rsidR="005C2C41" w:rsidRPr="00832BBA" w14:paraId="0969FB9E" w14:textId="77777777" w:rsidTr="00BE4EE8">
        <w:tc>
          <w:tcPr>
            <w:tcW w:w="5397" w:type="dxa"/>
          </w:tcPr>
          <w:p w14:paraId="1813DBEA" w14:textId="77777777" w:rsidR="005C2C41" w:rsidRPr="00DA6F14" w:rsidRDefault="005C2C41" w:rsidP="0046638E">
            <w:pPr>
              <w:tabs>
                <w:tab w:val="left" w:pos="512"/>
              </w:tabs>
              <w:snapToGrid w:val="0"/>
              <w:rPr>
                <w:b/>
                <w:sz w:val="28"/>
              </w:rPr>
            </w:pPr>
            <w:r w:rsidRPr="00DA6F14">
              <w:rPr>
                <w:b/>
                <w:sz w:val="28"/>
              </w:rPr>
              <w:t>GDP Deflator</w:t>
            </w:r>
          </w:p>
        </w:tc>
        <w:tc>
          <w:tcPr>
            <w:tcW w:w="3402" w:type="dxa"/>
            <w:shd w:val="clear" w:color="auto" w:fill="auto"/>
          </w:tcPr>
          <w:p w14:paraId="4CE85DF9" w14:textId="3C99E90C" w:rsidR="005C2C41" w:rsidRPr="00DA6F14" w:rsidRDefault="009C7211" w:rsidP="00BE4EE8">
            <w:pPr>
              <w:tabs>
                <w:tab w:val="left" w:pos="1289"/>
              </w:tabs>
              <w:snapToGrid w:val="0"/>
              <w:ind w:left="438" w:hanging="438"/>
              <w:jc w:val="right"/>
              <w:rPr>
                <w:rFonts w:eastAsiaTheme="minorEastAsia"/>
                <w:b/>
                <w:sz w:val="28"/>
              </w:rPr>
            </w:pPr>
            <w:r w:rsidRPr="00DA6F14">
              <w:rPr>
                <w:rFonts w:eastAsiaTheme="minorEastAsia"/>
                <w:b/>
                <w:sz w:val="28"/>
                <w:lang w:val="en-US"/>
              </w:rPr>
              <w:t>2.7</w:t>
            </w:r>
          </w:p>
        </w:tc>
      </w:tr>
    </w:tbl>
    <w:p w14:paraId="41E68DED" w14:textId="77777777" w:rsidR="005C2C41" w:rsidRDefault="005C2C41" w:rsidP="005C2C41">
      <w:pPr>
        <w:tabs>
          <w:tab w:val="left" w:pos="720"/>
        </w:tabs>
        <w:snapToGrid w:val="0"/>
        <w:spacing w:line="360" w:lineRule="atLeast"/>
        <w:rPr>
          <w:sz w:val="18"/>
          <w:lang w:val="en-US" w:eastAsia="zh-HK"/>
        </w:rPr>
      </w:pPr>
    </w:p>
    <w:p w14:paraId="44DF9969" w14:textId="77777777" w:rsidR="005C2C41" w:rsidRPr="003B232E" w:rsidRDefault="005C2C41" w:rsidP="005C2C41">
      <w:pPr>
        <w:tabs>
          <w:tab w:val="left" w:pos="720"/>
        </w:tabs>
        <w:snapToGrid w:val="0"/>
        <w:spacing w:line="360" w:lineRule="atLeast"/>
        <w:rPr>
          <w:sz w:val="18"/>
          <w:lang w:val="en-US" w:eastAsia="zh-HK"/>
        </w:rPr>
      </w:pPr>
    </w:p>
    <w:p w14:paraId="510D2297" w14:textId="77777777" w:rsidR="005C2C41" w:rsidRPr="003B232E" w:rsidRDefault="005C2C41" w:rsidP="005C2C41">
      <w:pPr>
        <w:tabs>
          <w:tab w:val="left" w:pos="1320"/>
        </w:tabs>
        <w:spacing w:line="360" w:lineRule="atLeast"/>
        <w:jc w:val="center"/>
        <w:rPr>
          <w:rFonts w:eastAsiaTheme="minorEastAsia"/>
          <w:b/>
          <w:sz w:val="28"/>
        </w:rPr>
      </w:pPr>
      <w:r w:rsidRPr="003B232E">
        <w:rPr>
          <w:b/>
          <w:sz w:val="28"/>
        </w:rPr>
        <w:t>Forecast on Hong Kong’s real GDP growth in 20</w:t>
      </w:r>
      <w:r>
        <w:rPr>
          <w:b/>
          <w:sz w:val="28"/>
        </w:rPr>
        <w:t>24</w:t>
      </w:r>
    </w:p>
    <w:p w14:paraId="7FF4E5B3" w14:textId="77777777" w:rsidR="005C2C41" w:rsidRPr="003B232E" w:rsidRDefault="005C2C41" w:rsidP="005C2C41">
      <w:pPr>
        <w:tabs>
          <w:tab w:val="left" w:pos="1320"/>
        </w:tabs>
        <w:spacing w:line="360" w:lineRule="atLeast"/>
        <w:jc w:val="center"/>
        <w:rPr>
          <w:b/>
          <w:sz w:val="28"/>
        </w:rPr>
      </w:pPr>
      <w:proofErr w:type="gramStart"/>
      <w:r w:rsidRPr="003B232E">
        <w:rPr>
          <w:b/>
          <w:sz w:val="28"/>
        </w:rPr>
        <w:t>recently</w:t>
      </w:r>
      <w:proofErr w:type="gramEnd"/>
      <w:r w:rsidRPr="003B232E">
        <w:rPr>
          <w:b/>
          <w:sz w:val="28"/>
        </w:rPr>
        <w:t xml:space="preserve"> made by other selected parties</w:t>
      </w:r>
    </w:p>
    <w:tbl>
      <w:tblPr>
        <w:tblW w:w="0" w:type="auto"/>
        <w:tblInd w:w="268" w:type="dxa"/>
        <w:tblLayout w:type="fixed"/>
        <w:tblCellMar>
          <w:left w:w="28" w:type="dxa"/>
          <w:right w:w="28" w:type="dxa"/>
        </w:tblCellMar>
        <w:tblLook w:val="0000" w:firstRow="0" w:lastRow="0" w:firstColumn="0" w:lastColumn="0" w:noHBand="0" w:noVBand="0"/>
      </w:tblPr>
      <w:tblGrid>
        <w:gridCol w:w="1178"/>
        <w:gridCol w:w="6022"/>
        <w:gridCol w:w="1440"/>
      </w:tblGrid>
      <w:tr w:rsidR="005C2C41" w:rsidRPr="00832BBA" w14:paraId="2F84710D" w14:textId="77777777" w:rsidTr="0046638E">
        <w:trPr>
          <w:cantSplit/>
        </w:trPr>
        <w:tc>
          <w:tcPr>
            <w:tcW w:w="7200" w:type="dxa"/>
            <w:gridSpan w:val="2"/>
          </w:tcPr>
          <w:p w14:paraId="711D04FA" w14:textId="77777777" w:rsidR="005C2C41" w:rsidRPr="003B232E" w:rsidRDefault="005C2C41" w:rsidP="0046638E">
            <w:pPr>
              <w:tabs>
                <w:tab w:val="left" w:pos="572"/>
              </w:tabs>
              <w:snapToGrid w:val="0"/>
              <w:rPr>
                <w:sz w:val="28"/>
              </w:rPr>
            </w:pPr>
          </w:p>
        </w:tc>
        <w:tc>
          <w:tcPr>
            <w:tcW w:w="1440" w:type="dxa"/>
          </w:tcPr>
          <w:p w14:paraId="0154DBE4" w14:textId="77777777" w:rsidR="005C2C41" w:rsidRPr="003B232E" w:rsidRDefault="005C2C41" w:rsidP="0046638E">
            <w:pPr>
              <w:snapToGrid w:val="0"/>
              <w:jc w:val="center"/>
              <w:rPr>
                <w:sz w:val="28"/>
                <w:lang w:val="en-US"/>
              </w:rPr>
            </w:pPr>
            <w:r w:rsidRPr="003B232E">
              <w:rPr>
                <w:sz w:val="28"/>
                <w:lang w:val="en-US"/>
              </w:rPr>
              <w:t>(%)</w:t>
            </w:r>
          </w:p>
        </w:tc>
      </w:tr>
      <w:tr w:rsidR="005C2C41" w:rsidRPr="00832BBA" w14:paraId="1F13346A" w14:textId="77777777" w:rsidTr="0046638E">
        <w:trPr>
          <w:cantSplit/>
        </w:trPr>
        <w:tc>
          <w:tcPr>
            <w:tcW w:w="7200" w:type="dxa"/>
            <w:gridSpan w:val="2"/>
          </w:tcPr>
          <w:p w14:paraId="06F1D48C" w14:textId="77777777" w:rsidR="005C2C41" w:rsidRPr="00DA6F14" w:rsidRDefault="005C2C41" w:rsidP="0046638E">
            <w:pPr>
              <w:tabs>
                <w:tab w:val="left" w:pos="512"/>
              </w:tabs>
              <w:snapToGrid w:val="0"/>
              <w:rPr>
                <w:sz w:val="28"/>
                <w:lang w:val="en-US"/>
              </w:rPr>
            </w:pPr>
            <w:r w:rsidRPr="00DA6F14">
              <w:rPr>
                <w:sz w:val="28"/>
                <w:lang w:val="en-US"/>
              </w:rPr>
              <w:t>Asian Development Bank (December 2023)</w:t>
            </w:r>
          </w:p>
        </w:tc>
        <w:tc>
          <w:tcPr>
            <w:tcW w:w="1440" w:type="dxa"/>
          </w:tcPr>
          <w:p w14:paraId="0673AF28" w14:textId="77777777" w:rsidR="005C2C41" w:rsidRPr="00DA6F14" w:rsidRDefault="005C2C41" w:rsidP="0046638E">
            <w:pPr>
              <w:snapToGrid w:val="0"/>
              <w:jc w:val="center"/>
              <w:rPr>
                <w:rFonts w:eastAsiaTheme="minorEastAsia"/>
                <w:sz w:val="28"/>
                <w:lang w:val="en-US"/>
              </w:rPr>
            </w:pPr>
            <w:r w:rsidRPr="00DA6F14">
              <w:rPr>
                <w:rFonts w:eastAsiaTheme="minorEastAsia"/>
                <w:sz w:val="28"/>
                <w:lang w:val="en-US"/>
              </w:rPr>
              <w:t>3.3</w:t>
            </w:r>
          </w:p>
        </w:tc>
      </w:tr>
      <w:tr w:rsidR="005C2C41" w:rsidRPr="00832BBA" w14:paraId="5D95BFB0" w14:textId="77777777" w:rsidTr="0046638E">
        <w:tc>
          <w:tcPr>
            <w:tcW w:w="7200" w:type="dxa"/>
            <w:gridSpan w:val="2"/>
          </w:tcPr>
          <w:p w14:paraId="3ECE7C0B" w14:textId="465EC1B1" w:rsidR="005C2C41" w:rsidRPr="00DA6F14" w:rsidRDefault="005C2C41">
            <w:pPr>
              <w:tabs>
                <w:tab w:val="left" w:pos="512"/>
              </w:tabs>
              <w:snapToGrid w:val="0"/>
              <w:rPr>
                <w:sz w:val="28"/>
                <w:lang w:val="en-US"/>
              </w:rPr>
            </w:pPr>
            <w:r w:rsidRPr="00DA6F14">
              <w:rPr>
                <w:sz w:val="28"/>
                <w:lang w:val="en-US"/>
              </w:rPr>
              <w:t>IMF (</w:t>
            </w:r>
            <w:r w:rsidR="009C7211" w:rsidRPr="00DA6F14">
              <w:rPr>
                <w:sz w:val="28"/>
                <w:lang w:val="en-US"/>
              </w:rPr>
              <w:t>October 2023</w:t>
            </w:r>
            <w:r w:rsidRPr="00DA6F14">
              <w:rPr>
                <w:sz w:val="28"/>
                <w:lang w:val="en-US"/>
              </w:rPr>
              <w:t>)</w:t>
            </w:r>
          </w:p>
        </w:tc>
        <w:tc>
          <w:tcPr>
            <w:tcW w:w="1440" w:type="dxa"/>
          </w:tcPr>
          <w:p w14:paraId="127996AA" w14:textId="3C39720D" w:rsidR="005C2C41" w:rsidRPr="00DA6F14" w:rsidRDefault="009C7211" w:rsidP="0046638E">
            <w:pPr>
              <w:snapToGrid w:val="0"/>
              <w:ind w:firstLine="2"/>
              <w:jc w:val="center"/>
              <w:rPr>
                <w:rFonts w:eastAsiaTheme="minorEastAsia"/>
                <w:sz w:val="28"/>
                <w:lang w:val="en-US"/>
              </w:rPr>
            </w:pPr>
            <w:r w:rsidRPr="00DA6F14">
              <w:rPr>
                <w:sz w:val="28"/>
                <w:lang w:val="en-US"/>
              </w:rPr>
              <w:t>2.9</w:t>
            </w:r>
          </w:p>
        </w:tc>
      </w:tr>
      <w:tr w:rsidR="005C2C41" w:rsidRPr="00237272" w14:paraId="3E80E503" w14:textId="77777777" w:rsidTr="0046638E">
        <w:tc>
          <w:tcPr>
            <w:tcW w:w="7200" w:type="dxa"/>
            <w:gridSpan w:val="2"/>
          </w:tcPr>
          <w:p w14:paraId="54E7AB29" w14:textId="77777777" w:rsidR="005C2C41" w:rsidRPr="00DA6F14" w:rsidRDefault="005C2C41" w:rsidP="0046638E">
            <w:pPr>
              <w:tabs>
                <w:tab w:val="left" w:pos="512"/>
              </w:tabs>
              <w:snapToGrid w:val="0"/>
              <w:rPr>
                <w:sz w:val="28"/>
                <w:szCs w:val="28"/>
                <w:vertAlign w:val="superscript"/>
                <w:lang w:val="en-US"/>
              </w:rPr>
            </w:pPr>
            <w:r w:rsidRPr="00DA6F14">
              <w:rPr>
                <w:sz w:val="28"/>
                <w:lang w:val="en-US"/>
              </w:rPr>
              <w:t>Average forecast by private sector analysts</w:t>
            </w:r>
            <w:r w:rsidRPr="00DA6F14">
              <w:rPr>
                <w:sz w:val="28"/>
                <w:szCs w:val="28"/>
                <w:vertAlign w:val="superscript"/>
                <w:lang w:val="en-US"/>
              </w:rPr>
              <w:t>#</w:t>
            </w:r>
          </w:p>
          <w:p w14:paraId="569E3722" w14:textId="77777777" w:rsidR="005C2C41" w:rsidRPr="00DA6F14" w:rsidRDefault="005C2C41" w:rsidP="0046638E">
            <w:pPr>
              <w:tabs>
                <w:tab w:val="left" w:pos="512"/>
              </w:tabs>
              <w:snapToGrid w:val="0"/>
              <w:rPr>
                <w:sz w:val="28"/>
                <w:lang w:val="en-US"/>
              </w:rPr>
            </w:pPr>
          </w:p>
        </w:tc>
        <w:tc>
          <w:tcPr>
            <w:tcW w:w="1440" w:type="dxa"/>
          </w:tcPr>
          <w:p w14:paraId="0EB5FB21" w14:textId="21B0A5F1" w:rsidR="005C2C41" w:rsidRPr="00DA6F14" w:rsidRDefault="0091414C" w:rsidP="0046638E">
            <w:pPr>
              <w:snapToGrid w:val="0"/>
              <w:ind w:firstLine="2"/>
              <w:jc w:val="center"/>
              <w:rPr>
                <w:rFonts w:eastAsiaTheme="minorEastAsia"/>
                <w:sz w:val="28"/>
                <w:lang w:val="en-US"/>
              </w:rPr>
            </w:pPr>
            <w:r w:rsidRPr="00DA6F14">
              <w:rPr>
                <w:rFonts w:eastAsiaTheme="minorEastAsia"/>
                <w:sz w:val="28"/>
                <w:lang w:val="en-US"/>
              </w:rPr>
              <w:t>2.7</w:t>
            </w:r>
          </w:p>
          <w:p w14:paraId="766FEA6A" w14:textId="77777777" w:rsidR="005C2C41" w:rsidRPr="00DA6F14" w:rsidRDefault="005C2C41" w:rsidP="0046638E">
            <w:pPr>
              <w:snapToGrid w:val="0"/>
              <w:ind w:firstLine="2"/>
              <w:jc w:val="center"/>
              <w:rPr>
                <w:rFonts w:eastAsiaTheme="minorEastAsia"/>
                <w:sz w:val="28"/>
                <w:lang w:val="en-US"/>
              </w:rPr>
            </w:pPr>
          </w:p>
        </w:tc>
      </w:tr>
      <w:tr w:rsidR="005C2C41" w:rsidRPr="00237272" w14:paraId="46D98E02" w14:textId="77777777" w:rsidTr="0046638E">
        <w:tc>
          <w:tcPr>
            <w:tcW w:w="1178" w:type="dxa"/>
          </w:tcPr>
          <w:p w14:paraId="71DE6B58" w14:textId="77777777" w:rsidR="005C2C41" w:rsidRPr="00DA6F14" w:rsidRDefault="005C2C41" w:rsidP="0046638E">
            <w:pPr>
              <w:snapToGrid w:val="0"/>
              <w:rPr>
                <w:lang w:val="en-US"/>
              </w:rPr>
            </w:pPr>
            <w:r w:rsidRPr="00DA6F14">
              <w:rPr>
                <w:lang w:val="en-US"/>
              </w:rPr>
              <w:t>Note</w:t>
            </w:r>
            <w:r w:rsidRPr="00DA6F14">
              <w:rPr>
                <w:rFonts w:eastAsia="SimSun"/>
                <w:lang w:val="en-US" w:eastAsia="zh-CN"/>
              </w:rPr>
              <w:t xml:space="preserve"> </w:t>
            </w:r>
            <w:r w:rsidRPr="00DA6F14">
              <w:rPr>
                <w:lang w:val="en-US"/>
              </w:rPr>
              <w:t xml:space="preserve">: (#) </w:t>
            </w:r>
          </w:p>
        </w:tc>
        <w:tc>
          <w:tcPr>
            <w:tcW w:w="7462" w:type="dxa"/>
            <w:gridSpan w:val="2"/>
          </w:tcPr>
          <w:p w14:paraId="7CC90534" w14:textId="077779D7" w:rsidR="005C2C41" w:rsidRPr="00DA6F14" w:rsidRDefault="005C2C41">
            <w:pPr>
              <w:snapToGrid w:val="0"/>
              <w:rPr>
                <w:lang w:val="en-US"/>
              </w:rPr>
            </w:pPr>
            <w:r w:rsidRPr="00DA6F14">
              <w:rPr>
                <w:rFonts w:eastAsia="SimSun"/>
                <w:lang w:val="en-US" w:eastAsia="zh-CN"/>
              </w:rPr>
              <w:t xml:space="preserve">Real </w:t>
            </w:r>
            <w:r w:rsidRPr="00DA6F14">
              <w:rPr>
                <w:lang w:val="en-US"/>
              </w:rPr>
              <w:t xml:space="preserve">GDP growth </w:t>
            </w:r>
            <w:r w:rsidRPr="00DA6F14">
              <w:rPr>
                <w:rFonts w:eastAsia="SimSun"/>
                <w:lang w:val="en-US" w:eastAsia="zh-CN"/>
              </w:rPr>
              <w:t>forecasts</w:t>
            </w:r>
            <w:r w:rsidRPr="00DA6F14">
              <w:rPr>
                <w:lang w:val="en-US"/>
              </w:rPr>
              <w:t xml:space="preserve"> by private sector analysts fall between </w:t>
            </w:r>
            <w:r w:rsidR="0091414C" w:rsidRPr="00DA6F14">
              <w:rPr>
                <w:lang w:val="en-US"/>
              </w:rPr>
              <w:t>0.5</w:t>
            </w:r>
            <w:r w:rsidRPr="00DA6F14">
              <w:rPr>
                <w:lang w:val="en-US"/>
              </w:rPr>
              <w:t xml:space="preserve">% and </w:t>
            </w:r>
            <w:r w:rsidR="00804C45" w:rsidRPr="00DA6F14">
              <w:rPr>
                <w:lang w:val="en-US"/>
              </w:rPr>
              <w:t>3.</w:t>
            </w:r>
            <w:r w:rsidR="0091414C" w:rsidRPr="00DA6F14">
              <w:rPr>
                <w:lang w:val="en-US"/>
              </w:rPr>
              <w:t>8</w:t>
            </w:r>
            <w:r w:rsidRPr="00DA6F14">
              <w:rPr>
                <w:lang w:val="en-US"/>
              </w:rPr>
              <w:t>%.</w:t>
            </w:r>
          </w:p>
        </w:tc>
      </w:tr>
    </w:tbl>
    <w:p w14:paraId="2329AEC8" w14:textId="77777777" w:rsidR="005C2C41" w:rsidRPr="00BB2F76" w:rsidRDefault="005C2C41" w:rsidP="005C2C41">
      <w:pPr>
        <w:pStyle w:val="a5"/>
        <w:tabs>
          <w:tab w:val="left" w:pos="1260"/>
          <w:tab w:val="left" w:pos="7513"/>
        </w:tabs>
        <w:overflowPunct w:val="0"/>
        <w:ind w:right="26"/>
        <w:jc w:val="both"/>
        <w:rPr>
          <w:lang w:val="en-GB"/>
        </w:rPr>
      </w:pPr>
    </w:p>
    <w:p w14:paraId="1122F026" w14:textId="77777777" w:rsidR="005C2C41" w:rsidRDefault="005C2C41" w:rsidP="005C2C41">
      <w:pPr>
        <w:widowControl/>
        <w:rPr>
          <w:rFonts w:ascii="新細明體"/>
          <w:sz w:val="28"/>
          <w:szCs w:val="20"/>
          <w:lang w:val="en-US"/>
        </w:rPr>
      </w:pPr>
      <w:r>
        <w:br w:type="page"/>
      </w:r>
    </w:p>
    <w:p w14:paraId="04638BD8" w14:textId="77777777" w:rsidR="005C2C41" w:rsidRPr="00714F1D" w:rsidRDefault="005C2C41" w:rsidP="005C2C41">
      <w:pPr>
        <w:pStyle w:val="a5"/>
        <w:tabs>
          <w:tab w:val="left" w:pos="1080"/>
        </w:tabs>
        <w:snapToGrid w:val="0"/>
        <w:spacing w:line="240" w:lineRule="auto"/>
        <w:ind w:right="29"/>
        <w:jc w:val="both"/>
        <w:rPr>
          <w:rFonts w:ascii="Times New Roman"/>
          <w:b/>
          <w:bCs/>
          <w:lang w:val="en-GB"/>
        </w:rPr>
      </w:pPr>
      <w:r w:rsidRPr="00714F1D">
        <w:rPr>
          <w:rFonts w:ascii="Times New Roman"/>
          <w:b/>
          <w:bCs/>
          <w:lang w:val="en-GB"/>
        </w:rPr>
        <w:lastRenderedPageBreak/>
        <w:t>Medium-term outlook for the Hong Kong economy</w:t>
      </w:r>
    </w:p>
    <w:p w14:paraId="79F88D1F" w14:textId="77777777" w:rsidR="005C2C41" w:rsidRPr="00F22094" w:rsidRDefault="005C2C41" w:rsidP="005C2C41">
      <w:pPr>
        <w:pStyle w:val="a5"/>
        <w:tabs>
          <w:tab w:val="left" w:pos="1260"/>
        </w:tabs>
        <w:ind w:right="26"/>
        <w:jc w:val="both"/>
        <w:rPr>
          <w:rFonts w:ascii="Times New Roman"/>
          <w:kern w:val="0"/>
          <w:lang w:val="en-GB" w:eastAsia="zh-HK"/>
        </w:rPr>
      </w:pPr>
    </w:p>
    <w:p w14:paraId="4E3D4FD9" w14:textId="0D436657" w:rsidR="00CC4EF6" w:rsidRDefault="008B5E6F" w:rsidP="00A61F69">
      <w:pPr>
        <w:pStyle w:val="a5"/>
        <w:numPr>
          <w:ilvl w:val="0"/>
          <w:numId w:val="13"/>
        </w:numPr>
        <w:tabs>
          <w:tab w:val="left" w:pos="1260"/>
        </w:tabs>
        <w:ind w:left="0" w:right="26" w:firstLine="0"/>
        <w:jc w:val="both"/>
        <w:rPr>
          <w:rFonts w:ascii="Times New Roman"/>
          <w:bCs/>
          <w:kern w:val="0"/>
          <w:lang w:val="en-GB" w:eastAsia="zh-HK"/>
        </w:rPr>
      </w:pPr>
      <w:r w:rsidRPr="00B67ABE">
        <w:rPr>
          <w:rFonts w:ascii="Times New Roman"/>
          <w:bCs/>
          <w:kern w:val="0"/>
          <w:lang w:val="en-GB" w:eastAsia="zh-HK"/>
        </w:rPr>
        <w:t>The me</w:t>
      </w:r>
      <w:r w:rsidRPr="00FB428E">
        <w:rPr>
          <w:rFonts w:ascii="Times New Roman"/>
          <w:kern w:val="0"/>
          <w:lang w:val="en-GB" w:eastAsia="zh-HK"/>
        </w:rPr>
        <w:t xml:space="preserve">dium-term outlook for the Hong Kong economy is bright.  </w:t>
      </w:r>
      <w:r w:rsidR="0013529D" w:rsidRPr="006514D9">
        <w:rPr>
          <w:rFonts w:ascii="Times New Roman"/>
          <w:kern w:val="0"/>
          <w:lang w:val="en-GB" w:eastAsia="zh-HK"/>
        </w:rPr>
        <w:t>The external environment may see some improvement</w:t>
      </w:r>
      <w:r w:rsidR="0013529D">
        <w:rPr>
          <w:rFonts w:ascii="Times New Roman"/>
          <w:kern w:val="0"/>
          <w:lang w:val="en-GB" w:eastAsia="zh-HK"/>
        </w:rPr>
        <w:t>s</w:t>
      </w:r>
      <w:r w:rsidR="0013529D" w:rsidRPr="006514D9">
        <w:rPr>
          <w:rFonts w:ascii="Times New Roman"/>
          <w:kern w:val="0"/>
          <w:lang w:val="en-GB" w:eastAsia="zh-HK"/>
        </w:rPr>
        <w:t xml:space="preserve"> in the coming years, with Asia recording decent growth.  Specifically,</w:t>
      </w:r>
      <w:r w:rsidR="0013529D">
        <w:rPr>
          <w:rFonts w:ascii="Times New Roman"/>
          <w:kern w:val="0"/>
          <w:lang w:val="en-GB" w:eastAsia="zh-HK"/>
        </w:rPr>
        <w:t xml:space="preserve"> </w:t>
      </w:r>
      <w:r w:rsidRPr="00B67ABE">
        <w:rPr>
          <w:rFonts w:ascii="Times New Roman"/>
          <w:bCs/>
          <w:kern w:val="0"/>
          <w:lang w:val="en-GB" w:eastAsia="zh-HK"/>
        </w:rPr>
        <w:t xml:space="preserve">the Mainland will pursue high quality development through deepening reforms and </w:t>
      </w:r>
      <w:r w:rsidR="007633DC" w:rsidRPr="00B67ABE">
        <w:rPr>
          <w:rFonts w:ascii="Times New Roman"/>
          <w:bCs/>
          <w:kern w:val="0"/>
          <w:lang w:val="en-GB" w:eastAsia="zh-HK"/>
        </w:rPr>
        <w:t xml:space="preserve">further </w:t>
      </w:r>
      <w:r w:rsidRPr="00B67ABE">
        <w:rPr>
          <w:rFonts w:ascii="Times New Roman"/>
          <w:bCs/>
          <w:kern w:val="0"/>
          <w:lang w:val="en-GB" w:eastAsia="zh-HK"/>
        </w:rPr>
        <w:t xml:space="preserve">opening-up.  These </w:t>
      </w:r>
      <w:r w:rsidR="0013529D">
        <w:rPr>
          <w:rFonts w:ascii="Times New Roman"/>
          <w:bCs/>
          <w:kern w:val="0"/>
          <w:lang w:val="en-GB" w:eastAsia="zh-HK"/>
        </w:rPr>
        <w:t xml:space="preserve">developments </w:t>
      </w:r>
      <w:r w:rsidRPr="00B67ABE">
        <w:rPr>
          <w:rFonts w:ascii="Times New Roman"/>
          <w:bCs/>
          <w:kern w:val="0"/>
          <w:lang w:val="en-GB" w:eastAsia="zh-HK"/>
        </w:rPr>
        <w:t xml:space="preserve">will provide enormous opportunities for Hong Kong.  As for </w:t>
      </w:r>
      <w:r w:rsidR="00B67ABE">
        <w:rPr>
          <w:rFonts w:ascii="Times New Roman"/>
          <w:bCs/>
          <w:kern w:val="0"/>
          <w:lang w:val="en-GB" w:eastAsia="zh-HK"/>
        </w:rPr>
        <w:t xml:space="preserve">the </w:t>
      </w:r>
      <w:r w:rsidRPr="00B67ABE">
        <w:rPr>
          <w:rFonts w:ascii="Times New Roman"/>
          <w:kern w:val="0"/>
          <w:lang w:val="en-GB" w:eastAsia="zh-HK"/>
        </w:rPr>
        <w:t xml:space="preserve">advanced economies, the expected </w:t>
      </w:r>
      <w:r w:rsidR="007633DC" w:rsidRPr="00B67ABE">
        <w:rPr>
          <w:rFonts w:ascii="Times New Roman"/>
          <w:kern w:val="0"/>
          <w:lang w:val="en-GB" w:eastAsia="zh-HK"/>
        </w:rPr>
        <w:t xml:space="preserve">interest </w:t>
      </w:r>
      <w:r w:rsidRPr="00B67ABE">
        <w:rPr>
          <w:rFonts w:ascii="Times New Roman"/>
          <w:kern w:val="0"/>
          <w:lang w:val="en-GB" w:eastAsia="zh-HK"/>
        </w:rPr>
        <w:t xml:space="preserve">rate cuts in the coming few years should support </w:t>
      </w:r>
      <w:r w:rsidR="007633DC" w:rsidRPr="00B67ABE">
        <w:rPr>
          <w:rFonts w:ascii="Times New Roman"/>
          <w:kern w:val="0"/>
          <w:lang w:val="en-GB" w:eastAsia="zh-HK"/>
        </w:rPr>
        <w:t>a gradual recovery of demand</w:t>
      </w:r>
      <w:r w:rsidRPr="00B67ABE">
        <w:rPr>
          <w:rFonts w:ascii="Times New Roman"/>
          <w:kern w:val="0"/>
          <w:lang w:val="en-GB" w:eastAsia="zh-HK"/>
        </w:rPr>
        <w:t xml:space="preserve">.  </w:t>
      </w:r>
      <w:r w:rsidR="003C6630" w:rsidRPr="00B67ABE">
        <w:rPr>
          <w:rFonts w:ascii="Times New Roman"/>
          <w:kern w:val="0"/>
          <w:lang w:val="en-GB" w:eastAsia="zh-HK"/>
        </w:rPr>
        <w:t xml:space="preserve">In Japan, </w:t>
      </w:r>
      <w:r w:rsidR="00CE672C" w:rsidRPr="00B67ABE">
        <w:rPr>
          <w:rFonts w:ascii="Times New Roman"/>
          <w:kern w:val="0"/>
          <w:lang w:val="en-GB" w:eastAsia="zh-HK"/>
        </w:rPr>
        <w:t xml:space="preserve">the central bank noted that the inflation target is increasingly likely </w:t>
      </w:r>
      <w:r w:rsidR="00FC07DC" w:rsidRPr="00B67ABE">
        <w:rPr>
          <w:rFonts w:ascii="Times New Roman"/>
          <w:kern w:val="0"/>
          <w:lang w:val="en-GB" w:eastAsia="zh-HK"/>
        </w:rPr>
        <w:t xml:space="preserve">to </w:t>
      </w:r>
      <w:proofErr w:type="gramStart"/>
      <w:r w:rsidR="00FC07DC" w:rsidRPr="00B67ABE">
        <w:rPr>
          <w:rFonts w:ascii="Times New Roman"/>
          <w:kern w:val="0"/>
          <w:lang w:val="en-GB" w:eastAsia="zh-HK"/>
        </w:rPr>
        <w:t>be achieved</w:t>
      </w:r>
      <w:proofErr w:type="gramEnd"/>
      <w:r w:rsidR="00FC07DC" w:rsidRPr="00B67ABE">
        <w:rPr>
          <w:rFonts w:ascii="Times New Roman"/>
          <w:kern w:val="0"/>
          <w:lang w:val="en-GB" w:eastAsia="zh-HK"/>
        </w:rPr>
        <w:t xml:space="preserve"> </w:t>
      </w:r>
      <w:r w:rsidR="00CE672C" w:rsidRPr="00B67ABE">
        <w:rPr>
          <w:rFonts w:ascii="Times New Roman"/>
          <w:kern w:val="0"/>
          <w:lang w:val="en-GB" w:eastAsia="zh-HK"/>
        </w:rPr>
        <w:t xml:space="preserve">and expected </w:t>
      </w:r>
      <w:r w:rsidR="007B0176" w:rsidRPr="00B67ABE">
        <w:rPr>
          <w:rFonts w:ascii="Times New Roman"/>
          <w:kern w:val="0"/>
          <w:lang w:val="en-GB" w:eastAsia="zh-HK"/>
        </w:rPr>
        <w:t>a virtuous economic cycle</w:t>
      </w:r>
      <w:r w:rsidR="00FC07DC" w:rsidRPr="00B67ABE">
        <w:rPr>
          <w:rFonts w:ascii="Times New Roman"/>
          <w:kern w:val="0"/>
          <w:lang w:val="en-GB" w:eastAsia="zh-HK"/>
        </w:rPr>
        <w:t xml:space="preserve"> as a result</w:t>
      </w:r>
      <w:r w:rsidR="007B0176" w:rsidRPr="00B67ABE">
        <w:rPr>
          <w:rFonts w:ascii="Times New Roman"/>
          <w:kern w:val="0"/>
          <w:lang w:val="en-GB" w:eastAsia="zh-HK"/>
        </w:rPr>
        <w:t xml:space="preserve">, </w:t>
      </w:r>
      <w:r w:rsidR="00625E9F">
        <w:rPr>
          <w:rFonts w:ascii="Times New Roman"/>
          <w:kern w:val="0"/>
          <w:lang w:val="en-GB" w:eastAsia="zh-HK"/>
        </w:rPr>
        <w:t xml:space="preserve">though </w:t>
      </w:r>
      <w:r w:rsidR="00033A5B" w:rsidRPr="00B67ABE">
        <w:rPr>
          <w:rFonts w:ascii="Times New Roman"/>
          <w:kern w:val="0"/>
          <w:lang w:val="en-GB" w:eastAsia="zh-HK"/>
        </w:rPr>
        <w:t xml:space="preserve">economic </w:t>
      </w:r>
      <w:r w:rsidRPr="00B67ABE">
        <w:rPr>
          <w:rFonts w:ascii="Times New Roman"/>
          <w:kern w:val="0"/>
          <w:lang w:val="en-GB" w:eastAsia="zh-HK"/>
        </w:rPr>
        <w:t xml:space="preserve">growth </w:t>
      </w:r>
      <w:r w:rsidR="007B0176" w:rsidRPr="00B67ABE">
        <w:rPr>
          <w:rFonts w:ascii="Times New Roman"/>
          <w:kern w:val="0"/>
          <w:lang w:val="en-GB" w:eastAsia="zh-HK"/>
        </w:rPr>
        <w:t>will still be</w:t>
      </w:r>
      <w:r w:rsidRPr="00B67ABE">
        <w:rPr>
          <w:rFonts w:ascii="Times New Roman"/>
          <w:kern w:val="0"/>
          <w:lang w:val="en-GB" w:eastAsia="zh-HK"/>
        </w:rPr>
        <w:t xml:space="preserve"> constrained by </w:t>
      </w:r>
      <w:r w:rsidR="007B0176" w:rsidRPr="00B67ABE">
        <w:rPr>
          <w:rFonts w:ascii="Times New Roman"/>
          <w:kern w:val="0"/>
          <w:lang w:val="en-GB" w:eastAsia="zh-HK"/>
        </w:rPr>
        <w:t xml:space="preserve">its ageing </w:t>
      </w:r>
      <w:r w:rsidRPr="00B67ABE">
        <w:rPr>
          <w:rFonts w:ascii="Times New Roman"/>
          <w:kern w:val="0"/>
          <w:lang w:val="en-GB" w:eastAsia="zh-HK"/>
        </w:rPr>
        <w:t xml:space="preserve">population and high government debts.  </w:t>
      </w:r>
      <w:r w:rsidRPr="00B67ABE">
        <w:rPr>
          <w:rFonts w:ascii="Times New Roman"/>
          <w:bCs/>
          <w:kern w:val="0"/>
          <w:lang w:val="en-GB" w:eastAsia="zh-HK"/>
        </w:rPr>
        <w:t xml:space="preserve">Meanwhile, </w:t>
      </w:r>
      <w:r w:rsidR="00F07FD0" w:rsidRPr="00B67ABE">
        <w:rPr>
          <w:rFonts w:ascii="Times New Roman"/>
          <w:bCs/>
          <w:kern w:val="0"/>
          <w:lang w:val="en-GB" w:eastAsia="zh-HK"/>
        </w:rPr>
        <w:t xml:space="preserve">heightened geopolitical tensions as well as </w:t>
      </w:r>
      <w:r w:rsidRPr="00B67ABE">
        <w:rPr>
          <w:rFonts w:ascii="Times New Roman"/>
          <w:bCs/>
          <w:kern w:val="0"/>
          <w:lang w:val="en-GB" w:eastAsia="zh-HK"/>
        </w:rPr>
        <w:t>the increased vulnerabilities in the global economy and financial system warrant continued attention.</w:t>
      </w:r>
    </w:p>
    <w:p w14:paraId="0FE3AFBE" w14:textId="77777777" w:rsidR="00EC6357" w:rsidRPr="00B67ABE" w:rsidRDefault="00EC6357" w:rsidP="00625E9F">
      <w:pPr>
        <w:pStyle w:val="a5"/>
        <w:tabs>
          <w:tab w:val="left" w:pos="1260"/>
        </w:tabs>
        <w:ind w:right="26"/>
        <w:jc w:val="both"/>
        <w:rPr>
          <w:rFonts w:ascii="Times New Roman"/>
          <w:bCs/>
          <w:kern w:val="0"/>
          <w:lang w:val="en-GB" w:eastAsia="zh-HK"/>
        </w:rPr>
      </w:pPr>
    </w:p>
    <w:p w14:paraId="08968347" w14:textId="3642AA3D" w:rsidR="00921691" w:rsidRPr="00DA6F14" w:rsidRDefault="0076544D" w:rsidP="00AE2D8B">
      <w:pPr>
        <w:pStyle w:val="a5"/>
        <w:numPr>
          <w:ilvl w:val="0"/>
          <w:numId w:val="13"/>
        </w:numPr>
        <w:tabs>
          <w:tab w:val="left" w:pos="1260"/>
        </w:tabs>
        <w:ind w:left="0" w:right="26" w:firstLine="0"/>
        <w:jc w:val="both"/>
        <w:rPr>
          <w:rFonts w:ascii="Times New Roman"/>
          <w:kern w:val="0"/>
          <w:lang w:val="en-GB" w:eastAsia="zh-HK"/>
        </w:rPr>
      </w:pPr>
      <w:r w:rsidRPr="00921691">
        <w:rPr>
          <w:rFonts w:ascii="Times New Roman"/>
          <w:kern w:val="0"/>
          <w:lang w:val="en-GB" w:eastAsia="zh-HK"/>
        </w:rPr>
        <w:t xml:space="preserve">The Government has been proactive in economic management, integrating a capable government and an efficient market.  </w:t>
      </w:r>
      <w:r w:rsidR="00033A5B">
        <w:rPr>
          <w:rFonts w:ascii="Times New Roman"/>
          <w:kern w:val="0"/>
          <w:lang w:val="en-GB" w:eastAsia="zh-HK"/>
        </w:rPr>
        <w:t xml:space="preserve">To </w:t>
      </w:r>
      <w:r w:rsidRPr="00921691">
        <w:rPr>
          <w:rFonts w:ascii="Times New Roman"/>
          <w:kern w:val="0"/>
          <w:lang w:val="en-GB" w:eastAsia="zh-HK"/>
        </w:rPr>
        <w:t>improv</w:t>
      </w:r>
      <w:r w:rsidR="00033A5B">
        <w:rPr>
          <w:rFonts w:ascii="Times New Roman"/>
          <w:kern w:val="0"/>
          <w:lang w:val="en-GB" w:eastAsia="zh-HK"/>
        </w:rPr>
        <w:t>e</w:t>
      </w:r>
      <w:r w:rsidRPr="00921691">
        <w:rPr>
          <w:rFonts w:ascii="Times New Roman"/>
          <w:kern w:val="0"/>
          <w:lang w:val="en-GB" w:eastAsia="zh-HK"/>
        </w:rPr>
        <w:t xml:space="preserve"> the longer-term growth momentum, the Government </w:t>
      </w:r>
      <w:r w:rsidR="00033A5B">
        <w:rPr>
          <w:rFonts w:ascii="Times New Roman"/>
          <w:kern w:val="0"/>
          <w:lang w:val="en-GB" w:eastAsia="zh-HK"/>
        </w:rPr>
        <w:t xml:space="preserve">has been </w:t>
      </w:r>
      <w:r w:rsidRPr="00921691">
        <w:rPr>
          <w:rFonts w:ascii="Times New Roman"/>
          <w:kern w:val="0"/>
          <w:lang w:val="en-GB" w:eastAsia="zh-HK"/>
        </w:rPr>
        <w:t>build</w:t>
      </w:r>
      <w:r w:rsidR="00033A5B">
        <w:rPr>
          <w:rFonts w:ascii="Times New Roman"/>
          <w:kern w:val="0"/>
          <w:lang w:val="en-GB" w:eastAsia="zh-HK"/>
        </w:rPr>
        <w:t>ing</w:t>
      </w:r>
      <w:r w:rsidRPr="00921691">
        <w:rPr>
          <w:rFonts w:ascii="Times New Roman"/>
          <w:kern w:val="0"/>
          <w:lang w:val="en-GB" w:eastAsia="zh-HK"/>
        </w:rPr>
        <w:t xml:space="preserve"> capacity for economic development through pressing ahead with land development projects, developing infrastructure, attracting enterprises, and trawling for and retaining talents.  </w:t>
      </w:r>
      <w:r>
        <w:rPr>
          <w:rFonts w:ascii="Times New Roman"/>
          <w:kern w:val="0"/>
          <w:lang w:val="en-GB" w:eastAsia="zh-HK"/>
        </w:rPr>
        <w:t xml:space="preserve">With the </w:t>
      </w:r>
      <w:r w:rsidR="00033A5B">
        <w:rPr>
          <w:rFonts w:ascii="Times New Roman"/>
          <w:kern w:val="0"/>
          <w:lang w:val="en-GB" w:eastAsia="zh-HK"/>
        </w:rPr>
        <w:t xml:space="preserve">efforts </w:t>
      </w:r>
      <w:r>
        <w:rPr>
          <w:rFonts w:ascii="Times New Roman"/>
          <w:kern w:val="0"/>
          <w:lang w:val="en-GB" w:eastAsia="zh-HK"/>
        </w:rPr>
        <w:t>of t</w:t>
      </w:r>
      <w:r w:rsidRPr="00254729">
        <w:rPr>
          <w:rFonts w:ascii="Times New Roman"/>
          <w:kern w:val="0"/>
          <w:lang w:eastAsia="zh-HK"/>
        </w:rPr>
        <w:t>he Office for Attracting Strategic Enterprises</w:t>
      </w:r>
      <w:r w:rsidR="009C57DE">
        <w:rPr>
          <w:rFonts w:ascii="Times New Roman"/>
          <w:kern w:val="0"/>
          <w:lang w:eastAsia="zh-HK"/>
        </w:rPr>
        <w:t>, 30 </w:t>
      </w:r>
      <w:r>
        <w:rPr>
          <w:rFonts w:ascii="Times New Roman"/>
          <w:kern w:val="0"/>
          <w:lang w:eastAsia="zh-HK"/>
        </w:rPr>
        <w:t xml:space="preserve">strategic enterprises from the Mainland and overseas are setting up or expanding their businesses in Hong Kong.  </w:t>
      </w:r>
      <w:r w:rsidR="00FC07DC">
        <w:rPr>
          <w:rFonts w:ascii="Times New Roman"/>
          <w:kern w:val="0"/>
          <w:lang w:eastAsia="zh-HK"/>
        </w:rPr>
        <w:t>S</w:t>
      </w:r>
      <w:r w:rsidR="00033A5B">
        <w:rPr>
          <w:rFonts w:ascii="Times New Roman"/>
          <w:kern w:val="0"/>
          <w:lang w:eastAsia="zh-HK"/>
        </w:rPr>
        <w:t xml:space="preserve">ince the launch of the Top Talent Pass Scheme and </w:t>
      </w:r>
      <w:r w:rsidR="007E43D9">
        <w:rPr>
          <w:rFonts w:ascii="Times New Roman"/>
          <w:kern w:val="0"/>
          <w:lang w:eastAsia="zh-HK"/>
        </w:rPr>
        <w:t xml:space="preserve">enhancements </w:t>
      </w:r>
      <w:r w:rsidR="00033A5B">
        <w:rPr>
          <w:rFonts w:ascii="Times New Roman"/>
          <w:kern w:val="0"/>
          <w:lang w:eastAsia="zh-HK"/>
        </w:rPr>
        <w:t xml:space="preserve">of other admission schemes in December 2022, </w:t>
      </w:r>
      <w:r>
        <w:rPr>
          <w:rFonts w:ascii="Times New Roman"/>
          <w:kern w:val="0"/>
          <w:lang w:eastAsia="zh-HK"/>
        </w:rPr>
        <w:t>over</w:t>
      </w:r>
      <w:r>
        <w:rPr>
          <w:rFonts w:ascii="Times New Roman"/>
          <w:kern w:val="0"/>
          <w:lang w:val="en-GB" w:eastAsia="zh-HK"/>
        </w:rPr>
        <w:t xml:space="preserve"> </w:t>
      </w:r>
      <w:r w:rsidR="00A5015D">
        <w:rPr>
          <w:rFonts w:ascii="Times New Roman"/>
          <w:kern w:val="0"/>
          <w:lang w:val="en-GB" w:eastAsia="zh-HK"/>
        </w:rPr>
        <w:t>140 000</w:t>
      </w:r>
      <w:r w:rsidR="009C57DE">
        <w:rPr>
          <w:rFonts w:ascii="Times New Roman"/>
          <w:kern w:val="0"/>
          <w:lang w:val="en-GB" w:eastAsia="zh-HK"/>
        </w:rPr>
        <w:t> </w:t>
      </w:r>
      <w:r>
        <w:rPr>
          <w:rFonts w:ascii="Times New Roman"/>
          <w:kern w:val="0"/>
          <w:lang w:val="en-GB" w:eastAsia="zh-HK"/>
        </w:rPr>
        <w:t xml:space="preserve">applications have been approved </w:t>
      </w:r>
      <w:r w:rsidR="00FC07DC">
        <w:rPr>
          <w:rFonts w:ascii="Times New Roman"/>
          <w:kern w:val="0"/>
          <w:lang w:val="en-GB" w:eastAsia="zh-HK"/>
        </w:rPr>
        <w:t xml:space="preserve">with </w:t>
      </w:r>
      <w:r w:rsidR="00033A5B">
        <w:rPr>
          <w:rFonts w:ascii="Times New Roman"/>
          <w:kern w:val="0"/>
          <w:lang w:val="en-GB" w:eastAsia="zh-HK"/>
        </w:rPr>
        <w:t>about</w:t>
      </w:r>
      <w:r>
        <w:rPr>
          <w:rFonts w:ascii="Times New Roman"/>
          <w:kern w:val="0"/>
          <w:lang w:val="en-GB" w:eastAsia="zh-HK"/>
        </w:rPr>
        <w:t xml:space="preserve"> </w:t>
      </w:r>
      <w:r w:rsidR="008B6DD2">
        <w:rPr>
          <w:rFonts w:ascii="Times New Roman"/>
          <w:kern w:val="0"/>
          <w:lang w:val="en-GB" w:eastAsia="zh-HK"/>
        </w:rPr>
        <w:t>100</w:t>
      </w:r>
      <w:r>
        <w:rPr>
          <w:rFonts w:ascii="Times New Roman"/>
          <w:kern w:val="0"/>
          <w:lang w:val="en-GB" w:eastAsia="zh-HK"/>
        </w:rPr>
        <w:t xml:space="preserve"> 000 </w:t>
      </w:r>
      <w:r w:rsidR="00033A5B">
        <w:rPr>
          <w:rFonts w:ascii="Times New Roman"/>
          <w:kern w:val="0"/>
          <w:lang w:val="en-GB" w:eastAsia="zh-HK"/>
        </w:rPr>
        <w:t xml:space="preserve">talents </w:t>
      </w:r>
      <w:r w:rsidR="00FC07DC">
        <w:rPr>
          <w:rFonts w:ascii="Times New Roman"/>
          <w:kern w:val="0"/>
          <w:lang w:val="en-GB" w:eastAsia="zh-HK"/>
        </w:rPr>
        <w:t>having</w:t>
      </w:r>
      <w:r w:rsidR="00033A5B">
        <w:rPr>
          <w:rFonts w:ascii="Times New Roman"/>
          <w:kern w:val="0"/>
          <w:lang w:val="en-GB" w:eastAsia="zh-HK"/>
        </w:rPr>
        <w:t xml:space="preserve"> come to</w:t>
      </w:r>
      <w:r>
        <w:rPr>
          <w:rFonts w:ascii="Times New Roman"/>
          <w:kern w:val="0"/>
          <w:lang w:val="en-GB" w:eastAsia="zh-HK"/>
        </w:rPr>
        <w:t xml:space="preserve"> Hong Kong</w:t>
      </w:r>
      <w:r w:rsidR="00033A5B">
        <w:rPr>
          <w:rFonts w:ascii="Times New Roman"/>
          <w:kern w:val="0"/>
          <w:lang w:val="en-GB" w:eastAsia="zh-HK"/>
        </w:rPr>
        <w:t xml:space="preserve"> </w:t>
      </w:r>
      <w:r w:rsidR="00FC07DC">
        <w:rPr>
          <w:rFonts w:ascii="Times New Roman"/>
          <w:kern w:val="0"/>
          <w:lang w:val="en-GB" w:eastAsia="zh-HK"/>
        </w:rPr>
        <w:t xml:space="preserve">under these schemes </w:t>
      </w:r>
      <w:r w:rsidR="00033A5B">
        <w:rPr>
          <w:rFonts w:ascii="Times New Roman"/>
          <w:kern w:val="0"/>
          <w:lang w:val="en-GB" w:eastAsia="zh-HK"/>
        </w:rPr>
        <w:t>as of end-January</w:t>
      </w:r>
      <w:r w:rsidR="00602183">
        <w:rPr>
          <w:rFonts w:ascii="Times New Roman"/>
          <w:kern w:val="0"/>
          <w:lang w:val="en-GB" w:eastAsia="zh-HK"/>
        </w:rPr>
        <w:t xml:space="preserve"> 2024</w:t>
      </w:r>
      <w:r>
        <w:rPr>
          <w:rFonts w:ascii="Times New Roman"/>
          <w:kern w:val="0"/>
          <w:lang w:val="en-GB" w:eastAsia="zh-HK"/>
        </w:rPr>
        <w:t xml:space="preserve">.  </w:t>
      </w:r>
      <w:r w:rsidR="00FC07DC">
        <w:rPr>
          <w:rFonts w:ascii="Times New Roman"/>
          <w:kern w:val="0"/>
          <w:lang w:val="en-GB" w:eastAsia="zh-HK"/>
        </w:rPr>
        <w:t xml:space="preserve">Moreover, </w:t>
      </w:r>
      <w:r w:rsidR="00FC07DC">
        <w:rPr>
          <w:rFonts w:ascii="Times New Roman"/>
          <w:kern w:val="0"/>
          <w:lang w:eastAsia="zh-HK"/>
        </w:rPr>
        <w:t>t</w:t>
      </w:r>
      <w:r w:rsidRPr="00921691">
        <w:rPr>
          <w:rFonts w:ascii="Times New Roman"/>
          <w:kern w:val="0"/>
          <w:lang w:val="en-GB" w:eastAsia="zh-HK"/>
        </w:rPr>
        <w:t xml:space="preserve">he Government </w:t>
      </w:r>
      <w:r w:rsidR="004D76CC">
        <w:rPr>
          <w:rFonts w:ascii="Times New Roman"/>
          <w:kern w:val="0"/>
          <w:lang w:val="en-GB" w:eastAsia="zh-HK"/>
        </w:rPr>
        <w:t xml:space="preserve">has been </w:t>
      </w:r>
      <w:r w:rsidRPr="00921691">
        <w:rPr>
          <w:rFonts w:ascii="Times New Roman"/>
          <w:kern w:val="0"/>
          <w:lang w:val="en-GB" w:eastAsia="zh-HK"/>
        </w:rPr>
        <w:t xml:space="preserve">strengthening traditional industries </w:t>
      </w:r>
      <w:r w:rsidR="00625E9F">
        <w:rPr>
          <w:rFonts w:ascii="Times New Roman"/>
          <w:kern w:val="0"/>
          <w:lang w:val="en-GB" w:eastAsia="zh-HK"/>
        </w:rPr>
        <w:t xml:space="preserve">where </w:t>
      </w:r>
      <w:r w:rsidRPr="00921691">
        <w:rPr>
          <w:rFonts w:ascii="Times New Roman"/>
          <w:kern w:val="0"/>
          <w:lang w:val="en-GB" w:eastAsia="zh-HK"/>
        </w:rPr>
        <w:t xml:space="preserve">Hong Kong has competitive edges and promoting the development of emerging strategic areas </w:t>
      </w:r>
      <w:r w:rsidR="00625E9F">
        <w:rPr>
          <w:rFonts w:ascii="Times New Roman"/>
          <w:kern w:val="0"/>
          <w:lang w:val="en-GB" w:eastAsia="zh-HK"/>
        </w:rPr>
        <w:t>where</w:t>
      </w:r>
      <w:r w:rsidR="00625E9F" w:rsidRPr="00921691">
        <w:rPr>
          <w:rFonts w:ascii="Times New Roman"/>
          <w:kern w:val="0"/>
          <w:lang w:val="en-GB" w:eastAsia="zh-HK"/>
        </w:rPr>
        <w:t xml:space="preserve"> </w:t>
      </w:r>
      <w:r w:rsidRPr="00921691">
        <w:rPr>
          <w:rFonts w:ascii="Times New Roman"/>
          <w:kern w:val="0"/>
          <w:lang w:val="en-GB" w:eastAsia="zh-HK"/>
        </w:rPr>
        <w:t>Hong Kong has potential</w:t>
      </w:r>
      <w:r w:rsidR="003E0A40">
        <w:rPr>
          <w:rFonts w:ascii="Times New Roman"/>
          <w:kern w:val="0"/>
          <w:lang w:val="en-GB" w:eastAsia="zh-HK"/>
        </w:rPr>
        <w:t xml:space="preserve"> with </w:t>
      </w:r>
      <w:r w:rsidR="00EC6357">
        <w:rPr>
          <w:rFonts w:ascii="Times New Roman"/>
          <w:kern w:val="0"/>
          <w:lang w:val="en-GB" w:eastAsia="zh-HK"/>
        </w:rPr>
        <w:t xml:space="preserve">an </w:t>
      </w:r>
      <w:r w:rsidR="003E0A40">
        <w:rPr>
          <w:rFonts w:ascii="Times New Roman"/>
          <w:kern w:val="0"/>
          <w:lang w:val="en-GB" w:eastAsia="zh-HK"/>
        </w:rPr>
        <w:t>industry-oriented approach</w:t>
      </w:r>
      <w:r w:rsidRPr="00921691">
        <w:rPr>
          <w:rFonts w:ascii="Times New Roman"/>
          <w:kern w:val="0"/>
          <w:lang w:val="en-GB" w:eastAsia="zh-HK"/>
        </w:rPr>
        <w:t xml:space="preserve">.  </w:t>
      </w:r>
      <w:r w:rsidR="00373444">
        <w:rPr>
          <w:rFonts w:ascii="Times New Roman"/>
          <w:kern w:val="0"/>
          <w:lang w:val="en-GB" w:eastAsia="zh-HK"/>
        </w:rPr>
        <w:t>I</w:t>
      </w:r>
      <w:r w:rsidRPr="00921691">
        <w:rPr>
          <w:rFonts w:ascii="Times New Roman"/>
          <w:kern w:val="0"/>
          <w:lang w:val="en-GB" w:eastAsia="zh-HK"/>
        </w:rPr>
        <w:t>nnovation and technology is a priority area</w:t>
      </w:r>
      <w:r w:rsidR="00373444">
        <w:rPr>
          <w:rFonts w:ascii="Times New Roman"/>
          <w:kern w:val="0"/>
          <w:lang w:val="en-GB" w:eastAsia="zh-HK"/>
        </w:rPr>
        <w:t xml:space="preserve"> </w:t>
      </w:r>
      <w:r w:rsidR="00625E9F">
        <w:rPr>
          <w:rFonts w:ascii="Times New Roman"/>
          <w:kern w:val="0"/>
          <w:lang w:val="en-GB" w:eastAsia="zh-HK"/>
        </w:rPr>
        <w:t xml:space="preserve">where </w:t>
      </w:r>
      <w:r w:rsidR="00373444">
        <w:rPr>
          <w:rFonts w:ascii="Times New Roman"/>
          <w:kern w:val="0"/>
          <w:lang w:val="en-GB" w:eastAsia="zh-HK"/>
        </w:rPr>
        <w:t>the Government has made substantial investment</w:t>
      </w:r>
      <w:r w:rsidRPr="00921691">
        <w:rPr>
          <w:rFonts w:ascii="Times New Roman"/>
          <w:kern w:val="0"/>
          <w:lang w:val="en-GB" w:eastAsia="zh-HK"/>
        </w:rPr>
        <w:t xml:space="preserve">, </w:t>
      </w:r>
      <w:r w:rsidR="00373444">
        <w:rPr>
          <w:rFonts w:ascii="Times New Roman"/>
          <w:kern w:val="0"/>
          <w:lang w:val="en-GB" w:eastAsia="zh-HK"/>
        </w:rPr>
        <w:t xml:space="preserve">which should </w:t>
      </w:r>
      <w:r w:rsidRPr="00DA6F14">
        <w:rPr>
          <w:rFonts w:ascii="Times New Roman"/>
          <w:kern w:val="0"/>
          <w:lang w:val="en-GB" w:eastAsia="zh-HK"/>
        </w:rPr>
        <w:t xml:space="preserve">not only </w:t>
      </w:r>
      <w:r w:rsidR="00373444" w:rsidRPr="00DA6F14">
        <w:rPr>
          <w:rFonts w:ascii="Times New Roman"/>
          <w:kern w:val="0"/>
          <w:lang w:val="en-GB" w:eastAsia="zh-HK"/>
        </w:rPr>
        <w:t>provide</w:t>
      </w:r>
      <w:r w:rsidRPr="00DA6F14">
        <w:rPr>
          <w:rFonts w:ascii="Times New Roman"/>
          <w:kern w:val="0"/>
          <w:lang w:val="en-GB" w:eastAsia="zh-HK"/>
        </w:rPr>
        <w:t xml:space="preserve"> </w:t>
      </w:r>
      <w:r w:rsidR="00BD4BB9" w:rsidRPr="00DA6F14">
        <w:rPr>
          <w:rFonts w:ascii="Times New Roman"/>
          <w:kern w:val="0"/>
          <w:lang w:val="en-GB" w:eastAsia="zh-HK"/>
        </w:rPr>
        <w:t xml:space="preserve">new growth impetus, but also </w:t>
      </w:r>
      <w:r w:rsidRPr="00DA6F14">
        <w:rPr>
          <w:rFonts w:ascii="Times New Roman"/>
          <w:kern w:val="0"/>
          <w:lang w:val="en-GB" w:eastAsia="zh-HK"/>
        </w:rPr>
        <w:t xml:space="preserve">enhance the overall </w:t>
      </w:r>
      <w:r w:rsidR="00373444" w:rsidRPr="00DA6F14">
        <w:rPr>
          <w:rFonts w:ascii="Times New Roman"/>
          <w:kern w:val="0"/>
          <w:lang w:val="en-GB" w:eastAsia="zh-HK"/>
        </w:rPr>
        <w:t>competitiveness</w:t>
      </w:r>
      <w:r w:rsidRPr="00DA6F14">
        <w:rPr>
          <w:rFonts w:ascii="Times New Roman"/>
          <w:kern w:val="0"/>
          <w:lang w:val="en-GB" w:eastAsia="zh-HK"/>
        </w:rPr>
        <w:t xml:space="preserve"> of the economy.</w:t>
      </w:r>
      <w:r w:rsidR="003E0A40" w:rsidRPr="00DA6F14">
        <w:rPr>
          <w:rFonts w:ascii="Times New Roman"/>
          <w:kern w:val="0"/>
          <w:lang w:val="en-GB" w:eastAsia="zh-HK"/>
        </w:rPr>
        <w:t xml:space="preserve"> </w:t>
      </w:r>
    </w:p>
    <w:p w14:paraId="30270910" w14:textId="77777777" w:rsidR="003E0A40" w:rsidRPr="00DA6F14" w:rsidRDefault="003E0A40" w:rsidP="003E0A40">
      <w:pPr>
        <w:pStyle w:val="a5"/>
        <w:tabs>
          <w:tab w:val="left" w:pos="1260"/>
        </w:tabs>
        <w:ind w:right="26"/>
        <w:jc w:val="both"/>
        <w:rPr>
          <w:rFonts w:ascii="Times New Roman"/>
          <w:kern w:val="0"/>
          <w:lang w:val="en-GB" w:eastAsia="zh-HK"/>
        </w:rPr>
      </w:pPr>
    </w:p>
    <w:p w14:paraId="16A51DF3" w14:textId="0FCBFB7B" w:rsidR="008B5E6F" w:rsidRPr="00DA6F14" w:rsidRDefault="008B5E6F" w:rsidP="00AE2D8B">
      <w:pPr>
        <w:pStyle w:val="a5"/>
        <w:numPr>
          <w:ilvl w:val="0"/>
          <w:numId w:val="13"/>
        </w:numPr>
        <w:tabs>
          <w:tab w:val="left" w:pos="1260"/>
        </w:tabs>
        <w:ind w:left="0" w:right="26" w:firstLine="0"/>
        <w:jc w:val="both"/>
        <w:rPr>
          <w:kern w:val="0"/>
          <w:lang w:eastAsia="zh-HK"/>
        </w:rPr>
      </w:pPr>
      <w:r w:rsidRPr="00DA6F14">
        <w:rPr>
          <w:rFonts w:ascii="Times New Roman"/>
          <w:kern w:val="0"/>
          <w:lang w:val="en-GB" w:eastAsia="zh-HK"/>
        </w:rPr>
        <w:t xml:space="preserve">The </w:t>
      </w:r>
      <w:r w:rsidR="008F7B4B" w:rsidRPr="00DA6F14">
        <w:rPr>
          <w:rFonts w:ascii="Times New Roman"/>
          <w:kern w:val="0"/>
          <w:lang w:val="en-GB" w:eastAsia="zh-HK"/>
        </w:rPr>
        <w:t xml:space="preserve">Government’s various </w:t>
      </w:r>
      <w:r w:rsidRPr="00DA6F14">
        <w:rPr>
          <w:rFonts w:ascii="Times New Roman"/>
          <w:kern w:val="0"/>
          <w:lang w:val="en-GB" w:eastAsia="zh-HK"/>
        </w:rPr>
        <w:t xml:space="preserve">initiatives will </w:t>
      </w:r>
      <w:r w:rsidR="008F7B4B" w:rsidRPr="00DA6F14">
        <w:rPr>
          <w:rFonts w:ascii="Times New Roman"/>
          <w:kern w:val="0"/>
          <w:lang w:val="en-GB" w:eastAsia="zh-HK"/>
        </w:rPr>
        <w:t xml:space="preserve">enable Hong Kong to </w:t>
      </w:r>
      <w:r w:rsidR="00625E9F" w:rsidRPr="00DA6F14">
        <w:rPr>
          <w:rFonts w:ascii="Times New Roman"/>
          <w:kern w:val="0"/>
          <w:lang w:val="en-GB" w:eastAsia="zh-HK"/>
        </w:rPr>
        <w:t>with</w:t>
      </w:r>
      <w:r w:rsidR="008F7B4B" w:rsidRPr="00DA6F14">
        <w:rPr>
          <w:rFonts w:ascii="Times New Roman"/>
          <w:kern w:val="0"/>
          <w:lang w:val="en-GB" w:eastAsia="zh-HK"/>
        </w:rPr>
        <w:t xml:space="preserve">stand the keen competition from other economies and grasp the opportunities </w:t>
      </w:r>
      <w:r w:rsidR="00FC07DC" w:rsidRPr="00DA6F14">
        <w:rPr>
          <w:rFonts w:ascii="Times New Roman"/>
          <w:kern w:val="0"/>
          <w:lang w:val="en-GB" w:eastAsia="zh-HK"/>
        </w:rPr>
        <w:t xml:space="preserve">brought by the improving global </w:t>
      </w:r>
      <w:r w:rsidR="003C1368" w:rsidRPr="00DA6F14">
        <w:rPr>
          <w:rFonts w:ascii="Times New Roman"/>
          <w:kern w:val="0"/>
          <w:lang w:val="en-GB" w:eastAsia="zh-HK"/>
        </w:rPr>
        <w:t>demand</w:t>
      </w:r>
      <w:r w:rsidRPr="00DA6F14">
        <w:rPr>
          <w:rFonts w:ascii="Times New Roman"/>
          <w:kern w:val="0"/>
          <w:lang w:val="en-GB" w:eastAsia="zh-HK"/>
        </w:rPr>
        <w:t xml:space="preserve">.  </w:t>
      </w:r>
      <w:proofErr w:type="gramStart"/>
      <w:r w:rsidRPr="00DA6F14">
        <w:rPr>
          <w:rFonts w:ascii="Times New Roman"/>
          <w:kern w:val="0"/>
          <w:lang w:val="en-GB" w:eastAsia="zh-HK"/>
        </w:rPr>
        <w:t xml:space="preserve">Taking the </w:t>
      </w:r>
      <w:r w:rsidR="008F7B4B" w:rsidRPr="00DA6F14">
        <w:rPr>
          <w:rFonts w:ascii="Times New Roman"/>
          <w:kern w:val="0"/>
          <w:lang w:val="en-GB" w:eastAsia="zh-HK"/>
        </w:rPr>
        <w:t xml:space="preserve">above-mentioned </w:t>
      </w:r>
      <w:r w:rsidRPr="00DA6F14">
        <w:rPr>
          <w:rFonts w:ascii="Times New Roman"/>
          <w:kern w:val="0"/>
          <w:lang w:val="en-GB" w:eastAsia="zh-HK"/>
        </w:rPr>
        <w:t>factors into account</w:t>
      </w:r>
      <w:proofErr w:type="gramEnd"/>
      <w:r w:rsidRPr="00DA6F14">
        <w:rPr>
          <w:rFonts w:ascii="Times New Roman"/>
          <w:kern w:val="0"/>
          <w:lang w:val="en-GB" w:eastAsia="zh-HK"/>
        </w:rPr>
        <w:t xml:space="preserve">, the Hong Kong economy is expected to grow by </w:t>
      </w:r>
      <w:r w:rsidR="009C7211" w:rsidRPr="00DA6F14">
        <w:rPr>
          <w:rFonts w:ascii="Times New Roman"/>
          <w:kern w:val="0"/>
          <w:lang w:val="en-GB" w:eastAsia="zh-HK"/>
        </w:rPr>
        <w:t>3.2</w:t>
      </w:r>
      <w:r w:rsidRPr="00DA6F14">
        <w:rPr>
          <w:rFonts w:ascii="Times New Roman"/>
          <w:kern w:val="0"/>
          <w:lang w:val="en-GB" w:eastAsia="zh-HK"/>
        </w:rPr>
        <w:t>% per annum from 2025 to 2028</w:t>
      </w:r>
      <w:r w:rsidR="008F7B4B" w:rsidRPr="00DA6F14">
        <w:rPr>
          <w:rFonts w:ascii="Times New Roman"/>
          <w:kern w:val="0"/>
          <w:lang w:val="en-GB" w:eastAsia="zh-HK"/>
        </w:rPr>
        <w:t>, compared with the average annual growth of 2.8% during the ten years before COVID-19</w:t>
      </w:r>
      <w:r w:rsidR="00625E9F" w:rsidRPr="00DA6F14">
        <w:rPr>
          <w:rFonts w:ascii="Times New Roman"/>
          <w:kern w:val="0"/>
          <w:lang w:val="en-GB" w:eastAsia="zh-HK"/>
        </w:rPr>
        <w:t xml:space="preserve"> (2010-2019)</w:t>
      </w:r>
      <w:r w:rsidRPr="00DA6F14">
        <w:rPr>
          <w:rFonts w:ascii="Times New Roman"/>
          <w:bCs/>
          <w:kern w:val="0"/>
          <w:lang w:val="en-GB" w:eastAsia="zh-HK"/>
        </w:rPr>
        <w:t>.</w:t>
      </w:r>
    </w:p>
    <w:p w14:paraId="62ECD8E6" w14:textId="668C9870" w:rsidR="002E4A27" w:rsidRDefault="002E4A27">
      <w:pPr>
        <w:widowControl/>
        <w:rPr>
          <w:kern w:val="0"/>
          <w:sz w:val="28"/>
          <w:szCs w:val="20"/>
          <w:lang w:eastAsia="zh-HK"/>
        </w:rPr>
      </w:pPr>
      <w:r>
        <w:rPr>
          <w:kern w:val="0"/>
          <w:lang w:eastAsia="zh-HK"/>
        </w:rPr>
        <w:br w:type="page"/>
      </w:r>
    </w:p>
    <w:p w14:paraId="2BFE9E95" w14:textId="4075A527" w:rsidR="005C2C41" w:rsidRPr="00DA6F14" w:rsidRDefault="008B5E6F" w:rsidP="008B5E6F">
      <w:pPr>
        <w:pStyle w:val="a5"/>
        <w:numPr>
          <w:ilvl w:val="0"/>
          <w:numId w:val="13"/>
        </w:numPr>
        <w:tabs>
          <w:tab w:val="left" w:pos="1260"/>
        </w:tabs>
        <w:ind w:left="0" w:right="26" w:firstLine="0"/>
        <w:jc w:val="both"/>
        <w:rPr>
          <w:rFonts w:ascii="Times New Roman"/>
          <w:kern w:val="0"/>
          <w:lang w:val="en-GB" w:eastAsia="zh-HK"/>
        </w:rPr>
      </w:pPr>
      <w:r w:rsidRPr="008B5E6F">
        <w:rPr>
          <w:rFonts w:ascii="Times New Roman"/>
          <w:kern w:val="0"/>
          <w:lang w:val="en-GB" w:eastAsia="zh-HK"/>
        </w:rPr>
        <w:lastRenderedPageBreak/>
        <w:t xml:space="preserve">The inflation outlook for Hong Kong in the medium term will depend on various external and domestic factors.  Externally, inflationary pressures </w:t>
      </w:r>
      <w:proofErr w:type="gramStart"/>
      <w:r w:rsidRPr="008B5E6F">
        <w:rPr>
          <w:rFonts w:ascii="Times New Roman"/>
          <w:kern w:val="0"/>
          <w:lang w:val="en-GB" w:eastAsia="zh-HK"/>
        </w:rPr>
        <w:t>are expected</w:t>
      </w:r>
      <w:proofErr w:type="gramEnd"/>
      <w:r w:rsidRPr="008B5E6F">
        <w:rPr>
          <w:rFonts w:ascii="Times New Roman"/>
          <w:kern w:val="0"/>
          <w:lang w:val="en-GB" w:eastAsia="zh-HK"/>
        </w:rPr>
        <w:t xml:space="preserve"> to soften as the tight monetary policies in the advanced economies </w:t>
      </w:r>
      <w:r w:rsidR="00E113BC">
        <w:rPr>
          <w:rFonts w:ascii="Times New Roman"/>
          <w:kern w:val="0"/>
          <w:lang w:val="en-GB" w:eastAsia="zh-HK"/>
        </w:rPr>
        <w:t xml:space="preserve">continue to </w:t>
      </w:r>
      <w:r w:rsidRPr="008B5E6F">
        <w:rPr>
          <w:rFonts w:ascii="Times New Roman"/>
          <w:kern w:val="0"/>
          <w:lang w:val="en-GB" w:eastAsia="zh-HK"/>
        </w:rPr>
        <w:t xml:space="preserve">take effect and international commodity prices </w:t>
      </w:r>
      <w:r w:rsidR="008F7B4B">
        <w:rPr>
          <w:rFonts w:ascii="Times New Roman"/>
          <w:kern w:val="0"/>
          <w:lang w:val="en-GB" w:eastAsia="zh-HK"/>
        </w:rPr>
        <w:t>retreat</w:t>
      </w:r>
      <w:r w:rsidRPr="008B5E6F">
        <w:rPr>
          <w:rFonts w:ascii="Times New Roman"/>
          <w:kern w:val="0"/>
          <w:lang w:val="en-GB" w:eastAsia="zh-HK"/>
        </w:rPr>
        <w:t xml:space="preserve">.  </w:t>
      </w:r>
      <w:r w:rsidR="008F7B4B">
        <w:rPr>
          <w:rFonts w:ascii="Times New Roman"/>
          <w:kern w:val="0"/>
          <w:lang w:val="en-GB" w:eastAsia="zh-HK"/>
        </w:rPr>
        <w:t>However</w:t>
      </w:r>
      <w:r w:rsidRPr="008B5E6F">
        <w:rPr>
          <w:rFonts w:ascii="Times New Roman"/>
          <w:kern w:val="0"/>
          <w:lang w:val="en-GB" w:eastAsia="zh-HK"/>
        </w:rPr>
        <w:t xml:space="preserve">, </w:t>
      </w:r>
      <w:r w:rsidR="008F7B4B">
        <w:rPr>
          <w:rFonts w:ascii="Times New Roman"/>
          <w:kern w:val="0"/>
          <w:lang w:val="en-GB" w:eastAsia="zh-HK"/>
        </w:rPr>
        <w:t>persisting</w:t>
      </w:r>
      <w:r w:rsidRPr="008B5E6F">
        <w:rPr>
          <w:rFonts w:ascii="Times New Roman"/>
          <w:kern w:val="0"/>
          <w:lang w:val="en-GB" w:eastAsia="zh-HK"/>
        </w:rPr>
        <w:t xml:space="preserve"> geopolitical </w:t>
      </w:r>
      <w:r w:rsidRPr="00DA6F14">
        <w:rPr>
          <w:rFonts w:ascii="Times New Roman"/>
          <w:kern w:val="0"/>
          <w:lang w:val="en-GB" w:eastAsia="zh-HK"/>
        </w:rPr>
        <w:t>tensions</w:t>
      </w:r>
      <w:r w:rsidR="008F7B4B" w:rsidRPr="00DA6F14">
        <w:rPr>
          <w:rFonts w:ascii="Times New Roman"/>
          <w:kern w:val="0"/>
          <w:lang w:val="en-GB" w:eastAsia="zh-HK"/>
        </w:rPr>
        <w:t xml:space="preserve"> </w:t>
      </w:r>
      <w:r w:rsidRPr="00DA6F14">
        <w:rPr>
          <w:rFonts w:ascii="Times New Roman"/>
          <w:kern w:val="0"/>
          <w:lang w:val="en-GB" w:eastAsia="zh-HK"/>
        </w:rPr>
        <w:t xml:space="preserve">may </w:t>
      </w:r>
      <w:r w:rsidR="008F7B4B" w:rsidRPr="00DA6F14">
        <w:rPr>
          <w:rFonts w:ascii="Times New Roman"/>
          <w:kern w:val="0"/>
          <w:lang w:val="en-GB" w:eastAsia="zh-HK"/>
        </w:rPr>
        <w:t>pose upside risks through affecting</w:t>
      </w:r>
      <w:r w:rsidRPr="00DA6F14">
        <w:rPr>
          <w:rFonts w:ascii="Times New Roman"/>
          <w:kern w:val="0"/>
          <w:lang w:val="en-GB" w:eastAsia="zh-HK"/>
        </w:rPr>
        <w:t xml:space="preserve"> international commodity prices as well as the operation and location of supply chains.  Locally, </w:t>
      </w:r>
      <w:r w:rsidR="008F7B4B" w:rsidRPr="00DA6F14">
        <w:rPr>
          <w:rFonts w:ascii="Times New Roman"/>
          <w:kern w:val="0"/>
          <w:lang w:val="en-GB" w:eastAsia="zh-HK"/>
        </w:rPr>
        <w:t>continued economic growth in the coming years will</w:t>
      </w:r>
      <w:r w:rsidRPr="00DA6F14">
        <w:rPr>
          <w:rFonts w:ascii="Times New Roman"/>
          <w:kern w:val="0"/>
          <w:lang w:val="en-GB" w:eastAsia="zh-HK"/>
        </w:rPr>
        <w:t xml:space="preserve"> likely </w:t>
      </w:r>
      <w:r w:rsidR="008F7B4B" w:rsidRPr="00DA6F14">
        <w:rPr>
          <w:rFonts w:ascii="Times New Roman"/>
          <w:kern w:val="0"/>
          <w:lang w:val="en-GB" w:eastAsia="zh-HK"/>
        </w:rPr>
        <w:t>put some pressure on prices</w:t>
      </w:r>
      <w:r w:rsidRPr="00DA6F14">
        <w:rPr>
          <w:rFonts w:ascii="Times New Roman"/>
          <w:kern w:val="0"/>
          <w:lang w:val="en-GB" w:eastAsia="zh-HK"/>
        </w:rPr>
        <w:t xml:space="preserve">, but the </w:t>
      </w:r>
      <w:r w:rsidRPr="00DA6F14">
        <w:rPr>
          <w:rFonts w:ascii="Times New Roman"/>
          <w:bCs/>
          <w:kern w:val="0"/>
          <w:lang w:val="en-GB" w:eastAsia="zh-HK"/>
        </w:rPr>
        <w:t>Government’s</w:t>
      </w:r>
      <w:r w:rsidRPr="00DA6F14">
        <w:rPr>
          <w:rFonts w:ascii="Times New Roman"/>
          <w:kern w:val="0"/>
          <w:lang w:val="en-GB" w:eastAsia="zh-HK"/>
        </w:rPr>
        <w:t xml:space="preserve"> </w:t>
      </w:r>
      <w:r w:rsidR="00625E9F" w:rsidRPr="00DA6F14">
        <w:rPr>
          <w:rFonts w:ascii="Times New Roman"/>
          <w:kern w:val="0"/>
          <w:lang w:val="en-GB" w:eastAsia="zh-HK"/>
        </w:rPr>
        <w:t xml:space="preserve">various </w:t>
      </w:r>
      <w:r w:rsidRPr="00DA6F14">
        <w:rPr>
          <w:rFonts w:ascii="Times New Roman"/>
          <w:kern w:val="0"/>
          <w:lang w:val="en-GB" w:eastAsia="zh-HK"/>
        </w:rPr>
        <w:t xml:space="preserve">initiatives to increase productive capacity and improve efficiency should help contain cost pressure.  </w:t>
      </w:r>
      <w:r w:rsidR="00787426" w:rsidRPr="00DA6F14">
        <w:rPr>
          <w:rFonts w:ascii="Times New Roman"/>
          <w:kern w:val="0"/>
          <w:lang w:val="en-GB" w:eastAsia="zh-HK"/>
        </w:rPr>
        <w:t xml:space="preserve">Taking all these factors into account, the trend rate of change in the underlying Composite CPI in Hong Kong from 2025 to 2028 </w:t>
      </w:r>
      <w:proofErr w:type="gramStart"/>
      <w:r w:rsidR="00787426" w:rsidRPr="00DA6F14">
        <w:rPr>
          <w:rFonts w:ascii="Times New Roman"/>
          <w:kern w:val="0"/>
          <w:lang w:val="en-GB" w:eastAsia="zh-HK"/>
        </w:rPr>
        <w:t>is forecast</w:t>
      </w:r>
      <w:proofErr w:type="gramEnd"/>
      <w:r w:rsidR="00787426" w:rsidRPr="00DA6F14">
        <w:rPr>
          <w:rFonts w:ascii="Times New Roman"/>
          <w:kern w:val="0"/>
          <w:lang w:val="en-GB" w:eastAsia="zh-HK"/>
        </w:rPr>
        <w:t xml:space="preserve"> at </w:t>
      </w:r>
      <w:r w:rsidR="00BC3085" w:rsidRPr="00DA6F14">
        <w:rPr>
          <w:rFonts w:ascii="Times New Roman"/>
          <w:kern w:val="0"/>
          <w:lang w:val="en-GB" w:eastAsia="zh-HK"/>
        </w:rPr>
        <w:t>2.5</w:t>
      </w:r>
      <w:r w:rsidR="00787426" w:rsidRPr="00DA6F14">
        <w:rPr>
          <w:rFonts w:ascii="Times New Roman"/>
          <w:kern w:val="0"/>
          <w:lang w:val="en-GB" w:eastAsia="zh-HK"/>
        </w:rPr>
        <w:t>% per annum</w:t>
      </w:r>
      <w:r w:rsidR="00EC6357" w:rsidRPr="00DA6F14">
        <w:rPr>
          <w:rFonts w:ascii="Times New Roman"/>
          <w:kern w:val="0"/>
          <w:lang w:val="en-GB" w:eastAsia="zh-HK"/>
        </w:rPr>
        <w:t>.</w:t>
      </w:r>
    </w:p>
    <w:p w14:paraId="7A1A9F2E" w14:textId="77777777" w:rsidR="00787426" w:rsidRPr="00DA6F14" w:rsidRDefault="00787426" w:rsidP="005C2C41">
      <w:pPr>
        <w:pStyle w:val="a5"/>
        <w:tabs>
          <w:tab w:val="left" w:pos="1260"/>
        </w:tabs>
        <w:ind w:right="26"/>
        <w:jc w:val="both"/>
        <w:rPr>
          <w:rFonts w:ascii="Times New Roman"/>
          <w:kern w:val="0"/>
          <w:lang w:val="en-GB" w:eastAsia="zh-HK"/>
        </w:rPr>
      </w:pPr>
    </w:p>
    <w:p w14:paraId="6216759F" w14:textId="7B28255D" w:rsidR="005C2C41" w:rsidRPr="00DA6F14" w:rsidRDefault="00BC070D" w:rsidP="005C2C41">
      <w:pPr>
        <w:pStyle w:val="a5"/>
        <w:tabs>
          <w:tab w:val="left" w:pos="1260"/>
        </w:tabs>
        <w:ind w:right="26"/>
        <w:jc w:val="both"/>
        <w:rPr>
          <w:rFonts w:ascii="Times New Roman"/>
          <w:kern w:val="0"/>
          <w:lang w:val="en-GB" w:eastAsia="zh-HK"/>
        </w:rPr>
      </w:pPr>
      <w:r w:rsidRPr="00DA6F14">
        <w:rPr>
          <w:rFonts w:ascii="Times New Roman"/>
          <w:noProof/>
          <w:kern w:val="0"/>
          <w:lang w:val="en-GB"/>
        </w:rPr>
        <w:drawing>
          <wp:inline distT="0" distB="0" distL="0" distR="0" wp14:anchorId="3F041EF8" wp14:editId="7EFA5F76">
            <wp:extent cx="5731510" cy="373487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31510" cy="3734877"/>
                    </a:xfrm>
                    <a:prstGeom prst="rect">
                      <a:avLst/>
                    </a:prstGeom>
                    <a:noFill/>
                    <a:ln>
                      <a:noFill/>
                    </a:ln>
                  </pic:spPr>
                </pic:pic>
              </a:graphicData>
            </a:graphic>
          </wp:inline>
        </w:drawing>
      </w:r>
    </w:p>
    <w:p w14:paraId="12AB3725" w14:textId="464B07E0" w:rsidR="005C2C41" w:rsidRDefault="005C2C41" w:rsidP="005C2C41">
      <w:pPr>
        <w:pStyle w:val="afe"/>
        <w:tabs>
          <w:tab w:val="left" w:pos="709"/>
        </w:tabs>
        <w:spacing w:line="240" w:lineRule="exact"/>
        <w:ind w:leftChars="0" w:left="708" w:right="96" w:hangingChars="337" w:hanging="708"/>
        <w:jc w:val="both"/>
        <w:rPr>
          <w:sz w:val="21"/>
          <w:szCs w:val="21"/>
          <w:lang w:val="en-US"/>
        </w:rPr>
      </w:pPr>
      <w:r w:rsidRPr="00DA6F14">
        <w:rPr>
          <w:sz w:val="21"/>
          <w:szCs w:val="21"/>
        </w:rPr>
        <w:t xml:space="preserve">Note : </w:t>
      </w:r>
      <w:r w:rsidRPr="00DA6F14">
        <w:rPr>
          <w:sz w:val="21"/>
          <w:szCs w:val="21"/>
        </w:rPr>
        <w:tab/>
        <w:t xml:space="preserve">The Hong Kong economy recorded the largest ever contraction amid the outbreak of the </w:t>
      </w:r>
      <w:r w:rsidR="00D26CAB" w:rsidRPr="00DA6F14">
        <w:rPr>
          <w:sz w:val="21"/>
          <w:szCs w:val="21"/>
        </w:rPr>
        <w:t>COVID</w:t>
      </w:r>
      <w:r w:rsidR="00D26CAB" w:rsidRPr="00DA6F14">
        <w:rPr>
          <w:sz w:val="21"/>
          <w:szCs w:val="21"/>
        </w:rPr>
        <w:noBreakHyphen/>
      </w:r>
      <w:r w:rsidRPr="00DA6F14">
        <w:rPr>
          <w:sz w:val="21"/>
          <w:szCs w:val="21"/>
        </w:rPr>
        <w:t>19 pandemic in 2020, rebounded sharply in 2021 and shrank again in 2022, in stark contrast to the growth trend in the pre-pandemic years.  Hence, the 10-year tre</w:t>
      </w:r>
      <w:r w:rsidR="000325DB" w:rsidRPr="00DA6F14">
        <w:rPr>
          <w:sz w:val="21"/>
          <w:szCs w:val="21"/>
        </w:rPr>
        <w:t>nd growth for the period 2010 – </w:t>
      </w:r>
      <w:r w:rsidRPr="00DA6F14">
        <w:rPr>
          <w:sz w:val="21"/>
          <w:szCs w:val="21"/>
        </w:rPr>
        <w:t xml:space="preserve">2019, instead of 2011 – 2020, 2012 – 2021, or 2013 – 2022, </w:t>
      </w:r>
      <w:proofErr w:type="gramStart"/>
      <w:r w:rsidRPr="00DA6F14">
        <w:rPr>
          <w:sz w:val="21"/>
          <w:szCs w:val="21"/>
        </w:rPr>
        <w:t>is used</w:t>
      </w:r>
      <w:proofErr w:type="gramEnd"/>
      <w:r w:rsidRPr="00DA6F14">
        <w:rPr>
          <w:sz w:val="21"/>
          <w:szCs w:val="21"/>
        </w:rPr>
        <w:t xml:space="preserve"> to better illustrate the underlying growth trajectory in recent years.</w:t>
      </w:r>
      <w:bookmarkStart w:id="0" w:name="_GoBack"/>
      <w:bookmarkEnd w:id="0"/>
    </w:p>
    <w:p w14:paraId="569DC1B1" w14:textId="77777777" w:rsidR="005C2C41" w:rsidRDefault="005C2C41" w:rsidP="00151A2D">
      <w:pPr>
        <w:widowControl/>
        <w:rPr>
          <w:b/>
          <w:i/>
          <w:sz w:val="28"/>
          <w:szCs w:val="20"/>
        </w:rPr>
      </w:pPr>
    </w:p>
    <w:sectPr w:rsidR="005C2C41" w:rsidSect="00B07E95">
      <w:footerReference w:type="even" r:id="rId17"/>
      <w:footerReference w:type="default" r:id="rId18"/>
      <w:type w:val="continuous"/>
      <w:pgSz w:w="11906" w:h="16838"/>
      <w:pgMar w:top="1009" w:right="1440" w:bottom="318" w:left="1440" w:header="720" w:footer="397" w:gutter="0"/>
      <w:pgNumType w:start="1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932EA5" w14:textId="77777777" w:rsidR="00800E8E" w:rsidRDefault="00800E8E">
      <w:r>
        <w:separator/>
      </w:r>
    </w:p>
  </w:endnote>
  <w:endnote w:type="continuationSeparator" w:id="0">
    <w:p w14:paraId="061AF50A" w14:textId="77777777" w:rsidR="00800E8E" w:rsidRDefault="00800E8E">
      <w:r>
        <w:continuationSeparator/>
      </w:r>
    </w:p>
  </w:endnote>
  <w:endnote w:type="continuationNotice" w:id="1">
    <w:p w14:paraId="0AA58784" w14:textId="77777777" w:rsidR="00800E8E" w:rsidRDefault="00800E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華康中黑體">
    <w:panose1 w:val="020B0509000000000000"/>
    <w:charset w:val="88"/>
    <w:family w:val="modern"/>
    <w:pitch w:val="fixed"/>
    <w:sig w:usb0="F1002BFF" w:usb1="29DFFFFF" w:usb2="00000037" w:usb3="00000000" w:csb0="003F00FF" w:csb1="00000000"/>
  </w:font>
  <w:font w:name="華康細明體">
    <w:panose1 w:val="02020309000000000000"/>
    <w:charset w:val="88"/>
    <w:family w:val="modern"/>
    <w:pitch w:val="fixed"/>
    <w:sig w:usb0="F1002BFF" w:usb1="29DFFFFF" w:usb2="00000037" w:usb3="00000000" w:csb0="003F00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5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477AC" w14:textId="77777777" w:rsidR="007F7D52" w:rsidRDefault="007F7D52">
    <w:pPr>
      <w:pStyle w:val="ac"/>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53CFCBD0" w14:textId="77777777" w:rsidR="007F7D52" w:rsidRDefault="007F7D52">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168AD" w14:textId="6F391F0B" w:rsidR="007F7D52" w:rsidRDefault="007F7D52">
    <w:pPr>
      <w:pStyle w:val="ac"/>
      <w:framePr w:wrap="around" w:vAnchor="text" w:hAnchor="margin" w:xAlign="center" w:y="1"/>
      <w:rPr>
        <w:rStyle w:val="ab"/>
        <w:rFonts w:ascii="Times New Roman"/>
        <w:sz w:val="28"/>
      </w:rPr>
    </w:pPr>
    <w:r>
      <w:rPr>
        <w:rStyle w:val="ab"/>
        <w:rFonts w:ascii="Times New Roman"/>
        <w:sz w:val="28"/>
      </w:rPr>
      <w:fldChar w:fldCharType="begin"/>
    </w:r>
    <w:r>
      <w:rPr>
        <w:rStyle w:val="ab"/>
        <w:rFonts w:ascii="Times New Roman"/>
        <w:sz w:val="28"/>
      </w:rPr>
      <w:instrText xml:space="preserve">PAGE  </w:instrText>
    </w:r>
    <w:r>
      <w:rPr>
        <w:rStyle w:val="ab"/>
        <w:rFonts w:ascii="Times New Roman"/>
        <w:sz w:val="28"/>
      </w:rPr>
      <w:fldChar w:fldCharType="separate"/>
    </w:r>
    <w:r w:rsidR="00DA6F14">
      <w:rPr>
        <w:rStyle w:val="ab"/>
        <w:rFonts w:ascii="Times New Roman"/>
        <w:noProof/>
        <w:sz w:val="28"/>
      </w:rPr>
      <w:t>31</w:t>
    </w:r>
    <w:r>
      <w:rPr>
        <w:rStyle w:val="ab"/>
        <w:rFonts w:ascii="Times New Roman"/>
        <w:sz w:val="28"/>
      </w:rPr>
      <w:fldChar w:fldCharType="end"/>
    </w:r>
  </w:p>
  <w:p w14:paraId="5B49823F" w14:textId="77777777" w:rsidR="007F7D52" w:rsidRDefault="007F7D52">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6C0639" w14:textId="77777777" w:rsidR="00800E8E" w:rsidRDefault="00800E8E">
      <w:pPr>
        <w:jc w:val="center"/>
      </w:pPr>
      <w:r>
        <w:separator/>
      </w:r>
    </w:p>
  </w:footnote>
  <w:footnote w:type="continuationSeparator" w:id="0">
    <w:p w14:paraId="3B07242F" w14:textId="77777777" w:rsidR="00800E8E" w:rsidRDefault="00800E8E">
      <w:r>
        <w:continuationSeparator/>
      </w:r>
    </w:p>
  </w:footnote>
  <w:footnote w:type="continuationNotice" w:id="1">
    <w:p w14:paraId="5EE9E0C2" w14:textId="77777777" w:rsidR="00800E8E" w:rsidRDefault="00800E8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F427CF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12E62BFA"/>
    <w:multiLevelType w:val="hybridMultilevel"/>
    <w:tmpl w:val="F42CBD62"/>
    <w:lvl w:ilvl="0" w:tplc="FA3A3030">
      <w:start w:val="1"/>
      <w:numFmt w:val="decimal"/>
      <w:lvlText w:val="2.%1"/>
      <w:lvlJc w:val="left"/>
      <w:pPr>
        <w:ind w:left="2323" w:hanging="480"/>
      </w:pPr>
      <w:rPr>
        <w:rFonts w:ascii="Times New Roman" w:hAnsi="Times New Roman" w:cs="Times New Roman" w:hint="default"/>
        <w:b w:val="0"/>
        <w:i w:val="0"/>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3CC0732"/>
    <w:multiLevelType w:val="multilevel"/>
    <w:tmpl w:val="98741A80"/>
    <w:lvl w:ilvl="0">
      <w:start w:val="1"/>
      <w:numFmt w:val="bullet"/>
      <w:lvlText w:val=""/>
      <w:lvlJc w:val="left"/>
      <w:pPr>
        <w:tabs>
          <w:tab w:val="num" w:pos="480"/>
        </w:tabs>
        <w:ind w:left="480" w:hanging="480"/>
      </w:pPr>
      <w:rPr>
        <w:rFonts w:ascii="Wingdings" w:hAnsi="Wingdings" w:hint="default"/>
        <w:sz w:val="24"/>
      </w:rPr>
    </w:lvl>
    <w:lvl w:ilvl="1">
      <w:start w:val="1"/>
      <w:numFmt w:val="bullet"/>
      <w:lvlText w:val=""/>
      <w:lvlJc w:val="left"/>
      <w:pPr>
        <w:tabs>
          <w:tab w:val="num" w:pos="960"/>
        </w:tabs>
        <w:ind w:left="960" w:hanging="480"/>
      </w:pPr>
      <w:rPr>
        <w:rFonts w:ascii="Wingdings" w:hAnsi="Wingdings" w:hint="default"/>
      </w:rPr>
    </w:lvl>
    <w:lvl w:ilvl="2">
      <w:start w:val="1"/>
      <w:numFmt w:val="bullet"/>
      <w:lvlText w:val=""/>
      <w:lvlJc w:val="left"/>
      <w:pPr>
        <w:tabs>
          <w:tab w:val="num" w:pos="1440"/>
        </w:tabs>
        <w:ind w:left="1440" w:hanging="480"/>
      </w:pPr>
      <w:rPr>
        <w:rFonts w:ascii="Wingdings" w:hAnsi="Wingdings" w:hint="default"/>
      </w:rPr>
    </w:lvl>
    <w:lvl w:ilvl="3">
      <w:start w:val="1"/>
      <w:numFmt w:val="bullet"/>
      <w:lvlText w:val=""/>
      <w:lvlJc w:val="left"/>
      <w:pPr>
        <w:tabs>
          <w:tab w:val="num" w:pos="1920"/>
        </w:tabs>
        <w:ind w:left="1920" w:hanging="480"/>
      </w:pPr>
      <w:rPr>
        <w:rFonts w:ascii="Wingdings" w:hAnsi="Wingdings" w:hint="default"/>
      </w:rPr>
    </w:lvl>
    <w:lvl w:ilvl="4">
      <w:start w:val="1"/>
      <w:numFmt w:val="bullet"/>
      <w:lvlText w:val=""/>
      <w:lvlJc w:val="left"/>
      <w:pPr>
        <w:tabs>
          <w:tab w:val="num" w:pos="2400"/>
        </w:tabs>
        <w:ind w:left="2400" w:hanging="480"/>
      </w:pPr>
      <w:rPr>
        <w:rFonts w:ascii="Wingdings" w:hAnsi="Wingdings" w:hint="default"/>
      </w:rPr>
    </w:lvl>
    <w:lvl w:ilvl="5">
      <w:start w:val="1"/>
      <w:numFmt w:val="bullet"/>
      <w:lvlText w:val=""/>
      <w:lvlJc w:val="left"/>
      <w:pPr>
        <w:tabs>
          <w:tab w:val="num" w:pos="2880"/>
        </w:tabs>
        <w:ind w:left="2880" w:hanging="480"/>
      </w:pPr>
      <w:rPr>
        <w:rFonts w:ascii="Wingdings" w:hAnsi="Wingdings" w:hint="default"/>
      </w:rPr>
    </w:lvl>
    <w:lvl w:ilvl="6">
      <w:start w:val="1"/>
      <w:numFmt w:val="bullet"/>
      <w:lvlText w:val=""/>
      <w:lvlJc w:val="left"/>
      <w:pPr>
        <w:tabs>
          <w:tab w:val="num" w:pos="3360"/>
        </w:tabs>
        <w:ind w:left="3360" w:hanging="480"/>
      </w:pPr>
      <w:rPr>
        <w:rFonts w:ascii="Wingdings" w:hAnsi="Wingdings" w:hint="default"/>
      </w:rPr>
    </w:lvl>
    <w:lvl w:ilvl="7">
      <w:start w:val="1"/>
      <w:numFmt w:val="bullet"/>
      <w:lvlText w:val=""/>
      <w:lvlJc w:val="left"/>
      <w:pPr>
        <w:tabs>
          <w:tab w:val="num" w:pos="3840"/>
        </w:tabs>
        <w:ind w:left="3840" w:hanging="480"/>
      </w:pPr>
      <w:rPr>
        <w:rFonts w:ascii="Wingdings" w:hAnsi="Wingdings" w:hint="default"/>
      </w:rPr>
    </w:lvl>
    <w:lvl w:ilvl="8">
      <w:start w:val="1"/>
      <w:numFmt w:val="bullet"/>
      <w:lvlText w:val=""/>
      <w:lvlJc w:val="left"/>
      <w:pPr>
        <w:tabs>
          <w:tab w:val="num" w:pos="4320"/>
        </w:tabs>
        <w:ind w:left="4320" w:hanging="480"/>
      </w:pPr>
      <w:rPr>
        <w:rFonts w:ascii="Wingdings" w:hAnsi="Wingdings" w:hint="default"/>
      </w:rPr>
    </w:lvl>
  </w:abstractNum>
  <w:abstractNum w:abstractNumId="3" w15:restartNumberingAfterBreak="0">
    <w:nsid w:val="272F6055"/>
    <w:multiLevelType w:val="hybridMultilevel"/>
    <w:tmpl w:val="C982FF46"/>
    <w:lvl w:ilvl="0" w:tplc="C840C6C6">
      <w:start w:val="1"/>
      <w:numFmt w:val="decimal"/>
      <w:lvlText w:val="(%1)"/>
      <w:lvlJc w:val="left"/>
      <w:pPr>
        <w:tabs>
          <w:tab w:val="num" w:pos="420"/>
        </w:tabs>
        <w:ind w:left="420" w:hanging="42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79F4931"/>
    <w:multiLevelType w:val="hybridMultilevel"/>
    <w:tmpl w:val="F0FEF4BA"/>
    <w:lvl w:ilvl="0" w:tplc="0A5023F0">
      <w:start w:val="1"/>
      <w:numFmt w:val="bullet"/>
      <w:lvlText w:val=""/>
      <w:lvlJc w:val="left"/>
      <w:pPr>
        <w:ind w:left="480" w:hanging="480"/>
      </w:pPr>
      <w:rPr>
        <w:rFonts w:ascii="Wingdings" w:hAnsi="Wingdings" w:hint="default"/>
        <w:sz w:val="22"/>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2EFB1691"/>
    <w:multiLevelType w:val="hybridMultilevel"/>
    <w:tmpl w:val="CA5EFEDA"/>
    <w:lvl w:ilvl="0" w:tplc="18B67446">
      <w:start w:val="1"/>
      <w:numFmt w:val="bullet"/>
      <w:lvlText w:val=""/>
      <w:lvlJc w:val="left"/>
      <w:pPr>
        <w:tabs>
          <w:tab w:val="num" w:pos="425"/>
        </w:tabs>
        <w:ind w:left="425" w:hanging="425"/>
      </w:pPr>
      <w:rPr>
        <w:rFonts w:ascii="Wingdings" w:hAnsi="Wingdings" w:hint="default"/>
        <w:color w:val="auto"/>
        <w:sz w:val="24"/>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6" w15:restartNumberingAfterBreak="0">
    <w:nsid w:val="3965109F"/>
    <w:multiLevelType w:val="hybridMultilevel"/>
    <w:tmpl w:val="27BE0B78"/>
    <w:lvl w:ilvl="0" w:tplc="4FC48D88">
      <w:start w:val="1"/>
      <w:numFmt w:val="bullet"/>
      <w:lvlText w:val=""/>
      <w:lvlJc w:val="left"/>
      <w:pPr>
        <w:ind w:left="480" w:hanging="480"/>
      </w:pPr>
      <w:rPr>
        <w:rFonts w:ascii="Wingdings" w:hAnsi="Wingdings" w:hint="default"/>
        <w:sz w:val="1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3CCB6B5A"/>
    <w:multiLevelType w:val="hybridMultilevel"/>
    <w:tmpl w:val="D57465BA"/>
    <w:lvl w:ilvl="0" w:tplc="081C9AAC">
      <w:start w:val="2"/>
      <w:numFmt w:val="lowerLetter"/>
      <w:lvlText w:val="(%1)"/>
      <w:lvlJc w:val="left"/>
      <w:pPr>
        <w:tabs>
          <w:tab w:val="num" w:pos="1199"/>
        </w:tabs>
        <w:ind w:left="1199" w:hanging="360"/>
      </w:pPr>
      <w:rPr>
        <w:rFonts w:ascii="Times New Roman" w:hAnsi="Times New Roman" w:cs="Times New Roman" w:hint="default"/>
        <w:sz w:val="22"/>
        <w:szCs w:val="22"/>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8" w15:restartNumberingAfterBreak="0">
    <w:nsid w:val="44CD2244"/>
    <w:multiLevelType w:val="hybridMultilevel"/>
    <w:tmpl w:val="98741A80"/>
    <w:lvl w:ilvl="0" w:tplc="885009AA">
      <w:start w:val="1"/>
      <w:numFmt w:val="bullet"/>
      <w:lvlText w:val=""/>
      <w:lvlJc w:val="left"/>
      <w:pPr>
        <w:tabs>
          <w:tab w:val="num" w:pos="480"/>
        </w:tabs>
        <w:ind w:left="480" w:hanging="480"/>
      </w:pPr>
      <w:rPr>
        <w:rFonts w:ascii="Wingdings" w:hAnsi="Wingdings" w:hint="default"/>
        <w:sz w:val="24"/>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9" w15:restartNumberingAfterBreak="0">
    <w:nsid w:val="590146A4"/>
    <w:multiLevelType w:val="hybridMultilevel"/>
    <w:tmpl w:val="3702C8FE"/>
    <w:lvl w:ilvl="0" w:tplc="5086891C">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73BE0B6A"/>
    <w:multiLevelType w:val="hybridMultilevel"/>
    <w:tmpl w:val="10A85AC8"/>
    <w:lvl w:ilvl="0" w:tplc="2D580370">
      <w:start w:val="1"/>
      <w:numFmt w:val="bullet"/>
      <w:lvlText w:val=""/>
      <w:lvlJc w:val="left"/>
      <w:pPr>
        <w:tabs>
          <w:tab w:val="num" w:pos="567"/>
        </w:tabs>
        <w:ind w:left="567" w:hanging="567"/>
      </w:pPr>
      <w:rPr>
        <w:rFonts w:ascii="Symbol" w:hAnsi="Symbol" w:hint="default"/>
        <w:sz w:val="20"/>
        <w:szCs w:val="20"/>
      </w:rPr>
    </w:lvl>
    <w:lvl w:ilvl="1" w:tplc="04090003" w:tentative="1">
      <w:start w:val="1"/>
      <w:numFmt w:val="bullet"/>
      <w:lvlText w:val=""/>
      <w:lvlJc w:val="left"/>
      <w:pPr>
        <w:tabs>
          <w:tab w:val="num" w:pos="0"/>
        </w:tabs>
        <w:ind w:left="0" w:hanging="480"/>
      </w:pPr>
      <w:rPr>
        <w:rFonts w:ascii="Wingdings" w:hAnsi="Wingdings" w:hint="default"/>
      </w:rPr>
    </w:lvl>
    <w:lvl w:ilvl="2" w:tplc="04090005" w:tentative="1">
      <w:start w:val="1"/>
      <w:numFmt w:val="bullet"/>
      <w:lvlText w:val=""/>
      <w:lvlJc w:val="left"/>
      <w:pPr>
        <w:tabs>
          <w:tab w:val="num" w:pos="480"/>
        </w:tabs>
        <w:ind w:left="480" w:hanging="480"/>
      </w:pPr>
      <w:rPr>
        <w:rFonts w:ascii="Wingdings" w:hAnsi="Wingdings" w:hint="default"/>
      </w:rPr>
    </w:lvl>
    <w:lvl w:ilvl="3" w:tplc="04090001" w:tentative="1">
      <w:start w:val="1"/>
      <w:numFmt w:val="bullet"/>
      <w:lvlText w:val=""/>
      <w:lvlJc w:val="left"/>
      <w:pPr>
        <w:tabs>
          <w:tab w:val="num" w:pos="960"/>
        </w:tabs>
        <w:ind w:left="960" w:hanging="480"/>
      </w:pPr>
      <w:rPr>
        <w:rFonts w:ascii="Wingdings" w:hAnsi="Wingdings" w:hint="default"/>
      </w:rPr>
    </w:lvl>
    <w:lvl w:ilvl="4" w:tplc="04090003" w:tentative="1">
      <w:start w:val="1"/>
      <w:numFmt w:val="bullet"/>
      <w:lvlText w:val=""/>
      <w:lvlJc w:val="left"/>
      <w:pPr>
        <w:tabs>
          <w:tab w:val="num" w:pos="1440"/>
        </w:tabs>
        <w:ind w:left="1440" w:hanging="480"/>
      </w:pPr>
      <w:rPr>
        <w:rFonts w:ascii="Wingdings" w:hAnsi="Wingdings" w:hint="default"/>
      </w:rPr>
    </w:lvl>
    <w:lvl w:ilvl="5" w:tplc="04090005" w:tentative="1">
      <w:start w:val="1"/>
      <w:numFmt w:val="bullet"/>
      <w:lvlText w:val=""/>
      <w:lvlJc w:val="left"/>
      <w:pPr>
        <w:tabs>
          <w:tab w:val="num" w:pos="1920"/>
        </w:tabs>
        <w:ind w:left="1920" w:hanging="480"/>
      </w:pPr>
      <w:rPr>
        <w:rFonts w:ascii="Wingdings" w:hAnsi="Wingdings" w:hint="default"/>
      </w:rPr>
    </w:lvl>
    <w:lvl w:ilvl="6" w:tplc="04090001" w:tentative="1">
      <w:start w:val="1"/>
      <w:numFmt w:val="bullet"/>
      <w:lvlText w:val=""/>
      <w:lvlJc w:val="left"/>
      <w:pPr>
        <w:tabs>
          <w:tab w:val="num" w:pos="2400"/>
        </w:tabs>
        <w:ind w:left="2400" w:hanging="480"/>
      </w:pPr>
      <w:rPr>
        <w:rFonts w:ascii="Wingdings" w:hAnsi="Wingdings" w:hint="default"/>
      </w:rPr>
    </w:lvl>
    <w:lvl w:ilvl="7" w:tplc="04090003" w:tentative="1">
      <w:start w:val="1"/>
      <w:numFmt w:val="bullet"/>
      <w:lvlText w:val=""/>
      <w:lvlJc w:val="left"/>
      <w:pPr>
        <w:tabs>
          <w:tab w:val="num" w:pos="2880"/>
        </w:tabs>
        <w:ind w:left="2880" w:hanging="480"/>
      </w:pPr>
      <w:rPr>
        <w:rFonts w:ascii="Wingdings" w:hAnsi="Wingdings" w:hint="default"/>
      </w:rPr>
    </w:lvl>
    <w:lvl w:ilvl="8" w:tplc="04090005" w:tentative="1">
      <w:start w:val="1"/>
      <w:numFmt w:val="bullet"/>
      <w:lvlText w:val=""/>
      <w:lvlJc w:val="left"/>
      <w:pPr>
        <w:tabs>
          <w:tab w:val="num" w:pos="3360"/>
        </w:tabs>
        <w:ind w:left="3360" w:hanging="480"/>
      </w:pPr>
      <w:rPr>
        <w:rFonts w:ascii="Wingdings" w:hAnsi="Wingdings" w:hint="default"/>
      </w:rPr>
    </w:lvl>
  </w:abstractNum>
  <w:abstractNum w:abstractNumId="11"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abstractNum w:abstractNumId="13" w15:restartNumberingAfterBreak="0">
    <w:nsid w:val="7C924AE0"/>
    <w:multiLevelType w:val="singleLevel"/>
    <w:tmpl w:val="651A07B6"/>
    <w:lvl w:ilvl="0">
      <w:start w:val="1"/>
      <w:numFmt w:val="decimal"/>
      <w:lvlText w:val="(%1)"/>
      <w:lvlJc w:val="left"/>
      <w:pPr>
        <w:tabs>
          <w:tab w:val="num" w:pos="360"/>
        </w:tabs>
        <w:ind w:left="360" w:hanging="360"/>
      </w:pPr>
      <w:rPr>
        <w:rFonts w:hint="eastAsia"/>
      </w:rPr>
    </w:lvl>
  </w:abstractNum>
  <w:num w:numId="1">
    <w:abstractNumId w:val="12"/>
  </w:num>
  <w:num w:numId="2">
    <w:abstractNumId w:val="13"/>
  </w:num>
  <w:num w:numId="3">
    <w:abstractNumId w:val="0"/>
  </w:num>
  <w:num w:numId="4">
    <w:abstractNumId w:val="7"/>
  </w:num>
  <w:num w:numId="5">
    <w:abstractNumId w:val="11"/>
  </w:num>
  <w:num w:numId="6">
    <w:abstractNumId w:val="10"/>
  </w:num>
  <w:num w:numId="7">
    <w:abstractNumId w:val="3"/>
  </w:num>
  <w:num w:numId="8">
    <w:abstractNumId w:val="8"/>
  </w:num>
  <w:num w:numId="9">
    <w:abstractNumId w:val="2"/>
  </w:num>
  <w:num w:numId="10">
    <w:abstractNumId w:val="5"/>
  </w:num>
  <w:num w:numId="11">
    <w:abstractNumId w:val="6"/>
  </w:num>
  <w:num w:numId="12">
    <w:abstractNumId w:val="4"/>
  </w:num>
  <w:num w:numId="13">
    <w:abstractNumId w:val="1"/>
  </w:num>
  <w:num w:numId="14">
    <w:abstractNumId w:val="12"/>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76"/>
  <w:displayHorizontalDrawingGridEvery w:val="0"/>
  <w:displayVerticalDrawingGridEvery w:val="2"/>
  <w:characterSpacingControl w:val="compressPunctuation"/>
  <w:hdrShapeDefaults>
    <o:shapedefaults v:ext="edit" spidmax="40961"/>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2A1"/>
    <w:rsid w:val="00000167"/>
    <w:rsid w:val="000007F3"/>
    <w:rsid w:val="000008D0"/>
    <w:rsid w:val="000009BA"/>
    <w:rsid w:val="00001061"/>
    <w:rsid w:val="00001205"/>
    <w:rsid w:val="00001415"/>
    <w:rsid w:val="00001573"/>
    <w:rsid w:val="0000176E"/>
    <w:rsid w:val="00001C4A"/>
    <w:rsid w:val="00001C53"/>
    <w:rsid w:val="00001F01"/>
    <w:rsid w:val="0000263A"/>
    <w:rsid w:val="00002963"/>
    <w:rsid w:val="00002A5E"/>
    <w:rsid w:val="00002A88"/>
    <w:rsid w:val="00002EA7"/>
    <w:rsid w:val="00003134"/>
    <w:rsid w:val="00003367"/>
    <w:rsid w:val="000033C2"/>
    <w:rsid w:val="00003411"/>
    <w:rsid w:val="0000352A"/>
    <w:rsid w:val="000035FA"/>
    <w:rsid w:val="00003633"/>
    <w:rsid w:val="0000363E"/>
    <w:rsid w:val="00003650"/>
    <w:rsid w:val="00003659"/>
    <w:rsid w:val="00003830"/>
    <w:rsid w:val="0000386A"/>
    <w:rsid w:val="00003A9A"/>
    <w:rsid w:val="00003B2F"/>
    <w:rsid w:val="00003D4A"/>
    <w:rsid w:val="00003DF5"/>
    <w:rsid w:val="000040D8"/>
    <w:rsid w:val="000043CD"/>
    <w:rsid w:val="000044E6"/>
    <w:rsid w:val="000045EF"/>
    <w:rsid w:val="0000474A"/>
    <w:rsid w:val="0000490F"/>
    <w:rsid w:val="000049FC"/>
    <w:rsid w:val="00004B2D"/>
    <w:rsid w:val="00004D11"/>
    <w:rsid w:val="00004F03"/>
    <w:rsid w:val="0000512C"/>
    <w:rsid w:val="00005361"/>
    <w:rsid w:val="0000539B"/>
    <w:rsid w:val="000054E3"/>
    <w:rsid w:val="00005645"/>
    <w:rsid w:val="00005A66"/>
    <w:rsid w:val="00005F45"/>
    <w:rsid w:val="00005FF8"/>
    <w:rsid w:val="0000655B"/>
    <w:rsid w:val="00006738"/>
    <w:rsid w:val="00006760"/>
    <w:rsid w:val="00006BA1"/>
    <w:rsid w:val="0000714D"/>
    <w:rsid w:val="0000746E"/>
    <w:rsid w:val="00007619"/>
    <w:rsid w:val="0000762A"/>
    <w:rsid w:val="0000765F"/>
    <w:rsid w:val="000079E8"/>
    <w:rsid w:val="00007A8F"/>
    <w:rsid w:val="00007D1C"/>
    <w:rsid w:val="00007E5D"/>
    <w:rsid w:val="000101E4"/>
    <w:rsid w:val="000101F5"/>
    <w:rsid w:val="000103C8"/>
    <w:rsid w:val="00010603"/>
    <w:rsid w:val="00010647"/>
    <w:rsid w:val="00010924"/>
    <w:rsid w:val="00010DDB"/>
    <w:rsid w:val="00010FC7"/>
    <w:rsid w:val="0001114D"/>
    <w:rsid w:val="000113BA"/>
    <w:rsid w:val="000115E2"/>
    <w:rsid w:val="00011768"/>
    <w:rsid w:val="00011770"/>
    <w:rsid w:val="00011902"/>
    <w:rsid w:val="00011A3A"/>
    <w:rsid w:val="00011CD7"/>
    <w:rsid w:val="00011DB1"/>
    <w:rsid w:val="000122A3"/>
    <w:rsid w:val="000123AE"/>
    <w:rsid w:val="0001242B"/>
    <w:rsid w:val="000124CF"/>
    <w:rsid w:val="000124EF"/>
    <w:rsid w:val="00012631"/>
    <w:rsid w:val="000127CA"/>
    <w:rsid w:val="00012885"/>
    <w:rsid w:val="00012A11"/>
    <w:rsid w:val="00012C6B"/>
    <w:rsid w:val="00012D0C"/>
    <w:rsid w:val="00012E20"/>
    <w:rsid w:val="00012FB3"/>
    <w:rsid w:val="0001305A"/>
    <w:rsid w:val="00013082"/>
    <w:rsid w:val="00013364"/>
    <w:rsid w:val="00013375"/>
    <w:rsid w:val="0001342F"/>
    <w:rsid w:val="00013436"/>
    <w:rsid w:val="00013469"/>
    <w:rsid w:val="00013918"/>
    <w:rsid w:val="00013BAF"/>
    <w:rsid w:val="00013BB3"/>
    <w:rsid w:val="00014006"/>
    <w:rsid w:val="000144DD"/>
    <w:rsid w:val="00014512"/>
    <w:rsid w:val="00014A23"/>
    <w:rsid w:val="00014C4B"/>
    <w:rsid w:val="00014EDA"/>
    <w:rsid w:val="00015241"/>
    <w:rsid w:val="0001529C"/>
    <w:rsid w:val="000152B2"/>
    <w:rsid w:val="000153C3"/>
    <w:rsid w:val="00015633"/>
    <w:rsid w:val="0001599D"/>
    <w:rsid w:val="00015B02"/>
    <w:rsid w:val="00015EAE"/>
    <w:rsid w:val="000160B1"/>
    <w:rsid w:val="00016129"/>
    <w:rsid w:val="000163FD"/>
    <w:rsid w:val="0001648C"/>
    <w:rsid w:val="00016849"/>
    <w:rsid w:val="000168B7"/>
    <w:rsid w:val="00016C27"/>
    <w:rsid w:val="00016E09"/>
    <w:rsid w:val="00016EE8"/>
    <w:rsid w:val="00017045"/>
    <w:rsid w:val="0001724D"/>
    <w:rsid w:val="0001734A"/>
    <w:rsid w:val="000175C5"/>
    <w:rsid w:val="00017608"/>
    <w:rsid w:val="00017664"/>
    <w:rsid w:val="00017B48"/>
    <w:rsid w:val="00017EFE"/>
    <w:rsid w:val="00017FC4"/>
    <w:rsid w:val="00020129"/>
    <w:rsid w:val="0002023A"/>
    <w:rsid w:val="000208D4"/>
    <w:rsid w:val="0002099E"/>
    <w:rsid w:val="000209BF"/>
    <w:rsid w:val="00020B0C"/>
    <w:rsid w:val="00020BC8"/>
    <w:rsid w:val="00020D39"/>
    <w:rsid w:val="00020EE0"/>
    <w:rsid w:val="000210FA"/>
    <w:rsid w:val="00021E20"/>
    <w:rsid w:val="00022655"/>
    <w:rsid w:val="00022709"/>
    <w:rsid w:val="000229B0"/>
    <w:rsid w:val="00022A5B"/>
    <w:rsid w:val="00022D5E"/>
    <w:rsid w:val="000233DD"/>
    <w:rsid w:val="0002356A"/>
    <w:rsid w:val="00023751"/>
    <w:rsid w:val="00024050"/>
    <w:rsid w:val="00024163"/>
    <w:rsid w:val="0002453A"/>
    <w:rsid w:val="0002481B"/>
    <w:rsid w:val="0002486B"/>
    <w:rsid w:val="00024908"/>
    <w:rsid w:val="00024DCA"/>
    <w:rsid w:val="00024E6E"/>
    <w:rsid w:val="00024EC5"/>
    <w:rsid w:val="00024EE2"/>
    <w:rsid w:val="000250B6"/>
    <w:rsid w:val="0002538F"/>
    <w:rsid w:val="00025571"/>
    <w:rsid w:val="000255C0"/>
    <w:rsid w:val="0002561D"/>
    <w:rsid w:val="000256BB"/>
    <w:rsid w:val="0002587E"/>
    <w:rsid w:val="00025A5E"/>
    <w:rsid w:val="00025FAE"/>
    <w:rsid w:val="00026018"/>
    <w:rsid w:val="00026721"/>
    <w:rsid w:val="0002678D"/>
    <w:rsid w:val="00026852"/>
    <w:rsid w:val="0002694F"/>
    <w:rsid w:val="00026BC1"/>
    <w:rsid w:val="00026C46"/>
    <w:rsid w:val="00026CDE"/>
    <w:rsid w:val="00026E7E"/>
    <w:rsid w:val="0002738D"/>
    <w:rsid w:val="000273C0"/>
    <w:rsid w:val="000275FC"/>
    <w:rsid w:val="0002761E"/>
    <w:rsid w:val="0002764C"/>
    <w:rsid w:val="000277D9"/>
    <w:rsid w:val="00027B1C"/>
    <w:rsid w:val="00027BA5"/>
    <w:rsid w:val="00027CDC"/>
    <w:rsid w:val="00027E06"/>
    <w:rsid w:val="00030117"/>
    <w:rsid w:val="00030353"/>
    <w:rsid w:val="000307C2"/>
    <w:rsid w:val="00030A65"/>
    <w:rsid w:val="000310A3"/>
    <w:rsid w:val="000310BF"/>
    <w:rsid w:val="000312A1"/>
    <w:rsid w:val="000312BD"/>
    <w:rsid w:val="000313EF"/>
    <w:rsid w:val="000314A7"/>
    <w:rsid w:val="000316B4"/>
    <w:rsid w:val="00031C11"/>
    <w:rsid w:val="00031CD3"/>
    <w:rsid w:val="00031D36"/>
    <w:rsid w:val="00032269"/>
    <w:rsid w:val="00032418"/>
    <w:rsid w:val="000324F5"/>
    <w:rsid w:val="000325DB"/>
    <w:rsid w:val="000325ED"/>
    <w:rsid w:val="000326A2"/>
    <w:rsid w:val="000326F9"/>
    <w:rsid w:val="000327C9"/>
    <w:rsid w:val="000328DD"/>
    <w:rsid w:val="00032ACF"/>
    <w:rsid w:val="00032EAC"/>
    <w:rsid w:val="00033080"/>
    <w:rsid w:val="000331A1"/>
    <w:rsid w:val="000333D9"/>
    <w:rsid w:val="00033522"/>
    <w:rsid w:val="0003356D"/>
    <w:rsid w:val="0003375C"/>
    <w:rsid w:val="00033924"/>
    <w:rsid w:val="00033A02"/>
    <w:rsid w:val="00033A5B"/>
    <w:rsid w:val="00033BDF"/>
    <w:rsid w:val="00033D3B"/>
    <w:rsid w:val="00033E69"/>
    <w:rsid w:val="00034213"/>
    <w:rsid w:val="000342A5"/>
    <w:rsid w:val="00034557"/>
    <w:rsid w:val="0003485B"/>
    <w:rsid w:val="000349E9"/>
    <w:rsid w:val="00034A09"/>
    <w:rsid w:val="00034AB0"/>
    <w:rsid w:val="00034CE2"/>
    <w:rsid w:val="00034F6B"/>
    <w:rsid w:val="00035192"/>
    <w:rsid w:val="00035241"/>
    <w:rsid w:val="00035655"/>
    <w:rsid w:val="00035C6F"/>
    <w:rsid w:val="00035CED"/>
    <w:rsid w:val="00035F8D"/>
    <w:rsid w:val="000362D2"/>
    <w:rsid w:val="00036850"/>
    <w:rsid w:val="00036875"/>
    <w:rsid w:val="0003691F"/>
    <w:rsid w:val="00036D26"/>
    <w:rsid w:val="00036E46"/>
    <w:rsid w:val="00037289"/>
    <w:rsid w:val="000374BA"/>
    <w:rsid w:val="000378C6"/>
    <w:rsid w:val="00037AD3"/>
    <w:rsid w:val="00037B81"/>
    <w:rsid w:val="000400E3"/>
    <w:rsid w:val="00040279"/>
    <w:rsid w:val="0004033E"/>
    <w:rsid w:val="00040367"/>
    <w:rsid w:val="000404B5"/>
    <w:rsid w:val="0004065D"/>
    <w:rsid w:val="000407D8"/>
    <w:rsid w:val="00040B31"/>
    <w:rsid w:val="00040B8D"/>
    <w:rsid w:val="00040E7B"/>
    <w:rsid w:val="00040F86"/>
    <w:rsid w:val="00040FFC"/>
    <w:rsid w:val="00041011"/>
    <w:rsid w:val="000410EE"/>
    <w:rsid w:val="00041206"/>
    <w:rsid w:val="000412D0"/>
    <w:rsid w:val="000413DD"/>
    <w:rsid w:val="00041790"/>
    <w:rsid w:val="00041A7C"/>
    <w:rsid w:val="00041CE2"/>
    <w:rsid w:val="0004203A"/>
    <w:rsid w:val="0004243C"/>
    <w:rsid w:val="00042573"/>
    <w:rsid w:val="0004286D"/>
    <w:rsid w:val="00042AB9"/>
    <w:rsid w:val="0004302C"/>
    <w:rsid w:val="000430F3"/>
    <w:rsid w:val="0004317D"/>
    <w:rsid w:val="00043229"/>
    <w:rsid w:val="00043383"/>
    <w:rsid w:val="000433ED"/>
    <w:rsid w:val="00043493"/>
    <w:rsid w:val="0004358E"/>
    <w:rsid w:val="000435CB"/>
    <w:rsid w:val="000437E2"/>
    <w:rsid w:val="000438BC"/>
    <w:rsid w:val="000439CC"/>
    <w:rsid w:val="00043B8A"/>
    <w:rsid w:val="00043DAB"/>
    <w:rsid w:val="00043F37"/>
    <w:rsid w:val="00043F3B"/>
    <w:rsid w:val="00043F72"/>
    <w:rsid w:val="000442B2"/>
    <w:rsid w:val="000442B9"/>
    <w:rsid w:val="00044411"/>
    <w:rsid w:val="0004465E"/>
    <w:rsid w:val="000447A9"/>
    <w:rsid w:val="000447FF"/>
    <w:rsid w:val="00044A1E"/>
    <w:rsid w:val="00044F5C"/>
    <w:rsid w:val="00045061"/>
    <w:rsid w:val="0004521D"/>
    <w:rsid w:val="000454AC"/>
    <w:rsid w:val="00045643"/>
    <w:rsid w:val="00045689"/>
    <w:rsid w:val="000456AA"/>
    <w:rsid w:val="0004594B"/>
    <w:rsid w:val="000459E8"/>
    <w:rsid w:val="00045ABF"/>
    <w:rsid w:val="00045AF9"/>
    <w:rsid w:val="00045B81"/>
    <w:rsid w:val="00045D85"/>
    <w:rsid w:val="00045E44"/>
    <w:rsid w:val="00046140"/>
    <w:rsid w:val="0004618A"/>
    <w:rsid w:val="000462CF"/>
    <w:rsid w:val="00046410"/>
    <w:rsid w:val="000465D8"/>
    <w:rsid w:val="000465F8"/>
    <w:rsid w:val="000467CA"/>
    <w:rsid w:val="00046A4C"/>
    <w:rsid w:val="00046B6D"/>
    <w:rsid w:val="00046BEB"/>
    <w:rsid w:val="00046DAF"/>
    <w:rsid w:val="00046E31"/>
    <w:rsid w:val="00047094"/>
    <w:rsid w:val="0004722D"/>
    <w:rsid w:val="00047443"/>
    <w:rsid w:val="00047888"/>
    <w:rsid w:val="000478DD"/>
    <w:rsid w:val="00047944"/>
    <w:rsid w:val="00047C10"/>
    <w:rsid w:val="00047C1F"/>
    <w:rsid w:val="00047D87"/>
    <w:rsid w:val="00047EF8"/>
    <w:rsid w:val="00047F41"/>
    <w:rsid w:val="000501D5"/>
    <w:rsid w:val="000501DC"/>
    <w:rsid w:val="00050437"/>
    <w:rsid w:val="00050787"/>
    <w:rsid w:val="000508C0"/>
    <w:rsid w:val="00050B01"/>
    <w:rsid w:val="00050B24"/>
    <w:rsid w:val="00050BAC"/>
    <w:rsid w:val="000518E6"/>
    <w:rsid w:val="00051A6B"/>
    <w:rsid w:val="00051E6A"/>
    <w:rsid w:val="00051ECB"/>
    <w:rsid w:val="00051F67"/>
    <w:rsid w:val="00052770"/>
    <w:rsid w:val="00052BDE"/>
    <w:rsid w:val="00052CDF"/>
    <w:rsid w:val="00052FAC"/>
    <w:rsid w:val="00053459"/>
    <w:rsid w:val="00053570"/>
    <w:rsid w:val="00053AAB"/>
    <w:rsid w:val="00053C91"/>
    <w:rsid w:val="00053E13"/>
    <w:rsid w:val="00053EB9"/>
    <w:rsid w:val="000543D6"/>
    <w:rsid w:val="00054614"/>
    <w:rsid w:val="000547A4"/>
    <w:rsid w:val="000547BF"/>
    <w:rsid w:val="00054819"/>
    <w:rsid w:val="00054950"/>
    <w:rsid w:val="00054A4E"/>
    <w:rsid w:val="00054AAE"/>
    <w:rsid w:val="00054D3B"/>
    <w:rsid w:val="00054FC9"/>
    <w:rsid w:val="000550F2"/>
    <w:rsid w:val="00055155"/>
    <w:rsid w:val="0005530B"/>
    <w:rsid w:val="0005578F"/>
    <w:rsid w:val="000557BC"/>
    <w:rsid w:val="000558F0"/>
    <w:rsid w:val="00055974"/>
    <w:rsid w:val="00055A52"/>
    <w:rsid w:val="00055BC9"/>
    <w:rsid w:val="00055C67"/>
    <w:rsid w:val="00055E16"/>
    <w:rsid w:val="00056BE6"/>
    <w:rsid w:val="00056D3E"/>
    <w:rsid w:val="00056E73"/>
    <w:rsid w:val="00056FAB"/>
    <w:rsid w:val="0005705B"/>
    <w:rsid w:val="00057076"/>
    <w:rsid w:val="00057422"/>
    <w:rsid w:val="00057537"/>
    <w:rsid w:val="00057565"/>
    <w:rsid w:val="00057AE8"/>
    <w:rsid w:val="00057C47"/>
    <w:rsid w:val="00057C63"/>
    <w:rsid w:val="00057CD0"/>
    <w:rsid w:val="00060350"/>
    <w:rsid w:val="000603DC"/>
    <w:rsid w:val="0006045F"/>
    <w:rsid w:val="0006097F"/>
    <w:rsid w:val="00060A2D"/>
    <w:rsid w:val="00060C02"/>
    <w:rsid w:val="0006100A"/>
    <w:rsid w:val="00061140"/>
    <w:rsid w:val="00061AB2"/>
    <w:rsid w:val="00061AD2"/>
    <w:rsid w:val="00061B3C"/>
    <w:rsid w:val="00061C8C"/>
    <w:rsid w:val="00061DF5"/>
    <w:rsid w:val="00061F75"/>
    <w:rsid w:val="00062332"/>
    <w:rsid w:val="000624A0"/>
    <w:rsid w:val="00062BD1"/>
    <w:rsid w:val="00062C1A"/>
    <w:rsid w:val="00062E2E"/>
    <w:rsid w:val="00062EAE"/>
    <w:rsid w:val="00062ED4"/>
    <w:rsid w:val="00062ED9"/>
    <w:rsid w:val="000631B3"/>
    <w:rsid w:val="000631BD"/>
    <w:rsid w:val="000632AD"/>
    <w:rsid w:val="0006362C"/>
    <w:rsid w:val="00063C07"/>
    <w:rsid w:val="00063C39"/>
    <w:rsid w:val="00063EA7"/>
    <w:rsid w:val="0006402A"/>
    <w:rsid w:val="0006422D"/>
    <w:rsid w:val="00064243"/>
    <w:rsid w:val="000643BC"/>
    <w:rsid w:val="0006444C"/>
    <w:rsid w:val="0006463F"/>
    <w:rsid w:val="000646B2"/>
    <w:rsid w:val="000648C6"/>
    <w:rsid w:val="000648DD"/>
    <w:rsid w:val="000649F8"/>
    <w:rsid w:val="00064B62"/>
    <w:rsid w:val="0006512D"/>
    <w:rsid w:val="0006513C"/>
    <w:rsid w:val="0006520B"/>
    <w:rsid w:val="00065429"/>
    <w:rsid w:val="000656CB"/>
    <w:rsid w:val="00065844"/>
    <w:rsid w:val="00065CAC"/>
    <w:rsid w:val="00066366"/>
    <w:rsid w:val="00066381"/>
    <w:rsid w:val="00066597"/>
    <w:rsid w:val="0006671B"/>
    <w:rsid w:val="00066839"/>
    <w:rsid w:val="00066969"/>
    <w:rsid w:val="00066B46"/>
    <w:rsid w:val="00066BCC"/>
    <w:rsid w:val="00066D7F"/>
    <w:rsid w:val="00066EF2"/>
    <w:rsid w:val="00066FEF"/>
    <w:rsid w:val="00067136"/>
    <w:rsid w:val="00067208"/>
    <w:rsid w:val="000672A5"/>
    <w:rsid w:val="0006746F"/>
    <w:rsid w:val="000676E6"/>
    <w:rsid w:val="000678D2"/>
    <w:rsid w:val="00067975"/>
    <w:rsid w:val="000679B6"/>
    <w:rsid w:val="00067B3E"/>
    <w:rsid w:val="00067D44"/>
    <w:rsid w:val="00070014"/>
    <w:rsid w:val="000700A2"/>
    <w:rsid w:val="0007040E"/>
    <w:rsid w:val="00070448"/>
    <w:rsid w:val="000704E7"/>
    <w:rsid w:val="000708FF"/>
    <w:rsid w:val="00070A2A"/>
    <w:rsid w:val="00070B53"/>
    <w:rsid w:val="00070C9B"/>
    <w:rsid w:val="00070F50"/>
    <w:rsid w:val="0007109A"/>
    <w:rsid w:val="000711C1"/>
    <w:rsid w:val="0007123F"/>
    <w:rsid w:val="000712E1"/>
    <w:rsid w:val="00071689"/>
    <w:rsid w:val="00071755"/>
    <w:rsid w:val="0007185D"/>
    <w:rsid w:val="0007185F"/>
    <w:rsid w:val="00071A76"/>
    <w:rsid w:val="00071B2B"/>
    <w:rsid w:val="00071BCC"/>
    <w:rsid w:val="00071BF4"/>
    <w:rsid w:val="00071D55"/>
    <w:rsid w:val="00071DBD"/>
    <w:rsid w:val="00071E6D"/>
    <w:rsid w:val="00071FB0"/>
    <w:rsid w:val="0007258B"/>
    <w:rsid w:val="000726A2"/>
    <w:rsid w:val="000727EE"/>
    <w:rsid w:val="00072A27"/>
    <w:rsid w:val="00072C61"/>
    <w:rsid w:val="00072D70"/>
    <w:rsid w:val="00073200"/>
    <w:rsid w:val="000737FD"/>
    <w:rsid w:val="00073B70"/>
    <w:rsid w:val="00073EAA"/>
    <w:rsid w:val="00074068"/>
    <w:rsid w:val="00074343"/>
    <w:rsid w:val="000743CC"/>
    <w:rsid w:val="000746D2"/>
    <w:rsid w:val="00074916"/>
    <w:rsid w:val="00074A5D"/>
    <w:rsid w:val="00074D8D"/>
    <w:rsid w:val="00074DD4"/>
    <w:rsid w:val="00074FD2"/>
    <w:rsid w:val="00075048"/>
    <w:rsid w:val="000750A3"/>
    <w:rsid w:val="00075110"/>
    <w:rsid w:val="00075769"/>
    <w:rsid w:val="00075FF5"/>
    <w:rsid w:val="00076069"/>
    <w:rsid w:val="00076091"/>
    <w:rsid w:val="00076125"/>
    <w:rsid w:val="0007616E"/>
    <w:rsid w:val="0007652F"/>
    <w:rsid w:val="000767A4"/>
    <w:rsid w:val="000767AD"/>
    <w:rsid w:val="00076849"/>
    <w:rsid w:val="00076E86"/>
    <w:rsid w:val="00076EC2"/>
    <w:rsid w:val="00076F19"/>
    <w:rsid w:val="0007732A"/>
    <w:rsid w:val="00077633"/>
    <w:rsid w:val="00077816"/>
    <w:rsid w:val="00077A1F"/>
    <w:rsid w:val="00077A47"/>
    <w:rsid w:val="00077CA0"/>
    <w:rsid w:val="00077DDE"/>
    <w:rsid w:val="00077E5D"/>
    <w:rsid w:val="00077E84"/>
    <w:rsid w:val="0008063E"/>
    <w:rsid w:val="00080712"/>
    <w:rsid w:val="000807EB"/>
    <w:rsid w:val="00080C2B"/>
    <w:rsid w:val="00080DA3"/>
    <w:rsid w:val="00080ED5"/>
    <w:rsid w:val="00080FA8"/>
    <w:rsid w:val="0008150F"/>
    <w:rsid w:val="000816A5"/>
    <w:rsid w:val="000816B9"/>
    <w:rsid w:val="000816FD"/>
    <w:rsid w:val="000818E1"/>
    <w:rsid w:val="00081979"/>
    <w:rsid w:val="00081B38"/>
    <w:rsid w:val="00081D36"/>
    <w:rsid w:val="00081DBF"/>
    <w:rsid w:val="00081E9E"/>
    <w:rsid w:val="00081EBA"/>
    <w:rsid w:val="0008204A"/>
    <w:rsid w:val="000820B3"/>
    <w:rsid w:val="000821C8"/>
    <w:rsid w:val="000823FE"/>
    <w:rsid w:val="0008242D"/>
    <w:rsid w:val="0008272A"/>
    <w:rsid w:val="0008288E"/>
    <w:rsid w:val="000829E0"/>
    <w:rsid w:val="00082AC0"/>
    <w:rsid w:val="00082DD6"/>
    <w:rsid w:val="000831EC"/>
    <w:rsid w:val="00083337"/>
    <w:rsid w:val="00083644"/>
    <w:rsid w:val="00083810"/>
    <w:rsid w:val="00083BA6"/>
    <w:rsid w:val="00083DDA"/>
    <w:rsid w:val="00083E0C"/>
    <w:rsid w:val="00083F27"/>
    <w:rsid w:val="000840E2"/>
    <w:rsid w:val="00084590"/>
    <w:rsid w:val="00084A5A"/>
    <w:rsid w:val="00084A6F"/>
    <w:rsid w:val="00084A8F"/>
    <w:rsid w:val="00084B35"/>
    <w:rsid w:val="00084BC3"/>
    <w:rsid w:val="00084BEC"/>
    <w:rsid w:val="0008505A"/>
    <w:rsid w:val="00085610"/>
    <w:rsid w:val="0008581D"/>
    <w:rsid w:val="00085AE1"/>
    <w:rsid w:val="00085BE1"/>
    <w:rsid w:val="00085C45"/>
    <w:rsid w:val="00085D6B"/>
    <w:rsid w:val="000860F0"/>
    <w:rsid w:val="000863F4"/>
    <w:rsid w:val="000867D1"/>
    <w:rsid w:val="00086958"/>
    <w:rsid w:val="00086AC4"/>
    <w:rsid w:val="00086D92"/>
    <w:rsid w:val="00087186"/>
    <w:rsid w:val="000871ED"/>
    <w:rsid w:val="000874B7"/>
    <w:rsid w:val="000876CF"/>
    <w:rsid w:val="00087A9F"/>
    <w:rsid w:val="00087DF7"/>
    <w:rsid w:val="00087FF6"/>
    <w:rsid w:val="00090271"/>
    <w:rsid w:val="0009040E"/>
    <w:rsid w:val="00090673"/>
    <w:rsid w:val="00090901"/>
    <w:rsid w:val="00090A14"/>
    <w:rsid w:val="00090B41"/>
    <w:rsid w:val="00090BC3"/>
    <w:rsid w:val="00090CC7"/>
    <w:rsid w:val="00090E37"/>
    <w:rsid w:val="00090E45"/>
    <w:rsid w:val="00090F1A"/>
    <w:rsid w:val="00090FEF"/>
    <w:rsid w:val="000911EA"/>
    <w:rsid w:val="0009132D"/>
    <w:rsid w:val="00091A2B"/>
    <w:rsid w:val="00091B9B"/>
    <w:rsid w:val="00091FDF"/>
    <w:rsid w:val="000922BF"/>
    <w:rsid w:val="00092542"/>
    <w:rsid w:val="00092767"/>
    <w:rsid w:val="00092856"/>
    <w:rsid w:val="00092987"/>
    <w:rsid w:val="000929DB"/>
    <w:rsid w:val="00092B4E"/>
    <w:rsid w:val="00092C1F"/>
    <w:rsid w:val="00092D0C"/>
    <w:rsid w:val="00093163"/>
    <w:rsid w:val="000931FA"/>
    <w:rsid w:val="00093423"/>
    <w:rsid w:val="00093425"/>
    <w:rsid w:val="000937D1"/>
    <w:rsid w:val="000938B0"/>
    <w:rsid w:val="00093935"/>
    <w:rsid w:val="00093AE1"/>
    <w:rsid w:val="00093B78"/>
    <w:rsid w:val="00093C26"/>
    <w:rsid w:val="00093C41"/>
    <w:rsid w:val="000941CE"/>
    <w:rsid w:val="00094284"/>
    <w:rsid w:val="00094483"/>
    <w:rsid w:val="000945CD"/>
    <w:rsid w:val="00094806"/>
    <w:rsid w:val="00094A8D"/>
    <w:rsid w:val="00094C6B"/>
    <w:rsid w:val="00094E68"/>
    <w:rsid w:val="00094EA7"/>
    <w:rsid w:val="0009509F"/>
    <w:rsid w:val="000950AC"/>
    <w:rsid w:val="0009516A"/>
    <w:rsid w:val="00095245"/>
    <w:rsid w:val="000952C1"/>
    <w:rsid w:val="0009530B"/>
    <w:rsid w:val="0009535C"/>
    <w:rsid w:val="00095865"/>
    <w:rsid w:val="000959CC"/>
    <w:rsid w:val="00095C9F"/>
    <w:rsid w:val="00095CA9"/>
    <w:rsid w:val="00095D71"/>
    <w:rsid w:val="00095FED"/>
    <w:rsid w:val="00096285"/>
    <w:rsid w:val="0009645A"/>
    <w:rsid w:val="000965F8"/>
    <w:rsid w:val="000967E7"/>
    <w:rsid w:val="00096871"/>
    <w:rsid w:val="00096E6B"/>
    <w:rsid w:val="00096EE6"/>
    <w:rsid w:val="0009700D"/>
    <w:rsid w:val="000973A4"/>
    <w:rsid w:val="000973D0"/>
    <w:rsid w:val="000973F4"/>
    <w:rsid w:val="000974B9"/>
    <w:rsid w:val="000975B8"/>
    <w:rsid w:val="000977A3"/>
    <w:rsid w:val="00097F87"/>
    <w:rsid w:val="000A04F7"/>
    <w:rsid w:val="000A0A6B"/>
    <w:rsid w:val="000A0ABA"/>
    <w:rsid w:val="000A0CB3"/>
    <w:rsid w:val="000A0CB8"/>
    <w:rsid w:val="000A103A"/>
    <w:rsid w:val="000A1097"/>
    <w:rsid w:val="000A14C4"/>
    <w:rsid w:val="000A166A"/>
    <w:rsid w:val="000A1727"/>
    <w:rsid w:val="000A197F"/>
    <w:rsid w:val="000A1999"/>
    <w:rsid w:val="000A1A86"/>
    <w:rsid w:val="000A1B83"/>
    <w:rsid w:val="000A1B9B"/>
    <w:rsid w:val="000A1C43"/>
    <w:rsid w:val="000A1CAF"/>
    <w:rsid w:val="000A1CC4"/>
    <w:rsid w:val="000A23DE"/>
    <w:rsid w:val="000A2ED3"/>
    <w:rsid w:val="000A3015"/>
    <w:rsid w:val="000A3B98"/>
    <w:rsid w:val="000A3C2B"/>
    <w:rsid w:val="000A4064"/>
    <w:rsid w:val="000A40E4"/>
    <w:rsid w:val="000A4362"/>
    <w:rsid w:val="000A4B51"/>
    <w:rsid w:val="000A4D24"/>
    <w:rsid w:val="000A4F10"/>
    <w:rsid w:val="000A4F6F"/>
    <w:rsid w:val="000A4FD2"/>
    <w:rsid w:val="000A52C4"/>
    <w:rsid w:val="000A52CD"/>
    <w:rsid w:val="000A5685"/>
    <w:rsid w:val="000A59AF"/>
    <w:rsid w:val="000A5B7F"/>
    <w:rsid w:val="000A5D61"/>
    <w:rsid w:val="000A5D91"/>
    <w:rsid w:val="000A5E03"/>
    <w:rsid w:val="000A64BF"/>
    <w:rsid w:val="000A6514"/>
    <w:rsid w:val="000A65A3"/>
    <w:rsid w:val="000A69C3"/>
    <w:rsid w:val="000A6CE0"/>
    <w:rsid w:val="000A6D7E"/>
    <w:rsid w:val="000A70C3"/>
    <w:rsid w:val="000A754E"/>
    <w:rsid w:val="000A7A82"/>
    <w:rsid w:val="000A7BF0"/>
    <w:rsid w:val="000B00AC"/>
    <w:rsid w:val="000B00B4"/>
    <w:rsid w:val="000B01BD"/>
    <w:rsid w:val="000B07DB"/>
    <w:rsid w:val="000B0A98"/>
    <w:rsid w:val="000B0BFA"/>
    <w:rsid w:val="000B0C6C"/>
    <w:rsid w:val="000B0F3A"/>
    <w:rsid w:val="000B0F82"/>
    <w:rsid w:val="000B106B"/>
    <w:rsid w:val="000B17FB"/>
    <w:rsid w:val="000B1BA7"/>
    <w:rsid w:val="000B1D80"/>
    <w:rsid w:val="000B1F93"/>
    <w:rsid w:val="000B2015"/>
    <w:rsid w:val="000B24EF"/>
    <w:rsid w:val="000B2D16"/>
    <w:rsid w:val="000B2F85"/>
    <w:rsid w:val="000B2FE4"/>
    <w:rsid w:val="000B31D4"/>
    <w:rsid w:val="000B31EA"/>
    <w:rsid w:val="000B325F"/>
    <w:rsid w:val="000B3599"/>
    <w:rsid w:val="000B368E"/>
    <w:rsid w:val="000B36A1"/>
    <w:rsid w:val="000B37AD"/>
    <w:rsid w:val="000B37BF"/>
    <w:rsid w:val="000B3A94"/>
    <w:rsid w:val="000B3E0F"/>
    <w:rsid w:val="000B3F8C"/>
    <w:rsid w:val="000B3FFA"/>
    <w:rsid w:val="000B4437"/>
    <w:rsid w:val="000B48F6"/>
    <w:rsid w:val="000B49F0"/>
    <w:rsid w:val="000B4AC5"/>
    <w:rsid w:val="000B4DAB"/>
    <w:rsid w:val="000B4DEF"/>
    <w:rsid w:val="000B4F21"/>
    <w:rsid w:val="000B51C8"/>
    <w:rsid w:val="000B559A"/>
    <w:rsid w:val="000B581D"/>
    <w:rsid w:val="000B5A75"/>
    <w:rsid w:val="000B5F0C"/>
    <w:rsid w:val="000B61C1"/>
    <w:rsid w:val="000B61E2"/>
    <w:rsid w:val="000B6468"/>
    <w:rsid w:val="000B65D3"/>
    <w:rsid w:val="000B6848"/>
    <w:rsid w:val="000B6947"/>
    <w:rsid w:val="000B6B06"/>
    <w:rsid w:val="000B6CA7"/>
    <w:rsid w:val="000B6CE4"/>
    <w:rsid w:val="000B6EAA"/>
    <w:rsid w:val="000B7265"/>
    <w:rsid w:val="000B7429"/>
    <w:rsid w:val="000B7905"/>
    <w:rsid w:val="000B7916"/>
    <w:rsid w:val="000B7BAB"/>
    <w:rsid w:val="000B7BE6"/>
    <w:rsid w:val="000B7DF7"/>
    <w:rsid w:val="000C01F9"/>
    <w:rsid w:val="000C0804"/>
    <w:rsid w:val="000C08BE"/>
    <w:rsid w:val="000C09CE"/>
    <w:rsid w:val="000C09F6"/>
    <w:rsid w:val="000C0CE5"/>
    <w:rsid w:val="000C0EDA"/>
    <w:rsid w:val="000C10AC"/>
    <w:rsid w:val="000C130C"/>
    <w:rsid w:val="000C13A5"/>
    <w:rsid w:val="000C14DE"/>
    <w:rsid w:val="000C150C"/>
    <w:rsid w:val="000C17EB"/>
    <w:rsid w:val="000C18C5"/>
    <w:rsid w:val="000C1AE2"/>
    <w:rsid w:val="000C1B5B"/>
    <w:rsid w:val="000C1BF3"/>
    <w:rsid w:val="000C1CC4"/>
    <w:rsid w:val="000C1E42"/>
    <w:rsid w:val="000C22B9"/>
    <w:rsid w:val="000C2347"/>
    <w:rsid w:val="000C2759"/>
    <w:rsid w:val="000C279F"/>
    <w:rsid w:val="000C2B17"/>
    <w:rsid w:val="000C2B8C"/>
    <w:rsid w:val="000C2BF9"/>
    <w:rsid w:val="000C2C91"/>
    <w:rsid w:val="000C2F13"/>
    <w:rsid w:val="000C312F"/>
    <w:rsid w:val="000C3519"/>
    <w:rsid w:val="000C353F"/>
    <w:rsid w:val="000C3831"/>
    <w:rsid w:val="000C38C9"/>
    <w:rsid w:val="000C39EB"/>
    <w:rsid w:val="000C3BE8"/>
    <w:rsid w:val="000C3E00"/>
    <w:rsid w:val="000C425C"/>
    <w:rsid w:val="000C43C4"/>
    <w:rsid w:val="000C4496"/>
    <w:rsid w:val="000C480A"/>
    <w:rsid w:val="000C4871"/>
    <w:rsid w:val="000C4A22"/>
    <w:rsid w:val="000C4C32"/>
    <w:rsid w:val="000C4CF3"/>
    <w:rsid w:val="000C4FBD"/>
    <w:rsid w:val="000C5889"/>
    <w:rsid w:val="000C5AB3"/>
    <w:rsid w:val="000C5BD1"/>
    <w:rsid w:val="000C5C08"/>
    <w:rsid w:val="000C5C64"/>
    <w:rsid w:val="000C5F40"/>
    <w:rsid w:val="000C6086"/>
    <w:rsid w:val="000C618C"/>
    <w:rsid w:val="000C6778"/>
    <w:rsid w:val="000C6847"/>
    <w:rsid w:val="000C6C94"/>
    <w:rsid w:val="000C6D60"/>
    <w:rsid w:val="000C70E2"/>
    <w:rsid w:val="000C76A6"/>
    <w:rsid w:val="000C77D9"/>
    <w:rsid w:val="000D014C"/>
    <w:rsid w:val="000D02BB"/>
    <w:rsid w:val="000D0347"/>
    <w:rsid w:val="000D057C"/>
    <w:rsid w:val="000D069D"/>
    <w:rsid w:val="000D0700"/>
    <w:rsid w:val="000D0812"/>
    <w:rsid w:val="000D0922"/>
    <w:rsid w:val="000D1218"/>
    <w:rsid w:val="000D1B7F"/>
    <w:rsid w:val="000D1F6C"/>
    <w:rsid w:val="000D1F82"/>
    <w:rsid w:val="000D1F98"/>
    <w:rsid w:val="000D2206"/>
    <w:rsid w:val="000D26D8"/>
    <w:rsid w:val="000D284F"/>
    <w:rsid w:val="000D29E6"/>
    <w:rsid w:val="000D2F1C"/>
    <w:rsid w:val="000D30EB"/>
    <w:rsid w:val="000D3293"/>
    <w:rsid w:val="000D34EB"/>
    <w:rsid w:val="000D36FE"/>
    <w:rsid w:val="000D375B"/>
    <w:rsid w:val="000D3780"/>
    <w:rsid w:val="000D3871"/>
    <w:rsid w:val="000D3C36"/>
    <w:rsid w:val="000D3E31"/>
    <w:rsid w:val="000D404B"/>
    <w:rsid w:val="000D4194"/>
    <w:rsid w:val="000D4690"/>
    <w:rsid w:val="000D4691"/>
    <w:rsid w:val="000D46A2"/>
    <w:rsid w:val="000D483E"/>
    <w:rsid w:val="000D4928"/>
    <w:rsid w:val="000D4BA9"/>
    <w:rsid w:val="000D4BEE"/>
    <w:rsid w:val="000D4E03"/>
    <w:rsid w:val="000D5E7E"/>
    <w:rsid w:val="000D607D"/>
    <w:rsid w:val="000D60D7"/>
    <w:rsid w:val="000D65ED"/>
    <w:rsid w:val="000D6729"/>
    <w:rsid w:val="000D6B11"/>
    <w:rsid w:val="000D6C31"/>
    <w:rsid w:val="000D6E99"/>
    <w:rsid w:val="000D7312"/>
    <w:rsid w:val="000D73B5"/>
    <w:rsid w:val="000D73CD"/>
    <w:rsid w:val="000D73E2"/>
    <w:rsid w:val="000D749F"/>
    <w:rsid w:val="000D74E2"/>
    <w:rsid w:val="000D77B4"/>
    <w:rsid w:val="000D782D"/>
    <w:rsid w:val="000D7869"/>
    <w:rsid w:val="000D7A35"/>
    <w:rsid w:val="000D7A48"/>
    <w:rsid w:val="000D7C42"/>
    <w:rsid w:val="000D7CAE"/>
    <w:rsid w:val="000D7DA4"/>
    <w:rsid w:val="000D7DB0"/>
    <w:rsid w:val="000D7FA9"/>
    <w:rsid w:val="000E01A3"/>
    <w:rsid w:val="000E0228"/>
    <w:rsid w:val="000E0548"/>
    <w:rsid w:val="000E056C"/>
    <w:rsid w:val="000E0592"/>
    <w:rsid w:val="000E0680"/>
    <w:rsid w:val="000E07EC"/>
    <w:rsid w:val="000E0891"/>
    <w:rsid w:val="000E0A1B"/>
    <w:rsid w:val="000E0B5A"/>
    <w:rsid w:val="000E0CF1"/>
    <w:rsid w:val="000E12E4"/>
    <w:rsid w:val="000E13FF"/>
    <w:rsid w:val="000E1579"/>
    <w:rsid w:val="000E15BA"/>
    <w:rsid w:val="000E15FC"/>
    <w:rsid w:val="000E1647"/>
    <w:rsid w:val="000E1F08"/>
    <w:rsid w:val="000E1FD0"/>
    <w:rsid w:val="000E21A2"/>
    <w:rsid w:val="000E2266"/>
    <w:rsid w:val="000E262A"/>
    <w:rsid w:val="000E2958"/>
    <w:rsid w:val="000E2A49"/>
    <w:rsid w:val="000E2B98"/>
    <w:rsid w:val="000E2EBE"/>
    <w:rsid w:val="000E2F5B"/>
    <w:rsid w:val="000E3363"/>
    <w:rsid w:val="000E33B7"/>
    <w:rsid w:val="000E35E5"/>
    <w:rsid w:val="000E3646"/>
    <w:rsid w:val="000E37E7"/>
    <w:rsid w:val="000E3A12"/>
    <w:rsid w:val="000E3C9E"/>
    <w:rsid w:val="000E3F3A"/>
    <w:rsid w:val="000E4027"/>
    <w:rsid w:val="000E4351"/>
    <w:rsid w:val="000E45A7"/>
    <w:rsid w:val="000E4722"/>
    <w:rsid w:val="000E4D17"/>
    <w:rsid w:val="000E4E4A"/>
    <w:rsid w:val="000E4ED6"/>
    <w:rsid w:val="000E4FF6"/>
    <w:rsid w:val="000E504C"/>
    <w:rsid w:val="000E5202"/>
    <w:rsid w:val="000E534F"/>
    <w:rsid w:val="000E571A"/>
    <w:rsid w:val="000E5764"/>
    <w:rsid w:val="000E5CDE"/>
    <w:rsid w:val="000E5EBC"/>
    <w:rsid w:val="000E5F2B"/>
    <w:rsid w:val="000E62BB"/>
    <w:rsid w:val="000E643B"/>
    <w:rsid w:val="000E682E"/>
    <w:rsid w:val="000E6949"/>
    <w:rsid w:val="000E6957"/>
    <w:rsid w:val="000E6C5F"/>
    <w:rsid w:val="000E6CEC"/>
    <w:rsid w:val="000E6D12"/>
    <w:rsid w:val="000E71DF"/>
    <w:rsid w:val="000E7344"/>
    <w:rsid w:val="000E73D8"/>
    <w:rsid w:val="000E73F9"/>
    <w:rsid w:val="000E76A2"/>
    <w:rsid w:val="000E796B"/>
    <w:rsid w:val="000E7AFF"/>
    <w:rsid w:val="000E7B9F"/>
    <w:rsid w:val="000E7D78"/>
    <w:rsid w:val="000E7E5E"/>
    <w:rsid w:val="000E7F76"/>
    <w:rsid w:val="000E7FB8"/>
    <w:rsid w:val="000F02BC"/>
    <w:rsid w:val="000F037C"/>
    <w:rsid w:val="000F0525"/>
    <w:rsid w:val="000F081C"/>
    <w:rsid w:val="000F0845"/>
    <w:rsid w:val="000F0BEE"/>
    <w:rsid w:val="000F0C79"/>
    <w:rsid w:val="000F0CD2"/>
    <w:rsid w:val="000F0D27"/>
    <w:rsid w:val="000F12B6"/>
    <w:rsid w:val="000F14ED"/>
    <w:rsid w:val="000F1755"/>
    <w:rsid w:val="000F1945"/>
    <w:rsid w:val="000F1C93"/>
    <w:rsid w:val="000F1D22"/>
    <w:rsid w:val="000F2064"/>
    <w:rsid w:val="000F20FC"/>
    <w:rsid w:val="000F21E3"/>
    <w:rsid w:val="000F22F5"/>
    <w:rsid w:val="000F2436"/>
    <w:rsid w:val="000F24B3"/>
    <w:rsid w:val="000F24FE"/>
    <w:rsid w:val="000F25E7"/>
    <w:rsid w:val="000F28E2"/>
    <w:rsid w:val="000F298A"/>
    <w:rsid w:val="000F2B1E"/>
    <w:rsid w:val="000F2F6B"/>
    <w:rsid w:val="000F3A72"/>
    <w:rsid w:val="000F3AC5"/>
    <w:rsid w:val="000F3B48"/>
    <w:rsid w:val="000F3DA6"/>
    <w:rsid w:val="000F3EE7"/>
    <w:rsid w:val="000F3F02"/>
    <w:rsid w:val="000F4002"/>
    <w:rsid w:val="000F4424"/>
    <w:rsid w:val="000F482B"/>
    <w:rsid w:val="000F48D6"/>
    <w:rsid w:val="000F48EC"/>
    <w:rsid w:val="000F4B6F"/>
    <w:rsid w:val="000F4FB9"/>
    <w:rsid w:val="000F554D"/>
    <w:rsid w:val="000F568D"/>
    <w:rsid w:val="000F5784"/>
    <w:rsid w:val="000F5877"/>
    <w:rsid w:val="000F5AE3"/>
    <w:rsid w:val="000F5B00"/>
    <w:rsid w:val="000F5CF8"/>
    <w:rsid w:val="000F5D37"/>
    <w:rsid w:val="000F5D40"/>
    <w:rsid w:val="000F6D46"/>
    <w:rsid w:val="000F6DC5"/>
    <w:rsid w:val="000F6F34"/>
    <w:rsid w:val="000F752C"/>
    <w:rsid w:val="000F7676"/>
    <w:rsid w:val="000F77A0"/>
    <w:rsid w:val="000F7A1B"/>
    <w:rsid w:val="00100057"/>
    <w:rsid w:val="0010018F"/>
    <w:rsid w:val="0010025E"/>
    <w:rsid w:val="001003CE"/>
    <w:rsid w:val="00100433"/>
    <w:rsid w:val="0010056A"/>
    <w:rsid w:val="00100C49"/>
    <w:rsid w:val="00100CD5"/>
    <w:rsid w:val="00100CFA"/>
    <w:rsid w:val="00100D2E"/>
    <w:rsid w:val="00100E66"/>
    <w:rsid w:val="00101091"/>
    <w:rsid w:val="0010109E"/>
    <w:rsid w:val="001010BD"/>
    <w:rsid w:val="00101AF8"/>
    <w:rsid w:val="00101C0B"/>
    <w:rsid w:val="00102084"/>
    <w:rsid w:val="0010214D"/>
    <w:rsid w:val="001022EC"/>
    <w:rsid w:val="00102685"/>
    <w:rsid w:val="001026AC"/>
    <w:rsid w:val="001026D2"/>
    <w:rsid w:val="00102704"/>
    <w:rsid w:val="001027F1"/>
    <w:rsid w:val="00102A6E"/>
    <w:rsid w:val="00102B80"/>
    <w:rsid w:val="00102C60"/>
    <w:rsid w:val="00102DA1"/>
    <w:rsid w:val="00102E63"/>
    <w:rsid w:val="00103271"/>
    <w:rsid w:val="001034BF"/>
    <w:rsid w:val="0010362D"/>
    <w:rsid w:val="00103692"/>
    <w:rsid w:val="0010378B"/>
    <w:rsid w:val="00103851"/>
    <w:rsid w:val="001039A8"/>
    <w:rsid w:val="001039D9"/>
    <w:rsid w:val="00103B53"/>
    <w:rsid w:val="00103BD3"/>
    <w:rsid w:val="00103F20"/>
    <w:rsid w:val="0010420D"/>
    <w:rsid w:val="001044B4"/>
    <w:rsid w:val="00104891"/>
    <w:rsid w:val="00104ADB"/>
    <w:rsid w:val="00104CFF"/>
    <w:rsid w:val="00104DF8"/>
    <w:rsid w:val="0010522C"/>
    <w:rsid w:val="00105425"/>
    <w:rsid w:val="00105431"/>
    <w:rsid w:val="00105747"/>
    <w:rsid w:val="00105A87"/>
    <w:rsid w:val="00105B9F"/>
    <w:rsid w:val="00105F7D"/>
    <w:rsid w:val="00106051"/>
    <w:rsid w:val="00106176"/>
    <w:rsid w:val="0010638D"/>
    <w:rsid w:val="0010652F"/>
    <w:rsid w:val="00106716"/>
    <w:rsid w:val="00106BBA"/>
    <w:rsid w:val="00106D60"/>
    <w:rsid w:val="00107557"/>
    <w:rsid w:val="00107808"/>
    <w:rsid w:val="00107C2B"/>
    <w:rsid w:val="0011022E"/>
    <w:rsid w:val="00110289"/>
    <w:rsid w:val="00110389"/>
    <w:rsid w:val="00110461"/>
    <w:rsid w:val="001104B9"/>
    <w:rsid w:val="001106D2"/>
    <w:rsid w:val="00110811"/>
    <w:rsid w:val="00110936"/>
    <w:rsid w:val="00110965"/>
    <w:rsid w:val="00110B0F"/>
    <w:rsid w:val="00110C05"/>
    <w:rsid w:val="00110CA3"/>
    <w:rsid w:val="00110E5E"/>
    <w:rsid w:val="00110EFF"/>
    <w:rsid w:val="001110F3"/>
    <w:rsid w:val="00111287"/>
    <w:rsid w:val="001112AC"/>
    <w:rsid w:val="001113AD"/>
    <w:rsid w:val="001113D0"/>
    <w:rsid w:val="00111769"/>
    <w:rsid w:val="00111972"/>
    <w:rsid w:val="00111A6B"/>
    <w:rsid w:val="00111C8A"/>
    <w:rsid w:val="00111FB8"/>
    <w:rsid w:val="00112258"/>
    <w:rsid w:val="0011226C"/>
    <w:rsid w:val="00112837"/>
    <w:rsid w:val="001129D8"/>
    <w:rsid w:val="00112A51"/>
    <w:rsid w:val="00112AB6"/>
    <w:rsid w:val="00112B31"/>
    <w:rsid w:val="00112B8A"/>
    <w:rsid w:val="00112BB8"/>
    <w:rsid w:val="00112DFE"/>
    <w:rsid w:val="00112F46"/>
    <w:rsid w:val="001130A5"/>
    <w:rsid w:val="0011358F"/>
    <w:rsid w:val="0011360E"/>
    <w:rsid w:val="001138E0"/>
    <w:rsid w:val="0011399B"/>
    <w:rsid w:val="001139F3"/>
    <w:rsid w:val="00113B4F"/>
    <w:rsid w:val="00113CE8"/>
    <w:rsid w:val="00113FC9"/>
    <w:rsid w:val="001142CB"/>
    <w:rsid w:val="0011439C"/>
    <w:rsid w:val="001146BA"/>
    <w:rsid w:val="00114829"/>
    <w:rsid w:val="001148D2"/>
    <w:rsid w:val="001148D5"/>
    <w:rsid w:val="001148FA"/>
    <w:rsid w:val="00114A9C"/>
    <w:rsid w:val="00114CDF"/>
    <w:rsid w:val="0011551A"/>
    <w:rsid w:val="00115642"/>
    <w:rsid w:val="0011578C"/>
    <w:rsid w:val="00115A85"/>
    <w:rsid w:val="00115B5B"/>
    <w:rsid w:val="00115C39"/>
    <w:rsid w:val="00116277"/>
    <w:rsid w:val="00116329"/>
    <w:rsid w:val="001163EA"/>
    <w:rsid w:val="001164C7"/>
    <w:rsid w:val="001165A5"/>
    <w:rsid w:val="0011669B"/>
    <w:rsid w:val="00116A5A"/>
    <w:rsid w:val="00116BAA"/>
    <w:rsid w:val="00116D17"/>
    <w:rsid w:val="00116E03"/>
    <w:rsid w:val="00116E05"/>
    <w:rsid w:val="00116E0C"/>
    <w:rsid w:val="00116E19"/>
    <w:rsid w:val="00116F9D"/>
    <w:rsid w:val="00117054"/>
    <w:rsid w:val="001174EE"/>
    <w:rsid w:val="00117641"/>
    <w:rsid w:val="00117689"/>
    <w:rsid w:val="001179B8"/>
    <w:rsid w:val="00117A7A"/>
    <w:rsid w:val="00117B70"/>
    <w:rsid w:val="00117D0A"/>
    <w:rsid w:val="00117D5D"/>
    <w:rsid w:val="00117D76"/>
    <w:rsid w:val="00117EC7"/>
    <w:rsid w:val="001205F3"/>
    <w:rsid w:val="00120A3A"/>
    <w:rsid w:val="00120E57"/>
    <w:rsid w:val="0012100A"/>
    <w:rsid w:val="00121576"/>
    <w:rsid w:val="00121628"/>
    <w:rsid w:val="001216B2"/>
    <w:rsid w:val="00121807"/>
    <w:rsid w:val="001218E8"/>
    <w:rsid w:val="00121AE9"/>
    <w:rsid w:val="00121B50"/>
    <w:rsid w:val="00121CB0"/>
    <w:rsid w:val="00122133"/>
    <w:rsid w:val="001222CF"/>
    <w:rsid w:val="001222FA"/>
    <w:rsid w:val="00122479"/>
    <w:rsid w:val="0012280F"/>
    <w:rsid w:val="00122B1A"/>
    <w:rsid w:val="00122EC4"/>
    <w:rsid w:val="00122FBA"/>
    <w:rsid w:val="001230A2"/>
    <w:rsid w:val="001231FD"/>
    <w:rsid w:val="00123265"/>
    <w:rsid w:val="00123293"/>
    <w:rsid w:val="001237F2"/>
    <w:rsid w:val="00123886"/>
    <w:rsid w:val="00123AFF"/>
    <w:rsid w:val="00123B4C"/>
    <w:rsid w:val="00123F3A"/>
    <w:rsid w:val="00123F49"/>
    <w:rsid w:val="00123F98"/>
    <w:rsid w:val="001241D1"/>
    <w:rsid w:val="001242C1"/>
    <w:rsid w:val="00124334"/>
    <w:rsid w:val="001244A7"/>
    <w:rsid w:val="001244D9"/>
    <w:rsid w:val="0012486F"/>
    <w:rsid w:val="001248AE"/>
    <w:rsid w:val="0012495C"/>
    <w:rsid w:val="00125185"/>
    <w:rsid w:val="0012553A"/>
    <w:rsid w:val="00125869"/>
    <w:rsid w:val="0012587D"/>
    <w:rsid w:val="00125D13"/>
    <w:rsid w:val="00125E34"/>
    <w:rsid w:val="00126135"/>
    <w:rsid w:val="00126241"/>
    <w:rsid w:val="0012629B"/>
    <w:rsid w:val="00126337"/>
    <w:rsid w:val="00126A52"/>
    <w:rsid w:val="00126CFB"/>
    <w:rsid w:val="00126F13"/>
    <w:rsid w:val="0012734B"/>
    <w:rsid w:val="00127646"/>
    <w:rsid w:val="0012773C"/>
    <w:rsid w:val="00127827"/>
    <w:rsid w:val="00127B90"/>
    <w:rsid w:val="00127BE3"/>
    <w:rsid w:val="00127E02"/>
    <w:rsid w:val="00127F77"/>
    <w:rsid w:val="00130350"/>
    <w:rsid w:val="00130970"/>
    <w:rsid w:val="00130E0F"/>
    <w:rsid w:val="00130E94"/>
    <w:rsid w:val="001311B0"/>
    <w:rsid w:val="001311C8"/>
    <w:rsid w:val="00131367"/>
    <w:rsid w:val="001315AD"/>
    <w:rsid w:val="0013189D"/>
    <w:rsid w:val="00131B23"/>
    <w:rsid w:val="00131B76"/>
    <w:rsid w:val="001320FF"/>
    <w:rsid w:val="0013219E"/>
    <w:rsid w:val="001321D1"/>
    <w:rsid w:val="00132237"/>
    <w:rsid w:val="001323AD"/>
    <w:rsid w:val="0013276A"/>
    <w:rsid w:val="001327FF"/>
    <w:rsid w:val="0013288F"/>
    <w:rsid w:val="00132A53"/>
    <w:rsid w:val="001332AA"/>
    <w:rsid w:val="00133386"/>
    <w:rsid w:val="001333FF"/>
    <w:rsid w:val="00133A37"/>
    <w:rsid w:val="00133D1A"/>
    <w:rsid w:val="00133DBA"/>
    <w:rsid w:val="00133F91"/>
    <w:rsid w:val="001340E4"/>
    <w:rsid w:val="00134240"/>
    <w:rsid w:val="00134355"/>
    <w:rsid w:val="00134393"/>
    <w:rsid w:val="0013465C"/>
    <w:rsid w:val="001348D6"/>
    <w:rsid w:val="00134A81"/>
    <w:rsid w:val="00134DB9"/>
    <w:rsid w:val="00134F1C"/>
    <w:rsid w:val="00135063"/>
    <w:rsid w:val="00135232"/>
    <w:rsid w:val="0013529D"/>
    <w:rsid w:val="0013555C"/>
    <w:rsid w:val="00135898"/>
    <w:rsid w:val="00135A07"/>
    <w:rsid w:val="00135C2E"/>
    <w:rsid w:val="00135D27"/>
    <w:rsid w:val="001360B0"/>
    <w:rsid w:val="00136241"/>
    <w:rsid w:val="001363A3"/>
    <w:rsid w:val="001364F3"/>
    <w:rsid w:val="00136565"/>
    <w:rsid w:val="00136617"/>
    <w:rsid w:val="00136A06"/>
    <w:rsid w:val="00136B6F"/>
    <w:rsid w:val="00136B7F"/>
    <w:rsid w:val="00136CBA"/>
    <w:rsid w:val="00136F77"/>
    <w:rsid w:val="001370ED"/>
    <w:rsid w:val="00137121"/>
    <w:rsid w:val="00137160"/>
    <w:rsid w:val="0013720E"/>
    <w:rsid w:val="001372BA"/>
    <w:rsid w:val="0013743C"/>
    <w:rsid w:val="001375CF"/>
    <w:rsid w:val="00137A0A"/>
    <w:rsid w:val="00137A51"/>
    <w:rsid w:val="00137A77"/>
    <w:rsid w:val="00137A7B"/>
    <w:rsid w:val="00137B9A"/>
    <w:rsid w:val="00137E16"/>
    <w:rsid w:val="00140129"/>
    <w:rsid w:val="001401B7"/>
    <w:rsid w:val="001401F1"/>
    <w:rsid w:val="0014031E"/>
    <w:rsid w:val="001408C7"/>
    <w:rsid w:val="00140941"/>
    <w:rsid w:val="00140B80"/>
    <w:rsid w:val="00140CC5"/>
    <w:rsid w:val="00140D52"/>
    <w:rsid w:val="00140D6B"/>
    <w:rsid w:val="00140E7C"/>
    <w:rsid w:val="00140EC6"/>
    <w:rsid w:val="00140EF4"/>
    <w:rsid w:val="0014114C"/>
    <w:rsid w:val="001411B9"/>
    <w:rsid w:val="00141289"/>
    <w:rsid w:val="001413B0"/>
    <w:rsid w:val="0014141C"/>
    <w:rsid w:val="0014166C"/>
    <w:rsid w:val="0014176A"/>
    <w:rsid w:val="00141A19"/>
    <w:rsid w:val="00141ABF"/>
    <w:rsid w:val="00141CFA"/>
    <w:rsid w:val="00142194"/>
    <w:rsid w:val="0014228A"/>
    <w:rsid w:val="00142423"/>
    <w:rsid w:val="00142431"/>
    <w:rsid w:val="00142622"/>
    <w:rsid w:val="001428D4"/>
    <w:rsid w:val="0014292D"/>
    <w:rsid w:val="001429D5"/>
    <w:rsid w:val="00142B0C"/>
    <w:rsid w:val="00142BA6"/>
    <w:rsid w:val="00142C3E"/>
    <w:rsid w:val="00142D1F"/>
    <w:rsid w:val="00142DDA"/>
    <w:rsid w:val="00142F80"/>
    <w:rsid w:val="00143036"/>
    <w:rsid w:val="0014330B"/>
    <w:rsid w:val="00143454"/>
    <w:rsid w:val="00143789"/>
    <w:rsid w:val="00143B89"/>
    <w:rsid w:val="00143BD5"/>
    <w:rsid w:val="0014425F"/>
    <w:rsid w:val="001442FB"/>
    <w:rsid w:val="001446E1"/>
    <w:rsid w:val="00144F09"/>
    <w:rsid w:val="00144F27"/>
    <w:rsid w:val="00144F3E"/>
    <w:rsid w:val="001450EC"/>
    <w:rsid w:val="00145201"/>
    <w:rsid w:val="00145298"/>
    <w:rsid w:val="0014546E"/>
    <w:rsid w:val="001456E7"/>
    <w:rsid w:val="001457E1"/>
    <w:rsid w:val="00145A87"/>
    <w:rsid w:val="00145BF3"/>
    <w:rsid w:val="00145D85"/>
    <w:rsid w:val="00145E18"/>
    <w:rsid w:val="00145E50"/>
    <w:rsid w:val="00145F84"/>
    <w:rsid w:val="0014619C"/>
    <w:rsid w:val="00146485"/>
    <w:rsid w:val="00146501"/>
    <w:rsid w:val="0014666D"/>
    <w:rsid w:val="0014679F"/>
    <w:rsid w:val="001469F7"/>
    <w:rsid w:val="00146A74"/>
    <w:rsid w:val="00146D99"/>
    <w:rsid w:val="00147054"/>
    <w:rsid w:val="001470F7"/>
    <w:rsid w:val="00147563"/>
    <w:rsid w:val="00147657"/>
    <w:rsid w:val="00147662"/>
    <w:rsid w:val="001476B3"/>
    <w:rsid w:val="00147878"/>
    <w:rsid w:val="00147B6B"/>
    <w:rsid w:val="00147C12"/>
    <w:rsid w:val="00147C36"/>
    <w:rsid w:val="00147E34"/>
    <w:rsid w:val="00147E5A"/>
    <w:rsid w:val="00147EB0"/>
    <w:rsid w:val="00150042"/>
    <w:rsid w:val="00150169"/>
    <w:rsid w:val="0015025B"/>
    <w:rsid w:val="00150970"/>
    <w:rsid w:val="001509CF"/>
    <w:rsid w:val="00150F2E"/>
    <w:rsid w:val="00151039"/>
    <w:rsid w:val="0015116B"/>
    <w:rsid w:val="001513F4"/>
    <w:rsid w:val="0015151D"/>
    <w:rsid w:val="00151576"/>
    <w:rsid w:val="00151A11"/>
    <w:rsid w:val="00151A2D"/>
    <w:rsid w:val="00151E2B"/>
    <w:rsid w:val="00151ED7"/>
    <w:rsid w:val="001520F8"/>
    <w:rsid w:val="00152336"/>
    <w:rsid w:val="00152AEE"/>
    <w:rsid w:val="00152F50"/>
    <w:rsid w:val="001534D1"/>
    <w:rsid w:val="001535AF"/>
    <w:rsid w:val="001535C9"/>
    <w:rsid w:val="00153602"/>
    <w:rsid w:val="00153670"/>
    <w:rsid w:val="001536E3"/>
    <w:rsid w:val="0015386B"/>
    <w:rsid w:val="001538D7"/>
    <w:rsid w:val="00153938"/>
    <w:rsid w:val="0015395D"/>
    <w:rsid w:val="001539C6"/>
    <w:rsid w:val="00153BAB"/>
    <w:rsid w:val="00153CF7"/>
    <w:rsid w:val="00153E6C"/>
    <w:rsid w:val="00153E84"/>
    <w:rsid w:val="001540C1"/>
    <w:rsid w:val="0015419E"/>
    <w:rsid w:val="001542F2"/>
    <w:rsid w:val="0015439F"/>
    <w:rsid w:val="001543A2"/>
    <w:rsid w:val="0015445F"/>
    <w:rsid w:val="00154999"/>
    <w:rsid w:val="001549DE"/>
    <w:rsid w:val="00154A0E"/>
    <w:rsid w:val="00154A68"/>
    <w:rsid w:val="00154B07"/>
    <w:rsid w:val="00154C32"/>
    <w:rsid w:val="00154D19"/>
    <w:rsid w:val="00155061"/>
    <w:rsid w:val="00155063"/>
    <w:rsid w:val="001554F6"/>
    <w:rsid w:val="00155694"/>
    <w:rsid w:val="00155999"/>
    <w:rsid w:val="001559FC"/>
    <w:rsid w:val="001563FE"/>
    <w:rsid w:val="001566FA"/>
    <w:rsid w:val="00156859"/>
    <w:rsid w:val="00156A67"/>
    <w:rsid w:val="001573CD"/>
    <w:rsid w:val="001573E6"/>
    <w:rsid w:val="00157502"/>
    <w:rsid w:val="001578B1"/>
    <w:rsid w:val="001579EB"/>
    <w:rsid w:val="00157BC2"/>
    <w:rsid w:val="00157F51"/>
    <w:rsid w:val="00160342"/>
    <w:rsid w:val="001603CC"/>
    <w:rsid w:val="001607B1"/>
    <w:rsid w:val="00160937"/>
    <w:rsid w:val="001609C7"/>
    <w:rsid w:val="001609FD"/>
    <w:rsid w:val="00160BC7"/>
    <w:rsid w:val="00160E8A"/>
    <w:rsid w:val="00161046"/>
    <w:rsid w:val="0016160D"/>
    <w:rsid w:val="001619FA"/>
    <w:rsid w:val="00161A56"/>
    <w:rsid w:val="00161ACD"/>
    <w:rsid w:val="00161B45"/>
    <w:rsid w:val="00161EBE"/>
    <w:rsid w:val="00162006"/>
    <w:rsid w:val="00162109"/>
    <w:rsid w:val="0016213B"/>
    <w:rsid w:val="0016225C"/>
    <w:rsid w:val="0016226F"/>
    <w:rsid w:val="001623B5"/>
    <w:rsid w:val="00162A61"/>
    <w:rsid w:val="00162FEC"/>
    <w:rsid w:val="00163133"/>
    <w:rsid w:val="00163336"/>
    <w:rsid w:val="00163339"/>
    <w:rsid w:val="0016347E"/>
    <w:rsid w:val="0016356A"/>
    <w:rsid w:val="00163718"/>
    <w:rsid w:val="001637EF"/>
    <w:rsid w:val="0016389D"/>
    <w:rsid w:val="001638B7"/>
    <w:rsid w:val="00163C8C"/>
    <w:rsid w:val="00163DEB"/>
    <w:rsid w:val="00163EBD"/>
    <w:rsid w:val="0016426B"/>
    <w:rsid w:val="0016430E"/>
    <w:rsid w:val="001643E6"/>
    <w:rsid w:val="00164778"/>
    <w:rsid w:val="0016479D"/>
    <w:rsid w:val="00164887"/>
    <w:rsid w:val="00164AD5"/>
    <w:rsid w:val="00164DEE"/>
    <w:rsid w:val="00164EE3"/>
    <w:rsid w:val="00164F7B"/>
    <w:rsid w:val="00165005"/>
    <w:rsid w:val="00165342"/>
    <w:rsid w:val="00165442"/>
    <w:rsid w:val="001654EF"/>
    <w:rsid w:val="00165548"/>
    <w:rsid w:val="001655BD"/>
    <w:rsid w:val="00165685"/>
    <w:rsid w:val="0016580B"/>
    <w:rsid w:val="00165858"/>
    <w:rsid w:val="001658A7"/>
    <w:rsid w:val="00165E8F"/>
    <w:rsid w:val="00166131"/>
    <w:rsid w:val="00166468"/>
    <w:rsid w:val="0016662F"/>
    <w:rsid w:val="00166963"/>
    <w:rsid w:val="00166A52"/>
    <w:rsid w:val="00166AF7"/>
    <w:rsid w:val="00166D76"/>
    <w:rsid w:val="00167213"/>
    <w:rsid w:val="00167414"/>
    <w:rsid w:val="00167431"/>
    <w:rsid w:val="0016779E"/>
    <w:rsid w:val="00167957"/>
    <w:rsid w:val="00167D59"/>
    <w:rsid w:val="00170097"/>
    <w:rsid w:val="00170421"/>
    <w:rsid w:val="001704C5"/>
    <w:rsid w:val="001705BE"/>
    <w:rsid w:val="0017071C"/>
    <w:rsid w:val="0017074F"/>
    <w:rsid w:val="00170845"/>
    <w:rsid w:val="00170B04"/>
    <w:rsid w:val="001711CA"/>
    <w:rsid w:val="00171465"/>
    <w:rsid w:val="001714FF"/>
    <w:rsid w:val="001715BF"/>
    <w:rsid w:val="0017182D"/>
    <w:rsid w:val="00171926"/>
    <w:rsid w:val="00171EA8"/>
    <w:rsid w:val="00172137"/>
    <w:rsid w:val="001722FB"/>
    <w:rsid w:val="0017238F"/>
    <w:rsid w:val="001723DC"/>
    <w:rsid w:val="00172456"/>
    <w:rsid w:val="00172AB0"/>
    <w:rsid w:val="001730CD"/>
    <w:rsid w:val="001731D4"/>
    <w:rsid w:val="00173216"/>
    <w:rsid w:val="0017378F"/>
    <w:rsid w:val="001738EF"/>
    <w:rsid w:val="00173A3E"/>
    <w:rsid w:val="00173B58"/>
    <w:rsid w:val="00173C51"/>
    <w:rsid w:val="00173CFF"/>
    <w:rsid w:val="00173DEC"/>
    <w:rsid w:val="00173E06"/>
    <w:rsid w:val="00173FAF"/>
    <w:rsid w:val="001743CA"/>
    <w:rsid w:val="001743D9"/>
    <w:rsid w:val="00174430"/>
    <w:rsid w:val="001744E5"/>
    <w:rsid w:val="00174594"/>
    <w:rsid w:val="001746BD"/>
    <w:rsid w:val="00174771"/>
    <w:rsid w:val="00174A10"/>
    <w:rsid w:val="00174BCC"/>
    <w:rsid w:val="00174E79"/>
    <w:rsid w:val="0017524B"/>
    <w:rsid w:val="00175519"/>
    <w:rsid w:val="0017585C"/>
    <w:rsid w:val="00175880"/>
    <w:rsid w:val="001758FF"/>
    <w:rsid w:val="00175DFB"/>
    <w:rsid w:val="00175F6F"/>
    <w:rsid w:val="00175FB5"/>
    <w:rsid w:val="001762E5"/>
    <w:rsid w:val="001763B2"/>
    <w:rsid w:val="001763DC"/>
    <w:rsid w:val="0017660A"/>
    <w:rsid w:val="0017686C"/>
    <w:rsid w:val="00176D10"/>
    <w:rsid w:val="00176E26"/>
    <w:rsid w:val="00176E4E"/>
    <w:rsid w:val="00176F27"/>
    <w:rsid w:val="001770B4"/>
    <w:rsid w:val="001770C7"/>
    <w:rsid w:val="001776A8"/>
    <w:rsid w:val="00177C17"/>
    <w:rsid w:val="00177CFB"/>
    <w:rsid w:val="00177D49"/>
    <w:rsid w:val="00177DB9"/>
    <w:rsid w:val="00177E51"/>
    <w:rsid w:val="00177EA7"/>
    <w:rsid w:val="0018046E"/>
    <w:rsid w:val="001808C1"/>
    <w:rsid w:val="00180B7C"/>
    <w:rsid w:val="00180BD1"/>
    <w:rsid w:val="00180C3F"/>
    <w:rsid w:val="00180DA4"/>
    <w:rsid w:val="00181096"/>
    <w:rsid w:val="001811FC"/>
    <w:rsid w:val="001815A6"/>
    <w:rsid w:val="0018160E"/>
    <w:rsid w:val="001816AF"/>
    <w:rsid w:val="00181841"/>
    <w:rsid w:val="00181940"/>
    <w:rsid w:val="00181966"/>
    <w:rsid w:val="00181995"/>
    <w:rsid w:val="00181C51"/>
    <w:rsid w:val="00181CE6"/>
    <w:rsid w:val="00181DBF"/>
    <w:rsid w:val="00181E5E"/>
    <w:rsid w:val="00181E8A"/>
    <w:rsid w:val="00182330"/>
    <w:rsid w:val="00182424"/>
    <w:rsid w:val="0018255F"/>
    <w:rsid w:val="0018259A"/>
    <w:rsid w:val="001825ED"/>
    <w:rsid w:val="00182A1C"/>
    <w:rsid w:val="00182C29"/>
    <w:rsid w:val="001831B0"/>
    <w:rsid w:val="001831F9"/>
    <w:rsid w:val="001832BE"/>
    <w:rsid w:val="001832D1"/>
    <w:rsid w:val="001834E4"/>
    <w:rsid w:val="001834F5"/>
    <w:rsid w:val="0018397F"/>
    <w:rsid w:val="00183A3B"/>
    <w:rsid w:val="00183AE8"/>
    <w:rsid w:val="00183C1B"/>
    <w:rsid w:val="00183FEB"/>
    <w:rsid w:val="001842B1"/>
    <w:rsid w:val="001842F4"/>
    <w:rsid w:val="0018461B"/>
    <w:rsid w:val="00184867"/>
    <w:rsid w:val="00184900"/>
    <w:rsid w:val="00184A18"/>
    <w:rsid w:val="00184BB3"/>
    <w:rsid w:val="00184BB4"/>
    <w:rsid w:val="00184BE7"/>
    <w:rsid w:val="00184C9A"/>
    <w:rsid w:val="00184E37"/>
    <w:rsid w:val="00184E44"/>
    <w:rsid w:val="00184E62"/>
    <w:rsid w:val="00184E82"/>
    <w:rsid w:val="00184F93"/>
    <w:rsid w:val="0018507F"/>
    <w:rsid w:val="0018527B"/>
    <w:rsid w:val="00185489"/>
    <w:rsid w:val="0018560D"/>
    <w:rsid w:val="001856E6"/>
    <w:rsid w:val="001859AC"/>
    <w:rsid w:val="001859E5"/>
    <w:rsid w:val="00185F55"/>
    <w:rsid w:val="00186008"/>
    <w:rsid w:val="00186099"/>
    <w:rsid w:val="001860A3"/>
    <w:rsid w:val="001861E4"/>
    <w:rsid w:val="00186212"/>
    <w:rsid w:val="00186235"/>
    <w:rsid w:val="0018659A"/>
    <w:rsid w:val="00186681"/>
    <w:rsid w:val="00186785"/>
    <w:rsid w:val="001868F8"/>
    <w:rsid w:val="001869F8"/>
    <w:rsid w:val="00186A35"/>
    <w:rsid w:val="00186CC7"/>
    <w:rsid w:val="00186F88"/>
    <w:rsid w:val="00187052"/>
    <w:rsid w:val="00187513"/>
    <w:rsid w:val="001877F7"/>
    <w:rsid w:val="00187A98"/>
    <w:rsid w:val="00187ADE"/>
    <w:rsid w:val="0019010A"/>
    <w:rsid w:val="00190235"/>
    <w:rsid w:val="0019030E"/>
    <w:rsid w:val="00190562"/>
    <w:rsid w:val="00190811"/>
    <w:rsid w:val="00190DCF"/>
    <w:rsid w:val="00190E53"/>
    <w:rsid w:val="00190EA5"/>
    <w:rsid w:val="001910A8"/>
    <w:rsid w:val="001912EE"/>
    <w:rsid w:val="0019147E"/>
    <w:rsid w:val="001919C9"/>
    <w:rsid w:val="00191D73"/>
    <w:rsid w:val="00191DA4"/>
    <w:rsid w:val="00191F05"/>
    <w:rsid w:val="00192098"/>
    <w:rsid w:val="001922C5"/>
    <w:rsid w:val="001922D1"/>
    <w:rsid w:val="001926B6"/>
    <w:rsid w:val="00192719"/>
    <w:rsid w:val="001927D9"/>
    <w:rsid w:val="00192B19"/>
    <w:rsid w:val="00192BD7"/>
    <w:rsid w:val="00192CFE"/>
    <w:rsid w:val="00192F57"/>
    <w:rsid w:val="00192FD5"/>
    <w:rsid w:val="001931F1"/>
    <w:rsid w:val="001932EB"/>
    <w:rsid w:val="00193387"/>
    <w:rsid w:val="00193463"/>
    <w:rsid w:val="0019358E"/>
    <w:rsid w:val="0019386C"/>
    <w:rsid w:val="00193984"/>
    <w:rsid w:val="00193F03"/>
    <w:rsid w:val="00194204"/>
    <w:rsid w:val="0019423A"/>
    <w:rsid w:val="0019479D"/>
    <w:rsid w:val="00194880"/>
    <w:rsid w:val="00194CA2"/>
    <w:rsid w:val="0019516A"/>
    <w:rsid w:val="001957A8"/>
    <w:rsid w:val="00195969"/>
    <w:rsid w:val="0019623C"/>
    <w:rsid w:val="001968C9"/>
    <w:rsid w:val="00196A21"/>
    <w:rsid w:val="00196A26"/>
    <w:rsid w:val="0019711B"/>
    <w:rsid w:val="001972AE"/>
    <w:rsid w:val="001973DD"/>
    <w:rsid w:val="00197406"/>
    <w:rsid w:val="001974F2"/>
    <w:rsid w:val="00197825"/>
    <w:rsid w:val="001978EF"/>
    <w:rsid w:val="001979FE"/>
    <w:rsid w:val="00197C79"/>
    <w:rsid w:val="00197DEB"/>
    <w:rsid w:val="00197E2C"/>
    <w:rsid w:val="00197F0F"/>
    <w:rsid w:val="00197F5F"/>
    <w:rsid w:val="001A0018"/>
    <w:rsid w:val="001A009A"/>
    <w:rsid w:val="001A0187"/>
    <w:rsid w:val="001A097C"/>
    <w:rsid w:val="001A0E27"/>
    <w:rsid w:val="001A0FD8"/>
    <w:rsid w:val="001A11C8"/>
    <w:rsid w:val="001A1294"/>
    <w:rsid w:val="001A1622"/>
    <w:rsid w:val="001A19EC"/>
    <w:rsid w:val="001A1B1E"/>
    <w:rsid w:val="001A1C37"/>
    <w:rsid w:val="001A28CA"/>
    <w:rsid w:val="001A28D1"/>
    <w:rsid w:val="001A2B25"/>
    <w:rsid w:val="001A2FEA"/>
    <w:rsid w:val="001A304E"/>
    <w:rsid w:val="001A34BD"/>
    <w:rsid w:val="001A388C"/>
    <w:rsid w:val="001A400A"/>
    <w:rsid w:val="001A40E3"/>
    <w:rsid w:val="001A4189"/>
    <w:rsid w:val="001A45A9"/>
    <w:rsid w:val="001A4837"/>
    <w:rsid w:val="001A4BE9"/>
    <w:rsid w:val="001A4C86"/>
    <w:rsid w:val="001A4C9D"/>
    <w:rsid w:val="001A4D80"/>
    <w:rsid w:val="001A4F81"/>
    <w:rsid w:val="001A53AE"/>
    <w:rsid w:val="001A5552"/>
    <w:rsid w:val="001A5766"/>
    <w:rsid w:val="001A5905"/>
    <w:rsid w:val="001A5A24"/>
    <w:rsid w:val="001A5DD6"/>
    <w:rsid w:val="001A6019"/>
    <w:rsid w:val="001A61CA"/>
    <w:rsid w:val="001A64C9"/>
    <w:rsid w:val="001A6B11"/>
    <w:rsid w:val="001A6B9F"/>
    <w:rsid w:val="001A6D35"/>
    <w:rsid w:val="001A7018"/>
    <w:rsid w:val="001A707E"/>
    <w:rsid w:val="001A736A"/>
    <w:rsid w:val="001A764A"/>
    <w:rsid w:val="001A764F"/>
    <w:rsid w:val="001A7692"/>
    <w:rsid w:val="001A7A25"/>
    <w:rsid w:val="001A7BEF"/>
    <w:rsid w:val="001B01C3"/>
    <w:rsid w:val="001B0500"/>
    <w:rsid w:val="001B0740"/>
    <w:rsid w:val="001B083B"/>
    <w:rsid w:val="001B0920"/>
    <w:rsid w:val="001B0921"/>
    <w:rsid w:val="001B0AD8"/>
    <w:rsid w:val="001B0B7A"/>
    <w:rsid w:val="001B0D47"/>
    <w:rsid w:val="001B0DF4"/>
    <w:rsid w:val="001B1392"/>
    <w:rsid w:val="001B143B"/>
    <w:rsid w:val="001B15F1"/>
    <w:rsid w:val="001B1607"/>
    <w:rsid w:val="001B16EC"/>
    <w:rsid w:val="001B1739"/>
    <w:rsid w:val="001B1949"/>
    <w:rsid w:val="001B1A3E"/>
    <w:rsid w:val="001B1D42"/>
    <w:rsid w:val="001B1E67"/>
    <w:rsid w:val="001B1FE4"/>
    <w:rsid w:val="001B2111"/>
    <w:rsid w:val="001B24A5"/>
    <w:rsid w:val="001B2AC7"/>
    <w:rsid w:val="001B2CF7"/>
    <w:rsid w:val="001B2D63"/>
    <w:rsid w:val="001B2F69"/>
    <w:rsid w:val="001B2FEC"/>
    <w:rsid w:val="001B30EA"/>
    <w:rsid w:val="001B3371"/>
    <w:rsid w:val="001B35D5"/>
    <w:rsid w:val="001B365C"/>
    <w:rsid w:val="001B395B"/>
    <w:rsid w:val="001B3A9A"/>
    <w:rsid w:val="001B3C44"/>
    <w:rsid w:val="001B3CDC"/>
    <w:rsid w:val="001B4381"/>
    <w:rsid w:val="001B438D"/>
    <w:rsid w:val="001B46CE"/>
    <w:rsid w:val="001B4780"/>
    <w:rsid w:val="001B4A69"/>
    <w:rsid w:val="001B4D0B"/>
    <w:rsid w:val="001B4E6F"/>
    <w:rsid w:val="001B503E"/>
    <w:rsid w:val="001B5081"/>
    <w:rsid w:val="001B53D5"/>
    <w:rsid w:val="001B53E6"/>
    <w:rsid w:val="001B5584"/>
    <w:rsid w:val="001B5B13"/>
    <w:rsid w:val="001B5D32"/>
    <w:rsid w:val="001B5E50"/>
    <w:rsid w:val="001B650C"/>
    <w:rsid w:val="001B656B"/>
    <w:rsid w:val="001B6681"/>
    <w:rsid w:val="001B6694"/>
    <w:rsid w:val="001B66B9"/>
    <w:rsid w:val="001B6751"/>
    <w:rsid w:val="001B6DD7"/>
    <w:rsid w:val="001B6E06"/>
    <w:rsid w:val="001B7396"/>
    <w:rsid w:val="001B74DA"/>
    <w:rsid w:val="001B75DA"/>
    <w:rsid w:val="001B785D"/>
    <w:rsid w:val="001B7D75"/>
    <w:rsid w:val="001B7E9B"/>
    <w:rsid w:val="001C0036"/>
    <w:rsid w:val="001C01D8"/>
    <w:rsid w:val="001C0473"/>
    <w:rsid w:val="001C0566"/>
    <w:rsid w:val="001C0756"/>
    <w:rsid w:val="001C0B0C"/>
    <w:rsid w:val="001C0C44"/>
    <w:rsid w:val="001C0CB3"/>
    <w:rsid w:val="001C0ECB"/>
    <w:rsid w:val="001C1201"/>
    <w:rsid w:val="001C138C"/>
    <w:rsid w:val="001C140C"/>
    <w:rsid w:val="001C16B4"/>
    <w:rsid w:val="001C1CB3"/>
    <w:rsid w:val="001C1EC5"/>
    <w:rsid w:val="001C23A7"/>
    <w:rsid w:val="001C24BE"/>
    <w:rsid w:val="001C2712"/>
    <w:rsid w:val="001C2922"/>
    <w:rsid w:val="001C2966"/>
    <w:rsid w:val="001C2B66"/>
    <w:rsid w:val="001C2C91"/>
    <w:rsid w:val="001C2DB3"/>
    <w:rsid w:val="001C317D"/>
    <w:rsid w:val="001C3313"/>
    <w:rsid w:val="001C355E"/>
    <w:rsid w:val="001C35F2"/>
    <w:rsid w:val="001C3699"/>
    <w:rsid w:val="001C36B2"/>
    <w:rsid w:val="001C3818"/>
    <w:rsid w:val="001C3956"/>
    <w:rsid w:val="001C39DD"/>
    <w:rsid w:val="001C3A44"/>
    <w:rsid w:val="001C3B93"/>
    <w:rsid w:val="001C3DE8"/>
    <w:rsid w:val="001C3DEC"/>
    <w:rsid w:val="001C3E46"/>
    <w:rsid w:val="001C3E56"/>
    <w:rsid w:val="001C3EA4"/>
    <w:rsid w:val="001C3FB0"/>
    <w:rsid w:val="001C3FE7"/>
    <w:rsid w:val="001C4014"/>
    <w:rsid w:val="001C4640"/>
    <w:rsid w:val="001C48FE"/>
    <w:rsid w:val="001C49BA"/>
    <w:rsid w:val="001C4C94"/>
    <w:rsid w:val="001C4D99"/>
    <w:rsid w:val="001C50D8"/>
    <w:rsid w:val="001C52AA"/>
    <w:rsid w:val="001C54F5"/>
    <w:rsid w:val="001C598D"/>
    <w:rsid w:val="001C5A27"/>
    <w:rsid w:val="001C5BB3"/>
    <w:rsid w:val="001C5D2D"/>
    <w:rsid w:val="001C5EA0"/>
    <w:rsid w:val="001C5F50"/>
    <w:rsid w:val="001C6204"/>
    <w:rsid w:val="001C6297"/>
    <w:rsid w:val="001C62DD"/>
    <w:rsid w:val="001C631C"/>
    <w:rsid w:val="001C6728"/>
    <w:rsid w:val="001C67E2"/>
    <w:rsid w:val="001C6B8B"/>
    <w:rsid w:val="001C70C3"/>
    <w:rsid w:val="001C70E0"/>
    <w:rsid w:val="001C7183"/>
    <w:rsid w:val="001C7198"/>
    <w:rsid w:val="001C7356"/>
    <w:rsid w:val="001C7372"/>
    <w:rsid w:val="001C76F4"/>
    <w:rsid w:val="001C7848"/>
    <w:rsid w:val="001C7A1B"/>
    <w:rsid w:val="001C7CDB"/>
    <w:rsid w:val="001C7D48"/>
    <w:rsid w:val="001C7F2F"/>
    <w:rsid w:val="001D0193"/>
    <w:rsid w:val="001D023E"/>
    <w:rsid w:val="001D0554"/>
    <w:rsid w:val="001D07B3"/>
    <w:rsid w:val="001D09CA"/>
    <w:rsid w:val="001D12BC"/>
    <w:rsid w:val="001D1402"/>
    <w:rsid w:val="001D14AB"/>
    <w:rsid w:val="001D1638"/>
    <w:rsid w:val="001D1748"/>
    <w:rsid w:val="001D180E"/>
    <w:rsid w:val="001D19E7"/>
    <w:rsid w:val="001D1F1C"/>
    <w:rsid w:val="001D1F7E"/>
    <w:rsid w:val="001D23F5"/>
    <w:rsid w:val="001D2527"/>
    <w:rsid w:val="001D25D5"/>
    <w:rsid w:val="001D266E"/>
    <w:rsid w:val="001D26D0"/>
    <w:rsid w:val="001D27ED"/>
    <w:rsid w:val="001D28D1"/>
    <w:rsid w:val="001D2A93"/>
    <w:rsid w:val="001D2D6D"/>
    <w:rsid w:val="001D2E1E"/>
    <w:rsid w:val="001D3013"/>
    <w:rsid w:val="001D303A"/>
    <w:rsid w:val="001D340D"/>
    <w:rsid w:val="001D352B"/>
    <w:rsid w:val="001D3540"/>
    <w:rsid w:val="001D38F8"/>
    <w:rsid w:val="001D4025"/>
    <w:rsid w:val="001D4389"/>
    <w:rsid w:val="001D44EE"/>
    <w:rsid w:val="001D475F"/>
    <w:rsid w:val="001D4836"/>
    <w:rsid w:val="001D4923"/>
    <w:rsid w:val="001D4A53"/>
    <w:rsid w:val="001D4AC8"/>
    <w:rsid w:val="001D4E4D"/>
    <w:rsid w:val="001D4FF8"/>
    <w:rsid w:val="001D50FF"/>
    <w:rsid w:val="001D52FB"/>
    <w:rsid w:val="001D53DE"/>
    <w:rsid w:val="001D5629"/>
    <w:rsid w:val="001D576C"/>
    <w:rsid w:val="001D579B"/>
    <w:rsid w:val="001D583E"/>
    <w:rsid w:val="001D59B3"/>
    <w:rsid w:val="001D5B3E"/>
    <w:rsid w:val="001D5B89"/>
    <w:rsid w:val="001D61CE"/>
    <w:rsid w:val="001D6282"/>
    <w:rsid w:val="001D62B6"/>
    <w:rsid w:val="001D62E6"/>
    <w:rsid w:val="001D650E"/>
    <w:rsid w:val="001D65AA"/>
    <w:rsid w:val="001D664B"/>
    <w:rsid w:val="001D669D"/>
    <w:rsid w:val="001D6807"/>
    <w:rsid w:val="001D698F"/>
    <w:rsid w:val="001D6A3D"/>
    <w:rsid w:val="001D6A3F"/>
    <w:rsid w:val="001D6FD6"/>
    <w:rsid w:val="001D70B2"/>
    <w:rsid w:val="001D70B9"/>
    <w:rsid w:val="001D7254"/>
    <w:rsid w:val="001D73C8"/>
    <w:rsid w:val="001D78F4"/>
    <w:rsid w:val="001D7A9E"/>
    <w:rsid w:val="001D7BBD"/>
    <w:rsid w:val="001E0601"/>
    <w:rsid w:val="001E06AB"/>
    <w:rsid w:val="001E0745"/>
    <w:rsid w:val="001E088D"/>
    <w:rsid w:val="001E0BCE"/>
    <w:rsid w:val="001E0BFE"/>
    <w:rsid w:val="001E0C24"/>
    <w:rsid w:val="001E0C93"/>
    <w:rsid w:val="001E0D89"/>
    <w:rsid w:val="001E0E3D"/>
    <w:rsid w:val="001E118D"/>
    <w:rsid w:val="001E135F"/>
    <w:rsid w:val="001E1449"/>
    <w:rsid w:val="001E15AE"/>
    <w:rsid w:val="001E19C4"/>
    <w:rsid w:val="001E1BCE"/>
    <w:rsid w:val="001E1C45"/>
    <w:rsid w:val="001E1E5C"/>
    <w:rsid w:val="001E1EAE"/>
    <w:rsid w:val="001E1EB6"/>
    <w:rsid w:val="001E1F3A"/>
    <w:rsid w:val="001E1F5D"/>
    <w:rsid w:val="001E1FE9"/>
    <w:rsid w:val="001E2021"/>
    <w:rsid w:val="001E2256"/>
    <w:rsid w:val="001E23CF"/>
    <w:rsid w:val="001E26E3"/>
    <w:rsid w:val="001E27CA"/>
    <w:rsid w:val="001E2C4C"/>
    <w:rsid w:val="001E310D"/>
    <w:rsid w:val="001E3270"/>
    <w:rsid w:val="001E3331"/>
    <w:rsid w:val="001E3C36"/>
    <w:rsid w:val="001E3C8A"/>
    <w:rsid w:val="001E3C92"/>
    <w:rsid w:val="001E3D4E"/>
    <w:rsid w:val="001E4113"/>
    <w:rsid w:val="001E47E7"/>
    <w:rsid w:val="001E5052"/>
    <w:rsid w:val="001E5111"/>
    <w:rsid w:val="001E55E9"/>
    <w:rsid w:val="001E5603"/>
    <w:rsid w:val="001E5909"/>
    <w:rsid w:val="001E5AEE"/>
    <w:rsid w:val="001E5D12"/>
    <w:rsid w:val="001E5D69"/>
    <w:rsid w:val="001E60DF"/>
    <w:rsid w:val="001E63F4"/>
    <w:rsid w:val="001E65BB"/>
    <w:rsid w:val="001E66D0"/>
    <w:rsid w:val="001E687A"/>
    <w:rsid w:val="001E6887"/>
    <w:rsid w:val="001E6919"/>
    <w:rsid w:val="001E69DA"/>
    <w:rsid w:val="001E700B"/>
    <w:rsid w:val="001E709A"/>
    <w:rsid w:val="001E7261"/>
    <w:rsid w:val="001E744D"/>
    <w:rsid w:val="001E7675"/>
    <w:rsid w:val="001E77DF"/>
    <w:rsid w:val="001E7ACF"/>
    <w:rsid w:val="001E7B04"/>
    <w:rsid w:val="001E7CB3"/>
    <w:rsid w:val="001F01F7"/>
    <w:rsid w:val="001F01FB"/>
    <w:rsid w:val="001F02A8"/>
    <w:rsid w:val="001F02CB"/>
    <w:rsid w:val="001F041E"/>
    <w:rsid w:val="001F0424"/>
    <w:rsid w:val="001F04AF"/>
    <w:rsid w:val="001F04D9"/>
    <w:rsid w:val="001F054E"/>
    <w:rsid w:val="001F071A"/>
    <w:rsid w:val="001F09C6"/>
    <w:rsid w:val="001F0A7F"/>
    <w:rsid w:val="001F0CFD"/>
    <w:rsid w:val="001F0E3E"/>
    <w:rsid w:val="001F1137"/>
    <w:rsid w:val="001F1218"/>
    <w:rsid w:val="001F1670"/>
    <w:rsid w:val="001F185A"/>
    <w:rsid w:val="001F1BF1"/>
    <w:rsid w:val="001F1C0E"/>
    <w:rsid w:val="001F1CEA"/>
    <w:rsid w:val="001F1E09"/>
    <w:rsid w:val="001F1E52"/>
    <w:rsid w:val="001F21DC"/>
    <w:rsid w:val="001F268C"/>
    <w:rsid w:val="001F26DD"/>
    <w:rsid w:val="001F27F5"/>
    <w:rsid w:val="001F2FB0"/>
    <w:rsid w:val="001F31F4"/>
    <w:rsid w:val="001F320F"/>
    <w:rsid w:val="001F3355"/>
    <w:rsid w:val="001F34C4"/>
    <w:rsid w:val="001F37B1"/>
    <w:rsid w:val="001F38CF"/>
    <w:rsid w:val="001F3B9C"/>
    <w:rsid w:val="001F3F1C"/>
    <w:rsid w:val="001F4147"/>
    <w:rsid w:val="001F41A3"/>
    <w:rsid w:val="001F4220"/>
    <w:rsid w:val="001F4490"/>
    <w:rsid w:val="001F45DE"/>
    <w:rsid w:val="001F482E"/>
    <w:rsid w:val="001F485D"/>
    <w:rsid w:val="001F497A"/>
    <w:rsid w:val="001F4A81"/>
    <w:rsid w:val="001F4CDC"/>
    <w:rsid w:val="001F4D74"/>
    <w:rsid w:val="001F4DD4"/>
    <w:rsid w:val="001F4E6F"/>
    <w:rsid w:val="001F4EA2"/>
    <w:rsid w:val="001F5043"/>
    <w:rsid w:val="001F508A"/>
    <w:rsid w:val="001F55FD"/>
    <w:rsid w:val="001F5679"/>
    <w:rsid w:val="001F574F"/>
    <w:rsid w:val="001F5B01"/>
    <w:rsid w:val="001F5BF5"/>
    <w:rsid w:val="001F5D1D"/>
    <w:rsid w:val="001F5D51"/>
    <w:rsid w:val="001F60E6"/>
    <w:rsid w:val="001F6174"/>
    <w:rsid w:val="001F61A5"/>
    <w:rsid w:val="001F62C9"/>
    <w:rsid w:val="001F6641"/>
    <w:rsid w:val="001F6A00"/>
    <w:rsid w:val="001F6B66"/>
    <w:rsid w:val="001F6BF4"/>
    <w:rsid w:val="001F6CA2"/>
    <w:rsid w:val="001F6EFD"/>
    <w:rsid w:val="001F7191"/>
    <w:rsid w:val="001F7239"/>
    <w:rsid w:val="001F72D5"/>
    <w:rsid w:val="001F746A"/>
    <w:rsid w:val="001F777C"/>
    <w:rsid w:val="001F78C9"/>
    <w:rsid w:val="001F7B50"/>
    <w:rsid w:val="002001A5"/>
    <w:rsid w:val="00200B18"/>
    <w:rsid w:val="00200CFC"/>
    <w:rsid w:val="00201064"/>
    <w:rsid w:val="0020114E"/>
    <w:rsid w:val="0020162D"/>
    <w:rsid w:val="00201BA6"/>
    <w:rsid w:val="00201C54"/>
    <w:rsid w:val="002022D6"/>
    <w:rsid w:val="002023B8"/>
    <w:rsid w:val="002028B0"/>
    <w:rsid w:val="00202A44"/>
    <w:rsid w:val="00202AA9"/>
    <w:rsid w:val="00202B2E"/>
    <w:rsid w:val="00202E4C"/>
    <w:rsid w:val="00202F83"/>
    <w:rsid w:val="00202F90"/>
    <w:rsid w:val="002033DC"/>
    <w:rsid w:val="00203562"/>
    <w:rsid w:val="00203590"/>
    <w:rsid w:val="00203643"/>
    <w:rsid w:val="00203743"/>
    <w:rsid w:val="00203C04"/>
    <w:rsid w:val="00203CDA"/>
    <w:rsid w:val="00203D26"/>
    <w:rsid w:val="00204009"/>
    <w:rsid w:val="0020404E"/>
    <w:rsid w:val="002043A1"/>
    <w:rsid w:val="002046B1"/>
    <w:rsid w:val="00204718"/>
    <w:rsid w:val="00204873"/>
    <w:rsid w:val="002048C3"/>
    <w:rsid w:val="00204A55"/>
    <w:rsid w:val="00204AFE"/>
    <w:rsid w:val="00204CFE"/>
    <w:rsid w:val="00204EC3"/>
    <w:rsid w:val="00204F11"/>
    <w:rsid w:val="00205024"/>
    <w:rsid w:val="002050EC"/>
    <w:rsid w:val="0020534D"/>
    <w:rsid w:val="002058FD"/>
    <w:rsid w:val="0020591E"/>
    <w:rsid w:val="00205B62"/>
    <w:rsid w:val="00205DF9"/>
    <w:rsid w:val="00206392"/>
    <w:rsid w:val="00206569"/>
    <w:rsid w:val="0020662F"/>
    <w:rsid w:val="00206693"/>
    <w:rsid w:val="002068D4"/>
    <w:rsid w:val="00206903"/>
    <w:rsid w:val="00206F1D"/>
    <w:rsid w:val="002071C8"/>
    <w:rsid w:val="002073EC"/>
    <w:rsid w:val="002074F8"/>
    <w:rsid w:val="002076BE"/>
    <w:rsid w:val="0020770A"/>
    <w:rsid w:val="00207A34"/>
    <w:rsid w:val="00207C53"/>
    <w:rsid w:val="00207D13"/>
    <w:rsid w:val="00207F32"/>
    <w:rsid w:val="0021011A"/>
    <w:rsid w:val="0021011F"/>
    <w:rsid w:val="00210587"/>
    <w:rsid w:val="00210984"/>
    <w:rsid w:val="00211145"/>
    <w:rsid w:val="00211561"/>
    <w:rsid w:val="002118C9"/>
    <w:rsid w:val="00211B59"/>
    <w:rsid w:val="00211B7E"/>
    <w:rsid w:val="00211F6D"/>
    <w:rsid w:val="002126BD"/>
    <w:rsid w:val="00212793"/>
    <w:rsid w:val="00212A3B"/>
    <w:rsid w:val="00212C0F"/>
    <w:rsid w:val="00212F22"/>
    <w:rsid w:val="00213001"/>
    <w:rsid w:val="002131E2"/>
    <w:rsid w:val="0021352D"/>
    <w:rsid w:val="002138C2"/>
    <w:rsid w:val="002138C5"/>
    <w:rsid w:val="00213934"/>
    <w:rsid w:val="002139DA"/>
    <w:rsid w:val="00213B49"/>
    <w:rsid w:val="00213CA9"/>
    <w:rsid w:val="00213CEC"/>
    <w:rsid w:val="0021406D"/>
    <w:rsid w:val="00214392"/>
    <w:rsid w:val="0021441E"/>
    <w:rsid w:val="0021477D"/>
    <w:rsid w:val="0021484A"/>
    <w:rsid w:val="00214944"/>
    <w:rsid w:val="002150B7"/>
    <w:rsid w:val="002153B4"/>
    <w:rsid w:val="002154DB"/>
    <w:rsid w:val="0021588E"/>
    <w:rsid w:val="00215B47"/>
    <w:rsid w:val="00215C22"/>
    <w:rsid w:val="00216049"/>
    <w:rsid w:val="002160C0"/>
    <w:rsid w:val="002160ED"/>
    <w:rsid w:val="002168F8"/>
    <w:rsid w:val="00216B59"/>
    <w:rsid w:val="00216E2B"/>
    <w:rsid w:val="00216FCC"/>
    <w:rsid w:val="00217557"/>
    <w:rsid w:val="00217563"/>
    <w:rsid w:val="002178CA"/>
    <w:rsid w:val="00217A1D"/>
    <w:rsid w:val="00217A6E"/>
    <w:rsid w:val="00217A85"/>
    <w:rsid w:val="00217B6F"/>
    <w:rsid w:val="00217C3A"/>
    <w:rsid w:val="00220094"/>
    <w:rsid w:val="0022009E"/>
    <w:rsid w:val="002200DC"/>
    <w:rsid w:val="002200F9"/>
    <w:rsid w:val="0022051A"/>
    <w:rsid w:val="0022055A"/>
    <w:rsid w:val="00220562"/>
    <w:rsid w:val="00220923"/>
    <w:rsid w:val="00220A68"/>
    <w:rsid w:val="00220AD2"/>
    <w:rsid w:val="00220B29"/>
    <w:rsid w:val="00220BE9"/>
    <w:rsid w:val="00220D8D"/>
    <w:rsid w:val="00220EDA"/>
    <w:rsid w:val="00220F6D"/>
    <w:rsid w:val="0022104E"/>
    <w:rsid w:val="00221449"/>
    <w:rsid w:val="002214CC"/>
    <w:rsid w:val="0022163C"/>
    <w:rsid w:val="00221657"/>
    <w:rsid w:val="00221B23"/>
    <w:rsid w:val="00221BA8"/>
    <w:rsid w:val="00221F7C"/>
    <w:rsid w:val="00221FD0"/>
    <w:rsid w:val="002223B1"/>
    <w:rsid w:val="0022245A"/>
    <w:rsid w:val="0022255F"/>
    <w:rsid w:val="002227E7"/>
    <w:rsid w:val="00222ABB"/>
    <w:rsid w:val="00223188"/>
    <w:rsid w:val="00223391"/>
    <w:rsid w:val="002235BC"/>
    <w:rsid w:val="00223708"/>
    <w:rsid w:val="002238DD"/>
    <w:rsid w:val="00223AD5"/>
    <w:rsid w:val="00223B2E"/>
    <w:rsid w:val="00223BD7"/>
    <w:rsid w:val="00223C0F"/>
    <w:rsid w:val="00223E47"/>
    <w:rsid w:val="00224000"/>
    <w:rsid w:val="00224138"/>
    <w:rsid w:val="00224182"/>
    <w:rsid w:val="002246A6"/>
    <w:rsid w:val="002247A8"/>
    <w:rsid w:val="002247B8"/>
    <w:rsid w:val="0022491D"/>
    <w:rsid w:val="00224999"/>
    <w:rsid w:val="00224AEF"/>
    <w:rsid w:val="00224B7E"/>
    <w:rsid w:val="00224B92"/>
    <w:rsid w:val="00224EEA"/>
    <w:rsid w:val="00225002"/>
    <w:rsid w:val="0022507A"/>
    <w:rsid w:val="002251A9"/>
    <w:rsid w:val="00225295"/>
    <w:rsid w:val="0022532E"/>
    <w:rsid w:val="0022545A"/>
    <w:rsid w:val="00225779"/>
    <w:rsid w:val="0022583B"/>
    <w:rsid w:val="0022590F"/>
    <w:rsid w:val="00225B52"/>
    <w:rsid w:val="00225D19"/>
    <w:rsid w:val="00225EBC"/>
    <w:rsid w:val="0022607E"/>
    <w:rsid w:val="0022631E"/>
    <w:rsid w:val="0022656D"/>
    <w:rsid w:val="0022658A"/>
    <w:rsid w:val="002265EC"/>
    <w:rsid w:val="0022676E"/>
    <w:rsid w:val="00226AE2"/>
    <w:rsid w:val="00226DBD"/>
    <w:rsid w:val="00226FB6"/>
    <w:rsid w:val="00227420"/>
    <w:rsid w:val="00227435"/>
    <w:rsid w:val="002276DD"/>
    <w:rsid w:val="0022791C"/>
    <w:rsid w:val="00227AF5"/>
    <w:rsid w:val="00227B90"/>
    <w:rsid w:val="002300B0"/>
    <w:rsid w:val="0023017C"/>
    <w:rsid w:val="0023018B"/>
    <w:rsid w:val="002302BC"/>
    <w:rsid w:val="00230587"/>
    <w:rsid w:val="0023059E"/>
    <w:rsid w:val="00230808"/>
    <w:rsid w:val="0023084D"/>
    <w:rsid w:val="00230A3B"/>
    <w:rsid w:val="00230D4B"/>
    <w:rsid w:val="0023130B"/>
    <w:rsid w:val="002317B6"/>
    <w:rsid w:val="00232130"/>
    <w:rsid w:val="002322A7"/>
    <w:rsid w:val="002324EB"/>
    <w:rsid w:val="002325CC"/>
    <w:rsid w:val="002325E0"/>
    <w:rsid w:val="0023271B"/>
    <w:rsid w:val="0023271C"/>
    <w:rsid w:val="00232C1A"/>
    <w:rsid w:val="00232D2B"/>
    <w:rsid w:val="00232D9D"/>
    <w:rsid w:val="00232ECB"/>
    <w:rsid w:val="00232EDF"/>
    <w:rsid w:val="00232F4E"/>
    <w:rsid w:val="00232FFC"/>
    <w:rsid w:val="002333E3"/>
    <w:rsid w:val="002335BE"/>
    <w:rsid w:val="002336B4"/>
    <w:rsid w:val="00233A32"/>
    <w:rsid w:val="00233B17"/>
    <w:rsid w:val="00233C5F"/>
    <w:rsid w:val="00233D36"/>
    <w:rsid w:val="00234000"/>
    <w:rsid w:val="002341DA"/>
    <w:rsid w:val="002343D1"/>
    <w:rsid w:val="002344B2"/>
    <w:rsid w:val="0023453D"/>
    <w:rsid w:val="00234A27"/>
    <w:rsid w:val="00234AFC"/>
    <w:rsid w:val="00234CED"/>
    <w:rsid w:val="00234D1C"/>
    <w:rsid w:val="00234D1E"/>
    <w:rsid w:val="0023506D"/>
    <w:rsid w:val="0023525C"/>
    <w:rsid w:val="00235409"/>
    <w:rsid w:val="002354E1"/>
    <w:rsid w:val="002357A0"/>
    <w:rsid w:val="0023583A"/>
    <w:rsid w:val="002358CF"/>
    <w:rsid w:val="002358DF"/>
    <w:rsid w:val="00235D3B"/>
    <w:rsid w:val="00235F18"/>
    <w:rsid w:val="00235F45"/>
    <w:rsid w:val="00235FCD"/>
    <w:rsid w:val="002360A5"/>
    <w:rsid w:val="00236270"/>
    <w:rsid w:val="0023655F"/>
    <w:rsid w:val="002368AE"/>
    <w:rsid w:val="0023690E"/>
    <w:rsid w:val="00236C32"/>
    <w:rsid w:val="00236D9A"/>
    <w:rsid w:val="00237272"/>
    <w:rsid w:val="0023734B"/>
    <w:rsid w:val="0023765E"/>
    <w:rsid w:val="0023767C"/>
    <w:rsid w:val="00237FDA"/>
    <w:rsid w:val="00240007"/>
    <w:rsid w:val="0024001D"/>
    <w:rsid w:val="00240337"/>
    <w:rsid w:val="0024043A"/>
    <w:rsid w:val="00240721"/>
    <w:rsid w:val="00240764"/>
    <w:rsid w:val="0024077B"/>
    <w:rsid w:val="002407FA"/>
    <w:rsid w:val="002409C5"/>
    <w:rsid w:val="00240C84"/>
    <w:rsid w:val="00240D36"/>
    <w:rsid w:val="00240D9A"/>
    <w:rsid w:val="002411E3"/>
    <w:rsid w:val="00241241"/>
    <w:rsid w:val="00241261"/>
    <w:rsid w:val="0024128C"/>
    <w:rsid w:val="00241342"/>
    <w:rsid w:val="002413EF"/>
    <w:rsid w:val="002417AB"/>
    <w:rsid w:val="00241F95"/>
    <w:rsid w:val="00242111"/>
    <w:rsid w:val="00242351"/>
    <w:rsid w:val="0024262D"/>
    <w:rsid w:val="00242899"/>
    <w:rsid w:val="002428D0"/>
    <w:rsid w:val="00242A27"/>
    <w:rsid w:val="00242B56"/>
    <w:rsid w:val="00242CD6"/>
    <w:rsid w:val="00242F2D"/>
    <w:rsid w:val="00242F96"/>
    <w:rsid w:val="00242FE1"/>
    <w:rsid w:val="00243583"/>
    <w:rsid w:val="00243774"/>
    <w:rsid w:val="002437D5"/>
    <w:rsid w:val="0024399C"/>
    <w:rsid w:val="00243B9F"/>
    <w:rsid w:val="00243D7B"/>
    <w:rsid w:val="00243E1C"/>
    <w:rsid w:val="00243EC6"/>
    <w:rsid w:val="002440A4"/>
    <w:rsid w:val="002444F0"/>
    <w:rsid w:val="00244504"/>
    <w:rsid w:val="00244AD7"/>
    <w:rsid w:val="00244B2D"/>
    <w:rsid w:val="00244B79"/>
    <w:rsid w:val="00244D00"/>
    <w:rsid w:val="00244DB8"/>
    <w:rsid w:val="00244F2B"/>
    <w:rsid w:val="00244FB9"/>
    <w:rsid w:val="00245237"/>
    <w:rsid w:val="00245346"/>
    <w:rsid w:val="002453B2"/>
    <w:rsid w:val="002454F2"/>
    <w:rsid w:val="00245844"/>
    <w:rsid w:val="00245876"/>
    <w:rsid w:val="0024598C"/>
    <w:rsid w:val="00245B21"/>
    <w:rsid w:val="00245DFE"/>
    <w:rsid w:val="00245F16"/>
    <w:rsid w:val="00246038"/>
    <w:rsid w:val="00246070"/>
    <w:rsid w:val="0024623E"/>
    <w:rsid w:val="002463FD"/>
    <w:rsid w:val="002468C2"/>
    <w:rsid w:val="00246B17"/>
    <w:rsid w:val="00246BD9"/>
    <w:rsid w:val="00246CE4"/>
    <w:rsid w:val="00246D7B"/>
    <w:rsid w:val="00246FC4"/>
    <w:rsid w:val="00247017"/>
    <w:rsid w:val="0024727E"/>
    <w:rsid w:val="00247296"/>
    <w:rsid w:val="002474AE"/>
    <w:rsid w:val="002475B3"/>
    <w:rsid w:val="00247625"/>
    <w:rsid w:val="00247693"/>
    <w:rsid w:val="0024783B"/>
    <w:rsid w:val="002478CB"/>
    <w:rsid w:val="00247983"/>
    <w:rsid w:val="00250111"/>
    <w:rsid w:val="00250147"/>
    <w:rsid w:val="00250159"/>
    <w:rsid w:val="002501D9"/>
    <w:rsid w:val="002506CA"/>
    <w:rsid w:val="00250719"/>
    <w:rsid w:val="00250765"/>
    <w:rsid w:val="00250786"/>
    <w:rsid w:val="00250872"/>
    <w:rsid w:val="00250F1B"/>
    <w:rsid w:val="00250FCE"/>
    <w:rsid w:val="002515E4"/>
    <w:rsid w:val="002516BB"/>
    <w:rsid w:val="002518B8"/>
    <w:rsid w:val="002518FC"/>
    <w:rsid w:val="00251B0B"/>
    <w:rsid w:val="00251D31"/>
    <w:rsid w:val="00251D40"/>
    <w:rsid w:val="00251DE5"/>
    <w:rsid w:val="00251F2D"/>
    <w:rsid w:val="00252183"/>
    <w:rsid w:val="002524AC"/>
    <w:rsid w:val="0025262E"/>
    <w:rsid w:val="002526AB"/>
    <w:rsid w:val="00252738"/>
    <w:rsid w:val="0025285E"/>
    <w:rsid w:val="00252A03"/>
    <w:rsid w:val="00252A1F"/>
    <w:rsid w:val="00252AFB"/>
    <w:rsid w:val="00253193"/>
    <w:rsid w:val="002532E0"/>
    <w:rsid w:val="0025341A"/>
    <w:rsid w:val="002535FD"/>
    <w:rsid w:val="00253735"/>
    <w:rsid w:val="002539E7"/>
    <w:rsid w:val="00253B69"/>
    <w:rsid w:val="00253CA1"/>
    <w:rsid w:val="00253CE0"/>
    <w:rsid w:val="00253CF5"/>
    <w:rsid w:val="00253EAA"/>
    <w:rsid w:val="00253F11"/>
    <w:rsid w:val="00253FB6"/>
    <w:rsid w:val="00254078"/>
    <w:rsid w:val="002541ED"/>
    <w:rsid w:val="002547FC"/>
    <w:rsid w:val="00254990"/>
    <w:rsid w:val="00254D19"/>
    <w:rsid w:val="00255410"/>
    <w:rsid w:val="00255753"/>
    <w:rsid w:val="00255BEC"/>
    <w:rsid w:val="00256154"/>
    <w:rsid w:val="002561BE"/>
    <w:rsid w:val="002566C7"/>
    <w:rsid w:val="0025686C"/>
    <w:rsid w:val="00256B18"/>
    <w:rsid w:val="00256D37"/>
    <w:rsid w:val="00256E66"/>
    <w:rsid w:val="00256E8C"/>
    <w:rsid w:val="002570CE"/>
    <w:rsid w:val="00257352"/>
    <w:rsid w:val="002575AA"/>
    <w:rsid w:val="00257711"/>
    <w:rsid w:val="0025773D"/>
    <w:rsid w:val="002579BF"/>
    <w:rsid w:val="00257D09"/>
    <w:rsid w:val="00257D21"/>
    <w:rsid w:val="0026011C"/>
    <w:rsid w:val="00260164"/>
    <w:rsid w:val="002601EA"/>
    <w:rsid w:val="00260286"/>
    <w:rsid w:val="002604DE"/>
    <w:rsid w:val="00260710"/>
    <w:rsid w:val="002609F5"/>
    <w:rsid w:val="00260B4E"/>
    <w:rsid w:val="00260C9A"/>
    <w:rsid w:val="00260EF0"/>
    <w:rsid w:val="002611C4"/>
    <w:rsid w:val="00261687"/>
    <w:rsid w:val="002616D4"/>
    <w:rsid w:val="002616E5"/>
    <w:rsid w:val="00261F5D"/>
    <w:rsid w:val="002623D2"/>
    <w:rsid w:val="002624AF"/>
    <w:rsid w:val="0026288D"/>
    <w:rsid w:val="00262B55"/>
    <w:rsid w:val="00262C3C"/>
    <w:rsid w:val="00262D64"/>
    <w:rsid w:val="00262EA5"/>
    <w:rsid w:val="00262F18"/>
    <w:rsid w:val="00262F26"/>
    <w:rsid w:val="00262F44"/>
    <w:rsid w:val="002632D0"/>
    <w:rsid w:val="0026352D"/>
    <w:rsid w:val="0026353F"/>
    <w:rsid w:val="0026364F"/>
    <w:rsid w:val="002637A3"/>
    <w:rsid w:val="00263ACD"/>
    <w:rsid w:val="00263ADB"/>
    <w:rsid w:val="00263BE4"/>
    <w:rsid w:val="00263E9F"/>
    <w:rsid w:val="00263F7F"/>
    <w:rsid w:val="002640A4"/>
    <w:rsid w:val="0026418D"/>
    <w:rsid w:val="00264196"/>
    <w:rsid w:val="002644D6"/>
    <w:rsid w:val="00264565"/>
    <w:rsid w:val="00264CBD"/>
    <w:rsid w:val="00265035"/>
    <w:rsid w:val="002653CE"/>
    <w:rsid w:val="002654BA"/>
    <w:rsid w:val="00265656"/>
    <w:rsid w:val="002658E7"/>
    <w:rsid w:val="00265B5C"/>
    <w:rsid w:val="00265BE9"/>
    <w:rsid w:val="00265E85"/>
    <w:rsid w:val="00265F92"/>
    <w:rsid w:val="00266289"/>
    <w:rsid w:val="0026645E"/>
    <w:rsid w:val="00266BE7"/>
    <w:rsid w:val="00266C81"/>
    <w:rsid w:val="00267132"/>
    <w:rsid w:val="0026790D"/>
    <w:rsid w:val="00267979"/>
    <w:rsid w:val="00267ADF"/>
    <w:rsid w:val="00267C74"/>
    <w:rsid w:val="00267E64"/>
    <w:rsid w:val="00267F4F"/>
    <w:rsid w:val="002704C6"/>
    <w:rsid w:val="00270502"/>
    <w:rsid w:val="00270610"/>
    <w:rsid w:val="0027079E"/>
    <w:rsid w:val="00270A31"/>
    <w:rsid w:val="00270C54"/>
    <w:rsid w:val="00270D3D"/>
    <w:rsid w:val="00270D96"/>
    <w:rsid w:val="00271632"/>
    <w:rsid w:val="002717FD"/>
    <w:rsid w:val="00271856"/>
    <w:rsid w:val="00271999"/>
    <w:rsid w:val="00271A4F"/>
    <w:rsid w:val="00271A54"/>
    <w:rsid w:val="00271B09"/>
    <w:rsid w:val="00271D17"/>
    <w:rsid w:val="00271F1C"/>
    <w:rsid w:val="00272424"/>
    <w:rsid w:val="002724AE"/>
    <w:rsid w:val="00272884"/>
    <w:rsid w:val="00272A75"/>
    <w:rsid w:val="00272B69"/>
    <w:rsid w:val="00272D92"/>
    <w:rsid w:val="0027331D"/>
    <w:rsid w:val="002733B3"/>
    <w:rsid w:val="00273692"/>
    <w:rsid w:val="00273A17"/>
    <w:rsid w:val="00273AA2"/>
    <w:rsid w:val="00273C9A"/>
    <w:rsid w:val="00273DCF"/>
    <w:rsid w:val="00274053"/>
    <w:rsid w:val="0027407D"/>
    <w:rsid w:val="00274539"/>
    <w:rsid w:val="0027455D"/>
    <w:rsid w:val="00274AE5"/>
    <w:rsid w:val="00274E0A"/>
    <w:rsid w:val="00275278"/>
    <w:rsid w:val="002753B3"/>
    <w:rsid w:val="00275506"/>
    <w:rsid w:val="002755E7"/>
    <w:rsid w:val="002756EE"/>
    <w:rsid w:val="0027577F"/>
    <w:rsid w:val="002758BD"/>
    <w:rsid w:val="002759DC"/>
    <w:rsid w:val="00275E28"/>
    <w:rsid w:val="00275ED2"/>
    <w:rsid w:val="002760F6"/>
    <w:rsid w:val="00276113"/>
    <w:rsid w:val="00276145"/>
    <w:rsid w:val="00276235"/>
    <w:rsid w:val="0027624B"/>
    <w:rsid w:val="00276512"/>
    <w:rsid w:val="002767A4"/>
    <w:rsid w:val="002768DA"/>
    <w:rsid w:val="00276A9B"/>
    <w:rsid w:val="00276C16"/>
    <w:rsid w:val="00276D35"/>
    <w:rsid w:val="00276D57"/>
    <w:rsid w:val="00276D60"/>
    <w:rsid w:val="00277112"/>
    <w:rsid w:val="00277283"/>
    <w:rsid w:val="00277867"/>
    <w:rsid w:val="00277CE7"/>
    <w:rsid w:val="00280772"/>
    <w:rsid w:val="002807AA"/>
    <w:rsid w:val="00280951"/>
    <w:rsid w:val="00280AB8"/>
    <w:rsid w:val="00280C9A"/>
    <w:rsid w:val="00280D6B"/>
    <w:rsid w:val="00280DC5"/>
    <w:rsid w:val="00280EF9"/>
    <w:rsid w:val="0028100A"/>
    <w:rsid w:val="002810F5"/>
    <w:rsid w:val="00281B7A"/>
    <w:rsid w:val="00281BF1"/>
    <w:rsid w:val="00281CC4"/>
    <w:rsid w:val="00281DAD"/>
    <w:rsid w:val="00281E52"/>
    <w:rsid w:val="0028224E"/>
    <w:rsid w:val="002822A2"/>
    <w:rsid w:val="002822EF"/>
    <w:rsid w:val="0028235F"/>
    <w:rsid w:val="00282705"/>
    <w:rsid w:val="00282744"/>
    <w:rsid w:val="00282D3B"/>
    <w:rsid w:val="00282E1C"/>
    <w:rsid w:val="00282E8D"/>
    <w:rsid w:val="0028325E"/>
    <w:rsid w:val="002832D6"/>
    <w:rsid w:val="00283365"/>
    <w:rsid w:val="002836FF"/>
    <w:rsid w:val="002837A2"/>
    <w:rsid w:val="00283A05"/>
    <w:rsid w:val="00283D87"/>
    <w:rsid w:val="00283E21"/>
    <w:rsid w:val="002840B6"/>
    <w:rsid w:val="00284106"/>
    <w:rsid w:val="00284358"/>
    <w:rsid w:val="002844C4"/>
    <w:rsid w:val="00284656"/>
    <w:rsid w:val="00284691"/>
    <w:rsid w:val="00284753"/>
    <w:rsid w:val="002847FE"/>
    <w:rsid w:val="00284924"/>
    <w:rsid w:val="0028519E"/>
    <w:rsid w:val="002856DD"/>
    <w:rsid w:val="00285848"/>
    <w:rsid w:val="00285A37"/>
    <w:rsid w:val="00285B0E"/>
    <w:rsid w:val="00285BF8"/>
    <w:rsid w:val="00285D96"/>
    <w:rsid w:val="00285EF1"/>
    <w:rsid w:val="00285F5E"/>
    <w:rsid w:val="00285FC7"/>
    <w:rsid w:val="00286087"/>
    <w:rsid w:val="002863BB"/>
    <w:rsid w:val="00286497"/>
    <w:rsid w:val="0028662F"/>
    <w:rsid w:val="0028665F"/>
    <w:rsid w:val="00286C5C"/>
    <w:rsid w:val="00286D25"/>
    <w:rsid w:val="00286D5B"/>
    <w:rsid w:val="00286E9F"/>
    <w:rsid w:val="00286F30"/>
    <w:rsid w:val="00287097"/>
    <w:rsid w:val="0028727A"/>
    <w:rsid w:val="002874AD"/>
    <w:rsid w:val="00287603"/>
    <w:rsid w:val="00287B81"/>
    <w:rsid w:val="00287C2B"/>
    <w:rsid w:val="00290052"/>
    <w:rsid w:val="002903A6"/>
    <w:rsid w:val="0029045B"/>
    <w:rsid w:val="00290674"/>
    <w:rsid w:val="0029067F"/>
    <w:rsid w:val="00290718"/>
    <w:rsid w:val="002907C9"/>
    <w:rsid w:val="002910AD"/>
    <w:rsid w:val="0029110F"/>
    <w:rsid w:val="002911D5"/>
    <w:rsid w:val="002911E7"/>
    <w:rsid w:val="002915E6"/>
    <w:rsid w:val="00291704"/>
    <w:rsid w:val="002919AF"/>
    <w:rsid w:val="00291BA6"/>
    <w:rsid w:val="00291D79"/>
    <w:rsid w:val="00291D9A"/>
    <w:rsid w:val="00291DC8"/>
    <w:rsid w:val="00291E5A"/>
    <w:rsid w:val="0029205F"/>
    <w:rsid w:val="002921BB"/>
    <w:rsid w:val="00292522"/>
    <w:rsid w:val="00292559"/>
    <w:rsid w:val="0029256A"/>
    <w:rsid w:val="0029275F"/>
    <w:rsid w:val="00292920"/>
    <w:rsid w:val="00292B26"/>
    <w:rsid w:val="00292E3D"/>
    <w:rsid w:val="00292ED7"/>
    <w:rsid w:val="002931BE"/>
    <w:rsid w:val="002932C3"/>
    <w:rsid w:val="002934CA"/>
    <w:rsid w:val="00293520"/>
    <w:rsid w:val="00293608"/>
    <w:rsid w:val="00293E20"/>
    <w:rsid w:val="00293FDA"/>
    <w:rsid w:val="00294187"/>
    <w:rsid w:val="0029421D"/>
    <w:rsid w:val="0029428B"/>
    <w:rsid w:val="00294366"/>
    <w:rsid w:val="002948C7"/>
    <w:rsid w:val="0029498D"/>
    <w:rsid w:val="00294B97"/>
    <w:rsid w:val="00294D80"/>
    <w:rsid w:val="00294D81"/>
    <w:rsid w:val="00294E03"/>
    <w:rsid w:val="00294F02"/>
    <w:rsid w:val="00294F76"/>
    <w:rsid w:val="0029529E"/>
    <w:rsid w:val="0029549E"/>
    <w:rsid w:val="002956FE"/>
    <w:rsid w:val="002957A9"/>
    <w:rsid w:val="00295950"/>
    <w:rsid w:val="00295A6D"/>
    <w:rsid w:val="00295A7E"/>
    <w:rsid w:val="00295B5C"/>
    <w:rsid w:val="00295DB7"/>
    <w:rsid w:val="002967F0"/>
    <w:rsid w:val="00296A63"/>
    <w:rsid w:val="00296DE9"/>
    <w:rsid w:val="00296F13"/>
    <w:rsid w:val="00296F80"/>
    <w:rsid w:val="00296FD4"/>
    <w:rsid w:val="00297141"/>
    <w:rsid w:val="002976FD"/>
    <w:rsid w:val="00297729"/>
    <w:rsid w:val="00297948"/>
    <w:rsid w:val="00297C22"/>
    <w:rsid w:val="00297C5C"/>
    <w:rsid w:val="002A0060"/>
    <w:rsid w:val="002A0210"/>
    <w:rsid w:val="002A05CC"/>
    <w:rsid w:val="002A0841"/>
    <w:rsid w:val="002A095B"/>
    <w:rsid w:val="002A0A45"/>
    <w:rsid w:val="002A0B11"/>
    <w:rsid w:val="002A0DD9"/>
    <w:rsid w:val="002A1240"/>
    <w:rsid w:val="002A12A1"/>
    <w:rsid w:val="002A1534"/>
    <w:rsid w:val="002A1606"/>
    <w:rsid w:val="002A19E4"/>
    <w:rsid w:val="002A1C5D"/>
    <w:rsid w:val="002A1CAE"/>
    <w:rsid w:val="002A1E27"/>
    <w:rsid w:val="002A1E91"/>
    <w:rsid w:val="002A217F"/>
    <w:rsid w:val="002A22EE"/>
    <w:rsid w:val="002A2482"/>
    <w:rsid w:val="002A2FAB"/>
    <w:rsid w:val="002A300D"/>
    <w:rsid w:val="002A3931"/>
    <w:rsid w:val="002A396B"/>
    <w:rsid w:val="002A3A1E"/>
    <w:rsid w:val="002A3DF3"/>
    <w:rsid w:val="002A4327"/>
    <w:rsid w:val="002A452C"/>
    <w:rsid w:val="002A4614"/>
    <w:rsid w:val="002A4AE9"/>
    <w:rsid w:val="002A4EC1"/>
    <w:rsid w:val="002A520B"/>
    <w:rsid w:val="002A5217"/>
    <w:rsid w:val="002A523E"/>
    <w:rsid w:val="002A5261"/>
    <w:rsid w:val="002A54D1"/>
    <w:rsid w:val="002A57A0"/>
    <w:rsid w:val="002A59CD"/>
    <w:rsid w:val="002A5A84"/>
    <w:rsid w:val="002A5D31"/>
    <w:rsid w:val="002A6026"/>
    <w:rsid w:val="002A61A2"/>
    <w:rsid w:val="002A6206"/>
    <w:rsid w:val="002A6313"/>
    <w:rsid w:val="002A6432"/>
    <w:rsid w:val="002A6466"/>
    <w:rsid w:val="002A64BC"/>
    <w:rsid w:val="002A661D"/>
    <w:rsid w:val="002A6D0E"/>
    <w:rsid w:val="002A6E6B"/>
    <w:rsid w:val="002A6F03"/>
    <w:rsid w:val="002A719E"/>
    <w:rsid w:val="002A7882"/>
    <w:rsid w:val="002A7925"/>
    <w:rsid w:val="002A7A03"/>
    <w:rsid w:val="002A7AB6"/>
    <w:rsid w:val="002A7DAE"/>
    <w:rsid w:val="002A7F16"/>
    <w:rsid w:val="002A7F31"/>
    <w:rsid w:val="002B007D"/>
    <w:rsid w:val="002B00F3"/>
    <w:rsid w:val="002B055D"/>
    <w:rsid w:val="002B059D"/>
    <w:rsid w:val="002B0F25"/>
    <w:rsid w:val="002B0FBE"/>
    <w:rsid w:val="002B1018"/>
    <w:rsid w:val="002B129D"/>
    <w:rsid w:val="002B154D"/>
    <w:rsid w:val="002B16F2"/>
    <w:rsid w:val="002B18EC"/>
    <w:rsid w:val="002B19A9"/>
    <w:rsid w:val="002B1B70"/>
    <w:rsid w:val="002B1B87"/>
    <w:rsid w:val="002B2667"/>
    <w:rsid w:val="002B271B"/>
    <w:rsid w:val="002B276E"/>
    <w:rsid w:val="002B286E"/>
    <w:rsid w:val="002B2938"/>
    <w:rsid w:val="002B2970"/>
    <w:rsid w:val="002B2C67"/>
    <w:rsid w:val="002B3039"/>
    <w:rsid w:val="002B363A"/>
    <w:rsid w:val="002B3697"/>
    <w:rsid w:val="002B36B9"/>
    <w:rsid w:val="002B386E"/>
    <w:rsid w:val="002B38D0"/>
    <w:rsid w:val="002B3A32"/>
    <w:rsid w:val="002B3B3D"/>
    <w:rsid w:val="002B3F49"/>
    <w:rsid w:val="002B3FC8"/>
    <w:rsid w:val="002B40C9"/>
    <w:rsid w:val="002B43F7"/>
    <w:rsid w:val="002B44A3"/>
    <w:rsid w:val="002B4518"/>
    <w:rsid w:val="002B4546"/>
    <w:rsid w:val="002B47EF"/>
    <w:rsid w:val="002B4833"/>
    <w:rsid w:val="002B4937"/>
    <w:rsid w:val="002B49D9"/>
    <w:rsid w:val="002B4AD3"/>
    <w:rsid w:val="002B4F20"/>
    <w:rsid w:val="002B51E8"/>
    <w:rsid w:val="002B5605"/>
    <w:rsid w:val="002B5638"/>
    <w:rsid w:val="002B58C9"/>
    <w:rsid w:val="002B5C8C"/>
    <w:rsid w:val="002B5C9C"/>
    <w:rsid w:val="002B5DD1"/>
    <w:rsid w:val="002B5EFF"/>
    <w:rsid w:val="002B5F15"/>
    <w:rsid w:val="002B6194"/>
    <w:rsid w:val="002B6603"/>
    <w:rsid w:val="002B662F"/>
    <w:rsid w:val="002B66E2"/>
    <w:rsid w:val="002B690B"/>
    <w:rsid w:val="002B6DFB"/>
    <w:rsid w:val="002B6E91"/>
    <w:rsid w:val="002B71ED"/>
    <w:rsid w:val="002B7400"/>
    <w:rsid w:val="002B74E2"/>
    <w:rsid w:val="002B755B"/>
    <w:rsid w:val="002B7619"/>
    <w:rsid w:val="002B7693"/>
    <w:rsid w:val="002B76B9"/>
    <w:rsid w:val="002B7983"/>
    <w:rsid w:val="002B7A62"/>
    <w:rsid w:val="002B7B3C"/>
    <w:rsid w:val="002B7C52"/>
    <w:rsid w:val="002B7FC7"/>
    <w:rsid w:val="002C0186"/>
    <w:rsid w:val="002C064E"/>
    <w:rsid w:val="002C06A5"/>
    <w:rsid w:val="002C06D8"/>
    <w:rsid w:val="002C06E1"/>
    <w:rsid w:val="002C0712"/>
    <w:rsid w:val="002C0CE0"/>
    <w:rsid w:val="002C10C6"/>
    <w:rsid w:val="002C11F0"/>
    <w:rsid w:val="002C17F7"/>
    <w:rsid w:val="002C1F16"/>
    <w:rsid w:val="002C2104"/>
    <w:rsid w:val="002C2242"/>
    <w:rsid w:val="002C26D9"/>
    <w:rsid w:val="002C28E6"/>
    <w:rsid w:val="002C2A3E"/>
    <w:rsid w:val="002C2CB9"/>
    <w:rsid w:val="002C2F33"/>
    <w:rsid w:val="002C3454"/>
    <w:rsid w:val="002C3698"/>
    <w:rsid w:val="002C372E"/>
    <w:rsid w:val="002C377C"/>
    <w:rsid w:val="002C3A03"/>
    <w:rsid w:val="002C3A42"/>
    <w:rsid w:val="002C3C2D"/>
    <w:rsid w:val="002C3C9C"/>
    <w:rsid w:val="002C3E79"/>
    <w:rsid w:val="002C4125"/>
    <w:rsid w:val="002C4980"/>
    <w:rsid w:val="002C49D5"/>
    <w:rsid w:val="002C4AEE"/>
    <w:rsid w:val="002C4BA9"/>
    <w:rsid w:val="002C4BD9"/>
    <w:rsid w:val="002C4CAA"/>
    <w:rsid w:val="002C4CD3"/>
    <w:rsid w:val="002C4F27"/>
    <w:rsid w:val="002C5030"/>
    <w:rsid w:val="002C558B"/>
    <w:rsid w:val="002C5591"/>
    <w:rsid w:val="002C58F5"/>
    <w:rsid w:val="002C5B79"/>
    <w:rsid w:val="002C5E85"/>
    <w:rsid w:val="002C60F7"/>
    <w:rsid w:val="002C611F"/>
    <w:rsid w:val="002C6459"/>
    <w:rsid w:val="002C6545"/>
    <w:rsid w:val="002C672C"/>
    <w:rsid w:val="002C67DA"/>
    <w:rsid w:val="002C682F"/>
    <w:rsid w:val="002C6902"/>
    <w:rsid w:val="002C6992"/>
    <w:rsid w:val="002C6B32"/>
    <w:rsid w:val="002C6D34"/>
    <w:rsid w:val="002C71D4"/>
    <w:rsid w:val="002C7206"/>
    <w:rsid w:val="002C73AB"/>
    <w:rsid w:val="002C77EE"/>
    <w:rsid w:val="002C7A0A"/>
    <w:rsid w:val="002C7AF7"/>
    <w:rsid w:val="002C7E31"/>
    <w:rsid w:val="002D02DE"/>
    <w:rsid w:val="002D0512"/>
    <w:rsid w:val="002D07A5"/>
    <w:rsid w:val="002D0B46"/>
    <w:rsid w:val="002D0BCF"/>
    <w:rsid w:val="002D0F93"/>
    <w:rsid w:val="002D11CA"/>
    <w:rsid w:val="002D1720"/>
    <w:rsid w:val="002D187C"/>
    <w:rsid w:val="002D1899"/>
    <w:rsid w:val="002D19C2"/>
    <w:rsid w:val="002D1AB7"/>
    <w:rsid w:val="002D1BCF"/>
    <w:rsid w:val="002D1C3A"/>
    <w:rsid w:val="002D22C4"/>
    <w:rsid w:val="002D28D8"/>
    <w:rsid w:val="002D31AC"/>
    <w:rsid w:val="002D3488"/>
    <w:rsid w:val="002D354E"/>
    <w:rsid w:val="002D3764"/>
    <w:rsid w:val="002D37DE"/>
    <w:rsid w:val="002D3AF9"/>
    <w:rsid w:val="002D3BF7"/>
    <w:rsid w:val="002D3DBA"/>
    <w:rsid w:val="002D3F62"/>
    <w:rsid w:val="002D3FD8"/>
    <w:rsid w:val="002D432A"/>
    <w:rsid w:val="002D43F4"/>
    <w:rsid w:val="002D45AB"/>
    <w:rsid w:val="002D45B6"/>
    <w:rsid w:val="002D4616"/>
    <w:rsid w:val="002D48AA"/>
    <w:rsid w:val="002D49D3"/>
    <w:rsid w:val="002D4C31"/>
    <w:rsid w:val="002D4F4F"/>
    <w:rsid w:val="002D509A"/>
    <w:rsid w:val="002D50D6"/>
    <w:rsid w:val="002D5127"/>
    <w:rsid w:val="002D53CC"/>
    <w:rsid w:val="002D5417"/>
    <w:rsid w:val="002D558F"/>
    <w:rsid w:val="002D5657"/>
    <w:rsid w:val="002D59B0"/>
    <w:rsid w:val="002D5A02"/>
    <w:rsid w:val="002D5B6F"/>
    <w:rsid w:val="002D5D48"/>
    <w:rsid w:val="002D60E9"/>
    <w:rsid w:val="002D62F5"/>
    <w:rsid w:val="002D6392"/>
    <w:rsid w:val="002D63B3"/>
    <w:rsid w:val="002D648F"/>
    <w:rsid w:val="002D66E4"/>
    <w:rsid w:val="002D6867"/>
    <w:rsid w:val="002D6950"/>
    <w:rsid w:val="002D6B5D"/>
    <w:rsid w:val="002D6CC6"/>
    <w:rsid w:val="002D6ED1"/>
    <w:rsid w:val="002D7016"/>
    <w:rsid w:val="002D701D"/>
    <w:rsid w:val="002D7196"/>
    <w:rsid w:val="002D72AC"/>
    <w:rsid w:val="002D72C0"/>
    <w:rsid w:val="002D7427"/>
    <w:rsid w:val="002D75FA"/>
    <w:rsid w:val="002D77E3"/>
    <w:rsid w:val="002D78BF"/>
    <w:rsid w:val="002D7A71"/>
    <w:rsid w:val="002D7B4A"/>
    <w:rsid w:val="002D7D9B"/>
    <w:rsid w:val="002E08FA"/>
    <w:rsid w:val="002E0CAD"/>
    <w:rsid w:val="002E102F"/>
    <w:rsid w:val="002E104E"/>
    <w:rsid w:val="002E10B8"/>
    <w:rsid w:val="002E12D1"/>
    <w:rsid w:val="002E151F"/>
    <w:rsid w:val="002E172E"/>
    <w:rsid w:val="002E1910"/>
    <w:rsid w:val="002E1ABE"/>
    <w:rsid w:val="002E1B54"/>
    <w:rsid w:val="002E1D2D"/>
    <w:rsid w:val="002E2155"/>
    <w:rsid w:val="002E21D6"/>
    <w:rsid w:val="002E25F7"/>
    <w:rsid w:val="002E27C6"/>
    <w:rsid w:val="002E2AA4"/>
    <w:rsid w:val="002E2B99"/>
    <w:rsid w:val="002E2BE0"/>
    <w:rsid w:val="002E2CD0"/>
    <w:rsid w:val="002E2DA2"/>
    <w:rsid w:val="002E2DE5"/>
    <w:rsid w:val="002E2EA3"/>
    <w:rsid w:val="002E2F04"/>
    <w:rsid w:val="002E30AC"/>
    <w:rsid w:val="002E30D6"/>
    <w:rsid w:val="002E3170"/>
    <w:rsid w:val="002E339B"/>
    <w:rsid w:val="002E3A2B"/>
    <w:rsid w:val="002E3B25"/>
    <w:rsid w:val="002E3C4A"/>
    <w:rsid w:val="002E3E12"/>
    <w:rsid w:val="002E40BB"/>
    <w:rsid w:val="002E4437"/>
    <w:rsid w:val="002E4445"/>
    <w:rsid w:val="002E4A27"/>
    <w:rsid w:val="002E4E1E"/>
    <w:rsid w:val="002E4EE9"/>
    <w:rsid w:val="002E4EEE"/>
    <w:rsid w:val="002E5399"/>
    <w:rsid w:val="002E5410"/>
    <w:rsid w:val="002E5428"/>
    <w:rsid w:val="002E5569"/>
    <w:rsid w:val="002E559B"/>
    <w:rsid w:val="002E571B"/>
    <w:rsid w:val="002E589B"/>
    <w:rsid w:val="002E5C44"/>
    <w:rsid w:val="002E5E66"/>
    <w:rsid w:val="002E6144"/>
    <w:rsid w:val="002E62B9"/>
    <w:rsid w:val="002E6460"/>
    <w:rsid w:val="002E6572"/>
    <w:rsid w:val="002E6675"/>
    <w:rsid w:val="002E6737"/>
    <w:rsid w:val="002E6DA8"/>
    <w:rsid w:val="002E6E99"/>
    <w:rsid w:val="002E72BD"/>
    <w:rsid w:val="002E7A68"/>
    <w:rsid w:val="002E7CF6"/>
    <w:rsid w:val="002E7F2F"/>
    <w:rsid w:val="002E7F7D"/>
    <w:rsid w:val="002F04B7"/>
    <w:rsid w:val="002F0524"/>
    <w:rsid w:val="002F054F"/>
    <w:rsid w:val="002F0708"/>
    <w:rsid w:val="002F0749"/>
    <w:rsid w:val="002F099C"/>
    <w:rsid w:val="002F0B18"/>
    <w:rsid w:val="002F0B88"/>
    <w:rsid w:val="002F0CD8"/>
    <w:rsid w:val="002F1154"/>
    <w:rsid w:val="002F1176"/>
    <w:rsid w:val="002F1363"/>
    <w:rsid w:val="002F14AF"/>
    <w:rsid w:val="002F15AF"/>
    <w:rsid w:val="002F15C1"/>
    <w:rsid w:val="002F1673"/>
    <w:rsid w:val="002F17E1"/>
    <w:rsid w:val="002F19E9"/>
    <w:rsid w:val="002F1A37"/>
    <w:rsid w:val="002F1D09"/>
    <w:rsid w:val="002F21F4"/>
    <w:rsid w:val="002F221D"/>
    <w:rsid w:val="002F23E4"/>
    <w:rsid w:val="002F2A1F"/>
    <w:rsid w:val="002F2C04"/>
    <w:rsid w:val="002F2E84"/>
    <w:rsid w:val="002F2EAD"/>
    <w:rsid w:val="002F2F09"/>
    <w:rsid w:val="002F2F61"/>
    <w:rsid w:val="002F2F82"/>
    <w:rsid w:val="002F2FAA"/>
    <w:rsid w:val="002F3010"/>
    <w:rsid w:val="002F33BF"/>
    <w:rsid w:val="002F3A1F"/>
    <w:rsid w:val="002F3A24"/>
    <w:rsid w:val="002F3B9A"/>
    <w:rsid w:val="002F3C10"/>
    <w:rsid w:val="002F3DE5"/>
    <w:rsid w:val="002F3FD2"/>
    <w:rsid w:val="002F42A9"/>
    <w:rsid w:val="002F4974"/>
    <w:rsid w:val="002F4A55"/>
    <w:rsid w:val="002F4AB7"/>
    <w:rsid w:val="002F4C2B"/>
    <w:rsid w:val="002F5181"/>
    <w:rsid w:val="002F51F6"/>
    <w:rsid w:val="002F572C"/>
    <w:rsid w:val="002F57AA"/>
    <w:rsid w:val="002F58FF"/>
    <w:rsid w:val="002F5CF5"/>
    <w:rsid w:val="002F5D6D"/>
    <w:rsid w:val="002F61F2"/>
    <w:rsid w:val="002F6210"/>
    <w:rsid w:val="002F62FB"/>
    <w:rsid w:val="002F6348"/>
    <w:rsid w:val="002F63BF"/>
    <w:rsid w:val="002F64B7"/>
    <w:rsid w:val="002F666E"/>
    <w:rsid w:val="002F68DF"/>
    <w:rsid w:val="002F697D"/>
    <w:rsid w:val="002F6B16"/>
    <w:rsid w:val="002F6DEB"/>
    <w:rsid w:val="002F6F0F"/>
    <w:rsid w:val="002F7009"/>
    <w:rsid w:val="002F70D6"/>
    <w:rsid w:val="002F7259"/>
    <w:rsid w:val="002F78DE"/>
    <w:rsid w:val="002F791F"/>
    <w:rsid w:val="002F7B67"/>
    <w:rsid w:val="002F7C28"/>
    <w:rsid w:val="002F7C65"/>
    <w:rsid w:val="002F7CB2"/>
    <w:rsid w:val="002F7CDB"/>
    <w:rsid w:val="002F7F41"/>
    <w:rsid w:val="003000A5"/>
    <w:rsid w:val="003000D6"/>
    <w:rsid w:val="003002D8"/>
    <w:rsid w:val="0030053C"/>
    <w:rsid w:val="003006A4"/>
    <w:rsid w:val="00300824"/>
    <w:rsid w:val="00300994"/>
    <w:rsid w:val="00300AC6"/>
    <w:rsid w:val="00300E5C"/>
    <w:rsid w:val="00300F62"/>
    <w:rsid w:val="0030103F"/>
    <w:rsid w:val="0030135D"/>
    <w:rsid w:val="00301681"/>
    <w:rsid w:val="003018E0"/>
    <w:rsid w:val="00301D42"/>
    <w:rsid w:val="0030209A"/>
    <w:rsid w:val="00302384"/>
    <w:rsid w:val="0030265D"/>
    <w:rsid w:val="00302677"/>
    <w:rsid w:val="003026B7"/>
    <w:rsid w:val="00302AA2"/>
    <w:rsid w:val="00302B70"/>
    <w:rsid w:val="00302BEB"/>
    <w:rsid w:val="003030A9"/>
    <w:rsid w:val="003030E2"/>
    <w:rsid w:val="003037B1"/>
    <w:rsid w:val="003039EA"/>
    <w:rsid w:val="0030414A"/>
    <w:rsid w:val="00304245"/>
    <w:rsid w:val="003042CC"/>
    <w:rsid w:val="00304455"/>
    <w:rsid w:val="00304535"/>
    <w:rsid w:val="0030482F"/>
    <w:rsid w:val="003048C4"/>
    <w:rsid w:val="00304FA6"/>
    <w:rsid w:val="00305028"/>
    <w:rsid w:val="00305517"/>
    <w:rsid w:val="00305A0B"/>
    <w:rsid w:val="00305BA1"/>
    <w:rsid w:val="00305BA5"/>
    <w:rsid w:val="003061C8"/>
    <w:rsid w:val="003061F7"/>
    <w:rsid w:val="003062DF"/>
    <w:rsid w:val="00306451"/>
    <w:rsid w:val="003067DA"/>
    <w:rsid w:val="003069DE"/>
    <w:rsid w:val="00306E25"/>
    <w:rsid w:val="00306F48"/>
    <w:rsid w:val="00307117"/>
    <w:rsid w:val="00307756"/>
    <w:rsid w:val="00307769"/>
    <w:rsid w:val="00307867"/>
    <w:rsid w:val="00307A17"/>
    <w:rsid w:val="00307AF0"/>
    <w:rsid w:val="00307AF1"/>
    <w:rsid w:val="00310048"/>
    <w:rsid w:val="003100F4"/>
    <w:rsid w:val="0031020A"/>
    <w:rsid w:val="00310381"/>
    <w:rsid w:val="003104F3"/>
    <w:rsid w:val="003106A4"/>
    <w:rsid w:val="003106CC"/>
    <w:rsid w:val="00310850"/>
    <w:rsid w:val="00310B3F"/>
    <w:rsid w:val="00310BA1"/>
    <w:rsid w:val="00310C20"/>
    <w:rsid w:val="00310C37"/>
    <w:rsid w:val="003111C8"/>
    <w:rsid w:val="00311223"/>
    <w:rsid w:val="00311225"/>
    <w:rsid w:val="00311350"/>
    <w:rsid w:val="00311D78"/>
    <w:rsid w:val="00311E9E"/>
    <w:rsid w:val="00311EF6"/>
    <w:rsid w:val="003124FF"/>
    <w:rsid w:val="0031251B"/>
    <w:rsid w:val="00312B3F"/>
    <w:rsid w:val="00312B64"/>
    <w:rsid w:val="00312B86"/>
    <w:rsid w:val="00312BED"/>
    <w:rsid w:val="00312D64"/>
    <w:rsid w:val="00312E99"/>
    <w:rsid w:val="00312EC3"/>
    <w:rsid w:val="00313129"/>
    <w:rsid w:val="00313199"/>
    <w:rsid w:val="003131BB"/>
    <w:rsid w:val="003132A0"/>
    <w:rsid w:val="003134B5"/>
    <w:rsid w:val="00313595"/>
    <w:rsid w:val="0031361C"/>
    <w:rsid w:val="003136BD"/>
    <w:rsid w:val="0031376C"/>
    <w:rsid w:val="003137F2"/>
    <w:rsid w:val="00313833"/>
    <w:rsid w:val="00313857"/>
    <w:rsid w:val="003139FA"/>
    <w:rsid w:val="00313E26"/>
    <w:rsid w:val="00313EDD"/>
    <w:rsid w:val="0031429C"/>
    <w:rsid w:val="00314380"/>
    <w:rsid w:val="00314621"/>
    <w:rsid w:val="00314649"/>
    <w:rsid w:val="0031471F"/>
    <w:rsid w:val="00314819"/>
    <w:rsid w:val="003149EF"/>
    <w:rsid w:val="00314A40"/>
    <w:rsid w:val="00314E33"/>
    <w:rsid w:val="00314F93"/>
    <w:rsid w:val="00315042"/>
    <w:rsid w:val="00315553"/>
    <w:rsid w:val="0031566E"/>
    <w:rsid w:val="003156B0"/>
    <w:rsid w:val="00315709"/>
    <w:rsid w:val="00315C35"/>
    <w:rsid w:val="0031602B"/>
    <w:rsid w:val="00316230"/>
    <w:rsid w:val="003163C0"/>
    <w:rsid w:val="00316748"/>
    <w:rsid w:val="0031681A"/>
    <w:rsid w:val="00316983"/>
    <w:rsid w:val="00316A08"/>
    <w:rsid w:val="00316D57"/>
    <w:rsid w:val="00316F5A"/>
    <w:rsid w:val="003171B2"/>
    <w:rsid w:val="0031737C"/>
    <w:rsid w:val="00317380"/>
    <w:rsid w:val="00317555"/>
    <w:rsid w:val="00317626"/>
    <w:rsid w:val="0031773B"/>
    <w:rsid w:val="00317920"/>
    <w:rsid w:val="00317958"/>
    <w:rsid w:val="00317AA7"/>
    <w:rsid w:val="00317D05"/>
    <w:rsid w:val="00317D7C"/>
    <w:rsid w:val="00317E00"/>
    <w:rsid w:val="003201BA"/>
    <w:rsid w:val="003202FA"/>
    <w:rsid w:val="00320382"/>
    <w:rsid w:val="00320407"/>
    <w:rsid w:val="003205E1"/>
    <w:rsid w:val="00320C00"/>
    <w:rsid w:val="00320DEB"/>
    <w:rsid w:val="00320F84"/>
    <w:rsid w:val="0032140B"/>
    <w:rsid w:val="00321513"/>
    <w:rsid w:val="00321CBA"/>
    <w:rsid w:val="00321CBE"/>
    <w:rsid w:val="00321F25"/>
    <w:rsid w:val="00322436"/>
    <w:rsid w:val="0032251C"/>
    <w:rsid w:val="0032256D"/>
    <w:rsid w:val="00322615"/>
    <w:rsid w:val="00322656"/>
    <w:rsid w:val="0032267D"/>
    <w:rsid w:val="00322755"/>
    <w:rsid w:val="0032275D"/>
    <w:rsid w:val="003228AB"/>
    <w:rsid w:val="003228EC"/>
    <w:rsid w:val="003228F6"/>
    <w:rsid w:val="00322BC4"/>
    <w:rsid w:val="00322CFC"/>
    <w:rsid w:val="00322FD0"/>
    <w:rsid w:val="00323026"/>
    <w:rsid w:val="0032328F"/>
    <w:rsid w:val="00323773"/>
    <w:rsid w:val="00323884"/>
    <w:rsid w:val="00323E36"/>
    <w:rsid w:val="00323FC7"/>
    <w:rsid w:val="003242B3"/>
    <w:rsid w:val="00324325"/>
    <w:rsid w:val="0032469B"/>
    <w:rsid w:val="003247D8"/>
    <w:rsid w:val="003248E8"/>
    <w:rsid w:val="00324C3D"/>
    <w:rsid w:val="00324CC2"/>
    <w:rsid w:val="003251A3"/>
    <w:rsid w:val="00325789"/>
    <w:rsid w:val="003258AC"/>
    <w:rsid w:val="00325B1F"/>
    <w:rsid w:val="00325B97"/>
    <w:rsid w:val="00325EAB"/>
    <w:rsid w:val="00326393"/>
    <w:rsid w:val="0032651B"/>
    <w:rsid w:val="003268D4"/>
    <w:rsid w:val="00326928"/>
    <w:rsid w:val="00326C89"/>
    <w:rsid w:val="00326F87"/>
    <w:rsid w:val="00326F97"/>
    <w:rsid w:val="0032703E"/>
    <w:rsid w:val="0032718C"/>
    <w:rsid w:val="003272BB"/>
    <w:rsid w:val="0032738A"/>
    <w:rsid w:val="003273B8"/>
    <w:rsid w:val="003273D6"/>
    <w:rsid w:val="00327592"/>
    <w:rsid w:val="003279FC"/>
    <w:rsid w:val="00327B95"/>
    <w:rsid w:val="00327CE5"/>
    <w:rsid w:val="00327EEA"/>
    <w:rsid w:val="00330312"/>
    <w:rsid w:val="003306DB"/>
    <w:rsid w:val="003307ED"/>
    <w:rsid w:val="003308C8"/>
    <w:rsid w:val="003308CD"/>
    <w:rsid w:val="0033124D"/>
    <w:rsid w:val="003312A3"/>
    <w:rsid w:val="003317F4"/>
    <w:rsid w:val="003318B1"/>
    <w:rsid w:val="00331BE1"/>
    <w:rsid w:val="00331C43"/>
    <w:rsid w:val="00331E16"/>
    <w:rsid w:val="00332146"/>
    <w:rsid w:val="003323C9"/>
    <w:rsid w:val="0033285C"/>
    <w:rsid w:val="00332A5E"/>
    <w:rsid w:val="00332CB3"/>
    <w:rsid w:val="00332EF9"/>
    <w:rsid w:val="003330D9"/>
    <w:rsid w:val="003330FA"/>
    <w:rsid w:val="0033318A"/>
    <w:rsid w:val="00333252"/>
    <w:rsid w:val="003334E7"/>
    <w:rsid w:val="0033358C"/>
    <w:rsid w:val="003335DE"/>
    <w:rsid w:val="00333A3C"/>
    <w:rsid w:val="00333E01"/>
    <w:rsid w:val="0033443E"/>
    <w:rsid w:val="00334C87"/>
    <w:rsid w:val="00334C8F"/>
    <w:rsid w:val="00334DEF"/>
    <w:rsid w:val="00335128"/>
    <w:rsid w:val="0033543C"/>
    <w:rsid w:val="003356C8"/>
    <w:rsid w:val="0033592B"/>
    <w:rsid w:val="00335B00"/>
    <w:rsid w:val="00335C13"/>
    <w:rsid w:val="00335C70"/>
    <w:rsid w:val="00335D08"/>
    <w:rsid w:val="00335F5D"/>
    <w:rsid w:val="00335F7A"/>
    <w:rsid w:val="00336028"/>
    <w:rsid w:val="0033612C"/>
    <w:rsid w:val="003361BE"/>
    <w:rsid w:val="00336324"/>
    <w:rsid w:val="003363F1"/>
    <w:rsid w:val="003368F3"/>
    <w:rsid w:val="00336B58"/>
    <w:rsid w:val="00336D9C"/>
    <w:rsid w:val="00336F5E"/>
    <w:rsid w:val="00336F79"/>
    <w:rsid w:val="003372CB"/>
    <w:rsid w:val="003377FA"/>
    <w:rsid w:val="00337830"/>
    <w:rsid w:val="00337984"/>
    <w:rsid w:val="00337C01"/>
    <w:rsid w:val="00337D1A"/>
    <w:rsid w:val="003403B2"/>
    <w:rsid w:val="00340495"/>
    <w:rsid w:val="003409B2"/>
    <w:rsid w:val="00340B18"/>
    <w:rsid w:val="00340E2B"/>
    <w:rsid w:val="003412FA"/>
    <w:rsid w:val="0034164F"/>
    <w:rsid w:val="003417B2"/>
    <w:rsid w:val="00341A7E"/>
    <w:rsid w:val="00341D95"/>
    <w:rsid w:val="00341DAF"/>
    <w:rsid w:val="003420B6"/>
    <w:rsid w:val="003420DE"/>
    <w:rsid w:val="0034235D"/>
    <w:rsid w:val="00342876"/>
    <w:rsid w:val="00342DB7"/>
    <w:rsid w:val="00342FB8"/>
    <w:rsid w:val="00343066"/>
    <w:rsid w:val="003436E8"/>
    <w:rsid w:val="003437DB"/>
    <w:rsid w:val="00343AB2"/>
    <w:rsid w:val="00343B2E"/>
    <w:rsid w:val="00343C73"/>
    <w:rsid w:val="00343D56"/>
    <w:rsid w:val="00343E4A"/>
    <w:rsid w:val="00343E7C"/>
    <w:rsid w:val="00343FF6"/>
    <w:rsid w:val="00344119"/>
    <w:rsid w:val="003444B6"/>
    <w:rsid w:val="0034459A"/>
    <w:rsid w:val="00344793"/>
    <w:rsid w:val="00344870"/>
    <w:rsid w:val="00344D25"/>
    <w:rsid w:val="00344F48"/>
    <w:rsid w:val="0034509A"/>
    <w:rsid w:val="00345171"/>
    <w:rsid w:val="00345202"/>
    <w:rsid w:val="003452C7"/>
    <w:rsid w:val="003456B5"/>
    <w:rsid w:val="003458B8"/>
    <w:rsid w:val="00345B94"/>
    <w:rsid w:val="003461B7"/>
    <w:rsid w:val="0034647C"/>
    <w:rsid w:val="0034648B"/>
    <w:rsid w:val="00346AA6"/>
    <w:rsid w:val="00346D18"/>
    <w:rsid w:val="00346D5A"/>
    <w:rsid w:val="00346DE5"/>
    <w:rsid w:val="00346E43"/>
    <w:rsid w:val="00346E9F"/>
    <w:rsid w:val="00346F4B"/>
    <w:rsid w:val="00347083"/>
    <w:rsid w:val="003472BA"/>
    <w:rsid w:val="0034737B"/>
    <w:rsid w:val="003474E0"/>
    <w:rsid w:val="003476C1"/>
    <w:rsid w:val="00347834"/>
    <w:rsid w:val="00347836"/>
    <w:rsid w:val="00347907"/>
    <w:rsid w:val="003479C8"/>
    <w:rsid w:val="00347D1F"/>
    <w:rsid w:val="00347F24"/>
    <w:rsid w:val="0035003B"/>
    <w:rsid w:val="00350067"/>
    <w:rsid w:val="003503BC"/>
    <w:rsid w:val="0035043E"/>
    <w:rsid w:val="00350594"/>
    <w:rsid w:val="003505C9"/>
    <w:rsid w:val="00350829"/>
    <w:rsid w:val="00350904"/>
    <w:rsid w:val="00350995"/>
    <w:rsid w:val="00350A2D"/>
    <w:rsid w:val="00350CFC"/>
    <w:rsid w:val="003511BE"/>
    <w:rsid w:val="00351458"/>
    <w:rsid w:val="003515F3"/>
    <w:rsid w:val="00351675"/>
    <w:rsid w:val="003519E5"/>
    <w:rsid w:val="00351C8B"/>
    <w:rsid w:val="00351CF3"/>
    <w:rsid w:val="00351FA5"/>
    <w:rsid w:val="0035279B"/>
    <w:rsid w:val="00352D3F"/>
    <w:rsid w:val="00352EFE"/>
    <w:rsid w:val="0035319E"/>
    <w:rsid w:val="003531EB"/>
    <w:rsid w:val="00353456"/>
    <w:rsid w:val="00353577"/>
    <w:rsid w:val="003538E9"/>
    <w:rsid w:val="00353A7B"/>
    <w:rsid w:val="00353A83"/>
    <w:rsid w:val="00353AD6"/>
    <w:rsid w:val="00353CF8"/>
    <w:rsid w:val="00353D44"/>
    <w:rsid w:val="00353F5E"/>
    <w:rsid w:val="003544EC"/>
    <w:rsid w:val="003545E4"/>
    <w:rsid w:val="00354692"/>
    <w:rsid w:val="003548D0"/>
    <w:rsid w:val="003549C5"/>
    <w:rsid w:val="00354B7F"/>
    <w:rsid w:val="00354F14"/>
    <w:rsid w:val="00354F79"/>
    <w:rsid w:val="00355113"/>
    <w:rsid w:val="003551A6"/>
    <w:rsid w:val="003552FE"/>
    <w:rsid w:val="0035545B"/>
    <w:rsid w:val="00355B70"/>
    <w:rsid w:val="00355B75"/>
    <w:rsid w:val="00355B8B"/>
    <w:rsid w:val="00355D03"/>
    <w:rsid w:val="00355E94"/>
    <w:rsid w:val="0035674F"/>
    <w:rsid w:val="003569EF"/>
    <w:rsid w:val="00356DFC"/>
    <w:rsid w:val="00356E90"/>
    <w:rsid w:val="00357582"/>
    <w:rsid w:val="00357639"/>
    <w:rsid w:val="00357655"/>
    <w:rsid w:val="00357B7D"/>
    <w:rsid w:val="00357F07"/>
    <w:rsid w:val="00357F24"/>
    <w:rsid w:val="003600C7"/>
    <w:rsid w:val="003600C8"/>
    <w:rsid w:val="003600D1"/>
    <w:rsid w:val="0036036C"/>
    <w:rsid w:val="003603E4"/>
    <w:rsid w:val="0036048B"/>
    <w:rsid w:val="003604DC"/>
    <w:rsid w:val="003605FD"/>
    <w:rsid w:val="00360834"/>
    <w:rsid w:val="003608A5"/>
    <w:rsid w:val="003609E8"/>
    <w:rsid w:val="00360B9D"/>
    <w:rsid w:val="00360FAB"/>
    <w:rsid w:val="0036129B"/>
    <w:rsid w:val="00361357"/>
    <w:rsid w:val="00361964"/>
    <w:rsid w:val="00361A2D"/>
    <w:rsid w:val="00361CB0"/>
    <w:rsid w:val="00361D64"/>
    <w:rsid w:val="00361F82"/>
    <w:rsid w:val="00361FC7"/>
    <w:rsid w:val="0036216C"/>
    <w:rsid w:val="0036230E"/>
    <w:rsid w:val="00362428"/>
    <w:rsid w:val="0036274B"/>
    <w:rsid w:val="003627D2"/>
    <w:rsid w:val="0036295E"/>
    <w:rsid w:val="00362B2D"/>
    <w:rsid w:val="00362BBF"/>
    <w:rsid w:val="00362DC8"/>
    <w:rsid w:val="00362E34"/>
    <w:rsid w:val="00362E7E"/>
    <w:rsid w:val="003630E9"/>
    <w:rsid w:val="00363492"/>
    <w:rsid w:val="0036363C"/>
    <w:rsid w:val="00363740"/>
    <w:rsid w:val="00363B83"/>
    <w:rsid w:val="00363CD4"/>
    <w:rsid w:val="00363F38"/>
    <w:rsid w:val="00364029"/>
    <w:rsid w:val="00364323"/>
    <w:rsid w:val="003643AA"/>
    <w:rsid w:val="0036456D"/>
    <w:rsid w:val="00364C49"/>
    <w:rsid w:val="00364DB6"/>
    <w:rsid w:val="003650AC"/>
    <w:rsid w:val="00365243"/>
    <w:rsid w:val="003652F4"/>
    <w:rsid w:val="00365383"/>
    <w:rsid w:val="003657F5"/>
    <w:rsid w:val="003659AC"/>
    <w:rsid w:val="00365B68"/>
    <w:rsid w:val="003669B2"/>
    <w:rsid w:val="00366DB2"/>
    <w:rsid w:val="00366E7E"/>
    <w:rsid w:val="00366FED"/>
    <w:rsid w:val="003670BC"/>
    <w:rsid w:val="00367456"/>
    <w:rsid w:val="00367B7E"/>
    <w:rsid w:val="00367BCE"/>
    <w:rsid w:val="00367C25"/>
    <w:rsid w:val="0037042D"/>
    <w:rsid w:val="00370591"/>
    <w:rsid w:val="003705CD"/>
    <w:rsid w:val="0037063C"/>
    <w:rsid w:val="0037075E"/>
    <w:rsid w:val="00370C29"/>
    <w:rsid w:val="00370D40"/>
    <w:rsid w:val="00370E48"/>
    <w:rsid w:val="00370EFD"/>
    <w:rsid w:val="003710C7"/>
    <w:rsid w:val="0037142A"/>
    <w:rsid w:val="00371777"/>
    <w:rsid w:val="003719C2"/>
    <w:rsid w:val="00371B1D"/>
    <w:rsid w:val="00371DDB"/>
    <w:rsid w:val="00371EAD"/>
    <w:rsid w:val="00371ED8"/>
    <w:rsid w:val="0037206F"/>
    <w:rsid w:val="00372174"/>
    <w:rsid w:val="0037217C"/>
    <w:rsid w:val="003723FD"/>
    <w:rsid w:val="00372746"/>
    <w:rsid w:val="0037289B"/>
    <w:rsid w:val="00372B65"/>
    <w:rsid w:val="00372B6F"/>
    <w:rsid w:val="00372E37"/>
    <w:rsid w:val="0037327D"/>
    <w:rsid w:val="00373400"/>
    <w:rsid w:val="00373444"/>
    <w:rsid w:val="00373573"/>
    <w:rsid w:val="00373A1A"/>
    <w:rsid w:val="00373BB1"/>
    <w:rsid w:val="00373D48"/>
    <w:rsid w:val="00373D7E"/>
    <w:rsid w:val="00374081"/>
    <w:rsid w:val="003741A2"/>
    <w:rsid w:val="003742FA"/>
    <w:rsid w:val="00374347"/>
    <w:rsid w:val="003748D9"/>
    <w:rsid w:val="00374C52"/>
    <w:rsid w:val="00374D45"/>
    <w:rsid w:val="0037529B"/>
    <w:rsid w:val="0037533D"/>
    <w:rsid w:val="00375530"/>
    <w:rsid w:val="00375870"/>
    <w:rsid w:val="00375A5A"/>
    <w:rsid w:val="00375ABA"/>
    <w:rsid w:val="00375C77"/>
    <w:rsid w:val="00376010"/>
    <w:rsid w:val="00376245"/>
    <w:rsid w:val="0037649E"/>
    <w:rsid w:val="0037660A"/>
    <w:rsid w:val="00376A73"/>
    <w:rsid w:val="00376B75"/>
    <w:rsid w:val="00376EA4"/>
    <w:rsid w:val="00376EB0"/>
    <w:rsid w:val="00376F77"/>
    <w:rsid w:val="00377021"/>
    <w:rsid w:val="00377275"/>
    <w:rsid w:val="003777E1"/>
    <w:rsid w:val="00377B58"/>
    <w:rsid w:val="00377BD7"/>
    <w:rsid w:val="00377DA8"/>
    <w:rsid w:val="0038006B"/>
    <w:rsid w:val="0038058C"/>
    <w:rsid w:val="003806F0"/>
    <w:rsid w:val="00380726"/>
    <w:rsid w:val="003807BA"/>
    <w:rsid w:val="003808D3"/>
    <w:rsid w:val="00380B89"/>
    <w:rsid w:val="00380C83"/>
    <w:rsid w:val="00380E72"/>
    <w:rsid w:val="0038107F"/>
    <w:rsid w:val="00381A27"/>
    <w:rsid w:val="00381AD3"/>
    <w:rsid w:val="00381B7B"/>
    <w:rsid w:val="00381E74"/>
    <w:rsid w:val="0038202B"/>
    <w:rsid w:val="003821C2"/>
    <w:rsid w:val="003826AD"/>
    <w:rsid w:val="003827C7"/>
    <w:rsid w:val="003828B3"/>
    <w:rsid w:val="003829F2"/>
    <w:rsid w:val="00382C00"/>
    <w:rsid w:val="00382CBC"/>
    <w:rsid w:val="00382D1D"/>
    <w:rsid w:val="00382F8E"/>
    <w:rsid w:val="00383175"/>
    <w:rsid w:val="00383200"/>
    <w:rsid w:val="00383232"/>
    <w:rsid w:val="003835B9"/>
    <w:rsid w:val="0038367C"/>
    <w:rsid w:val="00383732"/>
    <w:rsid w:val="00383759"/>
    <w:rsid w:val="003837AF"/>
    <w:rsid w:val="00383800"/>
    <w:rsid w:val="0038392B"/>
    <w:rsid w:val="00383975"/>
    <w:rsid w:val="00383B61"/>
    <w:rsid w:val="003841A8"/>
    <w:rsid w:val="0038446A"/>
    <w:rsid w:val="003845F8"/>
    <w:rsid w:val="00384735"/>
    <w:rsid w:val="0038475E"/>
    <w:rsid w:val="00384984"/>
    <w:rsid w:val="00384AD9"/>
    <w:rsid w:val="00384ADF"/>
    <w:rsid w:val="00384BEF"/>
    <w:rsid w:val="00384EEC"/>
    <w:rsid w:val="00384F59"/>
    <w:rsid w:val="0038502E"/>
    <w:rsid w:val="00385208"/>
    <w:rsid w:val="00385213"/>
    <w:rsid w:val="0038549D"/>
    <w:rsid w:val="00385B65"/>
    <w:rsid w:val="00385C07"/>
    <w:rsid w:val="00385D4D"/>
    <w:rsid w:val="00385F5F"/>
    <w:rsid w:val="003861C5"/>
    <w:rsid w:val="0038637C"/>
    <w:rsid w:val="0038686C"/>
    <w:rsid w:val="00386A0F"/>
    <w:rsid w:val="00386B0D"/>
    <w:rsid w:val="003871E1"/>
    <w:rsid w:val="003872BA"/>
    <w:rsid w:val="003873CC"/>
    <w:rsid w:val="003873ED"/>
    <w:rsid w:val="00387490"/>
    <w:rsid w:val="0038767E"/>
    <w:rsid w:val="00387722"/>
    <w:rsid w:val="00387734"/>
    <w:rsid w:val="00387BC0"/>
    <w:rsid w:val="00387CDA"/>
    <w:rsid w:val="00387E24"/>
    <w:rsid w:val="00387FCC"/>
    <w:rsid w:val="00390000"/>
    <w:rsid w:val="0039013B"/>
    <w:rsid w:val="00390430"/>
    <w:rsid w:val="0039050A"/>
    <w:rsid w:val="00390529"/>
    <w:rsid w:val="0039052F"/>
    <w:rsid w:val="003905F8"/>
    <w:rsid w:val="00390690"/>
    <w:rsid w:val="00390A3C"/>
    <w:rsid w:val="003910E8"/>
    <w:rsid w:val="003914C3"/>
    <w:rsid w:val="00391663"/>
    <w:rsid w:val="00391680"/>
    <w:rsid w:val="003916B2"/>
    <w:rsid w:val="00391DA4"/>
    <w:rsid w:val="00391DC1"/>
    <w:rsid w:val="0039227C"/>
    <w:rsid w:val="0039227D"/>
    <w:rsid w:val="00392387"/>
    <w:rsid w:val="003926CB"/>
    <w:rsid w:val="003927BA"/>
    <w:rsid w:val="0039281E"/>
    <w:rsid w:val="00392859"/>
    <w:rsid w:val="00392876"/>
    <w:rsid w:val="00392C2D"/>
    <w:rsid w:val="00392C78"/>
    <w:rsid w:val="00392FDD"/>
    <w:rsid w:val="00393005"/>
    <w:rsid w:val="00393337"/>
    <w:rsid w:val="003936AC"/>
    <w:rsid w:val="003936BC"/>
    <w:rsid w:val="0039370C"/>
    <w:rsid w:val="0039380D"/>
    <w:rsid w:val="00393A57"/>
    <w:rsid w:val="003940B7"/>
    <w:rsid w:val="0039428E"/>
    <w:rsid w:val="0039442A"/>
    <w:rsid w:val="003945AD"/>
    <w:rsid w:val="0039471B"/>
    <w:rsid w:val="0039480F"/>
    <w:rsid w:val="00394C2E"/>
    <w:rsid w:val="00394D22"/>
    <w:rsid w:val="00394DA4"/>
    <w:rsid w:val="00394F07"/>
    <w:rsid w:val="00394FA1"/>
    <w:rsid w:val="0039542B"/>
    <w:rsid w:val="00395443"/>
    <w:rsid w:val="003958DD"/>
    <w:rsid w:val="00395AE8"/>
    <w:rsid w:val="00395D34"/>
    <w:rsid w:val="00395D3A"/>
    <w:rsid w:val="00395D66"/>
    <w:rsid w:val="00395F3D"/>
    <w:rsid w:val="00396146"/>
    <w:rsid w:val="003961B8"/>
    <w:rsid w:val="00396280"/>
    <w:rsid w:val="0039634D"/>
    <w:rsid w:val="0039649D"/>
    <w:rsid w:val="003964DC"/>
    <w:rsid w:val="00396CBF"/>
    <w:rsid w:val="00396E6C"/>
    <w:rsid w:val="003971B7"/>
    <w:rsid w:val="003973C2"/>
    <w:rsid w:val="003979C3"/>
    <w:rsid w:val="00397D2B"/>
    <w:rsid w:val="003A0072"/>
    <w:rsid w:val="003A057A"/>
    <w:rsid w:val="003A06B3"/>
    <w:rsid w:val="003A0874"/>
    <w:rsid w:val="003A0911"/>
    <w:rsid w:val="003A0AD0"/>
    <w:rsid w:val="003A0AF2"/>
    <w:rsid w:val="003A0B6F"/>
    <w:rsid w:val="003A0C83"/>
    <w:rsid w:val="003A0C88"/>
    <w:rsid w:val="003A0DEB"/>
    <w:rsid w:val="003A0E47"/>
    <w:rsid w:val="003A12C3"/>
    <w:rsid w:val="003A1589"/>
    <w:rsid w:val="003A1771"/>
    <w:rsid w:val="003A1BD3"/>
    <w:rsid w:val="003A210C"/>
    <w:rsid w:val="003A2265"/>
    <w:rsid w:val="003A232B"/>
    <w:rsid w:val="003A2808"/>
    <w:rsid w:val="003A29BC"/>
    <w:rsid w:val="003A2A0E"/>
    <w:rsid w:val="003A2BEC"/>
    <w:rsid w:val="003A2C17"/>
    <w:rsid w:val="003A2FD1"/>
    <w:rsid w:val="003A306B"/>
    <w:rsid w:val="003A31FA"/>
    <w:rsid w:val="003A3416"/>
    <w:rsid w:val="003A3734"/>
    <w:rsid w:val="003A3A33"/>
    <w:rsid w:val="003A3CBE"/>
    <w:rsid w:val="003A3F80"/>
    <w:rsid w:val="003A41CE"/>
    <w:rsid w:val="003A42E3"/>
    <w:rsid w:val="003A4695"/>
    <w:rsid w:val="003A49F3"/>
    <w:rsid w:val="003A4B63"/>
    <w:rsid w:val="003A4D2E"/>
    <w:rsid w:val="003A5059"/>
    <w:rsid w:val="003A5277"/>
    <w:rsid w:val="003A548E"/>
    <w:rsid w:val="003A5634"/>
    <w:rsid w:val="003A59CB"/>
    <w:rsid w:val="003A5B0C"/>
    <w:rsid w:val="003A5B81"/>
    <w:rsid w:val="003A5C8E"/>
    <w:rsid w:val="003A5E06"/>
    <w:rsid w:val="003A5EAE"/>
    <w:rsid w:val="003A5F0D"/>
    <w:rsid w:val="003A60B3"/>
    <w:rsid w:val="003A62AF"/>
    <w:rsid w:val="003A6A32"/>
    <w:rsid w:val="003A6AA6"/>
    <w:rsid w:val="003A6B20"/>
    <w:rsid w:val="003A704D"/>
    <w:rsid w:val="003A7063"/>
    <w:rsid w:val="003A71A8"/>
    <w:rsid w:val="003A751E"/>
    <w:rsid w:val="003A779E"/>
    <w:rsid w:val="003A78AE"/>
    <w:rsid w:val="003A794A"/>
    <w:rsid w:val="003A7A01"/>
    <w:rsid w:val="003A7A06"/>
    <w:rsid w:val="003A7B70"/>
    <w:rsid w:val="003A7CCB"/>
    <w:rsid w:val="003B003C"/>
    <w:rsid w:val="003B0311"/>
    <w:rsid w:val="003B0400"/>
    <w:rsid w:val="003B04D3"/>
    <w:rsid w:val="003B0547"/>
    <w:rsid w:val="003B05A9"/>
    <w:rsid w:val="003B0774"/>
    <w:rsid w:val="003B0908"/>
    <w:rsid w:val="003B0EDE"/>
    <w:rsid w:val="003B0F6C"/>
    <w:rsid w:val="003B119B"/>
    <w:rsid w:val="003B1406"/>
    <w:rsid w:val="003B1437"/>
    <w:rsid w:val="003B1788"/>
    <w:rsid w:val="003B17B9"/>
    <w:rsid w:val="003B1ABE"/>
    <w:rsid w:val="003B1C4E"/>
    <w:rsid w:val="003B1D84"/>
    <w:rsid w:val="003B208A"/>
    <w:rsid w:val="003B232B"/>
    <w:rsid w:val="003B232E"/>
    <w:rsid w:val="003B2330"/>
    <w:rsid w:val="003B269C"/>
    <w:rsid w:val="003B2915"/>
    <w:rsid w:val="003B2A4E"/>
    <w:rsid w:val="003B2C6D"/>
    <w:rsid w:val="003B2D0E"/>
    <w:rsid w:val="003B2D81"/>
    <w:rsid w:val="003B31F1"/>
    <w:rsid w:val="003B33AB"/>
    <w:rsid w:val="003B347A"/>
    <w:rsid w:val="003B3572"/>
    <w:rsid w:val="003B3641"/>
    <w:rsid w:val="003B37D5"/>
    <w:rsid w:val="003B39D7"/>
    <w:rsid w:val="003B3D76"/>
    <w:rsid w:val="003B3F46"/>
    <w:rsid w:val="003B3F8E"/>
    <w:rsid w:val="003B3FEB"/>
    <w:rsid w:val="003B4037"/>
    <w:rsid w:val="003B4140"/>
    <w:rsid w:val="003B41D8"/>
    <w:rsid w:val="003B455F"/>
    <w:rsid w:val="003B45EA"/>
    <w:rsid w:val="003B46FA"/>
    <w:rsid w:val="003B4F87"/>
    <w:rsid w:val="003B5012"/>
    <w:rsid w:val="003B5020"/>
    <w:rsid w:val="003B569B"/>
    <w:rsid w:val="003B5A6A"/>
    <w:rsid w:val="003B5A8B"/>
    <w:rsid w:val="003B67DB"/>
    <w:rsid w:val="003B6949"/>
    <w:rsid w:val="003B69D0"/>
    <w:rsid w:val="003B6A0A"/>
    <w:rsid w:val="003B70A3"/>
    <w:rsid w:val="003B711F"/>
    <w:rsid w:val="003B717B"/>
    <w:rsid w:val="003B71AC"/>
    <w:rsid w:val="003B726D"/>
    <w:rsid w:val="003B7596"/>
    <w:rsid w:val="003B77F7"/>
    <w:rsid w:val="003B7D3D"/>
    <w:rsid w:val="003B7E38"/>
    <w:rsid w:val="003B7E5E"/>
    <w:rsid w:val="003B7F5A"/>
    <w:rsid w:val="003C0004"/>
    <w:rsid w:val="003C02A5"/>
    <w:rsid w:val="003C0502"/>
    <w:rsid w:val="003C072A"/>
    <w:rsid w:val="003C0920"/>
    <w:rsid w:val="003C0A4C"/>
    <w:rsid w:val="003C0BA2"/>
    <w:rsid w:val="003C0E82"/>
    <w:rsid w:val="003C0ED5"/>
    <w:rsid w:val="003C0FC8"/>
    <w:rsid w:val="003C10CF"/>
    <w:rsid w:val="003C1368"/>
    <w:rsid w:val="003C152A"/>
    <w:rsid w:val="003C1621"/>
    <w:rsid w:val="003C1658"/>
    <w:rsid w:val="003C190A"/>
    <w:rsid w:val="003C19AF"/>
    <w:rsid w:val="003C19E7"/>
    <w:rsid w:val="003C1BC0"/>
    <w:rsid w:val="003C1D65"/>
    <w:rsid w:val="003C1FC6"/>
    <w:rsid w:val="003C24FB"/>
    <w:rsid w:val="003C2505"/>
    <w:rsid w:val="003C2577"/>
    <w:rsid w:val="003C2650"/>
    <w:rsid w:val="003C26BE"/>
    <w:rsid w:val="003C2A56"/>
    <w:rsid w:val="003C2AA0"/>
    <w:rsid w:val="003C2B1A"/>
    <w:rsid w:val="003C2CAC"/>
    <w:rsid w:val="003C318F"/>
    <w:rsid w:val="003C32BD"/>
    <w:rsid w:val="003C32D3"/>
    <w:rsid w:val="003C3435"/>
    <w:rsid w:val="003C399C"/>
    <w:rsid w:val="003C400B"/>
    <w:rsid w:val="003C40D1"/>
    <w:rsid w:val="003C4179"/>
    <w:rsid w:val="003C47AB"/>
    <w:rsid w:val="003C4AE5"/>
    <w:rsid w:val="003C4B0C"/>
    <w:rsid w:val="003C4BC0"/>
    <w:rsid w:val="003C5091"/>
    <w:rsid w:val="003C50BE"/>
    <w:rsid w:val="003C532C"/>
    <w:rsid w:val="003C5428"/>
    <w:rsid w:val="003C5510"/>
    <w:rsid w:val="003C56F0"/>
    <w:rsid w:val="003C59A0"/>
    <w:rsid w:val="003C5C2E"/>
    <w:rsid w:val="003C6068"/>
    <w:rsid w:val="003C622B"/>
    <w:rsid w:val="003C63AA"/>
    <w:rsid w:val="003C6416"/>
    <w:rsid w:val="003C6544"/>
    <w:rsid w:val="003C6630"/>
    <w:rsid w:val="003C6D5D"/>
    <w:rsid w:val="003C716E"/>
    <w:rsid w:val="003C717E"/>
    <w:rsid w:val="003C718B"/>
    <w:rsid w:val="003C749B"/>
    <w:rsid w:val="003C798A"/>
    <w:rsid w:val="003C7997"/>
    <w:rsid w:val="003C79F3"/>
    <w:rsid w:val="003C7AC6"/>
    <w:rsid w:val="003C7BE0"/>
    <w:rsid w:val="003D0685"/>
    <w:rsid w:val="003D0713"/>
    <w:rsid w:val="003D095A"/>
    <w:rsid w:val="003D0BCC"/>
    <w:rsid w:val="003D0CF2"/>
    <w:rsid w:val="003D0D8D"/>
    <w:rsid w:val="003D0DCF"/>
    <w:rsid w:val="003D0E2B"/>
    <w:rsid w:val="003D12A4"/>
    <w:rsid w:val="003D12DD"/>
    <w:rsid w:val="003D12EE"/>
    <w:rsid w:val="003D138E"/>
    <w:rsid w:val="003D14A8"/>
    <w:rsid w:val="003D182A"/>
    <w:rsid w:val="003D1AB4"/>
    <w:rsid w:val="003D1EAB"/>
    <w:rsid w:val="003D1F9F"/>
    <w:rsid w:val="003D21D8"/>
    <w:rsid w:val="003D21F7"/>
    <w:rsid w:val="003D24C3"/>
    <w:rsid w:val="003D2575"/>
    <w:rsid w:val="003D25AE"/>
    <w:rsid w:val="003D2876"/>
    <w:rsid w:val="003D28FA"/>
    <w:rsid w:val="003D2BAE"/>
    <w:rsid w:val="003D32D3"/>
    <w:rsid w:val="003D353A"/>
    <w:rsid w:val="003D35BA"/>
    <w:rsid w:val="003D3683"/>
    <w:rsid w:val="003D380B"/>
    <w:rsid w:val="003D3A86"/>
    <w:rsid w:val="003D3CC9"/>
    <w:rsid w:val="003D3F01"/>
    <w:rsid w:val="003D40FB"/>
    <w:rsid w:val="003D4385"/>
    <w:rsid w:val="003D440F"/>
    <w:rsid w:val="003D4764"/>
    <w:rsid w:val="003D4960"/>
    <w:rsid w:val="003D4B46"/>
    <w:rsid w:val="003D4CAA"/>
    <w:rsid w:val="003D4E98"/>
    <w:rsid w:val="003D51AA"/>
    <w:rsid w:val="003D52ED"/>
    <w:rsid w:val="003D5367"/>
    <w:rsid w:val="003D56FA"/>
    <w:rsid w:val="003D583B"/>
    <w:rsid w:val="003D5A20"/>
    <w:rsid w:val="003D5B4F"/>
    <w:rsid w:val="003D623E"/>
    <w:rsid w:val="003D65B5"/>
    <w:rsid w:val="003D66EF"/>
    <w:rsid w:val="003D6782"/>
    <w:rsid w:val="003D67CC"/>
    <w:rsid w:val="003D6B44"/>
    <w:rsid w:val="003D6D00"/>
    <w:rsid w:val="003D6EA4"/>
    <w:rsid w:val="003D7358"/>
    <w:rsid w:val="003D7396"/>
    <w:rsid w:val="003D7660"/>
    <w:rsid w:val="003D7683"/>
    <w:rsid w:val="003D784A"/>
    <w:rsid w:val="003D7A90"/>
    <w:rsid w:val="003D7E6E"/>
    <w:rsid w:val="003D7FCB"/>
    <w:rsid w:val="003E008C"/>
    <w:rsid w:val="003E0144"/>
    <w:rsid w:val="003E0376"/>
    <w:rsid w:val="003E0740"/>
    <w:rsid w:val="003E0869"/>
    <w:rsid w:val="003E0892"/>
    <w:rsid w:val="003E092D"/>
    <w:rsid w:val="003E0931"/>
    <w:rsid w:val="003E0A11"/>
    <w:rsid w:val="003E0A40"/>
    <w:rsid w:val="003E0AAC"/>
    <w:rsid w:val="003E0C1F"/>
    <w:rsid w:val="003E0D63"/>
    <w:rsid w:val="003E1030"/>
    <w:rsid w:val="003E16C7"/>
    <w:rsid w:val="003E1EDC"/>
    <w:rsid w:val="003E20C5"/>
    <w:rsid w:val="003E22DD"/>
    <w:rsid w:val="003E248C"/>
    <w:rsid w:val="003E24D0"/>
    <w:rsid w:val="003E250D"/>
    <w:rsid w:val="003E2610"/>
    <w:rsid w:val="003E278A"/>
    <w:rsid w:val="003E2D8B"/>
    <w:rsid w:val="003E2DCD"/>
    <w:rsid w:val="003E2EA9"/>
    <w:rsid w:val="003E2EC9"/>
    <w:rsid w:val="003E30FA"/>
    <w:rsid w:val="003E317F"/>
    <w:rsid w:val="003E3896"/>
    <w:rsid w:val="003E39C9"/>
    <w:rsid w:val="003E3AB1"/>
    <w:rsid w:val="003E3B14"/>
    <w:rsid w:val="003E3BF4"/>
    <w:rsid w:val="003E3C97"/>
    <w:rsid w:val="003E3CB1"/>
    <w:rsid w:val="003E403F"/>
    <w:rsid w:val="003E4053"/>
    <w:rsid w:val="003E4284"/>
    <w:rsid w:val="003E42BA"/>
    <w:rsid w:val="003E439D"/>
    <w:rsid w:val="003E4488"/>
    <w:rsid w:val="003E4958"/>
    <w:rsid w:val="003E4974"/>
    <w:rsid w:val="003E49D9"/>
    <w:rsid w:val="003E4A22"/>
    <w:rsid w:val="003E4C91"/>
    <w:rsid w:val="003E5146"/>
    <w:rsid w:val="003E51BA"/>
    <w:rsid w:val="003E5275"/>
    <w:rsid w:val="003E5473"/>
    <w:rsid w:val="003E5774"/>
    <w:rsid w:val="003E5957"/>
    <w:rsid w:val="003E5B9A"/>
    <w:rsid w:val="003E61FD"/>
    <w:rsid w:val="003E632D"/>
    <w:rsid w:val="003E63A3"/>
    <w:rsid w:val="003E66BF"/>
    <w:rsid w:val="003E6D1C"/>
    <w:rsid w:val="003E6D59"/>
    <w:rsid w:val="003E6FE1"/>
    <w:rsid w:val="003E7070"/>
    <w:rsid w:val="003E708C"/>
    <w:rsid w:val="003E70A7"/>
    <w:rsid w:val="003E7256"/>
    <w:rsid w:val="003E7698"/>
    <w:rsid w:val="003E776D"/>
    <w:rsid w:val="003E7A80"/>
    <w:rsid w:val="003E7B7D"/>
    <w:rsid w:val="003E7E95"/>
    <w:rsid w:val="003F01E9"/>
    <w:rsid w:val="003F09B3"/>
    <w:rsid w:val="003F0F87"/>
    <w:rsid w:val="003F13C6"/>
    <w:rsid w:val="003F169C"/>
    <w:rsid w:val="003F16BA"/>
    <w:rsid w:val="003F19C9"/>
    <w:rsid w:val="003F1C97"/>
    <w:rsid w:val="003F1CA7"/>
    <w:rsid w:val="003F2207"/>
    <w:rsid w:val="003F24EC"/>
    <w:rsid w:val="003F2608"/>
    <w:rsid w:val="003F2640"/>
    <w:rsid w:val="003F265A"/>
    <w:rsid w:val="003F2722"/>
    <w:rsid w:val="003F281A"/>
    <w:rsid w:val="003F287B"/>
    <w:rsid w:val="003F2962"/>
    <w:rsid w:val="003F2F9F"/>
    <w:rsid w:val="003F325C"/>
    <w:rsid w:val="003F32CA"/>
    <w:rsid w:val="003F3437"/>
    <w:rsid w:val="003F360A"/>
    <w:rsid w:val="003F361A"/>
    <w:rsid w:val="003F3996"/>
    <w:rsid w:val="003F3C8C"/>
    <w:rsid w:val="003F3F2D"/>
    <w:rsid w:val="003F40F4"/>
    <w:rsid w:val="003F4139"/>
    <w:rsid w:val="003F4249"/>
    <w:rsid w:val="003F42ED"/>
    <w:rsid w:val="003F4536"/>
    <w:rsid w:val="003F454C"/>
    <w:rsid w:val="003F4601"/>
    <w:rsid w:val="003F465A"/>
    <w:rsid w:val="003F48C7"/>
    <w:rsid w:val="003F4912"/>
    <w:rsid w:val="003F498C"/>
    <w:rsid w:val="003F4C6F"/>
    <w:rsid w:val="003F4D0B"/>
    <w:rsid w:val="003F4E40"/>
    <w:rsid w:val="003F4FD6"/>
    <w:rsid w:val="003F506C"/>
    <w:rsid w:val="003F516E"/>
    <w:rsid w:val="003F54C7"/>
    <w:rsid w:val="003F5840"/>
    <w:rsid w:val="003F6260"/>
    <w:rsid w:val="003F686F"/>
    <w:rsid w:val="003F6C87"/>
    <w:rsid w:val="003F703C"/>
    <w:rsid w:val="003F711F"/>
    <w:rsid w:val="003F7293"/>
    <w:rsid w:val="003F7402"/>
    <w:rsid w:val="003F74C9"/>
    <w:rsid w:val="003F75BF"/>
    <w:rsid w:val="003F7658"/>
    <w:rsid w:val="003F78DF"/>
    <w:rsid w:val="003F7A3B"/>
    <w:rsid w:val="003F7E54"/>
    <w:rsid w:val="0040007A"/>
    <w:rsid w:val="0040025F"/>
    <w:rsid w:val="00400387"/>
    <w:rsid w:val="004005F4"/>
    <w:rsid w:val="00400B19"/>
    <w:rsid w:val="00400B76"/>
    <w:rsid w:val="00400C07"/>
    <w:rsid w:val="00400F5C"/>
    <w:rsid w:val="0040113F"/>
    <w:rsid w:val="00401261"/>
    <w:rsid w:val="00401663"/>
    <w:rsid w:val="00401E4E"/>
    <w:rsid w:val="00401F6A"/>
    <w:rsid w:val="0040212C"/>
    <w:rsid w:val="0040260A"/>
    <w:rsid w:val="0040260D"/>
    <w:rsid w:val="00402697"/>
    <w:rsid w:val="00402830"/>
    <w:rsid w:val="00402B56"/>
    <w:rsid w:val="00402C8A"/>
    <w:rsid w:val="00402FDD"/>
    <w:rsid w:val="004030A5"/>
    <w:rsid w:val="0040374C"/>
    <w:rsid w:val="00403957"/>
    <w:rsid w:val="004039B5"/>
    <w:rsid w:val="00403CC3"/>
    <w:rsid w:val="00403E4E"/>
    <w:rsid w:val="00403E52"/>
    <w:rsid w:val="00403F91"/>
    <w:rsid w:val="00404060"/>
    <w:rsid w:val="004041E6"/>
    <w:rsid w:val="0040488C"/>
    <w:rsid w:val="00404A27"/>
    <w:rsid w:val="00404D81"/>
    <w:rsid w:val="00404EA5"/>
    <w:rsid w:val="00404EFE"/>
    <w:rsid w:val="0040505A"/>
    <w:rsid w:val="0040551C"/>
    <w:rsid w:val="00405600"/>
    <w:rsid w:val="00405809"/>
    <w:rsid w:val="00405995"/>
    <w:rsid w:val="00405A5D"/>
    <w:rsid w:val="00405A8B"/>
    <w:rsid w:val="00405E06"/>
    <w:rsid w:val="00405E87"/>
    <w:rsid w:val="00405F9F"/>
    <w:rsid w:val="00405FB5"/>
    <w:rsid w:val="00406045"/>
    <w:rsid w:val="0040677A"/>
    <w:rsid w:val="004068A5"/>
    <w:rsid w:val="00406908"/>
    <w:rsid w:val="00406C33"/>
    <w:rsid w:val="00406D20"/>
    <w:rsid w:val="004071CC"/>
    <w:rsid w:val="00407347"/>
    <w:rsid w:val="004074A4"/>
    <w:rsid w:val="0040764A"/>
    <w:rsid w:val="00407831"/>
    <w:rsid w:val="00407B32"/>
    <w:rsid w:val="00407F1A"/>
    <w:rsid w:val="0041016E"/>
    <w:rsid w:val="004103DB"/>
    <w:rsid w:val="00410809"/>
    <w:rsid w:val="00410822"/>
    <w:rsid w:val="00410DE0"/>
    <w:rsid w:val="00410EA9"/>
    <w:rsid w:val="004110BA"/>
    <w:rsid w:val="004110C3"/>
    <w:rsid w:val="0041117F"/>
    <w:rsid w:val="004111B4"/>
    <w:rsid w:val="0041124E"/>
    <w:rsid w:val="00411591"/>
    <w:rsid w:val="004116A9"/>
    <w:rsid w:val="00411716"/>
    <w:rsid w:val="0041173A"/>
    <w:rsid w:val="00411759"/>
    <w:rsid w:val="0041190F"/>
    <w:rsid w:val="004119D7"/>
    <w:rsid w:val="00411B23"/>
    <w:rsid w:val="00411C2A"/>
    <w:rsid w:val="00412001"/>
    <w:rsid w:val="00412461"/>
    <w:rsid w:val="00412474"/>
    <w:rsid w:val="004124C1"/>
    <w:rsid w:val="0041264C"/>
    <w:rsid w:val="00412C21"/>
    <w:rsid w:val="00412CDC"/>
    <w:rsid w:val="00412EEE"/>
    <w:rsid w:val="00412F51"/>
    <w:rsid w:val="004130B3"/>
    <w:rsid w:val="004131C4"/>
    <w:rsid w:val="00413515"/>
    <w:rsid w:val="004136C2"/>
    <w:rsid w:val="0041378A"/>
    <w:rsid w:val="004137B8"/>
    <w:rsid w:val="004138A4"/>
    <w:rsid w:val="004138DF"/>
    <w:rsid w:val="0041392C"/>
    <w:rsid w:val="00413A43"/>
    <w:rsid w:val="00413E64"/>
    <w:rsid w:val="00413EED"/>
    <w:rsid w:val="0041453D"/>
    <w:rsid w:val="0041467B"/>
    <w:rsid w:val="00414695"/>
    <w:rsid w:val="004149E3"/>
    <w:rsid w:val="00414AE5"/>
    <w:rsid w:val="00414CB8"/>
    <w:rsid w:val="00414D79"/>
    <w:rsid w:val="00415197"/>
    <w:rsid w:val="004152DA"/>
    <w:rsid w:val="004152EF"/>
    <w:rsid w:val="00415383"/>
    <w:rsid w:val="004153F6"/>
    <w:rsid w:val="004159E7"/>
    <w:rsid w:val="00415E96"/>
    <w:rsid w:val="00415F4B"/>
    <w:rsid w:val="0041604D"/>
    <w:rsid w:val="0041611C"/>
    <w:rsid w:val="00416201"/>
    <w:rsid w:val="00416367"/>
    <w:rsid w:val="004163FF"/>
    <w:rsid w:val="0041679F"/>
    <w:rsid w:val="0041685B"/>
    <w:rsid w:val="00416A3E"/>
    <w:rsid w:val="00416CD8"/>
    <w:rsid w:val="00416D35"/>
    <w:rsid w:val="00417614"/>
    <w:rsid w:val="004177B2"/>
    <w:rsid w:val="0041795B"/>
    <w:rsid w:val="00417C9B"/>
    <w:rsid w:val="00417D43"/>
    <w:rsid w:val="00417EAC"/>
    <w:rsid w:val="00420084"/>
    <w:rsid w:val="00420319"/>
    <w:rsid w:val="00420810"/>
    <w:rsid w:val="00420CA6"/>
    <w:rsid w:val="0042114B"/>
    <w:rsid w:val="00421287"/>
    <w:rsid w:val="00421363"/>
    <w:rsid w:val="00421418"/>
    <w:rsid w:val="004214B5"/>
    <w:rsid w:val="004214DE"/>
    <w:rsid w:val="00421503"/>
    <w:rsid w:val="004218D3"/>
    <w:rsid w:val="00421A0B"/>
    <w:rsid w:val="00421F52"/>
    <w:rsid w:val="00422004"/>
    <w:rsid w:val="004220EE"/>
    <w:rsid w:val="0042214E"/>
    <w:rsid w:val="004222DE"/>
    <w:rsid w:val="00422329"/>
    <w:rsid w:val="0042261B"/>
    <w:rsid w:val="0042285B"/>
    <w:rsid w:val="004228E9"/>
    <w:rsid w:val="00422901"/>
    <w:rsid w:val="00422AB2"/>
    <w:rsid w:val="00422B0C"/>
    <w:rsid w:val="00422C56"/>
    <w:rsid w:val="00423303"/>
    <w:rsid w:val="00423467"/>
    <w:rsid w:val="004235BB"/>
    <w:rsid w:val="004237A4"/>
    <w:rsid w:val="00423995"/>
    <w:rsid w:val="00423E01"/>
    <w:rsid w:val="00423FBB"/>
    <w:rsid w:val="00424154"/>
    <w:rsid w:val="00424191"/>
    <w:rsid w:val="004246E0"/>
    <w:rsid w:val="00424907"/>
    <w:rsid w:val="00424AB8"/>
    <w:rsid w:val="00425059"/>
    <w:rsid w:val="004251D1"/>
    <w:rsid w:val="0042544C"/>
    <w:rsid w:val="0042560A"/>
    <w:rsid w:val="00425671"/>
    <w:rsid w:val="00425DEE"/>
    <w:rsid w:val="00425E2C"/>
    <w:rsid w:val="00426163"/>
    <w:rsid w:val="00426283"/>
    <w:rsid w:val="004263C3"/>
    <w:rsid w:val="0042693C"/>
    <w:rsid w:val="004269FB"/>
    <w:rsid w:val="00426A76"/>
    <w:rsid w:val="00426C21"/>
    <w:rsid w:val="00426C44"/>
    <w:rsid w:val="00426F65"/>
    <w:rsid w:val="004272CB"/>
    <w:rsid w:val="004273EF"/>
    <w:rsid w:val="004276D1"/>
    <w:rsid w:val="00427FC7"/>
    <w:rsid w:val="0043032F"/>
    <w:rsid w:val="004303E7"/>
    <w:rsid w:val="00430458"/>
    <w:rsid w:val="004306DB"/>
    <w:rsid w:val="004307B3"/>
    <w:rsid w:val="00430D75"/>
    <w:rsid w:val="00430DC1"/>
    <w:rsid w:val="00430F9B"/>
    <w:rsid w:val="004310D5"/>
    <w:rsid w:val="004310DA"/>
    <w:rsid w:val="00431427"/>
    <w:rsid w:val="004316B1"/>
    <w:rsid w:val="004317EC"/>
    <w:rsid w:val="00431AA9"/>
    <w:rsid w:val="00431BB0"/>
    <w:rsid w:val="00431C39"/>
    <w:rsid w:val="00431CB2"/>
    <w:rsid w:val="00431DDD"/>
    <w:rsid w:val="00431DFC"/>
    <w:rsid w:val="00432023"/>
    <w:rsid w:val="004320C8"/>
    <w:rsid w:val="004322CF"/>
    <w:rsid w:val="0043252F"/>
    <w:rsid w:val="0043273F"/>
    <w:rsid w:val="0043275C"/>
    <w:rsid w:val="0043278A"/>
    <w:rsid w:val="00432A0B"/>
    <w:rsid w:val="00432A81"/>
    <w:rsid w:val="00432AA2"/>
    <w:rsid w:val="00432DCC"/>
    <w:rsid w:val="00432F28"/>
    <w:rsid w:val="00433016"/>
    <w:rsid w:val="0043350C"/>
    <w:rsid w:val="004338FB"/>
    <w:rsid w:val="00433B4E"/>
    <w:rsid w:val="00433C85"/>
    <w:rsid w:val="00433CD3"/>
    <w:rsid w:val="00433D7E"/>
    <w:rsid w:val="00434188"/>
    <w:rsid w:val="004346AA"/>
    <w:rsid w:val="00434701"/>
    <w:rsid w:val="0043476D"/>
    <w:rsid w:val="004347BE"/>
    <w:rsid w:val="004348D4"/>
    <w:rsid w:val="00434917"/>
    <w:rsid w:val="00434DA8"/>
    <w:rsid w:val="00434F23"/>
    <w:rsid w:val="0043504C"/>
    <w:rsid w:val="004350F0"/>
    <w:rsid w:val="004353F6"/>
    <w:rsid w:val="0043550B"/>
    <w:rsid w:val="00435706"/>
    <w:rsid w:val="004358F7"/>
    <w:rsid w:val="00435919"/>
    <w:rsid w:val="00435BD9"/>
    <w:rsid w:val="00435F29"/>
    <w:rsid w:val="00436005"/>
    <w:rsid w:val="0043614B"/>
    <w:rsid w:val="00436339"/>
    <w:rsid w:val="004364C3"/>
    <w:rsid w:val="00436732"/>
    <w:rsid w:val="004367BC"/>
    <w:rsid w:val="0043680F"/>
    <w:rsid w:val="00436FD6"/>
    <w:rsid w:val="004372D8"/>
    <w:rsid w:val="0043730B"/>
    <w:rsid w:val="004374F7"/>
    <w:rsid w:val="00437570"/>
    <w:rsid w:val="00437578"/>
    <w:rsid w:val="0043790E"/>
    <w:rsid w:val="00437960"/>
    <w:rsid w:val="004379B4"/>
    <w:rsid w:val="004379E9"/>
    <w:rsid w:val="00437B71"/>
    <w:rsid w:val="00437CD6"/>
    <w:rsid w:val="00437D98"/>
    <w:rsid w:val="004400BB"/>
    <w:rsid w:val="0044051E"/>
    <w:rsid w:val="00440784"/>
    <w:rsid w:val="00440825"/>
    <w:rsid w:val="00440B2C"/>
    <w:rsid w:val="00440B74"/>
    <w:rsid w:val="00440EAC"/>
    <w:rsid w:val="004410C2"/>
    <w:rsid w:val="00441573"/>
    <w:rsid w:val="004415B5"/>
    <w:rsid w:val="004416DB"/>
    <w:rsid w:val="00441938"/>
    <w:rsid w:val="0044194A"/>
    <w:rsid w:val="00441956"/>
    <w:rsid w:val="004419A9"/>
    <w:rsid w:val="00441A0B"/>
    <w:rsid w:val="00441AF6"/>
    <w:rsid w:val="00441E34"/>
    <w:rsid w:val="00442015"/>
    <w:rsid w:val="00442448"/>
    <w:rsid w:val="00442499"/>
    <w:rsid w:val="00442638"/>
    <w:rsid w:val="00442A2B"/>
    <w:rsid w:val="00442A83"/>
    <w:rsid w:val="00442F3E"/>
    <w:rsid w:val="00442F95"/>
    <w:rsid w:val="004430F3"/>
    <w:rsid w:val="00443307"/>
    <w:rsid w:val="004436F9"/>
    <w:rsid w:val="004437AE"/>
    <w:rsid w:val="00443815"/>
    <w:rsid w:val="00443BCF"/>
    <w:rsid w:val="00443C1A"/>
    <w:rsid w:val="00443CA8"/>
    <w:rsid w:val="00443D07"/>
    <w:rsid w:val="004440CD"/>
    <w:rsid w:val="00444285"/>
    <w:rsid w:val="00444477"/>
    <w:rsid w:val="004445D0"/>
    <w:rsid w:val="004445E7"/>
    <w:rsid w:val="00444783"/>
    <w:rsid w:val="00444A4F"/>
    <w:rsid w:val="00444A7A"/>
    <w:rsid w:val="00444CF8"/>
    <w:rsid w:val="00444D81"/>
    <w:rsid w:val="00444E54"/>
    <w:rsid w:val="00445227"/>
    <w:rsid w:val="004452F7"/>
    <w:rsid w:val="00445848"/>
    <w:rsid w:val="00445854"/>
    <w:rsid w:val="00445C08"/>
    <w:rsid w:val="00445C97"/>
    <w:rsid w:val="00445D18"/>
    <w:rsid w:val="00445E7F"/>
    <w:rsid w:val="00445EB5"/>
    <w:rsid w:val="00445F9D"/>
    <w:rsid w:val="00446043"/>
    <w:rsid w:val="00446270"/>
    <w:rsid w:val="004463A7"/>
    <w:rsid w:val="00446419"/>
    <w:rsid w:val="0044686D"/>
    <w:rsid w:val="00446983"/>
    <w:rsid w:val="00446B1F"/>
    <w:rsid w:val="00446EE7"/>
    <w:rsid w:val="00447045"/>
    <w:rsid w:val="0044705A"/>
    <w:rsid w:val="004471DE"/>
    <w:rsid w:val="00447360"/>
    <w:rsid w:val="0044743D"/>
    <w:rsid w:val="00447633"/>
    <w:rsid w:val="004476A1"/>
    <w:rsid w:val="00447805"/>
    <w:rsid w:val="00447824"/>
    <w:rsid w:val="0044792D"/>
    <w:rsid w:val="00447B85"/>
    <w:rsid w:val="00447E18"/>
    <w:rsid w:val="00447E30"/>
    <w:rsid w:val="004500D6"/>
    <w:rsid w:val="00450241"/>
    <w:rsid w:val="00450283"/>
    <w:rsid w:val="004504E9"/>
    <w:rsid w:val="004506FB"/>
    <w:rsid w:val="0045075D"/>
    <w:rsid w:val="00450A38"/>
    <w:rsid w:val="00450CDD"/>
    <w:rsid w:val="004510B6"/>
    <w:rsid w:val="0045115E"/>
    <w:rsid w:val="00451267"/>
    <w:rsid w:val="0045129D"/>
    <w:rsid w:val="00451355"/>
    <w:rsid w:val="004515F2"/>
    <w:rsid w:val="0045182F"/>
    <w:rsid w:val="004518A5"/>
    <w:rsid w:val="00451A4F"/>
    <w:rsid w:val="00451B2E"/>
    <w:rsid w:val="00451D91"/>
    <w:rsid w:val="00451FF6"/>
    <w:rsid w:val="004523A2"/>
    <w:rsid w:val="004523BD"/>
    <w:rsid w:val="004525CD"/>
    <w:rsid w:val="004526B5"/>
    <w:rsid w:val="00452A18"/>
    <w:rsid w:val="00452BD5"/>
    <w:rsid w:val="00453064"/>
    <w:rsid w:val="00453175"/>
    <w:rsid w:val="004531EB"/>
    <w:rsid w:val="004532B5"/>
    <w:rsid w:val="004533F7"/>
    <w:rsid w:val="0045348B"/>
    <w:rsid w:val="004537BF"/>
    <w:rsid w:val="00453EA1"/>
    <w:rsid w:val="00454085"/>
    <w:rsid w:val="0045424A"/>
    <w:rsid w:val="004545AF"/>
    <w:rsid w:val="0045488D"/>
    <w:rsid w:val="004548CD"/>
    <w:rsid w:val="00454BDF"/>
    <w:rsid w:val="00454E7D"/>
    <w:rsid w:val="00454EB7"/>
    <w:rsid w:val="00455062"/>
    <w:rsid w:val="0045530B"/>
    <w:rsid w:val="0045577F"/>
    <w:rsid w:val="00455DEA"/>
    <w:rsid w:val="004560E8"/>
    <w:rsid w:val="004563B9"/>
    <w:rsid w:val="00456495"/>
    <w:rsid w:val="0045651C"/>
    <w:rsid w:val="00456696"/>
    <w:rsid w:val="0045699F"/>
    <w:rsid w:val="00456B3B"/>
    <w:rsid w:val="00456C0E"/>
    <w:rsid w:val="00456EAD"/>
    <w:rsid w:val="00456F3F"/>
    <w:rsid w:val="00456F5F"/>
    <w:rsid w:val="00456FCF"/>
    <w:rsid w:val="00457057"/>
    <w:rsid w:val="00457293"/>
    <w:rsid w:val="0045730F"/>
    <w:rsid w:val="00457518"/>
    <w:rsid w:val="0045767A"/>
    <w:rsid w:val="00457920"/>
    <w:rsid w:val="00457E42"/>
    <w:rsid w:val="00457E89"/>
    <w:rsid w:val="004603FC"/>
    <w:rsid w:val="004605B4"/>
    <w:rsid w:val="004605F8"/>
    <w:rsid w:val="0046072C"/>
    <w:rsid w:val="00460919"/>
    <w:rsid w:val="00460A49"/>
    <w:rsid w:val="00460DB0"/>
    <w:rsid w:val="004613E4"/>
    <w:rsid w:val="0046140F"/>
    <w:rsid w:val="00461530"/>
    <w:rsid w:val="0046156E"/>
    <w:rsid w:val="004616D4"/>
    <w:rsid w:val="0046172C"/>
    <w:rsid w:val="00461853"/>
    <w:rsid w:val="004618FB"/>
    <w:rsid w:val="00461B71"/>
    <w:rsid w:val="00461C9E"/>
    <w:rsid w:val="00461F24"/>
    <w:rsid w:val="0046203A"/>
    <w:rsid w:val="0046243D"/>
    <w:rsid w:val="00462994"/>
    <w:rsid w:val="00462A5D"/>
    <w:rsid w:val="00462AA8"/>
    <w:rsid w:val="00462B7B"/>
    <w:rsid w:val="00462C58"/>
    <w:rsid w:val="00462D1C"/>
    <w:rsid w:val="00462F4B"/>
    <w:rsid w:val="00463333"/>
    <w:rsid w:val="004636A0"/>
    <w:rsid w:val="004636CC"/>
    <w:rsid w:val="00463757"/>
    <w:rsid w:val="004637D4"/>
    <w:rsid w:val="00463AD3"/>
    <w:rsid w:val="004642AD"/>
    <w:rsid w:val="0046472F"/>
    <w:rsid w:val="004648C2"/>
    <w:rsid w:val="00464AFE"/>
    <w:rsid w:val="00464D24"/>
    <w:rsid w:val="00464DC6"/>
    <w:rsid w:val="00465464"/>
    <w:rsid w:val="00465513"/>
    <w:rsid w:val="004657C5"/>
    <w:rsid w:val="00465AEA"/>
    <w:rsid w:val="00465DC8"/>
    <w:rsid w:val="00465DFF"/>
    <w:rsid w:val="00465E74"/>
    <w:rsid w:val="00465F17"/>
    <w:rsid w:val="0046604F"/>
    <w:rsid w:val="00466127"/>
    <w:rsid w:val="0046638E"/>
    <w:rsid w:val="004663E0"/>
    <w:rsid w:val="0046665D"/>
    <w:rsid w:val="004667E5"/>
    <w:rsid w:val="004669C0"/>
    <w:rsid w:val="00466A26"/>
    <w:rsid w:val="00466AF1"/>
    <w:rsid w:val="00466E9F"/>
    <w:rsid w:val="0046785B"/>
    <w:rsid w:val="0046793D"/>
    <w:rsid w:val="004679C7"/>
    <w:rsid w:val="00467A19"/>
    <w:rsid w:val="00467EDD"/>
    <w:rsid w:val="004701D2"/>
    <w:rsid w:val="00470368"/>
    <w:rsid w:val="004704AA"/>
    <w:rsid w:val="00470645"/>
    <w:rsid w:val="00470816"/>
    <w:rsid w:val="00470B0C"/>
    <w:rsid w:val="00470CC7"/>
    <w:rsid w:val="00470D0C"/>
    <w:rsid w:val="00470D3A"/>
    <w:rsid w:val="00470D81"/>
    <w:rsid w:val="00470EA8"/>
    <w:rsid w:val="00471095"/>
    <w:rsid w:val="0047166C"/>
    <w:rsid w:val="004719C4"/>
    <w:rsid w:val="00471F8C"/>
    <w:rsid w:val="00472036"/>
    <w:rsid w:val="00472142"/>
    <w:rsid w:val="004724F0"/>
    <w:rsid w:val="00472542"/>
    <w:rsid w:val="004729B4"/>
    <w:rsid w:val="00472A80"/>
    <w:rsid w:val="00472B69"/>
    <w:rsid w:val="00472D96"/>
    <w:rsid w:val="00472DDC"/>
    <w:rsid w:val="00472EB2"/>
    <w:rsid w:val="00472F0A"/>
    <w:rsid w:val="00472FA1"/>
    <w:rsid w:val="00472FA5"/>
    <w:rsid w:val="004734C2"/>
    <w:rsid w:val="00473621"/>
    <w:rsid w:val="00473850"/>
    <w:rsid w:val="00473AA8"/>
    <w:rsid w:val="00473CD4"/>
    <w:rsid w:val="00473E0C"/>
    <w:rsid w:val="00473E5D"/>
    <w:rsid w:val="0047403F"/>
    <w:rsid w:val="004740BC"/>
    <w:rsid w:val="0047427F"/>
    <w:rsid w:val="00474547"/>
    <w:rsid w:val="004745AB"/>
    <w:rsid w:val="0047461A"/>
    <w:rsid w:val="00474762"/>
    <w:rsid w:val="0047489E"/>
    <w:rsid w:val="004749D7"/>
    <w:rsid w:val="004749FE"/>
    <w:rsid w:val="00474A13"/>
    <w:rsid w:val="00474A73"/>
    <w:rsid w:val="00474B0D"/>
    <w:rsid w:val="00474C07"/>
    <w:rsid w:val="00474CD0"/>
    <w:rsid w:val="00474E9C"/>
    <w:rsid w:val="00474EE1"/>
    <w:rsid w:val="00474F57"/>
    <w:rsid w:val="00475154"/>
    <w:rsid w:val="0047530A"/>
    <w:rsid w:val="00475468"/>
    <w:rsid w:val="0047565F"/>
    <w:rsid w:val="0047570F"/>
    <w:rsid w:val="00475721"/>
    <w:rsid w:val="004757B0"/>
    <w:rsid w:val="004757DB"/>
    <w:rsid w:val="004757F8"/>
    <w:rsid w:val="00475889"/>
    <w:rsid w:val="0047588C"/>
    <w:rsid w:val="00475A61"/>
    <w:rsid w:val="00475B5A"/>
    <w:rsid w:val="00475CC1"/>
    <w:rsid w:val="00475CC5"/>
    <w:rsid w:val="00475EBB"/>
    <w:rsid w:val="00475F13"/>
    <w:rsid w:val="00476048"/>
    <w:rsid w:val="00476213"/>
    <w:rsid w:val="00476280"/>
    <w:rsid w:val="0047642D"/>
    <w:rsid w:val="004764C3"/>
    <w:rsid w:val="004768E0"/>
    <w:rsid w:val="00476D4C"/>
    <w:rsid w:val="00476D53"/>
    <w:rsid w:val="00476DE2"/>
    <w:rsid w:val="00476E68"/>
    <w:rsid w:val="00477096"/>
    <w:rsid w:val="004770A0"/>
    <w:rsid w:val="004774C2"/>
    <w:rsid w:val="0047762F"/>
    <w:rsid w:val="0047764E"/>
    <w:rsid w:val="00477A34"/>
    <w:rsid w:val="00477B20"/>
    <w:rsid w:val="00477EDF"/>
    <w:rsid w:val="0048007B"/>
    <w:rsid w:val="0048037A"/>
    <w:rsid w:val="00480387"/>
    <w:rsid w:val="0048053E"/>
    <w:rsid w:val="00480627"/>
    <w:rsid w:val="0048076A"/>
    <w:rsid w:val="00480793"/>
    <w:rsid w:val="004808B4"/>
    <w:rsid w:val="00480932"/>
    <w:rsid w:val="00480937"/>
    <w:rsid w:val="00480D95"/>
    <w:rsid w:val="004810CE"/>
    <w:rsid w:val="00481578"/>
    <w:rsid w:val="004815B2"/>
    <w:rsid w:val="004815F4"/>
    <w:rsid w:val="00481AB8"/>
    <w:rsid w:val="00481BD9"/>
    <w:rsid w:val="00481BF2"/>
    <w:rsid w:val="00481DED"/>
    <w:rsid w:val="00481E79"/>
    <w:rsid w:val="00481EC0"/>
    <w:rsid w:val="00481F81"/>
    <w:rsid w:val="00482097"/>
    <w:rsid w:val="0048217A"/>
    <w:rsid w:val="00482208"/>
    <w:rsid w:val="004826CA"/>
    <w:rsid w:val="004828A9"/>
    <w:rsid w:val="00482ABB"/>
    <w:rsid w:val="00482D05"/>
    <w:rsid w:val="00482DB2"/>
    <w:rsid w:val="00482E13"/>
    <w:rsid w:val="00483226"/>
    <w:rsid w:val="0048368C"/>
    <w:rsid w:val="004836F1"/>
    <w:rsid w:val="00483700"/>
    <w:rsid w:val="00483884"/>
    <w:rsid w:val="00483B82"/>
    <w:rsid w:val="00483D40"/>
    <w:rsid w:val="00483E41"/>
    <w:rsid w:val="00484129"/>
    <w:rsid w:val="00484147"/>
    <w:rsid w:val="00484525"/>
    <w:rsid w:val="004845A7"/>
    <w:rsid w:val="004845DD"/>
    <w:rsid w:val="00484742"/>
    <w:rsid w:val="0048495A"/>
    <w:rsid w:val="00484FC9"/>
    <w:rsid w:val="00485001"/>
    <w:rsid w:val="00485053"/>
    <w:rsid w:val="00485088"/>
    <w:rsid w:val="00485123"/>
    <w:rsid w:val="0048521F"/>
    <w:rsid w:val="0048546D"/>
    <w:rsid w:val="004857CE"/>
    <w:rsid w:val="004859C9"/>
    <w:rsid w:val="00485E02"/>
    <w:rsid w:val="00486023"/>
    <w:rsid w:val="0048615E"/>
    <w:rsid w:val="00486285"/>
    <w:rsid w:val="0048630F"/>
    <w:rsid w:val="00486516"/>
    <w:rsid w:val="00486929"/>
    <w:rsid w:val="00486A37"/>
    <w:rsid w:val="00486B2A"/>
    <w:rsid w:val="00486C28"/>
    <w:rsid w:val="00486DE4"/>
    <w:rsid w:val="00486E21"/>
    <w:rsid w:val="004875D8"/>
    <w:rsid w:val="00487740"/>
    <w:rsid w:val="004877F2"/>
    <w:rsid w:val="00487911"/>
    <w:rsid w:val="0048794A"/>
    <w:rsid w:val="00487B15"/>
    <w:rsid w:val="00487C9B"/>
    <w:rsid w:val="00487F44"/>
    <w:rsid w:val="00487FC5"/>
    <w:rsid w:val="00490236"/>
    <w:rsid w:val="00490512"/>
    <w:rsid w:val="00490D21"/>
    <w:rsid w:val="00490FA8"/>
    <w:rsid w:val="00491552"/>
    <w:rsid w:val="00491931"/>
    <w:rsid w:val="00491ADA"/>
    <w:rsid w:val="00491CB7"/>
    <w:rsid w:val="00491E2C"/>
    <w:rsid w:val="00491ED8"/>
    <w:rsid w:val="00491FD3"/>
    <w:rsid w:val="0049224C"/>
    <w:rsid w:val="004922B7"/>
    <w:rsid w:val="00492491"/>
    <w:rsid w:val="004925A6"/>
    <w:rsid w:val="0049264F"/>
    <w:rsid w:val="004926DA"/>
    <w:rsid w:val="004927AB"/>
    <w:rsid w:val="00492B6D"/>
    <w:rsid w:val="00492D51"/>
    <w:rsid w:val="00492F3A"/>
    <w:rsid w:val="00492F3D"/>
    <w:rsid w:val="00492F62"/>
    <w:rsid w:val="004931DF"/>
    <w:rsid w:val="004935EF"/>
    <w:rsid w:val="0049390C"/>
    <w:rsid w:val="00493964"/>
    <w:rsid w:val="00493A11"/>
    <w:rsid w:val="00493DA2"/>
    <w:rsid w:val="00493E10"/>
    <w:rsid w:val="00493E95"/>
    <w:rsid w:val="00493F61"/>
    <w:rsid w:val="004940F0"/>
    <w:rsid w:val="004942AD"/>
    <w:rsid w:val="004942EA"/>
    <w:rsid w:val="004943E6"/>
    <w:rsid w:val="00494537"/>
    <w:rsid w:val="00494C55"/>
    <w:rsid w:val="00494C9D"/>
    <w:rsid w:val="00494E67"/>
    <w:rsid w:val="00494F95"/>
    <w:rsid w:val="004951ED"/>
    <w:rsid w:val="004953DE"/>
    <w:rsid w:val="0049567D"/>
    <w:rsid w:val="004956DA"/>
    <w:rsid w:val="00495725"/>
    <w:rsid w:val="004958B8"/>
    <w:rsid w:val="00495ACA"/>
    <w:rsid w:val="00495BD2"/>
    <w:rsid w:val="00495D21"/>
    <w:rsid w:val="00496340"/>
    <w:rsid w:val="004967C9"/>
    <w:rsid w:val="0049683C"/>
    <w:rsid w:val="00496B87"/>
    <w:rsid w:val="00496C98"/>
    <w:rsid w:val="00496C9A"/>
    <w:rsid w:val="00496D99"/>
    <w:rsid w:val="00496DED"/>
    <w:rsid w:val="0049768B"/>
    <w:rsid w:val="004977BE"/>
    <w:rsid w:val="00497866"/>
    <w:rsid w:val="00497C04"/>
    <w:rsid w:val="00497D21"/>
    <w:rsid w:val="00497DAF"/>
    <w:rsid w:val="00497E24"/>
    <w:rsid w:val="00497F76"/>
    <w:rsid w:val="004A0019"/>
    <w:rsid w:val="004A017D"/>
    <w:rsid w:val="004A0218"/>
    <w:rsid w:val="004A04E3"/>
    <w:rsid w:val="004A064B"/>
    <w:rsid w:val="004A0A70"/>
    <w:rsid w:val="004A0B96"/>
    <w:rsid w:val="004A0F1D"/>
    <w:rsid w:val="004A11F5"/>
    <w:rsid w:val="004A175C"/>
    <w:rsid w:val="004A1AAB"/>
    <w:rsid w:val="004A1E77"/>
    <w:rsid w:val="004A2532"/>
    <w:rsid w:val="004A25F1"/>
    <w:rsid w:val="004A2761"/>
    <w:rsid w:val="004A2885"/>
    <w:rsid w:val="004A30F5"/>
    <w:rsid w:val="004A32F9"/>
    <w:rsid w:val="004A339D"/>
    <w:rsid w:val="004A372F"/>
    <w:rsid w:val="004A3826"/>
    <w:rsid w:val="004A3AA5"/>
    <w:rsid w:val="004A3C28"/>
    <w:rsid w:val="004A4632"/>
    <w:rsid w:val="004A4CAE"/>
    <w:rsid w:val="004A4D9D"/>
    <w:rsid w:val="004A52F9"/>
    <w:rsid w:val="004A5687"/>
    <w:rsid w:val="004A5D88"/>
    <w:rsid w:val="004A5EC9"/>
    <w:rsid w:val="004A60CA"/>
    <w:rsid w:val="004A642E"/>
    <w:rsid w:val="004A647A"/>
    <w:rsid w:val="004A662B"/>
    <w:rsid w:val="004A6653"/>
    <w:rsid w:val="004A6670"/>
    <w:rsid w:val="004A68EF"/>
    <w:rsid w:val="004A6948"/>
    <w:rsid w:val="004A69F5"/>
    <w:rsid w:val="004A6AAD"/>
    <w:rsid w:val="004A6BBF"/>
    <w:rsid w:val="004A6C4E"/>
    <w:rsid w:val="004A7220"/>
    <w:rsid w:val="004A7384"/>
    <w:rsid w:val="004A7448"/>
    <w:rsid w:val="004A7474"/>
    <w:rsid w:val="004A7876"/>
    <w:rsid w:val="004A7B7C"/>
    <w:rsid w:val="004A7D6D"/>
    <w:rsid w:val="004A7D98"/>
    <w:rsid w:val="004B0250"/>
    <w:rsid w:val="004B062D"/>
    <w:rsid w:val="004B1009"/>
    <w:rsid w:val="004B103A"/>
    <w:rsid w:val="004B10D1"/>
    <w:rsid w:val="004B1286"/>
    <w:rsid w:val="004B16A2"/>
    <w:rsid w:val="004B1907"/>
    <w:rsid w:val="004B1B9C"/>
    <w:rsid w:val="004B1BBF"/>
    <w:rsid w:val="004B1C49"/>
    <w:rsid w:val="004B1C7C"/>
    <w:rsid w:val="004B1D15"/>
    <w:rsid w:val="004B2023"/>
    <w:rsid w:val="004B212D"/>
    <w:rsid w:val="004B21C9"/>
    <w:rsid w:val="004B25F5"/>
    <w:rsid w:val="004B26C9"/>
    <w:rsid w:val="004B26CD"/>
    <w:rsid w:val="004B2730"/>
    <w:rsid w:val="004B2927"/>
    <w:rsid w:val="004B29FC"/>
    <w:rsid w:val="004B2A91"/>
    <w:rsid w:val="004B2B92"/>
    <w:rsid w:val="004B2C2B"/>
    <w:rsid w:val="004B2E4B"/>
    <w:rsid w:val="004B31D2"/>
    <w:rsid w:val="004B3619"/>
    <w:rsid w:val="004B368E"/>
    <w:rsid w:val="004B3876"/>
    <w:rsid w:val="004B39D1"/>
    <w:rsid w:val="004B3AD8"/>
    <w:rsid w:val="004B3D27"/>
    <w:rsid w:val="004B3F05"/>
    <w:rsid w:val="004B4046"/>
    <w:rsid w:val="004B4156"/>
    <w:rsid w:val="004B4206"/>
    <w:rsid w:val="004B4417"/>
    <w:rsid w:val="004B4656"/>
    <w:rsid w:val="004B482D"/>
    <w:rsid w:val="004B48F6"/>
    <w:rsid w:val="004B499C"/>
    <w:rsid w:val="004B4A63"/>
    <w:rsid w:val="004B5641"/>
    <w:rsid w:val="004B57B0"/>
    <w:rsid w:val="004B57F6"/>
    <w:rsid w:val="004B58B5"/>
    <w:rsid w:val="004B5B48"/>
    <w:rsid w:val="004B5B68"/>
    <w:rsid w:val="004B5D7C"/>
    <w:rsid w:val="004B638A"/>
    <w:rsid w:val="004B649E"/>
    <w:rsid w:val="004B655B"/>
    <w:rsid w:val="004B68A6"/>
    <w:rsid w:val="004B68BA"/>
    <w:rsid w:val="004B6A96"/>
    <w:rsid w:val="004B74CE"/>
    <w:rsid w:val="004B75E3"/>
    <w:rsid w:val="004B76EF"/>
    <w:rsid w:val="004B77C8"/>
    <w:rsid w:val="004B7E9F"/>
    <w:rsid w:val="004C0110"/>
    <w:rsid w:val="004C01DF"/>
    <w:rsid w:val="004C0396"/>
    <w:rsid w:val="004C0918"/>
    <w:rsid w:val="004C092D"/>
    <w:rsid w:val="004C0BA8"/>
    <w:rsid w:val="004C0C9C"/>
    <w:rsid w:val="004C1011"/>
    <w:rsid w:val="004C1069"/>
    <w:rsid w:val="004C1140"/>
    <w:rsid w:val="004C1430"/>
    <w:rsid w:val="004C15AC"/>
    <w:rsid w:val="004C15E8"/>
    <w:rsid w:val="004C1A9C"/>
    <w:rsid w:val="004C202F"/>
    <w:rsid w:val="004C20A0"/>
    <w:rsid w:val="004C239F"/>
    <w:rsid w:val="004C2462"/>
    <w:rsid w:val="004C289A"/>
    <w:rsid w:val="004C2A06"/>
    <w:rsid w:val="004C2AD4"/>
    <w:rsid w:val="004C2CA5"/>
    <w:rsid w:val="004C2E01"/>
    <w:rsid w:val="004C33A2"/>
    <w:rsid w:val="004C3BF4"/>
    <w:rsid w:val="004C3C59"/>
    <w:rsid w:val="004C3DDD"/>
    <w:rsid w:val="004C40D7"/>
    <w:rsid w:val="004C4398"/>
    <w:rsid w:val="004C46D5"/>
    <w:rsid w:val="004C46ED"/>
    <w:rsid w:val="004C4743"/>
    <w:rsid w:val="004C47B5"/>
    <w:rsid w:val="004C4A0C"/>
    <w:rsid w:val="004C4B00"/>
    <w:rsid w:val="004C4BB1"/>
    <w:rsid w:val="004C4CBE"/>
    <w:rsid w:val="004C4D51"/>
    <w:rsid w:val="004C5188"/>
    <w:rsid w:val="004C5298"/>
    <w:rsid w:val="004C5A35"/>
    <w:rsid w:val="004C5A43"/>
    <w:rsid w:val="004C5A72"/>
    <w:rsid w:val="004C5DAC"/>
    <w:rsid w:val="004C5E65"/>
    <w:rsid w:val="004C5FDF"/>
    <w:rsid w:val="004C6270"/>
    <w:rsid w:val="004C6297"/>
    <w:rsid w:val="004C6419"/>
    <w:rsid w:val="004C6897"/>
    <w:rsid w:val="004C6953"/>
    <w:rsid w:val="004C6F51"/>
    <w:rsid w:val="004C6FB2"/>
    <w:rsid w:val="004C70A7"/>
    <w:rsid w:val="004C720B"/>
    <w:rsid w:val="004C7269"/>
    <w:rsid w:val="004C72F1"/>
    <w:rsid w:val="004C7638"/>
    <w:rsid w:val="004C7715"/>
    <w:rsid w:val="004C7792"/>
    <w:rsid w:val="004C7861"/>
    <w:rsid w:val="004C79D4"/>
    <w:rsid w:val="004C7ACD"/>
    <w:rsid w:val="004C7D84"/>
    <w:rsid w:val="004C7DEF"/>
    <w:rsid w:val="004C7FD0"/>
    <w:rsid w:val="004D0037"/>
    <w:rsid w:val="004D00D5"/>
    <w:rsid w:val="004D013D"/>
    <w:rsid w:val="004D048F"/>
    <w:rsid w:val="004D0591"/>
    <w:rsid w:val="004D0957"/>
    <w:rsid w:val="004D09FD"/>
    <w:rsid w:val="004D0A4C"/>
    <w:rsid w:val="004D0A8D"/>
    <w:rsid w:val="004D0E40"/>
    <w:rsid w:val="004D113B"/>
    <w:rsid w:val="004D1258"/>
    <w:rsid w:val="004D12A0"/>
    <w:rsid w:val="004D1845"/>
    <w:rsid w:val="004D18C5"/>
    <w:rsid w:val="004D1AC6"/>
    <w:rsid w:val="004D1BED"/>
    <w:rsid w:val="004D1DA9"/>
    <w:rsid w:val="004D1EED"/>
    <w:rsid w:val="004D2435"/>
    <w:rsid w:val="004D2861"/>
    <w:rsid w:val="004D2865"/>
    <w:rsid w:val="004D2A61"/>
    <w:rsid w:val="004D2DF3"/>
    <w:rsid w:val="004D32F3"/>
    <w:rsid w:val="004D3379"/>
    <w:rsid w:val="004D34CF"/>
    <w:rsid w:val="004D36B0"/>
    <w:rsid w:val="004D3D63"/>
    <w:rsid w:val="004D3FD5"/>
    <w:rsid w:val="004D40D3"/>
    <w:rsid w:val="004D41AB"/>
    <w:rsid w:val="004D41D1"/>
    <w:rsid w:val="004D428A"/>
    <w:rsid w:val="004D4799"/>
    <w:rsid w:val="004D47F1"/>
    <w:rsid w:val="004D49AB"/>
    <w:rsid w:val="004D4AA1"/>
    <w:rsid w:val="004D4ABC"/>
    <w:rsid w:val="004D4BDE"/>
    <w:rsid w:val="004D4D36"/>
    <w:rsid w:val="004D4D6B"/>
    <w:rsid w:val="004D5050"/>
    <w:rsid w:val="004D527C"/>
    <w:rsid w:val="004D5294"/>
    <w:rsid w:val="004D5661"/>
    <w:rsid w:val="004D5803"/>
    <w:rsid w:val="004D5828"/>
    <w:rsid w:val="004D5E46"/>
    <w:rsid w:val="004D60CF"/>
    <w:rsid w:val="004D6665"/>
    <w:rsid w:val="004D66EB"/>
    <w:rsid w:val="004D6B3E"/>
    <w:rsid w:val="004D6B4B"/>
    <w:rsid w:val="004D6C51"/>
    <w:rsid w:val="004D6DF5"/>
    <w:rsid w:val="004D6F3E"/>
    <w:rsid w:val="004D6FAE"/>
    <w:rsid w:val="004D706D"/>
    <w:rsid w:val="004D728E"/>
    <w:rsid w:val="004D72FC"/>
    <w:rsid w:val="004D73FD"/>
    <w:rsid w:val="004D7429"/>
    <w:rsid w:val="004D752A"/>
    <w:rsid w:val="004D75E5"/>
    <w:rsid w:val="004D76CC"/>
    <w:rsid w:val="004D76CD"/>
    <w:rsid w:val="004D794B"/>
    <w:rsid w:val="004D7C72"/>
    <w:rsid w:val="004D7E7C"/>
    <w:rsid w:val="004E01CC"/>
    <w:rsid w:val="004E051F"/>
    <w:rsid w:val="004E085E"/>
    <w:rsid w:val="004E087C"/>
    <w:rsid w:val="004E08A2"/>
    <w:rsid w:val="004E0C6C"/>
    <w:rsid w:val="004E0DB6"/>
    <w:rsid w:val="004E0DF8"/>
    <w:rsid w:val="004E0FB9"/>
    <w:rsid w:val="004E0FCC"/>
    <w:rsid w:val="004E1591"/>
    <w:rsid w:val="004E1633"/>
    <w:rsid w:val="004E164E"/>
    <w:rsid w:val="004E18BE"/>
    <w:rsid w:val="004E19B7"/>
    <w:rsid w:val="004E1A3D"/>
    <w:rsid w:val="004E1BC1"/>
    <w:rsid w:val="004E1C8B"/>
    <w:rsid w:val="004E1DA5"/>
    <w:rsid w:val="004E2131"/>
    <w:rsid w:val="004E21EE"/>
    <w:rsid w:val="004E22E2"/>
    <w:rsid w:val="004E250C"/>
    <w:rsid w:val="004E261E"/>
    <w:rsid w:val="004E276C"/>
    <w:rsid w:val="004E2893"/>
    <w:rsid w:val="004E2AA9"/>
    <w:rsid w:val="004E2DC5"/>
    <w:rsid w:val="004E2DDE"/>
    <w:rsid w:val="004E2FB8"/>
    <w:rsid w:val="004E3187"/>
    <w:rsid w:val="004E327A"/>
    <w:rsid w:val="004E327D"/>
    <w:rsid w:val="004E3363"/>
    <w:rsid w:val="004E408D"/>
    <w:rsid w:val="004E4C7B"/>
    <w:rsid w:val="004E4FD9"/>
    <w:rsid w:val="004E500F"/>
    <w:rsid w:val="004E50F6"/>
    <w:rsid w:val="004E5423"/>
    <w:rsid w:val="004E5471"/>
    <w:rsid w:val="004E5491"/>
    <w:rsid w:val="004E549C"/>
    <w:rsid w:val="004E58ED"/>
    <w:rsid w:val="004E5AF5"/>
    <w:rsid w:val="004E60E7"/>
    <w:rsid w:val="004E63F2"/>
    <w:rsid w:val="004E65C1"/>
    <w:rsid w:val="004E661D"/>
    <w:rsid w:val="004E68A8"/>
    <w:rsid w:val="004E70C4"/>
    <w:rsid w:val="004E71C3"/>
    <w:rsid w:val="004E722D"/>
    <w:rsid w:val="004E72B9"/>
    <w:rsid w:val="004E738C"/>
    <w:rsid w:val="004E73D3"/>
    <w:rsid w:val="004E76C5"/>
    <w:rsid w:val="004E77EA"/>
    <w:rsid w:val="004E790E"/>
    <w:rsid w:val="004E7B1B"/>
    <w:rsid w:val="004E7B41"/>
    <w:rsid w:val="004E7C55"/>
    <w:rsid w:val="004E7D33"/>
    <w:rsid w:val="004F03D2"/>
    <w:rsid w:val="004F0636"/>
    <w:rsid w:val="004F08E9"/>
    <w:rsid w:val="004F0BB5"/>
    <w:rsid w:val="004F0BEB"/>
    <w:rsid w:val="004F1238"/>
    <w:rsid w:val="004F14AD"/>
    <w:rsid w:val="004F1637"/>
    <w:rsid w:val="004F169A"/>
    <w:rsid w:val="004F1A1E"/>
    <w:rsid w:val="004F1A40"/>
    <w:rsid w:val="004F1C07"/>
    <w:rsid w:val="004F1D66"/>
    <w:rsid w:val="004F207C"/>
    <w:rsid w:val="004F20E0"/>
    <w:rsid w:val="004F224C"/>
    <w:rsid w:val="004F2299"/>
    <w:rsid w:val="004F2497"/>
    <w:rsid w:val="004F24F9"/>
    <w:rsid w:val="004F28FC"/>
    <w:rsid w:val="004F2ED9"/>
    <w:rsid w:val="004F2EE8"/>
    <w:rsid w:val="004F3135"/>
    <w:rsid w:val="004F3186"/>
    <w:rsid w:val="004F34AC"/>
    <w:rsid w:val="004F3873"/>
    <w:rsid w:val="004F38F3"/>
    <w:rsid w:val="004F39B5"/>
    <w:rsid w:val="004F39D7"/>
    <w:rsid w:val="004F3B3A"/>
    <w:rsid w:val="004F3D94"/>
    <w:rsid w:val="004F3FC2"/>
    <w:rsid w:val="004F41AF"/>
    <w:rsid w:val="004F425C"/>
    <w:rsid w:val="004F4342"/>
    <w:rsid w:val="004F4540"/>
    <w:rsid w:val="004F4717"/>
    <w:rsid w:val="004F4753"/>
    <w:rsid w:val="004F4792"/>
    <w:rsid w:val="004F485D"/>
    <w:rsid w:val="004F49E9"/>
    <w:rsid w:val="004F4A34"/>
    <w:rsid w:val="004F4C60"/>
    <w:rsid w:val="004F4D7E"/>
    <w:rsid w:val="004F4EB8"/>
    <w:rsid w:val="004F5297"/>
    <w:rsid w:val="004F52DD"/>
    <w:rsid w:val="004F5336"/>
    <w:rsid w:val="004F5807"/>
    <w:rsid w:val="004F5865"/>
    <w:rsid w:val="004F5883"/>
    <w:rsid w:val="004F5897"/>
    <w:rsid w:val="004F58AF"/>
    <w:rsid w:val="004F593F"/>
    <w:rsid w:val="004F59F9"/>
    <w:rsid w:val="004F5B42"/>
    <w:rsid w:val="004F5BA3"/>
    <w:rsid w:val="004F5D3B"/>
    <w:rsid w:val="004F5D8D"/>
    <w:rsid w:val="004F5EDA"/>
    <w:rsid w:val="004F5F3F"/>
    <w:rsid w:val="004F5FFB"/>
    <w:rsid w:val="004F60AB"/>
    <w:rsid w:val="004F6479"/>
    <w:rsid w:val="004F6A9D"/>
    <w:rsid w:val="004F6B94"/>
    <w:rsid w:val="004F6F5D"/>
    <w:rsid w:val="004F73DC"/>
    <w:rsid w:val="004F7490"/>
    <w:rsid w:val="004F74E0"/>
    <w:rsid w:val="004F74E8"/>
    <w:rsid w:val="004F750A"/>
    <w:rsid w:val="004F760B"/>
    <w:rsid w:val="004F7668"/>
    <w:rsid w:val="004F7687"/>
    <w:rsid w:val="004F7722"/>
    <w:rsid w:val="004F7B67"/>
    <w:rsid w:val="004F7C50"/>
    <w:rsid w:val="004F7D9E"/>
    <w:rsid w:val="004F7E9B"/>
    <w:rsid w:val="005000B0"/>
    <w:rsid w:val="00500178"/>
    <w:rsid w:val="00500436"/>
    <w:rsid w:val="0050051A"/>
    <w:rsid w:val="005007E5"/>
    <w:rsid w:val="00500858"/>
    <w:rsid w:val="00500C41"/>
    <w:rsid w:val="00500D3B"/>
    <w:rsid w:val="00500DB7"/>
    <w:rsid w:val="00500E32"/>
    <w:rsid w:val="00500F28"/>
    <w:rsid w:val="005013D7"/>
    <w:rsid w:val="00501513"/>
    <w:rsid w:val="005015EE"/>
    <w:rsid w:val="00501647"/>
    <w:rsid w:val="0050168B"/>
    <w:rsid w:val="0050177F"/>
    <w:rsid w:val="005017F1"/>
    <w:rsid w:val="00501870"/>
    <w:rsid w:val="00501893"/>
    <w:rsid w:val="005018B6"/>
    <w:rsid w:val="005018BC"/>
    <w:rsid w:val="005018CD"/>
    <w:rsid w:val="0050194C"/>
    <w:rsid w:val="00501AB1"/>
    <w:rsid w:val="00501AF4"/>
    <w:rsid w:val="00501B2E"/>
    <w:rsid w:val="00501CFC"/>
    <w:rsid w:val="00502317"/>
    <w:rsid w:val="005023B4"/>
    <w:rsid w:val="005025CD"/>
    <w:rsid w:val="005028FD"/>
    <w:rsid w:val="00502BDA"/>
    <w:rsid w:val="00502FFD"/>
    <w:rsid w:val="005032E9"/>
    <w:rsid w:val="0050332C"/>
    <w:rsid w:val="005035F7"/>
    <w:rsid w:val="00503826"/>
    <w:rsid w:val="005038E7"/>
    <w:rsid w:val="0050391A"/>
    <w:rsid w:val="00503A2E"/>
    <w:rsid w:val="00503FEA"/>
    <w:rsid w:val="00504654"/>
    <w:rsid w:val="005049BC"/>
    <w:rsid w:val="005050A7"/>
    <w:rsid w:val="005050E8"/>
    <w:rsid w:val="005051C9"/>
    <w:rsid w:val="005057F6"/>
    <w:rsid w:val="0050592D"/>
    <w:rsid w:val="005059E8"/>
    <w:rsid w:val="00505AF6"/>
    <w:rsid w:val="00505EF5"/>
    <w:rsid w:val="00505F8B"/>
    <w:rsid w:val="00505FF6"/>
    <w:rsid w:val="005060B9"/>
    <w:rsid w:val="0050618B"/>
    <w:rsid w:val="0050620A"/>
    <w:rsid w:val="0050638A"/>
    <w:rsid w:val="00506747"/>
    <w:rsid w:val="00506891"/>
    <w:rsid w:val="0050695F"/>
    <w:rsid w:val="00506AF5"/>
    <w:rsid w:val="00506E11"/>
    <w:rsid w:val="00506EEC"/>
    <w:rsid w:val="005071EF"/>
    <w:rsid w:val="00507209"/>
    <w:rsid w:val="005073F9"/>
    <w:rsid w:val="00507649"/>
    <w:rsid w:val="0050774D"/>
    <w:rsid w:val="00507793"/>
    <w:rsid w:val="00507877"/>
    <w:rsid w:val="00507B88"/>
    <w:rsid w:val="00507CB1"/>
    <w:rsid w:val="00507E87"/>
    <w:rsid w:val="00510535"/>
    <w:rsid w:val="00510782"/>
    <w:rsid w:val="00510841"/>
    <w:rsid w:val="0051093D"/>
    <w:rsid w:val="00510BC7"/>
    <w:rsid w:val="00510C91"/>
    <w:rsid w:val="00510D8B"/>
    <w:rsid w:val="00510DE2"/>
    <w:rsid w:val="00510E31"/>
    <w:rsid w:val="00510E90"/>
    <w:rsid w:val="00511033"/>
    <w:rsid w:val="005110DE"/>
    <w:rsid w:val="005111B4"/>
    <w:rsid w:val="005113C8"/>
    <w:rsid w:val="0051142C"/>
    <w:rsid w:val="005114BC"/>
    <w:rsid w:val="005118C3"/>
    <w:rsid w:val="005119F9"/>
    <w:rsid w:val="00511BB5"/>
    <w:rsid w:val="00511D79"/>
    <w:rsid w:val="005120CF"/>
    <w:rsid w:val="00512362"/>
    <w:rsid w:val="005123C4"/>
    <w:rsid w:val="00512414"/>
    <w:rsid w:val="005124CA"/>
    <w:rsid w:val="00512503"/>
    <w:rsid w:val="00512690"/>
    <w:rsid w:val="0051280E"/>
    <w:rsid w:val="00512818"/>
    <w:rsid w:val="005129F3"/>
    <w:rsid w:val="005129F5"/>
    <w:rsid w:val="00512ABE"/>
    <w:rsid w:val="00512BE3"/>
    <w:rsid w:val="00512C48"/>
    <w:rsid w:val="00512CD9"/>
    <w:rsid w:val="00512DC0"/>
    <w:rsid w:val="00513152"/>
    <w:rsid w:val="005132E1"/>
    <w:rsid w:val="00513695"/>
    <w:rsid w:val="00513737"/>
    <w:rsid w:val="005137C3"/>
    <w:rsid w:val="005137ED"/>
    <w:rsid w:val="005139F7"/>
    <w:rsid w:val="00513A36"/>
    <w:rsid w:val="00513BA9"/>
    <w:rsid w:val="00513C3D"/>
    <w:rsid w:val="00513D89"/>
    <w:rsid w:val="00513DFB"/>
    <w:rsid w:val="00513F07"/>
    <w:rsid w:val="00513F5E"/>
    <w:rsid w:val="00514352"/>
    <w:rsid w:val="00514AAE"/>
    <w:rsid w:val="00514CA6"/>
    <w:rsid w:val="00514CDD"/>
    <w:rsid w:val="00514D57"/>
    <w:rsid w:val="00514FD7"/>
    <w:rsid w:val="005153F1"/>
    <w:rsid w:val="0051590B"/>
    <w:rsid w:val="00515ACE"/>
    <w:rsid w:val="00515CD4"/>
    <w:rsid w:val="0051607C"/>
    <w:rsid w:val="0051624F"/>
    <w:rsid w:val="0051628C"/>
    <w:rsid w:val="00516422"/>
    <w:rsid w:val="00516794"/>
    <w:rsid w:val="005167D7"/>
    <w:rsid w:val="00516A3B"/>
    <w:rsid w:val="005170F5"/>
    <w:rsid w:val="00517156"/>
    <w:rsid w:val="0051774E"/>
    <w:rsid w:val="00517C3D"/>
    <w:rsid w:val="00517D09"/>
    <w:rsid w:val="00517D1A"/>
    <w:rsid w:val="00517D8F"/>
    <w:rsid w:val="00517F8A"/>
    <w:rsid w:val="00520160"/>
    <w:rsid w:val="00520439"/>
    <w:rsid w:val="005204F7"/>
    <w:rsid w:val="0052066A"/>
    <w:rsid w:val="005206AA"/>
    <w:rsid w:val="00520771"/>
    <w:rsid w:val="00520933"/>
    <w:rsid w:val="00520D60"/>
    <w:rsid w:val="00520DBC"/>
    <w:rsid w:val="005214E1"/>
    <w:rsid w:val="0052179F"/>
    <w:rsid w:val="00521A6A"/>
    <w:rsid w:val="00521ACD"/>
    <w:rsid w:val="00521CD5"/>
    <w:rsid w:val="00521E40"/>
    <w:rsid w:val="00521FBB"/>
    <w:rsid w:val="0052214C"/>
    <w:rsid w:val="005221A6"/>
    <w:rsid w:val="00522C16"/>
    <w:rsid w:val="00523195"/>
    <w:rsid w:val="005232A2"/>
    <w:rsid w:val="0052332C"/>
    <w:rsid w:val="00523338"/>
    <w:rsid w:val="005238C0"/>
    <w:rsid w:val="00523981"/>
    <w:rsid w:val="00523AD9"/>
    <w:rsid w:val="00523D61"/>
    <w:rsid w:val="00524471"/>
    <w:rsid w:val="0052469A"/>
    <w:rsid w:val="00524712"/>
    <w:rsid w:val="005249DE"/>
    <w:rsid w:val="005249E8"/>
    <w:rsid w:val="00524DDD"/>
    <w:rsid w:val="0052505E"/>
    <w:rsid w:val="00525079"/>
    <w:rsid w:val="0052509A"/>
    <w:rsid w:val="005252AE"/>
    <w:rsid w:val="005253DA"/>
    <w:rsid w:val="0052557F"/>
    <w:rsid w:val="005255EF"/>
    <w:rsid w:val="0052575B"/>
    <w:rsid w:val="00525A69"/>
    <w:rsid w:val="00525BB8"/>
    <w:rsid w:val="00525BF0"/>
    <w:rsid w:val="00525EED"/>
    <w:rsid w:val="00525FC4"/>
    <w:rsid w:val="0052616A"/>
    <w:rsid w:val="0052617F"/>
    <w:rsid w:val="00526304"/>
    <w:rsid w:val="00526687"/>
    <w:rsid w:val="00526B24"/>
    <w:rsid w:val="00526CDD"/>
    <w:rsid w:val="00526E5F"/>
    <w:rsid w:val="00526FA7"/>
    <w:rsid w:val="005270BB"/>
    <w:rsid w:val="005270CC"/>
    <w:rsid w:val="005271A5"/>
    <w:rsid w:val="00527250"/>
    <w:rsid w:val="005273F7"/>
    <w:rsid w:val="0052746F"/>
    <w:rsid w:val="00527925"/>
    <w:rsid w:val="00527AE7"/>
    <w:rsid w:val="00527BED"/>
    <w:rsid w:val="00527EE6"/>
    <w:rsid w:val="00527FFA"/>
    <w:rsid w:val="0053000F"/>
    <w:rsid w:val="0053027B"/>
    <w:rsid w:val="005306DA"/>
    <w:rsid w:val="0053079A"/>
    <w:rsid w:val="00530833"/>
    <w:rsid w:val="00530A1C"/>
    <w:rsid w:val="00530EAE"/>
    <w:rsid w:val="00530FAF"/>
    <w:rsid w:val="00530FF7"/>
    <w:rsid w:val="00531290"/>
    <w:rsid w:val="005312CC"/>
    <w:rsid w:val="005313A8"/>
    <w:rsid w:val="00531551"/>
    <w:rsid w:val="005316B2"/>
    <w:rsid w:val="00531839"/>
    <w:rsid w:val="00531952"/>
    <w:rsid w:val="00531981"/>
    <w:rsid w:val="005319CB"/>
    <w:rsid w:val="00531BD8"/>
    <w:rsid w:val="00532349"/>
    <w:rsid w:val="005323E6"/>
    <w:rsid w:val="00532726"/>
    <w:rsid w:val="0053286F"/>
    <w:rsid w:val="00532BDE"/>
    <w:rsid w:val="00532D8C"/>
    <w:rsid w:val="00532DDC"/>
    <w:rsid w:val="005330CC"/>
    <w:rsid w:val="005331A3"/>
    <w:rsid w:val="00533713"/>
    <w:rsid w:val="00533752"/>
    <w:rsid w:val="00533777"/>
    <w:rsid w:val="00533A18"/>
    <w:rsid w:val="00533CE0"/>
    <w:rsid w:val="00533CE1"/>
    <w:rsid w:val="00533D25"/>
    <w:rsid w:val="00534195"/>
    <w:rsid w:val="0053422F"/>
    <w:rsid w:val="0053449C"/>
    <w:rsid w:val="0053465B"/>
    <w:rsid w:val="00534812"/>
    <w:rsid w:val="00534906"/>
    <w:rsid w:val="00535375"/>
    <w:rsid w:val="0053537A"/>
    <w:rsid w:val="0053594C"/>
    <w:rsid w:val="005359BB"/>
    <w:rsid w:val="00535ADD"/>
    <w:rsid w:val="00535BC9"/>
    <w:rsid w:val="00535C86"/>
    <w:rsid w:val="00535F63"/>
    <w:rsid w:val="00535FE3"/>
    <w:rsid w:val="0053616D"/>
    <w:rsid w:val="00536370"/>
    <w:rsid w:val="005364C9"/>
    <w:rsid w:val="005366AF"/>
    <w:rsid w:val="005366F0"/>
    <w:rsid w:val="00536CAA"/>
    <w:rsid w:val="00536D3C"/>
    <w:rsid w:val="00536DF7"/>
    <w:rsid w:val="0053712A"/>
    <w:rsid w:val="0053717A"/>
    <w:rsid w:val="0053750C"/>
    <w:rsid w:val="0053759E"/>
    <w:rsid w:val="0053797F"/>
    <w:rsid w:val="005379F4"/>
    <w:rsid w:val="005401B8"/>
    <w:rsid w:val="00540579"/>
    <w:rsid w:val="005405C0"/>
    <w:rsid w:val="005408C5"/>
    <w:rsid w:val="0054091D"/>
    <w:rsid w:val="00540C9A"/>
    <w:rsid w:val="0054132C"/>
    <w:rsid w:val="005416B5"/>
    <w:rsid w:val="00541D82"/>
    <w:rsid w:val="00541FC9"/>
    <w:rsid w:val="00542551"/>
    <w:rsid w:val="005425A0"/>
    <w:rsid w:val="00542A29"/>
    <w:rsid w:val="00542B9A"/>
    <w:rsid w:val="00542BB8"/>
    <w:rsid w:val="00542C13"/>
    <w:rsid w:val="00542EAB"/>
    <w:rsid w:val="00542F1B"/>
    <w:rsid w:val="00542FCF"/>
    <w:rsid w:val="005430C0"/>
    <w:rsid w:val="005430D7"/>
    <w:rsid w:val="005431E6"/>
    <w:rsid w:val="00543693"/>
    <w:rsid w:val="0054380E"/>
    <w:rsid w:val="005438FD"/>
    <w:rsid w:val="0054397D"/>
    <w:rsid w:val="005439BA"/>
    <w:rsid w:val="00543AED"/>
    <w:rsid w:val="00543AEE"/>
    <w:rsid w:val="00543BD6"/>
    <w:rsid w:val="00543D3D"/>
    <w:rsid w:val="00543EE6"/>
    <w:rsid w:val="00544007"/>
    <w:rsid w:val="005440A5"/>
    <w:rsid w:val="00544158"/>
    <w:rsid w:val="00544397"/>
    <w:rsid w:val="00544642"/>
    <w:rsid w:val="00544666"/>
    <w:rsid w:val="005447AE"/>
    <w:rsid w:val="005449DC"/>
    <w:rsid w:val="00544E90"/>
    <w:rsid w:val="00545724"/>
    <w:rsid w:val="00545725"/>
    <w:rsid w:val="00545989"/>
    <w:rsid w:val="00545A07"/>
    <w:rsid w:val="00545A4D"/>
    <w:rsid w:val="00545B98"/>
    <w:rsid w:val="00545C2E"/>
    <w:rsid w:val="00545EBA"/>
    <w:rsid w:val="00546771"/>
    <w:rsid w:val="0054686A"/>
    <w:rsid w:val="00546AA0"/>
    <w:rsid w:val="00546D07"/>
    <w:rsid w:val="00546D78"/>
    <w:rsid w:val="00546F2E"/>
    <w:rsid w:val="00546F85"/>
    <w:rsid w:val="0054726F"/>
    <w:rsid w:val="005476B3"/>
    <w:rsid w:val="005477DF"/>
    <w:rsid w:val="00547820"/>
    <w:rsid w:val="005478B4"/>
    <w:rsid w:val="005478E6"/>
    <w:rsid w:val="0054791B"/>
    <w:rsid w:val="005479DA"/>
    <w:rsid w:val="00550432"/>
    <w:rsid w:val="00550676"/>
    <w:rsid w:val="005507D2"/>
    <w:rsid w:val="00550C06"/>
    <w:rsid w:val="00550C4A"/>
    <w:rsid w:val="00550C66"/>
    <w:rsid w:val="00550DB8"/>
    <w:rsid w:val="0055146F"/>
    <w:rsid w:val="00551484"/>
    <w:rsid w:val="00551564"/>
    <w:rsid w:val="00551825"/>
    <w:rsid w:val="00551837"/>
    <w:rsid w:val="005518B4"/>
    <w:rsid w:val="005519D6"/>
    <w:rsid w:val="00551B3A"/>
    <w:rsid w:val="00551ECC"/>
    <w:rsid w:val="005521BE"/>
    <w:rsid w:val="005527BF"/>
    <w:rsid w:val="005527F4"/>
    <w:rsid w:val="00552EC5"/>
    <w:rsid w:val="0055300A"/>
    <w:rsid w:val="00553474"/>
    <w:rsid w:val="00553CB1"/>
    <w:rsid w:val="00553D63"/>
    <w:rsid w:val="00553F90"/>
    <w:rsid w:val="00553FE7"/>
    <w:rsid w:val="00554781"/>
    <w:rsid w:val="00554789"/>
    <w:rsid w:val="00554BAF"/>
    <w:rsid w:val="00554C5B"/>
    <w:rsid w:val="00554DFC"/>
    <w:rsid w:val="00554F3B"/>
    <w:rsid w:val="00554FA0"/>
    <w:rsid w:val="00555196"/>
    <w:rsid w:val="00555662"/>
    <w:rsid w:val="0055579D"/>
    <w:rsid w:val="00555902"/>
    <w:rsid w:val="00555A1A"/>
    <w:rsid w:val="00555A34"/>
    <w:rsid w:val="00555E27"/>
    <w:rsid w:val="00555E45"/>
    <w:rsid w:val="00555FC4"/>
    <w:rsid w:val="005561AE"/>
    <w:rsid w:val="00556282"/>
    <w:rsid w:val="00556470"/>
    <w:rsid w:val="005564B6"/>
    <w:rsid w:val="00556729"/>
    <w:rsid w:val="0055673E"/>
    <w:rsid w:val="0055690F"/>
    <w:rsid w:val="0055719D"/>
    <w:rsid w:val="00557289"/>
    <w:rsid w:val="00557360"/>
    <w:rsid w:val="005574A8"/>
    <w:rsid w:val="00557700"/>
    <w:rsid w:val="00557AD2"/>
    <w:rsid w:val="00557D8A"/>
    <w:rsid w:val="00557F7F"/>
    <w:rsid w:val="00560062"/>
    <w:rsid w:val="005601B1"/>
    <w:rsid w:val="005601B9"/>
    <w:rsid w:val="005601EA"/>
    <w:rsid w:val="00560B90"/>
    <w:rsid w:val="00560CDB"/>
    <w:rsid w:val="00560D47"/>
    <w:rsid w:val="00561063"/>
    <w:rsid w:val="0056111D"/>
    <w:rsid w:val="00561155"/>
    <w:rsid w:val="005612F9"/>
    <w:rsid w:val="00561570"/>
    <w:rsid w:val="00561610"/>
    <w:rsid w:val="00561D71"/>
    <w:rsid w:val="00561E01"/>
    <w:rsid w:val="00561EE9"/>
    <w:rsid w:val="00561F1A"/>
    <w:rsid w:val="00562152"/>
    <w:rsid w:val="005622DF"/>
    <w:rsid w:val="005624E6"/>
    <w:rsid w:val="0056257D"/>
    <w:rsid w:val="00562AD9"/>
    <w:rsid w:val="00562BBD"/>
    <w:rsid w:val="00562F3C"/>
    <w:rsid w:val="00563324"/>
    <w:rsid w:val="0056356C"/>
    <w:rsid w:val="005637ED"/>
    <w:rsid w:val="005638E9"/>
    <w:rsid w:val="0056399A"/>
    <w:rsid w:val="0056399E"/>
    <w:rsid w:val="00563B73"/>
    <w:rsid w:val="00563E1F"/>
    <w:rsid w:val="005640C7"/>
    <w:rsid w:val="0056416C"/>
    <w:rsid w:val="0056432F"/>
    <w:rsid w:val="0056446D"/>
    <w:rsid w:val="005647F0"/>
    <w:rsid w:val="00564842"/>
    <w:rsid w:val="00564B8C"/>
    <w:rsid w:val="00564EF3"/>
    <w:rsid w:val="00565008"/>
    <w:rsid w:val="005656E0"/>
    <w:rsid w:val="005657B2"/>
    <w:rsid w:val="005658C4"/>
    <w:rsid w:val="005661C6"/>
    <w:rsid w:val="0056655A"/>
    <w:rsid w:val="005666FE"/>
    <w:rsid w:val="00566AEA"/>
    <w:rsid w:val="00566E7F"/>
    <w:rsid w:val="0056701C"/>
    <w:rsid w:val="00567153"/>
    <w:rsid w:val="0056724F"/>
    <w:rsid w:val="00567338"/>
    <w:rsid w:val="005674C6"/>
    <w:rsid w:val="0056763A"/>
    <w:rsid w:val="0056769D"/>
    <w:rsid w:val="00567B37"/>
    <w:rsid w:val="00567DCF"/>
    <w:rsid w:val="00567EBE"/>
    <w:rsid w:val="00570003"/>
    <w:rsid w:val="0057020C"/>
    <w:rsid w:val="0057022E"/>
    <w:rsid w:val="005702E8"/>
    <w:rsid w:val="00570314"/>
    <w:rsid w:val="005704A3"/>
    <w:rsid w:val="0057077E"/>
    <w:rsid w:val="00570946"/>
    <w:rsid w:val="00570A13"/>
    <w:rsid w:val="00570ABC"/>
    <w:rsid w:val="00570B47"/>
    <w:rsid w:val="00570F72"/>
    <w:rsid w:val="00571090"/>
    <w:rsid w:val="00571270"/>
    <w:rsid w:val="00571274"/>
    <w:rsid w:val="005713ED"/>
    <w:rsid w:val="0057156C"/>
    <w:rsid w:val="005716DE"/>
    <w:rsid w:val="005718CC"/>
    <w:rsid w:val="005719EE"/>
    <w:rsid w:val="00571D71"/>
    <w:rsid w:val="00571DD0"/>
    <w:rsid w:val="0057236A"/>
    <w:rsid w:val="0057258A"/>
    <w:rsid w:val="00572693"/>
    <w:rsid w:val="005726A9"/>
    <w:rsid w:val="005727A5"/>
    <w:rsid w:val="005727EC"/>
    <w:rsid w:val="005728A2"/>
    <w:rsid w:val="00572A1C"/>
    <w:rsid w:val="00572A54"/>
    <w:rsid w:val="00572C12"/>
    <w:rsid w:val="00572FAA"/>
    <w:rsid w:val="00573006"/>
    <w:rsid w:val="0057307B"/>
    <w:rsid w:val="00573428"/>
    <w:rsid w:val="0057394B"/>
    <w:rsid w:val="005739ED"/>
    <w:rsid w:val="00573BE3"/>
    <w:rsid w:val="00573DFA"/>
    <w:rsid w:val="00574085"/>
    <w:rsid w:val="0057413E"/>
    <w:rsid w:val="00574145"/>
    <w:rsid w:val="00574182"/>
    <w:rsid w:val="00574203"/>
    <w:rsid w:val="005743BD"/>
    <w:rsid w:val="005745D7"/>
    <w:rsid w:val="00574885"/>
    <w:rsid w:val="00574948"/>
    <w:rsid w:val="00574AB8"/>
    <w:rsid w:val="00574C9C"/>
    <w:rsid w:val="00574E4B"/>
    <w:rsid w:val="005750C5"/>
    <w:rsid w:val="00575227"/>
    <w:rsid w:val="005752AC"/>
    <w:rsid w:val="005752B4"/>
    <w:rsid w:val="0057545E"/>
    <w:rsid w:val="00575774"/>
    <w:rsid w:val="00575F21"/>
    <w:rsid w:val="00576004"/>
    <w:rsid w:val="00576059"/>
    <w:rsid w:val="005761B8"/>
    <w:rsid w:val="0057634C"/>
    <w:rsid w:val="00576358"/>
    <w:rsid w:val="00576DAA"/>
    <w:rsid w:val="00576EEB"/>
    <w:rsid w:val="005774D9"/>
    <w:rsid w:val="005776AD"/>
    <w:rsid w:val="0057777A"/>
    <w:rsid w:val="00577CF3"/>
    <w:rsid w:val="00580733"/>
    <w:rsid w:val="005809BB"/>
    <w:rsid w:val="00580B2D"/>
    <w:rsid w:val="00580D5C"/>
    <w:rsid w:val="00580F2C"/>
    <w:rsid w:val="0058179B"/>
    <w:rsid w:val="0058182A"/>
    <w:rsid w:val="0058186A"/>
    <w:rsid w:val="00581935"/>
    <w:rsid w:val="00581937"/>
    <w:rsid w:val="005819B8"/>
    <w:rsid w:val="00581A60"/>
    <w:rsid w:val="00581DC5"/>
    <w:rsid w:val="0058203B"/>
    <w:rsid w:val="00582067"/>
    <w:rsid w:val="0058230B"/>
    <w:rsid w:val="0058258D"/>
    <w:rsid w:val="005827EB"/>
    <w:rsid w:val="00582817"/>
    <w:rsid w:val="00582903"/>
    <w:rsid w:val="005829C2"/>
    <w:rsid w:val="00582BB8"/>
    <w:rsid w:val="00582CE9"/>
    <w:rsid w:val="005831E4"/>
    <w:rsid w:val="0058362B"/>
    <w:rsid w:val="00583D34"/>
    <w:rsid w:val="00583E68"/>
    <w:rsid w:val="005842E8"/>
    <w:rsid w:val="005843BF"/>
    <w:rsid w:val="005843F9"/>
    <w:rsid w:val="00584463"/>
    <w:rsid w:val="0058467A"/>
    <w:rsid w:val="0058470E"/>
    <w:rsid w:val="00584725"/>
    <w:rsid w:val="00584B10"/>
    <w:rsid w:val="00584BA4"/>
    <w:rsid w:val="00584C36"/>
    <w:rsid w:val="00584CB0"/>
    <w:rsid w:val="00584ED4"/>
    <w:rsid w:val="00585036"/>
    <w:rsid w:val="0058504A"/>
    <w:rsid w:val="0058524D"/>
    <w:rsid w:val="00585519"/>
    <w:rsid w:val="005855AA"/>
    <w:rsid w:val="00585618"/>
    <w:rsid w:val="00585746"/>
    <w:rsid w:val="00585797"/>
    <w:rsid w:val="005857C4"/>
    <w:rsid w:val="00585B30"/>
    <w:rsid w:val="00585BA0"/>
    <w:rsid w:val="00585C2D"/>
    <w:rsid w:val="00585C5F"/>
    <w:rsid w:val="00585DB7"/>
    <w:rsid w:val="0058601B"/>
    <w:rsid w:val="00586134"/>
    <w:rsid w:val="005861C0"/>
    <w:rsid w:val="00586424"/>
    <w:rsid w:val="00586489"/>
    <w:rsid w:val="0058659B"/>
    <w:rsid w:val="0058699E"/>
    <w:rsid w:val="00586ACF"/>
    <w:rsid w:val="00586C9B"/>
    <w:rsid w:val="00586F57"/>
    <w:rsid w:val="00587115"/>
    <w:rsid w:val="005873BA"/>
    <w:rsid w:val="0058769F"/>
    <w:rsid w:val="0058778F"/>
    <w:rsid w:val="00587843"/>
    <w:rsid w:val="00587BFA"/>
    <w:rsid w:val="00587CF2"/>
    <w:rsid w:val="00587F7A"/>
    <w:rsid w:val="00587FD1"/>
    <w:rsid w:val="00590117"/>
    <w:rsid w:val="00590122"/>
    <w:rsid w:val="0059015F"/>
    <w:rsid w:val="0059022D"/>
    <w:rsid w:val="0059058E"/>
    <w:rsid w:val="005905F9"/>
    <w:rsid w:val="00590721"/>
    <w:rsid w:val="005908E4"/>
    <w:rsid w:val="00591374"/>
    <w:rsid w:val="00591520"/>
    <w:rsid w:val="00591599"/>
    <w:rsid w:val="005915FB"/>
    <w:rsid w:val="00591704"/>
    <w:rsid w:val="005917FD"/>
    <w:rsid w:val="00591962"/>
    <w:rsid w:val="00591CC3"/>
    <w:rsid w:val="00591D01"/>
    <w:rsid w:val="00591D85"/>
    <w:rsid w:val="00591F09"/>
    <w:rsid w:val="00591FD9"/>
    <w:rsid w:val="00592381"/>
    <w:rsid w:val="00592613"/>
    <w:rsid w:val="00592938"/>
    <w:rsid w:val="005929DF"/>
    <w:rsid w:val="00592D3A"/>
    <w:rsid w:val="00592EEB"/>
    <w:rsid w:val="005932E8"/>
    <w:rsid w:val="005937F7"/>
    <w:rsid w:val="005939E5"/>
    <w:rsid w:val="00593B5B"/>
    <w:rsid w:val="00593CB1"/>
    <w:rsid w:val="00593F64"/>
    <w:rsid w:val="005940CA"/>
    <w:rsid w:val="005941B9"/>
    <w:rsid w:val="00594330"/>
    <w:rsid w:val="005943DD"/>
    <w:rsid w:val="00594838"/>
    <w:rsid w:val="005949EC"/>
    <w:rsid w:val="00594A14"/>
    <w:rsid w:val="00594A63"/>
    <w:rsid w:val="00594E6A"/>
    <w:rsid w:val="00595188"/>
    <w:rsid w:val="00595397"/>
    <w:rsid w:val="005953BA"/>
    <w:rsid w:val="005953DB"/>
    <w:rsid w:val="00595483"/>
    <w:rsid w:val="00595694"/>
    <w:rsid w:val="00595954"/>
    <w:rsid w:val="00595BAA"/>
    <w:rsid w:val="00595D95"/>
    <w:rsid w:val="00595D99"/>
    <w:rsid w:val="00595DC5"/>
    <w:rsid w:val="00595E6F"/>
    <w:rsid w:val="00595EF9"/>
    <w:rsid w:val="00595F2E"/>
    <w:rsid w:val="00595F2F"/>
    <w:rsid w:val="00596057"/>
    <w:rsid w:val="00596067"/>
    <w:rsid w:val="00596358"/>
    <w:rsid w:val="00596651"/>
    <w:rsid w:val="005968CA"/>
    <w:rsid w:val="00596B0B"/>
    <w:rsid w:val="00596EE1"/>
    <w:rsid w:val="00596F34"/>
    <w:rsid w:val="0059704D"/>
    <w:rsid w:val="0059707A"/>
    <w:rsid w:val="005971F6"/>
    <w:rsid w:val="005973A6"/>
    <w:rsid w:val="00597683"/>
    <w:rsid w:val="005977DA"/>
    <w:rsid w:val="005977DF"/>
    <w:rsid w:val="00597B41"/>
    <w:rsid w:val="005A015C"/>
    <w:rsid w:val="005A043B"/>
    <w:rsid w:val="005A084E"/>
    <w:rsid w:val="005A0997"/>
    <w:rsid w:val="005A09C0"/>
    <w:rsid w:val="005A0B28"/>
    <w:rsid w:val="005A0B66"/>
    <w:rsid w:val="005A0B79"/>
    <w:rsid w:val="005A0BC6"/>
    <w:rsid w:val="005A0D09"/>
    <w:rsid w:val="005A0DB6"/>
    <w:rsid w:val="005A1032"/>
    <w:rsid w:val="005A1190"/>
    <w:rsid w:val="005A11DD"/>
    <w:rsid w:val="005A13C5"/>
    <w:rsid w:val="005A1596"/>
    <w:rsid w:val="005A16C4"/>
    <w:rsid w:val="005A18D4"/>
    <w:rsid w:val="005A1C4F"/>
    <w:rsid w:val="005A1D4E"/>
    <w:rsid w:val="005A1DBE"/>
    <w:rsid w:val="005A1DF5"/>
    <w:rsid w:val="005A2037"/>
    <w:rsid w:val="005A2176"/>
    <w:rsid w:val="005A227A"/>
    <w:rsid w:val="005A2601"/>
    <w:rsid w:val="005A27F5"/>
    <w:rsid w:val="005A28A3"/>
    <w:rsid w:val="005A299F"/>
    <w:rsid w:val="005A2D6C"/>
    <w:rsid w:val="005A2DC2"/>
    <w:rsid w:val="005A308B"/>
    <w:rsid w:val="005A317A"/>
    <w:rsid w:val="005A31EF"/>
    <w:rsid w:val="005A3251"/>
    <w:rsid w:val="005A360D"/>
    <w:rsid w:val="005A3658"/>
    <w:rsid w:val="005A3D96"/>
    <w:rsid w:val="005A3DC4"/>
    <w:rsid w:val="005A3EBA"/>
    <w:rsid w:val="005A3EDC"/>
    <w:rsid w:val="005A4061"/>
    <w:rsid w:val="005A4252"/>
    <w:rsid w:val="005A43BE"/>
    <w:rsid w:val="005A46CD"/>
    <w:rsid w:val="005A4943"/>
    <w:rsid w:val="005A4A74"/>
    <w:rsid w:val="005A4AB9"/>
    <w:rsid w:val="005A4BDC"/>
    <w:rsid w:val="005A4D2C"/>
    <w:rsid w:val="005A4D53"/>
    <w:rsid w:val="005A51F4"/>
    <w:rsid w:val="005A523A"/>
    <w:rsid w:val="005A5359"/>
    <w:rsid w:val="005A53E1"/>
    <w:rsid w:val="005A54B0"/>
    <w:rsid w:val="005A57EA"/>
    <w:rsid w:val="005A5907"/>
    <w:rsid w:val="005A5A77"/>
    <w:rsid w:val="005A5AAD"/>
    <w:rsid w:val="005A5C1D"/>
    <w:rsid w:val="005A5D04"/>
    <w:rsid w:val="005A5E16"/>
    <w:rsid w:val="005A6144"/>
    <w:rsid w:val="005A61B4"/>
    <w:rsid w:val="005A646D"/>
    <w:rsid w:val="005A6AC9"/>
    <w:rsid w:val="005A6BE7"/>
    <w:rsid w:val="005A6E89"/>
    <w:rsid w:val="005A6FC3"/>
    <w:rsid w:val="005A74B0"/>
    <w:rsid w:val="005A74C1"/>
    <w:rsid w:val="005A7548"/>
    <w:rsid w:val="005A756D"/>
    <w:rsid w:val="005A76B6"/>
    <w:rsid w:val="005A777C"/>
    <w:rsid w:val="005A7951"/>
    <w:rsid w:val="005A7A3F"/>
    <w:rsid w:val="005A7AC0"/>
    <w:rsid w:val="005A7AEE"/>
    <w:rsid w:val="005A7C06"/>
    <w:rsid w:val="005A7C1C"/>
    <w:rsid w:val="005B002E"/>
    <w:rsid w:val="005B0320"/>
    <w:rsid w:val="005B03BF"/>
    <w:rsid w:val="005B0489"/>
    <w:rsid w:val="005B0492"/>
    <w:rsid w:val="005B04FC"/>
    <w:rsid w:val="005B05B4"/>
    <w:rsid w:val="005B06BC"/>
    <w:rsid w:val="005B07FF"/>
    <w:rsid w:val="005B0877"/>
    <w:rsid w:val="005B0AE4"/>
    <w:rsid w:val="005B0D9C"/>
    <w:rsid w:val="005B1045"/>
    <w:rsid w:val="005B1054"/>
    <w:rsid w:val="005B1135"/>
    <w:rsid w:val="005B11ED"/>
    <w:rsid w:val="005B1531"/>
    <w:rsid w:val="005B1593"/>
    <w:rsid w:val="005B16DE"/>
    <w:rsid w:val="005B1AE4"/>
    <w:rsid w:val="005B1CD7"/>
    <w:rsid w:val="005B1DCF"/>
    <w:rsid w:val="005B262F"/>
    <w:rsid w:val="005B2752"/>
    <w:rsid w:val="005B2861"/>
    <w:rsid w:val="005B2AB8"/>
    <w:rsid w:val="005B2F2B"/>
    <w:rsid w:val="005B2FBE"/>
    <w:rsid w:val="005B2FF9"/>
    <w:rsid w:val="005B3197"/>
    <w:rsid w:val="005B330A"/>
    <w:rsid w:val="005B3609"/>
    <w:rsid w:val="005B3748"/>
    <w:rsid w:val="005B38E8"/>
    <w:rsid w:val="005B3A73"/>
    <w:rsid w:val="005B3A7B"/>
    <w:rsid w:val="005B3BE8"/>
    <w:rsid w:val="005B3D33"/>
    <w:rsid w:val="005B3E64"/>
    <w:rsid w:val="005B42CD"/>
    <w:rsid w:val="005B4795"/>
    <w:rsid w:val="005B47EA"/>
    <w:rsid w:val="005B4812"/>
    <w:rsid w:val="005B48D0"/>
    <w:rsid w:val="005B499E"/>
    <w:rsid w:val="005B4D1A"/>
    <w:rsid w:val="005B4D37"/>
    <w:rsid w:val="005B4E0D"/>
    <w:rsid w:val="005B514A"/>
    <w:rsid w:val="005B563A"/>
    <w:rsid w:val="005B5696"/>
    <w:rsid w:val="005B5A04"/>
    <w:rsid w:val="005B5CFD"/>
    <w:rsid w:val="005B5D71"/>
    <w:rsid w:val="005B5E34"/>
    <w:rsid w:val="005B605C"/>
    <w:rsid w:val="005B61C7"/>
    <w:rsid w:val="005B623A"/>
    <w:rsid w:val="005B62C3"/>
    <w:rsid w:val="005B63CD"/>
    <w:rsid w:val="005B6427"/>
    <w:rsid w:val="005B6488"/>
    <w:rsid w:val="005B6662"/>
    <w:rsid w:val="005B6887"/>
    <w:rsid w:val="005B6BC7"/>
    <w:rsid w:val="005B6C02"/>
    <w:rsid w:val="005B6DEC"/>
    <w:rsid w:val="005B71F5"/>
    <w:rsid w:val="005B7236"/>
    <w:rsid w:val="005B72C3"/>
    <w:rsid w:val="005B733E"/>
    <w:rsid w:val="005B7725"/>
    <w:rsid w:val="005B7800"/>
    <w:rsid w:val="005B7CFD"/>
    <w:rsid w:val="005C0134"/>
    <w:rsid w:val="005C0263"/>
    <w:rsid w:val="005C0415"/>
    <w:rsid w:val="005C06AF"/>
    <w:rsid w:val="005C0725"/>
    <w:rsid w:val="005C074C"/>
    <w:rsid w:val="005C07C1"/>
    <w:rsid w:val="005C0D33"/>
    <w:rsid w:val="005C0D7B"/>
    <w:rsid w:val="005C0DF5"/>
    <w:rsid w:val="005C0DF9"/>
    <w:rsid w:val="005C140E"/>
    <w:rsid w:val="005C1790"/>
    <w:rsid w:val="005C183C"/>
    <w:rsid w:val="005C19CA"/>
    <w:rsid w:val="005C1C47"/>
    <w:rsid w:val="005C1E46"/>
    <w:rsid w:val="005C1E5B"/>
    <w:rsid w:val="005C25DA"/>
    <w:rsid w:val="005C260E"/>
    <w:rsid w:val="005C2706"/>
    <w:rsid w:val="005C2774"/>
    <w:rsid w:val="005C2BC2"/>
    <w:rsid w:val="005C2C41"/>
    <w:rsid w:val="005C2D80"/>
    <w:rsid w:val="005C313C"/>
    <w:rsid w:val="005C317D"/>
    <w:rsid w:val="005C3268"/>
    <w:rsid w:val="005C32C0"/>
    <w:rsid w:val="005C3345"/>
    <w:rsid w:val="005C3641"/>
    <w:rsid w:val="005C364D"/>
    <w:rsid w:val="005C3A3A"/>
    <w:rsid w:val="005C3B97"/>
    <w:rsid w:val="005C3BE8"/>
    <w:rsid w:val="005C3E66"/>
    <w:rsid w:val="005C405A"/>
    <w:rsid w:val="005C40E5"/>
    <w:rsid w:val="005C4308"/>
    <w:rsid w:val="005C4327"/>
    <w:rsid w:val="005C4840"/>
    <w:rsid w:val="005C497F"/>
    <w:rsid w:val="005C4A71"/>
    <w:rsid w:val="005C4ABC"/>
    <w:rsid w:val="005C5236"/>
    <w:rsid w:val="005C52AD"/>
    <w:rsid w:val="005C539B"/>
    <w:rsid w:val="005C53B4"/>
    <w:rsid w:val="005C5633"/>
    <w:rsid w:val="005C571F"/>
    <w:rsid w:val="005C58A9"/>
    <w:rsid w:val="005C5A79"/>
    <w:rsid w:val="005C5C1C"/>
    <w:rsid w:val="005C5D1F"/>
    <w:rsid w:val="005C60FC"/>
    <w:rsid w:val="005C6144"/>
    <w:rsid w:val="005C6312"/>
    <w:rsid w:val="005C6A0D"/>
    <w:rsid w:val="005C6ADA"/>
    <w:rsid w:val="005C6BFE"/>
    <w:rsid w:val="005C6ECE"/>
    <w:rsid w:val="005C726B"/>
    <w:rsid w:val="005C732C"/>
    <w:rsid w:val="005C77C8"/>
    <w:rsid w:val="005C7962"/>
    <w:rsid w:val="005C7AD6"/>
    <w:rsid w:val="005C7AEA"/>
    <w:rsid w:val="005C7C28"/>
    <w:rsid w:val="005C7EF3"/>
    <w:rsid w:val="005D08E6"/>
    <w:rsid w:val="005D09B4"/>
    <w:rsid w:val="005D0A4A"/>
    <w:rsid w:val="005D0A56"/>
    <w:rsid w:val="005D0C6E"/>
    <w:rsid w:val="005D0E8E"/>
    <w:rsid w:val="005D1169"/>
    <w:rsid w:val="005D179B"/>
    <w:rsid w:val="005D17D1"/>
    <w:rsid w:val="005D1B7B"/>
    <w:rsid w:val="005D1BD4"/>
    <w:rsid w:val="005D1D33"/>
    <w:rsid w:val="005D1DA6"/>
    <w:rsid w:val="005D23F6"/>
    <w:rsid w:val="005D2563"/>
    <w:rsid w:val="005D25A9"/>
    <w:rsid w:val="005D2994"/>
    <w:rsid w:val="005D299D"/>
    <w:rsid w:val="005D29A5"/>
    <w:rsid w:val="005D2D69"/>
    <w:rsid w:val="005D3096"/>
    <w:rsid w:val="005D34A4"/>
    <w:rsid w:val="005D35C1"/>
    <w:rsid w:val="005D3874"/>
    <w:rsid w:val="005D3979"/>
    <w:rsid w:val="005D3A2D"/>
    <w:rsid w:val="005D3C20"/>
    <w:rsid w:val="005D3CFD"/>
    <w:rsid w:val="005D3E8A"/>
    <w:rsid w:val="005D44A3"/>
    <w:rsid w:val="005D4859"/>
    <w:rsid w:val="005D4AD9"/>
    <w:rsid w:val="005D4C05"/>
    <w:rsid w:val="005D4C0F"/>
    <w:rsid w:val="005D4C96"/>
    <w:rsid w:val="005D4EDB"/>
    <w:rsid w:val="005D4FAF"/>
    <w:rsid w:val="005D57B8"/>
    <w:rsid w:val="005D5804"/>
    <w:rsid w:val="005D59D3"/>
    <w:rsid w:val="005D5A69"/>
    <w:rsid w:val="005D5CB4"/>
    <w:rsid w:val="005D60C9"/>
    <w:rsid w:val="005D64A6"/>
    <w:rsid w:val="005D65BE"/>
    <w:rsid w:val="005D6875"/>
    <w:rsid w:val="005D6BE4"/>
    <w:rsid w:val="005D6F4C"/>
    <w:rsid w:val="005D70AF"/>
    <w:rsid w:val="005D7187"/>
    <w:rsid w:val="005D7218"/>
    <w:rsid w:val="005D754B"/>
    <w:rsid w:val="005D7742"/>
    <w:rsid w:val="005D774E"/>
    <w:rsid w:val="005D79B2"/>
    <w:rsid w:val="005D79BE"/>
    <w:rsid w:val="005D7ABB"/>
    <w:rsid w:val="005D7CFD"/>
    <w:rsid w:val="005D7DC0"/>
    <w:rsid w:val="005E0085"/>
    <w:rsid w:val="005E01A0"/>
    <w:rsid w:val="005E03F4"/>
    <w:rsid w:val="005E0674"/>
    <w:rsid w:val="005E079F"/>
    <w:rsid w:val="005E091D"/>
    <w:rsid w:val="005E09FF"/>
    <w:rsid w:val="005E0A47"/>
    <w:rsid w:val="005E0A65"/>
    <w:rsid w:val="005E0B26"/>
    <w:rsid w:val="005E0EEA"/>
    <w:rsid w:val="005E12D5"/>
    <w:rsid w:val="005E12EC"/>
    <w:rsid w:val="005E1593"/>
    <w:rsid w:val="005E159A"/>
    <w:rsid w:val="005E171D"/>
    <w:rsid w:val="005E199A"/>
    <w:rsid w:val="005E1E20"/>
    <w:rsid w:val="005E1F5B"/>
    <w:rsid w:val="005E22D0"/>
    <w:rsid w:val="005E24A4"/>
    <w:rsid w:val="005E259F"/>
    <w:rsid w:val="005E2619"/>
    <w:rsid w:val="005E262C"/>
    <w:rsid w:val="005E2674"/>
    <w:rsid w:val="005E289B"/>
    <w:rsid w:val="005E2A88"/>
    <w:rsid w:val="005E2D5B"/>
    <w:rsid w:val="005E2DBC"/>
    <w:rsid w:val="005E2E1C"/>
    <w:rsid w:val="005E2F2B"/>
    <w:rsid w:val="005E306E"/>
    <w:rsid w:val="005E3186"/>
    <w:rsid w:val="005E32E7"/>
    <w:rsid w:val="005E3424"/>
    <w:rsid w:val="005E3480"/>
    <w:rsid w:val="005E36BE"/>
    <w:rsid w:val="005E395C"/>
    <w:rsid w:val="005E3998"/>
    <w:rsid w:val="005E3BAD"/>
    <w:rsid w:val="005E410A"/>
    <w:rsid w:val="005E4168"/>
    <w:rsid w:val="005E429E"/>
    <w:rsid w:val="005E44B6"/>
    <w:rsid w:val="005E44CB"/>
    <w:rsid w:val="005E4860"/>
    <w:rsid w:val="005E4D1D"/>
    <w:rsid w:val="005E4F91"/>
    <w:rsid w:val="005E5524"/>
    <w:rsid w:val="005E5539"/>
    <w:rsid w:val="005E55DD"/>
    <w:rsid w:val="005E5884"/>
    <w:rsid w:val="005E5B41"/>
    <w:rsid w:val="005E5E3C"/>
    <w:rsid w:val="005E5EF2"/>
    <w:rsid w:val="005E5FE9"/>
    <w:rsid w:val="005E613E"/>
    <w:rsid w:val="005E631B"/>
    <w:rsid w:val="005E63EC"/>
    <w:rsid w:val="005E66AB"/>
    <w:rsid w:val="005E6A42"/>
    <w:rsid w:val="005E6E39"/>
    <w:rsid w:val="005E6F70"/>
    <w:rsid w:val="005E718E"/>
    <w:rsid w:val="005E7509"/>
    <w:rsid w:val="005E7658"/>
    <w:rsid w:val="005E7CE6"/>
    <w:rsid w:val="005E7D38"/>
    <w:rsid w:val="005F041F"/>
    <w:rsid w:val="005F0495"/>
    <w:rsid w:val="005F0531"/>
    <w:rsid w:val="005F08E4"/>
    <w:rsid w:val="005F0AE0"/>
    <w:rsid w:val="005F0D9B"/>
    <w:rsid w:val="005F0DC8"/>
    <w:rsid w:val="005F1204"/>
    <w:rsid w:val="005F122F"/>
    <w:rsid w:val="005F1725"/>
    <w:rsid w:val="005F1983"/>
    <w:rsid w:val="005F19F5"/>
    <w:rsid w:val="005F20A4"/>
    <w:rsid w:val="005F21AC"/>
    <w:rsid w:val="005F22FB"/>
    <w:rsid w:val="005F23E6"/>
    <w:rsid w:val="005F23EB"/>
    <w:rsid w:val="005F2402"/>
    <w:rsid w:val="005F245D"/>
    <w:rsid w:val="005F252D"/>
    <w:rsid w:val="005F2763"/>
    <w:rsid w:val="005F2B71"/>
    <w:rsid w:val="005F2DF9"/>
    <w:rsid w:val="005F2F2E"/>
    <w:rsid w:val="005F3111"/>
    <w:rsid w:val="005F3349"/>
    <w:rsid w:val="005F39B7"/>
    <w:rsid w:val="005F3B3A"/>
    <w:rsid w:val="005F4036"/>
    <w:rsid w:val="005F42A7"/>
    <w:rsid w:val="005F430D"/>
    <w:rsid w:val="005F4416"/>
    <w:rsid w:val="005F4488"/>
    <w:rsid w:val="005F44B6"/>
    <w:rsid w:val="005F4662"/>
    <w:rsid w:val="005F4AB1"/>
    <w:rsid w:val="005F4B68"/>
    <w:rsid w:val="005F4C9F"/>
    <w:rsid w:val="005F53C9"/>
    <w:rsid w:val="005F56CF"/>
    <w:rsid w:val="005F5D03"/>
    <w:rsid w:val="005F5DBD"/>
    <w:rsid w:val="005F611A"/>
    <w:rsid w:val="005F6152"/>
    <w:rsid w:val="005F6236"/>
    <w:rsid w:val="005F63D4"/>
    <w:rsid w:val="005F63D5"/>
    <w:rsid w:val="005F6522"/>
    <w:rsid w:val="005F6585"/>
    <w:rsid w:val="005F67DC"/>
    <w:rsid w:val="005F699F"/>
    <w:rsid w:val="005F6A2A"/>
    <w:rsid w:val="005F6A52"/>
    <w:rsid w:val="005F6C6C"/>
    <w:rsid w:val="005F6CEF"/>
    <w:rsid w:val="005F7094"/>
    <w:rsid w:val="005F70F7"/>
    <w:rsid w:val="005F715F"/>
    <w:rsid w:val="005F72FD"/>
    <w:rsid w:val="005F78CE"/>
    <w:rsid w:val="005F799C"/>
    <w:rsid w:val="005F79C0"/>
    <w:rsid w:val="005F7A40"/>
    <w:rsid w:val="005F7B9A"/>
    <w:rsid w:val="005F7E8E"/>
    <w:rsid w:val="006000D4"/>
    <w:rsid w:val="0060017F"/>
    <w:rsid w:val="0060029F"/>
    <w:rsid w:val="006002AD"/>
    <w:rsid w:val="006006AA"/>
    <w:rsid w:val="006007AB"/>
    <w:rsid w:val="006008F7"/>
    <w:rsid w:val="00600B8B"/>
    <w:rsid w:val="00600CAA"/>
    <w:rsid w:val="00601082"/>
    <w:rsid w:val="00601164"/>
    <w:rsid w:val="006014CB"/>
    <w:rsid w:val="006014FD"/>
    <w:rsid w:val="0060183D"/>
    <w:rsid w:val="00601876"/>
    <w:rsid w:val="006019AF"/>
    <w:rsid w:val="00601A33"/>
    <w:rsid w:val="00601B32"/>
    <w:rsid w:val="00601BA2"/>
    <w:rsid w:val="00601BBB"/>
    <w:rsid w:val="00602183"/>
    <w:rsid w:val="006023D7"/>
    <w:rsid w:val="006024E4"/>
    <w:rsid w:val="006025A3"/>
    <w:rsid w:val="006025EB"/>
    <w:rsid w:val="006026B7"/>
    <w:rsid w:val="00602862"/>
    <w:rsid w:val="00602A23"/>
    <w:rsid w:val="00602E4A"/>
    <w:rsid w:val="00602F17"/>
    <w:rsid w:val="00602F4F"/>
    <w:rsid w:val="00602F7C"/>
    <w:rsid w:val="00603206"/>
    <w:rsid w:val="0060328B"/>
    <w:rsid w:val="0060355E"/>
    <w:rsid w:val="0060364F"/>
    <w:rsid w:val="0060384D"/>
    <w:rsid w:val="006038B6"/>
    <w:rsid w:val="00603927"/>
    <w:rsid w:val="006040CA"/>
    <w:rsid w:val="00604270"/>
    <w:rsid w:val="00604469"/>
    <w:rsid w:val="006044F9"/>
    <w:rsid w:val="0060457B"/>
    <w:rsid w:val="006046E7"/>
    <w:rsid w:val="00604BCC"/>
    <w:rsid w:val="00604EB0"/>
    <w:rsid w:val="00605200"/>
    <w:rsid w:val="006052CA"/>
    <w:rsid w:val="0060561F"/>
    <w:rsid w:val="006056CC"/>
    <w:rsid w:val="0060590B"/>
    <w:rsid w:val="00605DD3"/>
    <w:rsid w:val="00606357"/>
    <w:rsid w:val="0060650D"/>
    <w:rsid w:val="00606777"/>
    <w:rsid w:val="00606A95"/>
    <w:rsid w:val="00606FD2"/>
    <w:rsid w:val="00607155"/>
    <w:rsid w:val="006072B3"/>
    <w:rsid w:val="0060739C"/>
    <w:rsid w:val="00607505"/>
    <w:rsid w:val="00607945"/>
    <w:rsid w:val="00607B99"/>
    <w:rsid w:val="00607D42"/>
    <w:rsid w:val="006103AA"/>
    <w:rsid w:val="00610470"/>
    <w:rsid w:val="006105E1"/>
    <w:rsid w:val="00610921"/>
    <w:rsid w:val="00610CFA"/>
    <w:rsid w:val="0061106A"/>
    <w:rsid w:val="006111AF"/>
    <w:rsid w:val="006113BE"/>
    <w:rsid w:val="0061153E"/>
    <w:rsid w:val="00611759"/>
    <w:rsid w:val="00611AB2"/>
    <w:rsid w:val="00611B7D"/>
    <w:rsid w:val="00611B8F"/>
    <w:rsid w:val="00611BBD"/>
    <w:rsid w:val="00611BDE"/>
    <w:rsid w:val="00611C00"/>
    <w:rsid w:val="00611D37"/>
    <w:rsid w:val="00611E9D"/>
    <w:rsid w:val="00611FEA"/>
    <w:rsid w:val="006122AA"/>
    <w:rsid w:val="0061270C"/>
    <w:rsid w:val="006127E3"/>
    <w:rsid w:val="00612D83"/>
    <w:rsid w:val="00612DFF"/>
    <w:rsid w:val="00612E64"/>
    <w:rsid w:val="00612F3F"/>
    <w:rsid w:val="00612F7D"/>
    <w:rsid w:val="0061309C"/>
    <w:rsid w:val="006130B2"/>
    <w:rsid w:val="00613184"/>
    <w:rsid w:val="00613310"/>
    <w:rsid w:val="00613988"/>
    <w:rsid w:val="00613DA3"/>
    <w:rsid w:val="00613E90"/>
    <w:rsid w:val="00613EBD"/>
    <w:rsid w:val="00613EED"/>
    <w:rsid w:val="00613F05"/>
    <w:rsid w:val="006141A2"/>
    <w:rsid w:val="0061464A"/>
    <w:rsid w:val="00614694"/>
    <w:rsid w:val="006147E2"/>
    <w:rsid w:val="0061482B"/>
    <w:rsid w:val="00614DF5"/>
    <w:rsid w:val="00615179"/>
    <w:rsid w:val="0061528E"/>
    <w:rsid w:val="00615593"/>
    <w:rsid w:val="00615681"/>
    <w:rsid w:val="00615844"/>
    <w:rsid w:val="006159CB"/>
    <w:rsid w:val="00615B11"/>
    <w:rsid w:val="00615B8A"/>
    <w:rsid w:val="00615DBA"/>
    <w:rsid w:val="00616094"/>
    <w:rsid w:val="00616168"/>
    <w:rsid w:val="0061625D"/>
    <w:rsid w:val="00616317"/>
    <w:rsid w:val="006163DD"/>
    <w:rsid w:val="0061659C"/>
    <w:rsid w:val="00616A30"/>
    <w:rsid w:val="00616BE0"/>
    <w:rsid w:val="00616D08"/>
    <w:rsid w:val="00616D9C"/>
    <w:rsid w:val="00616E14"/>
    <w:rsid w:val="00616F84"/>
    <w:rsid w:val="00616FD2"/>
    <w:rsid w:val="00617214"/>
    <w:rsid w:val="006174A4"/>
    <w:rsid w:val="00617551"/>
    <w:rsid w:val="006176C7"/>
    <w:rsid w:val="00617716"/>
    <w:rsid w:val="006179EA"/>
    <w:rsid w:val="006179ED"/>
    <w:rsid w:val="00617B24"/>
    <w:rsid w:val="00617B68"/>
    <w:rsid w:val="00617BEE"/>
    <w:rsid w:val="00617C24"/>
    <w:rsid w:val="00617F6A"/>
    <w:rsid w:val="00620131"/>
    <w:rsid w:val="006201AB"/>
    <w:rsid w:val="0062037D"/>
    <w:rsid w:val="006205FE"/>
    <w:rsid w:val="00620789"/>
    <w:rsid w:val="00620797"/>
    <w:rsid w:val="006209E2"/>
    <w:rsid w:val="00620F4F"/>
    <w:rsid w:val="00620FC6"/>
    <w:rsid w:val="006211DA"/>
    <w:rsid w:val="0062139E"/>
    <w:rsid w:val="006213E5"/>
    <w:rsid w:val="00621458"/>
    <w:rsid w:val="00621800"/>
    <w:rsid w:val="0062186D"/>
    <w:rsid w:val="00621A2B"/>
    <w:rsid w:val="00621ABC"/>
    <w:rsid w:val="00621B8D"/>
    <w:rsid w:val="00621FDF"/>
    <w:rsid w:val="00622188"/>
    <w:rsid w:val="006222F3"/>
    <w:rsid w:val="00622821"/>
    <w:rsid w:val="00622FC0"/>
    <w:rsid w:val="00623006"/>
    <w:rsid w:val="00623055"/>
    <w:rsid w:val="006235B8"/>
    <w:rsid w:val="00623728"/>
    <w:rsid w:val="006237C1"/>
    <w:rsid w:val="006238BE"/>
    <w:rsid w:val="0062392F"/>
    <w:rsid w:val="0062393C"/>
    <w:rsid w:val="00623AEC"/>
    <w:rsid w:val="00623DEF"/>
    <w:rsid w:val="00623E4A"/>
    <w:rsid w:val="00624167"/>
    <w:rsid w:val="006241AD"/>
    <w:rsid w:val="006241F4"/>
    <w:rsid w:val="0062426D"/>
    <w:rsid w:val="0062458D"/>
    <w:rsid w:val="0062461E"/>
    <w:rsid w:val="0062468C"/>
    <w:rsid w:val="00624699"/>
    <w:rsid w:val="0062476E"/>
    <w:rsid w:val="00624816"/>
    <w:rsid w:val="006248E9"/>
    <w:rsid w:val="00624923"/>
    <w:rsid w:val="00624A27"/>
    <w:rsid w:val="00624A35"/>
    <w:rsid w:val="00624D0D"/>
    <w:rsid w:val="00624FDA"/>
    <w:rsid w:val="00624FE3"/>
    <w:rsid w:val="006250A0"/>
    <w:rsid w:val="0062517E"/>
    <w:rsid w:val="00625189"/>
    <w:rsid w:val="0062553F"/>
    <w:rsid w:val="006258F6"/>
    <w:rsid w:val="00625B4D"/>
    <w:rsid w:val="00625E9F"/>
    <w:rsid w:val="0062645E"/>
    <w:rsid w:val="0062683E"/>
    <w:rsid w:val="00626F67"/>
    <w:rsid w:val="006271B2"/>
    <w:rsid w:val="006272B9"/>
    <w:rsid w:val="006272F1"/>
    <w:rsid w:val="006273E7"/>
    <w:rsid w:val="00627407"/>
    <w:rsid w:val="006277A0"/>
    <w:rsid w:val="006279BD"/>
    <w:rsid w:val="00627A88"/>
    <w:rsid w:val="00627B25"/>
    <w:rsid w:val="00627B95"/>
    <w:rsid w:val="00627DF5"/>
    <w:rsid w:val="00627F5E"/>
    <w:rsid w:val="00627F99"/>
    <w:rsid w:val="0063011A"/>
    <w:rsid w:val="00630132"/>
    <w:rsid w:val="00630A97"/>
    <w:rsid w:val="00630ABD"/>
    <w:rsid w:val="00630AD6"/>
    <w:rsid w:val="00630E19"/>
    <w:rsid w:val="00630E73"/>
    <w:rsid w:val="00630FB3"/>
    <w:rsid w:val="0063102A"/>
    <w:rsid w:val="006315C0"/>
    <w:rsid w:val="006315DB"/>
    <w:rsid w:val="006317F4"/>
    <w:rsid w:val="006319CB"/>
    <w:rsid w:val="00631CDF"/>
    <w:rsid w:val="00631F15"/>
    <w:rsid w:val="0063217C"/>
    <w:rsid w:val="0063232C"/>
    <w:rsid w:val="0063249B"/>
    <w:rsid w:val="0063249F"/>
    <w:rsid w:val="006324F9"/>
    <w:rsid w:val="006328DC"/>
    <w:rsid w:val="006328ED"/>
    <w:rsid w:val="00632A57"/>
    <w:rsid w:val="006331DB"/>
    <w:rsid w:val="006331E8"/>
    <w:rsid w:val="00633269"/>
    <w:rsid w:val="006332D9"/>
    <w:rsid w:val="006335B8"/>
    <w:rsid w:val="00633E70"/>
    <w:rsid w:val="0063421B"/>
    <w:rsid w:val="006342D5"/>
    <w:rsid w:val="006343F5"/>
    <w:rsid w:val="00634C16"/>
    <w:rsid w:val="00634DB8"/>
    <w:rsid w:val="00634DD0"/>
    <w:rsid w:val="00634E06"/>
    <w:rsid w:val="00635017"/>
    <w:rsid w:val="00635143"/>
    <w:rsid w:val="00635301"/>
    <w:rsid w:val="006354F9"/>
    <w:rsid w:val="006356DA"/>
    <w:rsid w:val="0063592D"/>
    <w:rsid w:val="00635AB8"/>
    <w:rsid w:val="00635B5C"/>
    <w:rsid w:val="00635C5D"/>
    <w:rsid w:val="006360DA"/>
    <w:rsid w:val="0063629F"/>
    <w:rsid w:val="00636488"/>
    <w:rsid w:val="00636C56"/>
    <w:rsid w:val="00636FCA"/>
    <w:rsid w:val="0063714E"/>
    <w:rsid w:val="006376F4"/>
    <w:rsid w:val="006377CD"/>
    <w:rsid w:val="006379EA"/>
    <w:rsid w:val="00637CCB"/>
    <w:rsid w:val="0064009B"/>
    <w:rsid w:val="0064073F"/>
    <w:rsid w:val="006408AF"/>
    <w:rsid w:val="006408D4"/>
    <w:rsid w:val="00640913"/>
    <w:rsid w:val="00640B10"/>
    <w:rsid w:val="006412D5"/>
    <w:rsid w:val="00641325"/>
    <w:rsid w:val="0064153E"/>
    <w:rsid w:val="00641563"/>
    <w:rsid w:val="00641B9C"/>
    <w:rsid w:val="00641F77"/>
    <w:rsid w:val="00641F8E"/>
    <w:rsid w:val="00642005"/>
    <w:rsid w:val="00642428"/>
    <w:rsid w:val="006424F5"/>
    <w:rsid w:val="0064283B"/>
    <w:rsid w:val="00642D10"/>
    <w:rsid w:val="00642D39"/>
    <w:rsid w:val="00643561"/>
    <w:rsid w:val="0064356E"/>
    <w:rsid w:val="00643966"/>
    <w:rsid w:val="00643BF7"/>
    <w:rsid w:val="00643C37"/>
    <w:rsid w:val="00643C4D"/>
    <w:rsid w:val="00643EF6"/>
    <w:rsid w:val="00644046"/>
    <w:rsid w:val="0064412E"/>
    <w:rsid w:val="00644295"/>
    <w:rsid w:val="0064441A"/>
    <w:rsid w:val="00644677"/>
    <w:rsid w:val="00644896"/>
    <w:rsid w:val="0064493A"/>
    <w:rsid w:val="00644A42"/>
    <w:rsid w:val="00644CA4"/>
    <w:rsid w:val="00645008"/>
    <w:rsid w:val="00645061"/>
    <w:rsid w:val="0064517E"/>
    <w:rsid w:val="0064563D"/>
    <w:rsid w:val="00645A61"/>
    <w:rsid w:val="00645A93"/>
    <w:rsid w:val="00645B5A"/>
    <w:rsid w:val="006461AF"/>
    <w:rsid w:val="0064626D"/>
    <w:rsid w:val="006463FC"/>
    <w:rsid w:val="0064684A"/>
    <w:rsid w:val="00646876"/>
    <w:rsid w:val="00646A37"/>
    <w:rsid w:val="00646A6D"/>
    <w:rsid w:val="00646AB1"/>
    <w:rsid w:val="00646B95"/>
    <w:rsid w:val="00646CDE"/>
    <w:rsid w:val="00646D93"/>
    <w:rsid w:val="00646DBF"/>
    <w:rsid w:val="00646EBB"/>
    <w:rsid w:val="0064706F"/>
    <w:rsid w:val="00647306"/>
    <w:rsid w:val="006474B5"/>
    <w:rsid w:val="00647630"/>
    <w:rsid w:val="006479C4"/>
    <w:rsid w:val="00647F01"/>
    <w:rsid w:val="00650005"/>
    <w:rsid w:val="00650116"/>
    <w:rsid w:val="00650479"/>
    <w:rsid w:val="006504DD"/>
    <w:rsid w:val="0065052E"/>
    <w:rsid w:val="006506D1"/>
    <w:rsid w:val="00650705"/>
    <w:rsid w:val="006507C2"/>
    <w:rsid w:val="006507E9"/>
    <w:rsid w:val="006508B7"/>
    <w:rsid w:val="00650954"/>
    <w:rsid w:val="00650E8E"/>
    <w:rsid w:val="006510E8"/>
    <w:rsid w:val="0065122A"/>
    <w:rsid w:val="006513C3"/>
    <w:rsid w:val="0065141D"/>
    <w:rsid w:val="00651484"/>
    <w:rsid w:val="00651537"/>
    <w:rsid w:val="0065153E"/>
    <w:rsid w:val="006516EC"/>
    <w:rsid w:val="00651DCA"/>
    <w:rsid w:val="00651FB7"/>
    <w:rsid w:val="00652003"/>
    <w:rsid w:val="00652449"/>
    <w:rsid w:val="00652623"/>
    <w:rsid w:val="0065263D"/>
    <w:rsid w:val="006528C6"/>
    <w:rsid w:val="00652C2A"/>
    <w:rsid w:val="006531AB"/>
    <w:rsid w:val="006531F7"/>
    <w:rsid w:val="006534FF"/>
    <w:rsid w:val="006536D2"/>
    <w:rsid w:val="0065385E"/>
    <w:rsid w:val="0065389A"/>
    <w:rsid w:val="00653ADE"/>
    <w:rsid w:val="0065438F"/>
    <w:rsid w:val="0065442F"/>
    <w:rsid w:val="006544DA"/>
    <w:rsid w:val="00654726"/>
    <w:rsid w:val="0065491F"/>
    <w:rsid w:val="00654B20"/>
    <w:rsid w:val="00654F01"/>
    <w:rsid w:val="00654F3A"/>
    <w:rsid w:val="006550D7"/>
    <w:rsid w:val="00655106"/>
    <w:rsid w:val="00655387"/>
    <w:rsid w:val="00655785"/>
    <w:rsid w:val="006557F3"/>
    <w:rsid w:val="00655981"/>
    <w:rsid w:val="00655D17"/>
    <w:rsid w:val="00655FB3"/>
    <w:rsid w:val="006564CE"/>
    <w:rsid w:val="006567EB"/>
    <w:rsid w:val="00656A39"/>
    <w:rsid w:val="00656B4E"/>
    <w:rsid w:val="00656C81"/>
    <w:rsid w:val="00656FA4"/>
    <w:rsid w:val="00657039"/>
    <w:rsid w:val="0065719D"/>
    <w:rsid w:val="006572BA"/>
    <w:rsid w:val="00657381"/>
    <w:rsid w:val="006573CB"/>
    <w:rsid w:val="006575F9"/>
    <w:rsid w:val="006577E9"/>
    <w:rsid w:val="006578B6"/>
    <w:rsid w:val="00657E2F"/>
    <w:rsid w:val="00660004"/>
    <w:rsid w:val="006602BA"/>
    <w:rsid w:val="00660684"/>
    <w:rsid w:val="006607D4"/>
    <w:rsid w:val="00660A20"/>
    <w:rsid w:val="00660CD6"/>
    <w:rsid w:val="00660E0B"/>
    <w:rsid w:val="00660EB3"/>
    <w:rsid w:val="006611EA"/>
    <w:rsid w:val="006611F1"/>
    <w:rsid w:val="00661437"/>
    <w:rsid w:val="006616BD"/>
    <w:rsid w:val="00661BD9"/>
    <w:rsid w:val="00661C69"/>
    <w:rsid w:val="00661D39"/>
    <w:rsid w:val="00661F30"/>
    <w:rsid w:val="00661F9A"/>
    <w:rsid w:val="006620C3"/>
    <w:rsid w:val="006622A8"/>
    <w:rsid w:val="0066240B"/>
    <w:rsid w:val="006626E6"/>
    <w:rsid w:val="006629A4"/>
    <w:rsid w:val="00662C40"/>
    <w:rsid w:val="00662CF9"/>
    <w:rsid w:val="00662F1A"/>
    <w:rsid w:val="0066309A"/>
    <w:rsid w:val="006630BD"/>
    <w:rsid w:val="006630F7"/>
    <w:rsid w:val="0066359E"/>
    <w:rsid w:val="00663713"/>
    <w:rsid w:val="00663C2D"/>
    <w:rsid w:val="00663D14"/>
    <w:rsid w:val="00663E49"/>
    <w:rsid w:val="00663EA0"/>
    <w:rsid w:val="00663FE0"/>
    <w:rsid w:val="00664068"/>
    <w:rsid w:val="00664445"/>
    <w:rsid w:val="0066449A"/>
    <w:rsid w:val="0066472F"/>
    <w:rsid w:val="00664897"/>
    <w:rsid w:val="00664931"/>
    <w:rsid w:val="00664C79"/>
    <w:rsid w:val="00664CC4"/>
    <w:rsid w:val="00664F7E"/>
    <w:rsid w:val="00664FC0"/>
    <w:rsid w:val="00665096"/>
    <w:rsid w:val="00665288"/>
    <w:rsid w:val="00665382"/>
    <w:rsid w:val="00665434"/>
    <w:rsid w:val="006655B0"/>
    <w:rsid w:val="006656C1"/>
    <w:rsid w:val="0066574B"/>
    <w:rsid w:val="006657E4"/>
    <w:rsid w:val="006658B2"/>
    <w:rsid w:val="00665CBC"/>
    <w:rsid w:val="00665E08"/>
    <w:rsid w:val="00665F19"/>
    <w:rsid w:val="00666063"/>
    <w:rsid w:val="006660BE"/>
    <w:rsid w:val="006662A7"/>
    <w:rsid w:val="006664C6"/>
    <w:rsid w:val="0066686F"/>
    <w:rsid w:val="00666E4E"/>
    <w:rsid w:val="00666E6B"/>
    <w:rsid w:val="00666ED9"/>
    <w:rsid w:val="00666F8E"/>
    <w:rsid w:val="00666FB1"/>
    <w:rsid w:val="00666FD8"/>
    <w:rsid w:val="006670BB"/>
    <w:rsid w:val="00667306"/>
    <w:rsid w:val="0066750B"/>
    <w:rsid w:val="00667E4A"/>
    <w:rsid w:val="00667E89"/>
    <w:rsid w:val="006700D1"/>
    <w:rsid w:val="006702EC"/>
    <w:rsid w:val="006702ED"/>
    <w:rsid w:val="006704EA"/>
    <w:rsid w:val="006706FD"/>
    <w:rsid w:val="006709E8"/>
    <w:rsid w:val="00670B2D"/>
    <w:rsid w:val="00670D6C"/>
    <w:rsid w:val="00670EA9"/>
    <w:rsid w:val="00671063"/>
    <w:rsid w:val="00671299"/>
    <w:rsid w:val="006718FE"/>
    <w:rsid w:val="00671A59"/>
    <w:rsid w:val="00671EE6"/>
    <w:rsid w:val="00671F90"/>
    <w:rsid w:val="006721F0"/>
    <w:rsid w:val="00672388"/>
    <w:rsid w:val="006723EC"/>
    <w:rsid w:val="00672429"/>
    <w:rsid w:val="0067254A"/>
    <w:rsid w:val="00672816"/>
    <w:rsid w:val="006728E2"/>
    <w:rsid w:val="0067291D"/>
    <w:rsid w:val="00672A65"/>
    <w:rsid w:val="00672EDF"/>
    <w:rsid w:val="00673024"/>
    <w:rsid w:val="0067302E"/>
    <w:rsid w:val="006730D6"/>
    <w:rsid w:val="00673157"/>
    <w:rsid w:val="00673178"/>
    <w:rsid w:val="00673268"/>
    <w:rsid w:val="0067378B"/>
    <w:rsid w:val="00673ABE"/>
    <w:rsid w:val="006744AB"/>
    <w:rsid w:val="00674629"/>
    <w:rsid w:val="00674789"/>
    <w:rsid w:val="00674A92"/>
    <w:rsid w:val="00674CE2"/>
    <w:rsid w:val="00674D4C"/>
    <w:rsid w:val="0067502B"/>
    <w:rsid w:val="00675D63"/>
    <w:rsid w:val="00676582"/>
    <w:rsid w:val="00676A27"/>
    <w:rsid w:val="00676A9E"/>
    <w:rsid w:val="00676ADF"/>
    <w:rsid w:val="00676C10"/>
    <w:rsid w:val="00676C58"/>
    <w:rsid w:val="00676C96"/>
    <w:rsid w:val="00676D10"/>
    <w:rsid w:val="006770FE"/>
    <w:rsid w:val="00677555"/>
    <w:rsid w:val="00677652"/>
    <w:rsid w:val="00677863"/>
    <w:rsid w:val="00677908"/>
    <w:rsid w:val="006779B4"/>
    <w:rsid w:val="006779B7"/>
    <w:rsid w:val="00677A0F"/>
    <w:rsid w:val="00677CAB"/>
    <w:rsid w:val="00680094"/>
    <w:rsid w:val="00680165"/>
    <w:rsid w:val="00680450"/>
    <w:rsid w:val="00680C58"/>
    <w:rsid w:val="00680DB8"/>
    <w:rsid w:val="00680F2D"/>
    <w:rsid w:val="00680F99"/>
    <w:rsid w:val="00681357"/>
    <w:rsid w:val="0068183E"/>
    <w:rsid w:val="00681AB5"/>
    <w:rsid w:val="00681B0B"/>
    <w:rsid w:val="00681B20"/>
    <w:rsid w:val="0068236E"/>
    <w:rsid w:val="006823BD"/>
    <w:rsid w:val="00682405"/>
    <w:rsid w:val="006824B1"/>
    <w:rsid w:val="006826BC"/>
    <w:rsid w:val="00682932"/>
    <w:rsid w:val="00682A67"/>
    <w:rsid w:val="00682EE5"/>
    <w:rsid w:val="00682F71"/>
    <w:rsid w:val="00683165"/>
    <w:rsid w:val="006831DE"/>
    <w:rsid w:val="00683290"/>
    <w:rsid w:val="0068354D"/>
    <w:rsid w:val="006835C8"/>
    <w:rsid w:val="006836B6"/>
    <w:rsid w:val="006839A5"/>
    <w:rsid w:val="00683A8B"/>
    <w:rsid w:val="00683AAB"/>
    <w:rsid w:val="00683BCE"/>
    <w:rsid w:val="00683BD0"/>
    <w:rsid w:val="006841FF"/>
    <w:rsid w:val="00684244"/>
    <w:rsid w:val="0068425E"/>
    <w:rsid w:val="00684517"/>
    <w:rsid w:val="0068471B"/>
    <w:rsid w:val="006849B1"/>
    <w:rsid w:val="00684D32"/>
    <w:rsid w:val="00684DE6"/>
    <w:rsid w:val="00685288"/>
    <w:rsid w:val="00685365"/>
    <w:rsid w:val="006853D2"/>
    <w:rsid w:val="006854B7"/>
    <w:rsid w:val="006854E9"/>
    <w:rsid w:val="00685556"/>
    <w:rsid w:val="0068564E"/>
    <w:rsid w:val="00685B1C"/>
    <w:rsid w:val="00685D16"/>
    <w:rsid w:val="00685E19"/>
    <w:rsid w:val="00685E32"/>
    <w:rsid w:val="006860AD"/>
    <w:rsid w:val="006860D9"/>
    <w:rsid w:val="0068612D"/>
    <w:rsid w:val="0068613A"/>
    <w:rsid w:val="00686321"/>
    <w:rsid w:val="00686621"/>
    <w:rsid w:val="00686647"/>
    <w:rsid w:val="00686D88"/>
    <w:rsid w:val="00686E2F"/>
    <w:rsid w:val="00686F2B"/>
    <w:rsid w:val="0068759F"/>
    <w:rsid w:val="00687680"/>
    <w:rsid w:val="0068777D"/>
    <w:rsid w:val="00687A78"/>
    <w:rsid w:val="00687B53"/>
    <w:rsid w:val="00687BE7"/>
    <w:rsid w:val="00687D27"/>
    <w:rsid w:val="00687D9B"/>
    <w:rsid w:val="0069001E"/>
    <w:rsid w:val="0069025D"/>
    <w:rsid w:val="006902A8"/>
    <w:rsid w:val="0069033C"/>
    <w:rsid w:val="006906DE"/>
    <w:rsid w:val="006907D3"/>
    <w:rsid w:val="006908CF"/>
    <w:rsid w:val="006909B3"/>
    <w:rsid w:val="00690D29"/>
    <w:rsid w:val="00691035"/>
    <w:rsid w:val="006912C4"/>
    <w:rsid w:val="0069138A"/>
    <w:rsid w:val="006914C6"/>
    <w:rsid w:val="006917CF"/>
    <w:rsid w:val="006919DF"/>
    <w:rsid w:val="00691D13"/>
    <w:rsid w:val="00691E3B"/>
    <w:rsid w:val="00691E5D"/>
    <w:rsid w:val="00691EDA"/>
    <w:rsid w:val="00692090"/>
    <w:rsid w:val="0069209B"/>
    <w:rsid w:val="006921DD"/>
    <w:rsid w:val="00692365"/>
    <w:rsid w:val="006926AB"/>
    <w:rsid w:val="00692872"/>
    <w:rsid w:val="00692BD5"/>
    <w:rsid w:val="00692F0F"/>
    <w:rsid w:val="00693094"/>
    <w:rsid w:val="0069314D"/>
    <w:rsid w:val="00693333"/>
    <w:rsid w:val="00693339"/>
    <w:rsid w:val="006935C5"/>
    <w:rsid w:val="00693914"/>
    <w:rsid w:val="00693A2C"/>
    <w:rsid w:val="00693C4D"/>
    <w:rsid w:val="00693F93"/>
    <w:rsid w:val="00694009"/>
    <w:rsid w:val="006945F0"/>
    <w:rsid w:val="00694643"/>
    <w:rsid w:val="00694826"/>
    <w:rsid w:val="0069484C"/>
    <w:rsid w:val="00694A55"/>
    <w:rsid w:val="00694E9A"/>
    <w:rsid w:val="0069514D"/>
    <w:rsid w:val="006952A1"/>
    <w:rsid w:val="006956F4"/>
    <w:rsid w:val="0069584A"/>
    <w:rsid w:val="00695AA2"/>
    <w:rsid w:val="00695B64"/>
    <w:rsid w:val="00695C48"/>
    <w:rsid w:val="00695DEC"/>
    <w:rsid w:val="00695F4F"/>
    <w:rsid w:val="00696208"/>
    <w:rsid w:val="0069649B"/>
    <w:rsid w:val="00696607"/>
    <w:rsid w:val="0069684D"/>
    <w:rsid w:val="00696972"/>
    <w:rsid w:val="00696F2D"/>
    <w:rsid w:val="00696F93"/>
    <w:rsid w:val="00696FD3"/>
    <w:rsid w:val="006975B6"/>
    <w:rsid w:val="0069776F"/>
    <w:rsid w:val="00697CA3"/>
    <w:rsid w:val="00697CF2"/>
    <w:rsid w:val="00697EE2"/>
    <w:rsid w:val="006A01B8"/>
    <w:rsid w:val="006A0504"/>
    <w:rsid w:val="006A0636"/>
    <w:rsid w:val="006A064A"/>
    <w:rsid w:val="006A071E"/>
    <w:rsid w:val="006A0726"/>
    <w:rsid w:val="006A0729"/>
    <w:rsid w:val="006A0909"/>
    <w:rsid w:val="006A09D7"/>
    <w:rsid w:val="006A1197"/>
    <w:rsid w:val="006A16BA"/>
    <w:rsid w:val="006A19B3"/>
    <w:rsid w:val="006A1A16"/>
    <w:rsid w:val="006A1ABA"/>
    <w:rsid w:val="006A1DA8"/>
    <w:rsid w:val="006A1EFD"/>
    <w:rsid w:val="006A2150"/>
    <w:rsid w:val="006A236D"/>
    <w:rsid w:val="006A243D"/>
    <w:rsid w:val="006A2628"/>
    <w:rsid w:val="006A2632"/>
    <w:rsid w:val="006A27F2"/>
    <w:rsid w:val="006A2F3A"/>
    <w:rsid w:val="006A3220"/>
    <w:rsid w:val="006A352E"/>
    <w:rsid w:val="006A394E"/>
    <w:rsid w:val="006A3F13"/>
    <w:rsid w:val="006A4158"/>
    <w:rsid w:val="006A43F9"/>
    <w:rsid w:val="006A44DD"/>
    <w:rsid w:val="006A4554"/>
    <w:rsid w:val="006A4599"/>
    <w:rsid w:val="006A45FA"/>
    <w:rsid w:val="006A4747"/>
    <w:rsid w:val="006A47FA"/>
    <w:rsid w:val="006A4C80"/>
    <w:rsid w:val="006A4F6C"/>
    <w:rsid w:val="006A4FE7"/>
    <w:rsid w:val="006A5139"/>
    <w:rsid w:val="006A52BF"/>
    <w:rsid w:val="006A554F"/>
    <w:rsid w:val="006A5E70"/>
    <w:rsid w:val="006A5EE7"/>
    <w:rsid w:val="006A6145"/>
    <w:rsid w:val="006A6287"/>
    <w:rsid w:val="006A630D"/>
    <w:rsid w:val="006A6526"/>
    <w:rsid w:val="006A6958"/>
    <w:rsid w:val="006A6A63"/>
    <w:rsid w:val="006A6A8D"/>
    <w:rsid w:val="006A6AB1"/>
    <w:rsid w:val="006A6B53"/>
    <w:rsid w:val="006A6D61"/>
    <w:rsid w:val="006A6EF8"/>
    <w:rsid w:val="006A6F22"/>
    <w:rsid w:val="006A711F"/>
    <w:rsid w:val="006A7168"/>
    <w:rsid w:val="006A734F"/>
    <w:rsid w:val="006A7630"/>
    <w:rsid w:val="006A7752"/>
    <w:rsid w:val="006A7BA7"/>
    <w:rsid w:val="006B01EA"/>
    <w:rsid w:val="006B0460"/>
    <w:rsid w:val="006B0506"/>
    <w:rsid w:val="006B067B"/>
    <w:rsid w:val="006B06E6"/>
    <w:rsid w:val="006B0742"/>
    <w:rsid w:val="006B09A7"/>
    <w:rsid w:val="006B09D9"/>
    <w:rsid w:val="006B0AB1"/>
    <w:rsid w:val="006B113E"/>
    <w:rsid w:val="006B118C"/>
    <w:rsid w:val="006B12B2"/>
    <w:rsid w:val="006B17D7"/>
    <w:rsid w:val="006B19F0"/>
    <w:rsid w:val="006B1B7F"/>
    <w:rsid w:val="006B1C48"/>
    <w:rsid w:val="006B22CB"/>
    <w:rsid w:val="006B2436"/>
    <w:rsid w:val="006B25D9"/>
    <w:rsid w:val="006B2EC3"/>
    <w:rsid w:val="006B2F97"/>
    <w:rsid w:val="006B2FBD"/>
    <w:rsid w:val="006B3498"/>
    <w:rsid w:val="006B3B2D"/>
    <w:rsid w:val="006B432B"/>
    <w:rsid w:val="006B463F"/>
    <w:rsid w:val="006B46B0"/>
    <w:rsid w:val="006B478C"/>
    <w:rsid w:val="006B47A1"/>
    <w:rsid w:val="006B4819"/>
    <w:rsid w:val="006B4EF2"/>
    <w:rsid w:val="006B51FC"/>
    <w:rsid w:val="006B529D"/>
    <w:rsid w:val="006B59A1"/>
    <w:rsid w:val="006B5A89"/>
    <w:rsid w:val="006B5B30"/>
    <w:rsid w:val="006B5BA5"/>
    <w:rsid w:val="006B5EC8"/>
    <w:rsid w:val="006B5F0C"/>
    <w:rsid w:val="006B5F4D"/>
    <w:rsid w:val="006B616B"/>
    <w:rsid w:val="006B64A1"/>
    <w:rsid w:val="006B665B"/>
    <w:rsid w:val="006B668E"/>
    <w:rsid w:val="006B687F"/>
    <w:rsid w:val="006B6918"/>
    <w:rsid w:val="006B6AAE"/>
    <w:rsid w:val="006B6B5D"/>
    <w:rsid w:val="006B6D8E"/>
    <w:rsid w:val="006B6DF1"/>
    <w:rsid w:val="006B6DF9"/>
    <w:rsid w:val="006B6EB1"/>
    <w:rsid w:val="006B6F9E"/>
    <w:rsid w:val="006B6FB2"/>
    <w:rsid w:val="006B72AD"/>
    <w:rsid w:val="006B7662"/>
    <w:rsid w:val="006B7742"/>
    <w:rsid w:val="006B78A0"/>
    <w:rsid w:val="006B78E7"/>
    <w:rsid w:val="006B7A6C"/>
    <w:rsid w:val="006B7AA2"/>
    <w:rsid w:val="006B7D99"/>
    <w:rsid w:val="006B7EE8"/>
    <w:rsid w:val="006C012D"/>
    <w:rsid w:val="006C0705"/>
    <w:rsid w:val="006C09C4"/>
    <w:rsid w:val="006C0DAF"/>
    <w:rsid w:val="006C0E38"/>
    <w:rsid w:val="006C0F09"/>
    <w:rsid w:val="006C1087"/>
    <w:rsid w:val="006C10AE"/>
    <w:rsid w:val="006C136F"/>
    <w:rsid w:val="006C1555"/>
    <w:rsid w:val="006C15CB"/>
    <w:rsid w:val="006C1676"/>
    <w:rsid w:val="006C17A8"/>
    <w:rsid w:val="006C1C74"/>
    <w:rsid w:val="006C2437"/>
    <w:rsid w:val="006C2505"/>
    <w:rsid w:val="006C2736"/>
    <w:rsid w:val="006C278E"/>
    <w:rsid w:val="006C2A85"/>
    <w:rsid w:val="006C2CCA"/>
    <w:rsid w:val="006C2FC6"/>
    <w:rsid w:val="006C3019"/>
    <w:rsid w:val="006C36B1"/>
    <w:rsid w:val="006C3783"/>
    <w:rsid w:val="006C378B"/>
    <w:rsid w:val="006C37AC"/>
    <w:rsid w:val="006C37AD"/>
    <w:rsid w:val="006C37F2"/>
    <w:rsid w:val="006C3937"/>
    <w:rsid w:val="006C3A7A"/>
    <w:rsid w:val="006C3AD6"/>
    <w:rsid w:val="006C3AF0"/>
    <w:rsid w:val="006C3F48"/>
    <w:rsid w:val="006C3FC8"/>
    <w:rsid w:val="006C40CA"/>
    <w:rsid w:val="006C40E3"/>
    <w:rsid w:val="006C4269"/>
    <w:rsid w:val="006C4409"/>
    <w:rsid w:val="006C44A7"/>
    <w:rsid w:val="006C45A1"/>
    <w:rsid w:val="006C45D4"/>
    <w:rsid w:val="006C48A3"/>
    <w:rsid w:val="006C4D89"/>
    <w:rsid w:val="006C4EAA"/>
    <w:rsid w:val="006C5286"/>
    <w:rsid w:val="006C5488"/>
    <w:rsid w:val="006C54FC"/>
    <w:rsid w:val="006C5563"/>
    <w:rsid w:val="006C56C3"/>
    <w:rsid w:val="006C578F"/>
    <w:rsid w:val="006C5922"/>
    <w:rsid w:val="006C594F"/>
    <w:rsid w:val="006C5D17"/>
    <w:rsid w:val="006C6014"/>
    <w:rsid w:val="006C611E"/>
    <w:rsid w:val="006C614C"/>
    <w:rsid w:val="006C6678"/>
    <w:rsid w:val="006C66B6"/>
    <w:rsid w:val="006C696E"/>
    <w:rsid w:val="006C6982"/>
    <w:rsid w:val="006C69A1"/>
    <w:rsid w:val="006C6FD7"/>
    <w:rsid w:val="006C7047"/>
    <w:rsid w:val="006C7068"/>
    <w:rsid w:val="006C72D9"/>
    <w:rsid w:val="006C737B"/>
    <w:rsid w:val="006C784D"/>
    <w:rsid w:val="006C7B1C"/>
    <w:rsid w:val="006C7B69"/>
    <w:rsid w:val="006D01CC"/>
    <w:rsid w:val="006D04DC"/>
    <w:rsid w:val="006D06F4"/>
    <w:rsid w:val="006D0BC0"/>
    <w:rsid w:val="006D0C4A"/>
    <w:rsid w:val="006D0D82"/>
    <w:rsid w:val="006D0DB6"/>
    <w:rsid w:val="006D0EF6"/>
    <w:rsid w:val="006D0F31"/>
    <w:rsid w:val="006D0F7D"/>
    <w:rsid w:val="006D103C"/>
    <w:rsid w:val="006D1051"/>
    <w:rsid w:val="006D12D5"/>
    <w:rsid w:val="006D1369"/>
    <w:rsid w:val="006D1406"/>
    <w:rsid w:val="006D1B0A"/>
    <w:rsid w:val="006D1B95"/>
    <w:rsid w:val="006D1FE2"/>
    <w:rsid w:val="006D292C"/>
    <w:rsid w:val="006D2B80"/>
    <w:rsid w:val="006D2BAD"/>
    <w:rsid w:val="006D2BC6"/>
    <w:rsid w:val="006D2CA5"/>
    <w:rsid w:val="006D2D3E"/>
    <w:rsid w:val="006D31FC"/>
    <w:rsid w:val="006D33BE"/>
    <w:rsid w:val="006D357B"/>
    <w:rsid w:val="006D363A"/>
    <w:rsid w:val="006D388D"/>
    <w:rsid w:val="006D3D46"/>
    <w:rsid w:val="006D3F01"/>
    <w:rsid w:val="006D4379"/>
    <w:rsid w:val="006D44F3"/>
    <w:rsid w:val="006D44FE"/>
    <w:rsid w:val="006D45B4"/>
    <w:rsid w:val="006D46C9"/>
    <w:rsid w:val="006D4942"/>
    <w:rsid w:val="006D4B80"/>
    <w:rsid w:val="006D4BE5"/>
    <w:rsid w:val="006D4C50"/>
    <w:rsid w:val="006D4D27"/>
    <w:rsid w:val="006D4E69"/>
    <w:rsid w:val="006D50A4"/>
    <w:rsid w:val="006D53F9"/>
    <w:rsid w:val="006D56A1"/>
    <w:rsid w:val="006D580C"/>
    <w:rsid w:val="006D59E2"/>
    <w:rsid w:val="006D5A55"/>
    <w:rsid w:val="006D5B28"/>
    <w:rsid w:val="006D5B65"/>
    <w:rsid w:val="006D6039"/>
    <w:rsid w:val="006D60F8"/>
    <w:rsid w:val="006D626A"/>
    <w:rsid w:val="006D6558"/>
    <w:rsid w:val="006D6645"/>
    <w:rsid w:val="006D69F2"/>
    <w:rsid w:val="006D6A56"/>
    <w:rsid w:val="006D6C46"/>
    <w:rsid w:val="006D6E55"/>
    <w:rsid w:val="006D7395"/>
    <w:rsid w:val="006D73A2"/>
    <w:rsid w:val="006D7535"/>
    <w:rsid w:val="006D75B3"/>
    <w:rsid w:val="006D760C"/>
    <w:rsid w:val="006D767D"/>
    <w:rsid w:val="006D76EE"/>
    <w:rsid w:val="006D77DA"/>
    <w:rsid w:val="006D7AB7"/>
    <w:rsid w:val="006D7BA9"/>
    <w:rsid w:val="006D7C96"/>
    <w:rsid w:val="006D7CAC"/>
    <w:rsid w:val="006D7D29"/>
    <w:rsid w:val="006D7DC6"/>
    <w:rsid w:val="006E00A6"/>
    <w:rsid w:val="006E0475"/>
    <w:rsid w:val="006E0600"/>
    <w:rsid w:val="006E0651"/>
    <w:rsid w:val="006E08FF"/>
    <w:rsid w:val="006E0A42"/>
    <w:rsid w:val="006E0F87"/>
    <w:rsid w:val="006E104F"/>
    <w:rsid w:val="006E140D"/>
    <w:rsid w:val="006E1451"/>
    <w:rsid w:val="006E150D"/>
    <w:rsid w:val="006E151A"/>
    <w:rsid w:val="006E15F1"/>
    <w:rsid w:val="006E192B"/>
    <w:rsid w:val="006E1AA9"/>
    <w:rsid w:val="006E2029"/>
    <w:rsid w:val="006E2033"/>
    <w:rsid w:val="006E205B"/>
    <w:rsid w:val="006E2066"/>
    <w:rsid w:val="006E20D9"/>
    <w:rsid w:val="006E2105"/>
    <w:rsid w:val="006E220A"/>
    <w:rsid w:val="006E22CA"/>
    <w:rsid w:val="006E22FB"/>
    <w:rsid w:val="006E2407"/>
    <w:rsid w:val="006E2547"/>
    <w:rsid w:val="006E2612"/>
    <w:rsid w:val="006E28F1"/>
    <w:rsid w:val="006E29C3"/>
    <w:rsid w:val="006E29F4"/>
    <w:rsid w:val="006E2A71"/>
    <w:rsid w:val="006E2B71"/>
    <w:rsid w:val="006E2CBB"/>
    <w:rsid w:val="006E2EEB"/>
    <w:rsid w:val="006E303F"/>
    <w:rsid w:val="006E31F0"/>
    <w:rsid w:val="006E3582"/>
    <w:rsid w:val="006E3640"/>
    <w:rsid w:val="006E374E"/>
    <w:rsid w:val="006E4009"/>
    <w:rsid w:val="006E40D3"/>
    <w:rsid w:val="006E430A"/>
    <w:rsid w:val="006E4533"/>
    <w:rsid w:val="006E460B"/>
    <w:rsid w:val="006E47F7"/>
    <w:rsid w:val="006E4AE9"/>
    <w:rsid w:val="006E4AEA"/>
    <w:rsid w:val="006E4C8C"/>
    <w:rsid w:val="006E4D2F"/>
    <w:rsid w:val="006E4DA3"/>
    <w:rsid w:val="006E4EB1"/>
    <w:rsid w:val="006E5195"/>
    <w:rsid w:val="006E52CC"/>
    <w:rsid w:val="006E52DD"/>
    <w:rsid w:val="006E54B2"/>
    <w:rsid w:val="006E55E2"/>
    <w:rsid w:val="006E564B"/>
    <w:rsid w:val="006E56E9"/>
    <w:rsid w:val="006E5998"/>
    <w:rsid w:val="006E59CE"/>
    <w:rsid w:val="006E5A63"/>
    <w:rsid w:val="006E5CDD"/>
    <w:rsid w:val="006E5EEC"/>
    <w:rsid w:val="006E6093"/>
    <w:rsid w:val="006E654E"/>
    <w:rsid w:val="006E6887"/>
    <w:rsid w:val="006E6910"/>
    <w:rsid w:val="006E69A7"/>
    <w:rsid w:val="006E6A8B"/>
    <w:rsid w:val="006E71E9"/>
    <w:rsid w:val="006E722F"/>
    <w:rsid w:val="006E72E1"/>
    <w:rsid w:val="006E73F5"/>
    <w:rsid w:val="006E747B"/>
    <w:rsid w:val="006E74BB"/>
    <w:rsid w:val="006E76D8"/>
    <w:rsid w:val="006E7766"/>
    <w:rsid w:val="006E78BF"/>
    <w:rsid w:val="006E79E1"/>
    <w:rsid w:val="006E7C09"/>
    <w:rsid w:val="006E7CE1"/>
    <w:rsid w:val="006E7CFD"/>
    <w:rsid w:val="006E7D6D"/>
    <w:rsid w:val="006E7EB0"/>
    <w:rsid w:val="006E7EE3"/>
    <w:rsid w:val="006F00F2"/>
    <w:rsid w:val="006F0607"/>
    <w:rsid w:val="006F070F"/>
    <w:rsid w:val="006F08C7"/>
    <w:rsid w:val="006F0A51"/>
    <w:rsid w:val="006F0B89"/>
    <w:rsid w:val="006F0CFD"/>
    <w:rsid w:val="006F0E86"/>
    <w:rsid w:val="006F0E87"/>
    <w:rsid w:val="006F111D"/>
    <w:rsid w:val="006F1127"/>
    <w:rsid w:val="006F114B"/>
    <w:rsid w:val="006F16B4"/>
    <w:rsid w:val="006F1EE6"/>
    <w:rsid w:val="006F1F18"/>
    <w:rsid w:val="006F216B"/>
    <w:rsid w:val="006F21BD"/>
    <w:rsid w:val="006F23B7"/>
    <w:rsid w:val="006F24D0"/>
    <w:rsid w:val="006F2555"/>
    <w:rsid w:val="006F2721"/>
    <w:rsid w:val="006F28C8"/>
    <w:rsid w:val="006F297A"/>
    <w:rsid w:val="006F2A91"/>
    <w:rsid w:val="006F2A98"/>
    <w:rsid w:val="006F2B26"/>
    <w:rsid w:val="006F2DD9"/>
    <w:rsid w:val="006F3148"/>
    <w:rsid w:val="006F331C"/>
    <w:rsid w:val="006F35E8"/>
    <w:rsid w:val="006F391F"/>
    <w:rsid w:val="006F3AFD"/>
    <w:rsid w:val="006F3B7C"/>
    <w:rsid w:val="006F3C41"/>
    <w:rsid w:val="006F409C"/>
    <w:rsid w:val="006F414F"/>
    <w:rsid w:val="006F4467"/>
    <w:rsid w:val="006F4739"/>
    <w:rsid w:val="006F4C23"/>
    <w:rsid w:val="006F4C54"/>
    <w:rsid w:val="006F4CB6"/>
    <w:rsid w:val="006F4EAF"/>
    <w:rsid w:val="006F4F53"/>
    <w:rsid w:val="006F51BB"/>
    <w:rsid w:val="006F525E"/>
    <w:rsid w:val="006F5263"/>
    <w:rsid w:val="006F526F"/>
    <w:rsid w:val="006F568B"/>
    <w:rsid w:val="006F56F1"/>
    <w:rsid w:val="006F592D"/>
    <w:rsid w:val="006F5BFB"/>
    <w:rsid w:val="006F5E63"/>
    <w:rsid w:val="006F5EBB"/>
    <w:rsid w:val="006F5FAF"/>
    <w:rsid w:val="006F6051"/>
    <w:rsid w:val="006F60C7"/>
    <w:rsid w:val="006F6357"/>
    <w:rsid w:val="006F65DB"/>
    <w:rsid w:val="006F6627"/>
    <w:rsid w:val="006F6641"/>
    <w:rsid w:val="006F6698"/>
    <w:rsid w:val="006F6707"/>
    <w:rsid w:val="006F67B4"/>
    <w:rsid w:val="006F6837"/>
    <w:rsid w:val="006F6DA0"/>
    <w:rsid w:val="006F6E4F"/>
    <w:rsid w:val="006F6EBD"/>
    <w:rsid w:val="006F6F08"/>
    <w:rsid w:val="006F7137"/>
    <w:rsid w:val="006F72C1"/>
    <w:rsid w:val="006F7301"/>
    <w:rsid w:val="006F7CFB"/>
    <w:rsid w:val="006F7E97"/>
    <w:rsid w:val="00700072"/>
    <w:rsid w:val="007001EC"/>
    <w:rsid w:val="00700363"/>
    <w:rsid w:val="0070037F"/>
    <w:rsid w:val="00700565"/>
    <w:rsid w:val="007005BC"/>
    <w:rsid w:val="00700709"/>
    <w:rsid w:val="00700795"/>
    <w:rsid w:val="007009DB"/>
    <w:rsid w:val="00700B5C"/>
    <w:rsid w:val="00700C55"/>
    <w:rsid w:val="00700DBF"/>
    <w:rsid w:val="00700EF5"/>
    <w:rsid w:val="0070100D"/>
    <w:rsid w:val="0070117B"/>
    <w:rsid w:val="00701285"/>
    <w:rsid w:val="007016C6"/>
    <w:rsid w:val="00701779"/>
    <w:rsid w:val="00701D0C"/>
    <w:rsid w:val="00701E62"/>
    <w:rsid w:val="00701EA1"/>
    <w:rsid w:val="00702269"/>
    <w:rsid w:val="00702F43"/>
    <w:rsid w:val="007030C1"/>
    <w:rsid w:val="0070314D"/>
    <w:rsid w:val="0070337F"/>
    <w:rsid w:val="00703594"/>
    <w:rsid w:val="00703642"/>
    <w:rsid w:val="007036EF"/>
    <w:rsid w:val="00703895"/>
    <w:rsid w:val="00703897"/>
    <w:rsid w:val="00703B07"/>
    <w:rsid w:val="00703B38"/>
    <w:rsid w:val="00703B70"/>
    <w:rsid w:val="00704063"/>
    <w:rsid w:val="0070415F"/>
    <w:rsid w:val="00704535"/>
    <w:rsid w:val="0070470F"/>
    <w:rsid w:val="007047D1"/>
    <w:rsid w:val="00704A5E"/>
    <w:rsid w:val="00704B65"/>
    <w:rsid w:val="00704EE4"/>
    <w:rsid w:val="007056C8"/>
    <w:rsid w:val="007057E1"/>
    <w:rsid w:val="0070597B"/>
    <w:rsid w:val="00705A10"/>
    <w:rsid w:val="00705C20"/>
    <w:rsid w:val="00705D06"/>
    <w:rsid w:val="00705DCE"/>
    <w:rsid w:val="00705ED3"/>
    <w:rsid w:val="00705F99"/>
    <w:rsid w:val="00705FD4"/>
    <w:rsid w:val="00706616"/>
    <w:rsid w:val="0070662F"/>
    <w:rsid w:val="007067D3"/>
    <w:rsid w:val="007068FB"/>
    <w:rsid w:val="0070691B"/>
    <w:rsid w:val="007069F5"/>
    <w:rsid w:val="00706D6E"/>
    <w:rsid w:val="00706E75"/>
    <w:rsid w:val="00707104"/>
    <w:rsid w:val="0070710C"/>
    <w:rsid w:val="00707202"/>
    <w:rsid w:val="00707362"/>
    <w:rsid w:val="007075B4"/>
    <w:rsid w:val="007075CC"/>
    <w:rsid w:val="007079C2"/>
    <w:rsid w:val="00707A21"/>
    <w:rsid w:val="00707C2E"/>
    <w:rsid w:val="00707C67"/>
    <w:rsid w:val="00707EA0"/>
    <w:rsid w:val="00707EEB"/>
    <w:rsid w:val="00707F63"/>
    <w:rsid w:val="0071002F"/>
    <w:rsid w:val="00710068"/>
    <w:rsid w:val="007103DD"/>
    <w:rsid w:val="0071052C"/>
    <w:rsid w:val="00710900"/>
    <w:rsid w:val="00710E0E"/>
    <w:rsid w:val="00710E1A"/>
    <w:rsid w:val="00711327"/>
    <w:rsid w:val="0071174E"/>
    <w:rsid w:val="007119FE"/>
    <w:rsid w:val="00711A13"/>
    <w:rsid w:val="00711A19"/>
    <w:rsid w:val="00711BA1"/>
    <w:rsid w:val="007121B1"/>
    <w:rsid w:val="007122F7"/>
    <w:rsid w:val="00712311"/>
    <w:rsid w:val="00712334"/>
    <w:rsid w:val="00712430"/>
    <w:rsid w:val="00712560"/>
    <w:rsid w:val="0071256A"/>
    <w:rsid w:val="0071282B"/>
    <w:rsid w:val="007128E2"/>
    <w:rsid w:val="007129E8"/>
    <w:rsid w:val="00712D40"/>
    <w:rsid w:val="00712EE9"/>
    <w:rsid w:val="00712F92"/>
    <w:rsid w:val="0071302A"/>
    <w:rsid w:val="00713288"/>
    <w:rsid w:val="0071330C"/>
    <w:rsid w:val="0071395B"/>
    <w:rsid w:val="00713E41"/>
    <w:rsid w:val="00713FFA"/>
    <w:rsid w:val="0071407F"/>
    <w:rsid w:val="0071415F"/>
    <w:rsid w:val="007143F5"/>
    <w:rsid w:val="0071453F"/>
    <w:rsid w:val="007145CB"/>
    <w:rsid w:val="007146A4"/>
    <w:rsid w:val="0071488B"/>
    <w:rsid w:val="00714987"/>
    <w:rsid w:val="00714DD9"/>
    <w:rsid w:val="007150B5"/>
    <w:rsid w:val="007153B7"/>
    <w:rsid w:val="007155A1"/>
    <w:rsid w:val="0071562B"/>
    <w:rsid w:val="00715715"/>
    <w:rsid w:val="00715856"/>
    <w:rsid w:val="00715982"/>
    <w:rsid w:val="007159C1"/>
    <w:rsid w:val="00715C4A"/>
    <w:rsid w:val="00715DEE"/>
    <w:rsid w:val="00715E4C"/>
    <w:rsid w:val="00715EBA"/>
    <w:rsid w:val="00715F25"/>
    <w:rsid w:val="00715FE4"/>
    <w:rsid w:val="0071620C"/>
    <w:rsid w:val="00716252"/>
    <w:rsid w:val="00716521"/>
    <w:rsid w:val="0071653F"/>
    <w:rsid w:val="007167F5"/>
    <w:rsid w:val="0071694D"/>
    <w:rsid w:val="00716DB9"/>
    <w:rsid w:val="00716DE2"/>
    <w:rsid w:val="00716EA3"/>
    <w:rsid w:val="00717070"/>
    <w:rsid w:val="0071721F"/>
    <w:rsid w:val="00717223"/>
    <w:rsid w:val="007173EA"/>
    <w:rsid w:val="00717553"/>
    <w:rsid w:val="007178D0"/>
    <w:rsid w:val="00717BBD"/>
    <w:rsid w:val="00717C65"/>
    <w:rsid w:val="007200DB"/>
    <w:rsid w:val="00720341"/>
    <w:rsid w:val="00720594"/>
    <w:rsid w:val="00720C27"/>
    <w:rsid w:val="00721120"/>
    <w:rsid w:val="007212ED"/>
    <w:rsid w:val="00721432"/>
    <w:rsid w:val="007214DF"/>
    <w:rsid w:val="007214EA"/>
    <w:rsid w:val="0072157F"/>
    <w:rsid w:val="0072169F"/>
    <w:rsid w:val="00721E51"/>
    <w:rsid w:val="00721E71"/>
    <w:rsid w:val="00722124"/>
    <w:rsid w:val="0072219A"/>
    <w:rsid w:val="00722751"/>
    <w:rsid w:val="007227C1"/>
    <w:rsid w:val="007228AE"/>
    <w:rsid w:val="007229CD"/>
    <w:rsid w:val="00722AAF"/>
    <w:rsid w:val="00722D54"/>
    <w:rsid w:val="00722E99"/>
    <w:rsid w:val="00723210"/>
    <w:rsid w:val="007232B2"/>
    <w:rsid w:val="00723803"/>
    <w:rsid w:val="00723841"/>
    <w:rsid w:val="0072393C"/>
    <w:rsid w:val="00723A53"/>
    <w:rsid w:val="00723B50"/>
    <w:rsid w:val="00724351"/>
    <w:rsid w:val="00724605"/>
    <w:rsid w:val="00724A1C"/>
    <w:rsid w:val="00724DFB"/>
    <w:rsid w:val="007250F7"/>
    <w:rsid w:val="007253E7"/>
    <w:rsid w:val="00725655"/>
    <w:rsid w:val="0072596B"/>
    <w:rsid w:val="00725DC6"/>
    <w:rsid w:val="00725EAC"/>
    <w:rsid w:val="0072601F"/>
    <w:rsid w:val="00726246"/>
    <w:rsid w:val="00726247"/>
    <w:rsid w:val="00726261"/>
    <w:rsid w:val="0072634B"/>
    <w:rsid w:val="00726358"/>
    <w:rsid w:val="0072651D"/>
    <w:rsid w:val="007265B1"/>
    <w:rsid w:val="00726718"/>
    <w:rsid w:val="0072683B"/>
    <w:rsid w:val="00726A7D"/>
    <w:rsid w:val="00726AAE"/>
    <w:rsid w:val="00726ABE"/>
    <w:rsid w:val="00726AC0"/>
    <w:rsid w:val="00726D20"/>
    <w:rsid w:val="007271FE"/>
    <w:rsid w:val="007272F2"/>
    <w:rsid w:val="007276BF"/>
    <w:rsid w:val="007277DD"/>
    <w:rsid w:val="00727BA6"/>
    <w:rsid w:val="00727DF1"/>
    <w:rsid w:val="00727E32"/>
    <w:rsid w:val="00727F75"/>
    <w:rsid w:val="00730129"/>
    <w:rsid w:val="00730342"/>
    <w:rsid w:val="007303D6"/>
    <w:rsid w:val="00730411"/>
    <w:rsid w:val="00730698"/>
    <w:rsid w:val="0073087A"/>
    <w:rsid w:val="00730AD1"/>
    <w:rsid w:val="00730B75"/>
    <w:rsid w:val="00730C14"/>
    <w:rsid w:val="00730E8F"/>
    <w:rsid w:val="00730ED4"/>
    <w:rsid w:val="00730FF6"/>
    <w:rsid w:val="0073112A"/>
    <w:rsid w:val="00731160"/>
    <w:rsid w:val="00731172"/>
    <w:rsid w:val="007311E8"/>
    <w:rsid w:val="00731242"/>
    <w:rsid w:val="0073133E"/>
    <w:rsid w:val="00731661"/>
    <w:rsid w:val="00731989"/>
    <w:rsid w:val="00731B7B"/>
    <w:rsid w:val="00731BB1"/>
    <w:rsid w:val="00731E40"/>
    <w:rsid w:val="00731EE6"/>
    <w:rsid w:val="00732148"/>
    <w:rsid w:val="007323FA"/>
    <w:rsid w:val="007324A8"/>
    <w:rsid w:val="00732503"/>
    <w:rsid w:val="007325EF"/>
    <w:rsid w:val="00732781"/>
    <w:rsid w:val="0073292D"/>
    <w:rsid w:val="00732A38"/>
    <w:rsid w:val="00732CF4"/>
    <w:rsid w:val="00732F03"/>
    <w:rsid w:val="00732F63"/>
    <w:rsid w:val="007330D6"/>
    <w:rsid w:val="00733182"/>
    <w:rsid w:val="00733200"/>
    <w:rsid w:val="0073353F"/>
    <w:rsid w:val="0073362B"/>
    <w:rsid w:val="00733A78"/>
    <w:rsid w:val="00733BB7"/>
    <w:rsid w:val="00733F95"/>
    <w:rsid w:val="00734025"/>
    <w:rsid w:val="00734149"/>
    <w:rsid w:val="007342B6"/>
    <w:rsid w:val="00734433"/>
    <w:rsid w:val="00734732"/>
    <w:rsid w:val="00734840"/>
    <w:rsid w:val="00734D47"/>
    <w:rsid w:val="00735472"/>
    <w:rsid w:val="00735684"/>
    <w:rsid w:val="00735875"/>
    <w:rsid w:val="00735915"/>
    <w:rsid w:val="007359EA"/>
    <w:rsid w:val="00735A61"/>
    <w:rsid w:val="00735B24"/>
    <w:rsid w:val="00735B8F"/>
    <w:rsid w:val="00735DAB"/>
    <w:rsid w:val="00735E76"/>
    <w:rsid w:val="00735EAF"/>
    <w:rsid w:val="00735F04"/>
    <w:rsid w:val="00735F75"/>
    <w:rsid w:val="00735FC0"/>
    <w:rsid w:val="007361C1"/>
    <w:rsid w:val="00736282"/>
    <w:rsid w:val="00736645"/>
    <w:rsid w:val="00736767"/>
    <w:rsid w:val="00736773"/>
    <w:rsid w:val="007367D2"/>
    <w:rsid w:val="00736A5A"/>
    <w:rsid w:val="00736A9C"/>
    <w:rsid w:val="00736AAF"/>
    <w:rsid w:val="00736D06"/>
    <w:rsid w:val="00736D84"/>
    <w:rsid w:val="007370FF"/>
    <w:rsid w:val="007371AC"/>
    <w:rsid w:val="00737A8E"/>
    <w:rsid w:val="00737C09"/>
    <w:rsid w:val="00737C63"/>
    <w:rsid w:val="00737C7B"/>
    <w:rsid w:val="00740169"/>
    <w:rsid w:val="007401A6"/>
    <w:rsid w:val="007401F4"/>
    <w:rsid w:val="00740229"/>
    <w:rsid w:val="0074024D"/>
    <w:rsid w:val="007408AE"/>
    <w:rsid w:val="00740E55"/>
    <w:rsid w:val="00740EEC"/>
    <w:rsid w:val="00741023"/>
    <w:rsid w:val="007412D8"/>
    <w:rsid w:val="007413A9"/>
    <w:rsid w:val="007415B0"/>
    <w:rsid w:val="007415E7"/>
    <w:rsid w:val="00741645"/>
    <w:rsid w:val="0074188F"/>
    <w:rsid w:val="00741CA2"/>
    <w:rsid w:val="00741EC3"/>
    <w:rsid w:val="00741EEE"/>
    <w:rsid w:val="00741F15"/>
    <w:rsid w:val="007421CF"/>
    <w:rsid w:val="0074229D"/>
    <w:rsid w:val="007426D9"/>
    <w:rsid w:val="00742748"/>
    <w:rsid w:val="0074291D"/>
    <w:rsid w:val="00742977"/>
    <w:rsid w:val="00742A51"/>
    <w:rsid w:val="00742D91"/>
    <w:rsid w:val="00742E79"/>
    <w:rsid w:val="0074305E"/>
    <w:rsid w:val="00743131"/>
    <w:rsid w:val="007432F2"/>
    <w:rsid w:val="0074355B"/>
    <w:rsid w:val="00743693"/>
    <w:rsid w:val="00743B1F"/>
    <w:rsid w:val="00743D99"/>
    <w:rsid w:val="007442BC"/>
    <w:rsid w:val="00744994"/>
    <w:rsid w:val="00744EB9"/>
    <w:rsid w:val="00745030"/>
    <w:rsid w:val="0074510D"/>
    <w:rsid w:val="00745453"/>
    <w:rsid w:val="0074554B"/>
    <w:rsid w:val="0074569F"/>
    <w:rsid w:val="007456AA"/>
    <w:rsid w:val="00745754"/>
    <w:rsid w:val="007457D7"/>
    <w:rsid w:val="00745990"/>
    <w:rsid w:val="007460A3"/>
    <w:rsid w:val="007462D3"/>
    <w:rsid w:val="0074694F"/>
    <w:rsid w:val="00746CE6"/>
    <w:rsid w:val="00746D07"/>
    <w:rsid w:val="00746F87"/>
    <w:rsid w:val="00747081"/>
    <w:rsid w:val="007472D2"/>
    <w:rsid w:val="00747337"/>
    <w:rsid w:val="0074733F"/>
    <w:rsid w:val="00747354"/>
    <w:rsid w:val="00747983"/>
    <w:rsid w:val="00747A18"/>
    <w:rsid w:val="00747A2B"/>
    <w:rsid w:val="00747AEC"/>
    <w:rsid w:val="00747B8F"/>
    <w:rsid w:val="0075006B"/>
    <w:rsid w:val="00750507"/>
    <w:rsid w:val="0075074F"/>
    <w:rsid w:val="007508A7"/>
    <w:rsid w:val="00750A30"/>
    <w:rsid w:val="00750EE9"/>
    <w:rsid w:val="00750FFC"/>
    <w:rsid w:val="007515DF"/>
    <w:rsid w:val="00751686"/>
    <w:rsid w:val="00751E0A"/>
    <w:rsid w:val="00751E63"/>
    <w:rsid w:val="00751E6D"/>
    <w:rsid w:val="00751FFD"/>
    <w:rsid w:val="007524A3"/>
    <w:rsid w:val="00752626"/>
    <w:rsid w:val="0075267C"/>
    <w:rsid w:val="00752BFC"/>
    <w:rsid w:val="00752CAB"/>
    <w:rsid w:val="00752F16"/>
    <w:rsid w:val="007531B0"/>
    <w:rsid w:val="0075323D"/>
    <w:rsid w:val="00753244"/>
    <w:rsid w:val="00753580"/>
    <w:rsid w:val="00753905"/>
    <w:rsid w:val="0075390F"/>
    <w:rsid w:val="00753BD6"/>
    <w:rsid w:val="00753E75"/>
    <w:rsid w:val="00753F3B"/>
    <w:rsid w:val="00753F84"/>
    <w:rsid w:val="00753FD8"/>
    <w:rsid w:val="007542EF"/>
    <w:rsid w:val="0075431B"/>
    <w:rsid w:val="007546E9"/>
    <w:rsid w:val="0075485D"/>
    <w:rsid w:val="00754935"/>
    <w:rsid w:val="00754D78"/>
    <w:rsid w:val="00754EB6"/>
    <w:rsid w:val="0075528B"/>
    <w:rsid w:val="00755367"/>
    <w:rsid w:val="00755ABB"/>
    <w:rsid w:val="00755B08"/>
    <w:rsid w:val="0075602D"/>
    <w:rsid w:val="0075612D"/>
    <w:rsid w:val="007562E3"/>
    <w:rsid w:val="0075636B"/>
    <w:rsid w:val="00756443"/>
    <w:rsid w:val="00756735"/>
    <w:rsid w:val="00756844"/>
    <w:rsid w:val="00756880"/>
    <w:rsid w:val="00756A86"/>
    <w:rsid w:val="00756F2D"/>
    <w:rsid w:val="0075712B"/>
    <w:rsid w:val="007573C5"/>
    <w:rsid w:val="007574F4"/>
    <w:rsid w:val="00757748"/>
    <w:rsid w:val="0075783B"/>
    <w:rsid w:val="00757B0E"/>
    <w:rsid w:val="00757CBE"/>
    <w:rsid w:val="00757FC4"/>
    <w:rsid w:val="00757FEF"/>
    <w:rsid w:val="007601E2"/>
    <w:rsid w:val="00760228"/>
    <w:rsid w:val="007603A9"/>
    <w:rsid w:val="00760433"/>
    <w:rsid w:val="00760880"/>
    <w:rsid w:val="00760B65"/>
    <w:rsid w:val="00760B87"/>
    <w:rsid w:val="00760CA8"/>
    <w:rsid w:val="00761237"/>
    <w:rsid w:val="00761335"/>
    <w:rsid w:val="0076166E"/>
    <w:rsid w:val="00761891"/>
    <w:rsid w:val="007618D8"/>
    <w:rsid w:val="00761944"/>
    <w:rsid w:val="00761978"/>
    <w:rsid w:val="00761A3C"/>
    <w:rsid w:val="00761DC4"/>
    <w:rsid w:val="00761DEA"/>
    <w:rsid w:val="0076205D"/>
    <w:rsid w:val="0076245F"/>
    <w:rsid w:val="007627DA"/>
    <w:rsid w:val="00763296"/>
    <w:rsid w:val="0076339C"/>
    <w:rsid w:val="007633AE"/>
    <w:rsid w:val="007633DC"/>
    <w:rsid w:val="0076358B"/>
    <w:rsid w:val="0076369F"/>
    <w:rsid w:val="007638B8"/>
    <w:rsid w:val="00763AA9"/>
    <w:rsid w:val="0076412F"/>
    <w:rsid w:val="0076427F"/>
    <w:rsid w:val="007644B8"/>
    <w:rsid w:val="00764A03"/>
    <w:rsid w:val="00764DEE"/>
    <w:rsid w:val="00765143"/>
    <w:rsid w:val="0076515F"/>
    <w:rsid w:val="0076544D"/>
    <w:rsid w:val="00765464"/>
    <w:rsid w:val="007654A3"/>
    <w:rsid w:val="00765564"/>
    <w:rsid w:val="00765869"/>
    <w:rsid w:val="00765897"/>
    <w:rsid w:val="00765920"/>
    <w:rsid w:val="00765991"/>
    <w:rsid w:val="007660C5"/>
    <w:rsid w:val="00766100"/>
    <w:rsid w:val="007662A3"/>
    <w:rsid w:val="0076632C"/>
    <w:rsid w:val="007664E4"/>
    <w:rsid w:val="0076661C"/>
    <w:rsid w:val="00766D37"/>
    <w:rsid w:val="00766D8C"/>
    <w:rsid w:val="007671ED"/>
    <w:rsid w:val="007674FB"/>
    <w:rsid w:val="007676AA"/>
    <w:rsid w:val="00767B55"/>
    <w:rsid w:val="00767F4A"/>
    <w:rsid w:val="0077020E"/>
    <w:rsid w:val="0077028E"/>
    <w:rsid w:val="007702B9"/>
    <w:rsid w:val="007702C5"/>
    <w:rsid w:val="0077064B"/>
    <w:rsid w:val="007708A2"/>
    <w:rsid w:val="007708A4"/>
    <w:rsid w:val="00770EC7"/>
    <w:rsid w:val="00770FAB"/>
    <w:rsid w:val="00771144"/>
    <w:rsid w:val="00771157"/>
    <w:rsid w:val="0077123E"/>
    <w:rsid w:val="007712B4"/>
    <w:rsid w:val="007713B5"/>
    <w:rsid w:val="007716C6"/>
    <w:rsid w:val="00771AAB"/>
    <w:rsid w:val="00771FF3"/>
    <w:rsid w:val="00772266"/>
    <w:rsid w:val="007726F9"/>
    <w:rsid w:val="00772755"/>
    <w:rsid w:val="007728BF"/>
    <w:rsid w:val="00772E40"/>
    <w:rsid w:val="00772E7F"/>
    <w:rsid w:val="007737A2"/>
    <w:rsid w:val="0077385E"/>
    <w:rsid w:val="00773999"/>
    <w:rsid w:val="00774061"/>
    <w:rsid w:val="00774125"/>
    <w:rsid w:val="0077462B"/>
    <w:rsid w:val="0077481D"/>
    <w:rsid w:val="00774888"/>
    <w:rsid w:val="007748C4"/>
    <w:rsid w:val="00774AD9"/>
    <w:rsid w:val="00774F1E"/>
    <w:rsid w:val="00775153"/>
    <w:rsid w:val="00775199"/>
    <w:rsid w:val="007751DF"/>
    <w:rsid w:val="00775245"/>
    <w:rsid w:val="0077555F"/>
    <w:rsid w:val="007759C2"/>
    <w:rsid w:val="00775A73"/>
    <w:rsid w:val="00775B31"/>
    <w:rsid w:val="00776274"/>
    <w:rsid w:val="00776AB2"/>
    <w:rsid w:val="00776BA7"/>
    <w:rsid w:val="00776C3C"/>
    <w:rsid w:val="00776D78"/>
    <w:rsid w:val="00776E0A"/>
    <w:rsid w:val="007774BF"/>
    <w:rsid w:val="00777506"/>
    <w:rsid w:val="00777658"/>
    <w:rsid w:val="0077766D"/>
    <w:rsid w:val="007776DF"/>
    <w:rsid w:val="00777B78"/>
    <w:rsid w:val="00777D41"/>
    <w:rsid w:val="00777E24"/>
    <w:rsid w:val="00780050"/>
    <w:rsid w:val="00780088"/>
    <w:rsid w:val="00780101"/>
    <w:rsid w:val="00780134"/>
    <w:rsid w:val="007802BF"/>
    <w:rsid w:val="00780660"/>
    <w:rsid w:val="00780713"/>
    <w:rsid w:val="00780721"/>
    <w:rsid w:val="00780725"/>
    <w:rsid w:val="007808D3"/>
    <w:rsid w:val="00780968"/>
    <w:rsid w:val="00780A8A"/>
    <w:rsid w:val="00780E4C"/>
    <w:rsid w:val="00780EB3"/>
    <w:rsid w:val="00780EC4"/>
    <w:rsid w:val="00780FE1"/>
    <w:rsid w:val="00781027"/>
    <w:rsid w:val="007813A2"/>
    <w:rsid w:val="0078157F"/>
    <w:rsid w:val="007815B3"/>
    <w:rsid w:val="00781DF7"/>
    <w:rsid w:val="00781E91"/>
    <w:rsid w:val="00781EFC"/>
    <w:rsid w:val="00781F3D"/>
    <w:rsid w:val="007823B0"/>
    <w:rsid w:val="00782434"/>
    <w:rsid w:val="00782547"/>
    <w:rsid w:val="007829A4"/>
    <w:rsid w:val="00782B7F"/>
    <w:rsid w:val="00782BD4"/>
    <w:rsid w:val="00782C20"/>
    <w:rsid w:val="00782E94"/>
    <w:rsid w:val="00782E9E"/>
    <w:rsid w:val="007830FE"/>
    <w:rsid w:val="00783112"/>
    <w:rsid w:val="00783192"/>
    <w:rsid w:val="007835AF"/>
    <w:rsid w:val="0078367B"/>
    <w:rsid w:val="00783930"/>
    <w:rsid w:val="00783BFC"/>
    <w:rsid w:val="00783C41"/>
    <w:rsid w:val="00783C6E"/>
    <w:rsid w:val="00783FFB"/>
    <w:rsid w:val="00784103"/>
    <w:rsid w:val="0078414A"/>
    <w:rsid w:val="0078415A"/>
    <w:rsid w:val="007842BE"/>
    <w:rsid w:val="007842DD"/>
    <w:rsid w:val="007842E5"/>
    <w:rsid w:val="0078431E"/>
    <w:rsid w:val="0078441F"/>
    <w:rsid w:val="00784535"/>
    <w:rsid w:val="007849C1"/>
    <w:rsid w:val="00784B68"/>
    <w:rsid w:val="00784F66"/>
    <w:rsid w:val="0078515A"/>
    <w:rsid w:val="0078515D"/>
    <w:rsid w:val="00785238"/>
    <w:rsid w:val="007853AB"/>
    <w:rsid w:val="0078540B"/>
    <w:rsid w:val="007856E0"/>
    <w:rsid w:val="00785B72"/>
    <w:rsid w:val="00785F07"/>
    <w:rsid w:val="00786021"/>
    <w:rsid w:val="00786060"/>
    <w:rsid w:val="007860CA"/>
    <w:rsid w:val="00786596"/>
    <w:rsid w:val="0078665A"/>
    <w:rsid w:val="007869A6"/>
    <w:rsid w:val="00786BAC"/>
    <w:rsid w:val="00786DC4"/>
    <w:rsid w:val="00786DDD"/>
    <w:rsid w:val="00787056"/>
    <w:rsid w:val="00787234"/>
    <w:rsid w:val="00787426"/>
    <w:rsid w:val="007874AA"/>
    <w:rsid w:val="007874BD"/>
    <w:rsid w:val="00787930"/>
    <w:rsid w:val="00787CE2"/>
    <w:rsid w:val="00787E6B"/>
    <w:rsid w:val="00787EEF"/>
    <w:rsid w:val="00787F75"/>
    <w:rsid w:val="007903B2"/>
    <w:rsid w:val="0079048C"/>
    <w:rsid w:val="0079050B"/>
    <w:rsid w:val="00790560"/>
    <w:rsid w:val="0079079C"/>
    <w:rsid w:val="007907D1"/>
    <w:rsid w:val="00790B73"/>
    <w:rsid w:val="00790BD5"/>
    <w:rsid w:val="00790C52"/>
    <w:rsid w:val="0079113E"/>
    <w:rsid w:val="00791563"/>
    <w:rsid w:val="0079175E"/>
    <w:rsid w:val="00791B2A"/>
    <w:rsid w:val="00791BFE"/>
    <w:rsid w:val="00791D2B"/>
    <w:rsid w:val="00791E01"/>
    <w:rsid w:val="00792183"/>
    <w:rsid w:val="00792315"/>
    <w:rsid w:val="00792485"/>
    <w:rsid w:val="0079251E"/>
    <w:rsid w:val="00792753"/>
    <w:rsid w:val="00792C0A"/>
    <w:rsid w:val="00793000"/>
    <w:rsid w:val="007934B5"/>
    <w:rsid w:val="007935D4"/>
    <w:rsid w:val="007936CC"/>
    <w:rsid w:val="00793963"/>
    <w:rsid w:val="00793A50"/>
    <w:rsid w:val="00793AAF"/>
    <w:rsid w:val="00793AFA"/>
    <w:rsid w:val="00793CD9"/>
    <w:rsid w:val="00793F48"/>
    <w:rsid w:val="00794744"/>
    <w:rsid w:val="007948F2"/>
    <w:rsid w:val="0079490D"/>
    <w:rsid w:val="00794BAF"/>
    <w:rsid w:val="00794C0E"/>
    <w:rsid w:val="00795426"/>
    <w:rsid w:val="007957A7"/>
    <w:rsid w:val="00795EBA"/>
    <w:rsid w:val="00795FE1"/>
    <w:rsid w:val="00796275"/>
    <w:rsid w:val="007966FB"/>
    <w:rsid w:val="007969C5"/>
    <w:rsid w:val="00796B02"/>
    <w:rsid w:val="00796B04"/>
    <w:rsid w:val="00797000"/>
    <w:rsid w:val="00797167"/>
    <w:rsid w:val="007971BE"/>
    <w:rsid w:val="0079752D"/>
    <w:rsid w:val="00797590"/>
    <w:rsid w:val="0079769C"/>
    <w:rsid w:val="00797747"/>
    <w:rsid w:val="0079792C"/>
    <w:rsid w:val="00797B10"/>
    <w:rsid w:val="00797C52"/>
    <w:rsid w:val="00797D13"/>
    <w:rsid w:val="00797E9E"/>
    <w:rsid w:val="007A01E5"/>
    <w:rsid w:val="007A0208"/>
    <w:rsid w:val="007A0250"/>
    <w:rsid w:val="007A0299"/>
    <w:rsid w:val="007A0457"/>
    <w:rsid w:val="007A065D"/>
    <w:rsid w:val="007A067C"/>
    <w:rsid w:val="007A0799"/>
    <w:rsid w:val="007A08A2"/>
    <w:rsid w:val="007A09A1"/>
    <w:rsid w:val="007A0A5F"/>
    <w:rsid w:val="007A14EE"/>
    <w:rsid w:val="007A152A"/>
    <w:rsid w:val="007A159D"/>
    <w:rsid w:val="007A15EE"/>
    <w:rsid w:val="007A1660"/>
    <w:rsid w:val="007A1E26"/>
    <w:rsid w:val="007A1ECC"/>
    <w:rsid w:val="007A2062"/>
    <w:rsid w:val="007A24E3"/>
    <w:rsid w:val="007A2706"/>
    <w:rsid w:val="007A2A18"/>
    <w:rsid w:val="007A3055"/>
    <w:rsid w:val="007A346F"/>
    <w:rsid w:val="007A34AC"/>
    <w:rsid w:val="007A375E"/>
    <w:rsid w:val="007A379E"/>
    <w:rsid w:val="007A383B"/>
    <w:rsid w:val="007A3AF0"/>
    <w:rsid w:val="007A3BA0"/>
    <w:rsid w:val="007A3BF2"/>
    <w:rsid w:val="007A3CEC"/>
    <w:rsid w:val="007A3EF7"/>
    <w:rsid w:val="007A40DA"/>
    <w:rsid w:val="007A40F5"/>
    <w:rsid w:val="007A4282"/>
    <w:rsid w:val="007A42E8"/>
    <w:rsid w:val="007A4C80"/>
    <w:rsid w:val="007A4DDC"/>
    <w:rsid w:val="007A4DFA"/>
    <w:rsid w:val="007A4E04"/>
    <w:rsid w:val="007A4F38"/>
    <w:rsid w:val="007A5042"/>
    <w:rsid w:val="007A53B7"/>
    <w:rsid w:val="007A5440"/>
    <w:rsid w:val="007A552D"/>
    <w:rsid w:val="007A5A26"/>
    <w:rsid w:val="007A5A3C"/>
    <w:rsid w:val="007A5DBE"/>
    <w:rsid w:val="007A5F08"/>
    <w:rsid w:val="007A6029"/>
    <w:rsid w:val="007A6138"/>
    <w:rsid w:val="007A631C"/>
    <w:rsid w:val="007A63C0"/>
    <w:rsid w:val="007A669D"/>
    <w:rsid w:val="007A66DB"/>
    <w:rsid w:val="007A673A"/>
    <w:rsid w:val="007A71CC"/>
    <w:rsid w:val="007A732F"/>
    <w:rsid w:val="007A75A0"/>
    <w:rsid w:val="007A7667"/>
    <w:rsid w:val="007A7772"/>
    <w:rsid w:val="007A7780"/>
    <w:rsid w:val="007A77BF"/>
    <w:rsid w:val="007A7861"/>
    <w:rsid w:val="007A786F"/>
    <w:rsid w:val="007A7B19"/>
    <w:rsid w:val="007A7B9E"/>
    <w:rsid w:val="007A7CFF"/>
    <w:rsid w:val="007A7E20"/>
    <w:rsid w:val="007A7EA7"/>
    <w:rsid w:val="007A7F74"/>
    <w:rsid w:val="007B0176"/>
    <w:rsid w:val="007B023F"/>
    <w:rsid w:val="007B03F1"/>
    <w:rsid w:val="007B0451"/>
    <w:rsid w:val="007B045A"/>
    <w:rsid w:val="007B067C"/>
    <w:rsid w:val="007B0B36"/>
    <w:rsid w:val="007B1255"/>
    <w:rsid w:val="007B1672"/>
    <w:rsid w:val="007B1800"/>
    <w:rsid w:val="007B195D"/>
    <w:rsid w:val="007B1B80"/>
    <w:rsid w:val="007B1F94"/>
    <w:rsid w:val="007B205F"/>
    <w:rsid w:val="007B257E"/>
    <w:rsid w:val="007B2741"/>
    <w:rsid w:val="007B2905"/>
    <w:rsid w:val="007B2AE3"/>
    <w:rsid w:val="007B2B48"/>
    <w:rsid w:val="007B2BBA"/>
    <w:rsid w:val="007B2DCE"/>
    <w:rsid w:val="007B3641"/>
    <w:rsid w:val="007B36ED"/>
    <w:rsid w:val="007B37A4"/>
    <w:rsid w:val="007B3902"/>
    <w:rsid w:val="007B3AA2"/>
    <w:rsid w:val="007B3BDA"/>
    <w:rsid w:val="007B3CA5"/>
    <w:rsid w:val="007B3E49"/>
    <w:rsid w:val="007B3EF9"/>
    <w:rsid w:val="007B44F4"/>
    <w:rsid w:val="007B4705"/>
    <w:rsid w:val="007B477E"/>
    <w:rsid w:val="007B4807"/>
    <w:rsid w:val="007B4830"/>
    <w:rsid w:val="007B49FB"/>
    <w:rsid w:val="007B4A21"/>
    <w:rsid w:val="007B4ABB"/>
    <w:rsid w:val="007B4BBE"/>
    <w:rsid w:val="007B4C8E"/>
    <w:rsid w:val="007B4D8E"/>
    <w:rsid w:val="007B4F9C"/>
    <w:rsid w:val="007B541F"/>
    <w:rsid w:val="007B56C2"/>
    <w:rsid w:val="007B5744"/>
    <w:rsid w:val="007B5A63"/>
    <w:rsid w:val="007B5B62"/>
    <w:rsid w:val="007B5BA6"/>
    <w:rsid w:val="007B5CBC"/>
    <w:rsid w:val="007B5D95"/>
    <w:rsid w:val="007B6298"/>
    <w:rsid w:val="007B66A9"/>
    <w:rsid w:val="007B687F"/>
    <w:rsid w:val="007B6BEA"/>
    <w:rsid w:val="007B70A9"/>
    <w:rsid w:val="007B71E9"/>
    <w:rsid w:val="007B74C8"/>
    <w:rsid w:val="007C001A"/>
    <w:rsid w:val="007C01D8"/>
    <w:rsid w:val="007C0455"/>
    <w:rsid w:val="007C049B"/>
    <w:rsid w:val="007C04BB"/>
    <w:rsid w:val="007C0587"/>
    <w:rsid w:val="007C06D0"/>
    <w:rsid w:val="007C0734"/>
    <w:rsid w:val="007C09FB"/>
    <w:rsid w:val="007C0AA7"/>
    <w:rsid w:val="007C0FD1"/>
    <w:rsid w:val="007C1020"/>
    <w:rsid w:val="007C10A3"/>
    <w:rsid w:val="007C131B"/>
    <w:rsid w:val="007C136B"/>
    <w:rsid w:val="007C1596"/>
    <w:rsid w:val="007C16CC"/>
    <w:rsid w:val="007C18BD"/>
    <w:rsid w:val="007C1998"/>
    <w:rsid w:val="007C1C55"/>
    <w:rsid w:val="007C1E6F"/>
    <w:rsid w:val="007C1F9D"/>
    <w:rsid w:val="007C1FF1"/>
    <w:rsid w:val="007C221B"/>
    <w:rsid w:val="007C25C2"/>
    <w:rsid w:val="007C273D"/>
    <w:rsid w:val="007C2AAB"/>
    <w:rsid w:val="007C2ACF"/>
    <w:rsid w:val="007C2C80"/>
    <w:rsid w:val="007C2D5C"/>
    <w:rsid w:val="007C2F3E"/>
    <w:rsid w:val="007C32FE"/>
    <w:rsid w:val="007C332B"/>
    <w:rsid w:val="007C3457"/>
    <w:rsid w:val="007C35E9"/>
    <w:rsid w:val="007C368B"/>
    <w:rsid w:val="007C390B"/>
    <w:rsid w:val="007C3A38"/>
    <w:rsid w:val="007C3AB6"/>
    <w:rsid w:val="007C3AEC"/>
    <w:rsid w:val="007C3C5B"/>
    <w:rsid w:val="007C3E30"/>
    <w:rsid w:val="007C3E6E"/>
    <w:rsid w:val="007C4017"/>
    <w:rsid w:val="007C427E"/>
    <w:rsid w:val="007C4369"/>
    <w:rsid w:val="007C43FC"/>
    <w:rsid w:val="007C45BC"/>
    <w:rsid w:val="007C45D0"/>
    <w:rsid w:val="007C48B5"/>
    <w:rsid w:val="007C4914"/>
    <w:rsid w:val="007C4A89"/>
    <w:rsid w:val="007C4D08"/>
    <w:rsid w:val="007C4D10"/>
    <w:rsid w:val="007C4DC4"/>
    <w:rsid w:val="007C4F4F"/>
    <w:rsid w:val="007C4FA7"/>
    <w:rsid w:val="007C50D6"/>
    <w:rsid w:val="007C517D"/>
    <w:rsid w:val="007C521D"/>
    <w:rsid w:val="007C5257"/>
    <w:rsid w:val="007C53F0"/>
    <w:rsid w:val="007C54BD"/>
    <w:rsid w:val="007C5739"/>
    <w:rsid w:val="007C5BE4"/>
    <w:rsid w:val="007C5F49"/>
    <w:rsid w:val="007C6D4B"/>
    <w:rsid w:val="007C6E8C"/>
    <w:rsid w:val="007C6FB5"/>
    <w:rsid w:val="007C6FE9"/>
    <w:rsid w:val="007C72E3"/>
    <w:rsid w:val="007C7674"/>
    <w:rsid w:val="007C7A06"/>
    <w:rsid w:val="007D0050"/>
    <w:rsid w:val="007D01A4"/>
    <w:rsid w:val="007D03B3"/>
    <w:rsid w:val="007D0461"/>
    <w:rsid w:val="007D0640"/>
    <w:rsid w:val="007D0AAE"/>
    <w:rsid w:val="007D0B57"/>
    <w:rsid w:val="007D0CC7"/>
    <w:rsid w:val="007D10F6"/>
    <w:rsid w:val="007D1119"/>
    <w:rsid w:val="007D183D"/>
    <w:rsid w:val="007D1B08"/>
    <w:rsid w:val="007D1C42"/>
    <w:rsid w:val="007D1F9C"/>
    <w:rsid w:val="007D20ED"/>
    <w:rsid w:val="007D21CD"/>
    <w:rsid w:val="007D23EE"/>
    <w:rsid w:val="007D2614"/>
    <w:rsid w:val="007D2793"/>
    <w:rsid w:val="007D3293"/>
    <w:rsid w:val="007D3302"/>
    <w:rsid w:val="007D37D9"/>
    <w:rsid w:val="007D3A40"/>
    <w:rsid w:val="007D3AD1"/>
    <w:rsid w:val="007D3FAB"/>
    <w:rsid w:val="007D40F0"/>
    <w:rsid w:val="007D414E"/>
    <w:rsid w:val="007D4162"/>
    <w:rsid w:val="007D47A7"/>
    <w:rsid w:val="007D4C7F"/>
    <w:rsid w:val="007D4CB9"/>
    <w:rsid w:val="007D4D53"/>
    <w:rsid w:val="007D4FFE"/>
    <w:rsid w:val="007D5155"/>
    <w:rsid w:val="007D51D4"/>
    <w:rsid w:val="007D55E1"/>
    <w:rsid w:val="007D56E5"/>
    <w:rsid w:val="007D5725"/>
    <w:rsid w:val="007D5830"/>
    <w:rsid w:val="007D585B"/>
    <w:rsid w:val="007D58AE"/>
    <w:rsid w:val="007D5A5F"/>
    <w:rsid w:val="007D63D9"/>
    <w:rsid w:val="007D646F"/>
    <w:rsid w:val="007D64D2"/>
    <w:rsid w:val="007D6E76"/>
    <w:rsid w:val="007D6F79"/>
    <w:rsid w:val="007D71CA"/>
    <w:rsid w:val="007D72DC"/>
    <w:rsid w:val="007D7677"/>
    <w:rsid w:val="007D7E22"/>
    <w:rsid w:val="007E00B8"/>
    <w:rsid w:val="007E0260"/>
    <w:rsid w:val="007E0416"/>
    <w:rsid w:val="007E0599"/>
    <w:rsid w:val="007E0600"/>
    <w:rsid w:val="007E0618"/>
    <w:rsid w:val="007E087F"/>
    <w:rsid w:val="007E0DA8"/>
    <w:rsid w:val="007E0EA1"/>
    <w:rsid w:val="007E0F51"/>
    <w:rsid w:val="007E10B1"/>
    <w:rsid w:val="007E11FB"/>
    <w:rsid w:val="007E145A"/>
    <w:rsid w:val="007E187B"/>
    <w:rsid w:val="007E1B25"/>
    <w:rsid w:val="007E1D99"/>
    <w:rsid w:val="007E1DAC"/>
    <w:rsid w:val="007E21E0"/>
    <w:rsid w:val="007E21EB"/>
    <w:rsid w:val="007E2455"/>
    <w:rsid w:val="007E2A17"/>
    <w:rsid w:val="007E2F13"/>
    <w:rsid w:val="007E31C4"/>
    <w:rsid w:val="007E3294"/>
    <w:rsid w:val="007E34E5"/>
    <w:rsid w:val="007E3531"/>
    <w:rsid w:val="007E37C6"/>
    <w:rsid w:val="007E39F0"/>
    <w:rsid w:val="007E3C34"/>
    <w:rsid w:val="007E3C45"/>
    <w:rsid w:val="007E3E04"/>
    <w:rsid w:val="007E3E1E"/>
    <w:rsid w:val="007E415C"/>
    <w:rsid w:val="007E43D9"/>
    <w:rsid w:val="007E4855"/>
    <w:rsid w:val="007E489B"/>
    <w:rsid w:val="007E494E"/>
    <w:rsid w:val="007E4E3C"/>
    <w:rsid w:val="007E552C"/>
    <w:rsid w:val="007E5559"/>
    <w:rsid w:val="007E58BD"/>
    <w:rsid w:val="007E5C24"/>
    <w:rsid w:val="007E5CDC"/>
    <w:rsid w:val="007E5F84"/>
    <w:rsid w:val="007E621C"/>
    <w:rsid w:val="007E6417"/>
    <w:rsid w:val="007E6487"/>
    <w:rsid w:val="007E661E"/>
    <w:rsid w:val="007E66A7"/>
    <w:rsid w:val="007E67DA"/>
    <w:rsid w:val="007E67FC"/>
    <w:rsid w:val="007E698F"/>
    <w:rsid w:val="007E6A2B"/>
    <w:rsid w:val="007E6B74"/>
    <w:rsid w:val="007E6D4D"/>
    <w:rsid w:val="007E6DC5"/>
    <w:rsid w:val="007E7244"/>
    <w:rsid w:val="007E75B1"/>
    <w:rsid w:val="007E771A"/>
    <w:rsid w:val="007E77B9"/>
    <w:rsid w:val="007E7924"/>
    <w:rsid w:val="007F050A"/>
    <w:rsid w:val="007F093C"/>
    <w:rsid w:val="007F098B"/>
    <w:rsid w:val="007F0B26"/>
    <w:rsid w:val="007F0BFD"/>
    <w:rsid w:val="007F0D2B"/>
    <w:rsid w:val="007F0FCD"/>
    <w:rsid w:val="007F10CA"/>
    <w:rsid w:val="007F11EC"/>
    <w:rsid w:val="007F1290"/>
    <w:rsid w:val="007F12EF"/>
    <w:rsid w:val="007F1426"/>
    <w:rsid w:val="007F1620"/>
    <w:rsid w:val="007F1777"/>
    <w:rsid w:val="007F1D35"/>
    <w:rsid w:val="007F1EA5"/>
    <w:rsid w:val="007F2165"/>
    <w:rsid w:val="007F227E"/>
    <w:rsid w:val="007F2562"/>
    <w:rsid w:val="007F2593"/>
    <w:rsid w:val="007F26CD"/>
    <w:rsid w:val="007F2B5F"/>
    <w:rsid w:val="007F2F41"/>
    <w:rsid w:val="007F33B0"/>
    <w:rsid w:val="007F348A"/>
    <w:rsid w:val="007F349D"/>
    <w:rsid w:val="007F34CE"/>
    <w:rsid w:val="007F377D"/>
    <w:rsid w:val="007F37F3"/>
    <w:rsid w:val="007F38D3"/>
    <w:rsid w:val="007F391A"/>
    <w:rsid w:val="007F3B05"/>
    <w:rsid w:val="007F3C20"/>
    <w:rsid w:val="007F3C95"/>
    <w:rsid w:val="007F3CE3"/>
    <w:rsid w:val="007F40D4"/>
    <w:rsid w:val="007F4415"/>
    <w:rsid w:val="007F4551"/>
    <w:rsid w:val="007F4974"/>
    <w:rsid w:val="007F4C5F"/>
    <w:rsid w:val="007F4DA0"/>
    <w:rsid w:val="007F50E8"/>
    <w:rsid w:val="007F51C5"/>
    <w:rsid w:val="007F54E9"/>
    <w:rsid w:val="007F563B"/>
    <w:rsid w:val="007F56F4"/>
    <w:rsid w:val="007F5AE3"/>
    <w:rsid w:val="007F5EC9"/>
    <w:rsid w:val="007F6068"/>
    <w:rsid w:val="007F606D"/>
    <w:rsid w:val="007F61BB"/>
    <w:rsid w:val="007F66B3"/>
    <w:rsid w:val="007F685E"/>
    <w:rsid w:val="007F6970"/>
    <w:rsid w:val="007F6A24"/>
    <w:rsid w:val="007F6AE6"/>
    <w:rsid w:val="007F6B5D"/>
    <w:rsid w:val="007F6C6B"/>
    <w:rsid w:val="007F6CB9"/>
    <w:rsid w:val="007F7367"/>
    <w:rsid w:val="007F7A3F"/>
    <w:rsid w:val="007F7B81"/>
    <w:rsid w:val="007F7BC8"/>
    <w:rsid w:val="007F7D52"/>
    <w:rsid w:val="0080009C"/>
    <w:rsid w:val="008000BD"/>
    <w:rsid w:val="0080014B"/>
    <w:rsid w:val="008002B6"/>
    <w:rsid w:val="008002E9"/>
    <w:rsid w:val="00800319"/>
    <w:rsid w:val="0080049C"/>
    <w:rsid w:val="00800628"/>
    <w:rsid w:val="00800ADC"/>
    <w:rsid w:val="00800C20"/>
    <w:rsid w:val="00800CE8"/>
    <w:rsid w:val="00800DF2"/>
    <w:rsid w:val="00800E8E"/>
    <w:rsid w:val="00800F7F"/>
    <w:rsid w:val="0080124E"/>
    <w:rsid w:val="0080138D"/>
    <w:rsid w:val="00801482"/>
    <w:rsid w:val="00801560"/>
    <w:rsid w:val="008015EF"/>
    <w:rsid w:val="00801792"/>
    <w:rsid w:val="00801856"/>
    <w:rsid w:val="00801922"/>
    <w:rsid w:val="00801936"/>
    <w:rsid w:val="0080195B"/>
    <w:rsid w:val="00801A3C"/>
    <w:rsid w:val="00801A56"/>
    <w:rsid w:val="00801B58"/>
    <w:rsid w:val="00801E61"/>
    <w:rsid w:val="00801E78"/>
    <w:rsid w:val="00801EA8"/>
    <w:rsid w:val="00801F9A"/>
    <w:rsid w:val="008022A3"/>
    <w:rsid w:val="00802343"/>
    <w:rsid w:val="00802409"/>
    <w:rsid w:val="0080245D"/>
    <w:rsid w:val="0080257B"/>
    <w:rsid w:val="008026DF"/>
    <w:rsid w:val="00802899"/>
    <w:rsid w:val="00802A3D"/>
    <w:rsid w:val="00802C82"/>
    <w:rsid w:val="00802D28"/>
    <w:rsid w:val="0080300E"/>
    <w:rsid w:val="008030A3"/>
    <w:rsid w:val="00803200"/>
    <w:rsid w:val="008032F6"/>
    <w:rsid w:val="00803450"/>
    <w:rsid w:val="00803536"/>
    <w:rsid w:val="0080355F"/>
    <w:rsid w:val="008036ED"/>
    <w:rsid w:val="00803A0D"/>
    <w:rsid w:val="00803A86"/>
    <w:rsid w:val="00803C7E"/>
    <w:rsid w:val="00803E23"/>
    <w:rsid w:val="0080422B"/>
    <w:rsid w:val="008043BA"/>
    <w:rsid w:val="008044E3"/>
    <w:rsid w:val="00804827"/>
    <w:rsid w:val="00804B6F"/>
    <w:rsid w:val="00804C45"/>
    <w:rsid w:val="00805154"/>
    <w:rsid w:val="00805180"/>
    <w:rsid w:val="00805307"/>
    <w:rsid w:val="00805479"/>
    <w:rsid w:val="008054D0"/>
    <w:rsid w:val="008055F2"/>
    <w:rsid w:val="00805670"/>
    <w:rsid w:val="008058BA"/>
    <w:rsid w:val="008058EE"/>
    <w:rsid w:val="0080599E"/>
    <w:rsid w:val="00805E4C"/>
    <w:rsid w:val="0080642F"/>
    <w:rsid w:val="008065B3"/>
    <w:rsid w:val="0080673B"/>
    <w:rsid w:val="00806848"/>
    <w:rsid w:val="008068D5"/>
    <w:rsid w:val="00807102"/>
    <w:rsid w:val="0080714C"/>
    <w:rsid w:val="008073AA"/>
    <w:rsid w:val="00807516"/>
    <w:rsid w:val="00807539"/>
    <w:rsid w:val="00807C31"/>
    <w:rsid w:val="00807F7A"/>
    <w:rsid w:val="00810045"/>
    <w:rsid w:val="0081019C"/>
    <w:rsid w:val="00810327"/>
    <w:rsid w:val="00810527"/>
    <w:rsid w:val="00810629"/>
    <w:rsid w:val="00810AE6"/>
    <w:rsid w:val="00810BE4"/>
    <w:rsid w:val="00810C89"/>
    <w:rsid w:val="00810CA4"/>
    <w:rsid w:val="00810CD4"/>
    <w:rsid w:val="008110E1"/>
    <w:rsid w:val="00811204"/>
    <w:rsid w:val="008113DA"/>
    <w:rsid w:val="00811416"/>
    <w:rsid w:val="008116D1"/>
    <w:rsid w:val="00811845"/>
    <w:rsid w:val="00811C5F"/>
    <w:rsid w:val="00811D49"/>
    <w:rsid w:val="00811D4B"/>
    <w:rsid w:val="00811F17"/>
    <w:rsid w:val="00812072"/>
    <w:rsid w:val="0081238A"/>
    <w:rsid w:val="00812447"/>
    <w:rsid w:val="008124D1"/>
    <w:rsid w:val="008124D2"/>
    <w:rsid w:val="008125A5"/>
    <w:rsid w:val="008125B8"/>
    <w:rsid w:val="008126CA"/>
    <w:rsid w:val="00812D00"/>
    <w:rsid w:val="00812EC5"/>
    <w:rsid w:val="008130EC"/>
    <w:rsid w:val="00813895"/>
    <w:rsid w:val="0081391A"/>
    <w:rsid w:val="008139DB"/>
    <w:rsid w:val="00813BC9"/>
    <w:rsid w:val="00813CDB"/>
    <w:rsid w:val="00813D56"/>
    <w:rsid w:val="00813D70"/>
    <w:rsid w:val="00814A2C"/>
    <w:rsid w:val="00814D8E"/>
    <w:rsid w:val="00814F2A"/>
    <w:rsid w:val="00814FC1"/>
    <w:rsid w:val="00815203"/>
    <w:rsid w:val="00815296"/>
    <w:rsid w:val="008153CF"/>
    <w:rsid w:val="00815725"/>
    <w:rsid w:val="00815735"/>
    <w:rsid w:val="008158C3"/>
    <w:rsid w:val="00815B60"/>
    <w:rsid w:val="00815D09"/>
    <w:rsid w:val="0081608C"/>
    <w:rsid w:val="008161ED"/>
    <w:rsid w:val="0081641E"/>
    <w:rsid w:val="00816535"/>
    <w:rsid w:val="00816811"/>
    <w:rsid w:val="00816987"/>
    <w:rsid w:val="00816AB7"/>
    <w:rsid w:val="00816AF1"/>
    <w:rsid w:val="00816C2F"/>
    <w:rsid w:val="00817057"/>
    <w:rsid w:val="008172F9"/>
    <w:rsid w:val="00817381"/>
    <w:rsid w:val="0081766D"/>
    <w:rsid w:val="008176E6"/>
    <w:rsid w:val="00817899"/>
    <w:rsid w:val="00817946"/>
    <w:rsid w:val="00817A7B"/>
    <w:rsid w:val="00817E41"/>
    <w:rsid w:val="00817EFA"/>
    <w:rsid w:val="008202A7"/>
    <w:rsid w:val="008202FD"/>
    <w:rsid w:val="00820302"/>
    <w:rsid w:val="0082032A"/>
    <w:rsid w:val="008203C8"/>
    <w:rsid w:val="008205EC"/>
    <w:rsid w:val="008207C5"/>
    <w:rsid w:val="00820A31"/>
    <w:rsid w:val="00820B78"/>
    <w:rsid w:val="0082118A"/>
    <w:rsid w:val="008211A1"/>
    <w:rsid w:val="0082164F"/>
    <w:rsid w:val="00821702"/>
    <w:rsid w:val="00821748"/>
    <w:rsid w:val="00821756"/>
    <w:rsid w:val="00821805"/>
    <w:rsid w:val="00821B24"/>
    <w:rsid w:val="00821D0C"/>
    <w:rsid w:val="00821D12"/>
    <w:rsid w:val="00821D6D"/>
    <w:rsid w:val="0082262B"/>
    <w:rsid w:val="00822763"/>
    <w:rsid w:val="008228E1"/>
    <w:rsid w:val="00822DFF"/>
    <w:rsid w:val="00822E26"/>
    <w:rsid w:val="00822E4C"/>
    <w:rsid w:val="00822E65"/>
    <w:rsid w:val="00823702"/>
    <w:rsid w:val="00823D68"/>
    <w:rsid w:val="00824643"/>
    <w:rsid w:val="00824BA0"/>
    <w:rsid w:val="00824D8B"/>
    <w:rsid w:val="00824DCD"/>
    <w:rsid w:val="00825058"/>
    <w:rsid w:val="00825117"/>
    <w:rsid w:val="008252E4"/>
    <w:rsid w:val="00825324"/>
    <w:rsid w:val="0082545C"/>
    <w:rsid w:val="0082556C"/>
    <w:rsid w:val="00825D9D"/>
    <w:rsid w:val="00825F07"/>
    <w:rsid w:val="00825F13"/>
    <w:rsid w:val="0082600A"/>
    <w:rsid w:val="00826191"/>
    <w:rsid w:val="00826673"/>
    <w:rsid w:val="00826926"/>
    <w:rsid w:val="00826C11"/>
    <w:rsid w:val="00827097"/>
    <w:rsid w:val="0082722F"/>
    <w:rsid w:val="008273E1"/>
    <w:rsid w:val="008274A3"/>
    <w:rsid w:val="00827663"/>
    <w:rsid w:val="00827788"/>
    <w:rsid w:val="00827AB8"/>
    <w:rsid w:val="00827DCB"/>
    <w:rsid w:val="00827F5E"/>
    <w:rsid w:val="00827FCC"/>
    <w:rsid w:val="0083003E"/>
    <w:rsid w:val="00830193"/>
    <w:rsid w:val="0083042E"/>
    <w:rsid w:val="00830434"/>
    <w:rsid w:val="00830644"/>
    <w:rsid w:val="00830735"/>
    <w:rsid w:val="00830750"/>
    <w:rsid w:val="00830804"/>
    <w:rsid w:val="00830F93"/>
    <w:rsid w:val="008311A5"/>
    <w:rsid w:val="008311D3"/>
    <w:rsid w:val="00831558"/>
    <w:rsid w:val="008317FF"/>
    <w:rsid w:val="00831AE9"/>
    <w:rsid w:val="00831CA9"/>
    <w:rsid w:val="00831D2B"/>
    <w:rsid w:val="00832042"/>
    <w:rsid w:val="0083204E"/>
    <w:rsid w:val="00832408"/>
    <w:rsid w:val="00832626"/>
    <w:rsid w:val="008326E3"/>
    <w:rsid w:val="0083270A"/>
    <w:rsid w:val="0083297B"/>
    <w:rsid w:val="00832A74"/>
    <w:rsid w:val="00832BBA"/>
    <w:rsid w:val="00832F53"/>
    <w:rsid w:val="00833076"/>
    <w:rsid w:val="008331AF"/>
    <w:rsid w:val="008331FA"/>
    <w:rsid w:val="008333E5"/>
    <w:rsid w:val="00833574"/>
    <w:rsid w:val="008339EF"/>
    <w:rsid w:val="00833AD3"/>
    <w:rsid w:val="00833D4A"/>
    <w:rsid w:val="00834075"/>
    <w:rsid w:val="00834265"/>
    <w:rsid w:val="008343A0"/>
    <w:rsid w:val="0083476E"/>
    <w:rsid w:val="00834772"/>
    <w:rsid w:val="00834785"/>
    <w:rsid w:val="0083486C"/>
    <w:rsid w:val="0083539B"/>
    <w:rsid w:val="008353D7"/>
    <w:rsid w:val="008358A2"/>
    <w:rsid w:val="008359E9"/>
    <w:rsid w:val="00835AF4"/>
    <w:rsid w:val="0083617B"/>
    <w:rsid w:val="0083622D"/>
    <w:rsid w:val="008364D0"/>
    <w:rsid w:val="00836589"/>
    <w:rsid w:val="008365D4"/>
    <w:rsid w:val="0083668C"/>
    <w:rsid w:val="0083679D"/>
    <w:rsid w:val="008368A3"/>
    <w:rsid w:val="00836A42"/>
    <w:rsid w:val="00836DC9"/>
    <w:rsid w:val="00836F7D"/>
    <w:rsid w:val="0083707A"/>
    <w:rsid w:val="00837092"/>
    <w:rsid w:val="008373CA"/>
    <w:rsid w:val="00837C89"/>
    <w:rsid w:val="00837DE5"/>
    <w:rsid w:val="00837E52"/>
    <w:rsid w:val="00837FCF"/>
    <w:rsid w:val="00840494"/>
    <w:rsid w:val="00840702"/>
    <w:rsid w:val="00840927"/>
    <w:rsid w:val="00840987"/>
    <w:rsid w:val="00840A7B"/>
    <w:rsid w:val="00840B1B"/>
    <w:rsid w:val="00840FD6"/>
    <w:rsid w:val="008415B6"/>
    <w:rsid w:val="00841637"/>
    <w:rsid w:val="00841961"/>
    <w:rsid w:val="00841D7C"/>
    <w:rsid w:val="00841FFD"/>
    <w:rsid w:val="00842064"/>
    <w:rsid w:val="008421D5"/>
    <w:rsid w:val="00842410"/>
    <w:rsid w:val="008426A0"/>
    <w:rsid w:val="00842966"/>
    <w:rsid w:val="00842C89"/>
    <w:rsid w:val="00843006"/>
    <w:rsid w:val="00843020"/>
    <w:rsid w:val="00843193"/>
    <w:rsid w:val="0084330E"/>
    <w:rsid w:val="0084338A"/>
    <w:rsid w:val="00843474"/>
    <w:rsid w:val="008435EB"/>
    <w:rsid w:val="008439D4"/>
    <w:rsid w:val="00843AD7"/>
    <w:rsid w:val="00843CC7"/>
    <w:rsid w:val="00844005"/>
    <w:rsid w:val="00844520"/>
    <w:rsid w:val="008445D8"/>
    <w:rsid w:val="008446A4"/>
    <w:rsid w:val="008449EB"/>
    <w:rsid w:val="00844AF0"/>
    <w:rsid w:val="00844B5F"/>
    <w:rsid w:val="00844CA9"/>
    <w:rsid w:val="00844D4B"/>
    <w:rsid w:val="00844DA5"/>
    <w:rsid w:val="00844DC4"/>
    <w:rsid w:val="00844E07"/>
    <w:rsid w:val="00845845"/>
    <w:rsid w:val="00845C18"/>
    <w:rsid w:val="00845C1A"/>
    <w:rsid w:val="00845C76"/>
    <w:rsid w:val="00845D6B"/>
    <w:rsid w:val="00846652"/>
    <w:rsid w:val="00846B64"/>
    <w:rsid w:val="00846BCF"/>
    <w:rsid w:val="00846E5E"/>
    <w:rsid w:val="00846FAD"/>
    <w:rsid w:val="00846FE3"/>
    <w:rsid w:val="00847390"/>
    <w:rsid w:val="008473E8"/>
    <w:rsid w:val="00847438"/>
    <w:rsid w:val="00847558"/>
    <w:rsid w:val="0084770C"/>
    <w:rsid w:val="00847819"/>
    <w:rsid w:val="00847A1C"/>
    <w:rsid w:val="00847A3B"/>
    <w:rsid w:val="00847A91"/>
    <w:rsid w:val="00847BBC"/>
    <w:rsid w:val="00847CDA"/>
    <w:rsid w:val="00847DFE"/>
    <w:rsid w:val="00847E8F"/>
    <w:rsid w:val="00847F1F"/>
    <w:rsid w:val="00850052"/>
    <w:rsid w:val="008500DD"/>
    <w:rsid w:val="008501E8"/>
    <w:rsid w:val="00850451"/>
    <w:rsid w:val="008507BB"/>
    <w:rsid w:val="008507EF"/>
    <w:rsid w:val="00850ABC"/>
    <w:rsid w:val="00850BF9"/>
    <w:rsid w:val="00851221"/>
    <w:rsid w:val="008514C2"/>
    <w:rsid w:val="0085171E"/>
    <w:rsid w:val="0085180E"/>
    <w:rsid w:val="00851909"/>
    <w:rsid w:val="008519CC"/>
    <w:rsid w:val="00851B3D"/>
    <w:rsid w:val="00851B92"/>
    <w:rsid w:val="00851C9C"/>
    <w:rsid w:val="00851EE7"/>
    <w:rsid w:val="008521CA"/>
    <w:rsid w:val="00852228"/>
    <w:rsid w:val="00852247"/>
    <w:rsid w:val="00852325"/>
    <w:rsid w:val="008524A6"/>
    <w:rsid w:val="00852663"/>
    <w:rsid w:val="00852786"/>
    <w:rsid w:val="008528A9"/>
    <w:rsid w:val="008528E4"/>
    <w:rsid w:val="00852C93"/>
    <w:rsid w:val="00852D9F"/>
    <w:rsid w:val="00852ED0"/>
    <w:rsid w:val="00853095"/>
    <w:rsid w:val="008532E4"/>
    <w:rsid w:val="008533EF"/>
    <w:rsid w:val="00853420"/>
    <w:rsid w:val="0085352E"/>
    <w:rsid w:val="0085384C"/>
    <w:rsid w:val="00853ACA"/>
    <w:rsid w:val="00853BA6"/>
    <w:rsid w:val="00853CE9"/>
    <w:rsid w:val="00853CF0"/>
    <w:rsid w:val="00853D8A"/>
    <w:rsid w:val="0085430A"/>
    <w:rsid w:val="00854639"/>
    <w:rsid w:val="00854698"/>
    <w:rsid w:val="008546FA"/>
    <w:rsid w:val="008547D9"/>
    <w:rsid w:val="0085483C"/>
    <w:rsid w:val="00854930"/>
    <w:rsid w:val="00854A70"/>
    <w:rsid w:val="00854B09"/>
    <w:rsid w:val="00854BC9"/>
    <w:rsid w:val="0085518C"/>
    <w:rsid w:val="008551AA"/>
    <w:rsid w:val="0085529B"/>
    <w:rsid w:val="008555AD"/>
    <w:rsid w:val="0085568A"/>
    <w:rsid w:val="008557FF"/>
    <w:rsid w:val="00855B11"/>
    <w:rsid w:val="00855DA9"/>
    <w:rsid w:val="00855E1E"/>
    <w:rsid w:val="00855E54"/>
    <w:rsid w:val="00856095"/>
    <w:rsid w:val="008561C2"/>
    <w:rsid w:val="008562BC"/>
    <w:rsid w:val="0085652A"/>
    <w:rsid w:val="00856958"/>
    <w:rsid w:val="00856D56"/>
    <w:rsid w:val="00856DF6"/>
    <w:rsid w:val="00856E19"/>
    <w:rsid w:val="008573C0"/>
    <w:rsid w:val="0085756A"/>
    <w:rsid w:val="008575C8"/>
    <w:rsid w:val="00857712"/>
    <w:rsid w:val="00857BF9"/>
    <w:rsid w:val="00857D18"/>
    <w:rsid w:val="00857FE3"/>
    <w:rsid w:val="008603C4"/>
    <w:rsid w:val="008605A1"/>
    <w:rsid w:val="00860791"/>
    <w:rsid w:val="00860E07"/>
    <w:rsid w:val="0086102A"/>
    <w:rsid w:val="008610C0"/>
    <w:rsid w:val="00861388"/>
    <w:rsid w:val="0086168B"/>
    <w:rsid w:val="0086190D"/>
    <w:rsid w:val="008619B3"/>
    <w:rsid w:val="00861ABC"/>
    <w:rsid w:val="00861C6E"/>
    <w:rsid w:val="008620D4"/>
    <w:rsid w:val="00862218"/>
    <w:rsid w:val="0086235D"/>
    <w:rsid w:val="008625C9"/>
    <w:rsid w:val="00862654"/>
    <w:rsid w:val="00862744"/>
    <w:rsid w:val="0086275E"/>
    <w:rsid w:val="008627FB"/>
    <w:rsid w:val="00862A91"/>
    <w:rsid w:val="00863443"/>
    <w:rsid w:val="008635BA"/>
    <w:rsid w:val="00863797"/>
    <w:rsid w:val="00863876"/>
    <w:rsid w:val="00863C2E"/>
    <w:rsid w:val="00863CB5"/>
    <w:rsid w:val="00863CFB"/>
    <w:rsid w:val="00863E6E"/>
    <w:rsid w:val="00863FCD"/>
    <w:rsid w:val="00864066"/>
    <w:rsid w:val="0086414A"/>
    <w:rsid w:val="008642EA"/>
    <w:rsid w:val="00864554"/>
    <w:rsid w:val="00864912"/>
    <w:rsid w:val="00864C91"/>
    <w:rsid w:val="00864E15"/>
    <w:rsid w:val="008652E8"/>
    <w:rsid w:val="0086552A"/>
    <w:rsid w:val="00865608"/>
    <w:rsid w:val="008657EC"/>
    <w:rsid w:val="00865954"/>
    <w:rsid w:val="00865A32"/>
    <w:rsid w:val="00865AA7"/>
    <w:rsid w:val="00865BFC"/>
    <w:rsid w:val="00866154"/>
    <w:rsid w:val="00866177"/>
    <w:rsid w:val="0086624A"/>
    <w:rsid w:val="00866D85"/>
    <w:rsid w:val="00866F6B"/>
    <w:rsid w:val="00867468"/>
    <w:rsid w:val="00867695"/>
    <w:rsid w:val="008676FB"/>
    <w:rsid w:val="00867977"/>
    <w:rsid w:val="00867991"/>
    <w:rsid w:val="00870270"/>
    <w:rsid w:val="008702B7"/>
    <w:rsid w:val="008702DF"/>
    <w:rsid w:val="008703A3"/>
    <w:rsid w:val="008705C2"/>
    <w:rsid w:val="00870A6F"/>
    <w:rsid w:val="00870AF9"/>
    <w:rsid w:val="00870C92"/>
    <w:rsid w:val="00870E2C"/>
    <w:rsid w:val="008711F2"/>
    <w:rsid w:val="00871380"/>
    <w:rsid w:val="008713D6"/>
    <w:rsid w:val="00871709"/>
    <w:rsid w:val="00871ABF"/>
    <w:rsid w:val="00871BC9"/>
    <w:rsid w:val="00871D8C"/>
    <w:rsid w:val="00871EB4"/>
    <w:rsid w:val="008721F5"/>
    <w:rsid w:val="008724F1"/>
    <w:rsid w:val="008729D3"/>
    <w:rsid w:val="00872A39"/>
    <w:rsid w:val="00872CAB"/>
    <w:rsid w:val="00872E61"/>
    <w:rsid w:val="00873419"/>
    <w:rsid w:val="008737AD"/>
    <w:rsid w:val="00873A6D"/>
    <w:rsid w:val="00873B38"/>
    <w:rsid w:val="00873B48"/>
    <w:rsid w:val="00873BCB"/>
    <w:rsid w:val="00873C57"/>
    <w:rsid w:val="00873CD3"/>
    <w:rsid w:val="00873E14"/>
    <w:rsid w:val="00873E3B"/>
    <w:rsid w:val="0087404E"/>
    <w:rsid w:val="008740B3"/>
    <w:rsid w:val="008740E8"/>
    <w:rsid w:val="00874208"/>
    <w:rsid w:val="00874217"/>
    <w:rsid w:val="00874756"/>
    <w:rsid w:val="0087488D"/>
    <w:rsid w:val="00874C4C"/>
    <w:rsid w:val="00874D6E"/>
    <w:rsid w:val="0087507C"/>
    <w:rsid w:val="008750CC"/>
    <w:rsid w:val="0087547D"/>
    <w:rsid w:val="00875A16"/>
    <w:rsid w:val="00875A36"/>
    <w:rsid w:val="00875A4F"/>
    <w:rsid w:val="00875B07"/>
    <w:rsid w:val="00875C90"/>
    <w:rsid w:val="00875DD9"/>
    <w:rsid w:val="0087601D"/>
    <w:rsid w:val="00876261"/>
    <w:rsid w:val="00876480"/>
    <w:rsid w:val="00876496"/>
    <w:rsid w:val="00876814"/>
    <w:rsid w:val="00876AB3"/>
    <w:rsid w:val="00876C0F"/>
    <w:rsid w:val="00876DF4"/>
    <w:rsid w:val="00876EDE"/>
    <w:rsid w:val="00876EFB"/>
    <w:rsid w:val="00876FBB"/>
    <w:rsid w:val="008775DE"/>
    <w:rsid w:val="0087762B"/>
    <w:rsid w:val="00877652"/>
    <w:rsid w:val="00877F7E"/>
    <w:rsid w:val="008804E7"/>
    <w:rsid w:val="008808E1"/>
    <w:rsid w:val="00880B61"/>
    <w:rsid w:val="00881001"/>
    <w:rsid w:val="008811CA"/>
    <w:rsid w:val="008811CF"/>
    <w:rsid w:val="0088155A"/>
    <w:rsid w:val="008816FE"/>
    <w:rsid w:val="00881778"/>
    <w:rsid w:val="00881961"/>
    <w:rsid w:val="00881E4A"/>
    <w:rsid w:val="00881F5A"/>
    <w:rsid w:val="008820CD"/>
    <w:rsid w:val="008820CF"/>
    <w:rsid w:val="008820EC"/>
    <w:rsid w:val="00882573"/>
    <w:rsid w:val="00882A7A"/>
    <w:rsid w:val="008830EA"/>
    <w:rsid w:val="00883456"/>
    <w:rsid w:val="008834DE"/>
    <w:rsid w:val="008838FD"/>
    <w:rsid w:val="0088395E"/>
    <w:rsid w:val="00883EBF"/>
    <w:rsid w:val="00884022"/>
    <w:rsid w:val="00884303"/>
    <w:rsid w:val="00884416"/>
    <w:rsid w:val="0088441C"/>
    <w:rsid w:val="008845F5"/>
    <w:rsid w:val="008849F5"/>
    <w:rsid w:val="00884B2D"/>
    <w:rsid w:val="00884B52"/>
    <w:rsid w:val="00884D55"/>
    <w:rsid w:val="00884E36"/>
    <w:rsid w:val="00884EBF"/>
    <w:rsid w:val="00884F05"/>
    <w:rsid w:val="00884F61"/>
    <w:rsid w:val="008851A2"/>
    <w:rsid w:val="008851F2"/>
    <w:rsid w:val="00885233"/>
    <w:rsid w:val="00885552"/>
    <w:rsid w:val="008858D0"/>
    <w:rsid w:val="00885E43"/>
    <w:rsid w:val="00885F10"/>
    <w:rsid w:val="00885F37"/>
    <w:rsid w:val="00886124"/>
    <w:rsid w:val="008862BF"/>
    <w:rsid w:val="0088653A"/>
    <w:rsid w:val="00886C6B"/>
    <w:rsid w:val="00886C73"/>
    <w:rsid w:val="00886D79"/>
    <w:rsid w:val="00886E11"/>
    <w:rsid w:val="0088718E"/>
    <w:rsid w:val="0088735F"/>
    <w:rsid w:val="008873D8"/>
    <w:rsid w:val="00887551"/>
    <w:rsid w:val="008879CE"/>
    <w:rsid w:val="00887AD5"/>
    <w:rsid w:val="00887CE7"/>
    <w:rsid w:val="00887DC2"/>
    <w:rsid w:val="00887DC4"/>
    <w:rsid w:val="00890532"/>
    <w:rsid w:val="008909A8"/>
    <w:rsid w:val="00890AF9"/>
    <w:rsid w:val="00890DF8"/>
    <w:rsid w:val="00890F2A"/>
    <w:rsid w:val="00890F39"/>
    <w:rsid w:val="0089112B"/>
    <w:rsid w:val="0089121E"/>
    <w:rsid w:val="0089165A"/>
    <w:rsid w:val="00891922"/>
    <w:rsid w:val="00891A44"/>
    <w:rsid w:val="00891A84"/>
    <w:rsid w:val="00891AAE"/>
    <w:rsid w:val="00891B62"/>
    <w:rsid w:val="00891B7B"/>
    <w:rsid w:val="00891C67"/>
    <w:rsid w:val="00892492"/>
    <w:rsid w:val="008924D0"/>
    <w:rsid w:val="0089250E"/>
    <w:rsid w:val="00892709"/>
    <w:rsid w:val="008928C9"/>
    <w:rsid w:val="008928E0"/>
    <w:rsid w:val="00892903"/>
    <w:rsid w:val="008929CD"/>
    <w:rsid w:val="00892AE9"/>
    <w:rsid w:val="00892BEB"/>
    <w:rsid w:val="00892C37"/>
    <w:rsid w:val="00892C93"/>
    <w:rsid w:val="00892E44"/>
    <w:rsid w:val="00893299"/>
    <w:rsid w:val="00893352"/>
    <w:rsid w:val="008933D8"/>
    <w:rsid w:val="008934EC"/>
    <w:rsid w:val="00893500"/>
    <w:rsid w:val="00893ABF"/>
    <w:rsid w:val="00893BCB"/>
    <w:rsid w:val="00893D3C"/>
    <w:rsid w:val="00893EE9"/>
    <w:rsid w:val="00894072"/>
    <w:rsid w:val="008941E3"/>
    <w:rsid w:val="00894443"/>
    <w:rsid w:val="0089445E"/>
    <w:rsid w:val="008944F6"/>
    <w:rsid w:val="008946E6"/>
    <w:rsid w:val="0089489D"/>
    <w:rsid w:val="00894B0C"/>
    <w:rsid w:val="00894B50"/>
    <w:rsid w:val="00894D6B"/>
    <w:rsid w:val="00894F3D"/>
    <w:rsid w:val="008955D4"/>
    <w:rsid w:val="0089563E"/>
    <w:rsid w:val="00895782"/>
    <w:rsid w:val="008958E3"/>
    <w:rsid w:val="00895907"/>
    <w:rsid w:val="00895B60"/>
    <w:rsid w:val="00895BFF"/>
    <w:rsid w:val="00895D67"/>
    <w:rsid w:val="00895E8E"/>
    <w:rsid w:val="008962D3"/>
    <w:rsid w:val="0089643E"/>
    <w:rsid w:val="00896744"/>
    <w:rsid w:val="008968E9"/>
    <w:rsid w:val="00896958"/>
    <w:rsid w:val="00896BF4"/>
    <w:rsid w:val="0089704F"/>
    <w:rsid w:val="008971A6"/>
    <w:rsid w:val="008972FE"/>
    <w:rsid w:val="0089743B"/>
    <w:rsid w:val="008975C6"/>
    <w:rsid w:val="008976C5"/>
    <w:rsid w:val="00897BE6"/>
    <w:rsid w:val="00897E0A"/>
    <w:rsid w:val="00897ECE"/>
    <w:rsid w:val="008A0191"/>
    <w:rsid w:val="008A023E"/>
    <w:rsid w:val="008A027A"/>
    <w:rsid w:val="008A03F7"/>
    <w:rsid w:val="008A0540"/>
    <w:rsid w:val="008A056A"/>
    <w:rsid w:val="008A061A"/>
    <w:rsid w:val="008A0B62"/>
    <w:rsid w:val="008A0CDD"/>
    <w:rsid w:val="008A0DD9"/>
    <w:rsid w:val="008A0EA0"/>
    <w:rsid w:val="008A0F3A"/>
    <w:rsid w:val="008A0F71"/>
    <w:rsid w:val="008A1164"/>
    <w:rsid w:val="008A1239"/>
    <w:rsid w:val="008A1436"/>
    <w:rsid w:val="008A14C4"/>
    <w:rsid w:val="008A1679"/>
    <w:rsid w:val="008A1921"/>
    <w:rsid w:val="008A199A"/>
    <w:rsid w:val="008A223F"/>
    <w:rsid w:val="008A2270"/>
    <w:rsid w:val="008A23AC"/>
    <w:rsid w:val="008A285C"/>
    <w:rsid w:val="008A2C71"/>
    <w:rsid w:val="008A2D2F"/>
    <w:rsid w:val="008A2E0A"/>
    <w:rsid w:val="008A2F2E"/>
    <w:rsid w:val="008A30E2"/>
    <w:rsid w:val="008A32BD"/>
    <w:rsid w:val="008A3444"/>
    <w:rsid w:val="008A3598"/>
    <w:rsid w:val="008A36B1"/>
    <w:rsid w:val="008A3B93"/>
    <w:rsid w:val="008A3CB7"/>
    <w:rsid w:val="008A3F5B"/>
    <w:rsid w:val="008A3FB2"/>
    <w:rsid w:val="008A496A"/>
    <w:rsid w:val="008A496C"/>
    <w:rsid w:val="008A4A25"/>
    <w:rsid w:val="008A4BB4"/>
    <w:rsid w:val="008A4E84"/>
    <w:rsid w:val="008A509F"/>
    <w:rsid w:val="008A50DF"/>
    <w:rsid w:val="008A5225"/>
    <w:rsid w:val="008A5BA5"/>
    <w:rsid w:val="008A5CDC"/>
    <w:rsid w:val="008A5D33"/>
    <w:rsid w:val="008A5DD1"/>
    <w:rsid w:val="008A5ED2"/>
    <w:rsid w:val="008A61A7"/>
    <w:rsid w:val="008A6229"/>
    <w:rsid w:val="008A668A"/>
    <w:rsid w:val="008A6749"/>
    <w:rsid w:val="008A6913"/>
    <w:rsid w:val="008A6A94"/>
    <w:rsid w:val="008A6B33"/>
    <w:rsid w:val="008A6B46"/>
    <w:rsid w:val="008A6D13"/>
    <w:rsid w:val="008A6F4F"/>
    <w:rsid w:val="008A6FBC"/>
    <w:rsid w:val="008A731F"/>
    <w:rsid w:val="008A7365"/>
    <w:rsid w:val="008A746B"/>
    <w:rsid w:val="008A778D"/>
    <w:rsid w:val="008A795E"/>
    <w:rsid w:val="008A7A2F"/>
    <w:rsid w:val="008A7EA4"/>
    <w:rsid w:val="008A7EE3"/>
    <w:rsid w:val="008B02DB"/>
    <w:rsid w:val="008B0319"/>
    <w:rsid w:val="008B03E1"/>
    <w:rsid w:val="008B0669"/>
    <w:rsid w:val="008B087B"/>
    <w:rsid w:val="008B0ACF"/>
    <w:rsid w:val="008B0AD7"/>
    <w:rsid w:val="008B0EDA"/>
    <w:rsid w:val="008B0FFB"/>
    <w:rsid w:val="008B1062"/>
    <w:rsid w:val="008B1257"/>
    <w:rsid w:val="008B1511"/>
    <w:rsid w:val="008B1610"/>
    <w:rsid w:val="008B18FD"/>
    <w:rsid w:val="008B1ACD"/>
    <w:rsid w:val="008B1B17"/>
    <w:rsid w:val="008B1C6B"/>
    <w:rsid w:val="008B1CCE"/>
    <w:rsid w:val="008B2273"/>
    <w:rsid w:val="008B2447"/>
    <w:rsid w:val="008B24A0"/>
    <w:rsid w:val="008B266C"/>
    <w:rsid w:val="008B2698"/>
    <w:rsid w:val="008B27B4"/>
    <w:rsid w:val="008B2EA7"/>
    <w:rsid w:val="008B2FAF"/>
    <w:rsid w:val="008B30BE"/>
    <w:rsid w:val="008B30D5"/>
    <w:rsid w:val="008B31E8"/>
    <w:rsid w:val="008B3239"/>
    <w:rsid w:val="008B328A"/>
    <w:rsid w:val="008B33A8"/>
    <w:rsid w:val="008B351E"/>
    <w:rsid w:val="008B36B8"/>
    <w:rsid w:val="008B36CB"/>
    <w:rsid w:val="008B387D"/>
    <w:rsid w:val="008B3962"/>
    <w:rsid w:val="008B3A6B"/>
    <w:rsid w:val="008B3DD5"/>
    <w:rsid w:val="008B3FC4"/>
    <w:rsid w:val="008B4496"/>
    <w:rsid w:val="008B4581"/>
    <w:rsid w:val="008B477A"/>
    <w:rsid w:val="008B4982"/>
    <w:rsid w:val="008B49E6"/>
    <w:rsid w:val="008B4AE8"/>
    <w:rsid w:val="008B4B67"/>
    <w:rsid w:val="008B4F63"/>
    <w:rsid w:val="008B51F2"/>
    <w:rsid w:val="008B5560"/>
    <w:rsid w:val="008B5CBF"/>
    <w:rsid w:val="008B5E6F"/>
    <w:rsid w:val="008B6082"/>
    <w:rsid w:val="008B6312"/>
    <w:rsid w:val="008B6414"/>
    <w:rsid w:val="008B64C4"/>
    <w:rsid w:val="008B65D6"/>
    <w:rsid w:val="008B6608"/>
    <w:rsid w:val="008B6B25"/>
    <w:rsid w:val="008B6B60"/>
    <w:rsid w:val="008B6DD2"/>
    <w:rsid w:val="008B6FE5"/>
    <w:rsid w:val="008B70BC"/>
    <w:rsid w:val="008B720A"/>
    <w:rsid w:val="008B7667"/>
    <w:rsid w:val="008B77F1"/>
    <w:rsid w:val="008B780A"/>
    <w:rsid w:val="008B78A6"/>
    <w:rsid w:val="008B7908"/>
    <w:rsid w:val="008B79A9"/>
    <w:rsid w:val="008B7BE5"/>
    <w:rsid w:val="008B7CFE"/>
    <w:rsid w:val="008B7F7A"/>
    <w:rsid w:val="008C0090"/>
    <w:rsid w:val="008C012B"/>
    <w:rsid w:val="008C0515"/>
    <w:rsid w:val="008C053D"/>
    <w:rsid w:val="008C0619"/>
    <w:rsid w:val="008C07A4"/>
    <w:rsid w:val="008C082F"/>
    <w:rsid w:val="008C0873"/>
    <w:rsid w:val="008C0C1B"/>
    <w:rsid w:val="008C0C21"/>
    <w:rsid w:val="008C0D1B"/>
    <w:rsid w:val="008C0E62"/>
    <w:rsid w:val="008C131B"/>
    <w:rsid w:val="008C1564"/>
    <w:rsid w:val="008C1771"/>
    <w:rsid w:val="008C1838"/>
    <w:rsid w:val="008C1A19"/>
    <w:rsid w:val="008C1AA8"/>
    <w:rsid w:val="008C1ABB"/>
    <w:rsid w:val="008C201F"/>
    <w:rsid w:val="008C241D"/>
    <w:rsid w:val="008C24F8"/>
    <w:rsid w:val="008C2D15"/>
    <w:rsid w:val="008C2DE9"/>
    <w:rsid w:val="008C2F70"/>
    <w:rsid w:val="008C2FA7"/>
    <w:rsid w:val="008C311D"/>
    <w:rsid w:val="008C354D"/>
    <w:rsid w:val="008C38B8"/>
    <w:rsid w:val="008C3946"/>
    <w:rsid w:val="008C3AFA"/>
    <w:rsid w:val="008C3B7B"/>
    <w:rsid w:val="008C3D47"/>
    <w:rsid w:val="008C3E8E"/>
    <w:rsid w:val="008C3FE4"/>
    <w:rsid w:val="008C42DE"/>
    <w:rsid w:val="008C4623"/>
    <w:rsid w:val="008C46B4"/>
    <w:rsid w:val="008C48B1"/>
    <w:rsid w:val="008C4A11"/>
    <w:rsid w:val="008C4A72"/>
    <w:rsid w:val="008C4CF5"/>
    <w:rsid w:val="008C51A7"/>
    <w:rsid w:val="008C546E"/>
    <w:rsid w:val="008C552E"/>
    <w:rsid w:val="008C56A1"/>
    <w:rsid w:val="008C57D2"/>
    <w:rsid w:val="008C5ABD"/>
    <w:rsid w:val="008C5CEC"/>
    <w:rsid w:val="008C61DE"/>
    <w:rsid w:val="008C65DD"/>
    <w:rsid w:val="008C672B"/>
    <w:rsid w:val="008C6769"/>
    <w:rsid w:val="008C6C3B"/>
    <w:rsid w:val="008C6CF9"/>
    <w:rsid w:val="008C6D6B"/>
    <w:rsid w:val="008C6E32"/>
    <w:rsid w:val="008C6E58"/>
    <w:rsid w:val="008C6E8E"/>
    <w:rsid w:val="008C718F"/>
    <w:rsid w:val="008C762F"/>
    <w:rsid w:val="008C7824"/>
    <w:rsid w:val="008C7979"/>
    <w:rsid w:val="008C7F9C"/>
    <w:rsid w:val="008D02C5"/>
    <w:rsid w:val="008D02FB"/>
    <w:rsid w:val="008D04FC"/>
    <w:rsid w:val="008D08F2"/>
    <w:rsid w:val="008D1076"/>
    <w:rsid w:val="008D12D0"/>
    <w:rsid w:val="008D12D6"/>
    <w:rsid w:val="008D1466"/>
    <w:rsid w:val="008D14D5"/>
    <w:rsid w:val="008D1618"/>
    <w:rsid w:val="008D1660"/>
    <w:rsid w:val="008D1932"/>
    <w:rsid w:val="008D1C89"/>
    <w:rsid w:val="008D1D20"/>
    <w:rsid w:val="008D1D73"/>
    <w:rsid w:val="008D1DD8"/>
    <w:rsid w:val="008D20E5"/>
    <w:rsid w:val="008D22BD"/>
    <w:rsid w:val="008D23B3"/>
    <w:rsid w:val="008D2565"/>
    <w:rsid w:val="008D278B"/>
    <w:rsid w:val="008D2947"/>
    <w:rsid w:val="008D29E7"/>
    <w:rsid w:val="008D2A96"/>
    <w:rsid w:val="008D2C53"/>
    <w:rsid w:val="008D2CE7"/>
    <w:rsid w:val="008D2D24"/>
    <w:rsid w:val="008D2DD7"/>
    <w:rsid w:val="008D2F97"/>
    <w:rsid w:val="008D32CB"/>
    <w:rsid w:val="008D347B"/>
    <w:rsid w:val="008D3576"/>
    <w:rsid w:val="008D35E7"/>
    <w:rsid w:val="008D35EB"/>
    <w:rsid w:val="008D361A"/>
    <w:rsid w:val="008D3930"/>
    <w:rsid w:val="008D3CD3"/>
    <w:rsid w:val="008D4138"/>
    <w:rsid w:val="008D4211"/>
    <w:rsid w:val="008D4523"/>
    <w:rsid w:val="008D4D4C"/>
    <w:rsid w:val="008D5107"/>
    <w:rsid w:val="008D52C9"/>
    <w:rsid w:val="008D5334"/>
    <w:rsid w:val="008D55CC"/>
    <w:rsid w:val="008D564D"/>
    <w:rsid w:val="008D5652"/>
    <w:rsid w:val="008D596A"/>
    <w:rsid w:val="008D5B7B"/>
    <w:rsid w:val="008D5BA3"/>
    <w:rsid w:val="008D5CF4"/>
    <w:rsid w:val="008D5D15"/>
    <w:rsid w:val="008D607E"/>
    <w:rsid w:val="008D65D3"/>
    <w:rsid w:val="008D6735"/>
    <w:rsid w:val="008D678C"/>
    <w:rsid w:val="008D67B3"/>
    <w:rsid w:val="008D685A"/>
    <w:rsid w:val="008D69BE"/>
    <w:rsid w:val="008D6AC7"/>
    <w:rsid w:val="008D6E16"/>
    <w:rsid w:val="008D6E97"/>
    <w:rsid w:val="008D71C1"/>
    <w:rsid w:val="008D7372"/>
    <w:rsid w:val="008D73F3"/>
    <w:rsid w:val="008D75A9"/>
    <w:rsid w:val="008D779B"/>
    <w:rsid w:val="008D7872"/>
    <w:rsid w:val="008D7BBC"/>
    <w:rsid w:val="008D7DE9"/>
    <w:rsid w:val="008D7E5A"/>
    <w:rsid w:val="008E014C"/>
    <w:rsid w:val="008E0190"/>
    <w:rsid w:val="008E01E6"/>
    <w:rsid w:val="008E0348"/>
    <w:rsid w:val="008E047E"/>
    <w:rsid w:val="008E052B"/>
    <w:rsid w:val="008E07DF"/>
    <w:rsid w:val="008E0815"/>
    <w:rsid w:val="008E0A1A"/>
    <w:rsid w:val="008E0B70"/>
    <w:rsid w:val="008E0BCB"/>
    <w:rsid w:val="008E10A5"/>
    <w:rsid w:val="008E10EA"/>
    <w:rsid w:val="008E1369"/>
    <w:rsid w:val="008E1386"/>
    <w:rsid w:val="008E14EB"/>
    <w:rsid w:val="008E1543"/>
    <w:rsid w:val="008E1572"/>
    <w:rsid w:val="008E1709"/>
    <w:rsid w:val="008E1744"/>
    <w:rsid w:val="008E1817"/>
    <w:rsid w:val="008E1A49"/>
    <w:rsid w:val="008E1B46"/>
    <w:rsid w:val="008E1DCB"/>
    <w:rsid w:val="008E20C3"/>
    <w:rsid w:val="008E25D4"/>
    <w:rsid w:val="008E25D5"/>
    <w:rsid w:val="008E26CD"/>
    <w:rsid w:val="008E2941"/>
    <w:rsid w:val="008E2F9A"/>
    <w:rsid w:val="008E3342"/>
    <w:rsid w:val="008E33FB"/>
    <w:rsid w:val="008E349C"/>
    <w:rsid w:val="008E384E"/>
    <w:rsid w:val="008E38FF"/>
    <w:rsid w:val="008E3994"/>
    <w:rsid w:val="008E3B0F"/>
    <w:rsid w:val="008E3C33"/>
    <w:rsid w:val="008E3D38"/>
    <w:rsid w:val="008E3E5D"/>
    <w:rsid w:val="008E40B3"/>
    <w:rsid w:val="008E42E7"/>
    <w:rsid w:val="008E4645"/>
    <w:rsid w:val="008E46CB"/>
    <w:rsid w:val="008E4713"/>
    <w:rsid w:val="008E4768"/>
    <w:rsid w:val="008E49C1"/>
    <w:rsid w:val="008E4D30"/>
    <w:rsid w:val="008E4DA7"/>
    <w:rsid w:val="008E55D1"/>
    <w:rsid w:val="008E56C1"/>
    <w:rsid w:val="008E5ADA"/>
    <w:rsid w:val="008E62D9"/>
    <w:rsid w:val="008E64D2"/>
    <w:rsid w:val="008E67DA"/>
    <w:rsid w:val="008E6946"/>
    <w:rsid w:val="008E6A87"/>
    <w:rsid w:val="008E6D6C"/>
    <w:rsid w:val="008E6DC6"/>
    <w:rsid w:val="008E7009"/>
    <w:rsid w:val="008E709A"/>
    <w:rsid w:val="008E7581"/>
    <w:rsid w:val="008E79BD"/>
    <w:rsid w:val="008E7E14"/>
    <w:rsid w:val="008E7E32"/>
    <w:rsid w:val="008E7F82"/>
    <w:rsid w:val="008F00F6"/>
    <w:rsid w:val="008F0351"/>
    <w:rsid w:val="008F03AA"/>
    <w:rsid w:val="008F0B1F"/>
    <w:rsid w:val="008F0E46"/>
    <w:rsid w:val="008F0ECC"/>
    <w:rsid w:val="008F0FEE"/>
    <w:rsid w:val="008F14F4"/>
    <w:rsid w:val="008F1648"/>
    <w:rsid w:val="008F1966"/>
    <w:rsid w:val="008F19C3"/>
    <w:rsid w:val="008F1B79"/>
    <w:rsid w:val="008F1BDD"/>
    <w:rsid w:val="008F1E51"/>
    <w:rsid w:val="008F1F9F"/>
    <w:rsid w:val="008F2427"/>
    <w:rsid w:val="008F2651"/>
    <w:rsid w:val="008F2B98"/>
    <w:rsid w:val="008F2FBC"/>
    <w:rsid w:val="008F37EC"/>
    <w:rsid w:val="008F3D6D"/>
    <w:rsid w:val="008F3FBC"/>
    <w:rsid w:val="008F41A1"/>
    <w:rsid w:val="008F425D"/>
    <w:rsid w:val="008F42E1"/>
    <w:rsid w:val="008F4312"/>
    <w:rsid w:val="008F4481"/>
    <w:rsid w:val="008F4B47"/>
    <w:rsid w:val="008F4B91"/>
    <w:rsid w:val="008F4E36"/>
    <w:rsid w:val="008F504A"/>
    <w:rsid w:val="008F5279"/>
    <w:rsid w:val="008F53A3"/>
    <w:rsid w:val="008F546F"/>
    <w:rsid w:val="008F5470"/>
    <w:rsid w:val="008F552B"/>
    <w:rsid w:val="008F5621"/>
    <w:rsid w:val="008F5673"/>
    <w:rsid w:val="008F574E"/>
    <w:rsid w:val="008F5960"/>
    <w:rsid w:val="008F5A6A"/>
    <w:rsid w:val="008F5CCB"/>
    <w:rsid w:val="008F5EE8"/>
    <w:rsid w:val="008F5F37"/>
    <w:rsid w:val="008F5FF6"/>
    <w:rsid w:val="008F6150"/>
    <w:rsid w:val="008F63C2"/>
    <w:rsid w:val="008F6443"/>
    <w:rsid w:val="008F683A"/>
    <w:rsid w:val="008F6A1B"/>
    <w:rsid w:val="008F6C21"/>
    <w:rsid w:val="008F6C85"/>
    <w:rsid w:val="008F6D01"/>
    <w:rsid w:val="008F6F84"/>
    <w:rsid w:val="008F7023"/>
    <w:rsid w:val="008F71AC"/>
    <w:rsid w:val="008F71F2"/>
    <w:rsid w:val="008F743F"/>
    <w:rsid w:val="008F755F"/>
    <w:rsid w:val="008F75FD"/>
    <w:rsid w:val="008F77B8"/>
    <w:rsid w:val="008F7868"/>
    <w:rsid w:val="008F7B4B"/>
    <w:rsid w:val="008F7E8F"/>
    <w:rsid w:val="008F7EEE"/>
    <w:rsid w:val="008F7FC6"/>
    <w:rsid w:val="009002D1"/>
    <w:rsid w:val="009003A2"/>
    <w:rsid w:val="009004E5"/>
    <w:rsid w:val="00900822"/>
    <w:rsid w:val="00900A21"/>
    <w:rsid w:val="00900BAF"/>
    <w:rsid w:val="00900C56"/>
    <w:rsid w:val="00900C86"/>
    <w:rsid w:val="00900DF9"/>
    <w:rsid w:val="0090114E"/>
    <w:rsid w:val="009012CE"/>
    <w:rsid w:val="00901470"/>
    <w:rsid w:val="0090150B"/>
    <w:rsid w:val="0090152F"/>
    <w:rsid w:val="009015A6"/>
    <w:rsid w:val="009015C8"/>
    <w:rsid w:val="00901824"/>
    <w:rsid w:val="00901AA1"/>
    <w:rsid w:val="009023B6"/>
    <w:rsid w:val="00902D04"/>
    <w:rsid w:val="00902F61"/>
    <w:rsid w:val="00902FC1"/>
    <w:rsid w:val="00903332"/>
    <w:rsid w:val="00903371"/>
    <w:rsid w:val="009033B2"/>
    <w:rsid w:val="00903457"/>
    <w:rsid w:val="00903563"/>
    <w:rsid w:val="009035FA"/>
    <w:rsid w:val="009036C6"/>
    <w:rsid w:val="00903AE3"/>
    <w:rsid w:val="00903C2B"/>
    <w:rsid w:val="00903E58"/>
    <w:rsid w:val="0090404D"/>
    <w:rsid w:val="00904691"/>
    <w:rsid w:val="00904836"/>
    <w:rsid w:val="00904912"/>
    <w:rsid w:val="009049F5"/>
    <w:rsid w:val="00904B3C"/>
    <w:rsid w:val="00904BC7"/>
    <w:rsid w:val="00904C89"/>
    <w:rsid w:val="0090534E"/>
    <w:rsid w:val="009056D6"/>
    <w:rsid w:val="009059DB"/>
    <w:rsid w:val="0090604B"/>
    <w:rsid w:val="00906279"/>
    <w:rsid w:val="0090639E"/>
    <w:rsid w:val="009064BC"/>
    <w:rsid w:val="0090668E"/>
    <w:rsid w:val="0090682A"/>
    <w:rsid w:val="009068DC"/>
    <w:rsid w:val="009069B1"/>
    <w:rsid w:val="009069F9"/>
    <w:rsid w:val="00906F2C"/>
    <w:rsid w:val="00906F54"/>
    <w:rsid w:val="0090751E"/>
    <w:rsid w:val="0090764C"/>
    <w:rsid w:val="0090786D"/>
    <w:rsid w:val="009078DF"/>
    <w:rsid w:val="00907A03"/>
    <w:rsid w:val="00907B29"/>
    <w:rsid w:val="00907BB8"/>
    <w:rsid w:val="00907C94"/>
    <w:rsid w:val="00907D08"/>
    <w:rsid w:val="00907DC8"/>
    <w:rsid w:val="00910104"/>
    <w:rsid w:val="0091051A"/>
    <w:rsid w:val="0091066F"/>
    <w:rsid w:val="0091087A"/>
    <w:rsid w:val="00910973"/>
    <w:rsid w:val="00910995"/>
    <w:rsid w:val="00910B7E"/>
    <w:rsid w:val="00910FA1"/>
    <w:rsid w:val="00911261"/>
    <w:rsid w:val="009112FA"/>
    <w:rsid w:val="009113DA"/>
    <w:rsid w:val="0091144B"/>
    <w:rsid w:val="00911718"/>
    <w:rsid w:val="009117DE"/>
    <w:rsid w:val="009119C0"/>
    <w:rsid w:val="00911AAD"/>
    <w:rsid w:val="00911BF7"/>
    <w:rsid w:val="00911CCC"/>
    <w:rsid w:val="00911DD1"/>
    <w:rsid w:val="00912155"/>
    <w:rsid w:val="009124C0"/>
    <w:rsid w:val="00912813"/>
    <w:rsid w:val="0091288A"/>
    <w:rsid w:val="00912A6C"/>
    <w:rsid w:val="00912B41"/>
    <w:rsid w:val="00912C0A"/>
    <w:rsid w:val="00912ED2"/>
    <w:rsid w:val="00912F44"/>
    <w:rsid w:val="00913071"/>
    <w:rsid w:val="00913291"/>
    <w:rsid w:val="00913588"/>
    <w:rsid w:val="00913794"/>
    <w:rsid w:val="00913BE5"/>
    <w:rsid w:val="00913F37"/>
    <w:rsid w:val="0091404F"/>
    <w:rsid w:val="009140D8"/>
    <w:rsid w:val="0091414C"/>
    <w:rsid w:val="009142F2"/>
    <w:rsid w:val="009143AA"/>
    <w:rsid w:val="009143E6"/>
    <w:rsid w:val="0091464F"/>
    <w:rsid w:val="009146EB"/>
    <w:rsid w:val="009148F9"/>
    <w:rsid w:val="0091495C"/>
    <w:rsid w:val="00914B5F"/>
    <w:rsid w:val="00914C57"/>
    <w:rsid w:val="00915058"/>
    <w:rsid w:val="009150D9"/>
    <w:rsid w:val="00915190"/>
    <w:rsid w:val="00915276"/>
    <w:rsid w:val="009153AA"/>
    <w:rsid w:val="009156C0"/>
    <w:rsid w:val="009157D3"/>
    <w:rsid w:val="00915F5B"/>
    <w:rsid w:val="00915FE2"/>
    <w:rsid w:val="0091679E"/>
    <w:rsid w:val="00916B0C"/>
    <w:rsid w:val="00916C6A"/>
    <w:rsid w:val="00916FCE"/>
    <w:rsid w:val="00917269"/>
    <w:rsid w:val="00917406"/>
    <w:rsid w:val="00917431"/>
    <w:rsid w:val="0091754B"/>
    <w:rsid w:val="00917783"/>
    <w:rsid w:val="009177AB"/>
    <w:rsid w:val="00917802"/>
    <w:rsid w:val="00917860"/>
    <w:rsid w:val="00917A37"/>
    <w:rsid w:val="00917B52"/>
    <w:rsid w:val="00917C92"/>
    <w:rsid w:val="00917D53"/>
    <w:rsid w:val="00917EF9"/>
    <w:rsid w:val="00917F95"/>
    <w:rsid w:val="00920183"/>
    <w:rsid w:val="00920217"/>
    <w:rsid w:val="0092064C"/>
    <w:rsid w:val="009206C5"/>
    <w:rsid w:val="00920855"/>
    <w:rsid w:val="009208BD"/>
    <w:rsid w:val="009211E5"/>
    <w:rsid w:val="009213A3"/>
    <w:rsid w:val="009214DD"/>
    <w:rsid w:val="0092161B"/>
    <w:rsid w:val="00921636"/>
    <w:rsid w:val="00921691"/>
    <w:rsid w:val="00921A36"/>
    <w:rsid w:val="00921AB3"/>
    <w:rsid w:val="00921C62"/>
    <w:rsid w:val="0092211F"/>
    <w:rsid w:val="0092216A"/>
    <w:rsid w:val="009221AF"/>
    <w:rsid w:val="00922462"/>
    <w:rsid w:val="0092248E"/>
    <w:rsid w:val="009226CB"/>
    <w:rsid w:val="00922836"/>
    <w:rsid w:val="00922AEE"/>
    <w:rsid w:val="00922CC7"/>
    <w:rsid w:val="00922F4E"/>
    <w:rsid w:val="009230C9"/>
    <w:rsid w:val="009231C9"/>
    <w:rsid w:val="009232CD"/>
    <w:rsid w:val="009233F8"/>
    <w:rsid w:val="00923470"/>
    <w:rsid w:val="00923577"/>
    <w:rsid w:val="00923632"/>
    <w:rsid w:val="00923644"/>
    <w:rsid w:val="009238B4"/>
    <w:rsid w:val="00923A70"/>
    <w:rsid w:val="00923D12"/>
    <w:rsid w:val="00923E10"/>
    <w:rsid w:val="00923EFE"/>
    <w:rsid w:val="00923FCA"/>
    <w:rsid w:val="00924011"/>
    <w:rsid w:val="009241A5"/>
    <w:rsid w:val="00924959"/>
    <w:rsid w:val="00924A20"/>
    <w:rsid w:val="00924A23"/>
    <w:rsid w:val="00924D35"/>
    <w:rsid w:val="00924F70"/>
    <w:rsid w:val="00924F90"/>
    <w:rsid w:val="00924FD8"/>
    <w:rsid w:val="00925205"/>
    <w:rsid w:val="009252EE"/>
    <w:rsid w:val="0092554F"/>
    <w:rsid w:val="00925708"/>
    <w:rsid w:val="009258F7"/>
    <w:rsid w:val="00925CCD"/>
    <w:rsid w:val="00925D4C"/>
    <w:rsid w:val="00925DEB"/>
    <w:rsid w:val="00925EB7"/>
    <w:rsid w:val="00925FEF"/>
    <w:rsid w:val="009260EF"/>
    <w:rsid w:val="009261A5"/>
    <w:rsid w:val="009261C0"/>
    <w:rsid w:val="00926333"/>
    <w:rsid w:val="009266A8"/>
    <w:rsid w:val="009269E9"/>
    <w:rsid w:val="00926B71"/>
    <w:rsid w:val="00926CD6"/>
    <w:rsid w:val="00927344"/>
    <w:rsid w:val="00927354"/>
    <w:rsid w:val="00927937"/>
    <w:rsid w:val="00927CB4"/>
    <w:rsid w:val="00927D48"/>
    <w:rsid w:val="00927DAC"/>
    <w:rsid w:val="00927E64"/>
    <w:rsid w:val="00930050"/>
    <w:rsid w:val="0093010E"/>
    <w:rsid w:val="009301B3"/>
    <w:rsid w:val="009304B1"/>
    <w:rsid w:val="009306BA"/>
    <w:rsid w:val="009306F8"/>
    <w:rsid w:val="00930BC6"/>
    <w:rsid w:val="00930CE0"/>
    <w:rsid w:val="00930CF0"/>
    <w:rsid w:val="00930D8B"/>
    <w:rsid w:val="00930DD2"/>
    <w:rsid w:val="00931328"/>
    <w:rsid w:val="009314E7"/>
    <w:rsid w:val="00931526"/>
    <w:rsid w:val="009315AC"/>
    <w:rsid w:val="00931886"/>
    <w:rsid w:val="00931ACD"/>
    <w:rsid w:val="00931C5A"/>
    <w:rsid w:val="00931ED9"/>
    <w:rsid w:val="00931F1F"/>
    <w:rsid w:val="009322D2"/>
    <w:rsid w:val="009322ED"/>
    <w:rsid w:val="00932489"/>
    <w:rsid w:val="009324C0"/>
    <w:rsid w:val="00932570"/>
    <w:rsid w:val="009325E3"/>
    <w:rsid w:val="00932726"/>
    <w:rsid w:val="009329F3"/>
    <w:rsid w:val="00932A67"/>
    <w:rsid w:val="00932B82"/>
    <w:rsid w:val="00932D55"/>
    <w:rsid w:val="0093317A"/>
    <w:rsid w:val="0093373B"/>
    <w:rsid w:val="00933842"/>
    <w:rsid w:val="00933999"/>
    <w:rsid w:val="009339C4"/>
    <w:rsid w:val="00933CA4"/>
    <w:rsid w:val="00933D03"/>
    <w:rsid w:val="00933F18"/>
    <w:rsid w:val="00933F60"/>
    <w:rsid w:val="009342D1"/>
    <w:rsid w:val="00934559"/>
    <w:rsid w:val="00934B5E"/>
    <w:rsid w:val="00934CFD"/>
    <w:rsid w:val="00934E3E"/>
    <w:rsid w:val="00935478"/>
    <w:rsid w:val="00935568"/>
    <w:rsid w:val="009355EA"/>
    <w:rsid w:val="00935609"/>
    <w:rsid w:val="009356EE"/>
    <w:rsid w:val="00935713"/>
    <w:rsid w:val="00935770"/>
    <w:rsid w:val="00935926"/>
    <w:rsid w:val="00935964"/>
    <w:rsid w:val="00935FF5"/>
    <w:rsid w:val="009360AA"/>
    <w:rsid w:val="0093618C"/>
    <w:rsid w:val="00936235"/>
    <w:rsid w:val="009363ED"/>
    <w:rsid w:val="009365BA"/>
    <w:rsid w:val="009365DF"/>
    <w:rsid w:val="009366FD"/>
    <w:rsid w:val="0093675E"/>
    <w:rsid w:val="00936ADF"/>
    <w:rsid w:val="009372F1"/>
    <w:rsid w:val="0093736D"/>
    <w:rsid w:val="00937513"/>
    <w:rsid w:val="00937658"/>
    <w:rsid w:val="009376DA"/>
    <w:rsid w:val="009378C2"/>
    <w:rsid w:val="00937A98"/>
    <w:rsid w:val="00937C59"/>
    <w:rsid w:val="00937FA5"/>
    <w:rsid w:val="00937FDB"/>
    <w:rsid w:val="00940131"/>
    <w:rsid w:val="009401BD"/>
    <w:rsid w:val="00940525"/>
    <w:rsid w:val="00940884"/>
    <w:rsid w:val="0094094A"/>
    <w:rsid w:val="00940C71"/>
    <w:rsid w:val="00940DD8"/>
    <w:rsid w:val="00940E9F"/>
    <w:rsid w:val="00940FC2"/>
    <w:rsid w:val="009410B3"/>
    <w:rsid w:val="0094149B"/>
    <w:rsid w:val="00941536"/>
    <w:rsid w:val="009418E4"/>
    <w:rsid w:val="00941A8C"/>
    <w:rsid w:val="00941C4B"/>
    <w:rsid w:val="00942026"/>
    <w:rsid w:val="00942126"/>
    <w:rsid w:val="009421D9"/>
    <w:rsid w:val="00942230"/>
    <w:rsid w:val="009422D8"/>
    <w:rsid w:val="0094231A"/>
    <w:rsid w:val="00942445"/>
    <w:rsid w:val="0094272E"/>
    <w:rsid w:val="009428F5"/>
    <w:rsid w:val="009429C6"/>
    <w:rsid w:val="009429F8"/>
    <w:rsid w:val="00942FA7"/>
    <w:rsid w:val="009431C9"/>
    <w:rsid w:val="00943258"/>
    <w:rsid w:val="0094343C"/>
    <w:rsid w:val="0094351E"/>
    <w:rsid w:val="009437FF"/>
    <w:rsid w:val="009438E7"/>
    <w:rsid w:val="00943906"/>
    <w:rsid w:val="00943D0A"/>
    <w:rsid w:val="009440A2"/>
    <w:rsid w:val="009442E3"/>
    <w:rsid w:val="00944389"/>
    <w:rsid w:val="0094447F"/>
    <w:rsid w:val="00944664"/>
    <w:rsid w:val="00944894"/>
    <w:rsid w:val="00944E4A"/>
    <w:rsid w:val="00945410"/>
    <w:rsid w:val="00945DCE"/>
    <w:rsid w:val="00945F4E"/>
    <w:rsid w:val="00945F84"/>
    <w:rsid w:val="0094607A"/>
    <w:rsid w:val="009463AC"/>
    <w:rsid w:val="0094666D"/>
    <w:rsid w:val="00946E95"/>
    <w:rsid w:val="009474D3"/>
    <w:rsid w:val="009476FC"/>
    <w:rsid w:val="00947854"/>
    <w:rsid w:val="00950009"/>
    <w:rsid w:val="00950189"/>
    <w:rsid w:val="009501C4"/>
    <w:rsid w:val="00950481"/>
    <w:rsid w:val="00950565"/>
    <w:rsid w:val="00950585"/>
    <w:rsid w:val="00950829"/>
    <w:rsid w:val="009508C4"/>
    <w:rsid w:val="00950A2E"/>
    <w:rsid w:val="00950CE0"/>
    <w:rsid w:val="00950CE2"/>
    <w:rsid w:val="009511C5"/>
    <w:rsid w:val="00951322"/>
    <w:rsid w:val="009514D7"/>
    <w:rsid w:val="009515C6"/>
    <w:rsid w:val="00951803"/>
    <w:rsid w:val="00951982"/>
    <w:rsid w:val="00951ABD"/>
    <w:rsid w:val="00951D11"/>
    <w:rsid w:val="00951D9D"/>
    <w:rsid w:val="0095208F"/>
    <w:rsid w:val="009521B0"/>
    <w:rsid w:val="009525D2"/>
    <w:rsid w:val="00952605"/>
    <w:rsid w:val="00952787"/>
    <w:rsid w:val="0095297B"/>
    <w:rsid w:val="00952AA5"/>
    <w:rsid w:val="00952B6A"/>
    <w:rsid w:val="00952BC0"/>
    <w:rsid w:val="00952E77"/>
    <w:rsid w:val="0095308B"/>
    <w:rsid w:val="00953388"/>
    <w:rsid w:val="009533E0"/>
    <w:rsid w:val="0095363B"/>
    <w:rsid w:val="009537CA"/>
    <w:rsid w:val="009539E8"/>
    <w:rsid w:val="00953A0F"/>
    <w:rsid w:val="00953A6F"/>
    <w:rsid w:val="00953D1B"/>
    <w:rsid w:val="00953F72"/>
    <w:rsid w:val="009541B5"/>
    <w:rsid w:val="009541DA"/>
    <w:rsid w:val="00954640"/>
    <w:rsid w:val="00954837"/>
    <w:rsid w:val="0095490F"/>
    <w:rsid w:val="00954A4F"/>
    <w:rsid w:val="00954A89"/>
    <w:rsid w:val="00954AC0"/>
    <w:rsid w:val="00954E11"/>
    <w:rsid w:val="00954F17"/>
    <w:rsid w:val="00955223"/>
    <w:rsid w:val="009552BE"/>
    <w:rsid w:val="00955641"/>
    <w:rsid w:val="00955662"/>
    <w:rsid w:val="00955AEF"/>
    <w:rsid w:val="00955F4C"/>
    <w:rsid w:val="0095600B"/>
    <w:rsid w:val="0095604E"/>
    <w:rsid w:val="009564B8"/>
    <w:rsid w:val="009567AE"/>
    <w:rsid w:val="00956B77"/>
    <w:rsid w:val="00956BEB"/>
    <w:rsid w:val="0095736B"/>
    <w:rsid w:val="00957382"/>
    <w:rsid w:val="009573ED"/>
    <w:rsid w:val="009574CB"/>
    <w:rsid w:val="009576A7"/>
    <w:rsid w:val="00957854"/>
    <w:rsid w:val="00957B04"/>
    <w:rsid w:val="00957F6E"/>
    <w:rsid w:val="0096014D"/>
    <w:rsid w:val="009605E1"/>
    <w:rsid w:val="0096066A"/>
    <w:rsid w:val="009606E4"/>
    <w:rsid w:val="00960775"/>
    <w:rsid w:val="00960893"/>
    <w:rsid w:val="00960EC2"/>
    <w:rsid w:val="00960F1C"/>
    <w:rsid w:val="00960F1F"/>
    <w:rsid w:val="0096106B"/>
    <w:rsid w:val="00961408"/>
    <w:rsid w:val="009616EA"/>
    <w:rsid w:val="00961F3B"/>
    <w:rsid w:val="00962098"/>
    <w:rsid w:val="00962116"/>
    <w:rsid w:val="009623DD"/>
    <w:rsid w:val="00962B11"/>
    <w:rsid w:val="00962CC7"/>
    <w:rsid w:val="00962F7B"/>
    <w:rsid w:val="009633B5"/>
    <w:rsid w:val="00963690"/>
    <w:rsid w:val="009636C4"/>
    <w:rsid w:val="009638F0"/>
    <w:rsid w:val="00963C20"/>
    <w:rsid w:val="00963DCD"/>
    <w:rsid w:val="00963E48"/>
    <w:rsid w:val="00964121"/>
    <w:rsid w:val="00964127"/>
    <w:rsid w:val="0096417B"/>
    <w:rsid w:val="0096433E"/>
    <w:rsid w:val="00964479"/>
    <w:rsid w:val="0096451B"/>
    <w:rsid w:val="00964AD0"/>
    <w:rsid w:val="00964B2B"/>
    <w:rsid w:val="00964B8F"/>
    <w:rsid w:val="00964BBA"/>
    <w:rsid w:val="00964D3D"/>
    <w:rsid w:val="00964F0A"/>
    <w:rsid w:val="0096569A"/>
    <w:rsid w:val="00965774"/>
    <w:rsid w:val="00965B6C"/>
    <w:rsid w:val="00965F9B"/>
    <w:rsid w:val="00966079"/>
    <w:rsid w:val="009660DA"/>
    <w:rsid w:val="00966479"/>
    <w:rsid w:val="009665A0"/>
    <w:rsid w:val="009667CA"/>
    <w:rsid w:val="00966A6B"/>
    <w:rsid w:val="00966E4E"/>
    <w:rsid w:val="00967096"/>
    <w:rsid w:val="009672E7"/>
    <w:rsid w:val="0096770D"/>
    <w:rsid w:val="009677C3"/>
    <w:rsid w:val="009677ED"/>
    <w:rsid w:val="009679E7"/>
    <w:rsid w:val="00967DA4"/>
    <w:rsid w:val="00967EA8"/>
    <w:rsid w:val="00967F4A"/>
    <w:rsid w:val="009703D8"/>
    <w:rsid w:val="00970529"/>
    <w:rsid w:val="00970BAB"/>
    <w:rsid w:val="009712E9"/>
    <w:rsid w:val="00971507"/>
    <w:rsid w:val="0097191E"/>
    <w:rsid w:val="00971B0C"/>
    <w:rsid w:val="00971B96"/>
    <w:rsid w:val="00971BD3"/>
    <w:rsid w:val="00971CED"/>
    <w:rsid w:val="00971CFD"/>
    <w:rsid w:val="00971F48"/>
    <w:rsid w:val="00971F4C"/>
    <w:rsid w:val="00972033"/>
    <w:rsid w:val="0097228E"/>
    <w:rsid w:val="00972688"/>
    <w:rsid w:val="009726F1"/>
    <w:rsid w:val="00972957"/>
    <w:rsid w:val="00972A4E"/>
    <w:rsid w:val="00972C4C"/>
    <w:rsid w:val="00972C99"/>
    <w:rsid w:val="00972E23"/>
    <w:rsid w:val="0097317C"/>
    <w:rsid w:val="009732E8"/>
    <w:rsid w:val="00973542"/>
    <w:rsid w:val="00973653"/>
    <w:rsid w:val="009739A9"/>
    <w:rsid w:val="00974008"/>
    <w:rsid w:val="009744FF"/>
    <w:rsid w:val="00974582"/>
    <w:rsid w:val="009747C0"/>
    <w:rsid w:val="00974844"/>
    <w:rsid w:val="00974949"/>
    <w:rsid w:val="00974DB6"/>
    <w:rsid w:val="00974EA4"/>
    <w:rsid w:val="00974EBA"/>
    <w:rsid w:val="00975143"/>
    <w:rsid w:val="00975451"/>
    <w:rsid w:val="00975553"/>
    <w:rsid w:val="009755F1"/>
    <w:rsid w:val="00975C2E"/>
    <w:rsid w:val="00975D3E"/>
    <w:rsid w:val="00975E4D"/>
    <w:rsid w:val="009760EF"/>
    <w:rsid w:val="00976184"/>
    <w:rsid w:val="00976776"/>
    <w:rsid w:val="009767C3"/>
    <w:rsid w:val="0097693B"/>
    <w:rsid w:val="0097694D"/>
    <w:rsid w:val="00976ACA"/>
    <w:rsid w:val="00976D22"/>
    <w:rsid w:val="009770B4"/>
    <w:rsid w:val="009770D8"/>
    <w:rsid w:val="0097713D"/>
    <w:rsid w:val="0097727B"/>
    <w:rsid w:val="00977499"/>
    <w:rsid w:val="009774D5"/>
    <w:rsid w:val="00977558"/>
    <w:rsid w:val="00977611"/>
    <w:rsid w:val="00977629"/>
    <w:rsid w:val="0097763B"/>
    <w:rsid w:val="00977752"/>
    <w:rsid w:val="00977B1A"/>
    <w:rsid w:val="00977CD0"/>
    <w:rsid w:val="00977DD4"/>
    <w:rsid w:val="00977E45"/>
    <w:rsid w:val="00977FD4"/>
    <w:rsid w:val="00980223"/>
    <w:rsid w:val="009803E3"/>
    <w:rsid w:val="009805B8"/>
    <w:rsid w:val="0098067D"/>
    <w:rsid w:val="009806DC"/>
    <w:rsid w:val="00980AF6"/>
    <w:rsid w:val="00980B39"/>
    <w:rsid w:val="00980D95"/>
    <w:rsid w:val="00980F9F"/>
    <w:rsid w:val="0098117A"/>
    <w:rsid w:val="00981294"/>
    <w:rsid w:val="009812CB"/>
    <w:rsid w:val="00981318"/>
    <w:rsid w:val="00981653"/>
    <w:rsid w:val="0098195A"/>
    <w:rsid w:val="00981C96"/>
    <w:rsid w:val="00981D39"/>
    <w:rsid w:val="00981E83"/>
    <w:rsid w:val="009820ED"/>
    <w:rsid w:val="009827AD"/>
    <w:rsid w:val="00982999"/>
    <w:rsid w:val="009829E0"/>
    <w:rsid w:val="00982BDC"/>
    <w:rsid w:val="00982EEA"/>
    <w:rsid w:val="00982F9E"/>
    <w:rsid w:val="00983520"/>
    <w:rsid w:val="00983627"/>
    <w:rsid w:val="009837D1"/>
    <w:rsid w:val="00983814"/>
    <w:rsid w:val="0098385A"/>
    <w:rsid w:val="00983AF7"/>
    <w:rsid w:val="00983DCA"/>
    <w:rsid w:val="00983FBA"/>
    <w:rsid w:val="00984217"/>
    <w:rsid w:val="00984227"/>
    <w:rsid w:val="0098441E"/>
    <w:rsid w:val="009846E3"/>
    <w:rsid w:val="00984750"/>
    <w:rsid w:val="00984770"/>
    <w:rsid w:val="00984908"/>
    <w:rsid w:val="009849C3"/>
    <w:rsid w:val="009849F3"/>
    <w:rsid w:val="00984E41"/>
    <w:rsid w:val="009850EA"/>
    <w:rsid w:val="00985133"/>
    <w:rsid w:val="00985148"/>
    <w:rsid w:val="00985377"/>
    <w:rsid w:val="00985391"/>
    <w:rsid w:val="0098556A"/>
    <w:rsid w:val="009855A1"/>
    <w:rsid w:val="009856D0"/>
    <w:rsid w:val="009857D2"/>
    <w:rsid w:val="00985975"/>
    <w:rsid w:val="009859FA"/>
    <w:rsid w:val="00985A5F"/>
    <w:rsid w:val="00985AEF"/>
    <w:rsid w:val="009862FB"/>
    <w:rsid w:val="009863A1"/>
    <w:rsid w:val="0098645D"/>
    <w:rsid w:val="00986D74"/>
    <w:rsid w:val="00986E57"/>
    <w:rsid w:val="00986E5F"/>
    <w:rsid w:val="009870BE"/>
    <w:rsid w:val="0098723B"/>
    <w:rsid w:val="00987297"/>
    <w:rsid w:val="0098742B"/>
    <w:rsid w:val="009874D1"/>
    <w:rsid w:val="0098771C"/>
    <w:rsid w:val="0098791D"/>
    <w:rsid w:val="00987959"/>
    <w:rsid w:val="00987A4C"/>
    <w:rsid w:val="00987ABD"/>
    <w:rsid w:val="00987C5A"/>
    <w:rsid w:val="00987CB4"/>
    <w:rsid w:val="00987DD9"/>
    <w:rsid w:val="00987F98"/>
    <w:rsid w:val="00987FE8"/>
    <w:rsid w:val="00990094"/>
    <w:rsid w:val="009901FE"/>
    <w:rsid w:val="009902EA"/>
    <w:rsid w:val="009904B2"/>
    <w:rsid w:val="0099054D"/>
    <w:rsid w:val="009906B2"/>
    <w:rsid w:val="009906DD"/>
    <w:rsid w:val="00990A54"/>
    <w:rsid w:val="00990B3D"/>
    <w:rsid w:val="00990F81"/>
    <w:rsid w:val="00990FF9"/>
    <w:rsid w:val="00991035"/>
    <w:rsid w:val="00991057"/>
    <w:rsid w:val="00991582"/>
    <w:rsid w:val="00991D6B"/>
    <w:rsid w:val="00991EBB"/>
    <w:rsid w:val="00992124"/>
    <w:rsid w:val="0099212B"/>
    <w:rsid w:val="0099235E"/>
    <w:rsid w:val="009923A2"/>
    <w:rsid w:val="009924A8"/>
    <w:rsid w:val="009926A7"/>
    <w:rsid w:val="009926D0"/>
    <w:rsid w:val="00992712"/>
    <w:rsid w:val="00992B75"/>
    <w:rsid w:val="00992DD9"/>
    <w:rsid w:val="009930BA"/>
    <w:rsid w:val="009936C0"/>
    <w:rsid w:val="0099373E"/>
    <w:rsid w:val="00993E01"/>
    <w:rsid w:val="00993EE5"/>
    <w:rsid w:val="0099401A"/>
    <w:rsid w:val="0099414D"/>
    <w:rsid w:val="009943C6"/>
    <w:rsid w:val="00994510"/>
    <w:rsid w:val="009946DD"/>
    <w:rsid w:val="0099480A"/>
    <w:rsid w:val="00994ACD"/>
    <w:rsid w:val="00994B07"/>
    <w:rsid w:val="00994DAE"/>
    <w:rsid w:val="00994EDA"/>
    <w:rsid w:val="00994FA1"/>
    <w:rsid w:val="00995200"/>
    <w:rsid w:val="00995212"/>
    <w:rsid w:val="00995297"/>
    <w:rsid w:val="009958FC"/>
    <w:rsid w:val="0099598B"/>
    <w:rsid w:val="00995A2C"/>
    <w:rsid w:val="00995A5E"/>
    <w:rsid w:val="00995DBA"/>
    <w:rsid w:val="00995EA7"/>
    <w:rsid w:val="00995F1F"/>
    <w:rsid w:val="00996113"/>
    <w:rsid w:val="00996177"/>
    <w:rsid w:val="009961EB"/>
    <w:rsid w:val="009962A8"/>
    <w:rsid w:val="00996391"/>
    <w:rsid w:val="00996731"/>
    <w:rsid w:val="00996735"/>
    <w:rsid w:val="00996796"/>
    <w:rsid w:val="00996890"/>
    <w:rsid w:val="00996A16"/>
    <w:rsid w:val="00996CBC"/>
    <w:rsid w:val="00997040"/>
    <w:rsid w:val="00997062"/>
    <w:rsid w:val="009971F7"/>
    <w:rsid w:val="009976B8"/>
    <w:rsid w:val="00997C64"/>
    <w:rsid w:val="00997F48"/>
    <w:rsid w:val="009A0099"/>
    <w:rsid w:val="009A009C"/>
    <w:rsid w:val="009A00CD"/>
    <w:rsid w:val="009A0193"/>
    <w:rsid w:val="009A035A"/>
    <w:rsid w:val="009A04C7"/>
    <w:rsid w:val="009A0554"/>
    <w:rsid w:val="009A09CC"/>
    <w:rsid w:val="009A0E08"/>
    <w:rsid w:val="009A1579"/>
    <w:rsid w:val="009A15A2"/>
    <w:rsid w:val="009A179A"/>
    <w:rsid w:val="009A1B30"/>
    <w:rsid w:val="009A1EC8"/>
    <w:rsid w:val="009A1FF8"/>
    <w:rsid w:val="009A2002"/>
    <w:rsid w:val="009A2069"/>
    <w:rsid w:val="009A2098"/>
    <w:rsid w:val="009A2249"/>
    <w:rsid w:val="009A238E"/>
    <w:rsid w:val="009A2426"/>
    <w:rsid w:val="009A24AB"/>
    <w:rsid w:val="009A2552"/>
    <w:rsid w:val="009A2736"/>
    <w:rsid w:val="009A27DC"/>
    <w:rsid w:val="009A28C1"/>
    <w:rsid w:val="009A2B86"/>
    <w:rsid w:val="009A312B"/>
    <w:rsid w:val="009A31FB"/>
    <w:rsid w:val="009A3250"/>
    <w:rsid w:val="009A36F3"/>
    <w:rsid w:val="009A37FE"/>
    <w:rsid w:val="009A3B8A"/>
    <w:rsid w:val="009A3E48"/>
    <w:rsid w:val="009A3E50"/>
    <w:rsid w:val="009A4172"/>
    <w:rsid w:val="009A45F0"/>
    <w:rsid w:val="009A46C4"/>
    <w:rsid w:val="009A4B9B"/>
    <w:rsid w:val="009A4D64"/>
    <w:rsid w:val="009A4ED0"/>
    <w:rsid w:val="009A50DB"/>
    <w:rsid w:val="009A52D4"/>
    <w:rsid w:val="009A53FF"/>
    <w:rsid w:val="009A56C5"/>
    <w:rsid w:val="009A5741"/>
    <w:rsid w:val="009A5D51"/>
    <w:rsid w:val="009A6038"/>
    <w:rsid w:val="009A642B"/>
    <w:rsid w:val="009A6566"/>
    <w:rsid w:val="009A68C9"/>
    <w:rsid w:val="009A6B0A"/>
    <w:rsid w:val="009A77FC"/>
    <w:rsid w:val="009A7946"/>
    <w:rsid w:val="009A7C91"/>
    <w:rsid w:val="009A7DE0"/>
    <w:rsid w:val="009A7E29"/>
    <w:rsid w:val="009B0182"/>
    <w:rsid w:val="009B03CC"/>
    <w:rsid w:val="009B03E3"/>
    <w:rsid w:val="009B0465"/>
    <w:rsid w:val="009B05BF"/>
    <w:rsid w:val="009B07E6"/>
    <w:rsid w:val="009B0908"/>
    <w:rsid w:val="009B0AA6"/>
    <w:rsid w:val="009B0CF2"/>
    <w:rsid w:val="009B1274"/>
    <w:rsid w:val="009B18BD"/>
    <w:rsid w:val="009B18DB"/>
    <w:rsid w:val="009B1ABF"/>
    <w:rsid w:val="009B1ED9"/>
    <w:rsid w:val="009B20C8"/>
    <w:rsid w:val="009B213B"/>
    <w:rsid w:val="009B2222"/>
    <w:rsid w:val="009B2250"/>
    <w:rsid w:val="009B2703"/>
    <w:rsid w:val="009B2BCE"/>
    <w:rsid w:val="009B2DD2"/>
    <w:rsid w:val="009B2F54"/>
    <w:rsid w:val="009B3311"/>
    <w:rsid w:val="009B350D"/>
    <w:rsid w:val="009B3617"/>
    <w:rsid w:val="009B36A6"/>
    <w:rsid w:val="009B37FE"/>
    <w:rsid w:val="009B395D"/>
    <w:rsid w:val="009B3A92"/>
    <w:rsid w:val="009B3B99"/>
    <w:rsid w:val="009B3CDC"/>
    <w:rsid w:val="009B3D1F"/>
    <w:rsid w:val="009B3F41"/>
    <w:rsid w:val="009B402E"/>
    <w:rsid w:val="009B41F4"/>
    <w:rsid w:val="009B437E"/>
    <w:rsid w:val="009B4530"/>
    <w:rsid w:val="009B460D"/>
    <w:rsid w:val="009B4A46"/>
    <w:rsid w:val="009B4E38"/>
    <w:rsid w:val="009B4EF5"/>
    <w:rsid w:val="009B4FA0"/>
    <w:rsid w:val="009B4FC8"/>
    <w:rsid w:val="009B51F1"/>
    <w:rsid w:val="009B5514"/>
    <w:rsid w:val="009B562B"/>
    <w:rsid w:val="009B5976"/>
    <w:rsid w:val="009B5AAE"/>
    <w:rsid w:val="009B5C1C"/>
    <w:rsid w:val="009B5EE8"/>
    <w:rsid w:val="009B5F8E"/>
    <w:rsid w:val="009B6259"/>
    <w:rsid w:val="009B6509"/>
    <w:rsid w:val="009B6587"/>
    <w:rsid w:val="009B6830"/>
    <w:rsid w:val="009B6970"/>
    <w:rsid w:val="009B69E8"/>
    <w:rsid w:val="009B69F5"/>
    <w:rsid w:val="009B6A63"/>
    <w:rsid w:val="009B6B19"/>
    <w:rsid w:val="009B6E86"/>
    <w:rsid w:val="009B6F8C"/>
    <w:rsid w:val="009B6FA2"/>
    <w:rsid w:val="009B7183"/>
    <w:rsid w:val="009B73AB"/>
    <w:rsid w:val="009B74F1"/>
    <w:rsid w:val="009B765C"/>
    <w:rsid w:val="009B78F7"/>
    <w:rsid w:val="009B7AB1"/>
    <w:rsid w:val="009B7B6E"/>
    <w:rsid w:val="009B7E10"/>
    <w:rsid w:val="009B7EAF"/>
    <w:rsid w:val="009C0335"/>
    <w:rsid w:val="009C035D"/>
    <w:rsid w:val="009C037C"/>
    <w:rsid w:val="009C048C"/>
    <w:rsid w:val="009C0512"/>
    <w:rsid w:val="009C0A1B"/>
    <w:rsid w:val="009C0C58"/>
    <w:rsid w:val="009C0D9E"/>
    <w:rsid w:val="009C0DAB"/>
    <w:rsid w:val="009C1060"/>
    <w:rsid w:val="009C128D"/>
    <w:rsid w:val="009C132B"/>
    <w:rsid w:val="009C1370"/>
    <w:rsid w:val="009C1398"/>
    <w:rsid w:val="009C14CC"/>
    <w:rsid w:val="009C182D"/>
    <w:rsid w:val="009C19F7"/>
    <w:rsid w:val="009C1BBD"/>
    <w:rsid w:val="009C1BEC"/>
    <w:rsid w:val="009C1C78"/>
    <w:rsid w:val="009C1E2A"/>
    <w:rsid w:val="009C1FB6"/>
    <w:rsid w:val="009C20C6"/>
    <w:rsid w:val="009C2275"/>
    <w:rsid w:val="009C239B"/>
    <w:rsid w:val="009C2A89"/>
    <w:rsid w:val="009C2ADB"/>
    <w:rsid w:val="009C2E74"/>
    <w:rsid w:val="009C2EAA"/>
    <w:rsid w:val="009C3087"/>
    <w:rsid w:val="009C31C9"/>
    <w:rsid w:val="009C31E7"/>
    <w:rsid w:val="009C328C"/>
    <w:rsid w:val="009C377C"/>
    <w:rsid w:val="009C42BA"/>
    <w:rsid w:val="009C48BD"/>
    <w:rsid w:val="009C4B11"/>
    <w:rsid w:val="009C4B9A"/>
    <w:rsid w:val="009C5433"/>
    <w:rsid w:val="009C5690"/>
    <w:rsid w:val="009C56C1"/>
    <w:rsid w:val="009C57DE"/>
    <w:rsid w:val="009C59DE"/>
    <w:rsid w:val="009C5C8E"/>
    <w:rsid w:val="009C64F2"/>
    <w:rsid w:val="009C69B6"/>
    <w:rsid w:val="009C6F6E"/>
    <w:rsid w:val="009C7211"/>
    <w:rsid w:val="009C7321"/>
    <w:rsid w:val="009C73E9"/>
    <w:rsid w:val="009C796E"/>
    <w:rsid w:val="009C79C8"/>
    <w:rsid w:val="009C79CF"/>
    <w:rsid w:val="009C7F18"/>
    <w:rsid w:val="009D014E"/>
    <w:rsid w:val="009D01D3"/>
    <w:rsid w:val="009D0258"/>
    <w:rsid w:val="009D028C"/>
    <w:rsid w:val="009D02F8"/>
    <w:rsid w:val="009D03C4"/>
    <w:rsid w:val="009D03D9"/>
    <w:rsid w:val="009D057B"/>
    <w:rsid w:val="009D0703"/>
    <w:rsid w:val="009D07FA"/>
    <w:rsid w:val="009D08D1"/>
    <w:rsid w:val="009D0C34"/>
    <w:rsid w:val="009D0D5B"/>
    <w:rsid w:val="009D0E28"/>
    <w:rsid w:val="009D0EAE"/>
    <w:rsid w:val="009D1089"/>
    <w:rsid w:val="009D10A1"/>
    <w:rsid w:val="009D123C"/>
    <w:rsid w:val="009D12E4"/>
    <w:rsid w:val="009D12FB"/>
    <w:rsid w:val="009D1488"/>
    <w:rsid w:val="009D1596"/>
    <w:rsid w:val="009D166C"/>
    <w:rsid w:val="009D19AA"/>
    <w:rsid w:val="009D1BF4"/>
    <w:rsid w:val="009D1DFA"/>
    <w:rsid w:val="009D217C"/>
    <w:rsid w:val="009D2483"/>
    <w:rsid w:val="009D2754"/>
    <w:rsid w:val="009D28C2"/>
    <w:rsid w:val="009D2D6A"/>
    <w:rsid w:val="009D2E7F"/>
    <w:rsid w:val="009D3162"/>
    <w:rsid w:val="009D326E"/>
    <w:rsid w:val="009D3383"/>
    <w:rsid w:val="009D339A"/>
    <w:rsid w:val="009D371A"/>
    <w:rsid w:val="009D3917"/>
    <w:rsid w:val="009D3BC6"/>
    <w:rsid w:val="009D3E55"/>
    <w:rsid w:val="009D3EA3"/>
    <w:rsid w:val="009D435B"/>
    <w:rsid w:val="009D441E"/>
    <w:rsid w:val="009D450B"/>
    <w:rsid w:val="009D4547"/>
    <w:rsid w:val="009D45D2"/>
    <w:rsid w:val="009D4644"/>
    <w:rsid w:val="009D4783"/>
    <w:rsid w:val="009D4A9B"/>
    <w:rsid w:val="009D4AA0"/>
    <w:rsid w:val="009D4B65"/>
    <w:rsid w:val="009D4C46"/>
    <w:rsid w:val="009D4D5F"/>
    <w:rsid w:val="009D4E54"/>
    <w:rsid w:val="009D4F7B"/>
    <w:rsid w:val="009D4FC6"/>
    <w:rsid w:val="009D5112"/>
    <w:rsid w:val="009D528D"/>
    <w:rsid w:val="009D545D"/>
    <w:rsid w:val="009D596C"/>
    <w:rsid w:val="009D5C2B"/>
    <w:rsid w:val="009D5D49"/>
    <w:rsid w:val="009D5D6E"/>
    <w:rsid w:val="009D5DCD"/>
    <w:rsid w:val="009D6092"/>
    <w:rsid w:val="009D618D"/>
    <w:rsid w:val="009D638D"/>
    <w:rsid w:val="009D6BC2"/>
    <w:rsid w:val="009D6CB3"/>
    <w:rsid w:val="009D6FEA"/>
    <w:rsid w:val="009D727D"/>
    <w:rsid w:val="009D73F8"/>
    <w:rsid w:val="009D7923"/>
    <w:rsid w:val="009D7A0F"/>
    <w:rsid w:val="009D7B39"/>
    <w:rsid w:val="009D7B3E"/>
    <w:rsid w:val="009D7D00"/>
    <w:rsid w:val="009D7D52"/>
    <w:rsid w:val="009E000D"/>
    <w:rsid w:val="009E02A1"/>
    <w:rsid w:val="009E0936"/>
    <w:rsid w:val="009E09E3"/>
    <w:rsid w:val="009E0AFF"/>
    <w:rsid w:val="009E1593"/>
    <w:rsid w:val="009E15F5"/>
    <w:rsid w:val="009E1674"/>
    <w:rsid w:val="009E1723"/>
    <w:rsid w:val="009E18C0"/>
    <w:rsid w:val="009E1A7B"/>
    <w:rsid w:val="009E1B3F"/>
    <w:rsid w:val="009E25F9"/>
    <w:rsid w:val="009E2F79"/>
    <w:rsid w:val="009E2F99"/>
    <w:rsid w:val="009E30A9"/>
    <w:rsid w:val="009E3501"/>
    <w:rsid w:val="009E3546"/>
    <w:rsid w:val="009E3717"/>
    <w:rsid w:val="009E3812"/>
    <w:rsid w:val="009E3C8C"/>
    <w:rsid w:val="009E3DD7"/>
    <w:rsid w:val="009E3EE1"/>
    <w:rsid w:val="009E4028"/>
    <w:rsid w:val="009E4349"/>
    <w:rsid w:val="009E45C0"/>
    <w:rsid w:val="009E4655"/>
    <w:rsid w:val="009E4904"/>
    <w:rsid w:val="009E4A8A"/>
    <w:rsid w:val="009E4A95"/>
    <w:rsid w:val="009E4C0E"/>
    <w:rsid w:val="009E4D54"/>
    <w:rsid w:val="009E4FC0"/>
    <w:rsid w:val="009E5089"/>
    <w:rsid w:val="009E51DD"/>
    <w:rsid w:val="009E525D"/>
    <w:rsid w:val="009E5509"/>
    <w:rsid w:val="009E55F5"/>
    <w:rsid w:val="009E56AC"/>
    <w:rsid w:val="009E59D9"/>
    <w:rsid w:val="009E5CA2"/>
    <w:rsid w:val="009E5E91"/>
    <w:rsid w:val="009E5F9D"/>
    <w:rsid w:val="009E60EB"/>
    <w:rsid w:val="009E6490"/>
    <w:rsid w:val="009E6C27"/>
    <w:rsid w:val="009E6DDA"/>
    <w:rsid w:val="009E70C0"/>
    <w:rsid w:val="009E7357"/>
    <w:rsid w:val="009E75BA"/>
    <w:rsid w:val="009E79CD"/>
    <w:rsid w:val="009E7A0B"/>
    <w:rsid w:val="009E7AC8"/>
    <w:rsid w:val="009E7DCE"/>
    <w:rsid w:val="009E7F0A"/>
    <w:rsid w:val="009E7FD8"/>
    <w:rsid w:val="009F031F"/>
    <w:rsid w:val="009F06DC"/>
    <w:rsid w:val="009F09B1"/>
    <w:rsid w:val="009F09CD"/>
    <w:rsid w:val="009F09F5"/>
    <w:rsid w:val="009F0B60"/>
    <w:rsid w:val="009F0E23"/>
    <w:rsid w:val="009F10D4"/>
    <w:rsid w:val="009F11A1"/>
    <w:rsid w:val="009F1498"/>
    <w:rsid w:val="009F1617"/>
    <w:rsid w:val="009F16A8"/>
    <w:rsid w:val="009F16D2"/>
    <w:rsid w:val="009F1762"/>
    <w:rsid w:val="009F19EF"/>
    <w:rsid w:val="009F1DBC"/>
    <w:rsid w:val="009F1E85"/>
    <w:rsid w:val="009F1F1A"/>
    <w:rsid w:val="009F205C"/>
    <w:rsid w:val="009F2062"/>
    <w:rsid w:val="009F226A"/>
    <w:rsid w:val="009F248D"/>
    <w:rsid w:val="009F26AE"/>
    <w:rsid w:val="009F26E4"/>
    <w:rsid w:val="009F288E"/>
    <w:rsid w:val="009F2A69"/>
    <w:rsid w:val="009F2B44"/>
    <w:rsid w:val="009F2C61"/>
    <w:rsid w:val="009F2CBF"/>
    <w:rsid w:val="009F311C"/>
    <w:rsid w:val="009F3128"/>
    <w:rsid w:val="009F3305"/>
    <w:rsid w:val="009F349A"/>
    <w:rsid w:val="009F387D"/>
    <w:rsid w:val="009F3AE4"/>
    <w:rsid w:val="009F3C12"/>
    <w:rsid w:val="009F3CBE"/>
    <w:rsid w:val="009F3D02"/>
    <w:rsid w:val="009F3F56"/>
    <w:rsid w:val="009F4145"/>
    <w:rsid w:val="009F42B6"/>
    <w:rsid w:val="009F4478"/>
    <w:rsid w:val="009F4593"/>
    <w:rsid w:val="009F489E"/>
    <w:rsid w:val="009F489F"/>
    <w:rsid w:val="009F4A3F"/>
    <w:rsid w:val="009F4AB9"/>
    <w:rsid w:val="009F4B60"/>
    <w:rsid w:val="009F4C01"/>
    <w:rsid w:val="009F5180"/>
    <w:rsid w:val="009F51EF"/>
    <w:rsid w:val="009F53E9"/>
    <w:rsid w:val="009F54C4"/>
    <w:rsid w:val="009F55AC"/>
    <w:rsid w:val="009F5845"/>
    <w:rsid w:val="009F5872"/>
    <w:rsid w:val="009F5A73"/>
    <w:rsid w:val="009F5FEA"/>
    <w:rsid w:val="009F5FF2"/>
    <w:rsid w:val="009F61B8"/>
    <w:rsid w:val="009F63C3"/>
    <w:rsid w:val="009F6724"/>
    <w:rsid w:val="009F6939"/>
    <w:rsid w:val="009F6A16"/>
    <w:rsid w:val="009F6B5A"/>
    <w:rsid w:val="009F6C39"/>
    <w:rsid w:val="009F6CFD"/>
    <w:rsid w:val="009F6E9E"/>
    <w:rsid w:val="009F6EE4"/>
    <w:rsid w:val="009F6F51"/>
    <w:rsid w:val="009F78F4"/>
    <w:rsid w:val="009F7907"/>
    <w:rsid w:val="009F79E4"/>
    <w:rsid w:val="009F7A38"/>
    <w:rsid w:val="009F7C04"/>
    <w:rsid w:val="009F7D11"/>
    <w:rsid w:val="00A00049"/>
    <w:rsid w:val="00A0011A"/>
    <w:rsid w:val="00A00186"/>
    <w:rsid w:val="00A001ED"/>
    <w:rsid w:val="00A0047E"/>
    <w:rsid w:val="00A00537"/>
    <w:rsid w:val="00A00585"/>
    <w:rsid w:val="00A00656"/>
    <w:rsid w:val="00A0065F"/>
    <w:rsid w:val="00A00667"/>
    <w:rsid w:val="00A007ED"/>
    <w:rsid w:val="00A00949"/>
    <w:rsid w:val="00A00DE4"/>
    <w:rsid w:val="00A010BF"/>
    <w:rsid w:val="00A013E0"/>
    <w:rsid w:val="00A014CD"/>
    <w:rsid w:val="00A016BD"/>
    <w:rsid w:val="00A017FA"/>
    <w:rsid w:val="00A01AF9"/>
    <w:rsid w:val="00A023FF"/>
    <w:rsid w:val="00A027A1"/>
    <w:rsid w:val="00A028B9"/>
    <w:rsid w:val="00A02B1B"/>
    <w:rsid w:val="00A02E10"/>
    <w:rsid w:val="00A02E79"/>
    <w:rsid w:val="00A02EF3"/>
    <w:rsid w:val="00A02F82"/>
    <w:rsid w:val="00A0311E"/>
    <w:rsid w:val="00A03371"/>
    <w:rsid w:val="00A03586"/>
    <w:rsid w:val="00A03937"/>
    <w:rsid w:val="00A03A48"/>
    <w:rsid w:val="00A03BF7"/>
    <w:rsid w:val="00A03CC7"/>
    <w:rsid w:val="00A03EFA"/>
    <w:rsid w:val="00A03FAB"/>
    <w:rsid w:val="00A03FC9"/>
    <w:rsid w:val="00A04310"/>
    <w:rsid w:val="00A047D1"/>
    <w:rsid w:val="00A0488F"/>
    <w:rsid w:val="00A0523C"/>
    <w:rsid w:val="00A05459"/>
    <w:rsid w:val="00A055AE"/>
    <w:rsid w:val="00A05C41"/>
    <w:rsid w:val="00A05D87"/>
    <w:rsid w:val="00A05E13"/>
    <w:rsid w:val="00A0632B"/>
    <w:rsid w:val="00A06443"/>
    <w:rsid w:val="00A06564"/>
    <w:rsid w:val="00A065E7"/>
    <w:rsid w:val="00A066E3"/>
    <w:rsid w:val="00A06721"/>
    <w:rsid w:val="00A06C1E"/>
    <w:rsid w:val="00A06C5C"/>
    <w:rsid w:val="00A06C67"/>
    <w:rsid w:val="00A06F65"/>
    <w:rsid w:val="00A07130"/>
    <w:rsid w:val="00A07140"/>
    <w:rsid w:val="00A072A7"/>
    <w:rsid w:val="00A074CC"/>
    <w:rsid w:val="00A076DA"/>
    <w:rsid w:val="00A07E98"/>
    <w:rsid w:val="00A100CD"/>
    <w:rsid w:val="00A1017B"/>
    <w:rsid w:val="00A1075E"/>
    <w:rsid w:val="00A10FA7"/>
    <w:rsid w:val="00A1102D"/>
    <w:rsid w:val="00A11148"/>
    <w:rsid w:val="00A112D6"/>
    <w:rsid w:val="00A113E3"/>
    <w:rsid w:val="00A1145A"/>
    <w:rsid w:val="00A115D0"/>
    <w:rsid w:val="00A118EE"/>
    <w:rsid w:val="00A11BFD"/>
    <w:rsid w:val="00A11CCD"/>
    <w:rsid w:val="00A11E9E"/>
    <w:rsid w:val="00A1201D"/>
    <w:rsid w:val="00A1211D"/>
    <w:rsid w:val="00A121F9"/>
    <w:rsid w:val="00A125F2"/>
    <w:rsid w:val="00A126F8"/>
    <w:rsid w:val="00A1270A"/>
    <w:rsid w:val="00A127D2"/>
    <w:rsid w:val="00A128F6"/>
    <w:rsid w:val="00A12AEC"/>
    <w:rsid w:val="00A12CF4"/>
    <w:rsid w:val="00A12D1D"/>
    <w:rsid w:val="00A12EC7"/>
    <w:rsid w:val="00A12F9C"/>
    <w:rsid w:val="00A12FBB"/>
    <w:rsid w:val="00A13182"/>
    <w:rsid w:val="00A132CA"/>
    <w:rsid w:val="00A134F0"/>
    <w:rsid w:val="00A1395E"/>
    <w:rsid w:val="00A13A18"/>
    <w:rsid w:val="00A13CEA"/>
    <w:rsid w:val="00A13EDC"/>
    <w:rsid w:val="00A13FB8"/>
    <w:rsid w:val="00A13FDB"/>
    <w:rsid w:val="00A14336"/>
    <w:rsid w:val="00A143FA"/>
    <w:rsid w:val="00A144D4"/>
    <w:rsid w:val="00A14619"/>
    <w:rsid w:val="00A146AC"/>
    <w:rsid w:val="00A148DC"/>
    <w:rsid w:val="00A14A71"/>
    <w:rsid w:val="00A14B0A"/>
    <w:rsid w:val="00A1502E"/>
    <w:rsid w:val="00A151A8"/>
    <w:rsid w:val="00A15445"/>
    <w:rsid w:val="00A15475"/>
    <w:rsid w:val="00A15572"/>
    <w:rsid w:val="00A1586A"/>
    <w:rsid w:val="00A158DD"/>
    <w:rsid w:val="00A15C2F"/>
    <w:rsid w:val="00A15E20"/>
    <w:rsid w:val="00A15E70"/>
    <w:rsid w:val="00A162F2"/>
    <w:rsid w:val="00A1672D"/>
    <w:rsid w:val="00A168DA"/>
    <w:rsid w:val="00A16B7C"/>
    <w:rsid w:val="00A16CAD"/>
    <w:rsid w:val="00A16D1C"/>
    <w:rsid w:val="00A16E48"/>
    <w:rsid w:val="00A17098"/>
    <w:rsid w:val="00A170AA"/>
    <w:rsid w:val="00A1711A"/>
    <w:rsid w:val="00A1711B"/>
    <w:rsid w:val="00A1727C"/>
    <w:rsid w:val="00A172F9"/>
    <w:rsid w:val="00A17729"/>
    <w:rsid w:val="00A17780"/>
    <w:rsid w:val="00A17888"/>
    <w:rsid w:val="00A17C46"/>
    <w:rsid w:val="00A17FDA"/>
    <w:rsid w:val="00A20072"/>
    <w:rsid w:val="00A20366"/>
    <w:rsid w:val="00A205BD"/>
    <w:rsid w:val="00A20613"/>
    <w:rsid w:val="00A208C3"/>
    <w:rsid w:val="00A20BFB"/>
    <w:rsid w:val="00A20CFD"/>
    <w:rsid w:val="00A20F1B"/>
    <w:rsid w:val="00A21158"/>
    <w:rsid w:val="00A21235"/>
    <w:rsid w:val="00A21427"/>
    <w:rsid w:val="00A21445"/>
    <w:rsid w:val="00A21572"/>
    <w:rsid w:val="00A215F9"/>
    <w:rsid w:val="00A21916"/>
    <w:rsid w:val="00A21B24"/>
    <w:rsid w:val="00A21C19"/>
    <w:rsid w:val="00A21C81"/>
    <w:rsid w:val="00A21EBC"/>
    <w:rsid w:val="00A22145"/>
    <w:rsid w:val="00A2230A"/>
    <w:rsid w:val="00A2256E"/>
    <w:rsid w:val="00A22721"/>
    <w:rsid w:val="00A22850"/>
    <w:rsid w:val="00A22ED9"/>
    <w:rsid w:val="00A22F78"/>
    <w:rsid w:val="00A22FCC"/>
    <w:rsid w:val="00A23096"/>
    <w:rsid w:val="00A23303"/>
    <w:rsid w:val="00A233C3"/>
    <w:rsid w:val="00A23850"/>
    <w:rsid w:val="00A23A49"/>
    <w:rsid w:val="00A23A65"/>
    <w:rsid w:val="00A23F9C"/>
    <w:rsid w:val="00A23FCD"/>
    <w:rsid w:val="00A23FE9"/>
    <w:rsid w:val="00A2403A"/>
    <w:rsid w:val="00A24114"/>
    <w:rsid w:val="00A241D5"/>
    <w:rsid w:val="00A24296"/>
    <w:rsid w:val="00A24507"/>
    <w:rsid w:val="00A24606"/>
    <w:rsid w:val="00A24787"/>
    <w:rsid w:val="00A24959"/>
    <w:rsid w:val="00A24ABA"/>
    <w:rsid w:val="00A24AE4"/>
    <w:rsid w:val="00A24D61"/>
    <w:rsid w:val="00A24D65"/>
    <w:rsid w:val="00A24DCE"/>
    <w:rsid w:val="00A253D8"/>
    <w:rsid w:val="00A2541A"/>
    <w:rsid w:val="00A25713"/>
    <w:rsid w:val="00A25926"/>
    <w:rsid w:val="00A25A02"/>
    <w:rsid w:val="00A25AC8"/>
    <w:rsid w:val="00A25C0F"/>
    <w:rsid w:val="00A25DDA"/>
    <w:rsid w:val="00A25E2C"/>
    <w:rsid w:val="00A25F61"/>
    <w:rsid w:val="00A26444"/>
    <w:rsid w:val="00A2656E"/>
    <w:rsid w:val="00A2659B"/>
    <w:rsid w:val="00A266DF"/>
    <w:rsid w:val="00A268EC"/>
    <w:rsid w:val="00A26A4A"/>
    <w:rsid w:val="00A26C3B"/>
    <w:rsid w:val="00A26DEA"/>
    <w:rsid w:val="00A26E86"/>
    <w:rsid w:val="00A27026"/>
    <w:rsid w:val="00A271A5"/>
    <w:rsid w:val="00A271D7"/>
    <w:rsid w:val="00A272A4"/>
    <w:rsid w:val="00A272EB"/>
    <w:rsid w:val="00A27624"/>
    <w:rsid w:val="00A2774A"/>
    <w:rsid w:val="00A2790C"/>
    <w:rsid w:val="00A27C78"/>
    <w:rsid w:val="00A300E8"/>
    <w:rsid w:val="00A3021F"/>
    <w:rsid w:val="00A302AB"/>
    <w:rsid w:val="00A3032F"/>
    <w:rsid w:val="00A303F8"/>
    <w:rsid w:val="00A30D27"/>
    <w:rsid w:val="00A3139D"/>
    <w:rsid w:val="00A317F8"/>
    <w:rsid w:val="00A31996"/>
    <w:rsid w:val="00A31CBA"/>
    <w:rsid w:val="00A31CCB"/>
    <w:rsid w:val="00A31EB1"/>
    <w:rsid w:val="00A31F0B"/>
    <w:rsid w:val="00A31F5B"/>
    <w:rsid w:val="00A31F90"/>
    <w:rsid w:val="00A32582"/>
    <w:rsid w:val="00A3281F"/>
    <w:rsid w:val="00A32A9B"/>
    <w:rsid w:val="00A32BB9"/>
    <w:rsid w:val="00A32EC3"/>
    <w:rsid w:val="00A33212"/>
    <w:rsid w:val="00A33438"/>
    <w:rsid w:val="00A334B3"/>
    <w:rsid w:val="00A33661"/>
    <w:rsid w:val="00A336C4"/>
    <w:rsid w:val="00A33AD7"/>
    <w:rsid w:val="00A33DBF"/>
    <w:rsid w:val="00A33F7A"/>
    <w:rsid w:val="00A3404C"/>
    <w:rsid w:val="00A3406F"/>
    <w:rsid w:val="00A34120"/>
    <w:rsid w:val="00A342FD"/>
    <w:rsid w:val="00A34591"/>
    <w:rsid w:val="00A348CD"/>
    <w:rsid w:val="00A34AE9"/>
    <w:rsid w:val="00A34F6D"/>
    <w:rsid w:val="00A35532"/>
    <w:rsid w:val="00A35543"/>
    <w:rsid w:val="00A358E5"/>
    <w:rsid w:val="00A35980"/>
    <w:rsid w:val="00A35A5F"/>
    <w:rsid w:val="00A35BCA"/>
    <w:rsid w:val="00A35BD3"/>
    <w:rsid w:val="00A35F2B"/>
    <w:rsid w:val="00A35FE7"/>
    <w:rsid w:val="00A360C1"/>
    <w:rsid w:val="00A3613A"/>
    <w:rsid w:val="00A361F9"/>
    <w:rsid w:val="00A3637C"/>
    <w:rsid w:val="00A364E7"/>
    <w:rsid w:val="00A36581"/>
    <w:rsid w:val="00A369B9"/>
    <w:rsid w:val="00A36A5E"/>
    <w:rsid w:val="00A36B3C"/>
    <w:rsid w:val="00A36C48"/>
    <w:rsid w:val="00A36D2B"/>
    <w:rsid w:val="00A370B2"/>
    <w:rsid w:val="00A3739E"/>
    <w:rsid w:val="00A37412"/>
    <w:rsid w:val="00A374D7"/>
    <w:rsid w:val="00A375BD"/>
    <w:rsid w:val="00A377CC"/>
    <w:rsid w:val="00A377CE"/>
    <w:rsid w:val="00A378F7"/>
    <w:rsid w:val="00A37A4E"/>
    <w:rsid w:val="00A37D30"/>
    <w:rsid w:val="00A37D60"/>
    <w:rsid w:val="00A40099"/>
    <w:rsid w:val="00A402BB"/>
    <w:rsid w:val="00A405DA"/>
    <w:rsid w:val="00A407BE"/>
    <w:rsid w:val="00A40C48"/>
    <w:rsid w:val="00A40E09"/>
    <w:rsid w:val="00A40EBA"/>
    <w:rsid w:val="00A41FB2"/>
    <w:rsid w:val="00A42199"/>
    <w:rsid w:val="00A423A7"/>
    <w:rsid w:val="00A423DE"/>
    <w:rsid w:val="00A424A4"/>
    <w:rsid w:val="00A42784"/>
    <w:rsid w:val="00A427BC"/>
    <w:rsid w:val="00A42C84"/>
    <w:rsid w:val="00A42D81"/>
    <w:rsid w:val="00A43010"/>
    <w:rsid w:val="00A43120"/>
    <w:rsid w:val="00A434C7"/>
    <w:rsid w:val="00A4365A"/>
    <w:rsid w:val="00A4378D"/>
    <w:rsid w:val="00A437D7"/>
    <w:rsid w:val="00A43AF3"/>
    <w:rsid w:val="00A43D86"/>
    <w:rsid w:val="00A43DAF"/>
    <w:rsid w:val="00A43E88"/>
    <w:rsid w:val="00A43EB6"/>
    <w:rsid w:val="00A4445B"/>
    <w:rsid w:val="00A4466A"/>
    <w:rsid w:val="00A447B7"/>
    <w:rsid w:val="00A4495F"/>
    <w:rsid w:val="00A44AAC"/>
    <w:rsid w:val="00A4506B"/>
    <w:rsid w:val="00A45160"/>
    <w:rsid w:val="00A455CA"/>
    <w:rsid w:val="00A458D1"/>
    <w:rsid w:val="00A4599E"/>
    <w:rsid w:val="00A45A00"/>
    <w:rsid w:val="00A45A99"/>
    <w:rsid w:val="00A45D4D"/>
    <w:rsid w:val="00A45EFD"/>
    <w:rsid w:val="00A45FA3"/>
    <w:rsid w:val="00A46210"/>
    <w:rsid w:val="00A4646C"/>
    <w:rsid w:val="00A46582"/>
    <w:rsid w:val="00A4718E"/>
    <w:rsid w:val="00A473B6"/>
    <w:rsid w:val="00A474B6"/>
    <w:rsid w:val="00A47C29"/>
    <w:rsid w:val="00A47C8E"/>
    <w:rsid w:val="00A47D90"/>
    <w:rsid w:val="00A47E45"/>
    <w:rsid w:val="00A500F6"/>
    <w:rsid w:val="00A5015D"/>
    <w:rsid w:val="00A50317"/>
    <w:rsid w:val="00A50878"/>
    <w:rsid w:val="00A50C24"/>
    <w:rsid w:val="00A50C6C"/>
    <w:rsid w:val="00A50D9C"/>
    <w:rsid w:val="00A50DF3"/>
    <w:rsid w:val="00A50E17"/>
    <w:rsid w:val="00A50EB1"/>
    <w:rsid w:val="00A50FC1"/>
    <w:rsid w:val="00A50FF5"/>
    <w:rsid w:val="00A51134"/>
    <w:rsid w:val="00A51230"/>
    <w:rsid w:val="00A512D2"/>
    <w:rsid w:val="00A5145A"/>
    <w:rsid w:val="00A5150A"/>
    <w:rsid w:val="00A515F3"/>
    <w:rsid w:val="00A51694"/>
    <w:rsid w:val="00A51907"/>
    <w:rsid w:val="00A519E1"/>
    <w:rsid w:val="00A51A68"/>
    <w:rsid w:val="00A51A8F"/>
    <w:rsid w:val="00A51C32"/>
    <w:rsid w:val="00A51C53"/>
    <w:rsid w:val="00A51CC5"/>
    <w:rsid w:val="00A5225F"/>
    <w:rsid w:val="00A526C1"/>
    <w:rsid w:val="00A527C0"/>
    <w:rsid w:val="00A528D3"/>
    <w:rsid w:val="00A529F3"/>
    <w:rsid w:val="00A52AAB"/>
    <w:rsid w:val="00A52FB1"/>
    <w:rsid w:val="00A5311F"/>
    <w:rsid w:val="00A53141"/>
    <w:rsid w:val="00A532B9"/>
    <w:rsid w:val="00A53449"/>
    <w:rsid w:val="00A5345D"/>
    <w:rsid w:val="00A5348A"/>
    <w:rsid w:val="00A53604"/>
    <w:rsid w:val="00A53656"/>
    <w:rsid w:val="00A536B5"/>
    <w:rsid w:val="00A5379D"/>
    <w:rsid w:val="00A5396C"/>
    <w:rsid w:val="00A53F93"/>
    <w:rsid w:val="00A53FDA"/>
    <w:rsid w:val="00A54001"/>
    <w:rsid w:val="00A5403A"/>
    <w:rsid w:val="00A540E4"/>
    <w:rsid w:val="00A543AB"/>
    <w:rsid w:val="00A5468E"/>
    <w:rsid w:val="00A548D0"/>
    <w:rsid w:val="00A54D90"/>
    <w:rsid w:val="00A54DE0"/>
    <w:rsid w:val="00A54EC2"/>
    <w:rsid w:val="00A5523D"/>
    <w:rsid w:val="00A55250"/>
    <w:rsid w:val="00A55501"/>
    <w:rsid w:val="00A5559F"/>
    <w:rsid w:val="00A555B2"/>
    <w:rsid w:val="00A5589A"/>
    <w:rsid w:val="00A559C7"/>
    <w:rsid w:val="00A55A7A"/>
    <w:rsid w:val="00A560E0"/>
    <w:rsid w:val="00A5652D"/>
    <w:rsid w:val="00A569B6"/>
    <w:rsid w:val="00A56F1A"/>
    <w:rsid w:val="00A56FB5"/>
    <w:rsid w:val="00A570C6"/>
    <w:rsid w:val="00A571EB"/>
    <w:rsid w:val="00A57212"/>
    <w:rsid w:val="00A575A6"/>
    <w:rsid w:val="00A57909"/>
    <w:rsid w:val="00A57DF7"/>
    <w:rsid w:val="00A57F48"/>
    <w:rsid w:val="00A60101"/>
    <w:rsid w:val="00A60175"/>
    <w:rsid w:val="00A601D5"/>
    <w:rsid w:val="00A601E2"/>
    <w:rsid w:val="00A60235"/>
    <w:rsid w:val="00A60521"/>
    <w:rsid w:val="00A6071F"/>
    <w:rsid w:val="00A607DE"/>
    <w:rsid w:val="00A60870"/>
    <w:rsid w:val="00A609CA"/>
    <w:rsid w:val="00A60E64"/>
    <w:rsid w:val="00A6109B"/>
    <w:rsid w:val="00A611DA"/>
    <w:rsid w:val="00A61385"/>
    <w:rsid w:val="00A61603"/>
    <w:rsid w:val="00A6167B"/>
    <w:rsid w:val="00A6181C"/>
    <w:rsid w:val="00A61A42"/>
    <w:rsid w:val="00A61B39"/>
    <w:rsid w:val="00A61CA9"/>
    <w:rsid w:val="00A61E04"/>
    <w:rsid w:val="00A61F69"/>
    <w:rsid w:val="00A62093"/>
    <w:rsid w:val="00A621DC"/>
    <w:rsid w:val="00A6245F"/>
    <w:rsid w:val="00A6252A"/>
    <w:rsid w:val="00A6269B"/>
    <w:rsid w:val="00A626A0"/>
    <w:rsid w:val="00A62757"/>
    <w:rsid w:val="00A63197"/>
    <w:rsid w:val="00A631AC"/>
    <w:rsid w:val="00A633D9"/>
    <w:rsid w:val="00A63A58"/>
    <w:rsid w:val="00A63B52"/>
    <w:rsid w:val="00A63C3B"/>
    <w:rsid w:val="00A63E1F"/>
    <w:rsid w:val="00A63EE5"/>
    <w:rsid w:val="00A641D1"/>
    <w:rsid w:val="00A64668"/>
    <w:rsid w:val="00A646DB"/>
    <w:rsid w:val="00A64753"/>
    <w:rsid w:val="00A64B93"/>
    <w:rsid w:val="00A64BDC"/>
    <w:rsid w:val="00A64CBF"/>
    <w:rsid w:val="00A64E24"/>
    <w:rsid w:val="00A64FBA"/>
    <w:rsid w:val="00A65009"/>
    <w:rsid w:val="00A6517C"/>
    <w:rsid w:val="00A652CE"/>
    <w:rsid w:val="00A65584"/>
    <w:rsid w:val="00A655C9"/>
    <w:rsid w:val="00A656A2"/>
    <w:rsid w:val="00A65C0A"/>
    <w:rsid w:val="00A65CF3"/>
    <w:rsid w:val="00A65D68"/>
    <w:rsid w:val="00A65E19"/>
    <w:rsid w:val="00A66104"/>
    <w:rsid w:val="00A66218"/>
    <w:rsid w:val="00A667CE"/>
    <w:rsid w:val="00A66885"/>
    <w:rsid w:val="00A66A20"/>
    <w:rsid w:val="00A66B26"/>
    <w:rsid w:val="00A66BA2"/>
    <w:rsid w:val="00A66BDB"/>
    <w:rsid w:val="00A66DFA"/>
    <w:rsid w:val="00A66FB3"/>
    <w:rsid w:val="00A67667"/>
    <w:rsid w:val="00A67821"/>
    <w:rsid w:val="00A67907"/>
    <w:rsid w:val="00A6795C"/>
    <w:rsid w:val="00A70239"/>
    <w:rsid w:val="00A702D7"/>
    <w:rsid w:val="00A704B2"/>
    <w:rsid w:val="00A70657"/>
    <w:rsid w:val="00A709A2"/>
    <w:rsid w:val="00A709B2"/>
    <w:rsid w:val="00A70C2E"/>
    <w:rsid w:val="00A70D87"/>
    <w:rsid w:val="00A70E90"/>
    <w:rsid w:val="00A70F21"/>
    <w:rsid w:val="00A71078"/>
    <w:rsid w:val="00A713D2"/>
    <w:rsid w:val="00A7187E"/>
    <w:rsid w:val="00A718C2"/>
    <w:rsid w:val="00A71BBF"/>
    <w:rsid w:val="00A71C74"/>
    <w:rsid w:val="00A71EAC"/>
    <w:rsid w:val="00A71EDE"/>
    <w:rsid w:val="00A720C6"/>
    <w:rsid w:val="00A72229"/>
    <w:rsid w:val="00A722CB"/>
    <w:rsid w:val="00A72483"/>
    <w:rsid w:val="00A72652"/>
    <w:rsid w:val="00A72981"/>
    <w:rsid w:val="00A72DD3"/>
    <w:rsid w:val="00A72F1D"/>
    <w:rsid w:val="00A7311A"/>
    <w:rsid w:val="00A731F7"/>
    <w:rsid w:val="00A73349"/>
    <w:rsid w:val="00A7338D"/>
    <w:rsid w:val="00A73428"/>
    <w:rsid w:val="00A7348C"/>
    <w:rsid w:val="00A735D1"/>
    <w:rsid w:val="00A7365E"/>
    <w:rsid w:val="00A73985"/>
    <w:rsid w:val="00A73A35"/>
    <w:rsid w:val="00A73ADE"/>
    <w:rsid w:val="00A73B9F"/>
    <w:rsid w:val="00A73EA8"/>
    <w:rsid w:val="00A741D7"/>
    <w:rsid w:val="00A74237"/>
    <w:rsid w:val="00A74410"/>
    <w:rsid w:val="00A744D1"/>
    <w:rsid w:val="00A74564"/>
    <w:rsid w:val="00A74693"/>
    <w:rsid w:val="00A74AC8"/>
    <w:rsid w:val="00A74AF4"/>
    <w:rsid w:val="00A74B5A"/>
    <w:rsid w:val="00A74C03"/>
    <w:rsid w:val="00A74C9B"/>
    <w:rsid w:val="00A74D2B"/>
    <w:rsid w:val="00A74EAD"/>
    <w:rsid w:val="00A74F25"/>
    <w:rsid w:val="00A74FF6"/>
    <w:rsid w:val="00A75828"/>
    <w:rsid w:val="00A7585B"/>
    <w:rsid w:val="00A75C3C"/>
    <w:rsid w:val="00A75D8F"/>
    <w:rsid w:val="00A75E43"/>
    <w:rsid w:val="00A75E8C"/>
    <w:rsid w:val="00A7631B"/>
    <w:rsid w:val="00A769C3"/>
    <w:rsid w:val="00A76C28"/>
    <w:rsid w:val="00A76DC4"/>
    <w:rsid w:val="00A76DE2"/>
    <w:rsid w:val="00A77364"/>
    <w:rsid w:val="00A775C1"/>
    <w:rsid w:val="00A777B6"/>
    <w:rsid w:val="00A77973"/>
    <w:rsid w:val="00A77AB1"/>
    <w:rsid w:val="00A77D29"/>
    <w:rsid w:val="00A77ED2"/>
    <w:rsid w:val="00A8017D"/>
    <w:rsid w:val="00A80611"/>
    <w:rsid w:val="00A8079F"/>
    <w:rsid w:val="00A8093D"/>
    <w:rsid w:val="00A80BCE"/>
    <w:rsid w:val="00A80CB3"/>
    <w:rsid w:val="00A80E3A"/>
    <w:rsid w:val="00A80F43"/>
    <w:rsid w:val="00A81044"/>
    <w:rsid w:val="00A81124"/>
    <w:rsid w:val="00A81529"/>
    <w:rsid w:val="00A81666"/>
    <w:rsid w:val="00A81999"/>
    <w:rsid w:val="00A81B24"/>
    <w:rsid w:val="00A820B5"/>
    <w:rsid w:val="00A82192"/>
    <w:rsid w:val="00A82249"/>
    <w:rsid w:val="00A82543"/>
    <w:rsid w:val="00A82658"/>
    <w:rsid w:val="00A826A9"/>
    <w:rsid w:val="00A828CE"/>
    <w:rsid w:val="00A82DA4"/>
    <w:rsid w:val="00A82E91"/>
    <w:rsid w:val="00A82EAB"/>
    <w:rsid w:val="00A82F98"/>
    <w:rsid w:val="00A83086"/>
    <w:rsid w:val="00A832D9"/>
    <w:rsid w:val="00A833E1"/>
    <w:rsid w:val="00A8384E"/>
    <w:rsid w:val="00A83A58"/>
    <w:rsid w:val="00A83BD1"/>
    <w:rsid w:val="00A84018"/>
    <w:rsid w:val="00A84020"/>
    <w:rsid w:val="00A8462D"/>
    <w:rsid w:val="00A849EE"/>
    <w:rsid w:val="00A84A66"/>
    <w:rsid w:val="00A84C0F"/>
    <w:rsid w:val="00A84DFD"/>
    <w:rsid w:val="00A84FCC"/>
    <w:rsid w:val="00A84FF4"/>
    <w:rsid w:val="00A85035"/>
    <w:rsid w:val="00A858AB"/>
    <w:rsid w:val="00A8590C"/>
    <w:rsid w:val="00A85B55"/>
    <w:rsid w:val="00A85DAF"/>
    <w:rsid w:val="00A85F4A"/>
    <w:rsid w:val="00A860B8"/>
    <w:rsid w:val="00A86274"/>
    <w:rsid w:val="00A86465"/>
    <w:rsid w:val="00A864D5"/>
    <w:rsid w:val="00A86567"/>
    <w:rsid w:val="00A86707"/>
    <w:rsid w:val="00A8688B"/>
    <w:rsid w:val="00A86AAD"/>
    <w:rsid w:val="00A86C7B"/>
    <w:rsid w:val="00A86C8B"/>
    <w:rsid w:val="00A86DDB"/>
    <w:rsid w:val="00A86DE6"/>
    <w:rsid w:val="00A86E60"/>
    <w:rsid w:val="00A86FA7"/>
    <w:rsid w:val="00A87228"/>
    <w:rsid w:val="00A8725C"/>
    <w:rsid w:val="00A874F6"/>
    <w:rsid w:val="00A87938"/>
    <w:rsid w:val="00A8796B"/>
    <w:rsid w:val="00A87B1C"/>
    <w:rsid w:val="00A87EF5"/>
    <w:rsid w:val="00A87F79"/>
    <w:rsid w:val="00A87FE6"/>
    <w:rsid w:val="00A900C1"/>
    <w:rsid w:val="00A90336"/>
    <w:rsid w:val="00A90B18"/>
    <w:rsid w:val="00A90B61"/>
    <w:rsid w:val="00A914B4"/>
    <w:rsid w:val="00A91624"/>
    <w:rsid w:val="00A9175F"/>
    <w:rsid w:val="00A91BAB"/>
    <w:rsid w:val="00A91C5A"/>
    <w:rsid w:val="00A91C82"/>
    <w:rsid w:val="00A91DFF"/>
    <w:rsid w:val="00A91F50"/>
    <w:rsid w:val="00A92092"/>
    <w:rsid w:val="00A92208"/>
    <w:rsid w:val="00A92577"/>
    <w:rsid w:val="00A92BEC"/>
    <w:rsid w:val="00A92CC8"/>
    <w:rsid w:val="00A92CE2"/>
    <w:rsid w:val="00A92EDD"/>
    <w:rsid w:val="00A93016"/>
    <w:rsid w:val="00A93070"/>
    <w:rsid w:val="00A93692"/>
    <w:rsid w:val="00A937E2"/>
    <w:rsid w:val="00A93852"/>
    <w:rsid w:val="00A93B1A"/>
    <w:rsid w:val="00A93E64"/>
    <w:rsid w:val="00A9433D"/>
    <w:rsid w:val="00A94432"/>
    <w:rsid w:val="00A9466C"/>
    <w:rsid w:val="00A946A4"/>
    <w:rsid w:val="00A949DC"/>
    <w:rsid w:val="00A949EB"/>
    <w:rsid w:val="00A94DDF"/>
    <w:rsid w:val="00A9531D"/>
    <w:rsid w:val="00A95431"/>
    <w:rsid w:val="00A954E9"/>
    <w:rsid w:val="00A95547"/>
    <w:rsid w:val="00A95A64"/>
    <w:rsid w:val="00A95AE2"/>
    <w:rsid w:val="00A95BF5"/>
    <w:rsid w:val="00A95D05"/>
    <w:rsid w:val="00A95D3F"/>
    <w:rsid w:val="00A95FB6"/>
    <w:rsid w:val="00A960D9"/>
    <w:rsid w:val="00A96465"/>
    <w:rsid w:val="00A966DE"/>
    <w:rsid w:val="00A96882"/>
    <w:rsid w:val="00A969C8"/>
    <w:rsid w:val="00A96A9A"/>
    <w:rsid w:val="00A972EA"/>
    <w:rsid w:val="00A97327"/>
    <w:rsid w:val="00A9769B"/>
    <w:rsid w:val="00A97753"/>
    <w:rsid w:val="00A9780C"/>
    <w:rsid w:val="00A97ADB"/>
    <w:rsid w:val="00A97B0D"/>
    <w:rsid w:val="00A97C81"/>
    <w:rsid w:val="00AA0435"/>
    <w:rsid w:val="00AA0967"/>
    <w:rsid w:val="00AA0999"/>
    <w:rsid w:val="00AA0AF0"/>
    <w:rsid w:val="00AA0C79"/>
    <w:rsid w:val="00AA0E83"/>
    <w:rsid w:val="00AA0F70"/>
    <w:rsid w:val="00AA0FED"/>
    <w:rsid w:val="00AA1010"/>
    <w:rsid w:val="00AA14C9"/>
    <w:rsid w:val="00AA17C5"/>
    <w:rsid w:val="00AA17D3"/>
    <w:rsid w:val="00AA1941"/>
    <w:rsid w:val="00AA19AA"/>
    <w:rsid w:val="00AA19F5"/>
    <w:rsid w:val="00AA1C6B"/>
    <w:rsid w:val="00AA212F"/>
    <w:rsid w:val="00AA2411"/>
    <w:rsid w:val="00AA29BE"/>
    <w:rsid w:val="00AA2C24"/>
    <w:rsid w:val="00AA2C69"/>
    <w:rsid w:val="00AA2E0D"/>
    <w:rsid w:val="00AA2E14"/>
    <w:rsid w:val="00AA2EC0"/>
    <w:rsid w:val="00AA300A"/>
    <w:rsid w:val="00AA3174"/>
    <w:rsid w:val="00AA31B0"/>
    <w:rsid w:val="00AA3410"/>
    <w:rsid w:val="00AA34B5"/>
    <w:rsid w:val="00AA35D1"/>
    <w:rsid w:val="00AA3961"/>
    <w:rsid w:val="00AA3FB2"/>
    <w:rsid w:val="00AA4222"/>
    <w:rsid w:val="00AA4498"/>
    <w:rsid w:val="00AA44E9"/>
    <w:rsid w:val="00AA48A8"/>
    <w:rsid w:val="00AA48C0"/>
    <w:rsid w:val="00AA49AB"/>
    <w:rsid w:val="00AA4AFA"/>
    <w:rsid w:val="00AA4C5F"/>
    <w:rsid w:val="00AA539B"/>
    <w:rsid w:val="00AA53C0"/>
    <w:rsid w:val="00AA5846"/>
    <w:rsid w:val="00AA588F"/>
    <w:rsid w:val="00AA595B"/>
    <w:rsid w:val="00AA6000"/>
    <w:rsid w:val="00AA6308"/>
    <w:rsid w:val="00AA66CA"/>
    <w:rsid w:val="00AA67BA"/>
    <w:rsid w:val="00AA696B"/>
    <w:rsid w:val="00AA6C55"/>
    <w:rsid w:val="00AA703D"/>
    <w:rsid w:val="00AA71F6"/>
    <w:rsid w:val="00AA78CE"/>
    <w:rsid w:val="00AA79DA"/>
    <w:rsid w:val="00AA7A17"/>
    <w:rsid w:val="00AA7BAD"/>
    <w:rsid w:val="00AA7DEF"/>
    <w:rsid w:val="00AB0088"/>
    <w:rsid w:val="00AB02F3"/>
    <w:rsid w:val="00AB05D4"/>
    <w:rsid w:val="00AB0C8D"/>
    <w:rsid w:val="00AB0D29"/>
    <w:rsid w:val="00AB0DA9"/>
    <w:rsid w:val="00AB0E1B"/>
    <w:rsid w:val="00AB0EC1"/>
    <w:rsid w:val="00AB106A"/>
    <w:rsid w:val="00AB11DA"/>
    <w:rsid w:val="00AB13DF"/>
    <w:rsid w:val="00AB1497"/>
    <w:rsid w:val="00AB16D4"/>
    <w:rsid w:val="00AB197F"/>
    <w:rsid w:val="00AB1CD8"/>
    <w:rsid w:val="00AB1D60"/>
    <w:rsid w:val="00AB1E9A"/>
    <w:rsid w:val="00AB1FED"/>
    <w:rsid w:val="00AB221B"/>
    <w:rsid w:val="00AB2468"/>
    <w:rsid w:val="00AB2E2D"/>
    <w:rsid w:val="00AB2F2E"/>
    <w:rsid w:val="00AB30C7"/>
    <w:rsid w:val="00AB3188"/>
    <w:rsid w:val="00AB3245"/>
    <w:rsid w:val="00AB3271"/>
    <w:rsid w:val="00AB331E"/>
    <w:rsid w:val="00AB34CA"/>
    <w:rsid w:val="00AB3701"/>
    <w:rsid w:val="00AB3994"/>
    <w:rsid w:val="00AB3B6C"/>
    <w:rsid w:val="00AB3BAA"/>
    <w:rsid w:val="00AB40B7"/>
    <w:rsid w:val="00AB4247"/>
    <w:rsid w:val="00AB4714"/>
    <w:rsid w:val="00AB4AC8"/>
    <w:rsid w:val="00AB4DCD"/>
    <w:rsid w:val="00AB4F1D"/>
    <w:rsid w:val="00AB540B"/>
    <w:rsid w:val="00AB549A"/>
    <w:rsid w:val="00AB5969"/>
    <w:rsid w:val="00AB6953"/>
    <w:rsid w:val="00AB6B01"/>
    <w:rsid w:val="00AB6B97"/>
    <w:rsid w:val="00AB6C34"/>
    <w:rsid w:val="00AB6DB8"/>
    <w:rsid w:val="00AB7184"/>
    <w:rsid w:val="00AB719E"/>
    <w:rsid w:val="00AB71B0"/>
    <w:rsid w:val="00AB726C"/>
    <w:rsid w:val="00AB72FF"/>
    <w:rsid w:val="00AB7363"/>
    <w:rsid w:val="00AB73B4"/>
    <w:rsid w:val="00AB74CB"/>
    <w:rsid w:val="00AB7544"/>
    <w:rsid w:val="00AB76E2"/>
    <w:rsid w:val="00AB7CB4"/>
    <w:rsid w:val="00AB7F3D"/>
    <w:rsid w:val="00AC0105"/>
    <w:rsid w:val="00AC0175"/>
    <w:rsid w:val="00AC02EA"/>
    <w:rsid w:val="00AC09D4"/>
    <w:rsid w:val="00AC0A12"/>
    <w:rsid w:val="00AC0EBD"/>
    <w:rsid w:val="00AC1055"/>
    <w:rsid w:val="00AC120C"/>
    <w:rsid w:val="00AC126E"/>
    <w:rsid w:val="00AC1596"/>
    <w:rsid w:val="00AC175A"/>
    <w:rsid w:val="00AC1AF4"/>
    <w:rsid w:val="00AC1B97"/>
    <w:rsid w:val="00AC1C9A"/>
    <w:rsid w:val="00AC1ED9"/>
    <w:rsid w:val="00AC1EE1"/>
    <w:rsid w:val="00AC1F1C"/>
    <w:rsid w:val="00AC21A3"/>
    <w:rsid w:val="00AC228D"/>
    <w:rsid w:val="00AC2511"/>
    <w:rsid w:val="00AC25A5"/>
    <w:rsid w:val="00AC2741"/>
    <w:rsid w:val="00AC2889"/>
    <w:rsid w:val="00AC31AB"/>
    <w:rsid w:val="00AC31FF"/>
    <w:rsid w:val="00AC384E"/>
    <w:rsid w:val="00AC38A6"/>
    <w:rsid w:val="00AC3A8C"/>
    <w:rsid w:val="00AC3B4F"/>
    <w:rsid w:val="00AC3B50"/>
    <w:rsid w:val="00AC3CE8"/>
    <w:rsid w:val="00AC3D8E"/>
    <w:rsid w:val="00AC3F1A"/>
    <w:rsid w:val="00AC42B2"/>
    <w:rsid w:val="00AC4A33"/>
    <w:rsid w:val="00AC4D8E"/>
    <w:rsid w:val="00AC5097"/>
    <w:rsid w:val="00AC50BD"/>
    <w:rsid w:val="00AC5110"/>
    <w:rsid w:val="00AC515B"/>
    <w:rsid w:val="00AC51C3"/>
    <w:rsid w:val="00AC5215"/>
    <w:rsid w:val="00AC5322"/>
    <w:rsid w:val="00AC5380"/>
    <w:rsid w:val="00AC53A3"/>
    <w:rsid w:val="00AC569C"/>
    <w:rsid w:val="00AC5798"/>
    <w:rsid w:val="00AC57FD"/>
    <w:rsid w:val="00AC5886"/>
    <w:rsid w:val="00AC5A5E"/>
    <w:rsid w:val="00AC5AAB"/>
    <w:rsid w:val="00AC5DEA"/>
    <w:rsid w:val="00AC5EE7"/>
    <w:rsid w:val="00AC6010"/>
    <w:rsid w:val="00AC621A"/>
    <w:rsid w:val="00AC6232"/>
    <w:rsid w:val="00AC646B"/>
    <w:rsid w:val="00AC6616"/>
    <w:rsid w:val="00AC6628"/>
    <w:rsid w:val="00AC69B7"/>
    <w:rsid w:val="00AC6F66"/>
    <w:rsid w:val="00AC703C"/>
    <w:rsid w:val="00AC7094"/>
    <w:rsid w:val="00AC724D"/>
    <w:rsid w:val="00AC744C"/>
    <w:rsid w:val="00AC7763"/>
    <w:rsid w:val="00AC7842"/>
    <w:rsid w:val="00AC7963"/>
    <w:rsid w:val="00AC7B0D"/>
    <w:rsid w:val="00AC7EC5"/>
    <w:rsid w:val="00AD01C0"/>
    <w:rsid w:val="00AD0524"/>
    <w:rsid w:val="00AD0ACB"/>
    <w:rsid w:val="00AD0BBE"/>
    <w:rsid w:val="00AD0C49"/>
    <w:rsid w:val="00AD0EB3"/>
    <w:rsid w:val="00AD0EE3"/>
    <w:rsid w:val="00AD167C"/>
    <w:rsid w:val="00AD1681"/>
    <w:rsid w:val="00AD16C9"/>
    <w:rsid w:val="00AD1741"/>
    <w:rsid w:val="00AD19F0"/>
    <w:rsid w:val="00AD1AAD"/>
    <w:rsid w:val="00AD1BF3"/>
    <w:rsid w:val="00AD1C21"/>
    <w:rsid w:val="00AD1D8F"/>
    <w:rsid w:val="00AD21FD"/>
    <w:rsid w:val="00AD240B"/>
    <w:rsid w:val="00AD2507"/>
    <w:rsid w:val="00AD2508"/>
    <w:rsid w:val="00AD252B"/>
    <w:rsid w:val="00AD252E"/>
    <w:rsid w:val="00AD2A5B"/>
    <w:rsid w:val="00AD2A62"/>
    <w:rsid w:val="00AD2B90"/>
    <w:rsid w:val="00AD2C5C"/>
    <w:rsid w:val="00AD2D9A"/>
    <w:rsid w:val="00AD2FBE"/>
    <w:rsid w:val="00AD3007"/>
    <w:rsid w:val="00AD35D4"/>
    <w:rsid w:val="00AD361A"/>
    <w:rsid w:val="00AD36B0"/>
    <w:rsid w:val="00AD3776"/>
    <w:rsid w:val="00AD39C6"/>
    <w:rsid w:val="00AD3A1B"/>
    <w:rsid w:val="00AD3CA8"/>
    <w:rsid w:val="00AD3D32"/>
    <w:rsid w:val="00AD3DAC"/>
    <w:rsid w:val="00AD3F06"/>
    <w:rsid w:val="00AD43CB"/>
    <w:rsid w:val="00AD4506"/>
    <w:rsid w:val="00AD4725"/>
    <w:rsid w:val="00AD484B"/>
    <w:rsid w:val="00AD4875"/>
    <w:rsid w:val="00AD4C45"/>
    <w:rsid w:val="00AD4DBE"/>
    <w:rsid w:val="00AD4E20"/>
    <w:rsid w:val="00AD4E8E"/>
    <w:rsid w:val="00AD55AD"/>
    <w:rsid w:val="00AD5617"/>
    <w:rsid w:val="00AD56EA"/>
    <w:rsid w:val="00AD582E"/>
    <w:rsid w:val="00AD5905"/>
    <w:rsid w:val="00AD5C83"/>
    <w:rsid w:val="00AD5DCD"/>
    <w:rsid w:val="00AD5F86"/>
    <w:rsid w:val="00AD6060"/>
    <w:rsid w:val="00AD6116"/>
    <w:rsid w:val="00AD616C"/>
    <w:rsid w:val="00AD65F5"/>
    <w:rsid w:val="00AD68B2"/>
    <w:rsid w:val="00AD6A04"/>
    <w:rsid w:val="00AD6C4A"/>
    <w:rsid w:val="00AD6E4B"/>
    <w:rsid w:val="00AD6FDB"/>
    <w:rsid w:val="00AD712A"/>
    <w:rsid w:val="00AD7130"/>
    <w:rsid w:val="00AD73C3"/>
    <w:rsid w:val="00AD75E2"/>
    <w:rsid w:val="00AD761E"/>
    <w:rsid w:val="00AD7742"/>
    <w:rsid w:val="00AD7811"/>
    <w:rsid w:val="00AD7B41"/>
    <w:rsid w:val="00AD7DC8"/>
    <w:rsid w:val="00AD7E9D"/>
    <w:rsid w:val="00AE00B3"/>
    <w:rsid w:val="00AE0254"/>
    <w:rsid w:val="00AE03E3"/>
    <w:rsid w:val="00AE04B7"/>
    <w:rsid w:val="00AE081F"/>
    <w:rsid w:val="00AE1051"/>
    <w:rsid w:val="00AE1207"/>
    <w:rsid w:val="00AE12A5"/>
    <w:rsid w:val="00AE16F4"/>
    <w:rsid w:val="00AE17EF"/>
    <w:rsid w:val="00AE1FAB"/>
    <w:rsid w:val="00AE1FE0"/>
    <w:rsid w:val="00AE2039"/>
    <w:rsid w:val="00AE2102"/>
    <w:rsid w:val="00AE252D"/>
    <w:rsid w:val="00AE2744"/>
    <w:rsid w:val="00AE2A57"/>
    <w:rsid w:val="00AE2D61"/>
    <w:rsid w:val="00AE2D7A"/>
    <w:rsid w:val="00AE2D8B"/>
    <w:rsid w:val="00AE2E13"/>
    <w:rsid w:val="00AE2F06"/>
    <w:rsid w:val="00AE2FE3"/>
    <w:rsid w:val="00AE33B5"/>
    <w:rsid w:val="00AE358E"/>
    <w:rsid w:val="00AE376A"/>
    <w:rsid w:val="00AE3919"/>
    <w:rsid w:val="00AE3A4D"/>
    <w:rsid w:val="00AE3B33"/>
    <w:rsid w:val="00AE3E96"/>
    <w:rsid w:val="00AE3ED5"/>
    <w:rsid w:val="00AE3EF0"/>
    <w:rsid w:val="00AE401E"/>
    <w:rsid w:val="00AE42CB"/>
    <w:rsid w:val="00AE42F9"/>
    <w:rsid w:val="00AE448E"/>
    <w:rsid w:val="00AE44E3"/>
    <w:rsid w:val="00AE4652"/>
    <w:rsid w:val="00AE47A0"/>
    <w:rsid w:val="00AE482A"/>
    <w:rsid w:val="00AE4875"/>
    <w:rsid w:val="00AE49D2"/>
    <w:rsid w:val="00AE4B37"/>
    <w:rsid w:val="00AE4B54"/>
    <w:rsid w:val="00AE4C08"/>
    <w:rsid w:val="00AE4D49"/>
    <w:rsid w:val="00AE4DBA"/>
    <w:rsid w:val="00AE4DFE"/>
    <w:rsid w:val="00AE5124"/>
    <w:rsid w:val="00AE52E6"/>
    <w:rsid w:val="00AE56E9"/>
    <w:rsid w:val="00AE593D"/>
    <w:rsid w:val="00AE5E31"/>
    <w:rsid w:val="00AE5ED4"/>
    <w:rsid w:val="00AE5F91"/>
    <w:rsid w:val="00AE64FD"/>
    <w:rsid w:val="00AE65E2"/>
    <w:rsid w:val="00AE6816"/>
    <w:rsid w:val="00AE6A02"/>
    <w:rsid w:val="00AE6CC0"/>
    <w:rsid w:val="00AE6CEF"/>
    <w:rsid w:val="00AE7149"/>
    <w:rsid w:val="00AE75FA"/>
    <w:rsid w:val="00AE760B"/>
    <w:rsid w:val="00AE761E"/>
    <w:rsid w:val="00AE77DD"/>
    <w:rsid w:val="00AE7A3E"/>
    <w:rsid w:val="00AE7F5B"/>
    <w:rsid w:val="00AE7F67"/>
    <w:rsid w:val="00AF0074"/>
    <w:rsid w:val="00AF0B56"/>
    <w:rsid w:val="00AF0D3F"/>
    <w:rsid w:val="00AF0DF7"/>
    <w:rsid w:val="00AF0E6E"/>
    <w:rsid w:val="00AF0EC7"/>
    <w:rsid w:val="00AF131A"/>
    <w:rsid w:val="00AF15A3"/>
    <w:rsid w:val="00AF177C"/>
    <w:rsid w:val="00AF1841"/>
    <w:rsid w:val="00AF1CAA"/>
    <w:rsid w:val="00AF1E5A"/>
    <w:rsid w:val="00AF1E5B"/>
    <w:rsid w:val="00AF202B"/>
    <w:rsid w:val="00AF2169"/>
    <w:rsid w:val="00AF27C2"/>
    <w:rsid w:val="00AF2AF9"/>
    <w:rsid w:val="00AF2D0C"/>
    <w:rsid w:val="00AF2EB1"/>
    <w:rsid w:val="00AF31E5"/>
    <w:rsid w:val="00AF3234"/>
    <w:rsid w:val="00AF32D2"/>
    <w:rsid w:val="00AF3410"/>
    <w:rsid w:val="00AF34DE"/>
    <w:rsid w:val="00AF3504"/>
    <w:rsid w:val="00AF3668"/>
    <w:rsid w:val="00AF3670"/>
    <w:rsid w:val="00AF39F2"/>
    <w:rsid w:val="00AF3D6A"/>
    <w:rsid w:val="00AF3F0B"/>
    <w:rsid w:val="00AF3F59"/>
    <w:rsid w:val="00AF4049"/>
    <w:rsid w:val="00AF41D2"/>
    <w:rsid w:val="00AF4476"/>
    <w:rsid w:val="00AF46A5"/>
    <w:rsid w:val="00AF48F5"/>
    <w:rsid w:val="00AF4AE2"/>
    <w:rsid w:val="00AF507F"/>
    <w:rsid w:val="00AF5326"/>
    <w:rsid w:val="00AF5665"/>
    <w:rsid w:val="00AF56C0"/>
    <w:rsid w:val="00AF58CD"/>
    <w:rsid w:val="00AF5A96"/>
    <w:rsid w:val="00AF6087"/>
    <w:rsid w:val="00AF60B1"/>
    <w:rsid w:val="00AF612D"/>
    <w:rsid w:val="00AF615E"/>
    <w:rsid w:val="00AF629F"/>
    <w:rsid w:val="00AF6880"/>
    <w:rsid w:val="00AF6C61"/>
    <w:rsid w:val="00AF6C90"/>
    <w:rsid w:val="00AF6D4E"/>
    <w:rsid w:val="00AF7104"/>
    <w:rsid w:val="00AF7505"/>
    <w:rsid w:val="00AF75EC"/>
    <w:rsid w:val="00AF777A"/>
    <w:rsid w:val="00AF7822"/>
    <w:rsid w:val="00AF787C"/>
    <w:rsid w:val="00AF789D"/>
    <w:rsid w:val="00AF7A3E"/>
    <w:rsid w:val="00AF7EB7"/>
    <w:rsid w:val="00AF7EF2"/>
    <w:rsid w:val="00B0001B"/>
    <w:rsid w:val="00B0012D"/>
    <w:rsid w:val="00B00427"/>
    <w:rsid w:val="00B004BD"/>
    <w:rsid w:val="00B00AE5"/>
    <w:rsid w:val="00B00AF9"/>
    <w:rsid w:val="00B00C1F"/>
    <w:rsid w:val="00B010C3"/>
    <w:rsid w:val="00B01149"/>
    <w:rsid w:val="00B01488"/>
    <w:rsid w:val="00B0155B"/>
    <w:rsid w:val="00B016D5"/>
    <w:rsid w:val="00B016E0"/>
    <w:rsid w:val="00B0179F"/>
    <w:rsid w:val="00B01A97"/>
    <w:rsid w:val="00B01B0F"/>
    <w:rsid w:val="00B01B39"/>
    <w:rsid w:val="00B01C8A"/>
    <w:rsid w:val="00B01DF7"/>
    <w:rsid w:val="00B01EFA"/>
    <w:rsid w:val="00B01F1D"/>
    <w:rsid w:val="00B01FEF"/>
    <w:rsid w:val="00B022C4"/>
    <w:rsid w:val="00B02650"/>
    <w:rsid w:val="00B02878"/>
    <w:rsid w:val="00B0296B"/>
    <w:rsid w:val="00B03136"/>
    <w:rsid w:val="00B03201"/>
    <w:rsid w:val="00B033F9"/>
    <w:rsid w:val="00B036FF"/>
    <w:rsid w:val="00B03711"/>
    <w:rsid w:val="00B03743"/>
    <w:rsid w:val="00B03BA6"/>
    <w:rsid w:val="00B03C7C"/>
    <w:rsid w:val="00B03CBC"/>
    <w:rsid w:val="00B03CF2"/>
    <w:rsid w:val="00B03D9F"/>
    <w:rsid w:val="00B03FEF"/>
    <w:rsid w:val="00B04115"/>
    <w:rsid w:val="00B0417D"/>
    <w:rsid w:val="00B041B5"/>
    <w:rsid w:val="00B04314"/>
    <w:rsid w:val="00B044E4"/>
    <w:rsid w:val="00B04582"/>
    <w:rsid w:val="00B045EA"/>
    <w:rsid w:val="00B049E7"/>
    <w:rsid w:val="00B04A47"/>
    <w:rsid w:val="00B04BF2"/>
    <w:rsid w:val="00B04CE5"/>
    <w:rsid w:val="00B04D53"/>
    <w:rsid w:val="00B04D69"/>
    <w:rsid w:val="00B04E8B"/>
    <w:rsid w:val="00B05120"/>
    <w:rsid w:val="00B056A3"/>
    <w:rsid w:val="00B0584E"/>
    <w:rsid w:val="00B0587A"/>
    <w:rsid w:val="00B058E1"/>
    <w:rsid w:val="00B05B2A"/>
    <w:rsid w:val="00B05C51"/>
    <w:rsid w:val="00B05D84"/>
    <w:rsid w:val="00B05E4D"/>
    <w:rsid w:val="00B06238"/>
    <w:rsid w:val="00B06308"/>
    <w:rsid w:val="00B063DF"/>
    <w:rsid w:val="00B06557"/>
    <w:rsid w:val="00B066AE"/>
    <w:rsid w:val="00B06975"/>
    <w:rsid w:val="00B06D10"/>
    <w:rsid w:val="00B06E89"/>
    <w:rsid w:val="00B0703E"/>
    <w:rsid w:val="00B071C0"/>
    <w:rsid w:val="00B07258"/>
    <w:rsid w:val="00B07366"/>
    <w:rsid w:val="00B07388"/>
    <w:rsid w:val="00B07403"/>
    <w:rsid w:val="00B07695"/>
    <w:rsid w:val="00B079BE"/>
    <w:rsid w:val="00B07BC7"/>
    <w:rsid w:val="00B07C74"/>
    <w:rsid w:val="00B07CCE"/>
    <w:rsid w:val="00B07DEB"/>
    <w:rsid w:val="00B07E70"/>
    <w:rsid w:val="00B07E95"/>
    <w:rsid w:val="00B07F01"/>
    <w:rsid w:val="00B1009F"/>
    <w:rsid w:val="00B100F9"/>
    <w:rsid w:val="00B101AC"/>
    <w:rsid w:val="00B1074A"/>
    <w:rsid w:val="00B1092C"/>
    <w:rsid w:val="00B1093C"/>
    <w:rsid w:val="00B1099B"/>
    <w:rsid w:val="00B10BA4"/>
    <w:rsid w:val="00B10F7A"/>
    <w:rsid w:val="00B110C5"/>
    <w:rsid w:val="00B1113A"/>
    <w:rsid w:val="00B1144E"/>
    <w:rsid w:val="00B11580"/>
    <w:rsid w:val="00B115A8"/>
    <w:rsid w:val="00B11614"/>
    <w:rsid w:val="00B117D5"/>
    <w:rsid w:val="00B1185B"/>
    <w:rsid w:val="00B11D9A"/>
    <w:rsid w:val="00B11FC6"/>
    <w:rsid w:val="00B1230D"/>
    <w:rsid w:val="00B123CF"/>
    <w:rsid w:val="00B1268B"/>
    <w:rsid w:val="00B12769"/>
    <w:rsid w:val="00B12801"/>
    <w:rsid w:val="00B12EFC"/>
    <w:rsid w:val="00B131E7"/>
    <w:rsid w:val="00B1348D"/>
    <w:rsid w:val="00B13AD5"/>
    <w:rsid w:val="00B13F61"/>
    <w:rsid w:val="00B143A5"/>
    <w:rsid w:val="00B1453C"/>
    <w:rsid w:val="00B148F9"/>
    <w:rsid w:val="00B149C6"/>
    <w:rsid w:val="00B14C46"/>
    <w:rsid w:val="00B14D35"/>
    <w:rsid w:val="00B15036"/>
    <w:rsid w:val="00B1507D"/>
    <w:rsid w:val="00B15108"/>
    <w:rsid w:val="00B15202"/>
    <w:rsid w:val="00B15A63"/>
    <w:rsid w:val="00B15AA4"/>
    <w:rsid w:val="00B15B18"/>
    <w:rsid w:val="00B15CEA"/>
    <w:rsid w:val="00B15E82"/>
    <w:rsid w:val="00B1614F"/>
    <w:rsid w:val="00B162D6"/>
    <w:rsid w:val="00B16373"/>
    <w:rsid w:val="00B164F3"/>
    <w:rsid w:val="00B167D3"/>
    <w:rsid w:val="00B16A04"/>
    <w:rsid w:val="00B16AC9"/>
    <w:rsid w:val="00B16C5D"/>
    <w:rsid w:val="00B16C77"/>
    <w:rsid w:val="00B16EE4"/>
    <w:rsid w:val="00B17009"/>
    <w:rsid w:val="00B17058"/>
    <w:rsid w:val="00B1710C"/>
    <w:rsid w:val="00B17113"/>
    <w:rsid w:val="00B174A4"/>
    <w:rsid w:val="00B174BA"/>
    <w:rsid w:val="00B1755E"/>
    <w:rsid w:val="00B1758B"/>
    <w:rsid w:val="00B17690"/>
    <w:rsid w:val="00B17989"/>
    <w:rsid w:val="00B17BC4"/>
    <w:rsid w:val="00B17C7C"/>
    <w:rsid w:val="00B2010C"/>
    <w:rsid w:val="00B20137"/>
    <w:rsid w:val="00B203F9"/>
    <w:rsid w:val="00B2044A"/>
    <w:rsid w:val="00B20673"/>
    <w:rsid w:val="00B20794"/>
    <w:rsid w:val="00B20BE0"/>
    <w:rsid w:val="00B20BED"/>
    <w:rsid w:val="00B20C43"/>
    <w:rsid w:val="00B20C69"/>
    <w:rsid w:val="00B20D06"/>
    <w:rsid w:val="00B20DC6"/>
    <w:rsid w:val="00B20EE6"/>
    <w:rsid w:val="00B20F4A"/>
    <w:rsid w:val="00B21119"/>
    <w:rsid w:val="00B211DF"/>
    <w:rsid w:val="00B215BA"/>
    <w:rsid w:val="00B2165F"/>
    <w:rsid w:val="00B21833"/>
    <w:rsid w:val="00B21E96"/>
    <w:rsid w:val="00B220B5"/>
    <w:rsid w:val="00B2217C"/>
    <w:rsid w:val="00B225AD"/>
    <w:rsid w:val="00B22A16"/>
    <w:rsid w:val="00B22A36"/>
    <w:rsid w:val="00B22B45"/>
    <w:rsid w:val="00B22B59"/>
    <w:rsid w:val="00B22EFB"/>
    <w:rsid w:val="00B23318"/>
    <w:rsid w:val="00B2345A"/>
    <w:rsid w:val="00B23BDA"/>
    <w:rsid w:val="00B23CEC"/>
    <w:rsid w:val="00B24127"/>
    <w:rsid w:val="00B24681"/>
    <w:rsid w:val="00B247BE"/>
    <w:rsid w:val="00B24803"/>
    <w:rsid w:val="00B248BC"/>
    <w:rsid w:val="00B24D3B"/>
    <w:rsid w:val="00B24E4E"/>
    <w:rsid w:val="00B25099"/>
    <w:rsid w:val="00B253DD"/>
    <w:rsid w:val="00B25462"/>
    <w:rsid w:val="00B257B8"/>
    <w:rsid w:val="00B2582C"/>
    <w:rsid w:val="00B25928"/>
    <w:rsid w:val="00B25C4D"/>
    <w:rsid w:val="00B25DF0"/>
    <w:rsid w:val="00B25F0F"/>
    <w:rsid w:val="00B25F18"/>
    <w:rsid w:val="00B2611F"/>
    <w:rsid w:val="00B265E3"/>
    <w:rsid w:val="00B2661E"/>
    <w:rsid w:val="00B26689"/>
    <w:rsid w:val="00B2680B"/>
    <w:rsid w:val="00B269A7"/>
    <w:rsid w:val="00B26B14"/>
    <w:rsid w:val="00B26B4C"/>
    <w:rsid w:val="00B26B7A"/>
    <w:rsid w:val="00B26DF9"/>
    <w:rsid w:val="00B26EA3"/>
    <w:rsid w:val="00B26F1A"/>
    <w:rsid w:val="00B26F91"/>
    <w:rsid w:val="00B26FEB"/>
    <w:rsid w:val="00B27173"/>
    <w:rsid w:val="00B2728D"/>
    <w:rsid w:val="00B274C3"/>
    <w:rsid w:val="00B275F5"/>
    <w:rsid w:val="00B27630"/>
    <w:rsid w:val="00B276CD"/>
    <w:rsid w:val="00B278DF"/>
    <w:rsid w:val="00B278EB"/>
    <w:rsid w:val="00B2797B"/>
    <w:rsid w:val="00B27CA7"/>
    <w:rsid w:val="00B27CE3"/>
    <w:rsid w:val="00B27E48"/>
    <w:rsid w:val="00B27F04"/>
    <w:rsid w:val="00B27FB1"/>
    <w:rsid w:val="00B30001"/>
    <w:rsid w:val="00B30100"/>
    <w:rsid w:val="00B30141"/>
    <w:rsid w:val="00B3051B"/>
    <w:rsid w:val="00B30572"/>
    <w:rsid w:val="00B305A1"/>
    <w:rsid w:val="00B305AA"/>
    <w:rsid w:val="00B30962"/>
    <w:rsid w:val="00B30A1E"/>
    <w:rsid w:val="00B311D2"/>
    <w:rsid w:val="00B312A1"/>
    <w:rsid w:val="00B3133C"/>
    <w:rsid w:val="00B31573"/>
    <w:rsid w:val="00B31814"/>
    <w:rsid w:val="00B3193B"/>
    <w:rsid w:val="00B31B45"/>
    <w:rsid w:val="00B31C8B"/>
    <w:rsid w:val="00B31D6A"/>
    <w:rsid w:val="00B31DC4"/>
    <w:rsid w:val="00B32043"/>
    <w:rsid w:val="00B3205F"/>
    <w:rsid w:val="00B320C3"/>
    <w:rsid w:val="00B3212D"/>
    <w:rsid w:val="00B3226D"/>
    <w:rsid w:val="00B32274"/>
    <w:rsid w:val="00B32384"/>
    <w:rsid w:val="00B3262F"/>
    <w:rsid w:val="00B32701"/>
    <w:rsid w:val="00B3274C"/>
    <w:rsid w:val="00B32A0B"/>
    <w:rsid w:val="00B32CF2"/>
    <w:rsid w:val="00B32EE6"/>
    <w:rsid w:val="00B33154"/>
    <w:rsid w:val="00B333EB"/>
    <w:rsid w:val="00B33436"/>
    <w:rsid w:val="00B335B6"/>
    <w:rsid w:val="00B335F6"/>
    <w:rsid w:val="00B33A14"/>
    <w:rsid w:val="00B33BB8"/>
    <w:rsid w:val="00B33C9D"/>
    <w:rsid w:val="00B33D97"/>
    <w:rsid w:val="00B3425E"/>
    <w:rsid w:val="00B347A4"/>
    <w:rsid w:val="00B34957"/>
    <w:rsid w:val="00B34AEF"/>
    <w:rsid w:val="00B34EE4"/>
    <w:rsid w:val="00B35130"/>
    <w:rsid w:val="00B35159"/>
    <w:rsid w:val="00B3543C"/>
    <w:rsid w:val="00B354D5"/>
    <w:rsid w:val="00B35647"/>
    <w:rsid w:val="00B3596A"/>
    <w:rsid w:val="00B359D5"/>
    <w:rsid w:val="00B35B5B"/>
    <w:rsid w:val="00B35E06"/>
    <w:rsid w:val="00B35E81"/>
    <w:rsid w:val="00B35F1B"/>
    <w:rsid w:val="00B35FCB"/>
    <w:rsid w:val="00B363A1"/>
    <w:rsid w:val="00B363F7"/>
    <w:rsid w:val="00B36688"/>
    <w:rsid w:val="00B36697"/>
    <w:rsid w:val="00B3685E"/>
    <w:rsid w:val="00B36C02"/>
    <w:rsid w:val="00B36CE7"/>
    <w:rsid w:val="00B36D6E"/>
    <w:rsid w:val="00B37015"/>
    <w:rsid w:val="00B370E5"/>
    <w:rsid w:val="00B37161"/>
    <w:rsid w:val="00B37356"/>
    <w:rsid w:val="00B37EDA"/>
    <w:rsid w:val="00B4003D"/>
    <w:rsid w:val="00B40063"/>
    <w:rsid w:val="00B40184"/>
    <w:rsid w:val="00B406A3"/>
    <w:rsid w:val="00B40787"/>
    <w:rsid w:val="00B40AA8"/>
    <w:rsid w:val="00B40F71"/>
    <w:rsid w:val="00B41118"/>
    <w:rsid w:val="00B4127F"/>
    <w:rsid w:val="00B4132B"/>
    <w:rsid w:val="00B41474"/>
    <w:rsid w:val="00B415B9"/>
    <w:rsid w:val="00B41875"/>
    <w:rsid w:val="00B418DC"/>
    <w:rsid w:val="00B41C1C"/>
    <w:rsid w:val="00B41EDF"/>
    <w:rsid w:val="00B422C6"/>
    <w:rsid w:val="00B4243B"/>
    <w:rsid w:val="00B4268D"/>
    <w:rsid w:val="00B42AA5"/>
    <w:rsid w:val="00B42AC3"/>
    <w:rsid w:val="00B42B92"/>
    <w:rsid w:val="00B42DA5"/>
    <w:rsid w:val="00B42E22"/>
    <w:rsid w:val="00B431DD"/>
    <w:rsid w:val="00B43314"/>
    <w:rsid w:val="00B43492"/>
    <w:rsid w:val="00B434CE"/>
    <w:rsid w:val="00B4368F"/>
    <w:rsid w:val="00B43B1D"/>
    <w:rsid w:val="00B440AE"/>
    <w:rsid w:val="00B443D7"/>
    <w:rsid w:val="00B44476"/>
    <w:rsid w:val="00B44550"/>
    <w:rsid w:val="00B44618"/>
    <w:rsid w:val="00B4494B"/>
    <w:rsid w:val="00B449C4"/>
    <w:rsid w:val="00B44DA4"/>
    <w:rsid w:val="00B44EF8"/>
    <w:rsid w:val="00B45039"/>
    <w:rsid w:val="00B451F2"/>
    <w:rsid w:val="00B45299"/>
    <w:rsid w:val="00B452EC"/>
    <w:rsid w:val="00B454B5"/>
    <w:rsid w:val="00B456F0"/>
    <w:rsid w:val="00B457D7"/>
    <w:rsid w:val="00B45860"/>
    <w:rsid w:val="00B45C9E"/>
    <w:rsid w:val="00B45D5A"/>
    <w:rsid w:val="00B45DD4"/>
    <w:rsid w:val="00B45DE4"/>
    <w:rsid w:val="00B46226"/>
    <w:rsid w:val="00B46614"/>
    <w:rsid w:val="00B46673"/>
    <w:rsid w:val="00B46733"/>
    <w:rsid w:val="00B467F4"/>
    <w:rsid w:val="00B46840"/>
    <w:rsid w:val="00B46B3B"/>
    <w:rsid w:val="00B46BAA"/>
    <w:rsid w:val="00B46F80"/>
    <w:rsid w:val="00B47176"/>
    <w:rsid w:val="00B471AB"/>
    <w:rsid w:val="00B472F4"/>
    <w:rsid w:val="00B4771B"/>
    <w:rsid w:val="00B4774B"/>
    <w:rsid w:val="00B47CCE"/>
    <w:rsid w:val="00B47E24"/>
    <w:rsid w:val="00B501F0"/>
    <w:rsid w:val="00B50567"/>
    <w:rsid w:val="00B50A0D"/>
    <w:rsid w:val="00B50E15"/>
    <w:rsid w:val="00B50E61"/>
    <w:rsid w:val="00B5113B"/>
    <w:rsid w:val="00B513C3"/>
    <w:rsid w:val="00B514C7"/>
    <w:rsid w:val="00B514FE"/>
    <w:rsid w:val="00B51C37"/>
    <w:rsid w:val="00B51EE5"/>
    <w:rsid w:val="00B51FF7"/>
    <w:rsid w:val="00B5237A"/>
    <w:rsid w:val="00B525EF"/>
    <w:rsid w:val="00B52769"/>
    <w:rsid w:val="00B527CD"/>
    <w:rsid w:val="00B532CA"/>
    <w:rsid w:val="00B5338B"/>
    <w:rsid w:val="00B5339A"/>
    <w:rsid w:val="00B53932"/>
    <w:rsid w:val="00B53C4E"/>
    <w:rsid w:val="00B53D9D"/>
    <w:rsid w:val="00B53E71"/>
    <w:rsid w:val="00B54082"/>
    <w:rsid w:val="00B542B4"/>
    <w:rsid w:val="00B54319"/>
    <w:rsid w:val="00B54375"/>
    <w:rsid w:val="00B54642"/>
    <w:rsid w:val="00B54648"/>
    <w:rsid w:val="00B54958"/>
    <w:rsid w:val="00B5523F"/>
    <w:rsid w:val="00B55324"/>
    <w:rsid w:val="00B559FD"/>
    <w:rsid w:val="00B55A1B"/>
    <w:rsid w:val="00B55C87"/>
    <w:rsid w:val="00B55ED2"/>
    <w:rsid w:val="00B560C5"/>
    <w:rsid w:val="00B562DA"/>
    <w:rsid w:val="00B5650F"/>
    <w:rsid w:val="00B56573"/>
    <w:rsid w:val="00B56BE4"/>
    <w:rsid w:val="00B56D92"/>
    <w:rsid w:val="00B56FC2"/>
    <w:rsid w:val="00B57013"/>
    <w:rsid w:val="00B5731A"/>
    <w:rsid w:val="00B575E2"/>
    <w:rsid w:val="00B576A5"/>
    <w:rsid w:val="00B577F5"/>
    <w:rsid w:val="00B57AD1"/>
    <w:rsid w:val="00B57B6E"/>
    <w:rsid w:val="00B57B82"/>
    <w:rsid w:val="00B601C6"/>
    <w:rsid w:val="00B60D81"/>
    <w:rsid w:val="00B60DBE"/>
    <w:rsid w:val="00B60F77"/>
    <w:rsid w:val="00B610E9"/>
    <w:rsid w:val="00B612EA"/>
    <w:rsid w:val="00B61307"/>
    <w:rsid w:val="00B6132B"/>
    <w:rsid w:val="00B6171C"/>
    <w:rsid w:val="00B6177D"/>
    <w:rsid w:val="00B6188E"/>
    <w:rsid w:val="00B618DA"/>
    <w:rsid w:val="00B61B17"/>
    <w:rsid w:val="00B61EEB"/>
    <w:rsid w:val="00B61F9B"/>
    <w:rsid w:val="00B62093"/>
    <w:rsid w:val="00B620C3"/>
    <w:rsid w:val="00B6210B"/>
    <w:rsid w:val="00B62172"/>
    <w:rsid w:val="00B62266"/>
    <w:rsid w:val="00B622CE"/>
    <w:rsid w:val="00B6239F"/>
    <w:rsid w:val="00B62696"/>
    <w:rsid w:val="00B626B1"/>
    <w:rsid w:val="00B629AF"/>
    <w:rsid w:val="00B62BC1"/>
    <w:rsid w:val="00B62C49"/>
    <w:rsid w:val="00B62D11"/>
    <w:rsid w:val="00B62F64"/>
    <w:rsid w:val="00B62FBE"/>
    <w:rsid w:val="00B63A2F"/>
    <w:rsid w:val="00B64521"/>
    <w:rsid w:val="00B648A2"/>
    <w:rsid w:val="00B6498D"/>
    <w:rsid w:val="00B64BB8"/>
    <w:rsid w:val="00B64D28"/>
    <w:rsid w:val="00B64D71"/>
    <w:rsid w:val="00B64D75"/>
    <w:rsid w:val="00B64DAF"/>
    <w:rsid w:val="00B653F0"/>
    <w:rsid w:val="00B65402"/>
    <w:rsid w:val="00B6570B"/>
    <w:rsid w:val="00B658E3"/>
    <w:rsid w:val="00B65C8A"/>
    <w:rsid w:val="00B65D54"/>
    <w:rsid w:val="00B65E32"/>
    <w:rsid w:val="00B66013"/>
    <w:rsid w:val="00B66194"/>
    <w:rsid w:val="00B6659F"/>
    <w:rsid w:val="00B6676B"/>
    <w:rsid w:val="00B669CB"/>
    <w:rsid w:val="00B66A57"/>
    <w:rsid w:val="00B66BF6"/>
    <w:rsid w:val="00B66C92"/>
    <w:rsid w:val="00B66CDC"/>
    <w:rsid w:val="00B66E22"/>
    <w:rsid w:val="00B66E57"/>
    <w:rsid w:val="00B67374"/>
    <w:rsid w:val="00B6775E"/>
    <w:rsid w:val="00B678B4"/>
    <w:rsid w:val="00B67ABE"/>
    <w:rsid w:val="00B67BD2"/>
    <w:rsid w:val="00B67D6C"/>
    <w:rsid w:val="00B67D9D"/>
    <w:rsid w:val="00B67DE1"/>
    <w:rsid w:val="00B67E19"/>
    <w:rsid w:val="00B70044"/>
    <w:rsid w:val="00B702FA"/>
    <w:rsid w:val="00B70858"/>
    <w:rsid w:val="00B709F6"/>
    <w:rsid w:val="00B70A3F"/>
    <w:rsid w:val="00B70AFA"/>
    <w:rsid w:val="00B70B92"/>
    <w:rsid w:val="00B70C58"/>
    <w:rsid w:val="00B70D16"/>
    <w:rsid w:val="00B70D68"/>
    <w:rsid w:val="00B71183"/>
    <w:rsid w:val="00B71416"/>
    <w:rsid w:val="00B71461"/>
    <w:rsid w:val="00B71476"/>
    <w:rsid w:val="00B71551"/>
    <w:rsid w:val="00B7155F"/>
    <w:rsid w:val="00B716B1"/>
    <w:rsid w:val="00B7185F"/>
    <w:rsid w:val="00B71928"/>
    <w:rsid w:val="00B71A50"/>
    <w:rsid w:val="00B71ADA"/>
    <w:rsid w:val="00B71E2B"/>
    <w:rsid w:val="00B71FE3"/>
    <w:rsid w:val="00B720C8"/>
    <w:rsid w:val="00B7241F"/>
    <w:rsid w:val="00B72500"/>
    <w:rsid w:val="00B72785"/>
    <w:rsid w:val="00B72BCD"/>
    <w:rsid w:val="00B72D24"/>
    <w:rsid w:val="00B73004"/>
    <w:rsid w:val="00B7341F"/>
    <w:rsid w:val="00B735B7"/>
    <w:rsid w:val="00B73755"/>
    <w:rsid w:val="00B739A2"/>
    <w:rsid w:val="00B73A9D"/>
    <w:rsid w:val="00B73B77"/>
    <w:rsid w:val="00B74321"/>
    <w:rsid w:val="00B743BF"/>
    <w:rsid w:val="00B749E7"/>
    <w:rsid w:val="00B74A86"/>
    <w:rsid w:val="00B74B57"/>
    <w:rsid w:val="00B7558F"/>
    <w:rsid w:val="00B7573C"/>
    <w:rsid w:val="00B7588F"/>
    <w:rsid w:val="00B75A1C"/>
    <w:rsid w:val="00B75A1E"/>
    <w:rsid w:val="00B75A90"/>
    <w:rsid w:val="00B760EF"/>
    <w:rsid w:val="00B7631A"/>
    <w:rsid w:val="00B76427"/>
    <w:rsid w:val="00B7650C"/>
    <w:rsid w:val="00B7661A"/>
    <w:rsid w:val="00B76B7D"/>
    <w:rsid w:val="00B76C68"/>
    <w:rsid w:val="00B76DD7"/>
    <w:rsid w:val="00B76E2C"/>
    <w:rsid w:val="00B7718F"/>
    <w:rsid w:val="00B772B8"/>
    <w:rsid w:val="00B77A42"/>
    <w:rsid w:val="00B77AA8"/>
    <w:rsid w:val="00B77C14"/>
    <w:rsid w:val="00B77F39"/>
    <w:rsid w:val="00B77FE2"/>
    <w:rsid w:val="00B804D2"/>
    <w:rsid w:val="00B80B99"/>
    <w:rsid w:val="00B80C9E"/>
    <w:rsid w:val="00B80CA3"/>
    <w:rsid w:val="00B80D17"/>
    <w:rsid w:val="00B80DD0"/>
    <w:rsid w:val="00B80F73"/>
    <w:rsid w:val="00B810CF"/>
    <w:rsid w:val="00B810E4"/>
    <w:rsid w:val="00B8127F"/>
    <w:rsid w:val="00B81358"/>
    <w:rsid w:val="00B8170F"/>
    <w:rsid w:val="00B8199E"/>
    <w:rsid w:val="00B81DC6"/>
    <w:rsid w:val="00B8205F"/>
    <w:rsid w:val="00B82380"/>
    <w:rsid w:val="00B8254A"/>
    <w:rsid w:val="00B82567"/>
    <w:rsid w:val="00B82661"/>
    <w:rsid w:val="00B827F5"/>
    <w:rsid w:val="00B82853"/>
    <w:rsid w:val="00B82920"/>
    <w:rsid w:val="00B82954"/>
    <w:rsid w:val="00B82B5C"/>
    <w:rsid w:val="00B8315F"/>
    <w:rsid w:val="00B83224"/>
    <w:rsid w:val="00B836EB"/>
    <w:rsid w:val="00B837FD"/>
    <w:rsid w:val="00B83A62"/>
    <w:rsid w:val="00B83B4B"/>
    <w:rsid w:val="00B83BBD"/>
    <w:rsid w:val="00B83CAB"/>
    <w:rsid w:val="00B83CBB"/>
    <w:rsid w:val="00B84222"/>
    <w:rsid w:val="00B84497"/>
    <w:rsid w:val="00B84635"/>
    <w:rsid w:val="00B84781"/>
    <w:rsid w:val="00B847C9"/>
    <w:rsid w:val="00B84806"/>
    <w:rsid w:val="00B84AAC"/>
    <w:rsid w:val="00B84B90"/>
    <w:rsid w:val="00B84E1C"/>
    <w:rsid w:val="00B84F3B"/>
    <w:rsid w:val="00B84F69"/>
    <w:rsid w:val="00B8536E"/>
    <w:rsid w:val="00B85532"/>
    <w:rsid w:val="00B856BF"/>
    <w:rsid w:val="00B856D6"/>
    <w:rsid w:val="00B8585A"/>
    <w:rsid w:val="00B85A86"/>
    <w:rsid w:val="00B85C7B"/>
    <w:rsid w:val="00B85D6B"/>
    <w:rsid w:val="00B85F21"/>
    <w:rsid w:val="00B86622"/>
    <w:rsid w:val="00B868EF"/>
    <w:rsid w:val="00B86C8D"/>
    <w:rsid w:val="00B86D93"/>
    <w:rsid w:val="00B86F6B"/>
    <w:rsid w:val="00B87361"/>
    <w:rsid w:val="00B87688"/>
    <w:rsid w:val="00B87A55"/>
    <w:rsid w:val="00B87DB2"/>
    <w:rsid w:val="00B905BF"/>
    <w:rsid w:val="00B905CE"/>
    <w:rsid w:val="00B906B5"/>
    <w:rsid w:val="00B908D7"/>
    <w:rsid w:val="00B90A42"/>
    <w:rsid w:val="00B90A66"/>
    <w:rsid w:val="00B90A8A"/>
    <w:rsid w:val="00B90A8E"/>
    <w:rsid w:val="00B90ECA"/>
    <w:rsid w:val="00B90F26"/>
    <w:rsid w:val="00B91080"/>
    <w:rsid w:val="00B9128E"/>
    <w:rsid w:val="00B914D8"/>
    <w:rsid w:val="00B9155A"/>
    <w:rsid w:val="00B91B1E"/>
    <w:rsid w:val="00B920CB"/>
    <w:rsid w:val="00B920FC"/>
    <w:rsid w:val="00B9210C"/>
    <w:rsid w:val="00B92126"/>
    <w:rsid w:val="00B92175"/>
    <w:rsid w:val="00B922B4"/>
    <w:rsid w:val="00B92556"/>
    <w:rsid w:val="00B925C4"/>
    <w:rsid w:val="00B92732"/>
    <w:rsid w:val="00B9280D"/>
    <w:rsid w:val="00B9282F"/>
    <w:rsid w:val="00B928BA"/>
    <w:rsid w:val="00B929F4"/>
    <w:rsid w:val="00B92AA4"/>
    <w:rsid w:val="00B92CE5"/>
    <w:rsid w:val="00B92E37"/>
    <w:rsid w:val="00B92EDB"/>
    <w:rsid w:val="00B930D1"/>
    <w:rsid w:val="00B93261"/>
    <w:rsid w:val="00B936EA"/>
    <w:rsid w:val="00B93909"/>
    <w:rsid w:val="00B939E2"/>
    <w:rsid w:val="00B93C0F"/>
    <w:rsid w:val="00B93C13"/>
    <w:rsid w:val="00B93DCA"/>
    <w:rsid w:val="00B93F32"/>
    <w:rsid w:val="00B94060"/>
    <w:rsid w:val="00B94073"/>
    <w:rsid w:val="00B942FD"/>
    <w:rsid w:val="00B9431E"/>
    <w:rsid w:val="00B94849"/>
    <w:rsid w:val="00B94979"/>
    <w:rsid w:val="00B94B74"/>
    <w:rsid w:val="00B94C24"/>
    <w:rsid w:val="00B94E01"/>
    <w:rsid w:val="00B94F7A"/>
    <w:rsid w:val="00B95188"/>
    <w:rsid w:val="00B951D5"/>
    <w:rsid w:val="00B953C6"/>
    <w:rsid w:val="00B95407"/>
    <w:rsid w:val="00B95603"/>
    <w:rsid w:val="00B9571B"/>
    <w:rsid w:val="00B959FC"/>
    <w:rsid w:val="00B95D8D"/>
    <w:rsid w:val="00B960EA"/>
    <w:rsid w:val="00B96A7E"/>
    <w:rsid w:val="00B96E68"/>
    <w:rsid w:val="00B96F35"/>
    <w:rsid w:val="00B971EE"/>
    <w:rsid w:val="00B973B1"/>
    <w:rsid w:val="00B977A7"/>
    <w:rsid w:val="00B97898"/>
    <w:rsid w:val="00B97D3F"/>
    <w:rsid w:val="00BA017E"/>
    <w:rsid w:val="00BA020F"/>
    <w:rsid w:val="00BA0388"/>
    <w:rsid w:val="00BA0432"/>
    <w:rsid w:val="00BA0667"/>
    <w:rsid w:val="00BA0BFC"/>
    <w:rsid w:val="00BA0EBC"/>
    <w:rsid w:val="00BA118D"/>
    <w:rsid w:val="00BA1615"/>
    <w:rsid w:val="00BA1851"/>
    <w:rsid w:val="00BA1BEB"/>
    <w:rsid w:val="00BA1DE3"/>
    <w:rsid w:val="00BA1E01"/>
    <w:rsid w:val="00BA2108"/>
    <w:rsid w:val="00BA233F"/>
    <w:rsid w:val="00BA24D8"/>
    <w:rsid w:val="00BA2538"/>
    <w:rsid w:val="00BA254F"/>
    <w:rsid w:val="00BA2600"/>
    <w:rsid w:val="00BA281B"/>
    <w:rsid w:val="00BA2D8C"/>
    <w:rsid w:val="00BA33E2"/>
    <w:rsid w:val="00BA3626"/>
    <w:rsid w:val="00BA36C9"/>
    <w:rsid w:val="00BA36DE"/>
    <w:rsid w:val="00BA383A"/>
    <w:rsid w:val="00BA3861"/>
    <w:rsid w:val="00BA3916"/>
    <w:rsid w:val="00BA39BC"/>
    <w:rsid w:val="00BA3DA4"/>
    <w:rsid w:val="00BA486A"/>
    <w:rsid w:val="00BA4CB6"/>
    <w:rsid w:val="00BA4E1A"/>
    <w:rsid w:val="00BA4FB6"/>
    <w:rsid w:val="00BA50D0"/>
    <w:rsid w:val="00BA547E"/>
    <w:rsid w:val="00BA54D2"/>
    <w:rsid w:val="00BA5647"/>
    <w:rsid w:val="00BA5691"/>
    <w:rsid w:val="00BA579E"/>
    <w:rsid w:val="00BA57D8"/>
    <w:rsid w:val="00BA5AE1"/>
    <w:rsid w:val="00BA5B89"/>
    <w:rsid w:val="00BA5C85"/>
    <w:rsid w:val="00BA5EBE"/>
    <w:rsid w:val="00BA5FFF"/>
    <w:rsid w:val="00BA60B8"/>
    <w:rsid w:val="00BA60BA"/>
    <w:rsid w:val="00BA63A1"/>
    <w:rsid w:val="00BA6492"/>
    <w:rsid w:val="00BA669F"/>
    <w:rsid w:val="00BA670B"/>
    <w:rsid w:val="00BA6907"/>
    <w:rsid w:val="00BA6BAE"/>
    <w:rsid w:val="00BA6C25"/>
    <w:rsid w:val="00BA6C8A"/>
    <w:rsid w:val="00BA6CB9"/>
    <w:rsid w:val="00BA6EBE"/>
    <w:rsid w:val="00BA6F0D"/>
    <w:rsid w:val="00BA701E"/>
    <w:rsid w:val="00BA74D9"/>
    <w:rsid w:val="00BA7507"/>
    <w:rsid w:val="00BA76C2"/>
    <w:rsid w:val="00BA773F"/>
    <w:rsid w:val="00BA7796"/>
    <w:rsid w:val="00BA7846"/>
    <w:rsid w:val="00BA7B45"/>
    <w:rsid w:val="00BA7B54"/>
    <w:rsid w:val="00BA7D93"/>
    <w:rsid w:val="00BA7DC1"/>
    <w:rsid w:val="00BA7DD6"/>
    <w:rsid w:val="00BA7E1E"/>
    <w:rsid w:val="00BA7F84"/>
    <w:rsid w:val="00BA7FC8"/>
    <w:rsid w:val="00BA7FDA"/>
    <w:rsid w:val="00BB01C6"/>
    <w:rsid w:val="00BB0AEF"/>
    <w:rsid w:val="00BB0DD5"/>
    <w:rsid w:val="00BB1174"/>
    <w:rsid w:val="00BB1527"/>
    <w:rsid w:val="00BB153F"/>
    <w:rsid w:val="00BB1875"/>
    <w:rsid w:val="00BB1A69"/>
    <w:rsid w:val="00BB1BE0"/>
    <w:rsid w:val="00BB1DD7"/>
    <w:rsid w:val="00BB1E4E"/>
    <w:rsid w:val="00BB1F32"/>
    <w:rsid w:val="00BB21AB"/>
    <w:rsid w:val="00BB2737"/>
    <w:rsid w:val="00BB288B"/>
    <w:rsid w:val="00BB2963"/>
    <w:rsid w:val="00BB2B05"/>
    <w:rsid w:val="00BB2CFC"/>
    <w:rsid w:val="00BB2DC1"/>
    <w:rsid w:val="00BB2E84"/>
    <w:rsid w:val="00BB2F76"/>
    <w:rsid w:val="00BB32DD"/>
    <w:rsid w:val="00BB3303"/>
    <w:rsid w:val="00BB3655"/>
    <w:rsid w:val="00BB36FC"/>
    <w:rsid w:val="00BB3C3E"/>
    <w:rsid w:val="00BB4224"/>
    <w:rsid w:val="00BB428E"/>
    <w:rsid w:val="00BB4860"/>
    <w:rsid w:val="00BB4E5B"/>
    <w:rsid w:val="00BB5110"/>
    <w:rsid w:val="00BB51D7"/>
    <w:rsid w:val="00BB5379"/>
    <w:rsid w:val="00BB53A8"/>
    <w:rsid w:val="00BB564F"/>
    <w:rsid w:val="00BB56C2"/>
    <w:rsid w:val="00BB57AD"/>
    <w:rsid w:val="00BB5964"/>
    <w:rsid w:val="00BB5A2D"/>
    <w:rsid w:val="00BB5B3F"/>
    <w:rsid w:val="00BB5B9C"/>
    <w:rsid w:val="00BB5F5C"/>
    <w:rsid w:val="00BB600F"/>
    <w:rsid w:val="00BB6294"/>
    <w:rsid w:val="00BB629A"/>
    <w:rsid w:val="00BB653E"/>
    <w:rsid w:val="00BB69E2"/>
    <w:rsid w:val="00BB6A0D"/>
    <w:rsid w:val="00BB6C7C"/>
    <w:rsid w:val="00BB6CD9"/>
    <w:rsid w:val="00BB7125"/>
    <w:rsid w:val="00BB712C"/>
    <w:rsid w:val="00BB7B38"/>
    <w:rsid w:val="00BC034E"/>
    <w:rsid w:val="00BC047E"/>
    <w:rsid w:val="00BC067B"/>
    <w:rsid w:val="00BC070D"/>
    <w:rsid w:val="00BC0854"/>
    <w:rsid w:val="00BC0B79"/>
    <w:rsid w:val="00BC0C64"/>
    <w:rsid w:val="00BC0D7F"/>
    <w:rsid w:val="00BC11C1"/>
    <w:rsid w:val="00BC13CC"/>
    <w:rsid w:val="00BC164B"/>
    <w:rsid w:val="00BC180A"/>
    <w:rsid w:val="00BC18C2"/>
    <w:rsid w:val="00BC19CD"/>
    <w:rsid w:val="00BC1D84"/>
    <w:rsid w:val="00BC1F66"/>
    <w:rsid w:val="00BC225E"/>
    <w:rsid w:val="00BC254B"/>
    <w:rsid w:val="00BC2D30"/>
    <w:rsid w:val="00BC2D44"/>
    <w:rsid w:val="00BC3065"/>
    <w:rsid w:val="00BC3085"/>
    <w:rsid w:val="00BC30AA"/>
    <w:rsid w:val="00BC30E6"/>
    <w:rsid w:val="00BC3707"/>
    <w:rsid w:val="00BC393C"/>
    <w:rsid w:val="00BC39B7"/>
    <w:rsid w:val="00BC3A32"/>
    <w:rsid w:val="00BC3ADD"/>
    <w:rsid w:val="00BC3B19"/>
    <w:rsid w:val="00BC3BE6"/>
    <w:rsid w:val="00BC3E66"/>
    <w:rsid w:val="00BC40CF"/>
    <w:rsid w:val="00BC4144"/>
    <w:rsid w:val="00BC43DB"/>
    <w:rsid w:val="00BC453F"/>
    <w:rsid w:val="00BC4A2E"/>
    <w:rsid w:val="00BC4BC8"/>
    <w:rsid w:val="00BC506E"/>
    <w:rsid w:val="00BC5279"/>
    <w:rsid w:val="00BC52BB"/>
    <w:rsid w:val="00BC5436"/>
    <w:rsid w:val="00BC552F"/>
    <w:rsid w:val="00BC55A3"/>
    <w:rsid w:val="00BC577B"/>
    <w:rsid w:val="00BC5896"/>
    <w:rsid w:val="00BC5AC6"/>
    <w:rsid w:val="00BC5BBE"/>
    <w:rsid w:val="00BC5DA3"/>
    <w:rsid w:val="00BC602C"/>
    <w:rsid w:val="00BC63D3"/>
    <w:rsid w:val="00BC6893"/>
    <w:rsid w:val="00BC6E61"/>
    <w:rsid w:val="00BC7212"/>
    <w:rsid w:val="00BC721E"/>
    <w:rsid w:val="00BC758F"/>
    <w:rsid w:val="00BC75D7"/>
    <w:rsid w:val="00BC78BE"/>
    <w:rsid w:val="00BC7919"/>
    <w:rsid w:val="00BC7920"/>
    <w:rsid w:val="00BC7A94"/>
    <w:rsid w:val="00BC7BD8"/>
    <w:rsid w:val="00BC7BEC"/>
    <w:rsid w:val="00BC7C27"/>
    <w:rsid w:val="00BC7DA5"/>
    <w:rsid w:val="00BD0063"/>
    <w:rsid w:val="00BD00F4"/>
    <w:rsid w:val="00BD0151"/>
    <w:rsid w:val="00BD01E0"/>
    <w:rsid w:val="00BD055D"/>
    <w:rsid w:val="00BD0884"/>
    <w:rsid w:val="00BD0A7B"/>
    <w:rsid w:val="00BD0BA8"/>
    <w:rsid w:val="00BD10A9"/>
    <w:rsid w:val="00BD10EA"/>
    <w:rsid w:val="00BD11BD"/>
    <w:rsid w:val="00BD1259"/>
    <w:rsid w:val="00BD13F3"/>
    <w:rsid w:val="00BD1471"/>
    <w:rsid w:val="00BD1956"/>
    <w:rsid w:val="00BD1AF1"/>
    <w:rsid w:val="00BD1FA7"/>
    <w:rsid w:val="00BD20D3"/>
    <w:rsid w:val="00BD27C2"/>
    <w:rsid w:val="00BD2921"/>
    <w:rsid w:val="00BD2D43"/>
    <w:rsid w:val="00BD2D69"/>
    <w:rsid w:val="00BD2EFC"/>
    <w:rsid w:val="00BD2F92"/>
    <w:rsid w:val="00BD3207"/>
    <w:rsid w:val="00BD362B"/>
    <w:rsid w:val="00BD37D9"/>
    <w:rsid w:val="00BD3B24"/>
    <w:rsid w:val="00BD3C7C"/>
    <w:rsid w:val="00BD3C9A"/>
    <w:rsid w:val="00BD3F23"/>
    <w:rsid w:val="00BD3FBB"/>
    <w:rsid w:val="00BD407F"/>
    <w:rsid w:val="00BD417A"/>
    <w:rsid w:val="00BD429E"/>
    <w:rsid w:val="00BD42BA"/>
    <w:rsid w:val="00BD43F7"/>
    <w:rsid w:val="00BD45D5"/>
    <w:rsid w:val="00BD480D"/>
    <w:rsid w:val="00BD48FD"/>
    <w:rsid w:val="00BD493A"/>
    <w:rsid w:val="00BD4B3D"/>
    <w:rsid w:val="00BD4BB9"/>
    <w:rsid w:val="00BD4C91"/>
    <w:rsid w:val="00BD4E79"/>
    <w:rsid w:val="00BD510E"/>
    <w:rsid w:val="00BD51EA"/>
    <w:rsid w:val="00BD51FD"/>
    <w:rsid w:val="00BD528B"/>
    <w:rsid w:val="00BD5717"/>
    <w:rsid w:val="00BD594B"/>
    <w:rsid w:val="00BD5C62"/>
    <w:rsid w:val="00BD5F7A"/>
    <w:rsid w:val="00BD6159"/>
    <w:rsid w:val="00BD6324"/>
    <w:rsid w:val="00BD63B4"/>
    <w:rsid w:val="00BD6494"/>
    <w:rsid w:val="00BD6E75"/>
    <w:rsid w:val="00BD6ED8"/>
    <w:rsid w:val="00BD6F23"/>
    <w:rsid w:val="00BD6FFE"/>
    <w:rsid w:val="00BD7001"/>
    <w:rsid w:val="00BD7256"/>
    <w:rsid w:val="00BD743C"/>
    <w:rsid w:val="00BD750E"/>
    <w:rsid w:val="00BD75EA"/>
    <w:rsid w:val="00BD783E"/>
    <w:rsid w:val="00BD7940"/>
    <w:rsid w:val="00BD7BF7"/>
    <w:rsid w:val="00BD7C0D"/>
    <w:rsid w:val="00BD7C6A"/>
    <w:rsid w:val="00BD7EA0"/>
    <w:rsid w:val="00BE020E"/>
    <w:rsid w:val="00BE058D"/>
    <w:rsid w:val="00BE0593"/>
    <w:rsid w:val="00BE075B"/>
    <w:rsid w:val="00BE0A1D"/>
    <w:rsid w:val="00BE0AA6"/>
    <w:rsid w:val="00BE0C68"/>
    <w:rsid w:val="00BE0CD9"/>
    <w:rsid w:val="00BE0FEE"/>
    <w:rsid w:val="00BE1027"/>
    <w:rsid w:val="00BE12D9"/>
    <w:rsid w:val="00BE130E"/>
    <w:rsid w:val="00BE13A0"/>
    <w:rsid w:val="00BE13AC"/>
    <w:rsid w:val="00BE171E"/>
    <w:rsid w:val="00BE18E5"/>
    <w:rsid w:val="00BE197F"/>
    <w:rsid w:val="00BE1C11"/>
    <w:rsid w:val="00BE1C3B"/>
    <w:rsid w:val="00BE2116"/>
    <w:rsid w:val="00BE213D"/>
    <w:rsid w:val="00BE26CE"/>
    <w:rsid w:val="00BE2CCB"/>
    <w:rsid w:val="00BE2D18"/>
    <w:rsid w:val="00BE2E25"/>
    <w:rsid w:val="00BE309E"/>
    <w:rsid w:val="00BE3616"/>
    <w:rsid w:val="00BE384C"/>
    <w:rsid w:val="00BE39C5"/>
    <w:rsid w:val="00BE3CC7"/>
    <w:rsid w:val="00BE3DCE"/>
    <w:rsid w:val="00BE3FF1"/>
    <w:rsid w:val="00BE401A"/>
    <w:rsid w:val="00BE431E"/>
    <w:rsid w:val="00BE46B0"/>
    <w:rsid w:val="00BE4979"/>
    <w:rsid w:val="00BE4A7E"/>
    <w:rsid w:val="00BE4B44"/>
    <w:rsid w:val="00BE4B6B"/>
    <w:rsid w:val="00BE4B6C"/>
    <w:rsid w:val="00BE4DC8"/>
    <w:rsid w:val="00BE4EE8"/>
    <w:rsid w:val="00BE505B"/>
    <w:rsid w:val="00BE519C"/>
    <w:rsid w:val="00BE533D"/>
    <w:rsid w:val="00BE5402"/>
    <w:rsid w:val="00BE5471"/>
    <w:rsid w:val="00BE5739"/>
    <w:rsid w:val="00BE576F"/>
    <w:rsid w:val="00BE5772"/>
    <w:rsid w:val="00BE5C4C"/>
    <w:rsid w:val="00BE5CE5"/>
    <w:rsid w:val="00BE5F65"/>
    <w:rsid w:val="00BE5F83"/>
    <w:rsid w:val="00BE6020"/>
    <w:rsid w:val="00BE63AA"/>
    <w:rsid w:val="00BE64C6"/>
    <w:rsid w:val="00BE667A"/>
    <w:rsid w:val="00BE69AA"/>
    <w:rsid w:val="00BE6BA8"/>
    <w:rsid w:val="00BE708C"/>
    <w:rsid w:val="00BE714F"/>
    <w:rsid w:val="00BE7707"/>
    <w:rsid w:val="00BE7746"/>
    <w:rsid w:val="00BE7A33"/>
    <w:rsid w:val="00BE7CCF"/>
    <w:rsid w:val="00BE7E40"/>
    <w:rsid w:val="00BE7F12"/>
    <w:rsid w:val="00BF0105"/>
    <w:rsid w:val="00BF0183"/>
    <w:rsid w:val="00BF04CA"/>
    <w:rsid w:val="00BF06D7"/>
    <w:rsid w:val="00BF0792"/>
    <w:rsid w:val="00BF0921"/>
    <w:rsid w:val="00BF0A35"/>
    <w:rsid w:val="00BF0CAF"/>
    <w:rsid w:val="00BF1193"/>
    <w:rsid w:val="00BF11E9"/>
    <w:rsid w:val="00BF125F"/>
    <w:rsid w:val="00BF14B1"/>
    <w:rsid w:val="00BF14FF"/>
    <w:rsid w:val="00BF1546"/>
    <w:rsid w:val="00BF1F5C"/>
    <w:rsid w:val="00BF201D"/>
    <w:rsid w:val="00BF2186"/>
    <w:rsid w:val="00BF2218"/>
    <w:rsid w:val="00BF23F5"/>
    <w:rsid w:val="00BF241B"/>
    <w:rsid w:val="00BF2A0F"/>
    <w:rsid w:val="00BF2CC5"/>
    <w:rsid w:val="00BF2E54"/>
    <w:rsid w:val="00BF3171"/>
    <w:rsid w:val="00BF32AB"/>
    <w:rsid w:val="00BF341A"/>
    <w:rsid w:val="00BF3443"/>
    <w:rsid w:val="00BF353E"/>
    <w:rsid w:val="00BF3575"/>
    <w:rsid w:val="00BF358B"/>
    <w:rsid w:val="00BF359E"/>
    <w:rsid w:val="00BF36AA"/>
    <w:rsid w:val="00BF36E2"/>
    <w:rsid w:val="00BF38D1"/>
    <w:rsid w:val="00BF3FA1"/>
    <w:rsid w:val="00BF41A5"/>
    <w:rsid w:val="00BF42C0"/>
    <w:rsid w:val="00BF466D"/>
    <w:rsid w:val="00BF4A15"/>
    <w:rsid w:val="00BF4B68"/>
    <w:rsid w:val="00BF4DE2"/>
    <w:rsid w:val="00BF5759"/>
    <w:rsid w:val="00BF57E6"/>
    <w:rsid w:val="00BF58BF"/>
    <w:rsid w:val="00BF5C94"/>
    <w:rsid w:val="00BF5DEC"/>
    <w:rsid w:val="00BF60CA"/>
    <w:rsid w:val="00BF6387"/>
    <w:rsid w:val="00BF6453"/>
    <w:rsid w:val="00BF64E3"/>
    <w:rsid w:val="00BF65A0"/>
    <w:rsid w:val="00BF680B"/>
    <w:rsid w:val="00BF6A4F"/>
    <w:rsid w:val="00BF6A9F"/>
    <w:rsid w:val="00BF6E4F"/>
    <w:rsid w:val="00BF6FFB"/>
    <w:rsid w:val="00BF71BD"/>
    <w:rsid w:val="00BF73C6"/>
    <w:rsid w:val="00BF751C"/>
    <w:rsid w:val="00BF752F"/>
    <w:rsid w:val="00BF7578"/>
    <w:rsid w:val="00BF7714"/>
    <w:rsid w:val="00BF7905"/>
    <w:rsid w:val="00BF7DFE"/>
    <w:rsid w:val="00C0023C"/>
    <w:rsid w:val="00C004BA"/>
    <w:rsid w:val="00C00538"/>
    <w:rsid w:val="00C00933"/>
    <w:rsid w:val="00C00AB0"/>
    <w:rsid w:val="00C010AD"/>
    <w:rsid w:val="00C012A1"/>
    <w:rsid w:val="00C01717"/>
    <w:rsid w:val="00C01E4C"/>
    <w:rsid w:val="00C01E4E"/>
    <w:rsid w:val="00C01F95"/>
    <w:rsid w:val="00C02031"/>
    <w:rsid w:val="00C02634"/>
    <w:rsid w:val="00C031B1"/>
    <w:rsid w:val="00C034FC"/>
    <w:rsid w:val="00C0352B"/>
    <w:rsid w:val="00C03886"/>
    <w:rsid w:val="00C039EE"/>
    <w:rsid w:val="00C039FE"/>
    <w:rsid w:val="00C03BD6"/>
    <w:rsid w:val="00C041CA"/>
    <w:rsid w:val="00C041E2"/>
    <w:rsid w:val="00C042A6"/>
    <w:rsid w:val="00C044AD"/>
    <w:rsid w:val="00C04993"/>
    <w:rsid w:val="00C04C0A"/>
    <w:rsid w:val="00C04C58"/>
    <w:rsid w:val="00C05595"/>
    <w:rsid w:val="00C05881"/>
    <w:rsid w:val="00C05894"/>
    <w:rsid w:val="00C05A41"/>
    <w:rsid w:val="00C05AE8"/>
    <w:rsid w:val="00C0610C"/>
    <w:rsid w:val="00C06409"/>
    <w:rsid w:val="00C0645B"/>
    <w:rsid w:val="00C06499"/>
    <w:rsid w:val="00C0657F"/>
    <w:rsid w:val="00C06583"/>
    <w:rsid w:val="00C066C3"/>
    <w:rsid w:val="00C06950"/>
    <w:rsid w:val="00C06975"/>
    <w:rsid w:val="00C06DA1"/>
    <w:rsid w:val="00C06E9C"/>
    <w:rsid w:val="00C06EB5"/>
    <w:rsid w:val="00C0724C"/>
    <w:rsid w:val="00C075DA"/>
    <w:rsid w:val="00C078B1"/>
    <w:rsid w:val="00C0799D"/>
    <w:rsid w:val="00C07A3F"/>
    <w:rsid w:val="00C07F90"/>
    <w:rsid w:val="00C10B1F"/>
    <w:rsid w:val="00C10C34"/>
    <w:rsid w:val="00C10DCF"/>
    <w:rsid w:val="00C10E71"/>
    <w:rsid w:val="00C10E8B"/>
    <w:rsid w:val="00C111D1"/>
    <w:rsid w:val="00C1129C"/>
    <w:rsid w:val="00C114F6"/>
    <w:rsid w:val="00C11677"/>
    <w:rsid w:val="00C117AB"/>
    <w:rsid w:val="00C11843"/>
    <w:rsid w:val="00C1186C"/>
    <w:rsid w:val="00C11899"/>
    <w:rsid w:val="00C11AA1"/>
    <w:rsid w:val="00C11B7E"/>
    <w:rsid w:val="00C11CD2"/>
    <w:rsid w:val="00C11D0B"/>
    <w:rsid w:val="00C11E75"/>
    <w:rsid w:val="00C11F5C"/>
    <w:rsid w:val="00C12468"/>
    <w:rsid w:val="00C124C5"/>
    <w:rsid w:val="00C12660"/>
    <w:rsid w:val="00C127A9"/>
    <w:rsid w:val="00C12B6C"/>
    <w:rsid w:val="00C12C17"/>
    <w:rsid w:val="00C1316E"/>
    <w:rsid w:val="00C133CE"/>
    <w:rsid w:val="00C138C5"/>
    <w:rsid w:val="00C13A53"/>
    <w:rsid w:val="00C13E1F"/>
    <w:rsid w:val="00C13EAE"/>
    <w:rsid w:val="00C1404A"/>
    <w:rsid w:val="00C1407B"/>
    <w:rsid w:val="00C14083"/>
    <w:rsid w:val="00C141A6"/>
    <w:rsid w:val="00C14316"/>
    <w:rsid w:val="00C144EE"/>
    <w:rsid w:val="00C14C79"/>
    <w:rsid w:val="00C14EA8"/>
    <w:rsid w:val="00C15381"/>
    <w:rsid w:val="00C154F6"/>
    <w:rsid w:val="00C155BF"/>
    <w:rsid w:val="00C157F7"/>
    <w:rsid w:val="00C15823"/>
    <w:rsid w:val="00C15C62"/>
    <w:rsid w:val="00C15C70"/>
    <w:rsid w:val="00C15EAD"/>
    <w:rsid w:val="00C15EDA"/>
    <w:rsid w:val="00C15FC9"/>
    <w:rsid w:val="00C15FE1"/>
    <w:rsid w:val="00C16032"/>
    <w:rsid w:val="00C160A1"/>
    <w:rsid w:val="00C160FF"/>
    <w:rsid w:val="00C1622B"/>
    <w:rsid w:val="00C16275"/>
    <w:rsid w:val="00C1634A"/>
    <w:rsid w:val="00C1657F"/>
    <w:rsid w:val="00C16725"/>
    <w:rsid w:val="00C16816"/>
    <w:rsid w:val="00C1684B"/>
    <w:rsid w:val="00C17573"/>
    <w:rsid w:val="00C175CF"/>
    <w:rsid w:val="00C177AD"/>
    <w:rsid w:val="00C17815"/>
    <w:rsid w:val="00C1789C"/>
    <w:rsid w:val="00C17E28"/>
    <w:rsid w:val="00C17F6F"/>
    <w:rsid w:val="00C20213"/>
    <w:rsid w:val="00C20223"/>
    <w:rsid w:val="00C2070D"/>
    <w:rsid w:val="00C207EA"/>
    <w:rsid w:val="00C20821"/>
    <w:rsid w:val="00C2082A"/>
    <w:rsid w:val="00C20FAD"/>
    <w:rsid w:val="00C20FC3"/>
    <w:rsid w:val="00C2103D"/>
    <w:rsid w:val="00C21210"/>
    <w:rsid w:val="00C21350"/>
    <w:rsid w:val="00C216CA"/>
    <w:rsid w:val="00C21755"/>
    <w:rsid w:val="00C217B5"/>
    <w:rsid w:val="00C2180A"/>
    <w:rsid w:val="00C21B46"/>
    <w:rsid w:val="00C21EE8"/>
    <w:rsid w:val="00C21F55"/>
    <w:rsid w:val="00C2200D"/>
    <w:rsid w:val="00C22306"/>
    <w:rsid w:val="00C224ED"/>
    <w:rsid w:val="00C22560"/>
    <w:rsid w:val="00C22566"/>
    <w:rsid w:val="00C225AE"/>
    <w:rsid w:val="00C22684"/>
    <w:rsid w:val="00C2295E"/>
    <w:rsid w:val="00C22BB9"/>
    <w:rsid w:val="00C22CBE"/>
    <w:rsid w:val="00C22E79"/>
    <w:rsid w:val="00C22EE9"/>
    <w:rsid w:val="00C2313D"/>
    <w:rsid w:val="00C232C3"/>
    <w:rsid w:val="00C233B2"/>
    <w:rsid w:val="00C236D5"/>
    <w:rsid w:val="00C236DC"/>
    <w:rsid w:val="00C23AEA"/>
    <w:rsid w:val="00C23F07"/>
    <w:rsid w:val="00C24338"/>
    <w:rsid w:val="00C24801"/>
    <w:rsid w:val="00C24AF5"/>
    <w:rsid w:val="00C24D43"/>
    <w:rsid w:val="00C24D55"/>
    <w:rsid w:val="00C24D5D"/>
    <w:rsid w:val="00C24F6A"/>
    <w:rsid w:val="00C251BC"/>
    <w:rsid w:val="00C25236"/>
    <w:rsid w:val="00C252C1"/>
    <w:rsid w:val="00C25481"/>
    <w:rsid w:val="00C254C2"/>
    <w:rsid w:val="00C2568B"/>
    <w:rsid w:val="00C25777"/>
    <w:rsid w:val="00C258C0"/>
    <w:rsid w:val="00C25B0D"/>
    <w:rsid w:val="00C26024"/>
    <w:rsid w:val="00C260C8"/>
    <w:rsid w:val="00C26297"/>
    <w:rsid w:val="00C263CD"/>
    <w:rsid w:val="00C2641F"/>
    <w:rsid w:val="00C26555"/>
    <w:rsid w:val="00C26598"/>
    <w:rsid w:val="00C2660C"/>
    <w:rsid w:val="00C2661A"/>
    <w:rsid w:val="00C26775"/>
    <w:rsid w:val="00C267D5"/>
    <w:rsid w:val="00C26805"/>
    <w:rsid w:val="00C2699C"/>
    <w:rsid w:val="00C26A15"/>
    <w:rsid w:val="00C26A5C"/>
    <w:rsid w:val="00C26FA9"/>
    <w:rsid w:val="00C26FEC"/>
    <w:rsid w:val="00C27091"/>
    <w:rsid w:val="00C270E5"/>
    <w:rsid w:val="00C27103"/>
    <w:rsid w:val="00C2719F"/>
    <w:rsid w:val="00C27319"/>
    <w:rsid w:val="00C273B6"/>
    <w:rsid w:val="00C2776F"/>
    <w:rsid w:val="00C277AC"/>
    <w:rsid w:val="00C27A00"/>
    <w:rsid w:val="00C27E30"/>
    <w:rsid w:val="00C300B0"/>
    <w:rsid w:val="00C303CF"/>
    <w:rsid w:val="00C3069F"/>
    <w:rsid w:val="00C30811"/>
    <w:rsid w:val="00C30C9F"/>
    <w:rsid w:val="00C30D05"/>
    <w:rsid w:val="00C30EFC"/>
    <w:rsid w:val="00C30F32"/>
    <w:rsid w:val="00C311F8"/>
    <w:rsid w:val="00C31302"/>
    <w:rsid w:val="00C31340"/>
    <w:rsid w:val="00C313BF"/>
    <w:rsid w:val="00C31630"/>
    <w:rsid w:val="00C318A2"/>
    <w:rsid w:val="00C318E1"/>
    <w:rsid w:val="00C31999"/>
    <w:rsid w:val="00C319A2"/>
    <w:rsid w:val="00C31C05"/>
    <w:rsid w:val="00C31D00"/>
    <w:rsid w:val="00C31D49"/>
    <w:rsid w:val="00C31DF6"/>
    <w:rsid w:val="00C31E1E"/>
    <w:rsid w:val="00C31EBF"/>
    <w:rsid w:val="00C32022"/>
    <w:rsid w:val="00C321FC"/>
    <w:rsid w:val="00C3222A"/>
    <w:rsid w:val="00C32513"/>
    <w:rsid w:val="00C32749"/>
    <w:rsid w:val="00C3291F"/>
    <w:rsid w:val="00C32B0F"/>
    <w:rsid w:val="00C32C4F"/>
    <w:rsid w:val="00C3309D"/>
    <w:rsid w:val="00C33291"/>
    <w:rsid w:val="00C33304"/>
    <w:rsid w:val="00C333C0"/>
    <w:rsid w:val="00C33461"/>
    <w:rsid w:val="00C337E4"/>
    <w:rsid w:val="00C33955"/>
    <w:rsid w:val="00C33DA9"/>
    <w:rsid w:val="00C33E32"/>
    <w:rsid w:val="00C33ED6"/>
    <w:rsid w:val="00C33F9E"/>
    <w:rsid w:val="00C3412D"/>
    <w:rsid w:val="00C34145"/>
    <w:rsid w:val="00C34243"/>
    <w:rsid w:val="00C342A6"/>
    <w:rsid w:val="00C3431A"/>
    <w:rsid w:val="00C34340"/>
    <w:rsid w:val="00C3442C"/>
    <w:rsid w:val="00C34486"/>
    <w:rsid w:val="00C34795"/>
    <w:rsid w:val="00C34899"/>
    <w:rsid w:val="00C3496E"/>
    <w:rsid w:val="00C34A3C"/>
    <w:rsid w:val="00C34B77"/>
    <w:rsid w:val="00C35273"/>
    <w:rsid w:val="00C35282"/>
    <w:rsid w:val="00C358CC"/>
    <w:rsid w:val="00C35945"/>
    <w:rsid w:val="00C35AB2"/>
    <w:rsid w:val="00C35D54"/>
    <w:rsid w:val="00C35EF0"/>
    <w:rsid w:val="00C35F40"/>
    <w:rsid w:val="00C3613A"/>
    <w:rsid w:val="00C3626C"/>
    <w:rsid w:val="00C364BF"/>
    <w:rsid w:val="00C364C8"/>
    <w:rsid w:val="00C36ADC"/>
    <w:rsid w:val="00C36FBA"/>
    <w:rsid w:val="00C37227"/>
    <w:rsid w:val="00C374CA"/>
    <w:rsid w:val="00C3751D"/>
    <w:rsid w:val="00C37558"/>
    <w:rsid w:val="00C37769"/>
    <w:rsid w:val="00C3799C"/>
    <w:rsid w:val="00C379AF"/>
    <w:rsid w:val="00C37B61"/>
    <w:rsid w:val="00C37E2B"/>
    <w:rsid w:val="00C4004C"/>
    <w:rsid w:val="00C40156"/>
    <w:rsid w:val="00C401E8"/>
    <w:rsid w:val="00C4025C"/>
    <w:rsid w:val="00C40361"/>
    <w:rsid w:val="00C407CC"/>
    <w:rsid w:val="00C4097D"/>
    <w:rsid w:val="00C40B4B"/>
    <w:rsid w:val="00C40C23"/>
    <w:rsid w:val="00C40DB7"/>
    <w:rsid w:val="00C41286"/>
    <w:rsid w:val="00C4162D"/>
    <w:rsid w:val="00C416E9"/>
    <w:rsid w:val="00C41BBB"/>
    <w:rsid w:val="00C41C6E"/>
    <w:rsid w:val="00C41DB4"/>
    <w:rsid w:val="00C42035"/>
    <w:rsid w:val="00C42177"/>
    <w:rsid w:val="00C423CC"/>
    <w:rsid w:val="00C42B76"/>
    <w:rsid w:val="00C42CCA"/>
    <w:rsid w:val="00C42CFA"/>
    <w:rsid w:val="00C4312D"/>
    <w:rsid w:val="00C43446"/>
    <w:rsid w:val="00C43582"/>
    <w:rsid w:val="00C43852"/>
    <w:rsid w:val="00C43B22"/>
    <w:rsid w:val="00C43C77"/>
    <w:rsid w:val="00C43E19"/>
    <w:rsid w:val="00C43EE1"/>
    <w:rsid w:val="00C44126"/>
    <w:rsid w:val="00C442DF"/>
    <w:rsid w:val="00C442FC"/>
    <w:rsid w:val="00C44312"/>
    <w:rsid w:val="00C44342"/>
    <w:rsid w:val="00C44F48"/>
    <w:rsid w:val="00C451DA"/>
    <w:rsid w:val="00C45245"/>
    <w:rsid w:val="00C45258"/>
    <w:rsid w:val="00C45389"/>
    <w:rsid w:val="00C455D7"/>
    <w:rsid w:val="00C4574B"/>
    <w:rsid w:val="00C45D48"/>
    <w:rsid w:val="00C46163"/>
    <w:rsid w:val="00C462CD"/>
    <w:rsid w:val="00C4638E"/>
    <w:rsid w:val="00C4654F"/>
    <w:rsid w:val="00C465D8"/>
    <w:rsid w:val="00C46736"/>
    <w:rsid w:val="00C467E4"/>
    <w:rsid w:val="00C467FD"/>
    <w:rsid w:val="00C4688D"/>
    <w:rsid w:val="00C46991"/>
    <w:rsid w:val="00C46B30"/>
    <w:rsid w:val="00C46B69"/>
    <w:rsid w:val="00C46BCA"/>
    <w:rsid w:val="00C47304"/>
    <w:rsid w:val="00C4737C"/>
    <w:rsid w:val="00C47776"/>
    <w:rsid w:val="00C47C9C"/>
    <w:rsid w:val="00C47E0D"/>
    <w:rsid w:val="00C47E6E"/>
    <w:rsid w:val="00C47EA7"/>
    <w:rsid w:val="00C47F54"/>
    <w:rsid w:val="00C500FA"/>
    <w:rsid w:val="00C50221"/>
    <w:rsid w:val="00C506C2"/>
    <w:rsid w:val="00C50ADE"/>
    <w:rsid w:val="00C50BDD"/>
    <w:rsid w:val="00C50EE7"/>
    <w:rsid w:val="00C50F7B"/>
    <w:rsid w:val="00C51101"/>
    <w:rsid w:val="00C51526"/>
    <w:rsid w:val="00C515F6"/>
    <w:rsid w:val="00C51749"/>
    <w:rsid w:val="00C52333"/>
    <w:rsid w:val="00C524C6"/>
    <w:rsid w:val="00C52576"/>
    <w:rsid w:val="00C52831"/>
    <w:rsid w:val="00C5290A"/>
    <w:rsid w:val="00C52CE6"/>
    <w:rsid w:val="00C52E5B"/>
    <w:rsid w:val="00C53052"/>
    <w:rsid w:val="00C531DC"/>
    <w:rsid w:val="00C5366A"/>
    <w:rsid w:val="00C53679"/>
    <w:rsid w:val="00C53A1E"/>
    <w:rsid w:val="00C53B0D"/>
    <w:rsid w:val="00C53B69"/>
    <w:rsid w:val="00C53C26"/>
    <w:rsid w:val="00C53CFD"/>
    <w:rsid w:val="00C53EEA"/>
    <w:rsid w:val="00C54022"/>
    <w:rsid w:val="00C542E9"/>
    <w:rsid w:val="00C5432C"/>
    <w:rsid w:val="00C544E8"/>
    <w:rsid w:val="00C54513"/>
    <w:rsid w:val="00C54659"/>
    <w:rsid w:val="00C54728"/>
    <w:rsid w:val="00C549DE"/>
    <w:rsid w:val="00C54BF9"/>
    <w:rsid w:val="00C54C5A"/>
    <w:rsid w:val="00C5511A"/>
    <w:rsid w:val="00C55388"/>
    <w:rsid w:val="00C553C9"/>
    <w:rsid w:val="00C55432"/>
    <w:rsid w:val="00C556B6"/>
    <w:rsid w:val="00C56047"/>
    <w:rsid w:val="00C564F7"/>
    <w:rsid w:val="00C5696D"/>
    <w:rsid w:val="00C56B12"/>
    <w:rsid w:val="00C56B67"/>
    <w:rsid w:val="00C56CF8"/>
    <w:rsid w:val="00C56DBC"/>
    <w:rsid w:val="00C5740F"/>
    <w:rsid w:val="00C5743B"/>
    <w:rsid w:val="00C57535"/>
    <w:rsid w:val="00C57B27"/>
    <w:rsid w:val="00C57BFA"/>
    <w:rsid w:val="00C6010D"/>
    <w:rsid w:val="00C60355"/>
    <w:rsid w:val="00C603DF"/>
    <w:rsid w:val="00C60628"/>
    <w:rsid w:val="00C6139D"/>
    <w:rsid w:val="00C61517"/>
    <w:rsid w:val="00C617AD"/>
    <w:rsid w:val="00C618AB"/>
    <w:rsid w:val="00C61977"/>
    <w:rsid w:val="00C61AAF"/>
    <w:rsid w:val="00C61C41"/>
    <w:rsid w:val="00C62051"/>
    <w:rsid w:val="00C6229B"/>
    <w:rsid w:val="00C6287E"/>
    <w:rsid w:val="00C62972"/>
    <w:rsid w:val="00C62A7D"/>
    <w:rsid w:val="00C62B2B"/>
    <w:rsid w:val="00C62CDF"/>
    <w:rsid w:val="00C62CEB"/>
    <w:rsid w:val="00C62FB9"/>
    <w:rsid w:val="00C634BD"/>
    <w:rsid w:val="00C63780"/>
    <w:rsid w:val="00C63849"/>
    <w:rsid w:val="00C6388C"/>
    <w:rsid w:val="00C63A49"/>
    <w:rsid w:val="00C63CB4"/>
    <w:rsid w:val="00C63E24"/>
    <w:rsid w:val="00C63F3E"/>
    <w:rsid w:val="00C63F78"/>
    <w:rsid w:val="00C63FCB"/>
    <w:rsid w:val="00C640BA"/>
    <w:rsid w:val="00C64243"/>
    <w:rsid w:val="00C643D6"/>
    <w:rsid w:val="00C647AD"/>
    <w:rsid w:val="00C64925"/>
    <w:rsid w:val="00C64AED"/>
    <w:rsid w:val="00C64BCB"/>
    <w:rsid w:val="00C64C32"/>
    <w:rsid w:val="00C6508F"/>
    <w:rsid w:val="00C6580B"/>
    <w:rsid w:val="00C65983"/>
    <w:rsid w:val="00C65E6D"/>
    <w:rsid w:val="00C65F1A"/>
    <w:rsid w:val="00C65FAB"/>
    <w:rsid w:val="00C66067"/>
    <w:rsid w:val="00C6616F"/>
    <w:rsid w:val="00C664B9"/>
    <w:rsid w:val="00C66626"/>
    <w:rsid w:val="00C667C8"/>
    <w:rsid w:val="00C667F4"/>
    <w:rsid w:val="00C66993"/>
    <w:rsid w:val="00C66A6B"/>
    <w:rsid w:val="00C66A71"/>
    <w:rsid w:val="00C66E7F"/>
    <w:rsid w:val="00C67445"/>
    <w:rsid w:val="00C674C3"/>
    <w:rsid w:val="00C67800"/>
    <w:rsid w:val="00C67838"/>
    <w:rsid w:val="00C67DA7"/>
    <w:rsid w:val="00C7014B"/>
    <w:rsid w:val="00C70480"/>
    <w:rsid w:val="00C70532"/>
    <w:rsid w:val="00C70723"/>
    <w:rsid w:val="00C70A7C"/>
    <w:rsid w:val="00C70DDD"/>
    <w:rsid w:val="00C70EE7"/>
    <w:rsid w:val="00C70F9A"/>
    <w:rsid w:val="00C70FC8"/>
    <w:rsid w:val="00C71136"/>
    <w:rsid w:val="00C71299"/>
    <w:rsid w:val="00C713A9"/>
    <w:rsid w:val="00C71439"/>
    <w:rsid w:val="00C7156E"/>
    <w:rsid w:val="00C716FF"/>
    <w:rsid w:val="00C71806"/>
    <w:rsid w:val="00C7186C"/>
    <w:rsid w:val="00C71895"/>
    <w:rsid w:val="00C71F74"/>
    <w:rsid w:val="00C7208E"/>
    <w:rsid w:val="00C72973"/>
    <w:rsid w:val="00C72A86"/>
    <w:rsid w:val="00C72E24"/>
    <w:rsid w:val="00C72F93"/>
    <w:rsid w:val="00C736BD"/>
    <w:rsid w:val="00C73A08"/>
    <w:rsid w:val="00C73CA9"/>
    <w:rsid w:val="00C73CEA"/>
    <w:rsid w:val="00C740E5"/>
    <w:rsid w:val="00C74201"/>
    <w:rsid w:val="00C74325"/>
    <w:rsid w:val="00C7455F"/>
    <w:rsid w:val="00C74739"/>
    <w:rsid w:val="00C74A0C"/>
    <w:rsid w:val="00C7501A"/>
    <w:rsid w:val="00C75111"/>
    <w:rsid w:val="00C752C1"/>
    <w:rsid w:val="00C75439"/>
    <w:rsid w:val="00C75619"/>
    <w:rsid w:val="00C75694"/>
    <w:rsid w:val="00C756DD"/>
    <w:rsid w:val="00C759E6"/>
    <w:rsid w:val="00C75A88"/>
    <w:rsid w:val="00C76151"/>
    <w:rsid w:val="00C7624B"/>
    <w:rsid w:val="00C764A9"/>
    <w:rsid w:val="00C76569"/>
    <w:rsid w:val="00C7683E"/>
    <w:rsid w:val="00C76E83"/>
    <w:rsid w:val="00C76F63"/>
    <w:rsid w:val="00C774A4"/>
    <w:rsid w:val="00C774EE"/>
    <w:rsid w:val="00C77A04"/>
    <w:rsid w:val="00C77A19"/>
    <w:rsid w:val="00C77BF2"/>
    <w:rsid w:val="00C77C0E"/>
    <w:rsid w:val="00C77D13"/>
    <w:rsid w:val="00C77D8F"/>
    <w:rsid w:val="00C77F35"/>
    <w:rsid w:val="00C8001A"/>
    <w:rsid w:val="00C80057"/>
    <w:rsid w:val="00C8012C"/>
    <w:rsid w:val="00C804C7"/>
    <w:rsid w:val="00C804F9"/>
    <w:rsid w:val="00C8065A"/>
    <w:rsid w:val="00C80CF8"/>
    <w:rsid w:val="00C80EB4"/>
    <w:rsid w:val="00C81023"/>
    <w:rsid w:val="00C81050"/>
    <w:rsid w:val="00C8106C"/>
    <w:rsid w:val="00C813F0"/>
    <w:rsid w:val="00C8148F"/>
    <w:rsid w:val="00C81601"/>
    <w:rsid w:val="00C81875"/>
    <w:rsid w:val="00C81CD5"/>
    <w:rsid w:val="00C81E46"/>
    <w:rsid w:val="00C81E54"/>
    <w:rsid w:val="00C821DE"/>
    <w:rsid w:val="00C8227E"/>
    <w:rsid w:val="00C82654"/>
    <w:rsid w:val="00C82732"/>
    <w:rsid w:val="00C8277B"/>
    <w:rsid w:val="00C8278F"/>
    <w:rsid w:val="00C82A25"/>
    <w:rsid w:val="00C82BB5"/>
    <w:rsid w:val="00C82BFF"/>
    <w:rsid w:val="00C82EEF"/>
    <w:rsid w:val="00C82F71"/>
    <w:rsid w:val="00C830D3"/>
    <w:rsid w:val="00C83105"/>
    <w:rsid w:val="00C835AD"/>
    <w:rsid w:val="00C83C99"/>
    <w:rsid w:val="00C83FBD"/>
    <w:rsid w:val="00C8424C"/>
    <w:rsid w:val="00C84514"/>
    <w:rsid w:val="00C8480E"/>
    <w:rsid w:val="00C8484B"/>
    <w:rsid w:val="00C84C4F"/>
    <w:rsid w:val="00C84F11"/>
    <w:rsid w:val="00C84F9C"/>
    <w:rsid w:val="00C85008"/>
    <w:rsid w:val="00C8529B"/>
    <w:rsid w:val="00C85413"/>
    <w:rsid w:val="00C85569"/>
    <w:rsid w:val="00C858C7"/>
    <w:rsid w:val="00C85B29"/>
    <w:rsid w:val="00C85D43"/>
    <w:rsid w:val="00C8620A"/>
    <w:rsid w:val="00C8649A"/>
    <w:rsid w:val="00C8656A"/>
    <w:rsid w:val="00C86648"/>
    <w:rsid w:val="00C86972"/>
    <w:rsid w:val="00C869D0"/>
    <w:rsid w:val="00C86F30"/>
    <w:rsid w:val="00C870D6"/>
    <w:rsid w:val="00C871A6"/>
    <w:rsid w:val="00C8738D"/>
    <w:rsid w:val="00C875AF"/>
    <w:rsid w:val="00C876CF"/>
    <w:rsid w:val="00C8771D"/>
    <w:rsid w:val="00C8784D"/>
    <w:rsid w:val="00C878A0"/>
    <w:rsid w:val="00C87908"/>
    <w:rsid w:val="00C879D9"/>
    <w:rsid w:val="00C87B37"/>
    <w:rsid w:val="00C87BD4"/>
    <w:rsid w:val="00C87CA7"/>
    <w:rsid w:val="00C87D2E"/>
    <w:rsid w:val="00C87DD5"/>
    <w:rsid w:val="00C87F62"/>
    <w:rsid w:val="00C90096"/>
    <w:rsid w:val="00C90161"/>
    <w:rsid w:val="00C9066D"/>
    <w:rsid w:val="00C9076C"/>
    <w:rsid w:val="00C908A3"/>
    <w:rsid w:val="00C9099A"/>
    <w:rsid w:val="00C90A55"/>
    <w:rsid w:val="00C90A95"/>
    <w:rsid w:val="00C90F26"/>
    <w:rsid w:val="00C90F45"/>
    <w:rsid w:val="00C91484"/>
    <w:rsid w:val="00C9156D"/>
    <w:rsid w:val="00C9179F"/>
    <w:rsid w:val="00C91BEB"/>
    <w:rsid w:val="00C920C4"/>
    <w:rsid w:val="00C9259E"/>
    <w:rsid w:val="00C925F9"/>
    <w:rsid w:val="00C926D6"/>
    <w:rsid w:val="00C9283C"/>
    <w:rsid w:val="00C92978"/>
    <w:rsid w:val="00C92ABF"/>
    <w:rsid w:val="00C92B6E"/>
    <w:rsid w:val="00C92BED"/>
    <w:rsid w:val="00C92C5D"/>
    <w:rsid w:val="00C92CF6"/>
    <w:rsid w:val="00C93020"/>
    <w:rsid w:val="00C930D4"/>
    <w:rsid w:val="00C93846"/>
    <w:rsid w:val="00C9384B"/>
    <w:rsid w:val="00C93ABF"/>
    <w:rsid w:val="00C93D15"/>
    <w:rsid w:val="00C93E5E"/>
    <w:rsid w:val="00C94206"/>
    <w:rsid w:val="00C94272"/>
    <w:rsid w:val="00C942FA"/>
    <w:rsid w:val="00C944F8"/>
    <w:rsid w:val="00C94602"/>
    <w:rsid w:val="00C94767"/>
    <w:rsid w:val="00C948CA"/>
    <w:rsid w:val="00C94A31"/>
    <w:rsid w:val="00C94CD0"/>
    <w:rsid w:val="00C94E99"/>
    <w:rsid w:val="00C94F2E"/>
    <w:rsid w:val="00C9508C"/>
    <w:rsid w:val="00C952C1"/>
    <w:rsid w:val="00C95969"/>
    <w:rsid w:val="00C959F5"/>
    <w:rsid w:val="00C95B4A"/>
    <w:rsid w:val="00C95DBA"/>
    <w:rsid w:val="00C95DF0"/>
    <w:rsid w:val="00C95EA6"/>
    <w:rsid w:val="00C95F87"/>
    <w:rsid w:val="00C95FC9"/>
    <w:rsid w:val="00C963FE"/>
    <w:rsid w:val="00C96544"/>
    <w:rsid w:val="00C96718"/>
    <w:rsid w:val="00C96AF2"/>
    <w:rsid w:val="00C96B52"/>
    <w:rsid w:val="00C9779A"/>
    <w:rsid w:val="00C9790F"/>
    <w:rsid w:val="00C9793D"/>
    <w:rsid w:val="00C97A4D"/>
    <w:rsid w:val="00C97AAD"/>
    <w:rsid w:val="00C97BCF"/>
    <w:rsid w:val="00C97C1C"/>
    <w:rsid w:val="00C97EA6"/>
    <w:rsid w:val="00CA01E2"/>
    <w:rsid w:val="00CA055B"/>
    <w:rsid w:val="00CA07C2"/>
    <w:rsid w:val="00CA0A3E"/>
    <w:rsid w:val="00CA0B71"/>
    <w:rsid w:val="00CA0CC3"/>
    <w:rsid w:val="00CA0E69"/>
    <w:rsid w:val="00CA0E8D"/>
    <w:rsid w:val="00CA0F81"/>
    <w:rsid w:val="00CA1475"/>
    <w:rsid w:val="00CA1628"/>
    <w:rsid w:val="00CA1774"/>
    <w:rsid w:val="00CA188C"/>
    <w:rsid w:val="00CA18AC"/>
    <w:rsid w:val="00CA1965"/>
    <w:rsid w:val="00CA1ACB"/>
    <w:rsid w:val="00CA1CF0"/>
    <w:rsid w:val="00CA1D1D"/>
    <w:rsid w:val="00CA1E13"/>
    <w:rsid w:val="00CA20F3"/>
    <w:rsid w:val="00CA218A"/>
    <w:rsid w:val="00CA21AE"/>
    <w:rsid w:val="00CA2399"/>
    <w:rsid w:val="00CA27AB"/>
    <w:rsid w:val="00CA2A2F"/>
    <w:rsid w:val="00CA2BC3"/>
    <w:rsid w:val="00CA2F64"/>
    <w:rsid w:val="00CA318E"/>
    <w:rsid w:val="00CA325A"/>
    <w:rsid w:val="00CA328E"/>
    <w:rsid w:val="00CA3B6C"/>
    <w:rsid w:val="00CA3D63"/>
    <w:rsid w:val="00CA3DB8"/>
    <w:rsid w:val="00CA3E74"/>
    <w:rsid w:val="00CA406A"/>
    <w:rsid w:val="00CA429E"/>
    <w:rsid w:val="00CA4477"/>
    <w:rsid w:val="00CA465B"/>
    <w:rsid w:val="00CA46FF"/>
    <w:rsid w:val="00CA4734"/>
    <w:rsid w:val="00CA4841"/>
    <w:rsid w:val="00CA4A59"/>
    <w:rsid w:val="00CA4BF9"/>
    <w:rsid w:val="00CA4F1E"/>
    <w:rsid w:val="00CA50A8"/>
    <w:rsid w:val="00CA50E8"/>
    <w:rsid w:val="00CA50F2"/>
    <w:rsid w:val="00CA512E"/>
    <w:rsid w:val="00CA5484"/>
    <w:rsid w:val="00CA5919"/>
    <w:rsid w:val="00CA6275"/>
    <w:rsid w:val="00CA653B"/>
    <w:rsid w:val="00CA6646"/>
    <w:rsid w:val="00CA67DA"/>
    <w:rsid w:val="00CA69BB"/>
    <w:rsid w:val="00CA69BE"/>
    <w:rsid w:val="00CA6AB3"/>
    <w:rsid w:val="00CA714F"/>
    <w:rsid w:val="00CA7192"/>
    <w:rsid w:val="00CA73AB"/>
    <w:rsid w:val="00CA73EE"/>
    <w:rsid w:val="00CA7708"/>
    <w:rsid w:val="00CA7779"/>
    <w:rsid w:val="00CA7BA0"/>
    <w:rsid w:val="00CA7F86"/>
    <w:rsid w:val="00CB0030"/>
    <w:rsid w:val="00CB0130"/>
    <w:rsid w:val="00CB019D"/>
    <w:rsid w:val="00CB027E"/>
    <w:rsid w:val="00CB03B8"/>
    <w:rsid w:val="00CB03D6"/>
    <w:rsid w:val="00CB05BE"/>
    <w:rsid w:val="00CB0901"/>
    <w:rsid w:val="00CB09F9"/>
    <w:rsid w:val="00CB0A15"/>
    <w:rsid w:val="00CB0B00"/>
    <w:rsid w:val="00CB0B95"/>
    <w:rsid w:val="00CB10ED"/>
    <w:rsid w:val="00CB1667"/>
    <w:rsid w:val="00CB194F"/>
    <w:rsid w:val="00CB21BD"/>
    <w:rsid w:val="00CB2348"/>
    <w:rsid w:val="00CB236E"/>
    <w:rsid w:val="00CB2990"/>
    <w:rsid w:val="00CB2F5C"/>
    <w:rsid w:val="00CB2FA4"/>
    <w:rsid w:val="00CB307E"/>
    <w:rsid w:val="00CB3303"/>
    <w:rsid w:val="00CB34F3"/>
    <w:rsid w:val="00CB367F"/>
    <w:rsid w:val="00CB36B2"/>
    <w:rsid w:val="00CB3714"/>
    <w:rsid w:val="00CB38B7"/>
    <w:rsid w:val="00CB38D3"/>
    <w:rsid w:val="00CB391E"/>
    <w:rsid w:val="00CB3A6A"/>
    <w:rsid w:val="00CB3E29"/>
    <w:rsid w:val="00CB3EB0"/>
    <w:rsid w:val="00CB3F07"/>
    <w:rsid w:val="00CB3FE0"/>
    <w:rsid w:val="00CB4046"/>
    <w:rsid w:val="00CB4092"/>
    <w:rsid w:val="00CB445A"/>
    <w:rsid w:val="00CB4591"/>
    <w:rsid w:val="00CB478B"/>
    <w:rsid w:val="00CB49F5"/>
    <w:rsid w:val="00CB4C30"/>
    <w:rsid w:val="00CB4C46"/>
    <w:rsid w:val="00CB4E0B"/>
    <w:rsid w:val="00CB4F8F"/>
    <w:rsid w:val="00CB562A"/>
    <w:rsid w:val="00CB5B9A"/>
    <w:rsid w:val="00CB61FE"/>
    <w:rsid w:val="00CB66BD"/>
    <w:rsid w:val="00CB66F6"/>
    <w:rsid w:val="00CB68F7"/>
    <w:rsid w:val="00CB69A8"/>
    <w:rsid w:val="00CB7047"/>
    <w:rsid w:val="00CB71A0"/>
    <w:rsid w:val="00CB71DE"/>
    <w:rsid w:val="00CB734D"/>
    <w:rsid w:val="00CB73A9"/>
    <w:rsid w:val="00CB76DC"/>
    <w:rsid w:val="00CB7A4B"/>
    <w:rsid w:val="00CC01B3"/>
    <w:rsid w:val="00CC01B4"/>
    <w:rsid w:val="00CC040F"/>
    <w:rsid w:val="00CC04B9"/>
    <w:rsid w:val="00CC04BA"/>
    <w:rsid w:val="00CC05C4"/>
    <w:rsid w:val="00CC07E9"/>
    <w:rsid w:val="00CC0937"/>
    <w:rsid w:val="00CC0A1B"/>
    <w:rsid w:val="00CC0CE4"/>
    <w:rsid w:val="00CC0E42"/>
    <w:rsid w:val="00CC0E6A"/>
    <w:rsid w:val="00CC0EE0"/>
    <w:rsid w:val="00CC1073"/>
    <w:rsid w:val="00CC10CC"/>
    <w:rsid w:val="00CC10D2"/>
    <w:rsid w:val="00CC11EB"/>
    <w:rsid w:val="00CC1368"/>
    <w:rsid w:val="00CC17F7"/>
    <w:rsid w:val="00CC1B98"/>
    <w:rsid w:val="00CC1D4C"/>
    <w:rsid w:val="00CC1D6A"/>
    <w:rsid w:val="00CC1F74"/>
    <w:rsid w:val="00CC2168"/>
    <w:rsid w:val="00CC2197"/>
    <w:rsid w:val="00CC21CC"/>
    <w:rsid w:val="00CC225C"/>
    <w:rsid w:val="00CC2415"/>
    <w:rsid w:val="00CC2C00"/>
    <w:rsid w:val="00CC2C45"/>
    <w:rsid w:val="00CC2F2C"/>
    <w:rsid w:val="00CC2FE2"/>
    <w:rsid w:val="00CC3AE5"/>
    <w:rsid w:val="00CC3BCF"/>
    <w:rsid w:val="00CC3D0E"/>
    <w:rsid w:val="00CC3D17"/>
    <w:rsid w:val="00CC3E70"/>
    <w:rsid w:val="00CC4384"/>
    <w:rsid w:val="00CC4491"/>
    <w:rsid w:val="00CC49F4"/>
    <w:rsid w:val="00CC4E3C"/>
    <w:rsid w:val="00CC4E5B"/>
    <w:rsid w:val="00CC4EF6"/>
    <w:rsid w:val="00CC5061"/>
    <w:rsid w:val="00CC5470"/>
    <w:rsid w:val="00CC55E6"/>
    <w:rsid w:val="00CC5705"/>
    <w:rsid w:val="00CC57E0"/>
    <w:rsid w:val="00CC5A75"/>
    <w:rsid w:val="00CC5B71"/>
    <w:rsid w:val="00CC5EA7"/>
    <w:rsid w:val="00CC6386"/>
    <w:rsid w:val="00CC6451"/>
    <w:rsid w:val="00CC64FE"/>
    <w:rsid w:val="00CC651A"/>
    <w:rsid w:val="00CC6A67"/>
    <w:rsid w:val="00CC6DB3"/>
    <w:rsid w:val="00CC73EA"/>
    <w:rsid w:val="00CC75C8"/>
    <w:rsid w:val="00CC7742"/>
    <w:rsid w:val="00CC78EC"/>
    <w:rsid w:val="00CC7D7D"/>
    <w:rsid w:val="00CD0731"/>
    <w:rsid w:val="00CD0D7D"/>
    <w:rsid w:val="00CD1046"/>
    <w:rsid w:val="00CD1170"/>
    <w:rsid w:val="00CD172D"/>
    <w:rsid w:val="00CD183F"/>
    <w:rsid w:val="00CD18D6"/>
    <w:rsid w:val="00CD1C01"/>
    <w:rsid w:val="00CD1D3A"/>
    <w:rsid w:val="00CD1D86"/>
    <w:rsid w:val="00CD208F"/>
    <w:rsid w:val="00CD2550"/>
    <w:rsid w:val="00CD26A9"/>
    <w:rsid w:val="00CD279D"/>
    <w:rsid w:val="00CD2882"/>
    <w:rsid w:val="00CD2A15"/>
    <w:rsid w:val="00CD2C7A"/>
    <w:rsid w:val="00CD2D5F"/>
    <w:rsid w:val="00CD2ED9"/>
    <w:rsid w:val="00CD35FE"/>
    <w:rsid w:val="00CD391A"/>
    <w:rsid w:val="00CD399F"/>
    <w:rsid w:val="00CD3A97"/>
    <w:rsid w:val="00CD3B65"/>
    <w:rsid w:val="00CD3E6B"/>
    <w:rsid w:val="00CD4597"/>
    <w:rsid w:val="00CD4872"/>
    <w:rsid w:val="00CD4AC2"/>
    <w:rsid w:val="00CD4BD8"/>
    <w:rsid w:val="00CD4BF2"/>
    <w:rsid w:val="00CD4D21"/>
    <w:rsid w:val="00CD4FE8"/>
    <w:rsid w:val="00CD5236"/>
    <w:rsid w:val="00CD552E"/>
    <w:rsid w:val="00CD55D7"/>
    <w:rsid w:val="00CD5811"/>
    <w:rsid w:val="00CD5FED"/>
    <w:rsid w:val="00CD605F"/>
    <w:rsid w:val="00CD61FA"/>
    <w:rsid w:val="00CD633A"/>
    <w:rsid w:val="00CD644D"/>
    <w:rsid w:val="00CD646D"/>
    <w:rsid w:val="00CD6553"/>
    <w:rsid w:val="00CD660A"/>
    <w:rsid w:val="00CD6702"/>
    <w:rsid w:val="00CD687E"/>
    <w:rsid w:val="00CD69C3"/>
    <w:rsid w:val="00CD6AC7"/>
    <w:rsid w:val="00CD6C8D"/>
    <w:rsid w:val="00CD6D75"/>
    <w:rsid w:val="00CD6EB6"/>
    <w:rsid w:val="00CD6FD1"/>
    <w:rsid w:val="00CD7032"/>
    <w:rsid w:val="00CD72BD"/>
    <w:rsid w:val="00CD733E"/>
    <w:rsid w:val="00CD7360"/>
    <w:rsid w:val="00CD73AD"/>
    <w:rsid w:val="00CD770D"/>
    <w:rsid w:val="00CD7AA7"/>
    <w:rsid w:val="00CD7F05"/>
    <w:rsid w:val="00CD7FB9"/>
    <w:rsid w:val="00CE01E5"/>
    <w:rsid w:val="00CE0221"/>
    <w:rsid w:val="00CE0247"/>
    <w:rsid w:val="00CE0249"/>
    <w:rsid w:val="00CE034B"/>
    <w:rsid w:val="00CE04ED"/>
    <w:rsid w:val="00CE050F"/>
    <w:rsid w:val="00CE085E"/>
    <w:rsid w:val="00CE098D"/>
    <w:rsid w:val="00CE0BF8"/>
    <w:rsid w:val="00CE0D1A"/>
    <w:rsid w:val="00CE0D69"/>
    <w:rsid w:val="00CE0E35"/>
    <w:rsid w:val="00CE10A7"/>
    <w:rsid w:val="00CE10AA"/>
    <w:rsid w:val="00CE1130"/>
    <w:rsid w:val="00CE11B1"/>
    <w:rsid w:val="00CE13C6"/>
    <w:rsid w:val="00CE15A9"/>
    <w:rsid w:val="00CE15F0"/>
    <w:rsid w:val="00CE15F2"/>
    <w:rsid w:val="00CE1A59"/>
    <w:rsid w:val="00CE1A85"/>
    <w:rsid w:val="00CE1B24"/>
    <w:rsid w:val="00CE1F14"/>
    <w:rsid w:val="00CE2004"/>
    <w:rsid w:val="00CE20A8"/>
    <w:rsid w:val="00CE212B"/>
    <w:rsid w:val="00CE21BB"/>
    <w:rsid w:val="00CE24AE"/>
    <w:rsid w:val="00CE2588"/>
    <w:rsid w:val="00CE25F5"/>
    <w:rsid w:val="00CE2632"/>
    <w:rsid w:val="00CE2E3C"/>
    <w:rsid w:val="00CE30B3"/>
    <w:rsid w:val="00CE31C5"/>
    <w:rsid w:val="00CE3678"/>
    <w:rsid w:val="00CE37E4"/>
    <w:rsid w:val="00CE380E"/>
    <w:rsid w:val="00CE3AC1"/>
    <w:rsid w:val="00CE3E94"/>
    <w:rsid w:val="00CE3EDE"/>
    <w:rsid w:val="00CE40E7"/>
    <w:rsid w:val="00CE40E8"/>
    <w:rsid w:val="00CE4228"/>
    <w:rsid w:val="00CE4261"/>
    <w:rsid w:val="00CE47E2"/>
    <w:rsid w:val="00CE4E96"/>
    <w:rsid w:val="00CE4EF0"/>
    <w:rsid w:val="00CE4F34"/>
    <w:rsid w:val="00CE53DB"/>
    <w:rsid w:val="00CE559D"/>
    <w:rsid w:val="00CE561B"/>
    <w:rsid w:val="00CE566A"/>
    <w:rsid w:val="00CE58E9"/>
    <w:rsid w:val="00CE5A8A"/>
    <w:rsid w:val="00CE5B84"/>
    <w:rsid w:val="00CE5C34"/>
    <w:rsid w:val="00CE60F9"/>
    <w:rsid w:val="00CE63D4"/>
    <w:rsid w:val="00CE672C"/>
    <w:rsid w:val="00CE67EE"/>
    <w:rsid w:val="00CE6A27"/>
    <w:rsid w:val="00CE6AE5"/>
    <w:rsid w:val="00CE6B26"/>
    <w:rsid w:val="00CE6BE9"/>
    <w:rsid w:val="00CE6D56"/>
    <w:rsid w:val="00CE6FEC"/>
    <w:rsid w:val="00CE722C"/>
    <w:rsid w:val="00CE73A0"/>
    <w:rsid w:val="00CE7429"/>
    <w:rsid w:val="00CE75F7"/>
    <w:rsid w:val="00CE76E1"/>
    <w:rsid w:val="00CE7745"/>
    <w:rsid w:val="00CE776E"/>
    <w:rsid w:val="00CE7A2F"/>
    <w:rsid w:val="00CE7D55"/>
    <w:rsid w:val="00CE7F22"/>
    <w:rsid w:val="00CE7F40"/>
    <w:rsid w:val="00CF00E2"/>
    <w:rsid w:val="00CF0177"/>
    <w:rsid w:val="00CF025A"/>
    <w:rsid w:val="00CF02ED"/>
    <w:rsid w:val="00CF0370"/>
    <w:rsid w:val="00CF0480"/>
    <w:rsid w:val="00CF050D"/>
    <w:rsid w:val="00CF051D"/>
    <w:rsid w:val="00CF066F"/>
    <w:rsid w:val="00CF07A0"/>
    <w:rsid w:val="00CF08FF"/>
    <w:rsid w:val="00CF098F"/>
    <w:rsid w:val="00CF099C"/>
    <w:rsid w:val="00CF0D2E"/>
    <w:rsid w:val="00CF0F5F"/>
    <w:rsid w:val="00CF1184"/>
    <w:rsid w:val="00CF1195"/>
    <w:rsid w:val="00CF11EE"/>
    <w:rsid w:val="00CF13D6"/>
    <w:rsid w:val="00CF16FA"/>
    <w:rsid w:val="00CF17E1"/>
    <w:rsid w:val="00CF1920"/>
    <w:rsid w:val="00CF1EA4"/>
    <w:rsid w:val="00CF20F2"/>
    <w:rsid w:val="00CF266D"/>
    <w:rsid w:val="00CF288B"/>
    <w:rsid w:val="00CF298A"/>
    <w:rsid w:val="00CF2A30"/>
    <w:rsid w:val="00CF2B1B"/>
    <w:rsid w:val="00CF2CC9"/>
    <w:rsid w:val="00CF2D0D"/>
    <w:rsid w:val="00CF2D85"/>
    <w:rsid w:val="00CF2E26"/>
    <w:rsid w:val="00CF2F78"/>
    <w:rsid w:val="00CF31D8"/>
    <w:rsid w:val="00CF3626"/>
    <w:rsid w:val="00CF363E"/>
    <w:rsid w:val="00CF394C"/>
    <w:rsid w:val="00CF3A36"/>
    <w:rsid w:val="00CF3B67"/>
    <w:rsid w:val="00CF3B70"/>
    <w:rsid w:val="00CF3B85"/>
    <w:rsid w:val="00CF3D3A"/>
    <w:rsid w:val="00CF4409"/>
    <w:rsid w:val="00CF4460"/>
    <w:rsid w:val="00CF4540"/>
    <w:rsid w:val="00CF4697"/>
    <w:rsid w:val="00CF4B5A"/>
    <w:rsid w:val="00CF4B6E"/>
    <w:rsid w:val="00CF4F27"/>
    <w:rsid w:val="00CF4FFC"/>
    <w:rsid w:val="00CF556F"/>
    <w:rsid w:val="00CF5687"/>
    <w:rsid w:val="00CF5CB4"/>
    <w:rsid w:val="00CF5F60"/>
    <w:rsid w:val="00CF6251"/>
    <w:rsid w:val="00CF6406"/>
    <w:rsid w:val="00CF647C"/>
    <w:rsid w:val="00CF6B52"/>
    <w:rsid w:val="00CF6B79"/>
    <w:rsid w:val="00CF6D01"/>
    <w:rsid w:val="00CF7064"/>
    <w:rsid w:val="00CF7216"/>
    <w:rsid w:val="00CF72C6"/>
    <w:rsid w:val="00CF747A"/>
    <w:rsid w:val="00CF747E"/>
    <w:rsid w:val="00CF7595"/>
    <w:rsid w:val="00CF75C9"/>
    <w:rsid w:val="00CF7A8D"/>
    <w:rsid w:val="00CF7C8F"/>
    <w:rsid w:val="00CF7CF8"/>
    <w:rsid w:val="00CF7F85"/>
    <w:rsid w:val="00CF7FAF"/>
    <w:rsid w:val="00D00152"/>
    <w:rsid w:val="00D00421"/>
    <w:rsid w:val="00D0063C"/>
    <w:rsid w:val="00D008A3"/>
    <w:rsid w:val="00D00B85"/>
    <w:rsid w:val="00D00D4C"/>
    <w:rsid w:val="00D01440"/>
    <w:rsid w:val="00D01479"/>
    <w:rsid w:val="00D016D6"/>
    <w:rsid w:val="00D017AB"/>
    <w:rsid w:val="00D018C2"/>
    <w:rsid w:val="00D01B7C"/>
    <w:rsid w:val="00D01B90"/>
    <w:rsid w:val="00D01F20"/>
    <w:rsid w:val="00D025DD"/>
    <w:rsid w:val="00D02610"/>
    <w:rsid w:val="00D02611"/>
    <w:rsid w:val="00D0271E"/>
    <w:rsid w:val="00D029EE"/>
    <w:rsid w:val="00D02AD0"/>
    <w:rsid w:val="00D02D0A"/>
    <w:rsid w:val="00D031A0"/>
    <w:rsid w:val="00D03602"/>
    <w:rsid w:val="00D03695"/>
    <w:rsid w:val="00D03983"/>
    <w:rsid w:val="00D03A2A"/>
    <w:rsid w:val="00D03C9C"/>
    <w:rsid w:val="00D03D3A"/>
    <w:rsid w:val="00D03FAC"/>
    <w:rsid w:val="00D04036"/>
    <w:rsid w:val="00D04154"/>
    <w:rsid w:val="00D04590"/>
    <w:rsid w:val="00D047ED"/>
    <w:rsid w:val="00D0490C"/>
    <w:rsid w:val="00D04A70"/>
    <w:rsid w:val="00D04FC5"/>
    <w:rsid w:val="00D052CB"/>
    <w:rsid w:val="00D05325"/>
    <w:rsid w:val="00D0554A"/>
    <w:rsid w:val="00D0563C"/>
    <w:rsid w:val="00D0565A"/>
    <w:rsid w:val="00D05E49"/>
    <w:rsid w:val="00D0608E"/>
    <w:rsid w:val="00D060D6"/>
    <w:rsid w:val="00D061BB"/>
    <w:rsid w:val="00D06228"/>
    <w:rsid w:val="00D064E2"/>
    <w:rsid w:val="00D0658F"/>
    <w:rsid w:val="00D06871"/>
    <w:rsid w:val="00D06E05"/>
    <w:rsid w:val="00D06F91"/>
    <w:rsid w:val="00D07D3C"/>
    <w:rsid w:val="00D07DA8"/>
    <w:rsid w:val="00D07FF2"/>
    <w:rsid w:val="00D1005F"/>
    <w:rsid w:val="00D103BE"/>
    <w:rsid w:val="00D105E1"/>
    <w:rsid w:val="00D10755"/>
    <w:rsid w:val="00D11090"/>
    <w:rsid w:val="00D118B3"/>
    <w:rsid w:val="00D11E83"/>
    <w:rsid w:val="00D12010"/>
    <w:rsid w:val="00D120C2"/>
    <w:rsid w:val="00D120C5"/>
    <w:rsid w:val="00D12354"/>
    <w:rsid w:val="00D12502"/>
    <w:rsid w:val="00D1252A"/>
    <w:rsid w:val="00D126DF"/>
    <w:rsid w:val="00D1293B"/>
    <w:rsid w:val="00D129F6"/>
    <w:rsid w:val="00D12B8C"/>
    <w:rsid w:val="00D12F2E"/>
    <w:rsid w:val="00D13168"/>
    <w:rsid w:val="00D13286"/>
    <w:rsid w:val="00D1355B"/>
    <w:rsid w:val="00D13659"/>
    <w:rsid w:val="00D13AEA"/>
    <w:rsid w:val="00D13BD6"/>
    <w:rsid w:val="00D13D46"/>
    <w:rsid w:val="00D13E23"/>
    <w:rsid w:val="00D13F72"/>
    <w:rsid w:val="00D14082"/>
    <w:rsid w:val="00D14149"/>
    <w:rsid w:val="00D14150"/>
    <w:rsid w:val="00D14168"/>
    <w:rsid w:val="00D1432E"/>
    <w:rsid w:val="00D14398"/>
    <w:rsid w:val="00D14446"/>
    <w:rsid w:val="00D14464"/>
    <w:rsid w:val="00D1475A"/>
    <w:rsid w:val="00D147A3"/>
    <w:rsid w:val="00D14B15"/>
    <w:rsid w:val="00D14B5D"/>
    <w:rsid w:val="00D14BB0"/>
    <w:rsid w:val="00D14E38"/>
    <w:rsid w:val="00D15223"/>
    <w:rsid w:val="00D152B9"/>
    <w:rsid w:val="00D152FE"/>
    <w:rsid w:val="00D1538B"/>
    <w:rsid w:val="00D153F7"/>
    <w:rsid w:val="00D1541F"/>
    <w:rsid w:val="00D155CB"/>
    <w:rsid w:val="00D156A4"/>
    <w:rsid w:val="00D15B47"/>
    <w:rsid w:val="00D15D4C"/>
    <w:rsid w:val="00D15DE7"/>
    <w:rsid w:val="00D15E13"/>
    <w:rsid w:val="00D15F31"/>
    <w:rsid w:val="00D15F9F"/>
    <w:rsid w:val="00D165B9"/>
    <w:rsid w:val="00D166C1"/>
    <w:rsid w:val="00D166DC"/>
    <w:rsid w:val="00D16825"/>
    <w:rsid w:val="00D16AC9"/>
    <w:rsid w:val="00D16CC7"/>
    <w:rsid w:val="00D16E2C"/>
    <w:rsid w:val="00D16E98"/>
    <w:rsid w:val="00D173B9"/>
    <w:rsid w:val="00D173BA"/>
    <w:rsid w:val="00D17457"/>
    <w:rsid w:val="00D175A7"/>
    <w:rsid w:val="00D17B3B"/>
    <w:rsid w:val="00D17CF9"/>
    <w:rsid w:val="00D17D05"/>
    <w:rsid w:val="00D17E6E"/>
    <w:rsid w:val="00D2016F"/>
    <w:rsid w:val="00D20345"/>
    <w:rsid w:val="00D204D4"/>
    <w:rsid w:val="00D207D5"/>
    <w:rsid w:val="00D207E2"/>
    <w:rsid w:val="00D20822"/>
    <w:rsid w:val="00D20921"/>
    <w:rsid w:val="00D20E9F"/>
    <w:rsid w:val="00D20F54"/>
    <w:rsid w:val="00D2110D"/>
    <w:rsid w:val="00D21117"/>
    <w:rsid w:val="00D21328"/>
    <w:rsid w:val="00D218DE"/>
    <w:rsid w:val="00D218EA"/>
    <w:rsid w:val="00D21E70"/>
    <w:rsid w:val="00D220D8"/>
    <w:rsid w:val="00D2212C"/>
    <w:rsid w:val="00D2229D"/>
    <w:rsid w:val="00D2274D"/>
    <w:rsid w:val="00D22A42"/>
    <w:rsid w:val="00D22B0A"/>
    <w:rsid w:val="00D22B1A"/>
    <w:rsid w:val="00D23121"/>
    <w:rsid w:val="00D23123"/>
    <w:rsid w:val="00D233CC"/>
    <w:rsid w:val="00D233E5"/>
    <w:rsid w:val="00D2352E"/>
    <w:rsid w:val="00D235B5"/>
    <w:rsid w:val="00D23F4C"/>
    <w:rsid w:val="00D240F9"/>
    <w:rsid w:val="00D2441E"/>
    <w:rsid w:val="00D24665"/>
    <w:rsid w:val="00D2480F"/>
    <w:rsid w:val="00D248AD"/>
    <w:rsid w:val="00D24B12"/>
    <w:rsid w:val="00D24B2A"/>
    <w:rsid w:val="00D25175"/>
    <w:rsid w:val="00D2545E"/>
    <w:rsid w:val="00D25563"/>
    <w:rsid w:val="00D257D8"/>
    <w:rsid w:val="00D2583A"/>
    <w:rsid w:val="00D25F31"/>
    <w:rsid w:val="00D25F62"/>
    <w:rsid w:val="00D262D1"/>
    <w:rsid w:val="00D262E4"/>
    <w:rsid w:val="00D268EF"/>
    <w:rsid w:val="00D26CAB"/>
    <w:rsid w:val="00D26FFD"/>
    <w:rsid w:val="00D2703C"/>
    <w:rsid w:val="00D270AF"/>
    <w:rsid w:val="00D27278"/>
    <w:rsid w:val="00D272FA"/>
    <w:rsid w:val="00D2753D"/>
    <w:rsid w:val="00D277F8"/>
    <w:rsid w:val="00D2795B"/>
    <w:rsid w:val="00D27D04"/>
    <w:rsid w:val="00D30028"/>
    <w:rsid w:val="00D300DE"/>
    <w:rsid w:val="00D302B5"/>
    <w:rsid w:val="00D30410"/>
    <w:rsid w:val="00D30600"/>
    <w:rsid w:val="00D30CA0"/>
    <w:rsid w:val="00D30E88"/>
    <w:rsid w:val="00D30F63"/>
    <w:rsid w:val="00D30FDE"/>
    <w:rsid w:val="00D31210"/>
    <w:rsid w:val="00D312E6"/>
    <w:rsid w:val="00D31464"/>
    <w:rsid w:val="00D31802"/>
    <w:rsid w:val="00D31A6D"/>
    <w:rsid w:val="00D31E6B"/>
    <w:rsid w:val="00D31ECC"/>
    <w:rsid w:val="00D32389"/>
    <w:rsid w:val="00D323D8"/>
    <w:rsid w:val="00D32609"/>
    <w:rsid w:val="00D327D1"/>
    <w:rsid w:val="00D32F7B"/>
    <w:rsid w:val="00D330F1"/>
    <w:rsid w:val="00D33231"/>
    <w:rsid w:val="00D33271"/>
    <w:rsid w:val="00D33299"/>
    <w:rsid w:val="00D332C6"/>
    <w:rsid w:val="00D33455"/>
    <w:rsid w:val="00D337A2"/>
    <w:rsid w:val="00D33C0E"/>
    <w:rsid w:val="00D33CEC"/>
    <w:rsid w:val="00D3412E"/>
    <w:rsid w:val="00D342E4"/>
    <w:rsid w:val="00D34364"/>
    <w:rsid w:val="00D343F5"/>
    <w:rsid w:val="00D345A0"/>
    <w:rsid w:val="00D34BF7"/>
    <w:rsid w:val="00D34C5B"/>
    <w:rsid w:val="00D351FF"/>
    <w:rsid w:val="00D35302"/>
    <w:rsid w:val="00D35862"/>
    <w:rsid w:val="00D35DC5"/>
    <w:rsid w:val="00D35F5E"/>
    <w:rsid w:val="00D3611B"/>
    <w:rsid w:val="00D3619F"/>
    <w:rsid w:val="00D361D1"/>
    <w:rsid w:val="00D3636A"/>
    <w:rsid w:val="00D363E4"/>
    <w:rsid w:val="00D3655F"/>
    <w:rsid w:val="00D368F4"/>
    <w:rsid w:val="00D3694D"/>
    <w:rsid w:val="00D369F6"/>
    <w:rsid w:val="00D36A05"/>
    <w:rsid w:val="00D36A7C"/>
    <w:rsid w:val="00D36A92"/>
    <w:rsid w:val="00D36B92"/>
    <w:rsid w:val="00D36CDA"/>
    <w:rsid w:val="00D36FE2"/>
    <w:rsid w:val="00D373DF"/>
    <w:rsid w:val="00D376AE"/>
    <w:rsid w:val="00D379D6"/>
    <w:rsid w:val="00D37A93"/>
    <w:rsid w:val="00D37B55"/>
    <w:rsid w:val="00D37BC3"/>
    <w:rsid w:val="00D37D96"/>
    <w:rsid w:val="00D40061"/>
    <w:rsid w:val="00D4017B"/>
    <w:rsid w:val="00D402D2"/>
    <w:rsid w:val="00D407D5"/>
    <w:rsid w:val="00D40865"/>
    <w:rsid w:val="00D409F9"/>
    <w:rsid w:val="00D40BDC"/>
    <w:rsid w:val="00D40C29"/>
    <w:rsid w:val="00D41015"/>
    <w:rsid w:val="00D410E7"/>
    <w:rsid w:val="00D414AD"/>
    <w:rsid w:val="00D4170B"/>
    <w:rsid w:val="00D417D3"/>
    <w:rsid w:val="00D41850"/>
    <w:rsid w:val="00D41854"/>
    <w:rsid w:val="00D41A79"/>
    <w:rsid w:val="00D41A8F"/>
    <w:rsid w:val="00D41AC8"/>
    <w:rsid w:val="00D41F21"/>
    <w:rsid w:val="00D42446"/>
    <w:rsid w:val="00D425E7"/>
    <w:rsid w:val="00D4270B"/>
    <w:rsid w:val="00D4283D"/>
    <w:rsid w:val="00D42A41"/>
    <w:rsid w:val="00D42C05"/>
    <w:rsid w:val="00D42FFF"/>
    <w:rsid w:val="00D43154"/>
    <w:rsid w:val="00D43207"/>
    <w:rsid w:val="00D432FE"/>
    <w:rsid w:val="00D43502"/>
    <w:rsid w:val="00D43AD9"/>
    <w:rsid w:val="00D43C52"/>
    <w:rsid w:val="00D440D2"/>
    <w:rsid w:val="00D4431E"/>
    <w:rsid w:val="00D44419"/>
    <w:rsid w:val="00D447AE"/>
    <w:rsid w:val="00D4499F"/>
    <w:rsid w:val="00D44A5E"/>
    <w:rsid w:val="00D44AB1"/>
    <w:rsid w:val="00D44E0C"/>
    <w:rsid w:val="00D45339"/>
    <w:rsid w:val="00D456B1"/>
    <w:rsid w:val="00D45794"/>
    <w:rsid w:val="00D45855"/>
    <w:rsid w:val="00D45B99"/>
    <w:rsid w:val="00D45BF8"/>
    <w:rsid w:val="00D45D2D"/>
    <w:rsid w:val="00D45DDC"/>
    <w:rsid w:val="00D45F71"/>
    <w:rsid w:val="00D461DB"/>
    <w:rsid w:val="00D46281"/>
    <w:rsid w:val="00D4634B"/>
    <w:rsid w:val="00D46423"/>
    <w:rsid w:val="00D4660F"/>
    <w:rsid w:val="00D46656"/>
    <w:rsid w:val="00D469BF"/>
    <w:rsid w:val="00D46CBC"/>
    <w:rsid w:val="00D46D19"/>
    <w:rsid w:val="00D46E13"/>
    <w:rsid w:val="00D46ED8"/>
    <w:rsid w:val="00D46F79"/>
    <w:rsid w:val="00D47304"/>
    <w:rsid w:val="00D476C6"/>
    <w:rsid w:val="00D477BA"/>
    <w:rsid w:val="00D477FB"/>
    <w:rsid w:val="00D47884"/>
    <w:rsid w:val="00D47A5B"/>
    <w:rsid w:val="00D47D92"/>
    <w:rsid w:val="00D47F3A"/>
    <w:rsid w:val="00D50315"/>
    <w:rsid w:val="00D5047B"/>
    <w:rsid w:val="00D50738"/>
    <w:rsid w:val="00D507DB"/>
    <w:rsid w:val="00D50B5A"/>
    <w:rsid w:val="00D50D85"/>
    <w:rsid w:val="00D50E41"/>
    <w:rsid w:val="00D50E90"/>
    <w:rsid w:val="00D51310"/>
    <w:rsid w:val="00D51A47"/>
    <w:rsid w:val="00D51CCD"/>
    <w:rsid w:val="00D51E60"/>
    <w:rsid w:val="00D5226F"/>
    <w:rsid w:val="00D5235C"/>
    <w:rsid w:val="00D528B0"/>
    <w:rsid w:val="00D52999"/>
    <w:rsid w:val="00D52BC6"/>
    <w:rsid w:val="00D53015"/>
    <w:rsid w:val="00D5304A"/>
    <w:rsid w:val="00D531C9"/>
    <w:rsid w:val="00D538C0"/>
    <w:rsid w:val="00D53920"/>
    <w:rsid w:val="00D539B4"/>
    <w:rsid w:val="00D53A09"/>
    <w:rsid w:val="00D53B34"/>
    <w:rsid w:val="00D53BEC"/>
    <w:rsid w:val="00D53D22"/>
    <w:rsid w:val="00D53D5E"/>
    <w:rsid w:val="00D53D88"/>
    <w:rsid w:val="00D53DFC"/>
    <w:rsid w:val="00D53FC4"/>
    <w:rsid w:val="00D54053"/>
    <w:rsid w:val="00D5412E"/>
    <w:rsid w:val="00D54290"/>
    <w:rsid w:val="00D543B9"/>
    <w:rsid w:val="00D545E1"/>
    <w:rsid w:val="00D54615"/>
    <w:rsid w:val="00D54CC6"/>
    <w:rsid w:val="00D54DBE"/>
    <w:rsid w:val="00D54DD1"/>
    <w:rsid w:val="00D54ECC"/>
    <w:rsid w:val="00D54F74"/>
    <w:rsid w:val="00D54FF8"/>
    <w:rsid w:val="00D551E3"/>
    <w:rsid w:val="00D55858"/>
    <w:rsid w:val="00D55A54"/>
    <w:rsid w:val="00D55C0D"/>
    <w:rsid w:val="00D56CE1"/>
    <w:rsid w:val="00D56D32"/>
    <w:rsid w:val="00D57043"/>
    <w:rsid w:val="00D57508"/>
    <w:rsid w:val="00D577FE"/>
    <w:rsid w:val="00D5784A"/>
    <w:rsid w:val="00D57A5C"/>
    <w:rsid w:val="00D57BC6"/>
    <w:rsid w:val="00D57EBF"/>
    <w:rsid w:val="00D600A9"/>
    <w:rsid w:val="00D6020B"/>
    <w:rsid w:val="00D602FF"/>
    <w:rsid w:val="00D60494"/>
    <w:rsid w:val="00D60A20"/>
    <w:rsid w:val="00D60D2F"/>
    <w:rsid w:val="00D60E5B"/>
    <w:rsid w:val="00D61007"/>
    <w:rsid w:val="00D6112A"/>
    <w:rsid w:val="00D61618"/>
    <w:rsid w:val="00D61655"/>
    <w:rsid w:val="00D617E7"/>
    <w:rsid w:val="00D6185E"/>
    <w:rsid w:val="00D619CF"/>
    <w:rsid w:val="00D61A15"/>
    <w:rsid w:val="00D61A42"/>
    <w:rsid w:val="00D61DD1"/>
    <w:rsid w:val="00D624E3"/>
    <w:rsid w:val="00D6272C"/>
    <w:rsid w:val="00D62A51"/>
    <w:rsid w:val="00D62D65"/>
    <w:rsid w:val="00D62DA6"/>
    <w:rsid w:val="00D62DB7"/>
    <w:rsid w:val="00D62E1C"/>
    <w:rsid w:val="00D62F43"/>
    <w:rsid w:val="00D63115"/>
    <w:rsid w:val="00D632B7"/>
    <w:rsid w:val="00D635CD"/>
    <w:rsid w:val="00D6365F"/>
    <w:rsid w:val="00D636CE"/>
    <w:rsid w:val="00D638C3"/>
    <w:rsid w:val="00D63925"/>
    <w:rsid w:val="00D63A7E"/>
    <w:rsid w:val="00D63AF3"/>
    <w:rsid w:val="00D64201"/>
    <w:rsid w:val="00D646A2"/>
    <w:rsid w:val="00D647C4"/>
    <w:rsid w:val="00D64974"/>
    <w:rsid w:val="00D64A0E"/>
    <w:rsid w:val="00D64A72"/>
    <w:rsid w:val="00D64EF3"/>
    <w:rsid w:val="00D65137"/>
    <w:rsid w:val="00D656D6"/>
    <w:rsid w:val="00D65A85"/>
    <w:rsid w:val="00D65AB7"/>
    <w:rsid w:val="00D65B01"/>
    <w:rsid w:val="00D65C47"/>
    <w:rsid w:val="00D65CB0"/>
    <w:rsid w:val="00D65CDC"/>
    <w:rsid w:val="00D65D0E"/>
    <w:rsid w:val="00D661A4"/>
    <w:rsid w:val="00D66298"/>
    <w:rsid w:val="00D66584"/>
    <w:rsid w:val="00D666A5"/>
    <w:rsid w:val="00D66864"/>
    <w:rsid w:val="00D66C05"/>
    <w:rsid w:val="00D66C6F"/>
    <w:rsid w:val="00D66CA8"/>
    <w:rsid w:val="00D66CDE"/>
    <w:rsid w:val="00D66F26"/>
    <w:rsid w:val="00D67140"/>
    <w:rsid w:val="00D6719F"/>
    <w:rsid w:val="00D671C7"/>
    <w:rsid w:val="00D67479"/>
    <w:rsid w:val="00D67497"/>
    <w:rsid w:val="00D676F5"/>
    <w:rsid w:val="00D677BD"/>
    <w:rsid w:val="00D677D7"/>
    <w:rsid w:val="00D6799B"/>
    <w:rsid w:val="00D679BD"/>
    <w:rsid w:val="00D67CD6"/>
    <w:rsid w:val="00D67CD7"/>
    <w:rsid w:val="00D67D91"/>
    <w:rsid w:val="00D67DCB"/>
    <w:rsid w:val="00D67E3A"/>
    <w:rsid w:val="00D70032"/>
    <w:rsid w:val="00D70103"/>
    <w:rsid w:val="00D70648"/>
    <w:rsid w:val="00D706F3"/>
    <w:rsid w:val="00D7078C"/>
    <w:rsid w:val="00D70858"/>
    <w:rsid w:val="00D70B86"/>
    <w:rsid w:val="00D70B9B"/>
    <w:rsid w:val="00D70E3E"/>
    <w:rsid w:val="00D710D5"/>
    <w:rsid w:val="00D713A6"/>
    <w:rsid w:val="00D71491"/>
    <w:rsid w:val="00D71D9B"/>
    <w:rsid w:val="00D71E7B"/>
    <w:rsid w:val="00D71F47"/>
    <w:rsid w:val="00D71F4D"/>
    <w:rsid w:val="00D72312"/>
    <w:rsid w:val="00D72577"/>
    <w:rsid w:val="00D72A80"/>
    <w:rsid w:val="00D72FD3"/>
    <w:rsid w:val="00D73174"/>
    <w:rsid w:val="00D73250"/>
    <w:rsid w:val="00D7348E"/>
    <w:rsid w:val="00D7361A"/>
    <w:rsid w:val="00D7362F"/>
    <w:rsid w:val="00D73D24"/>
    <w:rsid w:val="00D73D3B"/>
    <w:rsid w:val="00D73DDB"/>
    <w:rsid w:val="00D7410B"/>
    <w:rsid w:val="00D7419A"/>
    <w:rsid w:val="00D74282"/>
    <w:rsid w:val="00D743DF"/>
    <w:rsid w:val="00D74427"/>
    <w:rsid w:val="00D744C1"/>
    <w:rsid w:val="00D74688"/>
    <w:rsid w:val="00D746D4"/>
    <w:rsid w:val="00D74711"/>
    <w:rsid w:val="00D747CF"/>
    <w:rsid w:val="00D749D7"/>
    <w:rsid w:val="00D74B46"/>
    <w:rsid w:val="00D74E1B"/>
    <w:rsid w:val="00D75525"/>
    <w:rsid w:val="00D755B3"/>
    <w:rsid w:val="00D75733"/>
    <w:rsid w:val="00D75D54"/>
    <w:rsid w:val="00D75DFB"/>
    <w:rsid w:val="00D75E6A"/>
    <w:rsid w:val="00D75FFE"/>
    <w:rsid w:val="00D76237"/>
    <w:rsid w:val="00D76530"/>
    <w:rsid w:val="00D76892"/>
    <w:rsid w:val="00D76895"/>
    <w:rsid w:val="00D76DA7"/>
    <w:rsid w:val="00D7725E"/>
    <w:rsid w:val="00D7733A"/>
    <w:rsid w:val="00D77501"/>
    <w:rsid w:val="00D775B4"/>
    <w:rsid w:val="00D7794C"/>
    <w:rsid w:val="00D77A73"/>
    <w:rsid w:val="00D77FD0"/>
    <w:rsid w:val="00D80221"/>
    <w:rsid w:val="00D8031D"/>
    <w:rsid w:val="00D80440"/>
    <w:rsid w:val="00D80666"/>
    <w:rsid w:val="00D80C77"/>
    <w:rsid w:val="00D80DED"/>
    <w:rsid w:val="00D81060"/>
    <w:rsid w:val="00D81121"/>
    <w:rsid w:val="00D81154"/>
    <w:rsid w:val="00D81223"/>
    <w:rsid w:val="00D815AE"/>
    <w:rsid w:val="00D81633"/>
    <w:rsid w:val="00D818C9"/>
    <w:rsid w:val="00D81B02"/>
    <w:rsid w:val="00D81CB5"/>
    <w:rsid w:val="00D81DD6"/>
    <w:rsid w:val="00D81F22"/>
    <w:rsid w:val="00D81FB3"/>
    <w:rsid w:val="00D82091"/>
    <w:rsid w:val="00D82221"/>
    <w:rsid w:val="00D822A9"/>
    <w:rsid w:val="00D830E3"/>
    <w:rsid w:val="00D831CF"/>
    <w:rsid w:val="00D833E7"/>
    <w:rsid w:val="00D834D0"/>
    <w:rsid w:val="00D8353E"/>
    <w:rsid w:val="00D835A7"/>
    <w:rsid w:val="00D83772"/>
    <w:rsid w:val="00D837B4"/>
    <w:rsid w:val="00D839AD"/>
    <w:rsid w:val="00D839CD"/>
    <w:rsid w:val="00D83BEE"/>
    <w:rsid w:val="00D840D7"/>
    <w:rsid w:val="00D840E5"/>
    <w:rsid w:val="00D8426C"/>
    <w:rsid w:val="00D84299"/>
    <w:rsid w:val="00D842A0"/>
    <w:rsid w:val="00D843D9"/>
    <w:rsid w:val="00D84417"/>
    <w:rsid w:val="00D844B0"/>
    <w:rsid w:val="00D844DB"/>
    <w:rsid w:val="00D84597"/>
    <w:rsid w:val="00D84AAB"/>
    <w:rsid w:val="00D84B2F"/>
    <w:rsid w:val="00D84BD5"/>
    <w:rsid w:val="00D84E65"/>
    <w:rsid w:val="00D84F16"/>
    <w:rsid w:val="00D850AF"/>
    <w:rsid w:val="00D854A7"/>
    <w:rsid w:val="00D8573D"/>
    <w:rsid w:val="00D85853"/>
    <w:rsid w:val="00D858B6"/>
    <w:rsid w:val="00D858DD"/>
    <w:rsid w:val="00D85B8D"/>
    <w:rsid w:val="00D860DF"/>
    <w:rsid w:val="00D86418"/>
    <w:rsid w:val="00D866AB"/>
    <w:rsid w:val="00D86A32"/>
    <w:rsid w:val="00D87142"/>
    <w:rsid w:val="00D871C1"/>
    <w:rsid w:val="00D87201"/>
    <w:rsid w:val="00D872E2"/>
    <w:rsid w:val="00D8736F"/>
    <w:rsid w:val="00D87824"/>
    <w:rsid w:val="00D878FB"/>
    <w:rsid w:val="00D87B29"/>
    <w:rsid w:val="00D87B69"/>
    <w:rsid w:val="00D87D66"/>
    <w:rsid w:val="00D87F6F"/>
    <w:rsid w:val="00D90201"/>
    <w:rsid w:val="00D90545"/>
    <w:rsid w:val="00D9055C"/>
    <w:rsid w:val="00D905B0"/>
    <w:rsid w:val="00D907FC"/>
    <w:rsid w:val="00D9094A"/>
    <w:rsid w:val="00D90CC8"/>
    <w:rsid w:val="00D90CE7"/>
    <w:rsid w:val="00D90D39"/>
    <w:rsid w:val="00D91549"/>
    <w:rsid w:val="00D91562"/>
    <w:rsid w:val="00D9158D"/>
    <w:rsid w:val="00D91A75"/>
    <w:rsid w:val="00D91B08"/>
    <w:rsid w:val="00D91BE5"/>
    <w:rsid w:val="00D91D64"/>
    <w:rsid w:val="00D91F51"/>
    <w:rsid w:val="00D920AC"/>
    <w:rsid w:val="00D92230"/>
    <w:rsid w:val="00D9259B"/>
    <w:rsid w:val="00D92A00"/>
    <w:rsid w:val="00D92AD9"/>
    <w:rsid w:val="00D92EA9"/>
    <w:rsid w:val="00D92F33"/>
    <w:rsid w:val="00D93151"/>
    <w:rsid w:val="00D93230"/>
    <w:rsid w:val="00D933BA"/>
    <w:rsid w:val="00D938FD"/>
    <w:rsid w:val="00D93A6D"/>
    <w:rsid w:val="00D93BAD"/>
    <w:rsid w:val="00D93D14"/>
    <w:rsid w:val="00D943F4"/>
    <w:rsid w:val="00D949E2"/>
    <w:rsid w:val="00D94E60"/>
    <w:rsid w:val="00D94EAC"/>
    <w:rsid w:val="00D9504E"/>
    <w:rsid w:val="00D95295"/>
    <w:rsid w:val="00D9573A"/>
    <w:rsid w:val="00D95821"/>
    <w:rsid w:val="00D95DF2"/>
    <w:rsid w:val="00D9647B"/>
    <w:rsid w:val="00D96584"/>
    <w:rsid w:val="00D96677"/>
    <w:rsid w:val="00D9679C"/>
    <w:rsid w:val="00D9680F"/>
    <w:rsid w:val="00D96989"/>
    <w:rsid w:val="00D969A5"/>
    <w:rsid w:val="00D96B5E"/>
    <w:rsid w:val="00D96CA7"/>
    <w:rsid w:val="00D96E91"/>
    <w:rsid w:val="00D9769F"/>
    <w:rsid w:val="00D97A7A"/>
    <w:rsid w:val="00DA008D"/>
    <w:rsid w:val="00DA050E"/>
    <w:rsid w:val="00DA058F"/>
    <w:rsid w:val="00DA0791"/>
    <w:rsid w:val="00DA0C6A"/>
    <w:rsid w:val="00DA0DC0"/>
    <w:rsid w:val="00DA121D"/>
    <w:rsid w:val="00DA13BC"/>
    <w:rsid w:val="00DA15AF"/>
    <w:rsid w:val="00DA1610"/>
    <w:rsid w:val="00DA1718"/>
    <w:rsid w:val="00DA19F7"/>
    <w:rsid w:val="00DA1F39"/>
    <w:rsid w:val="00DA1F61"/>
    <w:rsid w:val="00DA1FBA"/>
    <w:rsid w:val="00DA20C9"/>
    <w:rsid w:val="00DA2137"/>
    <w:rsid w:val="00DA23BF"/>
    <w:rsid w:val="00DA245D"/>
    <w:rsid w:val="00DA2470"/>
    <w:rsid w:val="00DA2580"/>
    <w:rsid w:val="00DA25CA"/>
    <w:rsid w:val="00DA2C7B"/>
    <w:rsid w:val="00DA329D"/>
    <w:rsid w:val="00DA33E5"/>
    <w:rsid w:val="00DA3574"/>
    <w:rsid w:val="00DA3586"/>
    <w:rsid w:val="00DA3799"/>
    <w:rsid w:val="00DA38D9"/>
    <w:rsid w:val="00DA3984"/>
    <w:rsid w:val="00DA3EF6"/>
    <w:rsid w:val="00DA476F"/>
    <w:rsid w:val="00DA47F8"/>
    <w:rsid w:val="00DA4850"/>
    <w:rsid w:val="00DA49E9"/>
    <w:rsid w:val="00DA4AA5"/>
    <w:rsid w:val="00DA4C1C"/>
    <w:rsid w:val="00DA4CA5"/>
    <w:rsid w:val="00DA529C"/>
    <w:rsid w:val="00DA53CB"/>
    <w:rsid w:val="00DA53E8"/>
    <w:rsid w:val="00DA57CC"/>
    <w:rsid w:val="00DA5B17"/>
    <w:rsid w:val="00DA5B9C"/>
    <w:rsid w:val="00DA5CC8"/>
    <w:rsid w:val="00DA5F94"/>
    <w:rsid w:val="00DA61B2"/>
    <w:rsid w:val="00DA637A"/>
    <w:rsid w:val="00DA63A4"/>
    <w:rsid w:val="00DA64AF"/>
    <w:rsid w:val="00DA661A"/>
    <w:rsid w:val="00DA681F"/>
    <w:rsid w:val="00DA683C"/>
    <w:rsid w:val="00DA6885"/>
    <w:rsid w:val="00DA6907"/>
    <w:rsid w:val="00DA6A6E"/>
    <w:rsid w:val="00DA6ADB"/>
    <w:rsid w:val="00DA6B6B"/>
    <w:rsid w:val="00DA6B92"/>
    <w:rsid w:val="00DA6BEC"/>
    <w:rsid w:val="00DA6CEE"/>
    <w:rsid w:val="00DA6F14"/>
    <w:rsid w:val="00DA6FEC"/>
    <w:rsid w:val="00DA703F"/>
    <w:rsid w:val="00DA76FF"/>
    <w:rsid w:val="00DA7748"/>
    <w:rsid w:val="00DA78BB"/>
    <w:rsid w:val="00DA78E4"/>
    <w:rsid w:val="00DB002D"/>
    <w:rsid w:val="00DB0154"/>
    <w:rsid w:val="00DB0195"/>
    <w:rsid w:val="00DB023E"/>
    <w:rsid w:val="00DB0681"/>
    <w:rsid w:val="00DB0746"/>
    <w:rsid w:val="00DB084C"/>
    <w:rsid w:val="00DB0876"/>
    <w:rsid w:val="00DB0C7C"/>
    <w:rsid w:val="00DB0FC8"/>
    <w:rsid w:val="00DB1658"/>
    <w:rsid w:val="00DB179E"/>
    <w:rsid w:val="00DB1873"/>
    <w:rsid w:val="00DB1E76"/>
    <w:rsid w:val="00DB1F34"/>
    <w:rsid w:val="00DB20B8"/>
    <w:rsid w:val="00DB227D"/>
    <w:rsid w:val="00DB238C"/>
    <w:rsid w:val="00DB2669"/>
    <w:rsid w:val="00DB2C37"/>
    <w:rsid w:val="00DB2FD8"/>
    <w:rsid w:val="00DB313E"/>
    <w:rsid w:val="00DB3173"/>
    <w:rsid w:val="00DB37C0"/>
    <w:rsid w:val="00DB38BB"/>
    <w:rsid w:val="00DB393D"/>
    <w:rsid w:val="00DB3E10"/>
    <w:rsid w:val="00DB43F2"/>
    <w:rsid w:val="00DB444F"/>
    <w:rsid w:val="00DB4777"/>
    <w:rsid w:val="00DB48E1"/>
    <w:rsid w:val="00DB4D91"/>
    <w:rsid w:val="00DB500A"/>
    <w:rsid w:val="00DB55B9"/>
    <w:rsid w:val="00DB56B5"/>
    <w:rsid w:val="00DB5709"/>
    <w:rsid w:val="00DB5719"/>
    <w:rsid w:val="00DB580B"/>
    <w:rsid w:val="00DB5D70"/>
    <w:rsid w:val="00DB5E5C"/>
    <w:rsid w:val="00DB5E72"/>
    <w:rsid w:val="00DB5F91"/>
    <w:rsid w:val="00DB5FA0"/>
    <w:rsid w:val="00DB608A"/>
    <w:rsid w:val="00DB6170"/>
    <w:rsid w:val="00DB6180"/>
    <w:rsid w:val="00DB6376"/>
    <w:rsid w:val="00DB67D5"/>
    <w:rsid w:val="00DB692F"/>
    <w:rsid w:val="00DB6A40"/>
    <w:rsid w:val="00DB6B20"/>
    <w:rsid w:val="00DB6BF9"/>
    <w:rsid w:val="00DB6CEE"/>
    <w:rsid w:val="00DB6EF3"/>
    <w:rsid w:val="00DB72B1"/>
    <w:rsid w:val="00DB72FC"/>
    <w:rsid w:val="00DB7528"/>
    <w:rsid w:val="00DB75EC"/>
    <w:rsid w:val="00DB7C22"/>
    <w:rsid w:val="00DB7CD5"/>
    <w:rsid w:val="00DB7EDC"/>
    <w:rsid w:val="00DC00C8"/>
    <w:rsid w:val="00DC037E"/>
    <w:rsid w:val="00DC04EF"/>
    <w:rsid w:val="00DC0680"/>
    <w:rsid w:val="00DC078C"/>
    <w:rsid w:val="00DC091C"/>
    <w:rsid w:val="00DC095E"/>
    <w:rsid w:val="00DC09D8"/>
    <w:rsid w:val="00DC09FA"/>
    <w:rsid w:val="00DC0AFC"/>
    <w:rsid w:val="00DC0C31"/>
    <w:rsid w:val="00DC0E2A"/>
    <w:rsid w:val="00DC0E37"/>
    <w:rsid w:val="00DC1080"/>
    <w:rsid w:val="00DC10AB"/>
    <w:rsid w:val="00DC1390"/>
    <w:rsid w:val="00DC14A5"/>
    <w:rsid w:val="00DC1582"/>
    <w:rsid w:val="00DC165B"/>
    <w:rsid w:val="00DC166F"/>
    <w:rsid w:val="00DC1746"/>
    <w:rsid w:val="00DC1C88"/>
    <w:rsid w:val="00DC1D68"/>
    <w:rsid w:val="00DC1E73"/>
    <w:rsid w:val="00DC1FAD"/>
    <w:rsid w:val="00DC2142"/>
    <w:rsid w:val="00DC2180"/>
    <w:rsid w:val="00DC2745"/>
    <w:rsid w:val="00DC2780"/>
    <w:rsid w:val="00DC2786"/>
    <w:rsid w:val="00DC2839"/>
    <w:rsid w:val="00DC2B89"/>
    <w:rsid w:val="00DC2C7F"/>
    <w:rsid w:val="00DC2D8F"/>
    <w:rsid w:val="00DC2DEB"/>
    <w:rsid w:val="00DC2FD5"/>
    <w:rsid w:val="00DC37D3"/>
    <w:rsid w:val="00DC3B66"/>
    <w:rsid w:val="00DC3D62"/>
    <w:rsid w:val="00DC3DAE"/>
    <w:rsid w:val="00DC40EA"/>
    <w:rsid w:val="00DC40F7"/>
    <w:rsid w:val="00DC417A"/>
    <w:rsid w:val="00DC4253"/>
    <w:rsid w:val="00DC443F"/>
    <w:rsid w:val="00DC4B3C"/>
    <w:rsid w:val="00DC4B61"/>
    <w:rsid w:val="00DC4C37"/>
    <w:rsid w:val="00DC4EBD"/>
    <w:rsid w:val="00DC4ED4"/>
    <w:rsid w:val="00DC4FA9"/>
    <w:rsid w:val="00DC55BC"/>
    <w:rsid w:val="00DC60F3"/>
    <w:rsid w:val="00DC6334"/>
    <w:rsid w:val="00DC69A6"/>
    <w:rsid w:val="00DC6A2E"/>
    <w:rsid w:val="00DC6A55"/>
    <w:rsid w:val="00DC6FFE"/>
    <w:rsid w:val="00DC70B9"/>
    <w:rsid w:val="00DC7200"/>
    <w:rsid w:val="00DC7520"/>
    <w:rsid w:val="00DC7734"/>
    <w:rsid w:val="00DC78DF"/>
    <w:rsid w:val="00DC78FE"/>
    <w:rsid w:val="00DC7A64"/>
    <w:rsid w:val="00DC7BF5"/>
    <w:rsid w:val="00DC7E42"/>
    <w:rsid w:val="00DC7EBB"/>
    <w:rsid w:val="00DC7F4E"/>
    <w:rsid w:val="00DD00D8"/>
    <w:rsid w:val="00DD01D6"/>
    <w:rsid w:val="00DD01F7"/>
    <w:rsid w:val="00DD0447"/>
    <w:rsid w:val="00DD0903"/>
    <w:rsid w:val="00DD0EB1"/>
    <w:rsid w:val="00DD102F"/>
    <w:rsid w:val="00DD13A4"/>
    <w:rsid w:val="00DD14BB"/>
    <w:rsid w:val="00DD15EF"/>
    <w:rsid w:val="00DD1709"/>
    <w:rsid w:val="00DD17D2"/>
    <w:rsid w:val="00DD1BBA"/>
    <w:rsid w:val="00DD1DE3"/>
    <w:rsid w:val="00DD20C2"/>
    <w:rsid w:val="00DD2183"/>
    <w:rsid w:val="00DD22B9"/>
    <w:rsid w:val="00DD23CC"/>
    <w:rsid w:val="00DD23DA"/>
    <w:rsid w:val="00DD25D2"/>
    <w:rsid w:val="00DD2A1D"/>
    <w:rsid w:val="00DD2B04"/>
    <w:rsid w:val="00DD2BCE"/>
    <w:rsid w:val="00DD2DBE"/>
    <w:rsid w:val="00DD33D6"/>
    <w:rsid w:val="00DD3479"/>
    <w:rsid w:val="00DD37F5"/>
    <w:rsid w:val="00DD3E91"/>
    <w:rsid w:val="00DD3F4D"/>
    <w:rsid w:val="00DD401D"/>
    <w:rsid w:val="00DD4331"/>
    <w:rsid w:val="00DD4376"/>
    <w:rsid w:val="00DD43EF"/>
    <w:rsid w:val="00DD452C"/>
    <w:rsid w:val="00DD4578"/>
    <w:rsid w:val="00DD4719"/>
    <w:rsid w:val="00DD47BE"/>
    <w:rsid w:val="00DD480C"/>
    <w:rsid w:val="00DD494D"/>
    <w:rsid w:val="00DD4D0E"/>
    <w:rsid w:val="00DD4DC9"/>
    <w:rsid w:val="00DD5190"/>
    <w:rsid w:val="00DD551E"/>
    <w:rsid w:val="00DD554B"/>
    <w:rsid w:val="00DD58BF"/>
    <w:rsid w:val="00DD5DD5"/>
    <w:rsid w:val="00DD5F5A"/>
    <w:rsid w:val="00DD615B"/>
    <w:rsid w:val="00DD61EA"/>
    <w:rsid w:val="00DD6305"/>
    <w:rsid w:val="00DD6867"/>
    <w:rsid w:val="00DD6B13"/>
    <w:rsid w:val="00DD6DC9"/>
    <w:rsid w:val="00DD6F91"/>
    <w:rsid w:val="00DD7039"/>
    <w:rsid w:val="00DD7042"/>
    <w:rsid w:val="00DD71C1"/>
    <w:rsid w:val="00DD71E6"/>
    <w:rsid w:val="00DD726C"/>
    <w:rsid w:val="00DD778F"/>
    <w:rsid w:val="00DD78D2"/>
    <w:rsid w:val="00DD7931"/>
    <w:rsid w:val="00DD7BA5"/>
    <w:rsid w:val="00DD7C34"/>
    <w:rsid w:val="00DE05EE"/>
    <w:rsid w:val="00DE070F"/>
    <w:rsid w:val="00DE090C"/>
    <w:rsid w:val="00DE0933"/>
    <w:rsid w:val="00DE0B8B"/>
    <w:rsid w:val="00DE0CF2"/>
    <w:rsid w:val="00DE0E24"/>
    <w:rsid w:val="00DE103B"/>
    <w:rsid w:val="00DE110E"/>
    <w:rsid w:val="00DE1143"/>
    <w:rsid w:val="00DE14F4"/>
    <w:rsid w:val="00DE1513"/>
    <w:rsid w:val="00DE18C5"/>
    <w:rsid w:val="00DE1958"/>
    <w:rsid w:val="00DE1ABF"/>
    <w:rsid w:val="00DE1AC9"/>
    <w:rsid w:val="00DE1ACA"/>
    <w:rsid w:val="00DE1CC9"/>
    <w:rsid w:val="00DE1D07"/>
    <w:rsid w:val="00DE1F0B"/>
    <w:rsid w:val="00DE1F98"/>
    <w:rsid w:val="00DE224F"/>
    <w:rsid w:val="00DE256B"/>
    <w:rsid w:val="00DE25C7"/>
    <w:rsid w:val="00DE2646"/>
    <w:rsid w:val="00DE2740"/>
    <w:rsid w:val="00DE2ACB"/>
    <w:rsid w:val="00DE2C84"/>
    <w:rsid w:val="00DE2D56"/>
    <w:rsid w:val="00DE2DA8"/>
    <w:rsid w:val="00DE2E3A"/>
    <w:rsid w:val="00DE3371"/>
    <w:rsid w:val="00DE367F"/>
    <w:rsid w:val="00DE36A0"/>
    <w:rsid w:val="00DE3A35"/>
    <w:rsid w:val="00DE3AD6"/>
    <w:rsid w:val="00DE3C35"/>
    <w:rsid w:val="00DE3F6A"/>
    <w:rsid w:val="00DE41D5"/>
    <w:rsid w:val="00DE41FA"/>
    <w:rsid w:val="00DE4271"/>
    <w:rsid w:val="00DE438D"/>
    <w:rsid w:val="00DE444A"/>
    <w:rsid w:val="00DE4467"/>
    <w:rsid w:val="00DE45B8"/>
    <w:rsid w:val="00DE4612"/>
    <w:rsid w:val="00DE4A74"/>
    <w:rsid w:val="00DE4B84"/>
    <w:rsid w:val="00DE4C21"/>
    <w:rsid w:val="00DE4C4E"/>
    <w:rsid w:val="00DE4D9B"/>
    <w:rsid w:val="00DE4FCC"/>
    <w:rsid w:val="00DE52C0"/>
    <w:rsid w:val="00DE52D7"/>
    <w:rsid w:val="00DE530E"/>
    <w:rsid w:val="00DE5890"/>
    <w:rsid w:val="00DE59C9"/>
    <w:rsid w:val="00DE59F4"/>
    <w:rsid w:val="00DE5AD2"/>
    <w:rsid w:val="00DE5B57"/>
    <w:rsid w:val="00DE5BF6"/>
    <w:rsid w:val="00DE5F05"/>
    <w:rsid w:val="00DE5F97"/>
    <w:rsid w:val="00DE62DD"/>
    <w:rsid w:val="00DE67AF"/>
    <w:rsid w:val="00DE67E7"/>
    <w:rsid w:val="00DE6834"/>
    <w:rsid w:val="00DE693D"/>
    <w:rsid w:val="00DE699E"/>
    <w:rsid w:val="00DE69DB"/>
    <w:rsid w:val="00DE6DAB"/>
    <w:rsid w:val="00DE760D"/>
    <w:rsid w:val="00DE79B2"/>
    <w:rsid w:val="00DE7A0F"/>
    <w:rsid w:val="00DE7B39"/>
    <w:rsid w:val="00DE7BE6"/>
    <w:rsid w:val="00DE7C19"/>
    <w:rsid w:val="00DE7CCE"/>
    <w:rsid w:val="00DE7DCF"/>
    <w:rsid w:val="00DE7F41"/>
    <w:rsid w:val="00DF03C1"/>
    <w:rsid w:val="00DF081A"/>
    <w:rsid w:val="00DF088C"/>
    <w:rsid w:val="00DF08C0"/>
    <w:rsid w:val="00DF0F4A"/>
    <w:rsid w:val="00DF0F83"/>
    <w:rsid w:val="00DF0FCB"/>
    <w:rsid w:val="00DF11C6"/>
    <w:rsid w:val="00DF1244"/>
    <w:rsid w:val="00DF1307"/>
    <w:rsid w:val="00DF1326"/>
    <w:rsid w:val="00DF14FF"/>
    <w:rsid w:val="00DF194F"/>
    <w:rsid w:val="00DF1B06"/>
    <w:rsid w:val="00DF1E34"/>
    <w:rsid w:val="00DF1E65"/>
    <w:rsid w:val="00DF1F3B"/>
    <w:rsid w:val="00DF225F"/>
    <w:rsid w:val="00DF2665"/>
    <w:rsid w:val="00DF27DF"/>
    <w:rsid w:val="00DF2AA6"/>
    <w:rsid w:val="00DF2C6C"/>
    <w:rsid w:val="00DF2FA3"/>
    <w:rsid w:val="00DF366C"/>
    <w:rsid w:val="00DF3774"/>
    <w:rsid w:val="00DF377A"/>
    <w:rsid w:val="00DF3B40"/>
    <w:rsid w:val="00DF3B68"/>
    <w:rsid w:val="00DF3B78"/>
    <w:rsid w:val="00DF3E5D"/>
    <w:rsid w:val="00DF41CB"/>
    <w:rsid w:val="00DF425F"/>
    <w:rsid w:val="00DF447A"/>
    <w:rsid w:val="00DF4686"/>
    <w:rsid w:val="00DF4A6E"/>
    <w:rsid w:val="00DF50CA"/>
    <w:rsid w:val="00DF5151"/>
    <w:rsid w:val="00DF5455"/>
    <w:rsid w:val="00DF5488"/>
    <w:rsid w:val="00DF55BE"/>
    <w:rsid w:val="00DF5602"/>
    <w:rsid w:val="00DF5774"/>
    <w:rsid w:val="00DF5ED0"/>
    <w:rsid w:val="00DF62E6"/>
    <w:rsid w:val="00DF6535"/>
    <w:rsid w:val="00DF664D"/>
    <w:rsid w:val="00DF6B40"/>
    <w:rsid w:val="00DF6B46"/>
    <w:rsid w:val="00DF6C5C"/>
    <w:rsid w:val="00DF6E91"/>
    <w:rsid w:val="00DF705F"/>
    <w:rsid w:val="00DF70A4"/>
    <w:rsid w:val="00DF725E"/>
    <w:rsid w:val="00DF7401"/>
    <w:rsid w:val="00DF7513"/>
    <w:rsid w:val="00DF7608"/>
    <w:rsid w:val="00DF772A"/>
    <w:rsid w:val="00DF7A36"/>
    <w:rsid w:val="00DF7BC2"/>
    <w:rsid w:val="00DF7C6B"/>
    <w:rsid w:val="00DF7F4D"/>
    <w:rsid w:val="00E000EE"/>
    <w:rsid w:val="00E003B8"/>
    <w:rsid w:val="00E00606"/>
    <w:rsid w:val="00E006CD"/>
    <w:rsid w:val="00E00702"/>
    <w:rsid w:val="00E007C0"/>
    <w:rsid w:val="00E008BD"/>
    <w:rsid w:val="00E00B0F"/>
    <w:rsid w:val="00E00C73"/>
    <w:rsid w:val="00E00E24"/>
    <w:rsid w:val="00E013A3"/>
    <w:rsid w:val="00E014D0"/>
    <w:rsid w:val="00E014D1"/>
    <w:rsid w:val="00E015B5"/>
    <w:rsid w:val="00E01AD0"/>
    <w:rsid w:val="00E01C1E"/>
    <w:rsid w:val="00E01E26"/>
    <w:rsid w:val="00E0219B"/>
    <w:rsid w:val="00E021B0"/>
    <w:rsid w:val="00E0225E"/>
    <w:rsid w:val="00E02769"/>
    <w:rsid w:val="00E02771"/>
    <w:rsid w:val="00E027AD"/>
    <w:rsid w:val="00E02C91"/>
    <w:rsid w:val="00E02C9B"/>
    <w:rsid w:val="00E02E53"/>
    <w:rsid w:val="00E02FF0"/>
    <w:rsid w:val="00E03014"/>
    <w:rsid w:val="00E031B6"/>
    <w:rsid w:val="00E03205"/>
    <w:rsid w:val="00E03307"/>
    <w:rsid w:val="00E0330F"/>
    <w:rsid w:val="00E03360"/>
    <w:rsid w:val="00E03534"/>
    <w:rsid w:val="00E03711"/>
    <w:rsid w:val="00E03724"/>
    <w:rsid w:val="00E038E2"/>
    <w:rsid w:val="00E040BF"/>
    <w:rsid w:val="00E0410F"/>
    <w:rsid w:val="00E0413F"/>
    <w:rsid w:val="00E0463C"/>
    <w:rsid w:val="00E046A6"/>
    <w:rsid w:val="00E046F7"/>
    <w:rsid w:val="00E0494C"/>
    <w:rsid w:val="00E04FA6"/>
    <w:rsid w:val="00E050D6"/>
    <w:rsid w:val="00E051E9"/>
    <w:rsid w:val="00E05392"/>
    <w:rsid w:val="00E0558F"/>
    <w:rsid w:val="00E05603"/>
    <w:rsid w:val="00E06208"/>
    <w:rsid w:val="00E063D4"/>
    <w:rsid w:val="00E0649C"/>
    <w:rsid w:val="00E06502"/>
    <w:rsid w:val="00E06542"/>
    <w:rsid w:val="00E0694A"/>
    <w:rsid w:val="00E06D15"/>
    <w:rsid w:val="00E06F77"/>
    <w:rsid w:val="00E07126"/>
    <w:rsid w:val="00E07D21"/>
    <w:rsid w:val="00E10073"/>
    <w:rsid w:val="00E10E2C"/>
    <w:rsid w:val="00E10F52"/>
    <w:rsid w:val="00E10F8B"/>
    <w:rsid w:val="00E10FDD"/>
    <w:rsid w:val="00E113BC"/>
    <w:rsid w:val="00E115E1"/>
    <w:rsid w:val="00E117D4"/>
    <w:rsid w:val="00E12211"/>
    <w:rsid w:val="00E12665"/>
    <w:rsid w:val="00E126E3"/>
    <w:rsid w:val="00E12A88"/>
    <w:rsid w:val="00E12C75"/>
    <w:rsid w:val="00E12EAD"/>
    <w:rsid w:val="00E12EB8"/>
    <w:rsid w:val="00E12F31"/>
    <w:rsid w:val="00E12FE7"/>
    <w:rsid w:val="00E13123"/>
    <w:rsid w:val="00E1319D"/>
    <w:rsid w:val="00E13210"/>
    <w:rsid w:val="00E132DF"/>
    <w:rsid w:val="00E1335B"/>
    <w:rsid w:val="00E13556"/>
    <w:rsid w:val="00E13594"/>
    <w:rsid w:val="00E136AF"/>
    <w:rsid w:val="00E1374B"/>
    <w:rsid w:val="00E13835"/>
    <w:rsid w:val="00E13979"/>
    <w:rsid w:val="00E13BA8"/>
    <w:rsid w:val="00E13C61"/>
    <w:rsid w:val="00E13EEB"/>
    <w:rsid w:val="00E13FF8"/>
    <w:rsid w:val="00E14390"/>
    <w:rsid w:val="00E144ED"/>
    <w:rsid w:val="00E145B7"/>
    <w:rsid w:val="00E1464B"/>
    <w:rsid w:val="00E14F8A"/>
    <w:rsid w:val="00E150D0"/>
    <w:rsid w:val="00E15134"/>
    <w:rsid w:val="00E15365"/>
    <w:rsid w:val="00E15384"/>
    <w:rsid w:val="00E15409"/>
    <w:rsid w:val="00E1597C"/>
    <w:rsid w:val="00E15E08"/>
    <w:rsid w:val="00E15E93"/>
    <w:rsid w:val="00E15F81"/>
    <w:rsid w:val="00E16176"/>
    <w:rsid w:val="00E16351"/>
    <w:rsid w:val="00E16411"/>
    <w:rsid w:val="00E16418"/>
    <w:rsid w:val="00E1676E"/>
    <w:rsid w:val="00E173C5"/>
    <w:rsid w:val="00E1761E"/>
    <w:rsid w:val="00E179CB"/>
    <w:rsid w:val="00E17F6A"/>
    <w:rsid w:val="00E2036C"/>
    <w:rsid w:val="00E2038B"/>
    <w:rsid w:val="00E2047B"/>
    <w:rsid w:val="00E209A4"/>
    <w:rsid w:val="00E20AB2"/>
    <w:rsid w:val="00E20B50"/>
    <w:rsid w:val="00E20D07"/>
    <w:rsid w:val="00E21557"/>
    <w:rsid w:val="00E21A98"/>
    <w:rsid w:val="00E21C87"/>
    <w:rsid w:val="00E21D41"/>
    <w:rsid w:val="00E21D4F"/>
    <w:rsid w:val="00E21E1D"/>
    <w:rsid w:val="00E21E28"/>
    <w:rsid w:val="00E21E75"/>
    <w:rsid w:val="00E22392"/>
    <w:rsid w:val="00E2259F"/>
    <w:rsid w:val="00E2307B"/>
    <w:rsid w:val="00E23617"/>
    <w:rsid w:val="00E239E2"/>
    <w:rsid w:val="00E23AC0"/>
    <w:rsid w:val="00E23FE1"/>
    <w:rsid w:val="00E2421A"/>
    <w:rsid w:val="00E244F8"/>
    <w:rsid w:val="00E248A2"/>
    <w:rsid w:val="00E24934"/>
    <w:rsid w:val="00E24D4D"/>
    <w:rsid w:val="00E2513B"/>
    <w:rsid w:val="00E25147"/>
    <w:rsid w:val="00E25553"/>
    <w:rsid w:val="00E25752"/>
    <w:rsid w:val="00E25D8A"/>
    <w:rsid w:val="00E25E39"/>
    <w:rsid w:val="00E260B5"/>
    <w:rsid w:val="00E2611B"/>
    <w:rsid w:val="00E26175"/>
    <w:rsid w:val="00E2631B"/>
    <w:rsid w:val="00E26402"/>
    <w:rsid w:val="00E26641"/>
    <w:rsid w:val="00E2680B"/>
    <w:rsid w:val="00E26829"/>
    <w:rsid w:val="00E26999"/>
    <w:rsid w:val="00E27063"/>
    <w:rsid w:val="00E27243"/>
    <w:rsid w:val="00E27392"/>
    <w:rsid w:val="00E27481"/>
    <w:rsid w:val="00E274B7"/>
    <w:rsid w:val="00E2755E"/>
    <w:rsid w:val="00E275B6"/>
    <w:rsid w:val="00E2766D"/>
    <w:rsid w:val="00E27785"/>
    <w:rsid w:val="00E27C18"/>
    <w:rsid w:val="00E27C87"/>
    <w:rsid w:val="00E300CB"/>
    <w:rsid w:val="00E30201"/>
    <w:rsid w:val="00E307CE"/>
    <w:rsid w:val="00E30B10"/>
    <w:rsid w:val="00E30F88"/>
    <w:rsid w:val="00E312DE"/>
    <w:rsid w:val="00E31583"/>
    <w:rsid w:val="00E31A06"/>
    <w:rsid w:val="00E32349"/>
    <w:rsid w:val="00E32761"/>
    <w:rsid w:val="00E327A6"/>
    <w:rsid w:val="00E32C72"/>
    <w:rsid w:val="00E32D0D"/>
    <w:rsid w:val="00E32D11"/>
    <w:rsid w:val="00E32D9C"/>
    <w:rsid w:val="00E33011"/>
    <w:rsid w:val="00E330AC"/>
    <w:rsid w:val="00E33503"/>
    <w:rsid w:val="00E33577"/>
    <w:rsid w:val="00E3369C"/>
    <w:rsid w:val="00E3370B"/>
    <w:rsid w:val="00E3388C"/>
    <w:rsid w:val="00E33978"/>
    <w:rsid w:val="00E33C7E"/>
    <w:rsid w:val="00E33EDD"/>
    <w:rsid w:val="00E33F4C"/>
    <w:rsid w:val="00E33F6A"/>
    <w:rsid w:val="00E3421C"/>
    <w:rsid w:val="00E34240"/>
    <w:rsid w:val="00E34448"/>
    <w:rsid w:val="00E34562"/>
    <w:rsid w:val="00E348DF"/>
    <w:rsid w:val="00E34AAF"/>
    <w:rsid w:val="00E34BA3"/>
    <w:rsid w:val="00E34E55"/>
    <w:rsid w:val="00E34F5A"/>
    <w:rsid w:val="00E35144"/>
    <w:rsid w:val="00E3516C"/>
    <w:rsid w:val="00E353B4"/>
    <w:rsid w:val="00E35996"/>
    <w:rsid w:val="00E35B14"/>
    <w:rsid w:val="00E35B30"/>
    <w:rsid w:val="00E35BFC"/>
    <w:rsid w:val="00E35C2A"/>
    <w:rsid w:val="00E35CAE"/>
    <w:rsid w:val="00E36252"/>
    <w:rsid w:val="00E36383"/>
    <w:rsid w:val="00E36585"/>
    <w:rsid w:val="00E378BA"/>
    <w:rsid w:val="00E37A7F"/>
    <w:rsid w:val="00E37DAF"/>
    <w:rsid w:val="00E37F73"/>
    <w:rsid w:val="00E402D7"/>
    <w:rsid w:val="00E40405"/>
    <w:rsid w:val="00E404EF"/>
    <w:rsid w:val="00E4055C"/>
    <w:rsid w:val="00E406A2"/>
    <w:rsid w:val="00E40873"/>
    <w:rsid w:val="00E408DB"/>
    <w:rsid w:val="00E40A41"/>
    <w:rsid w:val="00E40CD1"/>
    <w:rsid w:val="00E40DD4"/>
    <w:rsid w:val="00E40E07"/>
    <w:rsid w:val="00E411EE"/>
    <w:rsid w:val="00E41724"/>
    <w:rsid w:val="00E4184D"/>
    <w:rsid w:val="00E4185A"/>
    <w:rsid w:val="00E41968"/>
    <w:rsid w:val="00E41C2F"/>
    <w:rsid w:val="00E41D53"/>
    <w:rsid w:val="00E41E0A"/>
    <w:rsid w:val="00E41F89"/>
    <w:rsid w:val="00E4219F"/>
    <w:rsid w:val="00E426DD"/>
    <w:rsid w:val="00E42B53"/>
    <w:rsid w:val="00E42C8C"/>
    <w:rsid w:val="00E42FED"/>
    <w:rsid w:val="00E4301E"/>
    <w:rsid w:val="00E434F2"/>
    <w:rsid w:val="00E437BB"/>
    <w:rsid w:val="00E438D2"/>
    <w:rsid w:val="00E43A20"/>
    <w:rsid w:val="00E43A6C"/>
    <w:rsid w:val="00E43BF9"/>
    <w:rsid w:val="00E43E16"/>
    <w:rsid w:val="00E43EDC"/>
    <w:rsid w:val="00E44424"/>
    <w:rsid w:val="00E444FA"/>
    <w:rsid w:val="00E4453A"/>
    <w:rsid w:val="00E44640"/>
    <w:rsid w:val="00E4496E"/>
    <w:rsid w:val="00E44A1F"/>
    <w:rsid w:val="00E44DD7"/>
    <w:rsid w:val="00E451EE"/>
    <w:rsid w:val="00E4539F"/>
    <w:rsid w:val="00E45458"/>
    <w:rsid w:val="00E45496"/>
    <w:rsid w:val="00E45988"/>
    <w:rsid w:val="00E459E4"/>
    <w:rsid w:val="00E45B90"/>
    <w:rsid w:val="00E45E8D"/>
    <w:rsid w:val="00E45F3D"/>
    <w:rsid w:val="00E46132"/>
    <w:rsid w:val="00E46345"/>
    <w:rsid w:val="00E4635A"/>
    <w:rsid w:val="00E4658A"/>
    <w:rsid w:val="00E466FA"/>
    <w:rsid w:val="00E46924"/>
    <w:rsid w:val="00E46A44"/>
    <w:rsid w:val="00E46D1C"/>
    <w:rsid w:val="00E47078"/>
    <w:rsid w:val="00E470A2"/>
    <w:rsid w:val="00E470A4"/>
    <w:rsid w:val="00E473CC"/>
    <w:rsid w:val="00E4742A"/>
    <w:rsid w:val="00E47497"/>
    <w:rsid w:val="00E474A2"/>
    <w:rsid w:val="00E47660"/>
    <w:rsid w:val="00E47AAE"/>
    <w:rsid w:val="00E47B1F"/>
    <w:rsid w:val="00E47B93"/>
    <w:rsid w:val="00E47E06"/>
    <w:rsid w:val="00E5001B"/>
    <w:rsid w:val="00E501CC"/>
    <w:rsid w:val="00E501D5"/>
    <w:rsid w:val="00E506EE"/>
    <w:rsid w:val="00E50984"/>
    <w:rsid w:val="00E50B24"/>
    <w:rsid w:val="00E50D15"/>
    <w:rsid w:val="00E50D79"/>
    <w:rsid w:val="00E50DFF"/>
    <w:rsid w:val="00E514FA"/>
    <w:rsid w:val="00E51653"/>
    <w:rsid w:val="00E518FA"/>
    <w:rsid w:val="00E51921"/>
    <w:rsid w:val="00E51BD0"/>
    <w:rsid w:val="00E51C54"/>
    <w:rsid w:val="00E51E94"/>
    <w:rsid w:val="00E5252F"/>
    <w:rsid w:val="00E52796"/>
    <w:rsid w:val="00E528AC"/>
    <w:rsid w:val="00E52977"/>
    <w:rsid w:val="00E52AB8"/>
    <w:rsid w:val="00E52B24"/>
    <w:rsid w:val="00E52C66"/>
    <w:rsid w:val="00E52DDD"/>
    <w:rsid w:val="00E52E9D"/>
    <w:rsid w:val="00E52EAF"/>
    <w:rsid w:val="00E53023"/>
    <w:rsid w:val="00E532D8"/>
    <w:rsid w:val="00E53432"/>
    <w:rsid w:val="00E535C8"/>
    <w:rsid w:val="00E536DA"/>
    <w:rsid w:val="00E537FC"/>
    <w:rsid w:val="00E53815"/>
    <w:rsid w:val="00E53841"/>
    <w:rsid w:val="00E53CD6"/>
    <w:rsid w:val="00E54049"/>
    <w:rsid w:val="00E54118"/>
    <w:rsid w:val="00E542E5"/>
    <w:rsid w:val="00E54C69"/>
    <w:rsid w:val="00E54D3B"/>
    <w:rsid w:val="00E55017"/>
    <w:rsid w:val="00E550B1"/>
    <w:rsid w:val="00E553A6"/>
    <w:rsid w:val="00E55455"/>
    <w:rsid w:val="00E5548D"/>
    <w:rsid w:val="00E555F7"/>
    <w:rsid w:val="00E55638"/>
    <w:rsid w:val="00E557A3"/>
    <w:rsid w:val="00E55920"/>
    <w:rsid w:val="00E55F99"/>
    <w:rsid w:val="00E5602F"/>
    <w:rsid w:val="00E56070"/>
    <w:rsid w:val="00E56864"/>
    <w:rsid w:val="00E568C5"/>
    <w:rsid w:val="00E568D9"/>
    <w:rsid w:val="00E56AC4"/>
    <w:rsid w:val="00E56B4A"/>
    <w:rsid w:val="00E56BBD"/>
    <w:rsid w:val="00E56D57"/>
    <w:rsid w:val="00E56D96"/>
    <w:rsid w:val="00E56E8E"/>
    <w:rsid w:val="00E57082"/>
    <w:rsid w:val="00E57134"/>
    <w:rsid w:val="00E57167"/>
    <w:rsid w:val="00E57672"/>
    <w:rsid w:val="00E57707"/>
    <w:rsid w:val="00E57713"/>
    <w:rsid w:val="00E5771B"/>
    <w:rsid w:val="00E57918"/>
    <w:rsid w:val="00E57AB1"/>
    <w:rsid w:val="00E57DCA"/>
    <w:rsid w:val="00E57E18"/>
    <w:rsid w:val="00E57E84"/>
    <w:rsid w:val="00E6010C"/>
    <w:rsid w:val="00E6014D"/>
    <w:rsid w:val="00E6041D"/>
    <w:rsid w:val="00E60451"/>
    <w:rsid w:val="00E6054C"/>
    <w:rsid w:val="00E60886"/>
    <w:rsid w:val="00E60D9C"/>
    <w:rsid w:val="00E60F40"/>
    <w:rsid w:val="00E612E4"/>
    <w:rsid w:val="00E6131A"/>
    <w:rsid w:val="00E618EC"/>
    <w:rsid w:val="00E61926"/>
    <w:rsid w:val="00E61A59"/>
    <w:rsid w:val="00E61BA7"/>
    <w:rsid w:val="00E6228F"/>
    <w:rsid w:val="00E62311"/>
    <w:rsid w:val="00E62358"/>
    <w:rsid w:val="00E62552"/>
    <w:rsid w:val="00E626EF"/>
    <w:rsid w:val="00E62C1B"/>
    <w:rsid w:val="00E62C33"/>
    <w:rsid w:val="00E62ED3"/>
    <w:rsid w:val="00E6309C"/>
    <w:rsid w:val="00E63541"/>
    <w:rsid w:val="00E63683"/>
    <w:rsid w:val="00E637E7"/>
    <w:rsid w:val="00E63AAC"/>
    <w:rsid w:val="00E63E91"/>
    <w:rsid w:val="00E63F56"/>
    <w:rsid w:val="00E6418B"/>
    <w:rsid w:val="00E641EF"/>
    <w:rsid w:val="00E6460C"/>
    <w:rsid w:val="00E647DC"/>
    <w:rsid w:val="00E64A00"/>
    <w:rsid w:val="00E64A5D"/>
    <w:rsid w:val="00E64A90"/>
    <w:rsid w:val="00E64B2C"/>
    <w:rsid w:val="00E64C68"/>
    <w:rsid w:val="00E64CD0"/>
    <w:rsid w:val="00E6530F"/>
    <w:rsid w:val="00E654AD"/>
    <w:rsid w:val="00E65792"/>
    <w:rsid w:val="00E65793"/>
    <w:rsid w:val="00E65BAA"/>
    <w:rsid w:val="00E65FDC"/>
    <w:rsid w:val="00E66007"/>
    <w:rsid w:val="00E66144"/>
    <w:rsid w:val="00E66220"/>
    <w:rsid w:val="00E662D8"/>
    <w:rsid w:val="00E6637D"/>
    <w:rsid w:val="00E6658D"/>
    <w:rsid w:val="00E665BE"/>
    <w:rsid w:val="00E665D1"/>
    <w:rsid w:val="00E669AD"/>
    <w:rsid w:val="00E66D48"/>
    <w:rsid w:val="00E66E57"/>
    <w:rsid w:val="00E67114"/>
    <w:rsid w:val="00E67131"/>
    <w:rsid w:val="00E672F0"/>
    <w:rsid w:val="00E675BA"/>
    <w:rsid w:val="00E677DF"/>
    <w:rsid w:val="00E70294"/>
    <w:rsid w:val="00E703C0"/>
    <w:rsid w:val="00E703C4"/>
    <w:rsid w:val="00E70776"/>
    <w:rsid w:val="00E707C5"/>
    <w:rsid w:val="00E707F9"/>
    <w:rsid w:val="00E70AC5"/>
    <w:rsid w:val="00E70F36"/>
    <w:rsid w:val="00E7110E"/>
    <w:rsid w:val="00E717E5"/>
    <w:rsid w:val="00E719C1"/>
    <w:rsid w:val="00E71A29"/>
    <w:rsid w:val="00E71CC5"/>
    <w:rsid w:val="00E71F5D"/>
    <w:rsid w:val="00E7240F"/>
    <w:rsid w:val="00E724CF"/>
    <w:rsid w:val="00E72686"/>
    <w:rsid w:val="00E7285B"/>
    <w:rsid w:val="00E728E0"/>
    <w:rsid w:val="00E72E27"/>
    <w:rsid w:val="00E72F54"/>
    <w:rsid w:val="00E731A2"/>
    <w:rsid w:val="00E737A8"/>
    <w:rsid w:val="00E73AC5"/>
    <w:rsid w:val="00E74182"/>
    <w:rsid w:val="00E7423E"/>
    <w:rsid w:val="00E74533"/>
    <w:rsid w:val="00E745EB"/>
    <w:rsid w:val="00E74658"/>
    <w:rsid w:val="00E746CD"/>
    <w:rsid w:val="00E7499B"/>
    <w:rsid w:val="00E749E4"/>
    <w:rsid w:val="00E74B3A"/>
    <w:rsid w:val="00E74BB7"/>
    <w:rsid w:val="00E74BD8"/>
    <w:rsid w:val="00E74BE4"/>
    <w:rsid w:val="00E74D62"/>
    <w:rsid w:val="00E74E8A"/>
    <w:rsid w:val="00E753B4"/>
    <w:rsid w:val="00E75487"/>
    <w:rsid w:val="00E7589D"/>
    <w:rsid w:val="00E758C4"/>
    <w:rsid w:val="00E758E2"/>
    <w:rsid w:val="00E75999"/>
    <w:rsid w:val="00E75BC1"/>
    <w:rsid w:val="00E76220"/>
    <w:rsid w:val="00E763A8"/>
    <w:rsid w:val="00E763B9"/>
    <w:rsid w:val="00E7640E"/>
    <w:rsid w:val="00E76714"/>
    <w:rsid w:val="00E768CA"/>
    <w:rsid w:val="00E768CF"/>
    <w:rsid w:val="00E76B3A"/>
    <w:rsid w:val="00E76C36"/>
    <w:rsid w:val="00E76F36"/>
    <w:rsid w:val="00E7701D"/>
    <w:rsid w:val="00E770BF"/>
    <w:rsid w:val="00E772BB"/>
    <w:rsid w:val="00E772E6"/>
    <w:rsid w:val="00E77651"/>
    <w:rsid w:val="00E77695"/>
    <w:rsid w:val="00E7771F"/>
    <w:rsid w:val="00E779C2"/>
    <w:rsid w:val="00E77A60"/>
    <w:rsid w:val="00E77CAF"/>
    <w:rsid w:val="00E77D3B"/>
    <w:rsid w:val="00E77DE5"/>
    <w:rsid w:val="00E77E4E"/>
    <w:rsid w:val="00E77FD5"/>
    <w:rsid w:val="00E80065"/>
    <w:rsid w:val="00E80168"/>
    <w:rsid w:val="00E80423"/>
    <w:rsid w:val="00E804D6"/>
    <w:rsid w:val="00E806E2"/>
    <w:rsid w:val="00E80804"/>
    <w:rsid w:val="00E80FD4"/>
    <w:rsid w:val="00E810F4"/>
    <w:rsid w:val="00E81348"/>
    <w:rsid w:val="00E8135D"/>
    <w:rsid w:val="00E81426"/>
    <w:rsid w:val="00E81802"/>
    <w:rsid w:val="00E81900"/>
    <w:rsid w:val="00E82142"/>
    <w:rsid w:val="00E82381"/>
    <w:rsid w:val="00E823BA"/>
    <w:rsid w:val="00E823CA"/>
    <w:rsid w:val="00E8284C"/>
    <w:rsid w:val="00E829DC"/>
    <w:rsid w:val="00E82B9E"/>
    <w:rsid w:val="00E82DAE"/>
    <w:rsid w:val="00E82F21"/>
    <w:rsid w:val="00E834B2"/>
    <w:rsid w:val="00E83875"/>
    <w:rsid w:val="00E83894"/>
    <w:rsid w:val="00E839DA"/>
    <w:rsid w:val="00E839EE"/>
    <w:rsid w:val="00E84158"/>
    <w:rsid w:val="00E84862"/>
    <w:rsid w:val="00E84A48"/>
    <w:rsid w:val="00E84ED8"/>
    <w:rsid w:val="00E84FE1"/>
    <w:rsid w:val="00E850F4"/>
    <w:rsid w:val="00E8524B"/>
    <w:rsid w:val="00E853C2"/>
    <w:rsid w:val="00E85529"/>
    <w:rsid w:val="00E85685"/>
    <w:rsid w:val="00E8572D"/>
    <w:rsid w:val="00E8581D"/>
    <w:rsid w:val="00E858AC"/>
    <w:rsid w:val="00E859CF"/>
    <w:rsid w:val="00E85ADA"/>
    <w:rsid w:val="00E85BF4"/>
    <w:rsid w:val="00E85D83"/>
    <w:rsid w:val="00E85E8C"/>
    <w:rsid w:val="00E860D8"/>
    <w:rsid w:val="00E86102"/>
    <w:rsid w:val="00E862F7"/>
    <w:rsid w:val="00E865C8"/>
    <w:rsid w:val="00E8681F"/>
    <w:rsid w:val="00E8687E"/>
    <w:rsid w:val="00E86B3D"/>
    <w:rsid w:val="00E86D3C"/>
    <w:rsid w:val="00E871B8"/>
    <w:rsid w:val="00E87275"/>
    <w:rsid w:val="00E87442"/>
    <w:rsid w:val="00E879A9"/>
    <w:rsid w:val="00E87A70"/>
    <w:rsid w:val="00E87B9C"/>
    <w:rsid w:val="00E87BFB"/>
    <w:rsid w:val="00E87EAC"/>
    <w:rsid w:val="00E900A4"/>
    <w:rsid w:val="00E901B2"/>
    <w:rsid w:val="00E901C9"/>
    <w:rsid w:val="00E9023E"/>
    <w:rsid w:val="00E90263"/>
    <w:rsid w:val="00E90327"/>
    <w:rsid w:val="00E90680"/>
    <w:rsid w:val="00E90A1D"/>
    <w:rsid w:val="00E90A91"/>
    <w:rsid w:val="00E90B4D"/>
    <w:rsid w:val="00E90BA6"/>
    <w:rsid w:val="00E90D6B"/>
    <w:rsid w:val="00E90D91"/>
    <w:rsid w:val="00E90E08"/>
    <w:rsid w:val="00E90F23"/>
    <w:rsid w:val="00E911B2"/>
    <w:rsid w:val="00E913F5"/>
    <w:rsid w:val="00E9164A"/>
    <w:rsid w:val="00E918F8"/>
    <w:rsid w:val="00E9192D"/>
    <w:rsid w:val="00E91990"/>
    <w:rsid w:val="00E91B40"/>
    <w:rsid w:val="00E91BB0"/>
    <w:rsid w:val="00E91BB7"/>
    <w:rsid w:val="00E91D05"/>
    <w:rsid w:val="00E91DE8"/>
    <w:rsid w:val="00E92710"/>
    <w:rsid w:val="00E92A2E"/>
    <w:rsid w:val="00E92A3E"/>
    <w:rsid w:val="00E92B91"/>
    <w:rsid w:val="00E92BE6"/>
    <w:rsid w:val="00E92ECF"/>
    <w:rsid w:val="00E92F50"/>
    <w:rsid w:val="00E9337C"/>
    <w:rsid w:val="00E9339C"/>
    <w:rsid w:val="00E9343A"/>
    <w:rsid w:val="00E938F2"/>
    <w:rsid w:val="00E93A31"/>
    <w:rsid w:val="00E93B4C"/>
    <w:rsid w:val="00E94079"/>
    <w:rsid w:val="00E9409B"/>
    <w:rsid w:val="00E940D5"/>
    <w:rsid w:val="00E943B2"/>
    <w:rsid w:val="00E947F1"/>
    <w:rsid w:val="00E947F3"/>
    <w:rsid w:val="00E948D1"/>
    <w:rsid w:val="00E94C47"/>
    <w:rsid w:val="00E94F9D"/>
    <w:rsid w:val="00E94FEE"/>
    <w:rsid w:val="00E9509E"/>
    <w:rsid w:val="00E9539B"/>
    <w:rsid w:val="00E95515"/>
    <w:rsid w:val="00E95577"/>
    <w:rsid w:val="00E958E9"/>
    <w:rsid w:val="00E95916"/>
    <w:rsid w:val="00E9593D"/>
    <w:rsid w:val="00E9594C"/>
    <w:rsid w:val="00E95E7A"/>
    <w:rsid w:val="00E95EC1"/>
    <w:rsid w:val="00E960B7"/>
    <w:rsid w:val="00E962CD"/>
    <w:rsid w:val="00E965BC"/>
    <w:rsid w:val="00E965D2"/>
    <w:rsid w:val="00E9678D"/>
    <w:rsid w:val="00E96A42"/>
    <w:rsid w:val="00E96E7A"/>
    <w:rsid w:val="00E96EDE"/>
    <w:rsid w:val="00E97327"/>
    <w:rsid w:val="00E97370"/>
    <w:rsid w:val="00E9745F"/>
    <w:rsid w:val="00E97497"/>
    <w:rsid w:val="00E975CF"/>
    <w:rsid w:val="00E979B3"/>
    <w:rsid w:val="00E97EE5"/>
    <w:rsid w:val="00EA02C8"/>
    <w:rsid w:val="00EA04E1"/>
    <w:rsid w:val="00EA0A12"/>
    <w:rsid w:val="00EA0A32"/>
    <w:rsid w:val="00EA0C07"/>
    <w:rsid w:val="00EA0DC0"/>
    <w:rsid w:val="00EA0FB6"/>
    <w:rsid w:val="00EA1035"/>
    <w:rsid w:val="00EA10F5"/>
    <w:rsid w:val="00EA11B1"/>
    <w:rsid w:val="00EA11FC"/>
    <w:rsid w:val="00EA13AD"/>
    <w:rsid w:val="00EA13DB"/>
    <w:rsid w:val="00EA152A"/>
    <w:rsid w:val="00EA16B5"/>
    <w:rsid w:val="00EA17D9"/>
    <w:rsid w:val="00EA1BB1"/>
    <w:rsid w:val="00EA1DB1"/>
    <w:rsid w:val="00EA1F53"/>
    <w:rsid w:val="00EA2008"/>
    <w:rsid w:val="00EA242A"/>
    <w:rsid w:val="00EA246B"/>
    <w:rsid w:val="00EA28B2"/>
    <w:rsid w:val="00EA2B27"/>
    <w:rsid w:val="00EA33C0"/>
    <w:rsid w:val="00EA341B"/>
    <w:rsid w:val="00EA34D4"/>
    <w:rsid w:val="00EA35FE"/>
    <w:rsid w:val="00EA367E"/>
    <w:rsid w:val="00EA3757"/>
    <w:rsid w:val="00EA3862"/>
    <w:rsid w:val="00EA3D0F"/>
    <w:rsid w:val="00EA3E3A"/>
    <w:rsid w:val="00EA4157"/>
    <w:rsid w:val="00EA43DA"/>
    <w:rsid w:val="00EA462E"/>
    <w:rsid w:val="00EA4BE2"/>
    <w:rsid w:val="00EA510B"/>
    <w:rsid w:val="00EA530D"/>
    <w:rsid w:val="00EA5350"/>
    <w:rsid w:val="00EA536F"/>
    <w:rsid w:val="00EA53C1"/>
    <w:rsid w:val="00EA552D"/>
    <w:rsid w:val="00EA5A5F"/>
    <w:rsid w:val="00EA5B03"/>
    <w:rsid w:val="00EA5B44"/>
    <w:rsid w:val="00EA5B5A"/>
    <w:rsid w:val="00EA5EBE"/>
    <w:rsid w:val="00EA5F64"/>
    <w:rsid w:val="00EA6532"/>
    <w:rsid w:val="00EA6610"/>
    <w:rsid w:val="00EA6673"/>
    <w:rsid w:val="00EA69B6"/>
    <w:rsid w:val="00EA6AAE"/>
    <w:rsid w:val="00EA6C98"/>
    <w:rsid w:val="00EA70A3"/>
    <w:rsid w:val="00EA71A4"/>
    <w:rsid w:val="00EA735F"/>
    <w:rsid w:val="00EA763A"/>
    <w:rsid w:val="00EA7F14"/>
    <w:rsid w:val="00EA7F9F"/>
    <w:rsid w:val="00EA7FA6"/>
    <w:rsid w:val="00EA7FD1"/>
    <w:rsid w:val="00EB0177"/>
    <w:rsid w:val="00EB0292"/>
    <w:rsid w:val="00EB02F4"/>
    <w:rsid w:val="00EB0673"/>
    <w:rsid w:val="00EB08C6"/>
    <w:rsid w:val="00EB099B"/>
    <w:rsid w:val="00EB1350"/>
    <w:rsid w:val="00EB1DF1"/>
    <w:rsid w:val="00EB1E52"/>
    <w:rsid w:val="00EB2239"/>
    <w:rsid w:val="00EB23B0"/>
    <w:rsid w:val="00EB2B0A"/>
    <w:rsid w:val="00EB2B71"/>
    <w:rsid w:val="00EB3246"/>
    <w:rsid w:val="00EB3866"/>
    <w:rsid w:val="00EB3A34"/>
    <w:rsid w:val="00EB3F52"/>
    <w:rsid w:val="00EB4180"/>
    <w:rsid w:val="00EB42A0"/>
    <w:rsid w:val="00EB4520"/>
    <w:rsid w:val="00EB459D"/>
    <w:rsid w:val="00EB4659"/>
    <w:rsid w:val="00EB4946"/>
    <w:rsid w:val="00EB4AFF"/>
    <w:rsid w:val="00EB4B4B"/>
    <w:rsid w:val="00EB4BB4"/>
    <w:rsid w:val="00EB4D20"/>
    <w:rsid w:val="00EB4EED"/>
    <w:rsid w:val="00EB5034"/>
    <w:rsid w:val="00EB52DC"/>
    <w:rsid w:val="00EB5436"/>
    <w:rsid w:val="00EB54D2"/>
    <w:rsid w:val="00EB55A5"/>
    <w:rsid w:val="00EB561F"/>
    <w:rsid w:val="00EB56B9"/>
    <w:rsid w:val="00EB59AF"/>
    <w:rsid w:val="00EB5EDE"/>
    <w:rsid w:val="00EB5F79"/>
    <w:rsid w:val="00EB609B"/>
    <w:rsid w:val="00EB60B5"/>
    <w:rsid w:val="00EB6129"/>
    <w:rsid w:val="00EB61AF"/>
    <w:rsid w:val="00EB6640"/>
    <w:rsid w:val="00EB674D"/>
    <w:rsid w:val="00EB6B3A"/>
    <w:rsid w:val="00EB6B4F"/>
    <w:rsid w:val="00EB6C85"/>
    <w:rsid w:val="00EB6D9B"/>
    <w:rsid w:val="00EB6FD2"/>
    <w:rsid w:val="00EB711D"/>
    <w:rsid w:val="00EB7282"/>
    <w:rsid w:val="00EB74F5"/>
    <w:rsid w:val="00EB74FB"/>
    <w:rsid w:val="00EB7552"/>
    <w:rsid w:val="00EB7D17"/>
    <w:rsid w:val="00EB7D2E"/>
    <w:rsid w:val="00EC0047"/>
    <w:rsid w:val="00EC031D"/>
    <w:rsid w:val="00EC03DF"/>
    <w:rsid w:val="00EC0454"/>
    <w:rsid w:val="00EC05D1"/>
    <w:rsid w:val="00EC05EE"/>
    <w:rsid w:val="00EC087E"/>
    <w:rsid w:val="00EC0AAF"/>
    <w:rsid w:val="00EC0B90"/>
    <w:rsid w:val="00EC0CB6"/>
    <w:rsid w:val="00EC0D73"/>
    <w:rsid w:val="00EC0E59"/>
    <w:rsid w:val="00EC0FEA"/>
    <w:rsid w:val="00EC103B"/>
    <w:rsid w:val="00EC13D4"/>
    <w:rsid w:val="00EC1489"/>
    <w:rsid w:val="00EC1985"/>
    <w:rsid w:val="00EC1A26"/>
    <w:rsid w:val="00EC1A5D"/>
    <w:rsid w:val="00EC1AFA"/>
    <w:rsid w:val="00EC1BC1"/>
    <w:rsid w:val="00EC1D3A"/>
    <w:rsid w:val="00EC1F6E"/>
    <w:rsid w:val="00EC2350"/>
    <w:rsid w:val="00EC25DE"/>
    <w:rsid w:val="00EC262C"/>
    <w:rsid w:val="00EC265A"/>
    <w:rsid w:val="00EC268A"/>
    <w:rsid w:val="00EC2865"/>
    <w:rsid w:val="00EC28D6"/>
    <w:rsid w:val="00EC2911"/>
    <w:rsid w:val="00EC30E5"/>
    <w:rsid w:val="00EC33C5"/>
    <w:rsid w:val="00EC36BA"/>
    <w:rsid w:val="00EC3831"/>
    <w:rsid w:val="00EC3A9F"/>
    <w:rsid w:val="00EC3B34"/>
    <w:rsid w:val="00EC3E52"/>
    <w:rsid w:val="00EC3FFD"/>
    <w:rsid w:val="00EC429B"/>
    <w:rsid w:val="00EC42D0"/>
    <w:rsid w:val="00EC4346"/>
    <w:rsid w:val="00EC437A"/>
    <w:rsid w:val="00EC439A"/>
    <w:rsid w:val="00EC43AF"/>
    <w:rsid w:val="00EC43B8"/>
    <w:rsid w:val="00EC455E"/>
    <w:rsid w:val="00EC47AC"/>
    <w:rsid w:val="00EC4B53"/>
    <w:rsid w:val="00EC4CD0"/>
    <w:rsid w:val="00EC4D60"/>
    <w:rsid w:val="00EC500D"/>
    <w:rsid w:val="00EC54F2"/>
    <w:rsid w:val="00EC54F6"/>
    <w:rsid w:val="00EC5611"/>
    <w:rsid w:val="00EC574B"/>
    <w:rsid w:val="00EC5873"/>
    <w:rsid w:val="00EC58F4"/>
    <w:rsid w:val="00EC5C27"/>
    <w:rsid w:val="00EC5FC1"/>
    <w:rsid w:val="00EC6097"/>
    <w:rsid w:val="00EC630B"/>
    <w:rsid w:val="00EC6357"/>
    <w:rsid w:val="00EC63A9"/>
    <w:rsid w:val="00EC6468"/>
    <w:rsid w:val="00EC6594"/>
    <w:rsid w:val="00EC675A"/>
    <w:rsid w:val="00EC6973"/>
    <w:rsid w:val="00EC6A2C"/>
    <w:rsid w:val="00EC6F13"/>
    <w:rsid w:val="00EC6F7D"/>
    <w:rsid w:val="00EC6FC2"/>
    <w:rsid w:val="00EC721A"/>
    <w:rsid w:val="00EC7442"/>
    <w:rsid w:val="00EC7455"/>
    <w:rsid w:val="00EC750F"/>
    <w:rsid w:val="00EC79EC"/>
    <w:rsid w:val="00EC7BB4"/>
    <w:rsid w:val="00EC7C6E"/>
    <w:rsid w:val="00ED0148"/>
    <w:rsid w:val="00ED01CF"/>
    <w:rsid w:val="00ED023C"/>
    <w:rsid w:val="00ED02D0"/>
    <w:rsid w:val="00ED047F"/>
    <w:rsid w:val="00ED0807"/>
    <w:rsid w:val="00ED08E3"/>
    <w:rsid w:val="00ED0A58"/>
    <w:rsid w:val="00ED0D45"/>
    <w:rsid w:val="00ED0E31"/>
    <w:rsid w:val="00ED0F6B"/>
    <w:rsid w:val="00ED0F83"/>
    <w:rsid w:val="00ED107D"/>
    <w:rsid w:val="00ED1090"/>
    <w:rsid w:val="00ED14C4"/>
    <w:rsid w:val="00ED15F0"/>
    <w:rsid w:val="00ED1856"/>
    <w:rsid w:val="00ED1B60"/>
    <w:rsid w:val="00ED2087"/>
    <w:rsid w:val="00ED2108"/>
    <w:rsid w:val="00ED278B"/>
    <w:rsid w:val="00ED278C"/>
    <w:rsid w:val="00ED2B19"/>
    <w:rsid w:val="00ED2B51"/>
    <w:rsid w:val="00ED2C15"/>
    <w:rsid w:val="00ED2C46"/>
    <w:rsid w:val="00ED2CA1"/>
    <w:rsid w:val="00ED2CE0"/>
    <w:rsid w:val="00ED2D2B"/>
    <w:rsid w:val="00ED2DA6"/>
    <w:rsid w:val="00ED35DB"/>
    <w:rsid w:val="00ED3868"/>
    <w:rsid w:val="00ED3959"/>
    <w:rsid w:val="00ED4045"/>
    <w:rsid w:val="00ED4202"/>
    <w:rsid w:val="00ED4383"/>
    <w:rsid w:val="00ED4385"/>
    <w:rsid w:val="00ED4408"/>
    <w:rsid w:val="00ED4568"/>
    <w:rsid w:val="00ED46CF"/>
    <w:rsid w:val="00ED4725"/>
    <w:rsid w:val="00ED485B"/>
    <w:rsid w:val="00ED4896"/>
    <w:rsid w:val="00ED4C20"/>
    <w:rsid w:val="00ED4E9B"/>
    <w:rsid w:val="00ED4ED4"/>
    <w:rsid w:val="00ED50CB"/>
    <w:rsid w:val="00ED52BB"/>
    <w:rsid w:val="00ED531E"/>
    <w:rsid w:val="00ED5335"/>
    <w:rsid w:val="00ED5341"/>
    <w:rsid w:val="00ED53DE"/>
    <w:rsid w:val="00ED543C"/>
    <w:rsid w:val="00ED5634"/>
    <w:rsid w:val="00ED56A5"/>
    <w:rsid w:val="00ED5821"/>
    <w:rsid w:val="00ED58F9"/>
    <w:rsid w:val="00ED5E1C"/>
    <w:rsid w:val="00ED5E24"/>
    <w:rsid w:val="00ED63E5"/>
    <w:rsid w:val="00ED662A"/>
    <w:rsid w:val="00ED6E54"/>
    <w:rsid w:val="00ED6F0C"/>
    <w:rsid w:val="00ED6F4A"/>
    <w:rsid w:val="00ED6FAE"/>
    <w:rsid w:val="00ED7205"/>
    <w:rsid w:val="00ED7413"/>
    <w:rsid w:val="00ED7427"/>
    <w:rsid w:val="00ED7A03"/>
    <w:rsid w:val="00ED7BE6"/>
    <w:rsid w:val="00ED7CA7"/>
    <w:rsid w:val="00ED7E75"/>
    <w:rsid w:val="00EE006F"/>
    <w:rsid w:val="00EE00CF"/>
    <w:rsid w:val="00EE027A"/>
    <w:rsid w:val="00EE0602"/>
    <w:rsid w:val="00EE090B"/>
    <w:rsid w:val="00EE15EC"/>
    <w:rsid w:val="00EE1652"/>
    <w:rsid w:val="00EE16D6"/>
    <w:rsid w:val="00EE1AEF"/>
    <w:rsid w:val="00EE1C77"/>
    <w:rsid w:val="00EE2167"/>
    <w:rsid w:val="00EE2726"/>
    <w:rsid w:val="00EE32E9"/>
    <w:rsid w:val="00EE3984"/>
    <w:rsid w:val="00EE3A3B"/>
    <w:rsid w:val="00EE3A53"/>
    <w:rsid w:val="00EE3AB6"/>
    <w:rsid w:val="00EE3DA5"/>
    <w:rsid w:val="00EE3DD7"/>
    <w:rsid w:val="00EE4022"/>
    <w:rsid w:val="00EE426A"/>
    <w:rsid w:val="00EE448D"/>
    <w:rsid w:val="00EE50CB"/>
    <w:rsid w:val="00EE5222"/>
    <w:rsid w:val="00EE5336"/>
    <w:rsid w:val="00EE5545"/>
    <w:rsid w:val="00EE5860"/>
    <w:rsid w:val="00EE5931"/>
    <w:rsid w:val="00EE5C74"/>
    <w:rsid w:val="00EE5CBD"/>
    <w:rsid w:val="00EE617B"/>
    <w:rsid w:val="00EE62E6"/>
    <w:rsid w:val="00EE6395"/>
    <w:rsid w:val="00EE666E"/>
    <w:rsid w:val="00EE6858"/>
    <w:rsid w:val="00EE6B25"/>
    <w:rsid w:val="00EE6F0C"/>
    <w:rsid w:val="00EE6FB8"/>
    <w:rsid w:val="00EE7009"/>
    <w:rsid w:val="00EE7289"/>
    <w:rsid w:val="00EE72E7"/>
    <w:rsid w:val="00EE7459"/>
    <w:rsid w:val="00EE767A"/>
    <w:rsid w:val="00EE76E4"/>
    <w:rsid w:val="00EE76E7"/>
    <w:rsid w:val="00EE76FA"/>
    <w:rsid w:val="00EE78B2"/>
    <w:rsid w:val="00EF006D"/>
    <w:rsid w:val="00EF0191"/>
    <w:rsid w:val="00EF0432"/>
    <w:rsid w:val="00EF04F0"/>
    <w:rsid w:val="00EF062A"/>
    <w:rsid w:val="00EF0787"/>
    <w:rsid w:val="00EF07D9"/>
    <w:rsid w:val="00EF07EC"/>
    <w:rsid w:val="00EF13D3"/>
    <w:rsid w:val="00EF159F"/>
    <w:rsid w:val="00EF17E7"/>
    <w:rsid w:val="00EF1843"/>
    <w:rsid w:val="00EF1B7E"/>
    <w:rsid w:val="00EF1D19"/>
    <w:rsid w:val="00EF1D3F"/>
    <w:rsid w:val="00EF1F52"/>
    <w:rsid w:val="00EF1FA6"/>
    <w:rsid w:val="00EF1FCA"/>
    <w:rsid w:val="00EF23BC"/>
    <w:rsid w:val="00EF24CB"/>
    <w:rsid w:val="00EF250A"/>
    <w:rsid w:val="00EF2958"/>
    <w:rsid w:val="00EF2A1B"/>
    <w:rsid w:val="00EF2E0D"/>
    <w:rsid w:val="00EF2E29"/>
    <w:rsid w:val="00EF2E99"/>
    <w:rsid w:val="00EF2F1C"/>
    <w:rsid w:val="00EF2F32"/>
    <w:rsid w:val="00EF32A5"/>
    <w:rsid w:val="00EF34AE"/>
    <w:rsid w:val="00EF3662"/>
    <w:rsid w:val="00EF3D39"/>
    <w:rsid w:val="00EF3FF3"/>
    <w:rsid w:val="00EF40DE"/>
    <w:rsid w:val="00EF442C"/>
    <w:rsid w:val="00EF450F"/>
    <w:rsid w:val="00EF46FB"/>
    <w:rsid w:val="00EF47FC"/>
    <w:rsid w:val="00EF4C1B"/>
    <w:rsid w:val="00EF52F6"/>
    <w:rsid w:val="00EF567A"/>
    <w:rsid w:val="00EF5756"/>
    <w:rsid w:val="00EF579A"/>
    <w:rsid w:val="00EF5837"/>
    <w:rsid w:val="00EF59A0"/>
    <w:rsid w:val="00EF59D5"/>
    <w:rsid w:val="00EF59F4"/>
    <w:rsid w:val="00EF5E86"/>
    <w:rsid w:val="00EF60E3"/>
    <w:rsid w:val="00EF6161"/>
    <w:rsid w:val="00EF619F"/>
    <w:rsid w:val="00EF66E4"/>
    <w:rsid w:val="00EF6872"/>
    <w:rsid w:val="00EF6C4A"/>
    <w:rsid w:val="00EF6FA5"/>
    <w:rsid w:val="00EF7350"/>
    <w:rsid w:val="00EF7967"/>
    <w:rsid w:val="00EF7B78"/>
    <w:rsid w:val="00EF7E78"/>
    <w:rsid w:val="00F00A8F"/>
    <w:rsid w:val="00F00AAE"/>
    <w:rsid w:val="00F00B0E"/>
    <w:rsid w:val="00F00F6B"/>
    <w:rsid w:val="00F0101C"/>
    <w:rsid w:val="00F0129D"/>
    <w:rsid w:val="00F01586"/>
    <w:rsid w:val="00F016CB"/>
    <w:rsid w:val="00F01EB8"/>
    <w:rsid w:val="00F02063"/>
    <w:rsid w:val="00F021D1"/>
    <w:rsid w:val="00F022A8"/>
    <w:rsid w:val="00F0252F"/>
    <w:rsid w:val="00F0265C"/>
    <w:rsid w:val="00F027C4"/>
    <w:rsid w:val="00F02A05"/>
    <w:rsid w:val="00F02CDB"/>
    <w:rsid w:val="00F02D09"/>
    <w:rsid w:val="00F02D38"/>
    <w:rsid w:val="00F030E0"/>
    <w:rsid w:val="00F03104"/>
    <w:rsid w:val="00F032A8"/>
    <w:rsid w:val="00F0330F"/>
    <w:rsid w:val="00F0355F"/>
    <w:rsid w:val="00F03850"/>
    <w:rsid w:val="00F03E9E"/>
    <w:rsid w:val="00F03F45"/>
    <w:rsid w:val="00F041D4"/>
    <w:rsid w:val="00F043F6"/>
    <w:rsid w:val="00F04415"/>
    <w:rsid w:val="00F04886"/>
    <w:rsid w:val="00F04DA6"/>
    <w:rsid w:val="00F04F76"/>
    <w:rsid w:val="00F050BB"/>
    <w:rsid w:val="00F05250"/>
    <w:rsid w:val="00F0533C"/>
    <w:rsid w:val="00F0544E"/>
    <w:rsid w:val="00F05512"/>
    <w:rsid w:val="00F057A0"/>
    <w:rsid w:val="00F05C57"/>
    <w:rsid w:val="00F05D94"/>
    <w:rsid w:val="00F062D3"/>
    <w:rsid w:val="00F062E5"/>
    <w:rsid w:val="00F064EC"/>
    <w:rsid w:val="00F064FC"/>
    <w:rsid w:val="00F0652F"/>
    <w:rsid w:val="00F0662F"/>
    <w:rsid w:val="00F06936"/>
    <w:rsid w:val="00F06ADB"/>
    <w:rsid w:val="00F06DF2"/>
    <w:rsid w:val="00F07085"/>
    <w:rsid w:val="00F07231"/>
    <w:rsid w:val="00F07239"/>
    <w:rsid w:val="00F0761F"/>
    <w:rsid w:val="00F07785"/>
    <w:rsid w:val="00F078EE"/>
    <w:rsid w:val="00F079BD"/>
    <w:rsid w:val="00F07A19"/>
    <w:rsid w:val="00F07A1F"/>
    <w:rsid w:val="00F07BEE"/>
    <w:rsid w:val="00F07C18"/>
    <w:rsid w:val="00F07D2E"/>
    <w:rsid w:val="00F07D5B"/>
    <w:rsid w:val="00F07E41"/>
    <w:rsid w:val="00F07E61"/>
    <w:rsid w:val="00F07FD0"/>
    <w:rsid w:val="00F100B1"/>
    <w:rsid w:val="00F102A6"/>
    <w:rsid w:val="00F102CE"/>
    <w:rsid w:val="00F10338"/>
    <w:rsid w:val="00F105C3"/>
    <w:rsid w:val="00F107A8"/>
    <w:rsid w:val="00F10850"/>
    <w:rsid w:val="00F10CF3"/>
    <w:rsid w:val="00F10EC2"/>
    <w:rsid w:val="00F11071"/>
    <w:rsid w:val="00F11378"/>
    <w:rsid w:val="00F115D6"/>
    <w:rsid w:val="00F1167D"/>
    <w:rsid w:val="00F1176D"/>
    <w:rsid w:val="00F1178F"/>
    <w:rsid w:val="00F11A25"/>
    <w:rsid w:val="00F11B33"/>
    <w:rsid w:val="00F11CD9"/>
    <w:rsid w:val="00F11D6C"/>
    <w:rsid w:val="00F11D9A"/>
    <w:rsid w:val="00F12149"/>
    <w:rsid w:val="00F125D2"/>
    <w:rsid w:val="00F126C8"/>
    <w:rsid w:val="00F1285A"/>
    <w:rsid w:val="00F12ABA"/>
    <w:rsid w:val="00F12ACC"/>
    <w:rsid w:val="00F12AD2"/>
    <w:rsid w:val="00F12AD8"/>
    <w:rsid w:val="00F12C8D"/>
    <w:rsid w:val="00F12FED"/>
    <w:rsid w:val="00F1305C"/>
    <w:rsid w:val="00F13158"/>
    <w:rsid w:val="00F131FB"/>
    <w:rsid w:val="00F133FD"/>
    <w:rsid w:val="00F13575"/>
    <w:rsid w:val="00F13D06"/>
    <w:rsid w:val="00F14156"/>
    <w:rsid w:val="00F14619"/>
    <w:rsid w:val="00F14691"/>
    <w:rsid w:val="00F147B6"/>
    <w:rsid w:val="00F14820"/>
    <w:rsid w:val="00F14863"/>
    <w:rsid w:val="00F14AA8"/>
    <w:rsid w:val="00F14D41"/>
    <w:rsid w:val="00F14D58"/>
    <w:rsid w:val="00F14E08"/>
    <w:rsid w:val="00F14E45"/>
    <w:rsid w:val="00F150BC"/>
    <w:rsid w:val="00F1513F"/>
    <w:rsid w:val="00F152ED"/>
    <w:rsid w:val="00F1534C"/>
    <w:rsid w:val="00F15577"/>
    <w:rsid w:val="00F156C9"/>
    <w:rsid w:val="00F15921"/>
    <w:rsid w:val="00F15A20"/>
    <w:rsid w:val="00F15A90"/>
    <w:rsid w:val="00F15AC1"/>
    <w:rsid w:val="00F15BCA"/>
    <w:rsid w:val="00F15C2C"/>
    <w:rsid w:val="00F15CFE"/>
    <w:rsid w:val="00F15EC5"/>
    <w:rsid w:val="00F16198"/>
    <w:rsid w:val="00F161D3"/>
    <w:rsid w:val="00F164AC"/>
    <w:rsid w:val="00F16CE6"/>
    <w:rsid w:val="00F16F35"/>
    <w:rsid w:val="00F17247"/>
    <w:rsid w:val="00F17678"/>
    <w:rsid w:val="00F1769B"/>
    <w:rsid w:val="00F17BB8"/>
    <w:rsid w:val="00F17BEE"/>
    <w:rsid w:val="00F17CC7"/>
    <w:rsid w:val="00F17DC6"/>
    <w:rsid w:val="00F17E9E"/>
    <w:rsid w:val="00F20025"/>
    <w:rsid w:val="00F2004E"/>
    <w:rsid w:val="00F2039B"/>
    <w:rsid w:val="00F2040B"/>
    <w:rsid w:val="00F204BA"/>
    <w:rsid w:val="00F20783"/>
    <w:rsid w:val="00F2089A"/>
    <w:rsid w:val="00F208DF"/>
    <w:rsid w:val="00F20B31"/>
    <w:rsid w:val="00F20F12"/>
    <w:rsid w:val="00F21175"/>
    <w:rsid w:val="00F21261"/>
    <w:rsid w:val="00F213D1"/>
    <w:rsid w:val="00F213D9"/>
    <w:rsid w:val="00F214CA"/>
    <w:rsid w:val="00F21E24"/>
    <w:rsid w:val="00F21EB5"/>
    <w:rsid w:val="00F220DF"/>
    <w:rsid w:val="00F2229D"/>
    <w:rsid w:val="00F22C6B"/>
    <w:rsid w:val="00F22D64"/>
    <w:rsid w:val="00F22DEA"/>
    <w:rsid w:val="00F22ED7"/>
    <w:rsid w:val="00F22F6F"/>
    <w:rsid w:val="00F2306C"/>
    <w:rsid w:val="00F23130"/>
    <w:rsid w:val="00F231C5"/>
    <w:rsid w:val="00F231F5"/>
    <w:rsid w:val="00F23298"/>
    <w:rsid w:val="00F2329D"/>
    <w:rsid w:val="00F23368"/>
    <w:rsid w:val="00F23D14"/>
    <w:rsid w:val="00F23D64"/>
    <w:rsid w:val="00F23DF9"/>
    <w:rsid w:val="00F2404A"/>
    <w:rsid w:val="00F24208"/>
    <w:rsid w:val="00F24377"/>
    <w:rsid w:val="00F24428"/>
    <w:rsid w:val="00F244A3"/>
    <w:rsid w:val="00F245B2"/>
    <w:rsid w:val="00F245FD"/>
    <w:rsid w:val="00F246E1"/>
    <w:rsid w:val="00F247CD"/>
    <w:rsid w:val="00F247EA"/>
    <w:rsid w:val="00F24C31"/>
    <w:rsid w:val="00F25397"/>
    <w:rsid w:val="00F25423"/>
    <w:rsid w:val="00F256F7"/>
    <w:rsid w:val="00F25777"/>
    <w:rsid w:val="00F25818"/>
    <w:rsid w:val="00F25D5C"/>
    <w:rsid w:val="00F25D61"/>
    <w:rsid w:val="00F25F94"/>
    <w:rsid w:val="00F261BD"/>
    <w:rsid w:val="00F2629A"/>
    <w:rsid w:val="00F26428"/>
    <w:rsid w:val="00F26536"/>
    <w:rsid w:val="00F26569"/>
    <w:rsid w:val="00F26FA6"/>
    <w:rsid w:val="00F26FD7"/>
    <w:rsid w:val="00F2724C"/>
    <w:rsid w:val="00F273FD"/>
    <w:rsid w:val="00F274F3"/>
    <w:rsid w:val="00F27622"/>
    <w:rsid w:val="00F276BB"/>
    <w:rsid w:val="00F2775E"/>
    <w:rsid w:val="00F27803"/>
    <w:rsid w:val="00F27880"/>
    <w:rsid w:val="00F2790B"/>
    <w:rsid w:val="00F27C19"/>
    <w:rsid w:val="00F27C40"/>
    <w:rsid w:val="00F27F54"/>
    <w:rsid w:val="00F30092"/>
    <w:rsid w:val="00F30314"/>
    <w:rsid w:val="00F303FC"/>
    <w:rsid w:val="00F30419"/>
    <w:rsid w:val="00F30437"/>
    <w:rsid w:val="00F304FE"/>
    <w:rsid w:val="00F3055C"/>
    <w:rsid w:val="00F30680"/>
    <w:rsid w:val="00F30B13"/>
    <w:rsid w:val="00F30B48"/>
    <w:rsid w:val="00F30D10"/>
    <w:rsid w:val="00F30EEB"/>
    <w:rsid w:val="00F30F0E"/>
    <w:rsid w:val="00F3106B"/>
    <w:rsid w:val="00F31174"/>
    <w:rsid w:val="00F311E5"/>
    <w:rsid w:val="00F312DF"/>
    <w:rsid w:val="00F3138B"/>
    <w:rsid w:val="00F3149E"/>
    <w:rsid w:val="00F314A8"/>
    <w:rsid w:val="00F315CB"/>
    <w:rsid w:val="00F3176E"/>
    <w:rsid w:val="00F31A80"/>
    <w:rsid w:val="00F31A81"/>
    <w:rsid w:val="00F31C3B"/>
    <w:rsid w:val="00F31D66"/>
    <w:rsid w:val="00F31DC2"/>
    <w:rsid w:val="00F31EAE"/>
    <w:rsid w:val="00F32373"/>
    <w:rsid w:val="00F323A1"/>
    <w:rsid w:val="00F3279A"/>
    <w:rsid w:val="00F3281F"/>
    <w:rsid w:val="00F328D1"/>
    <w:rsid w:val="00F32BC6"/>
    <w:rsid w:val="00F32C03"/>
    <w:rsid w:val="00F32DAA"/>
    <w:rsid w:val="00F32F56"/>
    <w:rsid w:val="00F33197"/>
    <w:rsid w:val="00F331FC"/>
    <w:rsid w:val="00F334B8"/>
    <w:rsid w:val="00F3357B"/>
    <w:rsid w:val="00F33B5A"/>
    <w:rsid w:val="00F33D5A"/>
    <w:rsid w:val="00F33EFE"/>
    <w:rsid w:val="00F341F0"/>
    <w:rsid w:val="00F343BB"/>
    <w:rsid w:val="00F344F1"/>
    <w:rsid w:val="00F346BD"/>
    <w:rsid w:val="00F34796"/>
    <w:rsid w:val="00F34A17"/>
    <w:rsid w:val="00F34A59"/>
    <w:rsid w:val="00F34BEE"/>
    <w:rsid w:val="00F34C40"/>
    <w:rsid w:val="00F34C7C"/>
    <w:rsid w:val="00F34DC9"/>
    <w:rsid w:val="00F34E43"/>
    <w:rsid w:val="00F350CA"/>
    <w:rsid w:val="00F355A9"/>
    <w:rsid w:val="00F356CF"/>
    <w:rsid w:val="00F35768"/>
    <w:rsid w:val="00F357F0"/>
    <w:rsid w:val="00F35E84"/>
    <w:rsid w:val="00F361A6"/>
    <w:rsid w:val="00F36208"/>
    <w:rsid w:val="00F363BD"/>
    <w:rsid w:val="00F363ED"/>
    <w:rsid w:val="00F3662C"/>
    <w:rsid w:val="00F366E2"/>
    <w:rsid w:val="00F36773"/>
    <w:rsid w:val="00F36D43"/>
    <w:rsid w:val="00F36F20"/>
    <w:rsid w:val="00F3758B"/>
    <w:rsid w:val="00F37628"/>
    <w:rsid w:val="00F37686"/>
    <w:rsid w:val="00F37857"/>
    <w:rsid w:val="00F378BC"/>
    <w:rsid w:val="00F37A83"/>
    <w:rsid w:val="00F37CF9"/>
    <w:rsid w:val="00F37ED8"/>
    <w:rsid w:val="00F37F23"/>
    <w:rsid w:val="00F37F30"/>
    <w:rsid w:val="00F403E2"/>
    <w:rsid w:val="00F40730"/>
    <w:rsid w:val="00F40778"/>
    <w:rsid w:val="00F40B5E"/>
    <w:rsid w:val="00F40EBB"/>
    <w:rsid w:val="00F41082"/>
    <w:rsid w:val="00F417DC"/>
    <w:rsid w:val="00F41A19"/>
    <w:rsid w:val="00F41B8E"/>
    <w:rsid w:val="00F41D73"/>
    <w:rsid w:val="00F42480"/>
    <w:rsid w:val="00F425BB"/>
    <w:rsid w:val="00F4273A"/>
    <w:rsid w:val="00F427AE"/>
    <w:rsid w:val="00F4293D"/>
    <w:rsid w:val="00F42ABF"/>
    <w:rsid w:val="00F42C4D"/>
    <w:rsid w:val="00F42F48"/>
    <w:rsid w:val="00F430A8"/>
    <w:rsid w:val="00F430E6"/>
    <w:rsid w:val="00F432DE"/>
    <w:rsid w:val="00F433B8"/>
    <w:rsid w:val="00F435A6"/>
    <w:rsid w:val="00F436A0"/>
    <w:rsid w:val="00F43766"/>
    <w:rsid w:val="00F43878"/>
    <w:rsid w:val="00F43B23"/>
    <w:rsid w:val="00F43CF3"/>
    <w:rsid w:val="00F43D45"/>
    <w:rsid w:val="00F44062"/>
    <w:rsid w:val="00F440DF"/>
    <w:rsid w:val="00F44107"/>
    <w:rsid w:val="00F4425A"/>
    <w:rsid w:val="00F442FB"/>
    <w:rsid w:val="00F44C2C"/>
    <w:rsid w:val="00F44FE8"/>
    <w:rsid w:val="00F451B3"/>
    <w:rsid w:val="00F4523B"/>
    <w:rsid w:val="00F45264"/>
    <w:rsid w:val="00F453A1"/>
    <w:rsid w:val="00F453C1"/>
    <w:rsid w:val="00F453D1"/>
    <w:rsid w:val="00F453E9"/>
    <w:rsid w:val="00F454EC"/>
    <w:rsid w:val="00F4555F"/>
    <w:rsid w:val="00F4559F"/>
    <w:rsid w:val="00F4568F"/>
    <w:rsid w:val="00F45FF0"/>
    <w:rsid w:val="00F46076"/>
    <w:rsid w:val="00F460B2"/>
    <w:rsid w:val="00F46390"/>
    <w:rsid w:val="00F463C4"/>
    <w:rsid w:val="00F46467"/>
    <w:rsid w:val="00F46753"/>
    <w:rsid w:val="00F4682F"/>
    <w:rsid w:val="00F4690D"/>
    <w:rsid w:val="00F469D4"/>
    <w:rsid w:val="00F46E41"/>
    <w:rsid w:val="00F4712E"/>
    <w:rsid w:val="00F473BA"/>
    <w:rsid w:val="00F474E0"/>
    <w:rsid w:val="00F47E49"/>
    <w:rsid w:val="00F47E9D"/>
    <w:rsid w:val="00F47F93"/>
    <w:rsid w:val="00F500DE"/>
    <w:rsid w:val="00F50897"/>
    <w:rsid w:val="00F50C64"/>
    <w:rsid w:val="00F50E16"/>
    <w:rsid w:val="00F50EF5"/>
    <w:rsid w:val="00F50F1E"/>
    <w:rsid w:val="00F511F7"/>
    <w:rsid w:val="00F5137D"/>
    <w:rsid w:val="00F51416"/>
    <w:rsid w:val="00F51546"/>
    <w:rsid w:val="00F5155C"/>
    <w:rsid w:val="00F5181A"/>
    <w:rsid w:val="00F51FBE"/>
    <w:rsid w:val="00F51FEC"/>
    <w:rsid w:val="00F524A6"/>
    <w:rsid w:val="00F5259B"/>
    <w:rsid w:val="00F525CA"/>
    <w:rsid w:val="00F52639"/>
    <w:rsid w:val="00F5265F"/>
    <w:rsid w:val="00F52700"/>
    <w:rsid w:val="00F529DA"/>
    <w:rsid w:val="00F52AB7"/>
    <w:rsid w:val="00F52B4D"/>
    <w:rsid w:val="00F52B96"/>
    <w:rsid w:val="00F52BC7"/>
    <w:rsid w:val="00F52BF3"/>
    <w:rsid w:val="00F52D3F"/>
    <w:rsid w:val="00F52D70"/>
    <w:rsid w:val="00F5302C"/>
    <w:rsid w:val="00F530AA"/>
    <w:rsid w:val="00F530C3"/>
    <w:rsid w:val="00F530EB"/>
    <w:rsid w:val="00F5311F"/>
    <w:rsid w:val="00F53260"/>
    <w:rsid w:val="00F537B5"/>
    <w:rsid w:val="00F537C6"/>
    <w:rsid w:val="00F5389B"/>
    <w:rsid w:val="00F53D9D"/>
    <w:rsid w:val="00F54320"/>
    <w:rsid w:val="00F5467E"/>
    <w:rsid w:val="00F54744"/>
    <w:rsid w:val="00F54925"/>
    <w:rsid w:val="00F5496B"/>
    <w:rsid w:val="00F549E1"/>
    <w:rsid w:val="00F551D1"/>
    <w:rsid w:val="00F554CB"/>
    <w:rsid w:val="00F555FA"/>
    <w:rsid w:val="00F556C3"/>
    <w:rsid w:val="00F558CD"/>
    <w:rsid w:val="00F559B9"/>
    <w:rsid w:val="00F55F52"/>
    <w:rsid w:val="00F564EE"/>
    <w:rsid w:val="00F56830"/>
    <w:rsid w:val="00F56854"/>
    <w:rsid w:val="00F56BAE"/>
    <w:rsid w:val="00F5701E"/>
    <w:rsid w:val="00F57521"/>
    <w:rsid w:val="00F5765F"/>
    <w:rsid w:val="00F578EA"/>
    <w:rsid w:val="00F57D78"/>
    <w:rsid w:val="00F57DD9"/>
    <w:rsid w:val="00F6081B"/>
    <w:rsid w:val="00F608FE"/>
    <w:rsid w:val="00F60A9D"/>
    <w:rsid w:val="00F60AF3"/>
    <w:rsid w:val="00F60B11"/>
    <w:rsid w:val="00F60B64"/>
    <w:rsid w:val="00F60BAB"/>
    <w:rsid w:val="00F60E3A"/>
    <w:rsid w:val="00F610BA"/>
    <w:rsid w:val="00F611C4"/>
    <w:rsid w:val="00F61280"/>
    <w:rsid w:val="00F613FD"/>
    <w:rsid w:val="00F616B8"/>
    <w:rsid w:val="00F61722"/>
    <w:rsid w:val="00F61A04"/>
    <w:rsid w:val="00F61C12"/>
    <w:rsid w:val="00F61D5E"/>
    <w:rsid w:val="00F6208A"/>
    <w:rsid w:val="00F62242"/>
    <w:rsid w:val="00F623C5"/>
    <w:rsid w:val="00F62BAD"/>
    <w:rsid w:val="00F62BCF"/>
    <w:rsid w:val="00F62C2B"/>
    <w:rsid w:val="00F63369"/>
    <w:rsid w:val="00F63572"/>
    <w:rsid w:val="00F638F5"/>
    <w:rsid w:val="00F63BA7"/>
    <w:rsid w:val="00F63BD7"/>
    <w:rsid w:val="00F63BE8"/>
    <w:rsid w:val="00F63E97"/>
    <w:rsid w:val="00F6422D"/>
    <w:rsid w:val="00F6426D"/>
    <w:rsid w:val="00F644D9"/>
    <w:rsid w:val="00F64A84"/>
    <w:rsid w:val="00F64F91"/>
    <w:rsid w:val="00F6506E"/>
    <w:rsid w:val="00F65086"/>
    <w:rsid w:val="00F655B0"/>
    <w:rsid w:val="00F65A20"/>
    <w:rsid w:val="00F65B73"/>
    <w:rsid w:val="00F65F74"/>
    <w:rsid w:val="00F66030"/>
    <w:rsid w:val="00F662F9"/>
    <w:rsid w:val="00F664D9"/>
    <w:rsid w:val="00F668F7"/>
    <w:rsid w:val="00F66A93"/>
    <w:rsid w:val="00F66B8F"/>
    <w:rsid w:val="00F66D52"/>
    <w:rsid w:val="00F66DC8"/>
    <w:rsid w:val="00F66E69"/>
    <w:rsid w:val="00F67230"/>
    <w:rsid w:val="00F67298"/>
    <w:rsid w:val="00F674CB"/>
    <w:rsid w:val="00F674E2"/>
    <w:rsid w:val="00F675EB"/>
    <w:rsid w:val="00F6772C"/>
    <w:rsid w:val="00F6773E"/>
    <w:rsid w:val="00F67948"/>
    <w:rsid w:val="00F67B2D"/>
    <w:rsid w:val="00F67B78"/>
    <w:rsid w:val="00F67BCC"/>
    <w:rsid w:val="00F67CF1"/>
    <w:rsid w:val="00F67DE4"/>
    <w:rsid w:val="00F67E9E"/>
    <w:rsid w:val="00F67EE7"/>
    <w:rsid w:val="00F67F1C"/>
    <w:rsid w:val="00F67F51"/>
    <w:rsid w:val="00F67FC8"/>
    <w:rsid w:val="00F700E9"/>
    <w:rsid w:val="00F70151"/>
    <w:rsid w:val="00F70379"/>
    <w:rsid w:val="00F704AB"/>
    <w:rsid w:val="00F70672"/>
    <w:rsid w:val="00F706EA"/>
    <w:rsid w:val="00F70700"/>
    <w:rsid w:val="00F707A7"/>
    <w:rsid w:val="00F70B16"/>
    <w:rsid w:val="00F70CC4"/>
    <w:rsid w:val="00F70E26"/>
    <w:rsid w:val="00F70FA2"/>
    <w:rsid w:val="00F70FC8"/>
    <w:rsid w:val="00F7120F"/>
    <w:rsid w:val="00F7140E"/>
    <w:rsid w:val="00F71424"/>
    <w:rsid w:val="00F71482"/>
    <w:rsid w:val="00F7168E"/>
    <w:rsid w:val="00F7179C"/>
    <w:rsid w:val="00F71939"/>
    <w:rsid w:val="00F7195B"/>
    <w:rsid w:val="00F71C0A"/>
    <w:rsid w:val="00F7236A"/>
    <w:rsid w:val="00F724B1"/>
    <w:rsid w:val="00F72533"/>
    <w:rsid w:val="00F7288D"/>
    <w:rsid w:val="00F72940"/>
    <w:rsid w:val="00F72E7B"/>
    <w:rsid w:val="00F72FE5"/>
    <w:rsid w:val="00F730C2"/>
    <w:rsid w:val="00F73273"/>
    <w:rsid w:val="00F734E2"/>
    <w:rsid w:val="00F73E7B"/>
    <w:rsid w:val="00F7424C"/>
    <w:rsid w:val="00F7433D"/>
    <w:rsid w:val="00F74398"/>
    <w:rsid w:val="00F74408"/>
    <w:rsid w:val="00F7470E"/>
    <w:rsid w:val="00F74731"/>
    <w:rsid w:val="00F74779"/>
    <w:rsid w:val="00F74855"/>
    <w:rsid w:val="00F7534F"/>
    <w:rsid w:val="00F7547D"/>
    <w:rsid w:val="00F75595"/>
    <w:rsid w:val="00F75657"/>
    <w:rsid w:val="00F757B1"/>
    <w:rsid w:val="00F75A17"/>
    <w:rsid w:val="00F75C0A"/>
    <w:rsid w:val="00F75D8C"/>
    <w:rsid w:val="00F7642A"/>
    <w:rsid w:val="00F76681"/>
    <w:rsid w:val="00F766E9"/>
    <w:rsid w:val="00F767CD"/>
    <w:rsid w:val="00F767DB"/>
    <w:rsid w:val="00F768AF"/>
    <w:rsid w:val="00F769A4"/>
    <w:rsid w:val="00F769C5"/>
    <w:rsid w:val="00F76B4F"/>
    <w:rsid w:val="00F76B5D"/>
    <w:rsid w:val="00F76BA5"/>
    <w:rsid w:val="00F76F77"/>
    <w:rsid w:val="00F7712E"/>
    <w:rsid w:val="00F773C7"/>
    <w:rsid w:val="00F7741B"/>
    <w:rsid w:val="00F77632"/>
    <w:rsid w:val="00F779B1"/>
    <w:rsid w:val="00F77F08"/>
    <w:rsid w:val="00F77FAF"/>
    <w:rsid w:val="00F80527"/>
    <w:rsid w:val="00F805F3"/>
    <w:rsid w:val="00F80612"/>
    <w:rsid w:val="00F8090F"/>
    <w:rsid w:val="00F80BB0"/>
    <w:rsid w:val="00F80C71"/>
    <w:rsid w:val="00F81094"/>
    <w:rsid w:val="00F81302"/>
    <w:rsid w:val="00F817EB"/>
    <w:rsid w:val="00F819A0"/>
    <w:rsid w:val="00F822FB"/>
    <w:rsid w:val="00F823B4"/>
    <w:rsid w:val="00F82443"/>
    <w:rsid w:val="00F82709"/>
    <w:rsid w:val="00F8282F"/>
    <w:rsid w:val="00F82B9B"/>
    <w:rsid w:val="00F82CB6"/>
    <w:rsid w:val="00F82D33"/>
    <w:rsid w:val="00F82DEF"/>
    <w:rsid w:val="00F82EB4"/>
    <w:rsid w:val="00F82F2D"/>
    <w:rsid w:val="00F82F3E"/>
    <w:rsid w:val="00F83085"/>
    <w:rsid w:val="00F8316E"/>
    <w:rsid w:val="00F834E1"/>
    <w:rsid w:val="00F83514"/>
    <w:rsid w:val="00F83550"/>
    <w:rsid w:val="00F83727"/>
    <w:rsid w:val="00F83787"/>
    <w:rsid w:val="00F837DA"/>
    <w:rsid w:val="00F83968"/>
    <w:rsid w:val="00F83972"/>
    <w:rsid w:val="00F83A15"/>
    <w:rsid w:val="00F83C2F"/>
    <w:rsid w:val="00F83E2D"/>
    <w:rsid w:val="00F83F69"/>
    <w:rsid w:val="00F84095"/>
    <w:rsid w:val="00F84536"/>
    <w:rsid w:val="00F8471C"/>
    <w:rsid w:val="00F84A98"/>
    <w:rsid w:val="00F8509D"/>
    <w:rsid w:val="00F85413"/>
    <w:rsid w:val="00F85770"/>
    <w:rsid w:val="00F85AB3"/>
    <w:rsid w:val="00F85EAC"/>
    <w:rsid w:val="00F85EC4"/>
    <w:rsid w:val="00F8616A"/>
    <w:rsid w:val="00F863D0"/>
    <w:rsid w:val="00F864AC"/>
    <w:rsid w:val="00F864D4"/>
    <w:rsid w:val="00F86659"/>
    <w:rsid w:val="00F8675C"/>
    <w:rsid w:val="00F86779"/>
    <w:rsid w:val="00F86890"/>
    <w:rsid w:val="00F86A8E"/>
    <w:rsid w:val="00F86ACD"/>
    <w:rsid w:val="00F86F25"/>
    <w:rsid w:val="00F8708C"/>
    <w:rsid w:val="00F871B5"/>
    <w:rsid w:val="00F871D6"/>
    <w:rsid w:val="00F87447"/>
    <w:rsid w:val="00F87581"/>
    <w:rsid w:val="00F8774C"/>
    <w:rsid w:val="00F87A16"/>
    <w:rsid w:val="00F87AFB"/>
    <w:rsid w:val="00F87C5D"/>
    <w:rsid w:val="00F87EBE"/>
    <w:rsid w:val="00F87F2D"/>
    <w:rsid w:val="00F90147"/>
    <w:rsid w:val="00F9029B"/>
    <w:rsid w:val="00F90936"/>
    <w:rsid w:val="00F90BFC"/>
    <w:rsid w:val="00F90CCE"/>
    <w:rsid w:val="00F90FE3"/>
    <w:rsid w:val="00F91324"/>
    <w:rsid w:val="00F9138F"/>
    <w:rsid w:val="00F91604"/>
    <w:rsid w:val="00F9165C"/>
    <w:rsid w:val="00F918D2"/>
    <w:rsid w:val="00F9195E"/>
    <w:rsid w:val="00F91B21"/>
    <w:rsid w:val="00F91DF9"/>
    <w:rsid w:val="00F91EBD"/>
    <w:rsid w:val="00F91F0D"/>
    <w:rsid w:val="00F92047"/>
    <w:rsid w:val="00F923E2"/>
    <w:rsid w:val="00F92566"/>
    <w:rsid w:val="00F926E2"/>
    <w:rsid w:val="00F92980"/>
    <w:rsid w:val="00F92A72"/>
    <w:rsid w:val="00F92CBC"/>
    <w:rsid w:val="00F92D12"/>
    <w:rsid w:val="00F92F3B"/>
    <w:rsid w:val="00F92FEC"/>
    <w:rsid w:val="00F93358"/>
    <w:rsid w:val="00F93389"/>
    <w:rsid w:val="00F934C7"/>
    <w:rsid w:val="00F93757"/>
    <w:rsid w:val="00F937AB"/>
    <w:rsid w:val="00F93813"/>
    <w:rsid w:val="00F93A93"/>
    <w:rsid w:val="00F94616"/>
    <w:rsid w:val="00F9467E"/>
    <w:rsid w:val="00F94CE5"/>
    <w:rsid w:val="00F94D61"/>
    <w:rsid w:val="00F94DE2"/>
    <w:rsid w:val="00F94F02"/>
    <w:rsid w:val="00F95042"/>
    <w:rsid w:val="00F950E0"/>
    <w:rsid w:val="00F95218"/>
    <w:rsid w:val="00F954D5"/>
    <w:rsid w:val="00F9584B"/>
    <w:rsid w:val="00F95888"/>
    <w:rsid w:val="00F95CB8"/>
    <w:rsid w:val="00F95D2F"/>
    <w:rsid w:val="00F95DBD"/>
    <w:rsid w:val="00F95E05"/>
    <w:rsid w:val="00F966B0"/>
    <w:rsid w:val="00F968DB"/>
    <w:rsid w:val="00F9692E"/>
    <w:rsid w:val="00F96BD7"/>
    <w:rsid w:val="00F97081"/>
    <w:rsid w:val="00F9743A"/>
    <w:rsid w:val="00F97605"/>
    <w:rsid w:val="00F977DF"/>
    <w:rsid w:val="00F97D88"/>
    <w:rsid w:val="00F97E80"/>
    <w:rsid w:val="00FA01A2"/>
    <w:rsid w:val="00FA0288"/>
    <w:rsid w:val="00FA02C9"/>
    <w:rsid w:val="00FA0355"/>
    <w:rsid w:val="00FA0FAF"/>
    <w:rsid w:val="00FA10C6"/>
    <w:rsid w:val="00FA10DD"/>
    <w:rsid w:val="00FA122C"/>
    <w:rsid w:val="00FA1585"/>
    <w:rsid w:val="00FA1714"/>
    <w:rsid w:val="00FA171A"/>
    <w:rsid w:val="00FA1724"/>
    <w:rsid w:val="00FA18FB"/>
    <w:rsid w:val="00FA1E04"/>
    <w:rsid w:val="00FA2062"/>
    <w:rsid w:val="00FA2092"/>
    <w:rsid w:val="00FA2323"/>
    <w:rsid w:val="00FA2365"/>
    <w:rsid w:val="00FA29C9"/>
    <w:rsid w:val="00FA2EB2"/>
    <w:rsid w:val="00FA30A5"/>
    <w:rsid w:val="00FA32DC"/>
    <w:rsid w:val="00FA3350"/>
    <w:rsid w:val="00FA3442"/>
    <w:rsid w:val="00FA3444"/>
    <w:rsid w:val="00FA37B5"/>
    <w:rsid w:val="00FA3B95"/>
    <w:rsid w:val="00FA3CB6"/>
    <w:rsid w:val="00FA3CF8"/>
    <w:rsid w:val="00FA3D11"/>
    <w:rsid w:val="00FA3D2D"/>
    <w:rsid w:val="00FA3E18"/>
    <w:rsid w:val="00FA3F09"/>
    <w:rsid w:val="00FA3FE8"/>
    <w:rsid w:val="00FA40B5"/>
    <w:rsid w:val="00FA41FE"/>
    <w:rsid w:val="00FA475C"/>
    <w:rsid w:val="00FA480A"/>
    <w:rsid w:val="00FA4CF8"/>
    <w:rsid w:val="00FA4D41"/>
    <w:rsid w:val="00FA4F57"/>
    <w:rsid w:val="00FA4F78"/>
    <w:rsid w:val="00FA51A4"/>
    <w:rsid w:val="00FA5476"/>
    <w:rsid w:val="00FA565B"/>
    <w:rsid w:val="00FA5B60"/>
    <w:rsid w:val="00FA5CD7"/>
    <w:rsid w:val="00FA62A8"/>
    <w:rsid w:val="00FA6477"/>
    <w:rsid w:val="00FA6487"/>
    <w:rsid w:val="00FA6ABA"/>
    <w:rsid w:val="00FA6B03"/>
    <w:rsid w:val="00FA6E8A"/>
    <w:rsid w:val="00FA6E9C"/>
    <w:rsid w:val="00FA738F"/>
    <w:rsid w:val="00FA73BE"/>
    <w:rsid w:val="00FA797F"/>
    <w:rsid w:val="00FA7A53"/>
    <w:rsid w:val="00FB01A2"/>
    <w:rsid w:val="00FB0228"/>
    <w:rsid w:val="00FB05B8"/>
    <w:rsid w:val="00FB0943"/>
    <w:rsid w:val="00FB0B1A"/>
    <w:rsid w:val="00FB0B1E"/>
    <w:rsid w:val="00FB0DAD"/>
    <w:rsid w:val="00FB0DB3"/>
    <w:rsid w:val="00FB0FB2"/>
    <w:rsid w:val="00FB10F4"/>
    <w:rsid w:val="00FB1153"/>
    <w:rsid w:val="00FB11DD"/>
    <w:rsid w:val="00FB158A"/>
    <w:rsid w:val="00FB166E"/>
    <w:rsid w:val="00FB168C"/>
    <w:rsid w:val="00FB1772"/>
    <w:rsid w:val="00FB1883"/>
    <w:rsid w:val="00FB18F2"/>
    <w:rsid w:val="00FB1AC5"/>
    <w:rsid w:val="00FB1C17"/>
    <w:rsid w:val="00FB1D3B"/>
    <w:rsid w:val="00FB2129"/>
    <w:rsid w:val="00FB22F4"/>
    <w:rsid w:val="00FB2453"/>
    <w:rsid w:val="00FB25B7"/>
    <w:rsid w:val="00FB2637"/>
    <w:rsid w:val="00FB2707"/>
    <w:rsid w:val="00FB304F"/>
    <w:rsid w:val="00FB306D"/>
    <w:rsid w:val="00FB30CD"/>
    <w:rsid w:val="00FB3322"/>
    <w:rsid w:val="00FB33A3"/>
    <w:rsid w:val="00FB3539"/>
    <w:rsid w:val="00FB35A9"/>
    <w:rsid w:val="00FB36A0"/>
    <w:rsid w:val="00FB38CF"/>
    <w:rsid w:val="00FB3C72"/>
    <w:rsid w:val="00FB3DE1"/>
    <w:rsid w:val="00FB3FC4"/>
    <w:rsid w:val="00FB4052"/>
    <w:rsid w:val="00FB41AD"/>
    <w:rsid w:val="00FB428E"/>
    <w:rsid w:val="00FB465E"/>
    <w:rsid w:val="00FB48C7"/>
    <w:rsid w:val="00FB4FB6"/>
    <w:rsid w:val="00FB50C1"/>
    <w:rsid w:val="00FB50FA"/>
    <w:rsid w:val="00FB5674"/>
    <w:rsid w:val="00FB573F"/>
    <w:rsid w:val="00FB58A0"/>
    <w:rsid w:val="00FB5C81"/>
    <w:rsid w:val="00FB62B6"/>
    <w:rsid w:val="00FB6481"/>
    <w:rsid w:val="00FB67A0"/>
    <w:rsid w:val="00FB6866"/>
    <w:rsid w:val="00FB6922"/>
    <w:rsid w:val="00FB6AD2"/>
    <w:rsid w:val="00FB6C86"/>
    <w:rsid w:val="00FB6EA9"/>
    <w:rsid w:val="00FB6F80"/>
    <w:rsid w:val="00FB70B7"/>
    <w:rsid w:val="00FB722D"/>
    <w:rsid w:val="00FB7435"/>
    <w:rsid w:val="00FB7655"/>
    <w:rsid w:val="00FB77DC"/>
    <w:rsid w:val="00FB7BF3"/>
    <w:rsid w:val="00FB7E0F"/>
    <w:rsid w:val="00FB7F56"/>
    <w:rsid w:val="00FB7FC7"/>
    <w:rsid w:val="00FC0103"/>
    <w:rsid w:val="00FC0105"/>
    <w:rsid w:val="00FC02DA"/>
    <w:rsid w:val="00FC05EE"/>
    <w:rsid w:val="00FC07DC"/>
    <w:rsid w:val="00FC08C7"/>
    <w:rsid w:val="00FC0AF4"/>
    <w:rsid w:val="00FC1397"/>
    <w:rsid w:val="00FC1681"/>
    <w:rsid w:val="00FC1F0F"/>
    <w:rsid w:val="00FC2096"/>
    <w:rsid w:val="00FC2315"/>
    <w:rsid w:val="00FC259D"/>
    <w:rsid w:val="00FC264C"/>
    <w:rsid w:val="00FC26E4"/>
    <w:rsid w:val="00FC2715"/>
    <w:rsid w:val="00FC27C5"/>
    <w:rsid w:val="00FC28EA"/>
    <w:rsid w:val="00FC293F"/>
    <w:rsid w:val="00FC2C0B"/>
    <w:rsid w:val="00FC2C5C"/>
    <w:rsid w:val="00FC2C8C"/>
    <w:rsid w:val="00FC2EB3"/>
    <w:rsid w:val="00FC31DF"/>
    <w:rsid w:val="00FC3269"/>
    <w:rsid w:val="00FC33C9"/>
    <w:rsid w:val="00FC363A"/>
    <w:rsid w:val="00FC3A02"/>
    <w:rsid w:val="00FC3A3C"/>
    <w:rsid w:val="00FC3A6C"/>
    <w:rsid w:val="00FC3A9D"/>
    <w:rsid w:val="00FC3F09"/>
    <w:rsid w:val="00FC4436"/>
    <w:rsid w:val="00FC44ED"/>
    <w:rsid w:val="00FC463D"/>
    <w:rsid w:val="00FC47A8"/>
    <w:rsid w:val="00FC4EF1"/>
    <w:rsid w:val="00FC4F0D"/>
    <w:rsid w:val="00FC4FA2"/>
    <w:rsid w:val="00FC5023"/>
    <w:rsid w:val="00FC5323"/>
    <w:rsid w:val="00FC5335"/>
    <w:rsid w:val="00FC535C"/>
    <w:rsid w:val="00FC5490"/>
    <w:rsid w:val="00FC5809"/>
    <w:rsid w:val="00FC5905"/>
    <w:rsid w:val="00FC5B15"/>
    <w:rsid w:val="00FC5C75"/>
    <w:rsid w:val="00FC5CB8"/>
    <w:rsid w:val="00FC5D29"/>
    <w:rsid w:val="00FC60AC"/>
    <w:rsid w:val="00FC60BA"/>
    <w:rsid w:val="00FC6389"/>
    <w:rsid w:val="00FC68B4"/>
    <w:rsid w:val="00FC71EB"/>
    <w:rsid w:val="00FC74AD"/>
    <w:rsid w:val="00FC75B0"/>
    <w:rsid w:val="00FC7EC2"/>
    <w:rsid w:val="00FD026B"/>
    <w:rsid w:val="00FD02DF"/>
    <w:rsid w:val="00FD0312"/>
    <w:rsid w:val="00FD03D8"/>
    <w:rsid w:val="00FD03DF"/>
    <w:rsid w:val="00FD045F"/>
    <w:rsid w:val="00FD04F3"/>
    <w:rsid w:val="00FD07B9"/>
    <w:rsid w:val="00FD07BF"/>
    <w:rsid w:val="00FD0BEB"/>
    <w:rsid w:val="00FD0E11"/>
    <w:rsid w:val="00FD11D4"/>
    <w:rsid w:val="00FD1602"/>
    <w:rsid w:val="00FD17F9"/>
    <w:rsid w:val="00FD19CD"/>
    <w:rsid w:val="00FD1B27"/>
    <w:rsid w:val="00FD1E16"/>
    <w:rsid w:val="00FD20B4"/>
    <w:rsid w:val="00FD20ED"/>
    <w:rsid w:val="00FD2209"/>
    <w:rsid w:val="00FD2302"/>
    <w:rsid w:val="00FD2532"/>
    <w:rsid w:val="00FD26BF"/>
    <w:rsid w:val="00FD276C"/>
    <w:rsid w:val="00FD2922"/>
    <w:rsid w:val="00FD299C"/>
    <w:rsid w:val="00FD2AEF"/>
    <w:rsid w:val="00FD2B9A"/>
    <w:rsid w:val="00FD2DD4"/>
    <w:rsid w:val="00FD2DE2"/>
    <w:rsid w:val="00FD2F56"/>
    <w:rsid w:val="00FD2FEA"/>
    <w:rsid w:val="00FD30DB"/>
    <w:rsid w:val="00FD32BB"/>
    <w:rsid w:val="00FD33A1"/>
    <w:rsid w:val="00FD358D"/>
    <w:rsid w:val="00FD38B0"/>
    <w:rsid w:val="00FD38CB"/>
    <w:rsid w:val="00FD3C42"/>
    <w:rsid w:val="00FD3E50"/>
    <w:rsid w:val="00FD3F21"/>
    <w:rsid w:val="00FD413B"/>
    <w:rsid w:val="00FD4195"/>
    <w:rsid w:val="00FD41CB"/>
    <w:rsid w:val="00FD45E4"/>
    <w:rsid w:val="00FD4C2F"/>
    <w:rsid w:val="00FD4ECF"/>
    <w:rsid w:val="00FD5158"/>
    <w:rsid w:val="00FD5453"/>
    <w:rsid w:val="00FD5659"/>
    <w:rsid w:val="00FD5724"/>
    <w:rsid w:val="00FD5B7A"/>
    <w:rsid w:val="00FD5E5E"/>
    <w:rsid w:val="00FD5E6F"/>
    <w:rsid w:val="00FD5ED9"/>
    <w:rsid w:val="00FD5F7D"/>
    <w:rsid w:val="00FD61FC"/>
    <w:rsid w:val="00FD6609"/>
    <w:rsid w:val="00FD67A5"/>
    <w:rsid w:val="00FD6995"/>
    <w:rsid w:val="00FD69D3"/>
    <w:rsid w:val="00FD6DB3"/>
    <w:rsid w:val="00FD6DD0"/>
    <w:rsid w:val="00FD6E4B"/>
    <w:rsid w:val="00FD71CE"/>
    <w:rsid w:val="00FD7286"/>
    <w:rsid w:val="00FD74E7"/>
    <w:rsid w:val="00FD75F8"/>
    <w:rsid w:val="00FD7657"/>
    <w:rsid w:val="00FD76FA"/>
    <w:rsid w:val="00FD7953"/>
    <w:rsid w:val="00FD7AB0"/>
    <w:rsid w:val="00FD7F52"/>
    <w:rsid w:val="00FE0103"/>
    <w:rsid w:val="00FE027A"/>
    <w:rsid w:val="00FE0357"/>
    <w:rsid w:val="00FE04E7"/>
    <w:rsid w:val="00FE08DC"/>
    <w:rsid w:val="00FE0939"/>
    <w:rsid w:val="00FE0B80"/>
    <w:rsid w:val="00FE0D93"/>
    <w:rsid w:val="00FE0F0A"/>
    <w:rsid w:val="00FE123C"/>
    <w:rsid w:val="00FE1368"/>
    <w:rsid w:val="00FE166B"/>
    <w:rsid w:val="00FE1723"/>
    <w:rsid w:val="00FE18CA"/>
    <w:rsid w:val="00FE1B05"/>
    <w:rsid w:val="00FE1B84"/>
    <w:rsid w:val="00FE1BC1"/>
    <w:rsid w:val="00FE1CBD"/>
    <w:rsid w:val="00FE200F"/>
    <w:rsid w:val="00FE2096"/>
    <w:rsid w:val="00FE243F"/>
    <w:rsid w:val="00FE2C17"/>
    <w:rsid w:val="00FE3416"/>
    <w:rsid w:val="00FE36C2"/>
    <w:rsid w:val="00FE3904"/>
    <w:rsid w:val="00FE39D1"/>
    <w:rsid w:val="00FE3D65"/>
    <w:rsid w:val="00FE45BF"/>
    <w:rsid w:val="00FE4619"/>
    <w:rsid w:val="00FE47FC"/>
    <w:rsid w:val="00FE4A5C"/>
    <w:rsid w:val="00FE4CA2"/>
    <w:rsid w:val="00FE4D90"/>
    <w:rsid w:val="00FE4DB7"/>
    <w:rsid w:val="00FE4E8C"/>
    <w:rsid w:val="00FE5132"/>
    <w:rsid w:val="00FE550D"/>
    <w:rsid w:val="00FE5533"/>
    <w:rsid w:val="00FE558E"/>
    <w:rsid w:val="00FE5819"/>
    <w:rsid w:val="00FE582B"/>
    <w:rsid w:val="00FE5B1E"/>
    <w:rsid w:val="00FE5D90"/>
    <w:rsid w:val="00FE5F05"/>
    <w:rsid w:val="00FE6002"/>
    <w:rsid w:val="00FE611D"/>
    <w:rsid w:val="00FE62D4"/>
    <w:rsid w:val="00FE64AF"/>
    <w:rsid w:val="00FE680B"/>
    <w:rsid w:val="00FE6AAA"/>
    <w:rsid w:val="00FE6C20"/>
    <w:rsid w:val="00FE72BA"/>
    <w:rsid w:val="00FE73C7"/>
    <w:rsid w:val="00FE749A"/>
    <w:rsid w:val="00FE74E6"/>
    <w:rsid w:val="00FE75D5"/>
    <w:rsid w:val="00FE776B"/>
    <w:rsid w:val="00FE78B5"/>
    <w:rsid w:val="00FE7936"/>
    <w:rsid w:val="00FE7E93"/>
    <w:rsid w:val="00FF0038"/>
    <w:rsid w:val="00FF0151"/>
    <w:rsid w:val="00FF0188"/>
    <w:rsid w:val="00FF03CB"/>
    <w:rsid w:val="00FF0590"/>
    <w:rsid w:val="00FF095E"/>
    <w:rsid w:val="00FF0B6F"/>
    <w:rsid w:val="00FF0D0A"/>
    <w:rsid w:val="00FF0E34"/>
    <w:rsid w:val="00FF12DA"/>
    <w:rsid w:val="00FF1498"/>
    <w:rsid w:val="00FF14C6"/>
    <w:rsid w:val="00FF162D"/>
    <w:rsid w:val="00FF169E"/>
    <w:rsid w:val="00FF16C1"/>
    <w:rsid w:val="00FF17A1"/>
    <w:rsid w:val="00FF1A4D"/>
    <w:rsid w:val="00FF1C32"/>
    <w:rsid w:val="00FF1E2B"/>
    <w:rsid w:val="00FF1E38"/>
    <w:rsid w:val="00FF1EE1"/>
    <w:rsid w:val="00FF1F37"/>
    <w:rsid w:val="00FF20E2"/>
    <w:rsid w:val="00FF2299"/>
    <w:rsid w:val="00FF22DF"/>
    <w:rsid w:val="00FF244C"/>
    <w:rsid w:val="00FF2532"/>
    <w:rsid w:val="00FF2E22"/>
    <w:rsid w:val="00FF2E8F"/>
    <w:rsid w:val="00FF2F5E"/>
    <w:rsid w:val="00FF33A6"/>
    <w:rsid w:val="00FF34C7"/>
    <w:rsid w:val="00FF386B"/>
    <w:rsid w:val="00FF38EF"/>
    <w:rsid w:val="00FF39C9"/>
    <w:rsid w:val="00FF3B16"/>
    <w:rsid w:val="00FF3B61"/>
    <w:rsid w:val="00FF3B71"/>
    <w:rsid w:val="00FF3CEB"/>
    <w:rsid w:val="00FF3EAE"/>
    <w:rsid w:val="00FF41EE"/>
    <w:rsid w:val="00FF43E3"/>
    <w:rsid w:val="00FF449C"/>
    <w:rsid w:val="00FF4519"/>
    <w:rsid w:val="00FF4670"/>
    <w:rsid w:val="00FF46D6"/>
    <w:rsid w:val="00FF4868"/>
    <w:rsid w:val="00FF49A1"/>
    <w:rsid w:val="00FF49F3"/>
    <w:rsid w:val="00FF4AE4"/>
    <w:rsid w:val="00FF4DC2"/>
    <w:rsid w:val="00FF4F0D"/>
    <w:rsid w:val="00FF5811"/>
    <w:rsid w:val="00FF5907"/>
    <w:rsid w:val="00FF5ADF"/>
    <w:rsid w:val="00FF5E07"/>
    <w:rsid w:val="00FF5F92"/>
    <w:rsid w:val="00FF5FD4"/>
    <w:rsid w:val="00FF60DA"/>
    <w:rsid w:val="00FF60F1"/>
    <w:rsid w:val="00FF61D0"/>
    <w:rsid w:val="00FF62BE"/>
    <w:rsid w:val="00FF652D"/>
    <w:rsid w:val="00FF6558"/>
    <w:rsid w:val="00FF6640"/>
    <w:rsid w:val="00FF6AD4"/>
    <w:rsid w:val="00FF6EDD"/>
    <w:rsid w:val="00FF6FA8"/>
    <w:rsid w:val="00FF6FB1"/>
    <w:rsid w:val="00FF7299"/>
    <w:rsid w:val="00FF73A5"/>
    <w:rsid w:val="00FF7494"/>
    <w:rsid w:val="00FF7632"/>
    <w:rsid w:val="00FF7806"/>
    <w:rsid w:val="00FF79FF"/>
    <w:rsid w:val="00FF7CA0"/>
    <w:rsid w:val="00FF7D1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1A00FDCA"/>
  <w15:docId w15:val="{0081D863-E798-424F-9C7D-69990A15B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rPr>
      <w:kern w:val="2"/>
      <w:sz w:val="24"/>
      <w:szCs w:val="24"/>
      <w:lang w:val="en-GB"/>
    </w:rPr>
  </w:style>
  <w:style w:type="paragraph" w:styleId="1">
    <w:name w:val="heading 1"/>
    <w:basedOn w:val="a0"/>
    <w:next w:val="a0"/>
    <w:qFormat/>
    <w:pPr>
      <w:keepNext/>
      <w:snapToGrid w:val="0"/>
      <w:jc w:val="both"/>
      <w:outlineLvl w:val="0"/>
    </w:pPr>
    <w:rPr>
      <w:b/>
      <w:bCs/>
      <w:kern w:val="0"/>
      <w:sz w:val="28"/>
      <w:lang w:val="en-US"/>
    </w:rPr>
  </w:style>
  <w:style w:type="paragraph" w:styleId="2">
    <w:name w:val="heading 2"/>
    <w:basedOn w:val="a0"/>
    <w:next w:val="a1"/>
    <w:qFormat/>
    <w:pPr>
      <w:keepNext/>
      <w:tabs>
        <w:tab w:val="left" w:pos="1200"/>
      </w:tabs>
      <w:spacing w:line="480" w:lineRule="atLeast"/>
      <w:ind w:right="-691"/>
      <w:jc w:val="both"/>
      <w:outlineLvl w:val="1"/>
    </w:pPr>
    <w:rPr>
      <w:rFonts w:ascii="新細明體"/>
      <w:b/>
      <w:sz w:val="28"/>
      <w:szCs w:val="20"/>
      <w:lang w:val="en-US"/>
    </w:rPr>
  </w:style>
  <w:style w:type="paragraph" w:styleId="3">
    <w:name w:val="heading 3"/>
    <w:basedOn w:val="a0"/>
    <w:next w:val="a0"/>
    <w:qFormat/>
    <w:pPr>
      <w:keepNext/>
      <w:tabs>
        <w:tab w:val="left" w:pos="1080"/>
      </w:tabs>
      <w:spacing w:line="200" w:lineRule="exact"/>
      <w:ind w:right="-108"/>
      <w:jc w:val="both"/>
      <w:outlineLvl w:val="2"/>
    </w:pPr>
    <w:rPr>
      <w:b/>
      <w:sz w:val="22"/>
    </w:rPr>
  </w:style>
  <w:style w:type="paragraph" w:styleId="4">
    <w:name w:val="heading 4"/>
    <w:basedOn w:val="a0"/>
    <w:next w:val="a1"/>
    <w:qFormat/>
    <w:pPr>
      <w:keepNext/>
      <w:autoSpaceDE w:val="0"/>
      <w:snapToGrid w:val="0"/>
      <w:ind w:left="1320" w:right="-248"/>
      <w:jc w:val="both"/>
      <w:outlineLvl w:val="3"/>
    </w:pPr>
    <w:rPr>
      <w:rFonts w:eastAsia="細明體"/>
      <w:noProof/>
      <w:spacing w:val="30"/>
      <w:sz w:val="30"/>
      <w:szCs w:val="20"/>
      <w:lang w:val="en-US"/>
    </w:rPr>
  </w:style>
  <w:style w:type="paragraph" w:styleId="5">
    <w:name w:val="heading 5"/>
    <w:basedOn w:val="a0"/>
    <w:next w:val="a1"/>
    <w:link w:val="50"/>
    <w:qFormat/>
    <w:pPr>
      <w:keepNext/>
      <w:spacing w:line="260" w:lineRule="exact"/>
      <w:ind w:left="-48" w:right="-108"/>
      <w:jc w:val="center"/>
      <w:outlineLvl w:val="4"/>
    </w:pPr>
    <w:rPr>
      <w:rFonts w:ascii="新細明體"/>
      <w:sz w:val="21"/>
      <w:szCs w:val="20"/>
      <w:u w:val="single"/>
      <w:lang w:val="en-US"/>
    </w:rPr>
  </w:style>
  <w:style w:type="paragraph" w:styleId="6">
    <w:name w:val="heading 6"/>
    <w:basedOn w:val="a0"/>
    <w:next w:val="a0"/>
    <w:qFormat/>
    <w:pPr>
      <w:keepNext/>
      <w:snapToGrid w:val="0"/>
      <w:jc w:val="center"/>
      <w:outlineLvl w:val="5"/>
    </w:pPr>
    <w:rPr>
      <w:b/>
      <w:bCs/>
      <w:i/>
      <w:iCs/>
      <w:sz w:val="22"/>
    </w:rPr>
  </w:style>
  <w:style w:type="paragraph" w:styleId="9">
    <w:name w:val="heading 9"/>
    <w:basedOn w:val="a0"/>
    <w:next w:val="a0"/>
    <w:qFormat/>
    <w:pPr>
      <w:keepNext/>
      <w:spacing w:line="200" w:lineRule="exact"/>
      <w:ind w:leftChars="268" w:left="643"/>
      <w:jc w:val="center"/>
      <w:outlineLvl w:val="8"/>
    </w:pPr>
    <w:rPr>
      <w:sz w:val="20"/>
      <w:szCs w:val="20"/>
      <w:u w:val="single"/>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pPr>
      <w:ind w:leftChars="200" w:left="480"/>
    </w:pPr>
  </w:style>
  <w:style w:type="paragraph" w:styleId="a5">
    <w:name w:val="Body Text"/>
    <w:basedOn w:val="a0"/>
    <w:link w:val="a6"/>
    <w:pPr>
      <w:spacing w:line="360" w:lineRule="atLeast"/>
    </w:pPr>
    <w:rPr>
      <w:rFonts w:ascii="新細明體"/>
      <w:sz w:val="28"/>
      <w:szCs w:val="20"/>
      <w:lang w:val="en-US"/>
    </w:rPr>
  </w:style>
  <w:style w:type="paragraph" w:customStyle="1" w:styleId="BodyText31">
    <w:name w:val="Body Text 31"/>
    <w:basedOn w:val="a0"/>
    <w:pPr>
      <w:widowControl/>
      <w:tabs>
        <w:tab w:val="left" w:pos="1080"/>
      </w:tabs>
      <w:overflowPunct w:val="0"/>
      <w:autoSpaceDE w:val="0"/>
      <w:autoSpaceDN w:val="0"/>
      <w:adjustRightInd w:val="0"/>
      <w:spacing w:line="360" w:lineRule="atLeast"/>
      <w:jc w:val="both"/>
      <w:textAlignment w:val="baseline"/>
    </w:pPr>
    <w:rPr>
      <w:kern w:val="0"/>
      <w:sz w:val="28"/>
      <w:szCs w:val="20"/>
      <w:lang w:val="en-US"/>
      <w14:shadow w14:blurRad="50800" w14:dist="38100" w14:dir="2700000" w14:sx="100000" w14:sy="100000" w14:kx="0" w14:ky="0" w14:algn="tl">
        <w14:srgbClr w14:val="000000">
          <w14:alpha w14:val="60000"/>
        </w14:srgbClr>
      </w14:shadow>
    </w:rPr>
  </w:style>
  <w:style w:type="paragraph" w:customStyle="1" w:styleId="BodyText21">
    <w:name w:val="Body Text 21"/>
    <w:basedOn w:val="a0"/>
    <w:pPr>
      <w:widowControl/>
      <w:tabs>
        <w:tab w:val="left" w:pos="1080"/>
      </w:tabs>
      <w:overflowPunct w:val="0"/>
      <w:autoSpaceDE w:val="0"/>
      <w:autoSpaceDN w:val="0"/>
      <w:adjustRightInd w:val="0"/>
      <w:spacing w:line="240" w:lineRule="atLeast"/>
      <w:ind w:right="28"/>
      <w:jc w:val="both"/>
      <w:textAlignment w:val="baseline"/>
    </w:pPr>
    <w:rPr>
      <w:kern w:val="0"/>
      <w:sz w:val="28"/>
      <w:szCs w:val="20"/>
      <w:lang w:val="en-US"/>
    </w:rPr>
  </w:style>
  <w:style w:type="paragraph" w:styleId="a7">
    <w:name w:val="endnote text"/>
    <w:basedOn w:val="a0"/>
    <w:link w:val="a8"/>
    <w:semiHidden/>
    <w:rPr>
      <w:rFonts w:ascii="新細明體"/>
      <w:sz w:val="21"/>
      <w:szCs w:val="20"/>
      <w:lang w:val="en-US"/>
    </w:rPr>
  </w:style>
  <w:style w:type="character" w:styleId="a9">
    <w:name w:val="annotation reference"/>
    <w:semiHidden/>
    <w:rPr>
      <w:sz w:val="18"/>
    </w:rPr>
  </w:style>
  <w:style w:type="paragraph" w:styleId="aa">
    <w:name w:val="Block Text"/>
    <w:basedOn w:val="a0"/>
    <w:pPr>
      <w:tabs>
        <w:tab w:val="left" w:pos="720"/>
      </w:tabs>
      <w:spacing w:line="240" w:lineRule="exact"/>
      <w:ind w:left="1320" w:right="29" w:hanging="1440"/>
      <w:jc w:val="both"/>
    </w:pPr>
    <w:rPr>
      <w:rFonts w:ascii="新細明體"/>
      <w:sz w:val="21"/>
      <w:szCs w:val="20"/>
      <w:lang w:val="en-US"/>
    </w:rPr>
  </w:style>
  <w:style w:type="character" w:styleId="ab">
    <w:name w:val="page number"/>
    <w:basedOn w:val="a2"/>
  </w:style>
  <w:style w:type="paragraph" w:styleId="ac">
    <w:name w:val="footer"/>
    <w:basedOn w:val="a0"/>
    <w:pPr>
      <w:tabs>
        <w:tab w:val="center" w:pos="4320"/>
        <w:tab w:val="right" w:pos="8640"/>
      </w:tabs>
    </w:pPr>
    <w:rPr>
      <w:rFonts w:ascii="新細明體"/>
      <w:sz w:val="21"/>
      <w:szCs w:val="20"/>
      <w:lang w:val="en-US"/>
    </w:rPr>
  </w:style>
  <w:style w:type="paragraph" w:styleId="ad">
    <w:name w:val="Title"/>
    <w:basedOn w:val="a0"/>
    <w:link w:val="ae"/>
    <w:qFormat/>
    <w:pPr>
      <w:tabs>
        <w:tab w:val="left" w:pos="1200"/>
      </w:tabs>
      <w:snapToGrid w:val="0"/>
      <w:spacing w:line="360" w:lineRule="atLeast"/>
      <w:ind w:right="-216"/>
      <w:jc w:val="center"/>
    </w:pPr>
    <w:rPr>
      <w:b/>
      <w:kern w:val="0"/>
      <w:sz w:val="28"/>
    </w:rPr>
  </w:style>
  <w:style w:type="paragraph" w:styleId="20">
    <w:name w:val="Body Text 2"/>
    <w:basedOn w:val="a0"/>
    <w:pPr>
      <w:tabs>
        <w:tab w:val="left" w:pos="900"/>
        <w:tab w:val="left" w:pos="1080"/>
        <w:tab w:val="left" w:pos="2790"/>
      </w:tabs>
      <w:snapToGrid w:val="0"/>
      <w:spacing w:line="260" w:lineRule="exact"/>
      <w:ind w:right="28"/>
      <w:jc w:val="both"/>
    </w:pPr>
  </w:style>
  <w:style w:type="paragraph" w:styleId="a">
    <w:name w:val="List Bullet"/>
    <w:basedOn w:val="a0"/>
    <w:autoRedefine/>
    <w:pPr>
      <w:numPr>
        <w:numId w:val="3"/>
      </w:numPr>
    </w:pPr>
  </w:style>
  <w:style w:type="paragraph" w:customStyle="1" w:styleId="af">
    <w:name w:val="附件列"/>
    <w:basedOn w:val="a5"/>
    <w:pPr>
      <w:tabs>
        <w:tab w:val="left" w:pos="1080"/>
      </w:tabs>
      <w:spacing w:line="480" w:lineRule="atLeast"/>
      <w:jc w:val="both"/>
    </w:pPr>
    <w:rPr>
      <w:rFonts w:ascii="Times New Roman"/>
      <w:kern w:val="0"/>
    </w:rPr>
  </w:style>
  <w:style w:type="paragraph" w:styleId="af0">
    <w:name w:val="annotation text"/>
    <w:basedOn w:val="a0"/>
    <w:semiHidden/>
    <w:rPr>
      <w:szCs w:val="20"/>
      <w:lang w:val="en-US"/>
    </w:rPr>
  </w:style>
  <w:style w:type="character" w:styleId="af1">
    <w:name w:val="footnote reference"/>
    <w:uiPriority w:val="99"/>
    <w:qFormat/>
    <w:rPr>
      <w:vertAlign w:val="superscript"/>
    </w:rPr>
  </w:style>
  <w:style w:type="paragraph" w:customStyle="1" w:styleId="BOXE12">
    <w:name w:val="BOX_E標題12"/>
    <w:basedOn w:val="a0"/>
    <w:pPr>
      <w:keepNext/>
      <w:widowControl/>
      <w:tabs>
        <w:tab w:val="left" w:pos="936"/>
        <w:tab w:val="left" w:pos="1560"/>
        <w:tab w:val="left" w:pos="2184"/>
        <w:tab w:val="left" w:pos="2808"/>
      </w:tabs>
      <w:adjustRightInd w:val="0"/>
      <w:spacing w:after="120" w:line="240" w:lineRule="atLeast"/>
      <w:ind w:left="113" w:right="113"/>
      <w:jc w:val="both"/>
      <w:textAlignment w:val="baseline"/>
    </w:pPr>
    <w:rPr>
      <w:rFonts w:eastAsia="華康中黑體"/>
      <w:b/>
      <w:bCs/>
      <w:snapToGrid w:val="0"/>
      <w:kern w:val="0"/>
      <w:sz w:val="22"/>
      <w:szCs w:val="20"/>
      <w:lang w:val="en-US"/>
    </w:rPr>
  </w:style>
  <w:style w:type="paragraph" w:customStyle="1" w:styleId="BOXE">
    <w:name w:val="BOX_E標題分中"/>
    <w:basedOn w:val="a0"/>
    <w:pPr>
      <w:widowControl/>
      <w:tabs>
        <w:tab w:val="left" w:pos="936"/>
        <w:tab w:val="left" w:pos="1559"/>
        <w:tab w:val="left" w:pos="2183"/>
        <w:tab w:val="left" w:pos="2807"/>
      </w:tabs>
      <w:adjustRightInd w:val="0"/>
      <w:spacing w:after="120" w:line="240" w:lineRule="atLeast"/>
      <w:ind w:left="113" w:right="113"/>
      <w:jc w:val="center"/>
      <w:textAlignment w:val="baseline"/>
    </w:pPr>
    <w:rPr>
      <w:rFonts w:eastAsia="華康中黑體"/>
      <w:b/>
      <w:snapToGrid w:val="0"/>
      <w:kern w:val="0"/>
      <w:szCs w:val="20"/>
      <w:lang w:val="en-US"/>
    </w:rPr>
  </w:style>
  <w:style w:type="paragraph" w:customStyle="1" w:styleId="BOXE0">
    <w:name w:val="BOX_E內文"/>
    <w:basedOn w:val="a0"/>
    <w:pPr>
      <w:widowControl/>
      <w:tabs>
        <w:tab w:val="left" w:pos="907"/>
        <w:tab w:val="left" w:pos="936"/>
        <w:tab w:val="left" w:pos="1560"/>
        <w:tab w:val="left" w:pos="2184"/>
        <w:tab w:val="left" w:pos="2808"/>
      </w:tabs>
      <w:adjustRightInd w:val="0"/>
      <w:spacing w:after="120"/>
      <w:ind w:left="113" w:right="113"/>
      <w:jc w:val="both"/>
      <w:textAlignment w:val="baseline"/>
    </w:pPr>
    <w:rPr>
      <w:rFonts w:eastAsia="華康細明體"/>
      <w:snapToGrid w:val="0"/>
      <w:kern w:val="0"/>
      <w:sz w:val="22"/>
      <w:szCs w:val="20"/>
      <w:lang w:val="en-US"/>
    </w:rPr>
  </w:style>
  <w:style w:type="paragraph" w:customStyle="1" w:styleId="BOXE1">
    <w:name w:val="BOX_E內縮"/>
    <w:basedOn w:val="a0"/>
    <w:pPr>
      <w:widowControl/>
      <w:tabs>
        <w:tab w:val="left" w:pos="907"/>
        <w:tab w:val="left" w:pos="936"/>
        <w:tab w:val="left" w:pos="1560"/>
        <w:tab w:val="left" w:pos="2184"/>
        <w:tab w:val="left" w:pos="2808"/>
      </w:tabs>
      <w:adjustRightInd w:val="0"/>
      <w:spacing w:after="60"/>
      <w:ind w:left="680" w:right="113" w:hanging="567"/>
      <w:jc w:val="both"/>
      <w:textAlignment w:val="baseline"/>
    </w:pPr>
    <w:rPr>
      <w:rFonts w:eastAsia="華康細明體"/>
      <w:snapToGrid w:val="0"/>
      <w:kern w:val="0"/>
      <w:sz w:val="22"/>
      <w:szCs w:val="20"/>
      <w:lang w:val="en-US"/>
    </w:rPr>
  </w:style>
  <w:style w:type="paragraph" w:styleId="af2">
    <w:name w:val="Balloon Text"/>
    <w:basedOn w:val="a0"/>
    <w:semiHidden/>
    <w:rPr>
      <w:rFonts w:ascii="Arial" w:hAnsi="Arial"/>
      <w:sz w:val="18"/>
      <w:szCs w:val="18"/>
    </w:rPr>
  </w:style>
  <w:style w:type="paragraph" w:styleId="af3">
    <w:name w:val="header"/>
    <w:basedOn w:val="a0"/>
    <w:link w:val="af4"/>
    <w:qFormat/>
    <w:pPr>
      <w:tabs>
        <w:tab w:val="center" w:pos="4153"/>
        <w:tab w:val="right" w:pos="8306"/>
      </w:tabs>
      <w:snapToGrid w:val="0"/>
    </w:pPr>
    <w:rPr>
      <w:sz w:val="20"/>
      <w:szCs w:val="20"/>
    </w:rPr>
  </w:style>
  <w:style w:type="paragraph" w:styleId="af5">
    <w:name w:val="footnote text"/>
    <w:basedOn w:val="a0"/>
    <w:link w:val="af6"/>
    <w:uiPriority w:val="99"/>
    <w:pPr>
      <w:snapToGrid w:val="0"/>
    </w:pPr>
    <w:rPr>
      <w:kern w:val="0"/>
      <w:sz w:val="20"/>
      <w:szCs w:val="20"/>
    </w:rPr>
  </w:style>
  <w:style w:type="table" w:styleId="af7">
    <w:name w:val="Table Grid"/>
    <w:basedOn w:val="a3"/>
    <w:rsid w:val="003A41C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iPriority w:val="99"/>
    <w:rsid w:val="004C7269"/>
    <w:pPr>
      <w:widowControl/>
    </w:pPr>
    <w:rPr>
      <w:rFonts w:ascii="新細明體" w:hAnsi="新細明體" w:cs="新細明體"/>
      <w:kern w:val="0"/>
      <w:lang w:val="en-US"/>
    </w:rPr>
  </w:style>
  <w:style w:type="character" w:customStyle="1" w:styleId="apple-style-span">
    <w:name w:val="apple-style-span"/>
    <w:basedOn w:val="a2"/>
    <w:rsid w:val="00F152ED"/>
  </w:style>
  <w:style w:type="character" w:customStyle="1" w:styleId="apple-converted-space">
    <w:name w:val="apple-converted-space"/>
    <w:basedOn w:val="a2"/>
    <w:rsid w:val="00F152ED"/>
  </w:style>
  <w:style w:type="paragraph" w:customStyle="1" w:styleId="eng11ptbold">
    <w:name w:val="eng11ptbold"/>
    <w:basedOn w:val="a0"/>
    <w:rsid w:val="00192F57"/>
    <w:pPr>
      <w:widowControl/>
      <w:spacing w:before="100" w:beforeAutospacing="1" w:after="100" w:afterAutospacing="1"/>
    </w:pPr>
    <w:rPr>
      <w:rFonts w:ascii="新細明體" w:hAnsi="新細明體" w:cs="新細明體"/>
      <w:kern w:val="0"/>
      <w:lang w:val="en-US"/>
    </w:rPr>
  </w:style>
  <w:style w:type="paragraph" w:customStyle="1" w:styleId="Char">
    <w:name w:val="Char"/>
    <w:basedOn w:val="a0"/>
    <w:locked/>
    <w:rsid w:val="00745453"/>
    <w:pPr>
      <w:widowControl/>
      <w:spacing w:after="160" w:line="240" w:lineRule="exact"/>
    </w:pPr>
    <w:rPr>
      <w:rFonts w:ascii="Verdana" w:hAnsi="Verdana"/>
      <w:kern w:val="0"/>
      <w:sz w:val="20"/>
      <w:szCs w:val="20"/>
      <w:lang w:val="en-US" w:eastAsia="en-AU"/>
    </w:rPr>
  </w:style>
  <w:style w:type="character" w:styleId="af8">
    <w:name w:val="Hyperlink"/>
    <w:rsid w:val="00745453"/>
    <w:rPr>
      <w:color w:val="0000FF"/>
      <w:u w:val="single"/>
    </w:rPr>
  </w:style>
  <w:style w:type="paragraph" w:customStyle="1" w:styleId="af9">
    <w:name w:val="字元"/>
    <w:basedOn w:val="a0"/>
    <w:locked/>
    <w:rsid w:val="002C4BA9"/>
    <w:pPr>
      <w:widowControl/>
      <w:spacing w:after="160" w:line="240" w:lineRule="exact"/>
    </w:pPr>
    <w:rPr>
      <w:rFonts w:ascii="Verdana" w:hAnsi="Verdana"/>
      <w:kern w:val="0"/>
      <w:sz w:val="20"/>
      <w:szCs w:val="20"/>
      <w:lang w:val="en-US" w:eastAsia="en-AU"/>
    </w:rPr>
  </w:style>
  <w:style w:type="paragraph" w:styleId="afa">
    <w:name w:val="Subtitle"/>
    <w:basedOn w:val="a0"/>
    <w:qFormat/>
    <w:rsid w:val="00A97753"/>
    <w:pPr>
      <w:jc w:val="center"/>
    </w:pPr>
    <w:rPr>
      <w:rFonts w:ascii="Arial" w:hAnsi="Arial" w:cs="Arial"/>
      <w:b/>
      <w:bCs/>
      <w:sz w:val="32"/>
    </w:rPr>
  </w:style>
  <w:style w:type="paragraph" w:customStyle="1" w:styleId="CharCharChar">
    <w:name w:val="Char Char 字元 字元 Char"/>
    <w:basedOn w:val="a0"/>
    <w:locked/>
    <w:rsid w:val="00A32582"/>
    <w:pPr>
      <w:widowControl/>
      <w:spacing w:after="160" w:line="240" w:lineRule="exact"/>
    </w:pPr>
    <w:rPr>
      <w:rFonts w:ascii="Verdana" w:hAnsi="Verdana"/>
      <w:kern w:val="0"/>
      <w:sz w:val="20"/>
      <w:szCs w:val="20"/>
      <w:lang w:val="en-US" w:eastAsia="en-AU"/>
    </w:rPr>
  </w:style>
  <w:style w:type="character" w:customStyle="1" w:styleId="klink">
    <w:name w:val="klink"/>
    <w:basedOn w:val="a2"/>
    <w:rsid w:val="003C0502"/>
  </w:style>
  <w:style w:type="paragraph" w:customStyle="1" w:styleId="infocontent">
    <w:name w:val="infocontent"/>
    <w:basedOn w:val="a0"/>
    <w:rsid w:val="004B21C9"/>
    <w:pPr>
      <w:widowControl/>
      <w:spacing w:before="100" w:beforeAutospacing="1" w:after="100" w:afterAutospacing="1"/>
    </w:pPr>
    <w:rPr>
      <w:rFonts w:ascii="Verdana" w:hAnsi="Verdana" w:cs="新細明體"/>
      <w:color w:val="000000"/>
      <w:kern w:val="0"/>
      <w:sz w:val="20"/>
      <w:szCs w:val="20"/>
      <w:lang w:val="en-US"/>
    </w:rPr>
  </w:style>
  <w:style w:type="character" w:customStyle="1" w:styleId="a8">
    <w:name w:val="章節附註文字 字元"/>
    <w:link w:val="a7"/>
    <w:semiHidden/>
    <w:rsid w:val="00704A5E"/>
    <w:rPr>
      <w:rFonts w:ascii="新細明體" w:eastAsia="新細明體"/>
      <w:kern w:val="2"/>
      <w:sz w:val="21"/>
      <w:lang w:val="en-US" w:eastAsia="zh-TW" w:bidi="ar-SA"/>
    </w:rPr>
  </w:style>
  <w:style w:type="character" w:customStyle="1" w:styleId="hightlightstexte1">
    <w:name w:val="hightlights_text_e1"/>
    <w:rsid w:val="009C132B"/>
    <w:rPr>
      <w:rFonts w:ascii="Helvetica" w:hAnsi="Helvetica" w:hint="default"/>
      <w:sz w:val="24"/>
      <w:szCs w:val="24"/>
    </w:rPr>
  </w:style>
  <w:style w:type="paragraph" w:styleId="afb">
    <w:name w:val="annotation subject"/>
    <w:basedOn w:val="af0"/>
    <w:next w:val="af0"/>
    <w:semiHidden/>
    <w:rsid w:val="001B1607"/>
    <w:rPr>
      <w:b/>
      <w:bCs/>
      <w:szCs w:val="24"/>
      <w:lang w:val="en-GB"/>
    </w:rPr>
  </w:style>
  <w:style w:type="paragraph" w:customStyle="1" w:styleId="Char0">
    <w:name w:val="Char 字元 字元"/>
    <w:basedOn w:val="a0"/>
    <w:locked/>
    <w:rsid w:val="00534812"/>
    <w:pPr>
      <w:widowControl/>
      <w:spacing w:after="160" w:line="240" w:lineRule="exact"/>
    </w:pPr>
    <w:rPr>
      <w:rFonts w:ascii="Verdana" w:hAnsi="Verdana"/>
      <w:kern w:val="0"/>
      <w:sz w:val="20"/>
      <w:szCs w:val="20"/>
      <w:lang w:val="en-US" w:eastAsia="en-AU"/>
    </w:rPr>
  </w:style>
  <w:style w:type="paragraph" w:customStyle="1" w:styleId="CharCharChar0">
    <w:name w:val="Char Char 字元 字元 Char 字元 字元"/>
    <w:basedOn w:val="a0"/>
    <w:locked/>
    <w:rsid w:val="00707A21"/>
    <w:pPr>
      <w:widowControl/>
      <w:spacing w:after="160" w:line="240" w:lineRule="exact"/>
    </w:pPr>
    <w:rPr>
      <w:rFonts w:ascii="Verdana" w:hAnsi="Verdana"/>
      <w:kern w:val="0"/>
      <w:sz w:val="20"/>
      <w:szCs w:val="20"/>
      <w:lang w:val="en-US" w:eastAsia="en-AU"/>
    </w:rPr>
  </w:style>
  <w:style w:type="paragraph" w:styleId="afc">
    <w:name w:val="List Paragraph"/>
    <w:basedOn w:val="a0"/>
    <w:uiPriority w:val="34"/>
    <w:qFormat/>
    <w:rsid w:val="00C127A9"/>
    <w:pPr>
      <w:ind w:leftChars="200" w:left="480"/>
    </w:pPr>
  </w:style>
  <w:style w:type="paragraph" w:styleId="afd">
    <w:name w:val="Revision"/>
    <w:hidden/>
    <w:uiPriority w:val="99"/>
    <w:semiHidden/>
    <w:rsid w:val="00322656"/>
    <w:rPr>
      <w:kern w:val="2"/>
      <w:sz w:val="24"/>
      <w:szCs w:val="24"/>
      <w:lang w:val="en-GB"/>
    </w:rPr>
  </w:style>
  <w:style w:type="character" w:customStyle="1" w:styleId="a6">
    <w:name w:val="本文 字元"/>
    <w:link w:val="a5"/>
    <w:rsid w:val="00EC0047"/>
    <w:rPr>
      <w:rFonts w:ascii="新細明體"/>
      <w:kern w:val="2"/>
      <w:sz w:val="28"/>
    </w:rPr>
  </w:style>
  <w:style w:type="character" w:customStyle="1" w:styleId="af6">
    <w:name w:val="註腳文字 字元"/>
    <w:link w:val="af5"/>
    <w:uiPriority w:val="99"/>
    <w:rsid w:val="009E5509"/>
    <w:rPr>
      <w:lang w:val="en-GB"/>
    </w:rPr>
  </w:style>
  <w:style w:type="character" w:customStyle="1" w:styleId="50">
    <w:name w:val="標題 5 字元"/>
    <w:link w:val="5"/>
    <w:rsid w:val="00224B7E"/>
    <w:rPr>
      <w:rFonts w:ascii="新細明體"/>
      <w:kern w:val="2"/>
      <w:sz w:val="21"/>
      <w:u w:val="single"/>
    </w:rPr>
  </w:style>
  <w:style w:type="character" w:customStyle="1" w:styleId="af4">
    <w:name w:val="頁首 字元"/>
    <w:basedOn w:val="a2"/>
    <w:link w:val="af3"/>
    <w:qFormat/>
    <w:rsid w:val="0069484C"/>
    <w:rPr>
      <w:kern w:val="2"/>
      <w:lang w:val="en-GB"/>
    </w:rPr>
  </w:style>
  <w:style w:type="character" w:customStyle="1" w:styleId="ae">
    <w:name w:val="標題 字元"/>
    <w:basedOn w:val="a2"/>
    <w:link w:val="ad"/>
    <w:qFormat/>
    <w:rsid w:val="0069484C"/>
    <w:rPr>
      <w:b/>
      <w:sz w:val="28"/>
      <w:szCs w:val="24"/>
      <w:lang w:val="en-GB"/>
    </w:rPr>
  </w:style>
  <w:style w:type="paragraph" w:styleId="afe">
    <w:name w:val="Body Text Indent"/>
    <w:basedOn w:val="a0"/>
    <w:link w:val="aff"/>
    <w:unhideWhenUsed/>
    <w:rsid w:val="00FB5674"/>
    <w:pPr>
      <w:spacing w:after="120"/>
      <w:ind w:leftChars="200" w:left="480"/>
    </w:pPr>
  </w:style>
  <w:style w:type="character" w:customStyle="1" w:styleId="aff">
    <w:name w:val="本文縮排 字元"/>
    <w:basedOn w:val="a2"/>
    <w:link w:val="afe"/>
    <w:rsid w:val="00FB5674"/>
    <w:rPr>
      <w:kern w:val="2"/>
      <w:sz w:val="24"/>
      <w:szCs w:val="24"/>
      <w:lang w:val="en-GB"/>
    </w:rPr>
  </w:style>
  <w:style w:type="character" w:styleId="aff0">
    <w:name w:val="FollowedHyperlink"/>
    <w:basedOn w:val="a2"/>
    <w:semiHidden/>
    <w:unhideWhenUsed/>
    <w:rsid w:val="00921691"/>
    <w:rPr>
      <w:color w:val="800080" w:themeColor="followedHyperlink"/>
      <w:u w:val="single"/>
    </w:rPr>
  </w:style>
  <w:style w:type="character" w:styleId="aff1">
    <w:name w:val="endnote reference"/>
    <w:basedOn w:val="a2"/>
    <w:semiHidden/>
    <w:unhideWhenUsed/>
    <w:rsid w:val="005B48D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2266">
      <w:bodyDiv w:val="1"/>
      <w:marLeft w:val="0"/>
      <w:marRight w:val="0"/>
      <w:marTop w:val="0"/>
      <w:marBottom w:val="0"/>
      <w:divBdr>
        <w:top w:val="none" w:sz="0" w:space="0" w:color="auto"/>
        <w:left w:val="none" w:sz="0" w:space="0" w:color="auto"/>
        <w:bottom w:val="none" w:sz="0" w:space="0" w:color="auto"/>
        <w:right w:val="none" w:sz="0" w:space="0" w:color="auto"/>
      </w:divBdr>
    </w:div>
    <w:div w:id="15162755">
      <w:bodyDiv w:val="1"/>
      <w:marLeft w:val="0"/>
      <w:marRight w:val="0"/>
      <w:marTop w:val="0"/>
      <w:marBottom w:val="0"/>
      <w:divBdr>
        <w:top w:val="none" w:sz="0" w:space="0" w:color="auto"/>
        <w:left w:val="none" w:sz="0" w:space="0" w:color="auto"/>
        <w:bottom w:val="none" w:sz="0" w:space="0" w:color="auto"/>
        <w:right w:val="none" w:sz="0" w:space="0" w:color="auto"/>
      </w:divBdr>
    </w:div>
    <w:div w:id="163588693">
      <w:bodyDiv w:val="1"/>
      <w:marLeft w:val="0"/>
      <w:marRight w:val="0"/>
      <w:marTop w:val="0"/>
      <w:marBottom w:val="0"/>
      <w:divBdr>
        <w:top w:val="none" w:sz="0" w:space="0" w:color="auto"/>
        <w:left w:val="none" w:sz="0" w:space="0" w:color="auto"/>
        <w:bottom w:val="none" w:sz="0" w:space="0" w:color="auto"/>
        <w:right w:val="none" w:sz="0" w:space="0" w:color="auto"/>
      </w:divBdr>
    </w:div>
    <w:div w:id="238758688">
      <w:bodyDiv w:val="1"/>
      <w:marLeft w:val="0"/>
      <w:marRight w:val="0"/>
      <w:marTop w:val="0"/>
      <w:marBottom w:val="0"/>
      <w:divBdr>
        <w:top w:val="none" w:sz="0" w:space="0" w:color="auto"/>
        <w:left w:val="none" w:sz="0" w:space="0" w:color="auto"/>
        <w:bottom w:val="none" w:sz="0" w:space="0" w:color="auto"/>
        <w:right w:val="none" w:sz="0" w:space="0" w:color="auto"/>
      </w:divBdr>
    </w:div>
    <w:div w:id="262761352">
      <w:bodyDiv w:val="1"/>
      <w:marLeft w:val="0"/>
      <w:marRight w:val="0"/>
      <w:marTop w:val="0"/>
      <w:marBottom w:val="0"/>
      <w:divBdr>
        <w:top w:val="none" w:sz="0" w:space="0" w:color="auto"/>
        <w:left w:val="none" w:sz="0" w:space="0" w:color="auto"/>
        <w:bottom w:val="none" w:sz="0" w:space="0" w:color="auto"/>
        <w:right w:val="none" w:sz="0" w:space="0" w:color="auto"/>
      </w:divBdr>
    </w:div>
    <w:div w:id="311953422">
      <w:bodyDiv w:val="1"/>
      <w:marLeft w:val="0"/>
      <w:marRight w:val="0"/>
      <w:marTop w:val="0"/>
      <w:marBottom w:val="0"/>
      <w:divBdr>
        <w:top w:val="none" w:sz="0" w:space="0" w:color="auto"/>
        <w:left w:val="none" w:sz="0" w:space="0" w:color="auto"/>
        <w:bottom w:val="none" w:sz="0" w:space="0" w:color="auto"/>
        <w:right w:val="none" w:sz="0" w:space="0" w:color="auto"/>
      </w:divBdr>
    </w:div>
    <w:div w:id="369690245">
      <w:bodyDiv w:val="1"/>
      <w:marLeft w:val="0"/>
      <w:marRight w:val="0"/>
      <w:marTop w:val="0"/>
      <w:marBottom w:val="0"/>
      <w:divBdr>
        <w:top w:val="none" w:sz="0" w:space="0" w:color="auto"/>
        <w:left w:val="none" w:sz="0" w:space="0" w:color="auto"/>
        <w:bottom w:val="none" w:sz="0" w:space="0" w:color="auto"/>
        <w:right w:val="none" w:sz="0" w:space="0" w:color="auto"/>
      </w:divBdr>
    </w:div>
    <w:div w:id="372387351">
      <w:bodyDiv w:val="1"/>
      <w:marLeft w:val="0"/>
      <w:marRight w:val="0"/>
      <w:marTop w:val="0"/>
      <w:marBottom w:val="0"/>
      <w:divBdr>
        <w:top w:val="none" w:sz="0" w:space="0" w:color="auto"/>
        <w:left w:val="none" w:sz="0" w:space="0" w:color="auto"/>
        <w:bottom w:val="none" w:sz="0" w:space="0" w:color="auto"/>
        <w:right w:val="none" w:sz="0" w:space="0" w:color="auto"/>
      </w:divBdr>
    </w:div>
    <w:div w:id="412165787">
      <w:bodyDiv w:val="1"/>
      <w:marLeft w:val="0"/>
      <w:marRight w:val="0"/>
      <w:marTop w:val="0"/>
      <w:marBottom w:val="0"/>
      <w:divBdr>
        <w:top w:val="none" w:sz="0" w:space="0" w:color="auto"/>
        <w:left w:val="none" w:sz="0" w:space="0" w:color="auto"/>
        <w:bottom w:val="none" w:sz="0" w:space="0" w:color="auto"/>
        <w:right w:val="none" w:sz="0" w:space="0" w:color="auto"/>
      </w:divBdr>
    </w:div>
    <w:div w:id="414131324">
      <w:bodyDiv w:val="1"/>
      <w:marLeft w:val="0"/>
      <w:marRight w:val="0"/>
      <w:marTop w:val="0"/>
      <w:marBottom w:val="0"/>
      <w:divBdr>
        <w:top w:val="none" w:sz="0" w:space="0" w:color="auto"/>
        <w:left w:val="none" w:sz="0" w:space="0" w:color="auto"/>
        <w:bottom w:val="none" w:sz="0" w:space="0" w:color="auto"/>
        <w:right w:val="none" w:sz="0" w:space="0" w:color="auto"/>
      </w:divBdr>
    </w:div>
    <w:div w:id="478115030">
      <w:bodyDiv w:val="1"/>
      <w:marLeft w:val="0"/>
      <w:marRight w:val="0"/>
      <w:marTop w:val="0"/>
      <w:marBottom w:val="0"/>
      <w:divBdr>
        <w:top w:val="none" w:sz="0" w:space="0" w:color="auto"/>
        <w:left w:val="none" w:sz="0" w:space="0" w:color="auto"/>
        <w:bottom w:val="none" w:sz="0" w:space="0" w:color="auto"/>
        <w:right w:val="none" w:sz="0" w:space="0" w:color="auto"/>
      </w:divBdr>
    </w:div>
    <w:div w:id="736978306">
      <w:bodyDiv w:val="1"/>
      <w:marLeft w:val="0"/>
      <w:marRight w:val="0"/>
      <w:marTop w:val="0"/>
      <w:marBottom w:val="0"/>
      <w:divBdr>
        <w:top w:val="none" w:sz="0" w:space="0" w:color="auto"/>
        <w:left w:val="none" w:sz="0" w:space="0" w:color="auto"/>
        <w:bottom w:val="none" w:sz="0" w:space="0" w:color="auto"/>
        <w:right w:val="none" w:sz="0" w:space="0" w:color="auto"/>
      </w:divBdr>
    </w:div>
    <w:div w:id="828444189">
      <w:bodyDiv w:val="1"/>
      <w:marLeft w:val="0"/>
      <w:marRight w:val="0"/>
      <w:marTop w:val="0"/>
      <w:marBottom w:val="0"/>
      <w:divBdr>
        <w:top w:val="none" w:sz="0" w:space="0" w:color="auto"/>
        <w:left w:val="none" w:sz="0" w:space="0" w:color="auto"/>
        <w:bottom w:val="none" w:sz="0" w:space="0" w:color="auto"/>
        <w:right w:val="none" w:sz="0" w:space="0" w:color="auto"/>
      </w:divBdr>
    </w:div>
    <w:div w:id="911937316">
      <w:bodyDiv w:val="1"/>
      <w:marLeft w:val="0"/>
      <w:marRight w:val="0"/>
      <w:marTop w:val="0"/>
      <w:marBottom w:val="0"/>
      <w:divBdr>
        <w:top w:val="none" w:sz="0" w:space="0" w:color="auto"/>
        <w:left w:val="none" w:sz="0" w:space="0" w:color="auto"/>
        <w:bottom w:val="none" w:sz="0" w:space="0" w:color="auto"/>
        <w:right w:val="none" w:sz="0" w:space="0" w:color="auto"/>
      </w:divBdr>
    </w:div>
    <w:div w:id="1207991979">
      <w:bodyDiv w:val="1"/>
      <w:marLeft w:val="0"/>
      <w:marRight w:val="0"/>
      <w:marTop w:val="0"/>
      <w:marBottom w:val="0"/>
      <w:divBdr>
        <w:top w:val="none" w:sz="0" w:space="0" w:color="auto"/>
        <w:left w:val="none" w:sz="0" w:space="0" w:color="auto"/>
        <w:bottom w:val="none" w:sz="0" w:space="0" w:color="auto"/>
        <w:right w:val="none" w:sz="0" w:space="0" w:color="auto"/>
      </w:divBdr>
    </w:div>
    <w:div w:id="1376003863">
      <w:bodyDiv w:val="1"/>
      <w:marLeft w:val="0"/>
      <w:marRight w:val="0"/>
      <w:marTop w:val="0"/>
      <w:marBottom w:val="0"/>
      <w:divBdr>
        <w:top w:val="none" w:sz="0" w:space="0" w:color="auto"/>
        <w:left w:val="none" w:sz="0" w:space="0" w:color="auto"/>
        <w:bottom w:val="none" w:sz="0" w:space="0" w:color="auto"/>
        <w:right w:val="none" w:sz="0" w:space="0" w:color="auto"/>
      </w:divBdr>
    </w:div>
    <w:div w:id="1511724516">
      <w:bodyDiv w:val="1"/>
      <w:marLeft w:val="0"/>
      <w:marRight w:val="0"/>
      <w:marTop w:val="0"/>
      <w:marBottom w:val="0"/>
      <w:divBdr>
        <w:top w:val="none" w:sz="0" w:space="0" w:color="auto"/>
        <w:left w:val="none" w:sz="0" w:space="0" w:color="auto"/>
        <w:bottom w:val="none" w:sz="0" w:space="0" w:color="auto"/>
        <w:right w:val="none" w:sz="0" w:space="0" w:color="auto"/>
      </w:divBdr>
    </w:div>
    <w:div w:id="1546598929">
      <w:bodyDiv w:val="1"/>
      <w:marLeft w:val="0"/>
      <w:marRight w:val="0"/>
      <w:marTop w:val="0"/>
      <w:marBottom w:val="0"/>
      <w:divBdr>
        <w:top w:val="none" w:sz="0" w:space="0" w:color="auto"/>
        <w:left w:val="none" w:sz="0" w:space="0" w:color="auto"/>
        <w:bottom w:val="none" w:sz="0" w:space="0" w:color="auto"/>
        <w:right w:val="none" w:sz="0" w:space="0" w:color="auto"/>
      </w:divBdr>
    </w:div>
    <w:div w:id="1594431123">
      <w:bodyDiv w:val="1"/>
      <w:marLeft w:val="0"/>
      <w:marRight w:val="0"/>
      <w:marTop w:val="0"/>
      <w:marBottom w:val="0"/>
      <w:divBdr>
        <w:top w:val="none" w:sz="0" w:space="0" w:color="auto"/>
        <w:left w:val="none" w:sz="0" w:space="0" w:color="auto"/>
        <w:bottom w:val="none" w:sz="0" w:space="0" w:color="auto"/>
        <w:right w:val="none" w:sz="0" w:space="0" w:color="auto"/>
      </w:divBdr>
    </w:div>
    <w:div w:id="1875844574">
      <w:bodyDiv w:val="1"/>
      <w:marLeft w:val="0"/>
      <w:marRight w:val="0"/>
      <w:marTop w:val="0"/>
      <w:marBottom w:val="0"/>
      <w:divBdr>
        <w:top w:val="none" w:sz="0" w:space="0" w:color="auto"/>
        <w:left w:val="none" w:sz="0" w:space="0" w:color="auto"/>
        <w:bottom w:val="none" w:sz="0" w:space="0" w:color="auto"/>
        <w:right w:val="none" w:sz="0" w:space="0" w:color="auto"/>
      </w:divBdr>
    </w:div>
    <w:div w:id="1882785381">
      <w:bodyDiv w:val="1"/>
      <w:marLeft w:val="0"/>
      <w:marRight w:val="0"/>
      <w:marTop w:val="0"/>
      <w:marBottom w:val="0"/>
      <w:divBdr>
        <w:top w:val="none" w:sz="0" w:space="0" w:color="auto"/>
        <w:left w:val="none" w:sz="0" w:space="0" w:color="auto"/>
        <w:bottom w:val="none" w:sz="0" w:space="0" w:color="auto"/>
        <w:right w:val="none" w:sz="0" w:space="0" w:color="auto"/>
      </w:divBdr>
    </w:div>
    <w:div w:id="1897933297">
      <w:bodyDiv w:val="1"/>
      <w:marLeft w:val="0"/>
      <w:marRight w:val="0"/>
      <w:marTop w:val="0"/>
      <w:marBottom w:val="0"/>
      <w:divBdr>
        <w:top w:val="none" w:sz="0" w:space="0" w:color="auto"/>
        <w:left w:val="none" w:sz="0" w:space="0" w:color="auto"/>
        <w:bottom w:val="none" w:sz="0" w:space="0" w:color="auto"/>
        <w:right w:val="none" w:sz="0" w:space="0" w:color="auto"/>
      </w:divBdr>
    </w:div>
    <w:div w:id="1928226460">
      <w:bodyDiv w:val="1"/>
      <w:marLeft w:val="0"/>
      <w:marRight w:val="0"/>
      <w:marTop w:val="0"/>
      <w:marBottom w:val="0"/>
      <w:divBdr>
        <w:top w:val="none" w:sz="0" w:space="0" w:color="auto"/>
        <w:left w:val="none" w:sz="0" w:space="0" w:color="auto"/>
        <w:bottom w:val="none" w:sz="0" w:space="0" w:color="auto"/>
        <w:right w:val="none" w:sz="0" w:space="0" w:color="auto"/>
      </w:divBdr>
    </w:div>
    <w:div w:id="2084981230">
      <w:bodyDiv w:val="1"/>
      <w:marLeft w:val="0"/>
      <w:marRight w:val="0"/>
      <w:marTop w:val="0"/>
      <w:marBottom w:val="0"/>
      <w:divBdr>
        <w:top w:val="none" w:sz="0" w:space="0" w:color="auto"/>
        <w:left w:val="none" w:sz="0" w:space="0" w:color="auto"/>
        <w:bottom w:val="none" w:sz="0" w:space="0" w:color="auto"/>
        <w:right w:val="none" w:sz="0" w:space="0" w:color="auto"/>
      </w:divBdr>
      <w:divsChild>
        <w:div w:id="1281954453">
          <w:marLeft w:val="0"/>
          <w:marRight w:val="0"/>
          <w:marTop w:val="0"/>
          <w:marBottom w:val="0"/>
          <w:divBdr>
            <w:top w:val="none" w:sz="0" w:space="0" w:color="auto"/>
            <w:left w:val="none" w:sz="0" w:space="0" w:color="auto"/>
            <w:bottom w:val="none" w:sz="0" w:space="0" w:color="auto"/>
            <w:right w:val="none" w:sz="0" w:space="0" w:color="auto"/>
          </w:divBdr>
          <w:divsChild>
            <w:div w:id="2055620398">
              <w:marLeft w:val="0"/>
              <w:marRight w:val="0"/>
              <w:marTop w:val="0"/>
              <w:marBottom w:val="0"/>
              <w:divBdr>
                <w:top w:val="none" w:sz="0" w:space="0" w:color="auto"/>
                <w:left w:val="none" w:sz="0" w:space="0" w:color="auto"/>
                <w:bottom w:val="none" w:sz="0" w:space="0" w:color="auto"/>
                <w:right w:val="none" w:sz="0" w:space="0" w:color="auto"/>
              </w:divBdr>
              <w:divsChild>
                <w:div w:id="37998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D8251-6AB8-4A61-84AC-F6FD2D07A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14</Pages>
  <Words>2753</Words>
  <Characters>15208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CHAPTER 2:  Economic Outlook for 2019 and the Medium Term</vt:lpstr>
    </vt:vector>
  </TitlesOfParts>
  <Company>EABFU</Company>
  <LinksUpToDate>false</LinksUpToDate>
  <CharactersWithSpaces>17926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Economic Outlook for 2019 and the Medium Term</dc:title>
  <dc:subject/>
  <dc:creator>PSII/Sr Econ 1</dc:creator>
  <cp:keywords/>
  <dc:description/>
  <cp:lastModifiedBy>OGE</cp:lastModifiedBy>
  <cp:revision>43</cp:revision>
  <cp:lastPrinted>2024-02-09T01:01:00Z</cp:lastPrinted>
  <dcterms:created xsi:type="dcterms:W3CDTF">2024-02-17T05:37:00Z</dcterms:created>
  <dcterms:modified xsi:type="dcterms:W3CDTF">2024-02-20T11:22:00Z</dcterms:modified>
</cp:coreProperties>
</file>