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81EFC82" w14:textId="5F679A3C" w:rsidR="00C00413" w:rsidRPr="00431773" w:rsidRDefault="00A8065E" w:rsidP="009325CD">
      <w:pPr>
        <w:pStyle w:val="BOXE0"/>
        <w:ind w:left="0" w:right="-46" w:firstLine="0"/>
        <w:jc w:val="center"/>
        <w:rPr>
          <w:b/>
          <w:sz w:val="28"/>
        </w:rPr>
      </w:pPr>
      <w:bookmarkStart w:id="0" w:name="_GoBack"/>
      <w:bookmarkEnd w:id="0"/>
      <w:r w:rsidRPr="00CA2480">
        <w:rPr>
          <w:b/>
          <w:sz w:val="28"/>
        </w:rPr>
        <w:t xml:space="preserve">CHAPTER </w:t>
      </w:r>
      <w:r w:rsidR="0098464C">
        <w:rPr>
          <w:b/>
          <w:sz w:val="28"/>
          <w:lang w:val="en-GB"/>
        </w:rPr>
        <w:t>6</w:t>
      </w:r>
      <w:r w:rsidR="0098464C" w:rsidRPr="00CA2480">
        <w:rPr>
          <w:b/>
          <w:sz w:val="28"/>
        </w:rPr>
        <w:t xml:space="preserve"> </w:t>
      </w:r>
      <w:r w:rsidRPr="00CA2480">
        <w:rPr>
          <w:b/>
          <w:sz w:val="28"/>
        </w:rPr>
        <w:t>: THE LABOUR SECTOR</w:t>
      </w:r>
    </w:p>
    <w:p w14:paraId="32FF10AB" w14:textId="77777777" w:rsidR="009104A0" w:rsidRPr="005C63FA" w:rsidRDefault="009104A0" w:rsidP="005C63FA">
      <w:pPr>
        <w:rPr>
          <w:szCs w:val="28"/>
          <w:lang w:val="en-HK" w:eastAsia="zh-TW"/>
        </w:rPr>
      </w:pPr>
    </w:p>
    <w:p w14:paraId="6F23A626" w14:textId="2F6A0588" w:rsidR="00A8065E" w:rsidRPr="00563641" w:rsidRDefault="00A8065E" w:rsidP="0013223A">
      <w:pPr>
        <w:pStyle w:val="3"/>
        <w:overflowPunct w:val="0"/>
        <w:snapToGrid w:val="0"/>
        <w:spacing w:line="360" w:lineRule="exact"/>
        <w:rPr>
          <w:lang w:val="en-HK" w:eastAsia="zh-TW"/>
        </w:rPr>
      </w:pPr>
      <w:r w:rsidRPr="00563641">
        <w:rPr>
          <w:lang w:val="en-HK"/>
        </w:rPr>
        <w:t>Summary</w:t>
      </w:r>
    </w:p>
    <w:p w14:paraId="7937B239" w14:textId="2BE61AAD" w:rsidR="00DF2AB2" w:rsidRPr="00DF2AB2" w:rsidRDefault="00DF2AB2" w:rsidP="00C71031">
      <w:pPr>
        <w:tabs>
          <w:tab w:val="left" w:pos="480"/>
          <w:tab w:val="left" w:pos="4200"/>
        </w:tabs>
        <w:overflowPunct w:val="0"/>
        <w:spacing w:line="360" w:lineRule="exact"/>
        <w:jc w:val="both"/>
        <w:rPr>
          <w:i/>
          <w:sz w:val="28"/>
          <w:szCs w:val="28"/>
          <w:lang w:val="en-HK" w:eastAsia="zh-TW"/>
        </w:rPr>
      </w:pPr>
    </w:p>
    <w:p w14:paraId="4C9201F6" w14:textId="121DBA2F" w:rsidR="00276A7E" w:rsidRPr="00C71031" w:rsidRDefault="00ED48E3" w:rsidP="00A948E0">
      <w:pPr>
        <w:numPr>
          <w:ilvl w:val="0"/>
          <w:numId w:val="16"/>
        </w:numPr>
        <w:tabs>
          <w:tab w:val="left" w:pos="480"/>
          <w:tab w:val="left" w:pos="4200"/>
        </w:tabs>
        <w:overflowPunct w:val="0"/>
        <w:spacing w:line="360" w:lineRule="exact"/>
        <w:jc w:val="both"/>
        <w:rPr>
          <w:i/>
          <w:sz w:val="28"/>
          <w:szCs w:val="28"/>
          <w:lang w:val="en-HK" w:eastAsia="zh-TW"/>
        </w:rPr>
      </w:pPr>
      <w:r>
        <w:rPr>
          <w:i/>
          <w:sz w:val="28"/>
          <w:szCs w:val="28"/>
          <w:lang w:val="en-HK" w:eastAsia="zh-TW"/>
        </w:rPr>
        <w:t>Along with the local economic recovery,</w:t>
      </w:r>
      <w:r w:rsidRPr="00C71031">
        <w:rPr>
          <w:i/>
          <w:sz w:val="28"/>
          <w:szCs w:val="28"/>
          <w:lang w:val="en-HK" w:eastAsia="zh-TW"/>
        </w:rPr>
        <w:t xml:space="preserve"> </w:t>
      </w:r>
      <w:r>
        <w:rPr>
          <w:i/>
          <w:sz w:val="28"/>
          <w:szCs w:val="28"/>
          <w:lang w:val="en-HK" w:eastAsia="zh-TW"/>
        </w:rPr>
        <w:t>t</w:t>
      </w:r>
      <w:r w:rsidRPr="00C71031">
        <w:rPr>
          <w:i/>
          <w:sz w:val="28"/>
          <w:szCs w:val="28"/>
          <w:lang w:val="en-HK" w:eastAsia="zh-TW"/>
        </w:rPr>
        <w:t xml:space="preserve">he </w:t>
      </w:r>
      <w:r w:rsidR="00F50978" w:rsidRPr="00C71031">
        <w:rPr>
          <w:i/>
          <w:sz w:val="28"/>
          <w:szCs w:val="28"/>
          <w:lang w:val="en-HK" w:eastAsia="zh-TW"/>
        </w:rPr>
        <w:t xml:space="preserve">labour market </w:t>
      </w:r>
      <w:r w:rsidR="00D149B8" w:rsidRPr="00C71031">
        <w:rPr>
          <w:i/>
          <w:sz w:val="28"/>
          <w:szCs w:val="28"/>
          <w:lang w:val="en-HK" w:eastAsia="zh-TW"/>
        </w:rPr>
        <w:t>improve</w:t>
      </w:r>
      <w:r w:rsidR="00E80030">
        <w:rPr>
          <w:i/>
          <w:sz w:val="28"/>
          <w:szCs w:val="28"/>
          <w:lang w:val="en-HK" w:eastAsia="zh-TW"/>
        </w:rPr>
        <w:t>d</w:t>
      </w:r>
      <w:r w:rsidR="00D149B8" w:rsidRPr="00C71031">
        <w:rPr>
          <w:i/>
          <w:sz w:val="28"/>
          <w:szCs w:val="28"/>
          <w:lang w:val="en-HK" w:eastAsia="zh-TW"/>
        </w:rPr>
        <w:t xml:space="preserve"> </w:t>
      </w:r>
      <w:r w:rsidR="00047D9E">
        <w:rPr>
          <w:i/>
          <w:sz w:val="28"/>
          <w:szCs w:val="28"/>
          <w:lang w:val="en-HK" w:eastAsia="zh-TW"/>
        </w:rPr>
        <w:t>in</w:t>
      </w:r>
      <w:r w:rsidR="00EC748D">
        <w:rPr>
          <w:i/>
          <w:sz w:val="28"/>
          <w:szCs w:val="28"/>
          <w:lang w:val="en-HK" w:eastAsia="zh-TW"/>
        </w:rPr>
        <w:t xml:space="preserve"> 2023</w:t>
      </w:r>
      <w:r w:rsidR="004732DB" w:rsidRPr="00C71031">
        <w:rPr>
          <w:i/>
          <w:sz w:val="28"/>
          <w:szCs w:val="28"/>
          <w:lang w:val="en-HK" w:eastAsia="zh-TW"/>
        </w:rPr>
        <w:t xml:space="preserve">.  </w:t>
      </w:r>
      <w:r w:rsidR="00E75CF2" w:rsidRPr="00C71031">
        <w:rPr>
          <w:i/>
          <w:sz w:val="28"/>
          <w:szCs w:val="28"/>
          <w:lang w:val="en-HK" w:eastAsia="zh-TW"/>
        </w:rPr>
        <w:t xml:space="preserve">The seasonally adjusted unemployment rate </w:t>
      </w:r>
      <w:r w:rsidR="00A948E0" w:rsidRPr="00A948E0">
        <w:rPr>
          <w:i/>
          <w:sz w:val="28"/>
          <w:szCs w:val="28"/>
          <w:lang w:val="en-HK" w:eastAsia="zh-TW"/>
        </w:rPr>
        <w:t xml:space="preserve">declined to 2.8% </w:t>
      </w:r>
      <w:r w:rsidR="00EC748D">
        <w:rPr>
          <w:i/>
          <w:sz w:val="28"/>
          <w:szCs w:val="28"/>
          <w:lang w:val="en-HK" w:eastAsia="zh-TW"/>
        </w:rPr>
        <w:t xml:space="preserve">and 2.9% </w:t>
      </w:r>
      <w:r w:rsidR="00A948E0" w:rsidRPr="00A948E0">
        <w:rPr>
          <w:i/>
          <w:sz w:val="28"/>
          <w:szCs w:val="28"/>
          <w:lang w:val="en-HK" w:eastAsia="zh-TW"/>
        </w:rPr>
        <w:t xml:space="preserve">in the third </w:t>
      </w:r>
      <w:r w:rsidR="00EC748D">
        <w:rPr>
          <w:i/>
          <w:sz w:val="28"/>
          <w:szCs w:val="28"/>
          <w:lang w:val="en-HK" w:eastAsia="zh-TW"/>
        </w:rPr>
        <w:t xml:space="preserve">and fourth </w:t>
      </w:r>
      <w:r w:rsidR="00A948E0" w:rsidRPr="00A948E0">
        <w:rPr>
          <w:i/>
          <w:sz w:val="28"/>
          <w:szCs w:val="28"/>
          <w:lang w:val="en-HK" w:eastAsia="zh-TW"/>
        </w:rPr>
        <w:t>quarter</w:t>
      </w:r>
      <w:r w:rsidR="00EC748D">
        <w:rPr>
          <w:i/>
          <w:sz w:val="28"/>
          <w:szCs w:val="28"/>
          <w:lang w:val="en-HK" w:eastAsia="zh-TW"/>
        </w:rPr>
        <w:t>s respectively</w:t>
      </w:r>
      <w:r w:rsidR="00A948E0" w:rsidRPr="00A948E0">
        <w:rPr>
          <w:i/>
          <w:sz w:val="28"/>
          <w:szCs w:val="28"/>
          <w:lang w:val="en-HK" w:eastAsia="zh-TW"/>
        </w:rPr>
        <w:t>.</w:t>
      </w:r>
      <w:r w:rsidR="00A948E0">
        <w:rPr>
          <w:i/>
          <w:sz w:val="28"/>
          <w:szCs w:val="28"/>
          <w:lang w:val="en-HK" w:eastAsia="zh-TW"/>
        </w:rPr>
        <w:t xml:space="preserve">  T</w:t>
      </w:r>
      <w:r w:rsidR="00276A7E" w:rsidRPr="00C71031">
        <w:rPr>
          <w:i/>
          <w:sz w:val="28"/>
          <w:szCs w:val="28"/>
          <w:lang w:val="en-HK" w:eastAsia="zh-TW"/>
        </w:rPr>
        <w:t xml:space="preserve">he underemployment rate </w:t>
      </w:r>
      <w:r w:rsidR="00496FF1">
        <w:rPr>
          <w:i/>
          <w:sz w:val="28"/>
          <w:szCs w:val="28"/>
          <w:lang w:val="en-HK" w:eastAsia="zh-TW"/>
        </w:rPr>
        <w:t xml:space="preserve">declined </w:t>
      </w:r>
      <w:r w:rsidR="00A948E0" w:rsidRPr="00A948E0">
        <w:rPr>
          <w:i/>
          <w:sz w:val="28"/>
          <w:szCs w:val="28"/>
          <w:lang w:val="en-HK" w:eastAsia="zh-TW"/>
        </w:rPr>
        <w:t xml:space="preserve">to 1.0% in </w:t>
      </w:r>
      <w:r w:rsidR="00EC748D">
        <w:rPr>
          <w:i/>
          <w:sz w:val="28"/>
          <w:szCs w:val="28"/>
          <w:lang w:val="en-HK" w:eastAsia="zh-TW"/>
        </w:rPr>
        <w:t xml:space="preserve">both </w:t>
      </w:r>
      <w:r w:rsidR="00A948E0" w:rsidRPr="00A948E0">
        <w:rPr>
          <w:i/>
          <w:sz w:val="28"/>
          <w:szCs w:val="28"/>
          <w:lang w:val="en-HK" w:eastAsia="zh-TW"/>
        </w:rPr>
        <w:t>the third and fourth quarter</w:t>
      </w:r>
      <w:r w:rsidR="00A210FB">
        <w:rPr>
          <w:i/>
          <w:sz w:val="28"/>
          <w:szCs w:val="28"/>
          <w:lang w:val="en-HK" w:eastAsia="zh-TW"/>
        </w:rPr>
        <w:t>s</w:t>
      </w:r>
      <w:r w:rsidR="00276A7E" w:rsidRPr="00C71031">
        <w:rPr>
          <w:i/>
          <w:sz w:val="28"/>
          <w:szCs w:val="28"/>
          <w:lang w:val="en-HK" w:eastAsia="zh-TW"/>
        </w:rPr>
        <w:t>.</w:t>
      </w:r>
    </w:p>
    <w:p w14:paraId="7D8F8034" w14:textId="3D316E09" w:rsidR="00744202" w:rsidRPr="00C71031" w:rsidRDefault="00744202" w:rsidP="00744202">
      <w:pPr>
        <w:tabs>
          <w:tab w:val="left" w:pos="480"/>
          <w:tab w:val="left" w:pos="4200"/>
        </w:tabs>
        <w:overflowPunct w:val="0"/>
        <w:spacing w:line="360" w:lineRule="exact"/>
        <w:jc w:val="both"/>
        <w:rPr>
          <w:i/>
          <w:sz w:val="28"/>
          <w:szCs w:val="28"/>
          <w:lang w:val="en-HK" w:eastAsia="zh-TW"/>
        </w:rPr>
      </w:pPr>
    </w:p>
    <w:p w14:paraId="2D1B7220" w14:textId="7B7E6042" w:rsidR="0063223F" w:rsidRPr="00C71031" w:rsidRDefault="00946FFF" w:rsidP="00946FFF">
      <w:pPr>
        <w:numPr>
          <w:ilvl w:val="0"/>
          <w:numId w:val="16"/>
        </w:numPr>
        <w:tabs>
          <w:tab w:val="left" w:pos="480"/>
          <w:tab w:val="left" w:pos="4200"/>
        </w:tabs>
        <w:overflowPunct w:val="0"/>
        <w:spacing w:line="360" w:lineRule="exact"/>
        <w:jc w:val="both"/>
        <w:rPr>
          <w:i/>
          <w:sz w:val="28"/>
          <w:szCs w:val="28"/>
          <w:lang w:val="en-HK" w:eastAsia="zh-TW"/>
        </w:rPr>
      </w:pPr>
      <w:r w:rsidRPr="00946FFF">
        <w:rPr>
          <w:i/>
          <w:sz w:val="28"/>
          <w:szCs w:val="28"/>
          <w:lang w:val="en-HK" w:eastAsia="zh-TW"/>
        </w:rPr>
        <w:t xml:space="preserve">The unemployment rates of various major sectors </w:t>
      </w:r>
      <w:r w:rsidR="00496FF1">
        <w:rPr>
          <w:i/>
          <w:sz w:val="28"/>
          <w:szCs w:val="28"/>
          <w:lang w:val="en-HK" w:eastAsia="zh-TW"/>
        </w:rPr>
        <w:t xml:space="preserve">were </w:t>
      </w:r>
      <w:r w:rsidRPr="00946FFF">
        <w:rPr>
          <w:i/>
          <w:sz w:val="28"/>
          <w:szCs w:val="28"/>
          <w:lang w:val="en-HK" w:eastAsia="zh-TW"/>
        </w:rPr>
        <w:t>generally low in the fourth quarter</w:t>
      </w:r>
      <w:r w:rsidR="00A210FB">
        <w:rPr>
          <w:i/>
          <w:sz w:val="28"/>
          <w:szCs w:val="28"/>
          <w:lang w:val="en-HK" w:eastAsia="zh-TW"/>
        </w:rPr>
        <w:t xml:space="preserve"> of 2023</w:t>
      </w:r>
      <w:r w:rsidRPr="00946FFF">
        <w:rPr>
          <w:i/>
          <w:sz w:val="28"/>
          <w:szCs w:val="28"/>
          <w:lang w:val="en-HK" w:eastAsia="zh-TW"/>
        </w:rPr>
        <w:t xml:space="preserve">.  </w:t>
      </w:r>
      <w:r w:rsidR="00B026A8">
        <w:rPr>
          <w:i/>
          <w:sz w:val="28"/>
          <w:szCs w:val="28"/>
          <w:lang w:val="en-HK" w:eastAsia="zh-TW"/>
        </w:rPr>
        <w:t>Compared with a year earlier, the unemployment rates of most</w:t>
      </w:r>
      <w:r w:rsidR="00B026A8" w:rsidRPr="00946FFF">
        <w:rPr>
          <w:i/>
          <w:sz w:val="28"/>
          <w:szCs w:val="28"/>
          <w:lang w:val="en-HK" w:eastAsia="zh-TW"/>
        </w:rPr>
        <w:t xml:space="preserve"> </w:t>
      </w:r>
      <w:r w:rsidRPr="00946FFF">
        <w:rPr>
          <w:i/>
          <w:sz w:val="28"/>
          <w:szCs w:val="28"/>
          <w:lang w:val="en-HK" w:eastAsia="zh-TW"/>
        </w:rPr>
        <w:t>m</w:t>
      </w:r>
      <w:r w:rsidR="002B335E">
        <w:rPr>
          <w:i/>
          <w:sz w:val="28"/>
          <w:szCs w:val="28"/>
          <w:lang w:val="en-HK" w:eastAsia="zh-TW"/>
        </w:rPr>
        <w:t xml:space="preserve">ajor sectors </w:t>
      </w:r>
      <w:r w:rsidR="00B026A8">
        <w:rPr>
          <w:i/>
          <w:sz w:val="28"/>
          <w:szCs w:val="28"/>
          <w:lang w:val="en-HK" w:eastAsia="zh-TW"/>
        </w:rPr>
        <w:t>declined</w:t>
      </w:r>
      <w:r w:rsidRPr="00946FFF">
        <w:rPr>
          <w:i/>
          <w:sz w:val="28"/>
          <w:szCs w:val="28"/>
          <w:lang w:val="en-HK" w:eastAsia="zh-TW"/>
        </w:rPr>
        <w:t xml:space="preserve">, </w:t>
      </w:r>
      <w:r w:rsidR="00B026A8">
        <w:rPr>
          <w:i/>
          <w:sz w:val="28"/>
          <w:szCs w:val="28"/>
          <w:lang w:val="en-HK" w:eastAsia="zh-TW"/>
        </w:rPr>
        <w:t>particularly those of</w:t>
      </w:r>
      <w:r w:rsidRPr="00946FFF">
        <w:rPr>
          <w:i/>
          <w:sz w:val="28"/>
          <w:szCs w:val="28"/>
          <w:lang w:val="en-HK" w:eastAsia="zh-TW"/>
        </w:rPr>
        <w:t xml:space="preserve"> the arts, entertainment and recreation sector, the transportation and storage sector, the construction sector, and the retail, accommodation and food services sector</w:t>
      </w:r>
      <w:r>
        <w:rPr>
          <w:i/>
          <w:sz w:val="28"/>
          <w:szCs w:val="28"/>
          <w:lang w:val="en-HK" w:eastAsia="zh-TW"/>
        </w:rPr>
        <w:t>.</w:t>
      </w:r>
    </w:p>
    <w:p w14:paraId="2FB89366" w14:textId="77777777" w:rsidR="00021F23" w:rsidRPr="00C71031" w:rsidRDefault="00021F23" w:rsidP="00C95FDA">
      <w:pPr>
        <w:rPr>
          <w:sz w:val="28"/>
          <w:szCs w:val="28"/>
          <w:lang w:val="en-HK" w:eastAsia="zh-TW"/>
        </w:rPr>
      </w:pPr>
    </w:p>
    <w:p w14:paraId="0F57F314" w14:textId="471B24D4" w:rsidR="00235AE9" w:rsidRPr="00CE6FB8" w:rsidRDefault="006B6C16" w:rsidP="00B6062A">
      <w:pPr>
        <w:widowControl/>
        <w:numPr>
          <w:ilvl w:val="0"/>
          <w:numId w:val="16"/>
        </w:numPr>
        <w:tabs>
          <w:tab w:val="left" w:pos="480"/>
          <w:tab w:val="left" w:pos="4200"/>
        </w:tabs>
        <w:suppressAutoHyphens w:val="0"/>
        <w:overflowPunct w:val="0"/>
        <w:spacing w:line="360" w:lineRule="exact"/>
        <w:jc w:val="both"/>
        <w:rPr>
          <w:b/>
          <w:sz w:val="28"/>
          <w:szCs w:val="28"/>
          <w:lang w:val="en-HK" w:eastAsia="zh-TW"/>
        </w:rPr>
      </w:pPr>
      <w:r w:rsidRPr="006B455E">
        <w:rPr>
          <w:i/>
          <w:sz w:val="28"/>
          <w:szCs w:val="28"/>
          <w:lang w:val="en-HK" w:eastAsia="zh-TW"/>
        </w:rPr>
        <w:t>Establishment surveys indicated that growth in nominal wages and labour earnings accelerated in the first three quarters of 2023</w:t>
      </w:r>
      <w:r w:rsidR="00F10D98">
        <w:rPr>
          <w:i/>
          <w:sz w:val="28"/>
          <w:szCs w:val="28"/>
          <w:lang w:val="en-HK" w:eastAsia="zh-TW"/>
        </w:rPr>
        <w:t xml:space="preserve">, </w:t>
      </w:r>
      <w:r w:rsidR="00BF3DC3">
        <w:rPr>
          <w:i/>
          <w:sz w:val="28"/>
          <w:szCs w:val="28"/>
          <w:lang w:val="en-HK" w:eastAsia="zh-TW"/>
        </w:rPr>
        <w:t>yielding</w:t>
      </w:r>
      <w:r w:rsidR="00F10D98">
        <w:rPr>
          <w:i/>
          <w:sz w:val="28"/>
          <w:szCs w:val="28"/>
          <w:lang w:val="en-HK" w:eastAsia="zh-TW"/>
        </w:rPr>
        <w:t xml:space="preserve"> solid growth in real terms after discounting for inflation</w:t>
      </w:r>
      <w:r w:rsidRPr="006B455E">
        <w:rPr>
          <w:i/>
          <w:sz w:val="28"/>
          <w:szCs w:val="28"/>
          <w:lang w:val="en-HK" w:eastAsia="zh-TW"/>
        </w:rPr>
        <w:t>.  General Household Survey (GHS) data indicated that employment earnings and household income attained decent growth through</w:t>
      </w:r>
      <w:r w:rsidR="00F10D98">
        <w:rPr>
          <w:i/>
          <w:sz w:val="28"/>
          <w:szCs w:val="28"/>
          <w:lang w:val="en-HK" w:eastAsia="zh-TW"/>
        </w:rPr>
        <w:t>out</w:t>
      </w:r>
      <w:r w:rsidRPr="006B455E">
        <w:rPr>
          <w:i/>
          <w:sz w:val="28"/>
          <w:szCs w:val="28"/>
          <w:lang w:val="en-HK" w:eastAsia="zh-TW"/>
        </w:rPr>
        <w:t xml:space="preserve"> </w:t>
      </w:r>
      <w:r w:rsidR="00EC748D">
        <w:rPr>
          <w:i/>
          <w:sz w:val="28"/>
          <w:szCs w:val="28"/>
          <w:lang w:val="en-HK" w:eastAsia="zh-TW"/>
        </w:rPr>
        <w:t>the year</w:t>
      </w:r>
      <w:r w:rsidRPr="006B455E">
        <w:rPr>
          <w:i/>
          <w:sz w:val="28"/>
          <w:szCs w:val="28"/>
          <w:lang w:val="en-HK" w:eastAsia="zh-TW"/>
        </w:rPr>
        <w:t>.</w:t>
      </w:r>
      <w:r w:rsidR="00235AE9" w:rsidRPr="00782634">
        <w:rPr>
          <w:sz w:val="28"/>
          <w:szCs w:val="28"/>
          <w:lang w:val="en-HK"/>
        </w:rPr>
        <w:br w:type="page"/>
      </w:r>
    </w:p>
    <w:p w14:paraId="74B840A3" w14:textId="60185013" w:rsidR="00A8065E" w:rsidRPr="004645FA" w:rsidRDefault="00A8065E" w:rsidP="00CB0A87">
      <w:pPr>
        <w:widowControl/>
        <w:tabs>
          <w:tab w:val="left" w:pos="480"/>
          <w:tab w:val="left" w:pos="4200"/>
        </w:tabs>
        <w:suppressAutoHyphens w:val="0"/>
        <w:overflowPunct w:val="0"/>
        <w:spacing w:line="360" w:lineRule="exact"/>
        <w:jc w:val="both"/>
        <w:rPr>
          <w:b/>
          <w:sz w:val="28"/>
          <w:szCs w:val="28"/>
          <w:lang w:val="en-HK" w:eastAsia="zh-TW"/>
        </w:rPr>
      </w:pPr>
      <w:r w:rsidRPr="004645FA">
        <w:rPr>
          <w:b/>
          <w:sz w:val="28"/>
          <w:szCs w:val="28"/>
          <w:lang w:val="en-HK"/>
        </w:rPr>
        <w:lastRenderedPageBreak/>
        <w:t xml:space="preserve">Overall labour market </w:t>
      </w:r>
      <w:proofErr w:type="gramStart"/>
      <w:r w:rsidRPr="004645FA">
        <w:rPr>
          <w:b/>
          <w:sz w:val="28"/>
          <w:szCs w:val="28"/>
          <w:lang w:val="en-HK"/>
        </w:rPr>
        <w:t>situation</w:t>
      </w:r>
      <w:r w:rsidR="006077DA" w:rsidRPr="004645FA">
        <w:rPr>
          <w:b/>
          <w:kern w:val="28"/>
          <w:sz w:val="28"/>
          <w:szCs w:val="28"/>
          <w:vertAlign w:val="superscript"/>
          <w:lang w:val="en-HK"/>
        </w:rPr>
        <w:t>(</w:t>
      </w:r>
      <w:proofErr w:type="gramEnd"/>
      <w:r w:rsidR="006077DA" w:rsidRPr="004645FA">
        <w:rPr>
          <w:b/>
          <w:kern w:val="28"/>
          <w:sz w:val="28"/>
          <w:szCs w:val="28"/>
          <w:vertAlign w:val="superscript"/>
          <w:lang w:val="en-HK"/>
        </w:rPr>
        <w:t>1)</w:t>
      </w:r>
    </w:p>
    <w:p w14:paraId="2356CAA3" w14:textId="77777777" w:rsidR="00396C88" w:rsidRPr="004645FA" w:rsidRDefault="00396C88">
      <w:pPr>
        <w:overflowPunct w:val="0"/>
        <w:spacing w:line="360" w:lineRule="exact"/>
        <w:jc w:val="both"/>
        <w:rPr>
          <w:sz w:val="28"/>
          <w:szCs w:val="28"/>
          <w:lang w:val="en-HK"/>
        </w:rPr>
      </w:pPr>
    </w:p>
    <w:p w14:paraId="76C08728" w14:textId="0D75D8D6" w:rsidR="004047F7" w:rsidRPr="006B6C16" w:rsidRDefault="00D66D85" w:rsidP="00E0332F">
      <w:pPr>
        <w:tabs>
          <w:tab w:val="left" w:pos="1080"/>
        </w:tabs>
        <w:overflowPunct w:val="0"/>
        <w:spacing w:line="360" w:lineRule="exact"/>
        <w:ind w:right="28"/>
        <w:jc w:val="both"/>
        <w:rPr>
          <w:sz w:val="28"/>
          <w:szCs w:val="28"/>
          <w:lang w:val="en-HK" w:eastAsia="zh-TW"/>
        </w:rPr>
      </w:pPr>
      <w:r>
        <w:rPr>
          <w:sz w:val="28"/>
          <w:szCs w:val="28"/>
          <w:lang w:val="en-HK"/>
        </w:rPr>
        <w:t>6</w:t>
      </w:r>
      <w:r w:rsidR="00A8065E" w:rsidRPr="0075481A">
        <w:rPr>
          <w:sz w:val="28"/>
          <w:szCs w:val="28"/>
          <w:lang w:val="en-HK"/>
        </w:rPr>
        <w:t>.1</w:t>
      </w:r>
      <w:r w:rsidR="001643B7" w:rsidRPr="0075481A">
        <w:rPr>
          <w:sz w:val="28"/>
          <w:szCs w:val="28"/>
          <w:lang w:val="en-HK" w:eastAsia="zh-TW"/>
        </w:rPr>
        <w:tab/>
      </w:r>
      <w:bookmarkStart w:id="1" w:name="_1386048227"/>
      <w:bookmarkStart w:id="2" w:name="_1385795608"/>
      <w:bookmarkStart w:id="3" w:name="_1384592895"/>
      <w:bookmarkStart w:id="4" w:name="_1359353015"/>
      <w:bookmarkStart w:id="5" w:name="_1359267931"/>
      <w:bookmarkStart w:id="6" w:name="_1359185330"/>
      <w:bookmarkStart w:id="7" w:name="_1358943889"/>
      <w:bookmarkStart w:id="8" w:name="_1358942983"/>
      <w:bookmarkStart w:id="9" w:name="_1358858304"/>
      <w:bookmarkStart w:id="10" w:name="_1358080318"/>
      <w:bookmarkStart w:id="11" w:name="_1357823489"/>
      <w:bookmarkStart w:id="12" w:name="_1357053263"/>
      <w:bookmarkStart w:id="13" w:name="_1357020319"/>
      <w:bookmarkStart w:id="14" w:name="_1356955723"/>
      <w:bookmarkStart w:id="15" w:name="_1356955671"/>
      <w:bookmarkStart w:id="16" w:name="_1356933430"/>
      <w:bookmarkStart w:id="17" w:name="_1356613920"/>
      <w:bookmarkStart w:id="18" w:name="_1356613225"/>
      <w:bookmarkStart w:id="19" w:name="_1356504966"/>
      <w:bookmarkStart w:id="20" w:name="_1356504820"/>
      <w:bookmarkStart w:id="21" w:name="_1349698995"/>
      <w:bookmarkStart w:id="22" w:name="_134907932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00ED48E3">
        <w:rPr>
          <w:sz w:val="28"/>
          <w:szCs w:val="28"/>
          <w:lang w:val="en-HK" w:eastAsia="zh-TW"/>
        </w:rPr>
        <w:t>Along with the local econom</w:t>
      </w:r>
      <w:r w:rsidR="00870BB2">
        <w:rPr>
          <w:sz w:val="28"/>
          <w:szCs w:val="28"/>
          <w:lang w:val="en-HK" w:eastAsia="zh-TW"/>
        </w:rPr>
        <w:t>ic</w:t>
      </w:r>
      <w:r w:rsidR="00ED48E3">
        <w:rPr>
          <w:sz w:val="28"/>
          <w:szCs w:val="28"/>
          <w:lang w:val="en-HK" w:eastAsia="zh-TW"/>
        </w:rPr>
        <w:t xml:space="preserve"> recovery, t</w:t>
      </w:r>
      <w:r w:rsidR="00ED48E3" w:rsidRPr="008961B3">
        <w:rPr>
          <w:sz w:val="28"/>
          <w:szCs w:val="28"/>
          <w:lang w:val="en-HK" w:eastAsia="zh-TW"/>
        </w:rPr>
        <w:t xml:space="preserve">he </w:t>
      </w:r>
      <w:r w:rsidR="008961B3" w:rsidRPr="008961B3">
        <w:rPr>
          <w:sz w:val="28"/>
          <w:szCs w:val="28"/>
          <w:lang w:val="en-HK" w:eastAsia="zh-TW"/>
        </w:rPr>
        <w:t>labour market</w:t>
      </w:r>
      <w:r w:rsidR="00DB4DDE">
        <w:rPr>
          <w:sz w:val="28"/>
          <w:szCs w:val="28"/>
          <w:lang w:val="en-HK" w:eastAsia="zh-TW"/>
        </w:rPr>
        <w:t xml:space="preserve"> improved in </w:t>
      </w:r>
      <w:r w:rsidR="008961B3" w:rsidRPr="008961B3">
        <w:rPr>
          <w:sz w:val="28"/>
          <w:szCs w:val="28"/>
          <w:lang w:val="en-HK" w:eastAsia="zh-TW"/>
        </w:rPr>
        <w:t>2023</w:t>
      </w:r>
      <w:r w:rsidR="007F3A35" w:rsidRPr="0075481A">
        <w:rPr>
          <w:sz w:val="28"/>
          <w:szCs w:val="28"/>
          <w:lang w:val="en-HK" w:eastAsia="zh-TW"/>
        </w:rPr>
        <w:t>.</w:t>
      </w:r>
      <w:r w:rsidR="00DC3026" w:rsidRPr="0075481A">
        <w:rPr>
          <w:sz w:val="28"/>
          <w:szCs w:val="28"/>
          <w:lang w:val="en-HK" w:eastAsia="zh-TW"/>
        </w:rPr>
        <w:t xml:space="preserve"> </w:t>
      </w:r>
      <w:r w:rsidR="00C5413F" w:rsidRPr="0075481A">
        <w:rPr>
          <w:sz w:val="28"/>
          <w:szCs w:val="28"/>
          <w:lang w:val="en-HK" w:eastAsia="zh-TW"/>
        </w:rPr>
        <w:t xml:space="preserve"> </w:t>
      </w:r>
      <w:r w:rsidR="00193179" w:rsidRPr="0075481A">
        <w:rPr>
          <w:sz w:val="28"/>
          <w:szCs w:val="28"/>
          <w:lang w:val="en-HK" w:eastAsia="zh-TW"/>
        </w:rPr>
        <w:t xml:space="preserve">The seasonally adjusted </w:t>
      </w:r>
      <w:r w:rsidR="00193179" w:rsidRPr="0075481A">
        <w:rPr>
          <w:i/>
          <w:sz w:val="28"/>
          <w:szCs w:val="28"/>
          <w:lang w:val="en-HK" w:eastAsia="zh-TW"/>
        </w:rPr>
        <w:t xml:space="preserve">unemployment </w:t>
      </w:r>
      <w:proofErr w:type="gramStart"/>
      <w:r w:rsidR="00193179" w:rsidRPr="0075481A">
        <w:rPr>
          <w:i/>
          <w:sz w:val="28"/>
          <w:szCs w:val="28"/>
          <w:lang w:val="en-HK" w:eastAsia="zh-TW"/>
        </w:rPr>
        <w:t>rate</w:t>
      </w:r>
      <w:r w:rsidR="00821C35" w:rsidRPr="0075481A">
        <w:rPr>
          <w:sz w:val="28"/>
          <w:szCs w:val="28"/>
          <w:vertAlign w:val="superscript"/>
          <w:lang w:val="en-HK" w:eastAsia="zh-TW"/>
        </w:rPr>
        <w:t>(</w:t>
      </w:r>
      <w:proofErr w:type="gramEnd"/>
      <w:r w:rsidR="00821C35" w:rsidRPr="0075481A">
        <w:rPr>
          <w:sz w:val="28"/>
          <w:szCs w:val="28"/>
          <w:vertAlign w:val="superscript"/>
          <w:lang w:val="en-HK" w:eastAsia="zh-TW"/>
        </w:rPr>
        <w:t>2)</w:t>
      </w:r>
      <w:r w:rsidR="00193179" w:rsidRPr="0075481A">
        <w:rPr>
          <w:sz w:val="28"/>
          <w:szCs w:val="28"/>
          <w:lang w:val="en-HK" w:eastAsia="zh-TW"/>
        </w:rPr>
        <w:t xml:space="preserve"> </w:t>
      </w:r>
      <w:r w:rsidR="008961B3" w:rsidRPr="008961B3">
        <w:rPr>
          <w:sz w:val="28"/>
          <w:szCs w:val="28"/>
          <w:lang w:val="en-HK" w:eastAsia="zh-TW"/>
        </w:rPr>
        <w:t xml:space="preserve">declined from </w:t>
      </w:r>
      <w:r w:rsidR="0095747A">
        <w:rPr>
          <w:sz w:val="28"/>
          <w:szCs w:val="28"/>
          <w:lang w:val="en-HK" w:eastAsia="zh-TW"/>
        </w:rPr>
        <w:t>3.5</w:t>
      </w:r>
      <w:r w:rsidR="00681DF8">
        <w:rPr>
          <w:sz w:val="28"/>
          <w:szCs w:val="28"/>
          <w:lang w:val="en-HK" w:eastAsia="zh-TW"/>
        </w:rPr>
        <w:t xml:space="preserve">% in the fourth quarter of 2022 to </w:t>
      </w:r>
      <w:r w:rsidR="008961B3" w:rsidRPr="008961B3">
        <w:rPr>
          <w:sz w:val="28"/>
          <w:szCs w:val="28"/>
          <w:lang w:val="en-HK" w:eastAsia="zh-TW"/>
        </w:rPr>
        <w:t xml:space="preserve">2.8% </w:t>
      </w:r>
      <w:r w:rsidR="00EC748D">
        <w:rPr>
          <w:sz w:val="28"/>
          <w:szCs w:val="28"/>
          <w:lang w:val="en-HK" w:eastAsia="zh-TW"/>
        </w:rPr>
        <w:t xml:space="preserve">and 2.9% </w:t>
      </w:r>
      <w:r w:rsidR="008961B3" w:rsidRPr="008961B3">
        <w:rPr>
          <w:sz w:val="28"/>
          <w:szCs w:val="28"/>
          <w:lang w:val="en-HK" w:eastAsia="zh-TW"/>
        </w:rPr>
        <w:t xml:space="preserve">in the third </w:t>
      </w:r>
      <w:r w:rsidR="00EC748D">
        <w:rPr>
          <w:sz w:val="28"/>
          <w:szCs w:val="28"/>
          <w:lang w:val="en-HK" w:eastAsia="zh-TW"/>
        </w:rPr>
        <w:t xml:space="preserve">and fourth </w:t>
      </w:r>
      <w:r w:rsidR="008961B3" w:rsidRPr="008961B3">
        <w:rPr>
          <w:sz w:val="28"/>
          <w:szCs w:val="28"/>
          <w:lang w:val="en-HK" w:eastAsia="zh-TW"/>
        </w:rPr>
        <w:t>quarter</w:t>
      </w:r>
      <w:r w:rsidR="00163BE5">
        <w:rPr>
          <w:sz w:val="28"/>
          <w:szCs w:val="28"/>
          <w:lang w:val="en-HK" w:eastAsia="zh-TW"/>
        </w:rPr>
        <w:t>s</w:t>
      </w:r>
      <w:r w:rsidR="00ED48E3">
        <w:rPr>
          <w:sz w:val="28"/>
          <w:szCs w:val="28"/>
          <w:lang w:val="en-HK" w:eastAsia="zh-TW"/>
        </w:rPr>
        <w:t xml:space="preserve"> of 2023</w:t>
      </w:r>
      <w:r w:rsidR="008961B3">
        <w:rPr>
          <w:sz w:val="28"/>
          <w:szCs w:val="28"/>
          <w:lang w:val="en-HK" w:eastAsia="zh-TW"/>
        </w:rPr>
        <w:t xml:space="preserve">. </w:t>
      </w:r>
      <w:r w:rsidR="007F3A35" w:rsidRPr="0075481A">
        <w:rPr>
          <w:sz w:val="28"/>
          <w:szCs w:val="28"/>
          <w:lang w:val="en-HK" w:eastAsia="zh-TW"/>
        </w:rPr>
        <w:t xml:space="preserve"> </w:t>
      </w:r>
      <w:r w:rsidR="008961B3">
        <w:rPr>
          <w:sz w:val="28"/>
          <w:szCs w:val="28"/>
          <w:lang w:val="en-HK" w:eastAsia="zh-TW"/>
        </w:rPr>
        <w:t>T</w:t>
      </w:r>
      <w:r w:rsidR="000D7828" w:rsidRPr="0075481A">
        <w:rPr>
          <w:sz w:val="28"/>
          <w:szCs w:val="28"/>
          <w:lang w:val="en-HK" w:eastAsia="zh-TW"/>
        </w:rPr>
        <w:t xml:space="preserve">he </w:t>
      </w:r>
      <w:r w:rsidR="00193179" w:rsidRPr="0075481A">
        <w:rPr>
          <w:i/>
          <w:sz w:val="28"/>
          <w:szCs w:val="28"/>
          <w:lang w:val="en-HK" w:eastAsia="zh-TW"/>
        </w:rPr>
        <w:t xml:space="preserve">underemployment </w:t>
      </w:r>
      <w:proofErr w:type="gramStart"/>
      <w:r w:rsidR="00193179" w:rsidRPr="0075481A">
        <w:rPr>
          <w:i/>
          <w:sz w:val="28"/>
          <w:szCs w:val="28"/>
          <w:lang w:val="en-HK" w:eastAsia="zh-TW"/>
        </w:rPr>
        <w:t>rate</w:t>
      </w:r>
      <w:r w:rsidR="002A3A15" w:rsidRPr="0075481A">
        <w:rPr>
          <w:sz w:val="28"/>
          <w:szCs w:val="28"/>
          <w:vertAlign w:val="superscript"/>
          <w:lang w:val="en-HK" w:eastAsia="zh-TW"/>
        </w:rPr>
        <w:t>(</w:t>
      </w:r>
      <w:proofErr w:type="gramEnd"/>
      <w:r w:rsidR="002A3A15" w:rsidRPr="0075481A">
        <w:rPr>
          <w:sz w:val="28"/>
          <w:szCs w:val="28"/>
          <w:vertAlign w:val="superscript"/>
          <w:lang w:val="en-HK" w:eastAsia="zh-TW"/>
        </w:rPr>
        <w:t>3)</w:t>
      </w:r>
      <w:r w:rsidR="00193179" w:rsidRPr="0075481A">
        <w:rPr>
          <w:sz w:val="28"/>
          <w:szCs w:val="28"/>
          <w:lang w:val="en-HK" w:eastAsia="zh-TW"/>
        </w:rPr>
        <w:t xml:space="preserve"> </w:t>
      </w:r>
      <w:r w:rsidR="00526327">
        <w:rPr>
          <w:sz w:val="28"/>
          <w:szCs w:val="28"/>
          <w:lang w:val="en-HK" w:eastAsia="zh-TW"/>
        </w:rPr>
        <w:t>declined</w:t>
      </w:r>
      <w:r w:rsidR="00526327" w:rsidRPr="008961B3">
        <w:rPr>
          <w:sz w:val="28"/>
          <w:szCs w:val="28"/>
          <w:lang w:val="en-HK" w:eastAsia="zh-TW"/>
        </w:rPr>
        <w:t xml:space="preserve"> </w:t>
      </w:r>
      <w:r w:rsidR="008961B3" w:rsidRPr="008961B3">
        <w:rPr>
          <w:sz w:val="28"/>
          <w:szCs w:val="28"/>
          <w:lang w:val="en-HK" w:eastAsia="zh-TW"/>
        </w:rPr>
        <w:t xml:space="preserve">from </w:t>
      </w:r>
      <w:r w:rsidR="00526327">
        <w:rPr>
          <w:sz w:val="28"/>
          <w:szCs w:val="28"/>
          <w:lang w:val="en-HK" w:eastAsia="zh-TW"/>
        </w:rPr>
        <w:t xml:space="preserve">1.5% in the fourth quarter of 2022 to </w:t>
      </w:r>
      <w:r w:rsidR="008961B3" w:rsidRPr="008961B3">
        <w:rPr>
          <w:sz w:val="28"/>
          <w:szCs w:val="28"/>
          <w:lang w:val="en-HK" w:eastAsia="zh-TW"/>
        </w:rPr>
        <w:t xml:space="preserve">1.0% in </w:t>
      </w:r>
      <w:r w:rsidR="00EC748D">
        <w:rPr>
          <w:sz w:val="28"/>
          <w:szCs w:val="28"/>
          <w:lang w:val="en-HK" w:eastAsia="zh-TW"/>
        </w:rPr>
        <w:t xml:space="preserve">both </w:t>
      </w:r>
      <w:r w:rsidR="008961B3" w:rsidRPr="008961B3">
        <w:rPr>
          <w:sz w:val="28"/>
          <w:szCs w:val="28"/>
          <w:lang w:val="en-HK" w:eastAsia="zh-TW"/>
        </w:rPr>
        <w:t xml:space="preserve">the third </w:t>
      </w:r>
      <w:r w:rsidR="00A210FB">
        <w:rPr>
          <w:sz w:val="28"/>
          <w:szCs w:val="28"/>
          <w:lang w:val="en-HK" w:eastAsia="zh-TW"/>
        </w:rPr>
        <w:t xml:space="preserve">and fourth </w:t>
      </w:r>
      <w:r w:rsidR="008961B3" w:rsidRPr="008961B3">
        <w:rPr>
          <w:sz w:val="28"/>
          <w:szCs w:val="28"/>
          <w:lang w:val="en-HK" w:eastAsia="zh-TW"/>
        </w:rPr>
        <w:t>quarter</w:t>
      </w:r>
      <w:r w:rsidR="00A210FB">
        <w:rPr>
          <w:sz w:val="28"/>
          <w:szCs w:val="28"/>
          <w:lang w:val="en-HK" w:eastAsia="zh-TW"/>
        </w:rPr>
        <w:t>s</w:t>
      </w:r>
      <w:r w:rsidR="00526327">
        <w:rPr>
          <w:sz w:val="28"/>
          <w:szCs w:val="28"/>
          <w:lang w:val="en-HK" w:eastAsia="zh-TW"/>
        </w:rPr>
        <w:t xml:space="preserve"> of 2023</w:t>
      </w:r>
      <w:r w:rsidR="007F3A35" w:rsidRPr="0075481A">
        <w:rPr>
          <w:sz w:val="28"/>
          <w:szCs w:val="28"/>
          <w:lang w:val="en-HK" w:eastAsia="zh-TW"/>
        </w:rPr>
        <w:t>.</w:t>
      </w:r>
      <w:r w:rsidR="00F85B5D">
        <w:rPr>
          <w:sz w:val="28"/>
          <w:szCs w:val="28"/>
          <w:lang w:val="en-HK" w:eastAsia="zh-TW"/>
        </w:rPr>
        <w:t xml:space="preserve">  </w:t>
      </w:r>
      <w:r w:rsidR="008961B3" w:rsidRPr="008961B3">
        <w:rPr>
          <w:sz w:val="28"/>
          <w:szCs w:val="28"/>
          <w:lang w:val="en-HK" w:eastAsia="zh-TW"/>
        </w:rPr>
        <w:t xml:space="preserve">The unemployment rates of various major sectors </w:t>
      </w:r>
      <w:r w:rsidR="00526327">
        <w:rPr>
          <w:sz w:val="28"/>
          <w:szCs w:val="28"/>
          <w:lang w:val="en-HK" w:eastAsia="zh-TW"/>
        </w:rPr>
        <w:t xml:space="preserve">were </w:t>
      </w:r>
      <w:r w:rsidR="008961B3" w:rsidRPr="008961B3">
        <w:rPr>
          <w:sz w:val="28"/>
          <w:szCs w:val="28"/>
          <w:lang w:val="en-HK" w:eastAsia="zh-TW"/>
        </w:rPr>
        <w:t>generally low in the fourth quarter</w:t>
      </w:r>
      <w:r w:rsidR="00A210FB">
        <w:rPr>
          <w:sz w:val="28"/>
          <w:szCs w:val="28"/>
          <w:lang w:val="en-HK" w:eastAsia="zh-TW"/>
        </w:rPr>
        <w:t xml:space="preserve"> of 2023</w:t>
      </w:r>
      <w:r w:rsidR="008961B3" w:rsidRPr="008961B3">
        <w:rPr>
          <w:sz w:val="28"/>
          <w:szCs w:val="28"/>
          <w:lang w:val="en-HK" w:eastAsia="zh-TW"/>
        </w:rPr>
        <w:t xml:space="preserve">. </w:t>
      </w:r>
      <w:r w:rsidR="002B335E">
        <w:rPr>
          <w:sz w:val="28"/>
          <w:szCs w:val="28"/>
          <w:lang w:val="en-HK" w:eastAsia="zh-TW"/>
        </w:rPr>
        <w:t xml:space="preserve"> </w:t>
      </w:r>
      <w:r w:rsidR="00526327">
        <w:rPr>
          <w:sz w:val="28"/>
          <w:szCs w:val="28"/>
          <w:lang w:val="en-HK" w:eastAsia="zh-TW"/>
        </w:rPr>
        <w:t xml:space="preserve">Compared with a year earlier, the unemployment rates of most </w:t>
      </w:r>
      <w:r w:rsidR="002B335E">
        <w:rPr>
          <w:sz w:val="28"/>
          <w:szCs w:val="28"/>
          <w:lang w:val="en-HK" w:eastAsia="zh-TW"/>
        </w:rPr>
        <w:t xml:space="preserve">major sectors </w:t>
      </w:r>
      <w:r w:rsidR="00526327">
        <w:rPr>
          <w:sz w:val="28"/>
          <w:szCs w:val="28"/>
          <w:lang w:val="en-HK" w:eastAsia="zh-TW"/>
        </w:rPr>
        <w:t>declined</w:t>
      </w:r>
      <w:r w:rsidR="008961B3" w:rsidRPr="008961B3">
        <w:rPr>
          <w:sz w:val="28"/>
          <w:szCs w:val="28"/>
          <w:lang w:val="en-HK" w:eastAsia="zh-TW"/>
        </w:rPr>
        <w:t xml:space="preserve">, </w:t>
      </w:r>
      <w:r w:rsidR="00526327">
        <w:rPr>
          <w:sz w:val="28"/>
          <w:szCs w:val="28"/>
          <w:lang w:val="en-HK" w:eastAsia="zh-TW"/>
        </w:rPr>
        <w:t>particularly those of</w:t>
      </w:r>
      <w:r w:rsidR="008961B3" w:rsidRPr="008961B3">
        <w:rPr>
          <w:sz w:val="28"/>
          <w:szCs w:val="28"/>
          <w:lang w:val="en-HK" w:eastAsia="zh-TW"/>
        </w:rPr>
        <w:t xml:space="preserve"> the arts, entertainment and recreation sector, the transportation and storage sector, the construction sector, and the retail, accommodation and food services sector.</w:t>
      </w:r>
      <w:r w:rsidR="00724919" w:rsidRPr="0075481A">
        <w:rPr>
          <w:sz w:val="28"/>
          <w:szCs w:val="28"/>
          <w:lang w:val="en-HK" w:eastAsia="zh-TW"/>
        </w:rPr>
        <w:t xml:space="preserve">  </w:t>
      </w:r>
      <w:r w:rsidR="006B6C16" w:rsidRPr="006B455E">
        <w:rPr>
          <w:sz w:val="28"/>
          <w:szCs w:val="28"/>
          <w:lang w:val="en-HK" w:eastAsia="zh-TW"/>
        </w:rPr>
        <w:t>Establishment surveys indicated that growth in nominal wages and labour earnings accelerated in the first three quarters of 2023</w:t>
      </w:r>
      <w:r w:rsidR="00526327">
        <w:rPr>
          <w:sz w:val="28"/>
          <w:szCs w:val="28"/>
          <w:lang w:val="en-HK" w:eastAsia="zh-TW"/>
        </w:rPr>
        <w:t xml:space="preserve">, </w:t>
      </w:r>
      <w:r w:rsidR="00BF3DC3">
        <w:rPr>
          <w:sz w:val="28"/>
          <w:szCs w:val="28"/>
          <w:lang w:val="en-HK" w:eastAsia="zh-TW"/>
        </w:rPr>
        <w:t>yielding</w:t>
      </w:r>
      <w:r w:rsidR="00526327">
        <w:rPr>
          <w:sz w:val="28"/>
          <w:szCs w:val="28"/>
          <w:lang w:val="en-HK" w:eastAsia="zh-TW"/>
        </w:rPr>
        <w:t xml:space="preserve"> solid growth in real terms after discounting for inflation</w:t>
      </w:r>
      <w:r w:rsidR="006B6C16" w:rsidRPr="006B455E">
        <w:rPr>
          <w:sz w:val="28"/>
          <w:szCs w:val="28"/>
          <w:lang w:val="en-HK" w:eastAsia="zh-TW"/>
        </w:rPr>
        <w:t>.  General Household Survey data indicated that employment earnings and household income attained decent growth through</w:t>
      </w:r>
      <w:r w:rsidR="00526327">
        <w:rPr>
          <w:sz w:val="28"/>
          <w:szCs w:val="28"/>
          <w:lang w:val="en-HK" w:eastAsia="zh-TW"/>
        </w:rPr>
        <w:t>out</w:t>
      </w:r>
      <w:r w:rsidR="006B6C16" w:rsidRPr="006B455E">
        <w:rPr>
          <w:sz w:val="28"/>
          <w:szCs w:val="28"/>
          <w:lang w:val="en-HK" w:eastAsia="zh-TW"/>
        </w:rPr>
        <w:t xml:space="preserve"> </w:t>
      </w:r>
      <w:r w:rsidR="00EC748D">
        <w:rPr>
          <w:sz w:val="28"/>
          <w:szCs w:val="28"/>
          <w:lang w:val="en-HK" w:eastAsia="zh-TW"/>
        </w:rPr>
        <w:t>the year</w:t>
      </w:r>
      <w:r w:rsidR="006B6C16" w:rsidRPr="006B455E">
        <w:rPr>
          <w:sz w:val="28"/>
          <w:szCs w:val="28"/>
          <w:lang w:val="en-HK" w:eastAsia="zh-TW"/>
        </w:rPr>
        <w:t>.</w:t>
      </w:r>
    </w:p>
    <w:p w14:paraId="5BAD9D77" w14:textId="60881092" w:rsidR="00BC1BDA" w:rsidRPr="004645FA" w:rsidRDefault="00BC1BDA" w:rsidP="00E0332F">
      <w:pPr>
        <w:tabs>
          <w:tab w:val="left" w:pos="1080"/>
        </w:tabs>
        <w:overflowPunct w:val="0"/>
        <w:spacing w:line="360" w:lineRule="exact"/>
        <w:ind w:right="28"/>
        <w:jc w:val="both"/>
        <w:rPr>
          <w:sz w:val="28"/>
          <w:szCs w:val="28"/>
          <w:lang w:val="en-HK" w:eastAsia="zh-TW"/>
        </w:rPr>
      </w:pPr>
    </w:p>
    <w:p w14:paraId="4E2794D4" w14:textId="11BF58EB" w:rsidR="00BC1BDA" w:rsidRDefault="00F8218A">
      <w:pPr>
        <w:widowControl/>
        <w:suppressAutoHyphens w:val="0"/>
        <w:rPr>
          <w:b/>
          <w:sz w:val="28"/>
          <w:szCs w:val="28"/>
          <w:lang w:val="en-HK"/>
        </w:rPr>
      </w:pPr>
      <w:r w:rsidRPr="00F8218A">
        <w:rPr>
          <w:noProof/>
          <w:lang w:eastAsia="zh-TW"/>
        </w:rPr>
        <w:drawing>
          <wp:inline distT="0" distB="0" distL="0" distR="0" wp14:anchorId="06029769" wp14:editId="15EA2C3B">
            <wp:extent cx="5731510" cy="3532352"/>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532352"/>
                    </a:xfrm>
                    <a:prstGeom prst="rect">
                      <a:avLst/>
                    </a:prstGeom>
                    <a:noFill/>
                    <a:ln>
                      <a:noFill/>
                    </a:ln>
                  </pic:spPr>
                </pic:pic>
              </a:graphicData>
            </a:graphic>
          </wp:inline>
        </w:drawing>
      </w:r>
    </w:p>
    <w:p w14:paraId="603BA740" w14:textId="0CADA0E5" w:rsidR="006E6560" w:rsidRPr="00BE2240" w:rsidRDefault="00E97F12" w:rsidP="008261C7">
      <w:pPr>
        <w:tabs>
          <w:tab w:val="left" w:pos="864"/>
          <w:tab w:val="left" w:pos="1440"/>
        </w:tabs>
        <w:overflowPunct w:val="0"/>
        <w:snapToGrid w:val="0"/>
        <w:ind w:left="1440" w:right="-238" w:hanging="1440"/>
        <w:jc w:val="both"/>
        <w:rPr>
          <w:sz w:val="28"/>
          <w:szCs w:val="28"/>
          <w:lang w:val="en-HK"/>
        </w:rPr>
      </w:pPr>
      <w:proofErr w:type="gramStart"/>
      <w:r w:rsidRPr="00C01839">
        <w:rPr>
          <w:bCs/>
          <w:sz w:val="22"/>
          <w:szCs w:val="22"/>
        </w:rPr>
        <w:t>Note</w:t>
      </w:r>
      <w:r>
        <w:rPr>
          <w:bCs/>
          <w:sz w:val="22"/>
          <w:szCs w:val="22"/>
        </w:rPr>
        <w:t xml:space="preserve"> :</w:t>
      </w:r>
      <w:proofErr w:type="gramEnd"/>
      <w:r>
        <w:rPr>
          <w:bCs/>
          <w:sz w:val="22"/>
          <w:szCs w:val="22"/>
        </w:rPr>
        <w:tab/>
        <w:t>#</w:t>
      </w:r>
      <w:r>
        <w:rPr>
          <w:bCs/>
          <w:sz w:val="22"/>
          <w:szCs w:val="22"/>
        </w:rPr>
        <w:tab/>
        <w:t>Provisional figures.</w:t>
      </w:r>
    </w:p>
    <w:p w14:paraId="34D7DAFF" w14:textId="77777777" w:rsidR="0095747A" w:rsidRPr="007702B5" w:rsidRDefault="0095747A">
      <w:pPr>
        <w:widowControl/>
        <w:suppressAutoHyphens w:val="0"/>
        <w:rPr>
          <w:sz w:val="28"/>
          <w:szCs w:val="28"/>
          <w:lang w:val="en-HK"/>
        </w:rPr>
      </w:pPr>
      <w:r w:rsidRPr="007702B5">
        <w:rPr>
          <w:sz w:val="28"/>
          <w:szCs w:val="28"/>
          <w:lang w:val="en-HK"/>
        </w:rPr>
        <w:br w:type="page"/>
      </w:r>
    </w:p>
    <w:p w14:paraId="42A47C54" w14:textId="3D104946" w:rsidR="00795C4C" w:rsidRPr="004645FA" w:rsidRDefault="00795C4C" w:rsidP="00795C4C">
      <w:pPr>
        <w:tabs>
          <w:tab w:val="left" w:pos="1080"/>
        </w:tabs>
        <w:overflowPunct w:val="0"/>
        <w:spacing w:before="240" w:line="360" w:lineRule="exact"/>
        <w:ind w:right="28"/>
        <w:jc w:val="center"/>
        <w:rPr>
          <w:sz w:val="16"/>
          <w:szCs w:val="16"/>
          <w:lang w:val="en-HK" w:eastAsia="zh-TW"/>
        </w:rPr>
      </w:pPr>
      <w:r w:rsidRPr="004645FA">
        <w:rPr>
          <w:b/>
          <w:sz w:val="28"/>
          <w:szCs w:val="28"/>
          <w:lang w:val="en-HK"/>
        </w:rPr>
        <w:lastRenderedPageBreak/>
        <w:t xml:space="preserve">Table </w:t>
      </w:r>
      <w:proofErr w:type="gramStart"/>
      <w:r w:rsidR="002E7EAE">
        <w:rPr>
          <w:b/>
          <w:sz w:val="28"/>
          <w:szCs w:val="28"/>
          <w:lang w:val="en-HK" w:eastAsia="zh-TW"/>
        </w:rPr>
        <w:t>6</w:t>
      </w:r>
      <w:r w:rsidRPr="004645FA">
        <w:rPr>
          <w:b/>
          <w:sz w:val="28"/>
          <w:szCs w:val="28"/>
          <w:lang w:val="en-HK"/>
        </w:rPr>
        <w:t>.1 :</w:t>
      </w:r>
      <w:proofErr w:type="gramEnd"/>
      <w:r w:rsidRPr="004645FA">
        <w:rPr>
          <w:b/>
          <w:sz w:val="28"/>
          <w:szCs w:val="28"/>
          <w:lang w:val="en-HK" w:eastAsia="zh-TW"/>
        </w:rPr>
        <w:t xml:space="preserve"> </w:t>
      </w:r>
      <w:r w:rsidRPr="004645FA">
        <w:rPr>
          <w:b/>
          <w:sz w:val="28"/>
          <w:szCs w:val="28"/>
          <w:lang w:val="en-HK"/>
        </w:rPr>
        <w:t>The unemployment rate (seasonally adjusted), underemployment rate</w:t>
      </w:r>
      <w:r w:rsidRPr="004645FA">
        <w:rPr>
          <w:b/>
          <w:sz w:val="28"/>
          <w:szCs w:val="28"/>
          <w:lang w:val="en-HK" w:eastAsia="zh-TW"/>
        </w:rPr>
        <w:t xml:space="preserve"> and </w:t>
      </w:r>
      <w:r w:rsidRPr="004645FA">
        <w:rPr>
          <w:b/>
          <w:sz w:val="28"/>
          <w:szCs w:val="28"/>
          <w:lang w:val="en-HK"/>
        </w:rPr>
        <w:t>long-term unemployment rate</w:t>
      </w:r>
    </w:p>
    <w:tbl>
      <w:tblPr>
        <w:tblW w:w="5000" w:type="pct"/>
        <w:tblLayout w:type="fixed"/>
        <w:tblCellMar>
          <w:left w:w="28" w:type="dxa"/>
          <w:right w:w="28" w:type="dxa"/>
        </w:tblCellMar>
        <w:tblLook w:val="0000" w:firstRow="0" w:lastRow="0" w:firstColumn="0" w:lastColumn="0" w:noHBand="0" w:noVBand="0"/>
      </w:tblPr>
      <w:tblGrid>
        <w:gridCol w:w="2221"/>
        <w:gridCol w:w="2267"/>
        <w:gridCol w:w="2269"/>
        <w:gridCol w:w="2269"/>
      </w:tblGrid>
      <w:tr w:rsidR="00E05F1A" w:rsidRPr="00D34538" w14:paraId="317F52BF" w14:textId="77777777" w:rsidTr="00193179">
        <w:tc>
          <w:tcPr>
            <w:tcW w:w="1230" w:type="pct"/>
            <w:shd w:val="clear" w:color="auto" w:fill="auto"/>
          </w:tcPr>
          <w:p w14:paraId="0EEDF50D" w14:textId="77777777" w:rsidR="00E05F1A" w:rsidRPr="004645FA" w:rsidRDefault="00E05F1A" w:rsidP="00193179">
            <w:pPr>
              <w:tabs>
                <w:tab w:val="left" w:pos="575"/>
                <w:tab w:val="left" w:pos="1080"/>
                <w:tab w:val="left" w:pos="2160"/>
              </w:tabs>
              <w:overflowPunct w:val="0"/>
              <w:snapToGrid w:val="0"/>
              <w:ind w:right="29"/>
              <w:jc w:val="center"/>
              <w:rPr>
                <w:bCs/>
                <w:sz w:val="22"/>
                <w:lang w:val="en-HK" w:eastAsia="zh-TW"/>
              </w:rPr>
            </w:pPr>
          </w:p>
        </w:tc>
        <w:tc>
          <w:tcPr>
            <w:tcW w:w="1256" w:type="pct"/>
            <w:shd w:val="clear" w:color="auto" w:fill="auto"/>
          </w:tcPr>
          <w:p w14:paraId="59DEA5A0" w14:textId="77777777" w:rsidR="00E05F1A" w:rsidRPr="004645FA" w:rsidRDefault="00E05F1A" w:rsidP="00193179">
            <w:pPr>
              <w:tabs>
                <w:tab w:val="left" w:pos="1080"/>
                <w:tab w:val="left" w:pos="1260"/>
                <w:tab w:val="left" w:pos="2160"/>
              </w:tabs>
              <w:overflowPunct w:val="0"/>
              <w:snapToGrid w:val="0"/>
              <w:ind w:right="29"/>
              <w:jc w:val="center"/>
              <w:rPr>
                <w:bCs/>
                <w:sz w:val="22"/>
                <w:lang w:val="en-HK"/>
              </w:rPr>
            </w:pPr>
          </w:p>
          <w:p w14:paraId="4D84C3EA" w14:textId="77777777" w:rsidR="00E05F1A" w:rsidRPr="004645FA" w:rsidRDefault="00E05F1A" w:rsidP="00193179">
            <w:pPr>
              <w:tabs>
                <w:tab w:val="left" w:pos="252"/>
                <w:tab w:val="left" w:pos="1080"/>
                <w:tab w:val="left" w:pos="1260"/>
                <w:tab w:val="left" w:pos="2160"/>
              </w:tabs>
              <w:overflowPunct w:val="0"/>
              <w:snapToGrid w:val="0"/>
              <w:ind w:right="29"/>
              <w:jc w:val="center"/>
              <w:rPr>
                <w:bCs/>
                <w:sz w:val="22"/>
                <w:u w:val="single"/>
                <w:lang w:val="en-HK"/>
              </w:rPr>
            </w:pPr>
            <w:r w:rsidRPr="004645FA">
              <w:rPr>
                <w:bCs/>
                <w:sz w:val="22"/>
                <w:u w:val="single"/>
                <w:lang w:val="en-HK"/>
              </w:rPr>
              <w:t>Unemployment rate</w:t>
            </w:r>
            <w:r w:rsidRPr="004645FA">
              <w:rPr>
                <w:bCs/>
                <w:sz w:val="22"/>
                <w:lang w:val="en-HK"/>
              </w:rPr>
              <w:t xml:space="preserve">* </w:t>
            </w:r>
            <w:r w:rsidRPr="004645FA">
              <w:rPr>
                <w:bCs/>
                <w:sz w:val="22"/>
                <w:u w:val="single"/>
                <w:lang w:val="en-HK"/>
              </w:rPr>
              <w:t>(%)</w:t>
            </w:r>
          </w:p>
        </w:tc>
        <w:tc>
          <w:tcPr>
            <w:tcW w:w="1257" w:type="pct"/>
            <w:shd w:val="clear" w:color="auto" w:fill="auto"/>
          </w:tcPr>
          <w:p w14:paraId="795CCB36" w14:textId="77777777" w:rsidR="00E05F1A" w:rsidRPr="004645FA" w:rsidRDefault="00E05F1A" w:rsidP="00193179">
            <w:pPr>
              <w:tabs>
                <w:tab w:val="left" w:pos="1080"/>
                <w:tab w:val="left" w:pos="1260"/>
                <w:tab w:val="left" w:pos="2160"/>
              </w:tabs>
              <w:overflowPunct w:val="0"/>
              <w:snapToGrid w:val="0"/>
              <w:ind w:right="29"/>
              <w:jc w:val="center"/>
              <w:rPr>
                <w:bCs/>
                <w:sz w:val="22"/>
                <w:lang w:val="en-HK"/>
              </w:rPr>
            </w:pPr>
          </w:p>
          <w:p w14:paraId="77ECC356" w14:textId="77777777" w:rsidR="00E05F1A" w:rsidRPr="004645FA" w:rsidRDefault="00E05F1A" w:rsidP="00193179">
            <w:pPr>
              <w:tabs>
                <w:tab w:val="left" w:pos="1080"/>
                <w:tab w:val="left" w:pos="1260"/>
                <w:tab w:val="left" w:pos="2160"/>
              </w:tabs>
              <w:overflowPunct w:val="0"/>
              <w:snapToGrid w:val="0"/>
              <w:ind w:left="120" w:right="29"/>
              <w:jc w:val="center"/>
              <w:rPr>
                <w:bCs/>
                <w:sz w:val="22"/>
                <w:u w:val="single"/>
                <w:lang w:val="en-HK"/>
              </w:rPr>
            </w:pPr>
            <w:r w:rsidRPr="004645FA">
              <w:rPr>
                <w:bCs/>
                <w:sz w:val="22"/>
                <w:u w:val="single"/>
                <w:lang w:val="en-HK"/>
              </w:rPr>
              <w:t>Underemployment</w:t>
            </w:r>
            <w:r w:rsidRPr="004645FA">
              <w:rPr>
                <w:bCs/>
                <w:sz w:val="22"/>
                <w:lang w:val="en-HK"/>
              </w:rPr>
              <w:t xml:space="preserve"> </w:t>
            </w:r>
            <w:r w:rsidRPr="004645FA">
              <w:rPr>
                <w:bCs/>
                <w:sz w:val="22"/>
                <w:u w:val="single"/>
                <w:lang w:val="en-HK"/>
              </w:rPr>
              <w:t>rate (%)</w:t>
            </w:r>
          </w:p>
        </w:tc>
        <w:tc>
          <w:tcPr>
            <w:tcW w:w="1257" w:type="pct"/>
            <w:shd w:val="clear" w:color="auto" w:fill="auto"/>
          </w:tcPr>
          <w:p w14:paraId="510EA9A9" w14:textId="77777777" w:rsidR="00E05F1A" w:rsidRPr="004645FA" w:rsidRDefault="00E05F1A" w:rsidP="00193179">
            <w:pPr>
              <w:tabs>
                <w:tab w:val="left" w:pos="1080"/>
                <w:tab w:val="left" w:pos="1260"/>
                <w:tab w:val="left" w:pos="2160"/>
              </w:tabs>
              <w:overflowPunct w:val="0"/>
              <w:snapToGrid w:val="0"/>
              <w:ind w:right="29"/>
              <w:jc w:val="center"/>
              <w:rPr>
                <w:bCs/>
                <w:sz w:val="22"/>
                <w:lang w:val="en-HK"/>
              </w:rPr>
            </w:pPr>
          </w:p>
          <w:p w14:paraId="3A8F9621" w14:textId="77777777" w:rsidR="00E05F1A" w:rsidRPr="00D34538" w:rsidRDefault="00E05F1A" w:rsidP="00193179">
            <w:pPr>
              <w:tabs>
                <w:tab w:val="left" w:pos="1080"/>
                <w:tab w:val="left" w:pos="2160"/>
              </w:tabs>
              <w:overflowPunct w:val="0"/>
              <w:snapToGrid w:val="0"/>
              <w:ind w:right="29"/>
              <w:jc w:val="center"/>
              <w:rPr>
                <w:bCs/>
                <w:sz w:val="22"/>
                <w:vertAlign w:val="superscript"/>
                <w:lang w:val="en-HK"/>
              </w:rPr>
            </w:pPr>
            <w:r w:rsidRPr="004645FA">
              <w:rPr>
                <w:bCs/>
                <w:sz w:val="22"/>
                <w:u w:val="single"/>
                <w:lang w:val="en-HK"/>
              </w:rPr>
              <w:t>Long-term</w:t>
            </w:r>
            <w:r w:rsidRPr="004645FA">
              <w:rPr>
                <w:bCs/>
                <w:sz w:val="22"/>
                <w:lang w:val="en-HK"/>
              </w:rPr>
              <w:t xml:space="preserve"> </w:t>
            </w:r>
            <w:r w:rsidRPr="004645FA">
              <w:rPr>
                <w:bCs/>
                <w:sz w:val="22"/>
                <w:u w:val="single"/>
                <w:lang w:val="en-HK"/>
              </w:rPr>
              <w:t>unemployment rate (%)</w:t>
            </w:r>
          </w:p>
        </w:tc>
      </w:tr>
      <w:tr w:rsidR="00E05F1A" w:rsidRPr="00D34538" w14:paraId="540C1823" w14:textId="77777777" w:rsidTr="00193179">
        <w:tc>
          <w:tcPr>
            <w:tcW w:w="1230" w:type="pct"/>
            <w:shd w:val="clear" w:color="auto" w:fill="auto"/>
          </w:tcPr>
          <w:p w14:paraId="7C962C4B" w14:textId="77777777" w:rsidR="00E05F1A" w:rsidRPr="005C63FA" w:rsidRDefault="00E05F1A" w:rsidP="005C63FA">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282E4151" w14:textId="77777777" w:rsidR="00E05F1A" w:rsidRPr="005C63FA" w:rsidRDefault="00E05F1A" w:rsidP="005C63FA">
            <w:pPr>
              <w:tabs>
                <w:tab w:val="decimal" w:pos="252"/>
                <w:tab w:val="left" w:pos="1080"/>
                <w:tab w:val="decimal" w:pos="1412"/>
              </w:tabs>
              <w:overflowPunct w:val="0"/>
              <w:snapToGrid w:val="0"/>
              <w:spacing w:line="260" w:lineRule="exact"/>
              <w:ind w:right="29"/>
              <w:jc w:val="both"/>
              <w:rPr>
                <w:bCs/>
                <w:sz w:val="22"/>
              </w:rPr>
            </w:pPr>
          </w:p>
        </w:tc>
        <w:tc>
          <w:tcPr>
            <w:tcW w:w="1257" w:type="pct"/>
            <w:shd w:val="clear" w:color="auto" w:fill="auto"/>
          </w:tcPr>
          <w:p w14:paraId="118C94E0" w14:textId="77777777" w:rsidR="00E05F1A" w:rsidRPr="005C63FA" w:rsidRDefault="00E05F1A" w:rsidP="005C63FA">
            <w:pPr>
              <w:tabs>
                <w:tab w:val="decimal" w:pos="372"/>
                <w:tab w:val="left" w:pos="1080"/>
                <w:tab w:val="decimal" w:pos="1772"/>
              </w:tabs>
              <w:overflowPunct w:val="0"/>
              <w:snapToGrid w:val="0"/>
              <w:spacing w:line="260" w:lineRule="exact"/>
              <w:ind w:right="29"/>
              <w:jc w:val="both"/>
              <w:rPr>
                <w:bCs/>
                <w:sz w:val="22"/>
              </w:rPr>
            </w:pPr>
          </w:p>
        </w:tc>
        <w:tc>
          <w:tcPr>
            <w:tcW w:w="1257" w:type="pct"/>
            <w:shd w:val="clear" w:color="auto" w:fill="auto"/>
          </w:tcPr>
          <w:p w14:paraId="5937FDAF" w14:textId="77777777" w:rsidR="00E05F1A" w:rsidRPr="005C63FA" w:rsidRDefault="00E05F1A" w:rsidP="005C63FA">
            <w:pPr>
              <w:tabs>
                <w:tab w:val="left" w:pos="1080"/>
              </w:tabs>
              <w:overflowPunct w:val="0"/>
              <w:snapToGrid w:val="0"/>
              <w:spacing w:line="260" w:lineRule="exact"/>
              <w:ind w:right="29"/>
              <w:jc w:val="center"/>
              <w:rPr>
                <w:bCs/>
                <w:sz w:val="22"/>
              </w:rPr>
            </w:pPr>
          </w:p>
        </w:tc>
      </w:tr>
      <w:tr w:rsidR="009A6894" w:rsidRPr="00D34538" w14:paraId="05F47849" w14:textId="77777777" w:rsidTr="00193179">
        <w:tc>
          <w:tcPr>
            <w:tcW w:w="1230" w:type="pct"/>
            <w:shd w:val="clear" w:color="auto" w:fill="auto"/>
          </w:tcPr>
          <w:p w14:paraId="6F06D054" w14:textId="007FAA9D" w:rsidR="009A6894" w:rsidRPr="001D3206" w:rsidRDefault="009A6894" w:rsidP="009A6894">
            <w:pPr>
              <w:tabs>
                <w:tab w:val="left" w:pos="575"/>
                <w:tab w:val="left" w:pos="1080"/>
              </w:tabs>
              <w:overflowPunct w:val="0"/>
              <w:snapToGrid w:val="0"/>
              <w:ind w:right="29"/>
              <w:jc w:val="both"/>
              <w:rPr>
                <w:bCs/>
                <w:sz w:val="16"/>
              </w:rPr>
            </w:pPr>
            <w:r>
              <w:rPr>
                <w:bCs/>
                <w:sz w:val="22"/>
              </w:rPr>
              <w:t>2022</w:t>
            </w:r>
            <w:r>
              <w:rPr>
                <w:bCs/>
                <w:sz w:val="22"/>
              </w:rPr>
              <w:tab/>
              <w:t>Annual</w:t>
            </w:r>
          </w:p>
        </w:tc>
        <w:tc>
          <w:tcPr>
            <w:tcW w:w="1256" w:type="pct"/>
            <w:shd w:val="clear" w:color="auto" w:fill="auto"/>
          </w:tcPr>
          <w:p w14:paraId="737309A5" w14:textId="52E61C4A" w:rsidR="009A6894" w:rsidRPr="00CC562C" w:rsidRDefault="009A6894" w:rsidP="009A6894">
            <w:pPr>
              <w:tabs>
                <w:tab w:val="decimal" w:pos="252"/>
                <w:tab w:val="left" w:pos="1080"/>
                <w:tab w:val="decimal" w:pos="1412"/>
              </w:tabs>
              <w:overflowPunct w:val="0"/>
              <w:snapToGrid w:val="0"/>
              <w:ind w:right="29"/>
              <w:jc w:val="center"/>
              <w:rPr>
                <w:bCs/>
                <w:sz w:val="22"/>
                <w:szCs w:val="22"/>
              </w:rPr>
            </w:pPr>
            <w:r w:rsidRPr="00CC562C">
              <w:rPr>
                <w:sz w:val="22"/>
                <w:lang w:val="en-HK" w:eastAsia="zh-TW"/>
              </w:rPr>
              <w:t>4.3</w:t>
            </w:r>
          </w:p>
        </w:tc>
        <w:tc>
          <w:tcPr>
            <w:tcW w:w="1257" w:type="pct"/>
            <w:shd w:val="clear" w:color="auto" w:fill="auto"/>
          </w:tcPr>
          <w:p w14:paraId="1F45E4C5" w14:textId="5CC48309" w:rsidR="009A6894" w:rsidRPr="00CC562C" w:rsidRDefault="009A6894" w:rsidP="009A6894">
            <w:pPr>
              <w:tabs>
                <w:tab w:val="decimal" w:pos="372"/>
                <w:tab w:val="left" w:pos="1080"/>
                <w:tab w:val="decimal" w:pos="1772"/>
              </w:tabs>
              <w:overflowPunct w:val="0"/>
              <w:snapToGrid w:val="0"/>
              <w:ind w:right="29"/>
              <w:jc w:val="center"/>
              <w:rPr>
                <w:bCs/>
                <w:sz w:val="22"/>
                <w:szCs w:val="22"/>
              </w:rPr>
            </w:pPr>
            <w:r w:rsidRPr="00CC562C">
              <w:rPr>
                <w:sz w:val="22"/>
                <w:lang w:val="en-HK"/>
              </w:rPr>
              <w:t>2.3</w:t>
            </w:r>
          </w:p>
        </w:tc>
        <w:tc>
          <w:tcPr>
            <w:tcW w:w="1257" w:type="pct"/>
            <w:shd w:val="clear" w:color="auto" w:fill="auto"/>
          </w:tcPr>
          <w:p w14:paraId="57662DB6" w14:textId="334BE028" w:rsidR="009A6894" w:rsidRPr="00CC562C" w:rsidRDefault="009A6894" w:rsidP="009A6894">
            <w:pPr>
              <w:tabs>
                <w:tab w:val="left" w:pos="1080"/>
              </w:tabs>
              <w:overflowPunct w:val="0"/>
              <w:snapToGrid w:val="0"/>
              <w:ind w:right="29"/>
              <w:jc w:val="center"/>
              <w:rPr>
                <w:bCs/>
                <w:sz w:val="22"/>
                <w:szCs w:val="22"/>
              </w:rPr>
            </w:pPr>
            <w:r w:rsidRPr="00CC562C">
              <w:rPr>
                <w:sz w:val="22"/>
                <w:lang w:val="en-HK"/>
              </w:rPr>
              <w:t>1.1</w:t>
            </w:r>
          </w:p>
        </w:tc>
      </w:tr>
      <w:tr w:rsidR="009A6894" w:rsidRPr="00D34538" w14:paraId="497181AA" w14:textId="77777777" w:rsidTr="00193179">
        <w:tc>
          <w:tcPr>
            <w:tcW w:w="1230" w:type="pct"/>
            <w:shd w:val="clear" w:color="auto" w:fill="auto"/>
          </w:tcPr>
          <w:p w14:paraId="0EB741D8" w14:textId="77777777" w:rsidR="009A6894" w:rsidRPr="005C63FA" w:rsidRDefault="009A6894" w:rsidP="005C63FA">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2765AD39" w14:textId="77777777" w:rsidR="009A6894" w:rsidRPr="005C63FA" w:rsidRDefault="009A6894" w:rsidP="005C63FA">
            <w:pPr>
              <w:tabs>
                <w:tab w:val="decimal" w:pos="252"/>
                <w:tab w:val="left" w:pos="1080"/>
                <w:tab w:val="decimal" w:pos="1412"/>
              </w:tabs>
              <w:overflowPunct w:val="0"/>
              <w:snapToGrid w:val="0"/>
              <w:spacing w:line="260" w:lineRule="exact"/>
              <w:ind w:right="29"/>
              <w:jc w:val="both"/>
              <w:rPr>
                <w:bCs/>
                <w:sz w:val="22"/>
              </w:rPr>
            </w:pPr>
          </w:p>
        </w:tc>
        <w:tc>
          <w:tcPr>
            <w:tcW w:w="1257" w:type="pct"/>
            <w:shd w:val="clear" w:color="auto" w:fill="auto"/>
          </w:tcPr>
          <w:p w14:paraId="02B32E91" w14:textId="77777777" w:rsidR="009A6894" w:rsidRPr="005C63FA" w:rsidRDefault="009A6894" w:rsidP="005C63FA">
            <w:pPr>
              <w:tabs>
                <w:tab w:val="decimal" w:pos="372"/>
                <w:tab w:val="left" w:pos="1080"/>
                <w:tab w:val="decimal" w:pos="1772"/>
              </w:tabs>
              <w:overflowPunct w:val="0"/>
              <w:snapToGrid w:val="0"/>
              <w:spacing w:line="260" w:lineRule="exact"/>
              <w:ind w:right="29"/>
              <w:jc w:val="both"/>
              <w:rPr>
                <w:bCs/>
                <w:sz w:val="22"/>
              </w:rPr>
            </w:pPr>
          </w:p>
        </w:tc>
        <w:tc>
          <w:tcPr>
            <w:tcW w:w="1257" w:type="pct"/>
            <w:shd w:val="clear" w:color="auto" w:fill="auto"/>
          </w:tcPr>
          <w:p w14:paraId="2F0E0F66" w14:textId="77777777" w:rsidR="009A6894" w:rsidRPr="005C63FA" w:rsidRDefault="009A6894" w:rsidP="005C63FA">
            <w:pPr>
              <w:tabs>
                <w:tab w:val="left" w:pos="1080"/>
              </w:tabs>
              <w:overflowPunct w:val="0"/>
              <w:snapToGrid w:val="0"/>
              <w:spacing w:line="260" w:lineRule="exact"/>
              <w:ind w:right="29"/>
              <w:jc w:val="center"/>
              <w:rPr>
                <w:bCs/>
                <w:sz w:val="22"/>
              </w:rPr>
            </w:pPr>
          </w:p>
        </w:tc>
      </w:tr>
      <w:tr w:rsidR="009A6894" w:rsidRPr="00D34538" w14:paraId="63459B8D" w14:textId="77777777" w:rsidTr="00193179">
        <w:tc>
          <w:tcPr>
            <w:tcW w:w="1230" w:type="pct"/>
            <w:shd w:val="clear" w:color="auto" w:fill="auto"/>
          </w:tcPr>
          <w:p w14:paraId="22883DC9" w14:textId="23BD96D0" w:rsidR="009A6894" w:rsidRPr="006D22B1" w:rsidRDefault="009A6894" w:rsidP="009A6894">
            <w:pPr>
              <w:tabs>
                <w:tab w:val="left" w:pos="575"/>
                <w:tab w:val="left" w:pos="1080"/>
              </w:tabs>
              <w:overflowPunct w:val="0"/>
              <w:snapToGrid w:val="0"/>
              <w:spacing w:line="260" w:lineRule="exact"/>
              <w:ind w:right="29"/>
              <w:jc w:val="both"/>
              <w:rPr>
                <w:bCs/>
                <w:sz w:val="22"/>
              </w:rPr>
            </w:pPr>
            <w:r w:rsidRPr="006D22B1">
              <w:rPr>
                <w:bCs/>
                <w:sz w:val="22"/>
              </w:rPr>
              <w:tab/>
              <w:t>Q1</w:t>
            </w:r>
          </w:p>
        </w:tc>
        <w:tc>
          <w:tcPr>
            <w:tcW w:w="1256" w:type="pct"/>
            <w:shd w:val="clear" w:color="auto" w:fill="auto"/>
          </w:tcPr>
          <w:p w14:paraId="5FB7187E" w14:textId="70DECCB7" w:rsidR="009A6894" w:rsidRPr="003422C9" w:rsidRDefault="009A6894" w:rsidP="009A6894">
            <w:pPr>
              <w:tabs>
                <w:tab w:val="decimal" w:pos="252"/>
                <w:tab w:val="decimal" w:pos="1412"/>
              </w:tabs>
              <w:overflowPunct w:val="0"/>
              <w:snapToGrid w:val="0"/>
              <w:spacing w:line="260" w:lineRule="exact"/>
              <w:ind w:right="29"/>
              <w:jc w:val="center"/>
              <w:rPr>
                <w:bCs/>
                <w:sz w:val="22"/>
              </w:rPr>
            </w:pPr>
            <w:r w:rsidRPr="003422C9">
              <w:rPr>
                <w:rFonts w:hint="eastAsia"/>
                <w:sz w:val="22"/>
                <w:lang w:val="en-HK" w:eastAsia="zh-TW"/>
              </w:rPr>
              <w:t>5.</w:t>
            </w:r>
            <w:r>
              <w:rPr>
                <w:rFonts w:hint="eastAsia"/>
                <w:sz w:val="22"/>
                <w:lang w:val="en-HK" w:eastAsia="zh-TW"/>
              </w:rPr>
              <w:t>1</w:t>
            </w:r>
          </w:p>
        </w:tc>
        <w:tc>
          <w:tcPr>
            <w:tcW w:w="1257" w:type="pct"/>
            <w:shd w:val="clear" w:color="auto" w:fill="auto"/>
          </w:tcPr>
          <w:p w14:paraId="0E3376C3" w14:textId="45B3B290" w:rsidR="009A6894" w:rsidRPr="003422C9" w:rsidRDefault="009A6894" w:rsidP="009A6894">
            <w:pPr>
              <w:tabs>
                <w:tab w:val="decimal" w:pos="372"/>
                <w:tab w:val="left" w:pos="1080"/>
                <w:tab w:val="decimal" w:pos="1592"/>
              </w:tabs>
              <w:overflowPunct w:val="0"/>
              <w:snapToGrid w:val="0"/>
              <w:spacing w:line="260" w:lineRule="exact"/>
              <w:ind w:right="29"/>
              <w:jc w:val="center"/>
              <w:rPr>
                <w:bCs/>
                <w:sz w:val="22"/>
              </w:rPr>
            </w:pPr>
            <w:r w:rsidRPr="003422C9">
              <w:rPr>
                <w:rFonts w:hint="eastAsia"/>
                <w:bCs/>
                <w:sz w:val="22"/>
                <w:lang w:val="en-HK" w:eastAsia="zh-TW"/>
              </w:rPr>
              <w:t>3.1</w:t>
            </w:r>
          </w:p>
        </w:tc>
        <w:tc>
          <w:tcPr>
            <w:tcW w:w="1257" w:type="pct"/>
            <w:shd w:val="clear" w:color="auto" w:fill="auto"/>
          </w:tcPr>
          <w:p w14:paraId="675FDA46" w14:textId="46CAF1EF" w:rsidR="009A6894" w:rsidRPr="003422C9" w:rsidRDefault="009A6894" w:rsidP="009A6894">
            <w:pPr>
              <w:tabs>
                <w:tab w:val="decimal" w:pos="692"/>
                <w:tab w:val="left" w:pos="1080"/>
              </w:tabs>
              <w:overflowPunct w:val="0"/>
              <w:snapToGrid w:val="0"/>
              <w:spacing w:line="260" w:lineRule="exact"/>
              <w:ind w:right="29"/>
              <w:jc w:val="center"/>
              <w:rPr>
                <w:bCs/>
                <w:sz w:val="22"/>
              </w:rPr>
            </w:pPr>
            <w:r w:rsidRPr="003422C9">
              <w:rPr>
                <w:rFonts w:hint="eastAsia"/>
                <w:bCs/>
                <w:sz w:val="22"/>
                <w:lang w:val="en-HK" w:eastAsia="zh-TW"/>
              </w:rPr>
              <w:t>1.2</w:t>
            </w:r>
          </w:p>
        </w:tc>
      </w:tr>
      <w:tr w:rsidR="009A6894" w:rsidRPr="00D34538" w14:paraId="2AA32724" w14:textId="77777777" w:rsidTr="00193179">
        <w:tc>
          <w:tcPr>
            <w:tcW w:w="1230" w:type="pct"/>
            <w:shd w:val="clear" w:color="auto" w:fill="auto"/>
          </w:tcPr>
          <w:p w14:paraId="006D4E30" w14:textId="6C09B54D" w:rsidR="009A6894" w:rsidRPr="006D22B1" w:rsidRDefault="009A6894" w:rsidP="009A6894">
            <w:pPr>
              <w:tabs>
                <w:tab w:val="left" w:pos="575"/>
                <w:tab w:val="left" w:pos="1080"/>
              </w:tabs>
              <w:overflowPunct w:val="0"/>
              <w:snapToGrid w:val="0"/>
              <w:spacing w:line="260" w:lineRule="exact"/>
              <w:ind w:right="29"/>
              <w:jc w:val="both"/>
              <w:rPr>
                <w:bCs/>
                <w:sz w:val="22"/>
              </w:rPr>
            </w:pPr>
            <w:r w:rsidRPr="006D22B1">
              <w:rPr>
                <w:bCs/>
                <w:sz w:val="22"/>
              </w:rPr>
              <w:tab/>
              <w:t>Q2</w:t>
            </w:r>
          </w:p>
        </w:tc>
        <w:tc>
          <w:tcPr>
            <w:tcW w:w="1256" w:type="pct"/>
            <w:shd w:val="clear" w:color="auto" w:fill="auto"/>
          </w:tcPr>
          <w:p w14:paraId="7C5D325E" w14:textId="1CF3FA8D" w:rsidR="009A6894" w:rsidRPr="003422C9" w:rsidRDefault="009A6894" w:rsidP="009A6894">
            <w:pPr>
              <w:tabs>
                <w:tab w:val="decimal" w:pos="252"/>
                <w:tab w:val="decimal" w:pos="1412"/>
              </w:tabs>
              <w:overflowPunct w:val="0"/>
              <w:snapToGrid w:val="0"/>
              <w:spacing w:line="260" w:lineRule="exact"/>
              <w:ind w:right="29"/>
              <w:jc w:val="center"/>
              <w:rPr>
                <w:bCs/>
                <w:sz w:val="22"/>
                <w:lang w:val="en-HK"/>
              </w:rPr>
            </w:pPr>
            <w:r w:rsidRPr="003422C9">
              <w:rPr>
                <w:rFonts w:hint="eastAsia"/>
                <w:bCs/>
                <w:sz w:val="22"/>
                <w:lang w:val="en-HK" w:eastAsia="zh-TW"/>
              </w:rPr>
              <w:t>4.7</w:t>
            </w:r>
          </w:p>
        </w:tc>
        <w:tc>
          <w:tcPr>
            <w:tcW w:w="1257" w:type="pct"/>
            <w:shd w:val="clear" w:color="auto" w:fill="auto"/>
          </w:tcPr>
          <w:p w14:paraId="1E62436D" w14:textId="5E8F013D" w:rsidR="009A6894" w:rsidRPr="003422C9" w:rsidRDefault="009A6894" w:rsidP="009A6894">
            <w:pPr>
              <w:tabs>
                <w:tab w:val="decimal" w:pos="372"/>
                <w:tab w:val="left" w:pos="1080"/>
                <w:tab w:val="decimal" w:pos="1592"/>
              </w:tabs>
              <w:overflowPunct w:val="0"/>
              <w:snapToGrid w:val="0"/>
              <w:spacing w:line="260" w:lineRule="exact"/>
              <w:ind w:right="29"/>
              <w:jc w:val="center"/>
              <w:rPr>
                <w:bCs/>
                <w:sz w:val="22"/>
                <w:lang w:val="en-HK"/>
              </w:rPr>
            </w:pPr>
            <w:r w:rsidRPr="003422C9">
              <w:rPr>
                <w:rFonts w:hint="eastAsia"/>
                <w:bCs/>
                <w:sz w:val="22"/>
                <w:lang w:val="en-HK" w:eastAsia="zh-TW"/>
              </w:rPr>
              <w:t>3.0</w:t>
            </w:r>
          </w:p>
        </w:tc>
        <w:tc>
          <w:tcPr>
            <w:tcW w:w="1257" w:type="pct"/>
            <w:shd w:val="clear" w:color="auto" w:fill="auto"/>
          </w:tcPr>
          <w:p w14:paraId="3AC1749B" w14:textId="498EA078" w:rsidR="009A6894" w:rsidRPr="003422C9" w:rsidRDefault="009A6894" w:rsidP="009A6894">
            <w:pPr>
              <w:tabs>
                <w:tab w:val="decimal" w:pos="692"/>
                <w:tab w:val="left" w:pos="1080"/>
              </w:tabs>
              <w:overflowPunct w:val="0"/>
              <w:snapToGrid w:val="0"/>
              <w:spacing w:line="260" w:lineRule="exact"/>
              <w:ind w:right="29"/>
              <w:jc w:val="center"/>
              <w:rPr>
                <w:bCs/>
                <w:sz w:val="22"/>
                <w:lang w:val="en-HK"/>
              </w:rPr>
            </w:pPr>
            <w:r w:rsidRPr="003422C9">
              <w:rPr>
                <w:rFonts w:hint="eastAsia"/>
                <w:bCs/>
                <w:sz w:val="22"/>
                <w:lang w:val="en-HK" w:eastAsia="zh-TW"/>
              </w:rPr>
              <w:t>1.2</w:t>
            </w:r>
          </w:p>
        </w:tc>
      </w:tr>
      <w:tr w:rsidR="009A6894" w:rsidRPr="00D34538" w14:paraId="50D9846C" w14:textId="77777777" w:rsidTr="004F2C4E">
        <w:tc>
          <w:tcPr>
            <w:tcW w:w="1230" w:type="pct"/>
            <w:shd w:val="clear" w:color="auto" w:fill="auto"/>
          </w:tcPr>
          <w:p w14:paraId="502158D5" w14:textId="776C0516" w:rsidR="009A6894" w:rsidRPr="006D22B1" w:rsidRDefault="009A6894" w:rsidP="009A6894">
            <w:pPr>
              <w:tabs>
                <w:tab w:val="left" w:pos="575"/>
                <w:tab w:val="left" w:pos="1080"/>
              </w:tabs>
              <w:overflowPunct w:val="0"/>
              <w:snapToGrid w:val="0"/>
              <w:spacing w:line="260" w:lineRule="exact"/>
              <w:ind w:right="29"/>
              <w:jc w:val="both"/>
              <w:rPr>
                <w:bCs/>
                <w:sz w:val="22"/>
                <w:lang w:eastAsia="zh-TW"/>
              </w:rPr>
            </w:pPr>
            <w:r w:rsidRPr="006D22B1">
              <w:rPr>
                <w:bCs/>
                <w:sz w:val="22"/>
              </w:rPr>
              <w:tab/>
              <w:t>Q</w:t>
            </w:r>
            <w:r>
              <w:rPr>
                <w:rFonts w:hint="eastAsia"/>
                <w:bCs/>
                <w:sz w:val="22"/>
                <w:lang w:eastAsia="zh-TW"/>
              </w:rPr>
              <w:t>3</w:t>
            </w:r>
          </w:p>
        </w:tc>
        <w:tc>
          <w:tcPr>
            <w:tcW w:w="1256" w:type="pct"/>
            <w:shd w:val="clear" w:color="auto" w:fill="auto"/>
          </w:tcPr>
          <w:p w14:paraId="2A59CB88" w14:textId="188127A8" w:rsidR="009A6894" w:rsidRPr="003422C9" w:rsidRDefault="009A6894" w:rsidP="009A6894">
            <w:pPr>
              <w:tabs>
                <w:tab w:val="decimal" w:pos="252"/>
                <w:tab w:val="decimal" w:pos="1412"/>
              </w:tabs>
              <w:overflowPunct w:val="0"/>
              <w:snapToGrid w:val="0"/>
              <w:spacing w:line="260" w:lineRule="exact"/>
              <w:ind w:right="29"/>
              <w:jc w:val="center"/>
              <w:rPr>
                <w:bCs/>
                <w:sz w:val="22"/>
              </w:rPr>
            </w:pPr>
            <w:r>
              <w:rPr>
                <w:rFonts w:hint="eastAsia"/>
                <w:bCs/>
                <w:sz w:val="22"/>
                <w:lang w:val="en-HK" w:eastAsia="zh-TW"/>
              </w:rPr>
              <w:t>4.0</w:t>
            </w:r>
          </w:p>
        </w:tc>
        <w:tc>
          <w:tcPr>
            <w:tcW w:w="1257" w:type="pct"/>
            <w:shd w:val="clear" w:color="auto" w:fill="auto"/>
          </w:tcPr>
          <w:p w14:paraId="51E1E650" w14:textId="49B9905A" w:rsidR="009A6894" w:rsidRPr="003422C9" w:rsidRDefault="009A6894" w:rsidP="009A6894">
            <w:pPr>
              <w:tabs>
                <w:tab w:val="decimal" w:pos="372"/>
                <w:tab w:val="left" w:pos="1080"/>
                <w:tab w:val="decimal" w:pos="1592"/>
              </w:tabs>
              <w:overflowPunct w:val="0"/>
              <w:snapToGrid w:val="0"/>
              <w:spacing w:line="260" w:lineRule="exact"/>
              <w:ind w:right="29"/>
              <w:jc w:val="center"/>
              <w:rPr>
                <w:bCs/>
                <w:sz w:val="22"/>
              </w:rPr>
            </w:pPr>
            <w:r w:rsidRPr="003422C9">
              <w:rPr>
                <w:rFonts w:hint="eastAsia"/>
                <w:bCs/>
                <w:sz w:val="22"/>
                <w:lang w:val="en-HK" w:eastAsia="zh-TW"/>
              </w:rPr>
              <w:t>1.8</w:t>
            </w:r>
          </w:p>
        </w:tc>
        <w:tc>
          <w:tcPr>
            <w:tcW w:w="1257" w:type="pct"/>
            <w:shd w:val="clear" w:color="auto" w:fill="auto"/>
          </w:tcPr>
          <w:p w14:paraId="624D76F5" w14:textId="2F16C054" w:rsidR="009A6894" w:rsidRPr="003422C9" w:rsidRDefault="009A6894" w:rsidP="009A6894">
            <w:pPr>
              <w:tabs>
                <w:tab w:val="decimal" w:pos="692"/>
                <w:tab w:val="left" w:pos="1080"/>
              </w:tabs>
              <w:overflowPunct w:val="0"/>
              <w:snapToGrid w:val="0"/>
              <w:spacing w:line="260" w:lineRule="exact"/>
              <w:ind w:right="29"/>
              <w:jc w:val="center"/>
              <w:rPr>
                <w:bCs/>
                <w:sz w:val="22"/>
              </w:rPr>
            </w:pPr>
            <w:r w:rsidRPr="003422C9">
              <w:rPr>
                <w:rFonts w:hint="eastAsia"/>
                <w:bCs/>
                <w:sz w:val="22"/>
                <w:lang w:val="en-HK" w:eastAsia="zh-TW"/>
              </w:rPr>
              <w:t>1.0</w:t>
            </w:r>
          </w:p>
        </w:tc>
      </w:tr>
      <w:tr w:rsidR="009A6894" w:rsidRPr="00D34538" w14:paraId="05E9781B" w14:textId="77777777" w:rsidTr="004F2C4E">
        <w:tc>
          <w:tcPr>
            <w:tcW w:w="1230" w:type="pct"/>
            <w:shd w:val="clear" w:color="auto" w:fill="auto"/>
          </w:tcPr>
          <w:p w14:paraId="43BA00E5" w14:textId="3F0D9F4D" w:rsidR="009A6894" w:rsidRPr="006D22B1" w:rsidRDefault="009A6894" w:rsidP="009A6894">
            <w:pPr>
              <w:tabs>
                <w:tab w:val="left" w:pos="575"/>
                <w:tab w:val="left" w:pos="1080"/>
              </w:tabs>
              <w:overflowPunct w:val="0"/>
              <w:snapToGrid w:val="0"/>
              <w:spacing w:line="260" w:lineRule="exact"/>
              <w:ind w:right="29"/>
              <w:jc w:val="both"/>
              <w:rPr>
                <w:bCs/>
                <w:sz w:val="22"/>
                <w:lang w:eastAsia="zh-TW"/>
              </w:rPr>
            </w:pPr>
            <w:r w:rsidRPr="006D22B1">
              <w:rPr>
                <w:bCs/>
                <w:sz w:val="22"/>
              </w:rPr>
              <w:tab/>
              <w:t>Q</w:t>
            </w:r>
            <w:r>
              <w:rPr>
                <w:rFonts w:hint="eastAsia"/>
                <w:bCs/>
                <w:sz w:val="22"/>
                <w:lang w:eastAsia="zh-TW"/>
              </w:rPr>
              <w:t>4</w:t>
            </w:r>
          </w:p>
        </w:tc>
        <w:tc>
          <w:tcPr>
            <w:tcW w:w="1256" w:type="pct"/>
            <w:shd w:val="clear" w:color="auto" w:fill="auto"/>
          </w:tcPr>
          <w:p w14:paraId="51C12CFA" w14:textId="3FCC6DE5" w:rsidR="009A6894" w:rsidRPr="003422C9" w:rsidRDefault="009A6894" w:rsidP="009A6894">
            <w:pPr>
              <w:tabs>
                <w:tab w:val="decimal" w:pos="252"/>
                <w:tab w:val="decimal" w:pos="1412"/>
              </w:tabs>
              <w:overflowPunct w:val="0"/>
              <w:snapToGrid w:val="0"/>
              <w:spacing w:line="260" w:lineRule="exact"/>
              <w:ind w:right="29"/>
              <w:jc w:val="center"/>
              <w:rPr>
                <w:sz w:val="22"/>
              </w:rPr>
            </w:pPr>
            <w:r w:rsidRPr="003422C9">
              <w:rPr>
                <w:bCs/>
                <w:sz w:val="22"/>
                <w:lang w:val="en-HK"/>
              </w:rPr>
              <w:t>3.</w:t>
            </w:r>
            <w:r w:rsidRPr="003422C9">
              <w:rPr>
                <w:bCs/>
                <w:sz w:val="22"/>
                <w:lang w:val="en-HK" w:eastAsia="zh-TW"/>
              </w:rPr>
              <w:t>5</w:t>
            </w:r>
          </w:p>
        </w:tc>
        <w:tc>
          <w:tcPr>
            <w:tcW w:w="1257" w:type="pct"/>
            <w:shd w:val="clear" w:color="auto" w:fill="auto"/>
          </w:tcPr>
          <w:p w14:paraId="7AE76036" w14:textId="51458752" w:rsidR="009A6894" w:rsidRPr="003422C9" w:rsidRDefault="009A6894" w:rsidP="009A6894">
            <w:pPr>
              <w:tabs>
                <w:tab w:val="decimal" w:pos="372"/>
                <w:tab w:val="left" w:pos="1080"/>
                <w:tab w:val="decimal" w:pos="1592"/>
              </w:tabs>
              <w:overflowPunct w:val="0"/>
              <w:snapToGrid w:val="0"/>
              <w:spacing w:line="260" w:lineRule="exact"/>
              <w:ind w:right="29"/>
              <w:jc w:val="center"/>
              <w:rPr>
                <w:sz w:val="22"/>
              </w:rPr>
            </w:pPr>
            <w:r w:rsidRPr="003422C9">
              <w:rPr>
                <w:bCs/>
                <w:sz w:val="22"/>
                <w:lang w:val="en-HK"/>
              </w:rPr>
              <w:t>1.</w:t>
            </w:r>
            <w:r w:rsidRPr="003422C9">
              <w:rPr>
                <w:bCs/>
                <w:sz w:val="22"/>
                <w:lang w:val="en-HK" w:eastAsia="zh-TW"/>
              </w:rPr>
              <w:t>5</w:t>
            </w:r>
          </w:p>
        </w:tc>
        <w:tc>
          <w:tcPr>
            <w:tcW w:w="1257" w:type="pct"/>
            <w:shd w:val="clear" w:color="auto" w:fill="auto"/>
          </w:tcPr>
          <w:p w14:paraId="1962FF51" w14:textId="0D1398A5" w:rsidR="009A6894" w:rsidRPr="003422C9" w:rsidRDefault="009A6894" w:rsidP="009A6894">
            <w:pPr>
              <w:tabs>
                <w:tab w:val="decimal" w:pos="692"/>
                <w:tab w:val="left" w:pos="1019"/>
                <w:tab w:val="left" w:pos="1080"/>
                <w:tab w:val="center" w:pos="1170"/>
              </w:tabs>
              <w:overflowPunct w:val="0"/>
              <w:snapToGrid w:val="0"/>
              <w:spacing w:line="260" w:lineRule="exact"/>
              <w:ind w:right="29"/>
              <w:jc w:val="center"/>
              <w:rPr>
                <w:sz w:val="22"/>
              </w:rPr>
            </w:pPr>
            <w:r w:rsidRPr="003422C9">
              <w:rPr>
                <w:bCs/>
                <w:sz w:val="22"/>
                <w:lang w:val="en-HK"/>
              </w:rPr>
              <w:t>1.</w:t>
            </w:r>
            <w:r w:rsidRPr="003422C9">
              <w:rPr>
                <w:bCs/>
                <w:sz w:val="22"/>
                <w:lang w:val="en-HK" w:eastAsia="zh-TW"/>
              </w:rPr>
              <w:t>1</w:t>
            </w:r>
          </w:p>
        </w:tc>
      </w:tr>
      <w:tr w:rsidR="009A6894" w:rsidRPr="00D34538" w14:paraId="14D0E061" w14:textId="77777777" w:rsidTr="00193179">
        <w:tc>
          <w:tcPr>
            <w:tcW w:w="1230" w:type="pct"/>
            <w:shd w:val="clear" w:color="auto" w:fill="auto"/>
          </w:tcPr>
          <w:p w14:paraId="16735ABF" w14:textId="77777777" w:rsidR="009A6894" w:rsidRPr="006D22B1" w:rsidRDefault="009A6894" w:rsidP="009A6894">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626D0682" w14:textId="77777777" w:rsidR="009A6894" w:rsidRPr="00881D4A" w:rsidRDefault="009A6894" w:rsidP="009A6894">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0B9FA11E" w14:textId="77777777" w:rsidR="009A6894" w:rsidRPr="00881D4A" w:rsidRDefault="009A6894" w:rsidP="009A6894">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05F4A0FE" w14:textId="77777777" w:rsidR="009A6894" w:rsidRPr="00881D4A" w:rsidRDefault="009A6894" w:rsidP="009A6894">
            <w:pPr>
              <w:tabs>
                <w:tab w:val="decimal" w:pos="692"/>
                <w:tab w:val="left" w:pos="1019"/>
                <w:tab w:val="left" w:pos="1080"/>
                <w:tab w:val="center" w:pos="1170"/>
              </w:tabs>
              <w:overflowPunct w:val="0"/>
              <w:snapToGrid w:val="0"/>
              <w:spacing w:line="260" w:lineRule="exact"/>
              <w:ind w:right="29"/>
              <w:jc w:val="center"/>
              <w:rPr>
                <w:bCs/>
                <w:sz w:val="22"/>
                <w:lang w:val="en-HK"/>
              </w:rPr>
            </w:pPr>
          </w:p>
        </w:tc>
      </w:tr>
      <w:tr w:rsidR="009A6894" w:rsidRPr="00D34538" w14:paraId="038F9161" w14:textId="77777777" w:rsidTr="007C4C2F">
        <w:tc>
          <w:tcPr>
            <w:tcW w:w="1230" w:type="pct"/>
            <w:shd w:val="clear" w:color="auto" w:fill="auto"/>
          </w:tcPr>
          <w:p w14:paraId="45A73FA3" w14:textId="2A1344D2" w:rsidR="009A6894" w:rsidRPr="006D22B1" w:rsidRDefault="009A6894" w:rsidP="009A6894">
            <w:pPr>
              <w:tabs>
                <w:tab w:val="left" w:pos="575"/>
                <w:tab w:val="left" w:pos="1080"/>
              </w:tabs>
              <w:overflowPunct w:val="0"/>
              <w:snapToGrid w:val="0"/>
              <w:spacing w:line="260" w:lineRule="exact"/>
              <w:ind w:right="29"/>
              <w:jc w:val="both"/>
              <w:rPr>
                <w:bCs/>
                <w:sz w:val="22"/>
              </w:rPr>
            </w:pPr>
            <w:r>
              <w:rPr>
                <w:bCs/>
                <w:sz w:val="22"/>
              </w:rPr>
              <w:t>2023</w:t>
            </w:r>
            <w:r>
              <w:rPr>
                <w:bCs/>
                <w:sz w:val="22"/>
              </w:rPr>
              <w:tab/>
              <w:t>Annual</w:t>
            </w:r>
            <w:r w:rsidRPr="0098464C">
              <w:rPr>
                <w:bCs/>
                <w:sz w:val="22"/>
                <w:vertAlign w:val="superscript"/>
              </w:rPr>
              <w:t>#</w:t>
            </w:r>
          </w:p>
        </w:tc>
        <w:tc>
          <w:tcPr>
            <w:tcW w:w="1256" w:type="pct"/>
            <w:shd w:val="clear" w:color="auto" w:fill="auto"/>
          </w:tcPr>
          <w:p w14:paraId="3C413D16" w14:textId="6768701A" w:rsidR="009A6894" w:rsidRPr="007C4C2F" w:rsidRDefault="009A6894" w:rsidP="009A6894">
            <w:pPr>
              <w:tabs>
                <w:tab w:val="decimal" w:pos="252"/>
                <w:tab w:val="decimal" w:pos="1412"/>
              </w:tabs>
              <w:overflowPunct w:val="0"/>
              <w:snapToGrid w:val="0"/>
              <w:spacing w:line="260" w:lineRule="exact"/>
              <w:ind w:right="29"/>
              <w:jc w:val="center"/>
              <w:rPr>
                <w:bCs/>
                <w:sz w:val="22"/>
                <w:lang w:val="en-HK"/>
              </w:rPr>
            </w:pPr>
            <w:r>
              <w:rPr>
                <w:bCs/>
                <w:sz w:val="22"/>
                <w:lang w:val="en-HK"/>
              </w:rPr>
              <w:t>2.9</w:t>
            </w:r>
          </w:p>
        </w:tc>
        <w:tc>
          <w:tcPr>
            <w:tcW w:w="1257" w:type="pct"/>
            <w:shd w:val="clear" w:color="auto" w:fill="auto"/>
          </w:tcPr>
          <w:p w14:paraId="2DD14BE9" w14:textId="4925AA75" w:rsidR="009A6894" w:rsidRPr="007C4C2F" w:rsidRDefault="009A6894" w:rsidP="009A6894">
            <w:pPr>
              <w:tabs>
                <w:tab w:val="decimal" w:pos="372"/>
                <w:tab w:val="left" w:pos="1080"/>
                <w:tab w:val="decimal" w:pos="1592"/>
              </w:tabs>
              <w:overflowPunct w:val="0"/>
              <w:snapToGrid w:val="0"/>
              <w:spacing w:line="260" w:lineRule="exact"/>
              <w:ind w:right="29"/>
              <w:jc w:val="center"/>
              <w:rPr>
                <w:bCs/>
                <w:sz w:val="22"/>
              </w:rPr>
            </w:pPr>
            <w:r w:rsidRPr="007C4C2F">
              <w:rPr>
                <w:bCs/>
                <w:sz w:val="22"/>
                <w:lang w:val="en-HK"/>
              </w:rPr>
              <w:t>1.1</w:t>
            </w:r>
          </w:p>
        </w:tc>
        <w:tc>
          <w:tcPr>
            <w:tcW w:w="1257" w:type="pct"/>
            <w:shd w:val="clear" w:color="auto" w:fill="auto"/>
          </w:tcPr>
          <w:p w14:paraId="5159F818" w14:textId="520DA3ED" w:rsidR="009A6894" w:rsidRPr="007C4C2F" w:rsidRDefault="009A6894" w:rsidP="009A6894">
            <w:pPr>
              <w:tabs>
                <w:tab w:val="decimal" w:pos="692"/>
                <w:tab w:val="left" w:pos="1019"/>
                <w:tab w:val="left" w:pos="1080"/>
                <w:tab w:val="center" w:pos="1170"/>
              </w:tabs>
              <w:overflowPunct w:val="0"/>
              <w:snapToGrid w:val="0"/>
              <w:spacing w:line="260" w:lineRule="exact"/>
              <w:ind w:right="29"/>
              <w:jc w:val="center"/>
              <w:rPr>
                <w:bCs/>
                <w:sz w:val="22"/>
                <w:lang w:val="en-HK"/>
              </w:rPr>
            </w:pPr>
            <w:r w:rsidRPr="007C4C2F">
              <w:rPr>
                <w:bCs/>
                <w:sz w:val="22"/>
                <w:lang w:val="en-HK"/>
              </w:rPr>
              <w:t>0.8</w:t>
            </w:r>
          </w:p>
        </w:tc>
      </w:tr>
      <w:tr w:rsidR="009A6894" w:rsidRPr="00D34538" w14:paraId="59C3918A" w14:textId="77777777" w:rsidTr="00193179">
        <w:tc>
          <w:tcPr>
            <w:tcW w:w="1230" w:type="pct"/>
            <w:shd w:val="clear" w:color="auto" w:fill="auto"/>
          </w:tcPr>
          <w:p w14:paraId="06CD9164" w14:textId="77777777" w:rsidR="009A6894" w:rsidRDefault="009A6894" w:rsidP="009A6894">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174F6AD1" w14:textId="77777777" w:rsidR="009A6894" w:rsidRDefault="009A6894" w:rsidP="009A6894">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5CC1A453" w14:textId="77777777" w:rsidR="009A6894" w:rsidRDefault="009A6894" w:rsidP="009A6894">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0BC9DA2C" w14:textId="77777777" w:rsidR="009A6894" w:rsidRDefault="009A6894" w:rsidP="009A6894">
            <w:pPr>
              <w:tabs>
                <w:tab w:val="decimal" w:pos="692"/>
                <w:tab w:val="left" w:pos="1019"/>
                <w:tab w:val="left" w:pos="1080"/>
                <w:tab w:val="center" w:pos="1170"/>
              </w:tabs>
              <w:overflowPunct w:val="0"/>
              <w:snapToGrid w:val="0"/>
              <w:spacing w:line="260" w:lineRule="exact"/>
              <w:ind w:right="29"/>
              <w:jc w:val="center"/>
              <w:rPr>
                <w:bCs/>
                <w:sz w:val="22"/>
                <w:lang w:val="en-HK"/>
              </w:rPr>
            </w:pPr>
          </w:p>
        </w:tc>
      </w:tr>
      <w:tr w:rsidR="009A6894" w:rsidRPr="00D34538" w14:paraId="37F457DE" w14:textId="77777777" w:rsidTr="00193179">
        <w:tc>
          <w:tcPr>
            <w:tcW w:w="1230" w:type="pct"/>
            <w:shd w:val="clear" w:color="auto" w:fill="auto"/>
          </w:tcPr>
          <w:p w14:paraId="598905E3" w14:textId="44CA8ACA" w:rsidR="009A6894" w:rsidRDefault="009A6894" w:rsidP="009A6894">
            <w:pPr>
              <w:tabs>
                <w:tab w:val="left" w:pos="575"/>
                <w:tab w:val="left" w:pos="1080"/>
              </w:tabs>
              <w:overflowPunct w:val="0"/>
              <w:snapToGrid w:val="0"/>
              <w:spacing w:line="260" w:lineRule="exact"/>
              <w:ind w:right="29"/>
              <w:jc w:val="both"/>
              <w:rPr>
                <w:bCs/>
                <w:sz w:val="22"/>
              </w:rPr>
            </w:pPr>
            <w:r>
              <w:rPr>
                <w:bCs/>
                <w:sz w:val="22"/>
              </w:rPr>
              <w:tab/>
              <w:t>Q1</w:t>
            </w:r>
          </w:p>
        </w:tc>
        <w:tc>
          <w:tcPr>
            <w:tcW w:w="1256" w:type="pct"/>
            <w:shd w:val="clear" w:color="auto" w:fill="auto"/>
          </w:tcPr>
          <w:p w14:paraId="78B3AF4D" w14:textId="62D46745" w:rsidR="009A6894" w:rsidRDefault="009A6894" w:rsidP="009A6894">
            <w:pPr>
              <w:tabs>
                <w:tab w:val="decimal" w:pos="252"/>
                <w:tab w:val="decimal" w:pos="1412"/>
              </w:tabs>
              <w:overflowPunct w:val="0"/>
              <w:snapToGrid w:val="0"/>
              <w:spacing w:line="260" w:lineRule="exact"/>
              <w:ind w:right="29"/>
              <w:jc w:val="center"/>
              <w:rPr>
                <w:bCs/>
                <w:sz w:val="22"/>
                <w:lang w:val="en-HK"/>
              </w:rPr>
            </w:pPr>
            <w:r>
              <w:rPr>
                <w:bCs/>
                <w:sz w:val="22"/>
                <w:lang w:val="en-HK"/>
              </w:rPr>
              <w:t>3.1</w:t>
            </w:r>
          </w:p>
        </w:tc>
        <w:tc>
          <w:tcPr>
            <w:tcW w:w="1257" w:type="pct"/>
            <w:shd w:val="clear" w:color="auto" w:fill="auto"/>
          </w:tcPr>
          <w:p w14:paraId="20591503" w14:textId="2B00E61A" w:rsidR="009A6894" w:rsidRDefault="009A6894" w:rsidP="009A6894">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1.2</w:t>
            </w:r>
          </w:p>
        </w:tc>
        <w:tc>
          <w:tcPr>
            <w:tcW w:w="1257" w:type="pct"/>
            <w:shd w:val="clear" w:color="auto" w:fill="auto"/>
          </w:tcPr>
          <w:p w14:paraId="1487C745" w14:textId="72C7C9AC" w:rsidR="009A6894" w:rsidRDefault="009A6894" w:rsidP="009A6894">
            <w:pPr>
              <w:tabs>
                <w:tab w:val="decimal" w:pos="692"/>
                <w:tab w:val="left" w:pos="1019"/>
                <w:tab w:val="left" w:pos="1080"/>
                <w:tab w:val="center" w:pos="1170"/>
              </w:tabs>
              <w:overflowPunct w:val="0"/>
              <w:snapToGrid w:val="0"/>
              <w:spacing w:line="260" w:lineRule="exact"/>
              <w:ind w:right="29"/>
              <w:jc w:val="center"/>
              <w:rPr>
                <w:bCs/>
                <w:sz w:val="22"/>
                <w:lang w:val="en-HK"/>
              </w:rPr>
            </w:pPr>
            <w:r>
              <w:rPr>
                <w:bCs/>
                <w:sz w:val="22"/>
                <w:lang w:val="en-HK"/>
              </w:rPr>
              <w:t>1.0</w:t>
            </w:r>
          </w:p>
        </w:tc>
      </w:tr>
      <w:tr w:rsidR="009A6894" w:rsidRPr="00D34538" w14:paraId="28E84763" w14:textId="77777777" w:rsidTr="00102BCA">
        <w:tc>
          <w:tcPr>
            <w:tcW w:w="1230" w:type="pct"/>
            <w:shd w:val="clear" w:color="auto" w:fill="auto"/>
          </w:tcPr>
          <w:p w14:paraId="24AE014A" w14:textId="4EFFAF64" w:rsidR="009A6894" w:rsidRDefault="009A6894" w:rsidP="009A6894">
            <w:pPr>
              <w:tabs>
                <w:tab w:val="left" w:pos="575"/>
                <w:tab w:val="left" w:pos="1080"/>
              </w:tabs>
              <w:overflowPunct w:val="0"/>
              <w:snapToGrid w:val="0"/>
              <w:spacing w:line="260" w:lineRule="exact"/>
              <w:ind w:right="29"/>
              <w:jc w:val="both"/>
              <w:rPr>
                <w:bCs/>
                <w:sz w:val="22"/>
              </w:rPr>
            </w:pPr>
            <w:r w:rsidRPr="00B4005E">
              <w:rPr>
                <w:bCs/>
                <w:sz w:val="22"/>
              </w:rPr>
              <w:tab/>
              <w:t>Q2</w:t>
            </w:r>
          </w:p>
        </w:tc>
        <w:tc>
          <w:tcPr>
            <w:tcW w:w="1256" w:type="pct"/>
            <w:shd w:val="clear" w:color="auto" w:fill="auto"/>
          </w:tcPr>
          <w:p w14:paraId="42744781" w14:textId="727721D3" w:rsidR="009A6894" w:rsidRDefault="009A6894" w:rsidP="009A6894">
            <w:pPr>
              <w:tabs>
                <w:tab w:val="decimal" w:pos="252"/>
                <w:tab w:val="decimal" w:pos="1412"/>
              </w:tabs>
              <w:overflowPunct w:val="0"/>
              <w:snapToGrid w:val="0"/>
              <w:spacing w:line="260" w:lineRule="exact"/>
              <w:ind w:right="29"/>
              <w:jc w:val="center"/>
              <w:rPr>
                <w:bCs/>
                <w:sz w:val="22"/>
                <w:lang w:val="en-HK"/>
              </w:rPr>
            </w:pPr>
            <w:r>
              <w:rPr>
                <w:bCs/>
                <w:sz w:val="22"/>
                <w:lang w:val="en-HK"/>
              </w:rPr>
              <w:t>2.9</w:t>
            </w:r>
          </w:p>
        </w:tc>
        <w:tc>
          <w:tcPr>
            <w:tcW w:w="1257" w:type="pct"/>
            <w:shd w:val="clear" w:color="auto" w:fill="auto"/>
          </w:tcPr>
          <w:p w14:paraId="01E7EE9E" w14:textId="09898BA8" w:rsidR="009A6894" w:rsidRDefault="009A6894" w:rsidP="009A6894">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1.1</w:t>
            </w:r>
          </w:p>
        </w:tc>
        <w:tc>
          <w:tcPr>
            <w:tcW w:w="1257" w:type="pct"/>
            <w:shd w:val="clear" w:color="auto" w:fill="auto"/>
          </w:tcPr>
          <w:p w14:paraId="39B9D334" w14:textId="560A6106" w:rsidR="009A6894" w:rsidRDefault="009A6894" w:rsidP="009A6894">
            <w:pPr>
              <w:tabs>
                <w:tab w:val="decimal" w:pos="692"/>
                <w:tab w:val="left" w:pos="1019"/>
                <w:tab w:val="left" w:pos="1080"/>
                <w:tab w:val="center" w:pos="1170"/>
              </w:tabs>
              <w:overflowPunct w:val="0"/>
              <w:snapToGrid w:val="0"/>
              <w:spacing w:line="260" w:lineRule="exact"/>
              <w:ind w:right="29"/>
              <w:jc w:val="center"/>
              <w:rPr>
                <w:bCs/>
                <w:sz w:val="22"/>
                <w:lang w:val="en-HK"/>
              </w:rPr>
            </w:pPr>
            <w:r>
              <w:rPr>
                <w:bCs/>
                <w:sz w:val="22"/>
                <w:lang w:val="en-HK"/>
              </w:rPr>
              <w:t>0.9</w:t>
            </w:r>
          </w:p>
        </w:tc>
      </w:tr>
      <w:tr w:rsidR="009A6894" w:rsidRPr="00D34538" w14:paraId="0734F0C8" w14:textId="77777777" w:rsidTr="00102BCA">
        <w:tc>
          <w:tcPr>
            <w:tcW w:w="1230" w:type="pct"/>
            <w:shd w:val="clear" w:color="auto" w:fill="auto"/>
          </w:tcPr>
          <w:p w14:paraId="10CEE69E" w14:textId="13F89055" w:rsidR="009A6894" w:rsidRPr="00B4005E" w:rsidRDefault="009A6894" w:rsidP="009A6894">
            <w:pPr>
              <w:tabs>
                <w:tab w:val="left" w:pos="575"/>
                <w:tab w:val="left" w:pos="1080"/>
              </w:tabs>
              <w:overflowPunct w:val="0"/>
              <w:snapToGrid w:val="0"/>
              <w:spacing w:line="260" w:lineRule="exact"/>
              <w:ind w:right="29"/>
              <w:jc w:val="both"/>
              <w:rPr>
                <w:bCs/>
                <w:sz w:val="22"/>
              </w:rPr>
            </w:pPr>
            <w:r>
              <w:rPr>
                <w:bCs/>
                <w:sz w:val="22"/>
              </w:rPr>
              <w:tab/>
              <w:t>Q3</w:t>
            </w:r>
          </w:p>
        </w:tc>
        <w:tc>
          <w:tcPr>
            <w:tcW w:w="1256" w:type="pct"/>
            <w:shd w:val="clear" w:color="auto" w:fill="auto"/>
          </w:tcPr>
          <w:p w14:paraId="6C71ED00" w14:textId="5A4336CC" w:rsidR="009A6894" w:rsidRDefault="009A6894" w:rsidP="009A6894">
            <w:pPr>
              <w:tabs>
                <w:tab w:val="decimal" w:pos="252"/>
                <w:tab w:val="decimal" w:pos="1412"/>
              </w:tabs>
              <w:overflowPunct w:val="0"/>
              <w:snapToGrid w:val="0"/>
              <w:spacing w:line="260" w:lineRule="exact"/>
              <w:ind w:right="29"/>
              <w:jc w:val="center"/>
              <w:rPr>
                <w:bCs/>
                <w:sz w:val="22"/>
                <w:lang w:val="en-HK"/>
              </w:rPr>
            </w:pPr>
            <w:r>
              <w:rPr>
                <w:bCs/>
                <w:sz w:val="22"/>
                <w:lang w:val="en-HK"/>
              </w:rPr>
              <w:t>2.8</w:t>
            </w:r>
          </w:p>
        </w:tc>
        <w:tc>
          <w:tcPr>
            <w:tcW w:w="1257" w:type="pct"/>
            <w:shd w:val="clear" w:color="auto" w:fill="auto"/>
          </w:tcPr>
          <w:p w14:paraId="699DFC47" w14:textId="378D1222" w:rsidR="009A6894" w:rsidRDefault="009A6894" w:rsidP="009A6894">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1.0</w:t>
            </w:r>
          </w:p>
        </w:tc>
        <w:tc>
          <w:tcPr>
            <w:tcW w:w="1257" w:type="pct"/>
            <w:shd w:val="clear" w:color="auto" w:fill="auto"/>
          </w:tcPr>
          <w:p w14:paraId="6CE4238E" w14:textId="4D27AEBF" w:rsidR="009A6894" w:rsidRDefault="009A6894" w:rsidP="009A6894">
            <w:pPr>
              <w:tabs>
                <w:tab w:val="decimal" w:pos="692"/>
                <w:tab w:val="left" w:pos="1019"/>
                <w:tab w:val="left" w:pos="1080"/>
                <w:tab w:val="center" w:pos="1170"/>
              </w:tabs>
              <w:overflowPunct w:val="0"/>
              <w:snapToGrid w:val="0"/>
              <w:spacing w:line="260" w:lineRule="exact"/>
              <w:ind w:right="29"/>
              <w:jc w:val="center"/>
              <w:rPr>
                <w:bCs/>
                <w:sz w:val="22"/>
                <w:lang w:val="en-HK"/>
              </w:rPr>
            </w:pPr>
            <w:r>
              <w:rPr>
                <w:bCs/>
                <w:sz w:val="22"/>
                <w:lang w:val="en-HK"/>
              </w:rPr>
              <w:t>0.7</w:t>
            </w:r>
          </w:p>
        </w:tc>
      </w:tr>
      <w:tr w:rsidR="009A6894" w:rsidRPr="00D34538" w14:paraId="08014435" w14:textId="77777777" w:rsidTr="009A3030">
        <w:tc>
          <w:tcPr>
            <w:tcW w:w="1230" w:type="pct"/>
            <w:shd w:val="clear" w:color="auto" w:fill="auto"/>
          </w:tcPr>
          <w:p w14:paraId="091E5D0B" w14:textId="550A3B1A" w:rsidR="009A6894" w:rsidRPr="00B4005E" w:rsidRDefault="009A6894" w:rsidP="009A6894">
            <w:pPr>
              <w:tabs>
                <w:tab w:val="left" w:pos="575"/>
                <w:tab w:val="left" w:pos="1080"/>
              </w:tabs>
              <w:overflowPunct w:val="0"/>
              <w:snapToGrid w:val="0"/>
              <w:spacing w:line="260" w:lineRule="exact"/>
              <w:ind w:right="29"/>
              <w:jc w:val="both"/>
              <w:rPr>
                <w:bCs/>
                <w:sz w:val="22"/>
              </w:rPr>
            </w:pPr>
            <w:r>
              <w:rPr>
                <w:bCs/>
                <w:sz w:val="22"/>
              </w:rPr>
              <w:tab/>
              <w:t>Q4</w:t>
            </w:r>
          </w:p>
        </w:tc>
        <w:tc>
          <w:tcPr>
            <w:tcW w:w="1256" w:type="pct"/>
            <w:shd w:val="clear" w:color="auto" w:fill="auto"/>
          </w:tcPr>
          <w:p w14:paraId="6CE41E20" w14:textId="0B2E70DC" w:rsidR="009A6894" w:rsidRDefault="009A6894" w:rsidP="009A6894">
            <w:pPr>
              <w:tabs>
                <w:tab w:val="decimal" w:pos="252"/>
                <w:tab w:val="decimal" w:pos="1412"/>
              </w:tabs>
              <w:overflowPunct w:val="0"/>
              <w:snapToGrid w:val="0"/>
              <w:spacing w:line="260" w:lineRule="exact"/>
              <w:ind w:right="29"/>
              <w:jc w:val="center"/>
              <w:rPr>
                <w:bCs/>
                <w:sz w:val="22"/>
                <w:lang w:val="en-HK"/>
              </w:rPr>
            </w:pPr>
            <w:r>
              <w:rPr>
                <w:bCs/>
                <w:sz w:val="22"/>
                <w:lang w:val="en-HK"/>
              </w:rPr>
              <w:t>2.9</w:t>
            </w:r>
          </w:p>
        </w:tc>
        <w:tc>
          <w:tcPr>
            <w:tcW w:w="1257" w:type="pct"/>
            <w:shd w:val="clear" w:color="auto" w:fill="auto"/>
          </w:tcPr>
          <w:p w14:paraId="06649522" w14:textId="624F48D2" w:rsidR="009A6894" w:rsidRDefault="009A6894" w:rsidP="009A6894">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1.0</w:t>
            </w:r>
          </w:p>
        </w:tc>
        <w:tc>
          <w:tcPr>
            <w:tcW w:w="1257" w:type="pct"/>
            <w:shd w:val="clear" w:color="auto" w:fill="auto"/>
          </w:tcPr>
          <w:p w14:paraId="5BB9F538" w14:textId="2D219953" w:rsidR="009A6894" w:rsidRDefault="009A6894" w:rsidP="009A6894">
            <w:pPr>
              <w:tabs>
                <w:tab w:val="decimal" w:pos="692"/>
                <w:tab w:val="left" w:pos="1019"/>
                <w:tab w:val="left" w:pos="1080"/>
                <w:tab w:val="center" w:pos="1170"/>
              </w:tabs>
              <w:overflowPunct w:val="0"/>
              <w:snapToGrid w:val="0"/>
              <w:spacing w:line="260" w:lineRule="exact"/>
              <w:ind w:right="29"/>
              <w:jc w:val="center"/>
              <w:rPr>
                <w:bCs/>
                <w:sz w:val="22"/>
                <w:lang w:val="en-HK"/>
              </w:rPr>
            </w:pPr>
            <w:r>
              <w:rPr>
                <w:bCs/>
                <w:sz w:val="22"/>
                <w:lang w:val="en-HK"/>
              </w:rPr>
              <w:t>0.7</w:t>
            </w:r>
          </w:p>
        </w:tc>
      </w:tr>
    </w:tbl>
    <w:p w14:paraId="49E1D46E" w14:textId="69BBBC4D" w:rsidR="00795C4C" w:rsidRDefault="00795C4C" w:rsidP="005C63FA">
      <w:pPr>
        <w:tabs>
          <w:tab w:val="left" w:pos="864"/>
          <w:tab w:val="left" w:pos="1440"/>
        </w:tabs>
        <w:overflowPunct w:val="0"/>
        <w:snapToGrid w:val="0"/>
        <w:ind w:left="1440" w:right="-238" w:hanging="1440"/>
        <w:jc w:val="both"/>
        <w:rPr>
          <w:bCs/>
          <w:sz w:val="22"/>
          <w:szCs w:val="22"/>
        </w:rPr>
      </w:pPr>
    </w:p>
    <w:p w14:paraId="056CB517" w14:textId="77777777" w:rsidR="0098464C" w:rsidRDefault="0098464C" w:rsidP="0098464C">
      <w:pPr>
        <w:tabs>
          <w:tab w:val="left" w:pos="864"/>
          <w:tab w:val="left" w:pos="1440"/>
        </w:tabs>
        <w:overflowPunct w:val="0"/>
        <w:snapToGrid w:val="0"/>
        <w:ind w:left="1440" w:right="-238" w:hanging="1440"/>
        <w:jc w:val="both"/>
        <w:rPr>
          <w:bCs/>
          <w:sz w:val="22"/>
          <w:szCs w:val="22"/>
        </w:rPr>
      </w:pPr>
      <w:proofErr w:type="gramStart"/>
      <w:r w:rsidRPr="00C01839">
        <w:rPr>
          <w:bCs/>
          <w:sz w:val="22"/>
          <w:szCs w:val="22"/>
        </w:rPr>
        <w:t>Note</w:t>
      </w:r>
      <w:r>
        <w:rPr>
          <w:bCs/>
          <w:sz w:val="22"/>
          <w:szCs w:val="22"/>
        </w:rPr>
        <w:t>s :</w:t>
      </w:r>
      <w:proofErr w:type="gramEnd"/>
      <w:r>
        <w:rPr>
          <w:bCs/>
          <w:sz w:val="22"/>
          <w:szCs w:val="22"/>
        </w:rPr>
        <w:tab/>
        <w:t>*</w:t>
      </w:r>
      <w:r w:rsidRPr="00C01839">
        <w:rPr>
          <w:bCs/>
          <w:sz w:val="22"/>
          <w:szCs w:val="22"/>
        </w:rPr>
        <w:tab/>
      </w:r>
      <w:r>
        <w:rPr>
          <w:bCs/>
          <w:sz w:val="22"/>
          <w:szCs w:val="22"/>
        </w:rPr>
        <w:t>Seasonally adjusted (except for annual figures)</w:t>
      </w:r>
      <w:r w:rsidRPr="00C01839">
        <w:rPr>
          <w:bCs/>
          <w:sz w:val="22"/>
          <w:szCs w:val="22"/>
        </w:rPr>
        <w:t>.</w:t>
      </w:r>
    </w:p>
    <w:p w14:paraId="366BE7A8" w14:textId="77777777" w:rsidR="0098464C" w:rsidRDefault="0098464C" w:rsidP="0098464C">
      <w:pPr>
        <w:tabs>
          <w:tab w:val="left" w:pos="864"/>
          <w:tab w:val="left" w:pos="1440"/>
        </w:tabs>
        <w:overflowPunct w:val="0"/>
        <w:snapToGrid w:val="0"/>
        <w:ind w:left="1440" w:right="-238" w:hanging="1440"/>
        <w:jc w:val="both"/>
        <w:rPr>
          <w:bCs/>
          <w:sz w:val="22"/>
          <w:szCs w:val="22"/>
        </w:rPr>
      </w:pPr>
    </w:p>
    <w:p w14:paraId="64A2E9A0" w14:textId="77777777" w:rsidR="0098464C" w:rsidRDefault="0098464C" w:rsidP="0098464C">
      <w:pPr>
        <w:tabs>
          <w:tab w:val="left" w:pos="864"/>
          <w:tab w:val="left" w:pos="1440"/>
        </w:tabs>
        <w:overflowPunct w:val="0"/>
        <w:snapToGrid w:val="0"/>
        <w:ind w:left="1440" w:right="-238" w:hanging="1440"/>
        <w:jc w:val="both"/>
        <w:rPr>
          <w:bCs/>
          <w:sz w:val="22"/>
          <w:szCs w:val="22"/>
          <w:lang w:eastAsia="zh-TW"/>
        </w:rPr>
      </w:pPr>
      <w:r>
        <w:rPr>
          <w:bCs/>
          <w:sz w:val="22"/>
          <w:szCs w:val="22"/>
        </w:rPr>
        <w:tab/>
        <w:t>#</w:t>
      </w:r>
      <w:r>
        <w:rPr>
          <w:bCs/>
          <w:sz w:val="22"/>
          <w:szCs w:val="22"/>
        </w:rPr>
        <w:tab/>
        <w:t>Provisional figures.</w:t>
      </w:r>
    </w:p>
    <w:p w14:paraId="58E997E9" w14:textId="77777777" w:rsidR="0098464C" w:rsidRPr="00A811BB" w:rsidRDefault="0098464C" w:rsidP="008261C7">
      <w:pPr>
        <w:tabs>
          <w:tab w:val="left" w:pos="864"/>
          <w:tab w:val="left" w:pos="1440"/>
        </w:tabs>
        <w:overflowPunct w:val="0"/>
        <w:snapToGrid w:val="0"/>
        <w:ind w:left="1440" w:right="-238" w:hanging="1440"/>
        <w:jc w:val="both"/>
        <w:rPr>
          <w:bCs/>
          <w:sz w:val="22"/>
          <w:szCs w:val="22"/>
          <w:lang w:eastAsia="zh-TW"/>
        </w:rPr>
      </w:pPr>
    </w:p>
    <w:p w14:paraId="147597FE" w14:textId="77777777" w:rsidR="0098464C" w:rsidRDefault="0098464C" w:rsidP="003042CB">
      <w:pPr>
        <w:tabs>
          <w:tab w:val="left" w:pos="864"/>
          <w:tab w:val="left" w:pos="1440"/>
        </w:tabs>
        <w:overflowPunct w:val="0"/>
        <w:snapToGrid w:val="0"/>
        <w:spacing w:line="240" w:lineRule="exact"/>
        <w:ind w:right="-238"/>
        <w:jc w:val="both"/>
        <w:rPr>
          <w:bCs/>
          <w:sz w:val="22"/>
          <w:szCs w:val="22"/>
        </w:rPr>
      </w:pPr>
      <w:proofErr w:type="gramStart"/>
      <w:r w:rsidRPr="00C01839">
        <w:rPr>
          <w:bCs/>
          <w:sz w:val="22"/>
          <w:szCs w:val="22"/>
        </w:rPr>
        <w:t>Source :</w:t>
      </w:r>
      <w:proofErr w:type="gramEnd"/>
      <w:r w:rsidRPr="00C01839">
        <w:rPr>
          <w:bCs/>
          <w:sz w:val="22"/>
          <w:szCs w:val="22"/>
        </w:rPr>
        <w:tab/>
        <w:t>General Household Survey, Census and Statistics Department.</w:t>
      </w:r>
    </w:p>
    <w:p w14:paraId="7D2CC793" w14:textId="1A15A071" w:rsidR="002516C8" w:rsidRPr="00D2147F" w:rsidRDefault="002516C8" w:rsidP="00795C4C">
      <w:pPr>
        <w:widowControl/>
        <w:suppressAutoHyphens w:val="0"/>
        <w:rPr>
          <w:b/>
          <w:sz w:val="28"/>
          <w:szCs w:val="28"/>
          <w:lang w:eastAsia="zh-TW"/>
        </w:rPr>
      </w:pPr>
    </w:p>
    <w:p w14:paraId="6890BDC6" w14:textId="5E831A94" w:rsidR="00A8065E" w:rsidRPr="00D34538" w:rsidRDefault="00F26005" w:rsidP="00E0332F">
      <w:pPr>
        <w:widowControl/>
        <w:suppressAutoHyphens w:val="0"/>
        <w:rPr>
          <w:b/>
          <w:sz w:val="28"/>
          <w:szCs w:val="28"/>
          <w:lang w:val="en-HK" w:eastAsia="zh-TW"/>
        </w:rPr>
      </w:pPr>
      <w:r w:rsidRPr="00D34538">
        <w:rPr>
          <w:b/>
          <w:sz w:val="28"/>
          <w:szCs w:val="28"/>
          <w:lang w:val="en-HK" w:eastAsia="zh-TW"/>
        </w:rPr>
        <w:t>Labour force and t</w:t>
      </w:r>
      <w:r w:rsidR="00A8065E" w:rsidRPr="00D34538">
        <w:rPr>
          <w:b/>
          <w:sz w:val="28"/>
          <w:szCs w:val="28"/>
          <w:lang w:val="en-HK"/>
        </w:rPr>
        <w:t>otal employment</w:t>
      </w:r>
    </w:p>
    <w:p w14:paraId="2DE3457C" w14:textId="7B339278" w:rsidR="00336153" w:rsidRPr="00D34538" w:rsidRDefault="00336153">
      <w:pPr>
        <w:tabs>
          <w:tab w:val="left" w:pos="1080"/>
        </w:tabs>
        <w:overflowPunct w:val="0"/>
        <w:spacing w:line="360" w:lineRule="exact"/>
        <w:ind w:right="28"/>
        <w:jc w:val="both"/>
        <w:rPr>
          <w:sz w:val="28"/>
          <w:szCs w:val="28"/>
          <w:lang w:val="en-HK"/>
        </w:rPr>
      </w:pPr>
    </w:p>
    <w:p w14:paraId="2E994897" w14:textId="54A1A0E4" w:rsidR="00A93B5C" w:rsidRPr="00D81B6A" w:rsidRDefault="00D66D85" w:rsidP="00A93B5C">
      <w:pPr>
        <w:tabs>
          <w:tab w:val="left" w:pos="1080"/>
        </w:tabs>
        <w:overflowPunct w:val="0"/>
        <w:spacing w:line="360" w:lineRule="exact"/>
        <w:ind w:right="28"/>
        <w:jc w:val="both"/>
        <w:rPr>
          <w:sz w:val="28"/>
          <w:szCs w:val="28"/>
          <w:highlight w:val="lightGray"/>
          <w:lang w:val="en-HK"/>
        </w:rPr>
      </w:pPr>
      <w:r>
        <w:rPr>
          <w:sz w:val="28"/>
          <w:szCs w:val="28"/>
          <w:lang w:val="en-HK"/>
        </w:rPr>
        <w:t>6</w:t>
      </w:r>
      <w:r w:rsidR="00A8065E" w:rsidRPr="00D32A6F">
        <w:rPr>
          <w:sz w:val="28"/>
          <w:szCs w:val="28"/>
          <w:lang w:val="en-HK"/>
        </w:rPr>
        <w:t>.2</w:t>
      </w:r>
      <w:r w:rsidR="00A8065E" w:rsidRPr="00D32A6F">
        <w:rPr>
          <w:sz w:val="28"/>
          <w:szCs w:val="28"/>
          <w:lang w:val="en-HK"/>
        </w:rPr>
        <w:tab/>
      </w:r>
      <w:r w:rsidR="002320FF" w:rsidRPr="00320D20">
        <w:rPr>
          <w:sz w:val="28"/>
          <w:szCs w:val="28"/>
          <w:lang w:val="en-HK" w:eastAsia="zh-TW"/>
        </w:rPr>
        <w:t>The</w:t>
      </w:r>
      <w:r w:rsidR="00F76068" w:rsidRPr="00320D20">
        <w:rPr>
          <w:sz w:val="28"/>
          <w:szCs w:val="28"/>
          <w:lang w:val="en-HK" w:eastAsia="zh-TW"/>
        </w:rPr>
        <w:t xml:space="preserve"> </w:t>
      </w:r>
      <w:r w:rsidR="003A3476" w:rsidRPr="00320D20">
        <w:rPr>
          <w:i/>
          <w:sz w:val="28"/>
          <w:szCs w:val="28"/>
          <w:lang w:val="en-HK" w:eastAsia="zh-TW"/>
        </w:rPr>
        <w:t xml:space="preserve">labour </w:t>
      </w:r>
      <w:proofErr w:type="gramStart"/>
      <w:r w:rsidR="003A3476" w:rsidRPr="00320D20">
        <w:rPr>
          <w:i/>
          <w:sz w:val="28"/>
          <w:szCs w:val="28"/>
          <w:lang w:val="en-HK" w:eastAsia="zh-TW"/>
        </w:rPr>
        <w:t>force</w:t>
      </w:r>
      <w:r w:rsidR="003A3476" w:rsidRPr="00320D20">
        <w:rPr>
          <w:sz w:val="28"/>
          <w:szCs w:val="28"/>
          <w:vertAlign w:val="superscript"/>
          <w:lang w:val="en-HK"/>
        </w:rPr>
        <w:t>(</w:t>
      </w:r>
      <w:proofErr w:type="gramEnd"/>
      <w:r w:rsidR="003A3476" w:rsidRPr="00320D20">
        <w:rPr>
          <w:sz w:val="28"/>
          <w:szCs w:val="28"/>
          <w:vertAlign w:val="superscript"/>
          <w:lang w:val="en-HK" w:eastAsia="zh-TW"/>
        </w:rPr>
        <w:t>4</w:t>
      </w:r>
      <w:r w:rsidR="003A3476" w:rsidRPr="00320D20">
        <w:rPr>
          <w:sz w:val="28"/>
          <w:szCs w:val="28"/>
          <w:vertAlign w:val="superscript"/>
          <w:lang w:val="en-HK"/>
        </w:rPr>
        <w:t>)</w:t>
      </w:r>
      <w:r w:rsidR="001D2074" w:rsidRPr="00320D20">
        <w:rPr>
          <w:sz w:val="28"/>
          <w:szCs w:val="28"/>
          <w:lang w:val="en-HK"/>
        </w:rPr>
        <w:t xml:space="preserve"> </w:t>
      </w:r>
      <w:r w:rsidR="0061229A">
        <w:rPr>
          <w:sz w:val="28"/>
          <w:szCs w:val="28"/>
          <w:lang w:val="en-HK"/>
        </w:rPr>
        <w:t>continued to be</w:t>
      </w:r>
      <w:r w:rsidR="00B93D43">
        <w:rPr>
          <w:sz w:val="28"/>
          <w:szCs w:val="28"/>
          <w:lang w:val="en-HK"/>
        </w:rPr>
        <w:t xml:space="preserve"> </w:t>
      </w:r>
      <w:r w:rsidR="00EC748D">
        <w:rPr>
          <w:sz w:val="28"/>
          <w:szCs w:val="28"/>
          <w:lang w:val="en-HK"/>
        </w:rPr>
        <w:t>constrained by</w:t>
      </w:r>
      <w:r w:rsidR="00B93D43">
        <w:rPr>
          <w:sz w:val="28"/>
          <w:szCs w:val="28"/>
          <w:lang w:val="en-HK"/>
        </w:rPr>
        <w:t xml:space="preserve"> the secular trend of population ageing </w:t>
      </w:r>
      <w:r w:rsidR="00EC748D">
        <w:rPr>
          <w:sz w:val="28"/>
          <w:szCs w:val="28"/>
          <w:lang w:val="en-HK"/>
        </w:rPr>
        <w:t>in</w:t>
      </w:r>
      <w:r w:rsidR="00B93D43">
        <w:rPr>
          <w:sz w:val="28"/>
          <w:szCs w:val="28"/>
          <w:lang w:val="en-HK"/>
        </w:rPr>
        <w:t xml:space="preserve"> 2023.  </w:t>
      </w:r>
      <w:r w:rsidR="00E66045">
        <w:rPr>
          <w:sz w:val="28"/>
          <w:szCs w:val="28"/>
          <w:lang w:val="en-HK"/>
        </w:rPr>
        <w:t>Notwithstanding</w:t>
      </w:r>
      <w:r w:rsidR="00B93D43">
        <w:rPr>
          <w:sz w:val="28"/>
          <w:szCs w:val="28"/>
          <w:lang w:val="en-HK"/>
        </w:rPr>
        <w:t xml:space="preserve"> </w:t>
      </w:r>
      <w:r w:rsidR="0024392F">
        <w:rPr>
          <w:sz w:val="28"/>
          <w:szCs w:val="28"/>
          <w:lang w:val="en-HK"/>
        </w:rPr>
        <w:t>a</w:t>
      </w:r>
      <w:r w:rsidR="00B93D43">
        <w:rPr>
          <w:sz w:val="28"/>
          <w:szCs w:val="28"/>
          <w:lang w:val="en-HK"/>
        </w:rPr>
        <w:t xml:space="preserve"> bounce-back </w:t>
      </w:r>
      <w:r w:rsidR="0095747A">
        <w:rPr>
          <w:sz w:val="28"/>
          <w:szCs w:val="28"/>
          <w:lang w:val="en-HK"/>
        </w:rPr>
        <w:t>in the second and third quarters of 2023</w:t>
      </w:r>
      <w:r w:rsidR="00B93D43">
        <w:rPr>
          <w:sz w:val="28"/>
          <w:szCs w:val="28"/>
          <w:lang w:val="en-HK"/>
        </w:rPr>
        <w:t xml:space="preserve"> </w:t>
      </w:r>
      <w:r w:rsidR="00EC748D">
        <w:rPr>
          <w:sz w:val="28"/>
          <w:szCs w:val="28"/>
          <w:lang w:val="en-HK"/>
        </w:rPr>
        <w:t>amid an increase in</w:t>
      </w:r>
      <w:r w:rsidR="0061229A">
        <w:rPr>
          <w:sz w:val="28"/>
          <w:szCs w:val="28"/>
          <w:lang w:val="en-HK"/>
        </w:rPr>
        <w:t xml:space="preserve"> </w:t>
      </w:r>
      <w:r w:rsidR="008C0DF3">
        <w:rPr>
          <w:sz w:val="28"/>
          <w:szCs w:val="28"/>
          <w:lang w:val="en-HK"/>
        </w:rPr>
        <w:t xml:space="preserve">the </w:t>
      </w:r>
      <w:r w:rsidR="008C0DF3" w:rsidRPr="00320D20">
        <w:rPr>
          <w:sz w:val="28"/>
          <w:szCs w:val="28"/>
          <w:lang w:val="en-HK"/>
        </w:rPr>
        <w:t>working-age population (i.e. land-based non-institutional population aged 15 and above)</w:t>
      </w:r>
      <w:r w:rsidR="0061229A">
        <w:rPr>
          <w:sz w:val="28"/>
          <w:szCs w:val="28"/>
          <w:lang w:val="en-HK"/>
        </w:rPr>
        <w:t xml:space="preserve">, the labour force </w:t>
      </w:r>
      <w:r w:rsidR="00BF6269">
        <w:rPr>
          <w:sz w:val="28"/>
          <w:szCs w:val="28"/>
          <w:lang w:val="en-HK"/>
        </w:rPr>
        <w:t xml:space="preserve">shrank </w:t>
      </w:r>
      <w:r w:rsidR="0061229A">
        <w:rPr>
          <w:sz w:val="28"/>
          <w:szCs w:val="28"/>
          <w:lang w:val="en-HK"/>
        </w:rPr>
        <w:t>again in the fourth quarter</w:t>
      </w:r>
      <w:r w:rsidR="008C0DF3">
        <w:rPr>
          <w:sz w:val="28"/>
          <w:szCs w:val="28"/>
          <w:lang w:val="en-HK"/>
        </w:rPr>
        <w:t xml:space="preserve">.  </w:t>
      </w:r>
      <w:r w:rsidR="0061229A">
        <w:rPr>
          <w:sz w:val="28"/>
          <w:szCs w:val="28"/>
          <w:lang w:val="en-HK"/>
        </w:rPr>
        <w:t xml:space="preserve">Compared with a year ago, the </w:t>
      </w:r>
      <w:r w:rsidR="008C0DF3">
        <w:rPr>
          <w:sz w:val="28"/>
          <w:szCs w:val="28"/>
          <w:lang w:val="en-HK"/>
        </w:rPr>
        <w:t xml:space="preserve">labour force </w:t>
      </w:r>
      <w:r w:rsidR="0061229A">
        <w:rPr>
          <w:sz w:val="28"/>
          <w:szCs w:val="28"/>
          <w:lang w:val="en-HK"/>
        </w:rPr>
        <w:t>declined by 0.9%</w:t>
      </w:r>
      <w:r w:rsidR="00105D85">
        <w:rPr>
          <w:sz w:val="28"/>
          <w:szCs w:val="28"/>
          <w:lang w:val="en-HK"/>
        </w:rPr>
        <w:t xml:space="preserve"> to 3 </w:t>
      </w:r>
      <w:r w:rsidR="0061229A">
        <w:rPr>
          <w:sz w:val="28"/>
          <w:szCs w:val="28"/>
          <w:lang w:val="en-HK"/>
        </w:rPr>
        <w:t>812 500</w:t>
      </w:r>
      <w:r w:rsidR="00105D85">
        <w:rPr>
          <w:sz w:val="28"/>
          <w:szCs w:val="28"/>
          <w:lang w:val="en-HK"/>
        </w:rPr>
        <w:t xml:space="preserve"> in the fourth quarter</w:t>
      </w:r>
      <w:r w:rsidR="002C7F7A">
        <w:rPr>
          <w:sz w:val="28"/>
          <w:szCs w:val="28"/>
          <w:lang w:val="en-HK"/>
        </w:rPr>
        <w:t>.  This</w:t>
      </w:r>
      <w:r w:rsidR="001874CD">
        <w:rPr>
          <w:sz w:val="28"/>
          <w:szCs w:val="28"/>
          <w:lang w:val="en-HK"/>
        </w:rPr>
        <w:t xml:space="preserve"> </w:t>
      </w:r>
      <w:r w:rsidR="005217ED">
        <w:rPr>
          <w:sz w:val="28"/>
          <w:szCs w:val="28"/>
          <w:lang w:val="en-HK"/>
        </w:rPr>
        <w:t xml:space="preserve">mainly </w:t>
      </w:r>
      <w:r w:rsidR="002C7F7A">
        <w:rPr>
          <w:sz w:val="28"/>
          <w:szCs w:val="28"/>
          <w:lang w:val="en-HK"/>
        </w:rPr>
        <w:t>reflected</w:t>
      </w:r>
      <w:r w:rsidR="001874CD">
        <w:rPr>
          <w:sz w:val="28"/>
          <w:szCs w:val="28"/>
          <w:lang w:val="en-HK"/>
        </w:rPr>
        <w:t xml:space="preserve"> </w:t>
      </w:r>
      <w:r w:rsidR="008C0DF3">
        <w:rPr>
          <w:sz w:val="28"/>
          <w:szCs w:val="28"/>
          <w:lang w:val="en-HK"/>
        </w:rPr>
        <w:t xml:space="preserve">the </w:t>
      </w:r>
      <w:r w:rsidR="001874CD">
        <w:rPr>
          <w:sz w:val="28"/>
          <w:szCs w:val="28"/>
          <w:lang w:val="en-HK"/>
        </w:rPr>
        <w:t xml:space="preserve">decline of </w:t>
      </w:r>
      <w:r w:rsidR="00B70986">
        <w:rPr>
          <w:sz w:val="28"/>
          <w:szCs w:val="28"/>
          <w:lang w:val="en-HK"/>
        </w:rPr>
        <w:t xml:space="preserve">0.7 percentage point in </w:t>
      </w:r>
      <w:r w:rsidR="00F85B5D">
        <w:rPr>
          <w:sz w:val="28"/>
          <w:szCs w:val="28"/>
          <w:lang w:val="en-HK"/>
        </w:rPr>
        <w:t xml:space="preserve">the </w:t>
      </w:r>
      <w:r w:rsidR="001874CD" w:rsidRPr="00320D20">
        <w:rPr>
          <w:sz w:val="28"/>
          <w:szCs w:val="28"/>
          <w:lang w:val="en-HK"/>
        </w:rPr>
        <w:t>overall labour force participation rate</w:t>
      </w:r>
      <w:r w:rsidR="00B70986">
        <w:rPr>
          <w:sz w:val="28"/>
          <w:szCs w:val="28"/>
          <w:lang w:val="en-HK"/>
        </w:rPr>
        <w:t xml:space="preserve"> to a record low of 57.3%</w:t>
      </w:r>
      <w:r w:rsidR="001874CD" w:rsidRPr="00320D20">
        <w:rPr>
          <w:sz w:val="28"/>
          <w:szCs w:val="28"/>
          <w:lang w:val="en-HK"/>
        </w:rPr>
        <w:t xml:space="preserve"> </w:t>
      </w:r>
      <w:r w:rsidR="001874CD">
        <w:rPr>
          <w:sz w:val="28"/>
          <w:szCs w:val="28"/>
          <w:lang w:val="en-HK"/>
        </w:rPr>
        <w:t xml:space="preserve">as a result of </w:t>
      </w:r>
      <w:r w:rsidR="00F85B5D">
        <w:rPr>
          <w:sz w:val="28"/>
          <w:szCs w:val="28"/>
          <w:lang w:val="en-HK"/>
        </w:rPr>
        <w:t xml:space="preserve">the </w:t>
      </w:r>
      <w:r w:rsidR="008C0DF3">
        <w:rPr>
          <w:sz w:val="28"/>
          <w:szCs w:val="28"/>
          <w:lang w:val="en-HK"/>
        </w:rPr>
        <w:t>persistent drag from population ageing</w:t>
      </w:r>
      <w:r w:rsidR="0061229A">
        <w:rPr>
          <w:sz w:val="28"/>
          <w:szCs w:val="28"/>
          <w:lang w:val="en-HK"/>
        </w:rPr>
        <w:t xml:space="preserve">, </w:t>
      </w:r>
      <w:r w:rsidR="00D330FF">
        <w:rPr>
          <w:sz w:val="28"/>
          <w:szCs w:val="28"/>
          <w:lang w:val="en-HK"/>
        </w:rPr>
        <w:t xml:space="preserve">which more than offset the increase </w:t>
      </w:r>
      <w:r w:rsidR="006C5FF9">
        <w:rPr>
          <w:sz w:val="28"/>
          <w:szCs w:val="28"/>
          <w:lang w:val="en-HK"/>
        </w:rPr>
        <w:t xml:space="preserve">of 0.3% </w:t>
      </w:r>
      <w:r w:rsidR="00D330FF">
        <w:rPr>
          <w:sz w:val="28"/>
          <w:szCs w:val="28"/>
          <w:lang w:val="en-HK"/>
        </w:rPr>
        <w:t>in the</w:t>
      </w:r>
      <w:r w:rsidR="0061229A">
        <w:rPr>
          <w:sz w:val="28"/>
          <w:szCs w:val="28"/>
          <w:lang w:val="en-HK"/>
        </w:rPr>
        <w:t xml:space="preserve"> working-age population to 6</w:t>
      </w:r>
      <w:r w:rsidR="00E0785B">
        <w:rPr>
          <w:sz w:val="28"/>
          <w:szCs w:val="28"/>
          <w:lang w:val="en-HK"/>
        </w:rPr>
        <w:t> </w:t>
      </w:r>
      <w:r w:rsidR="0061229A">
        <w:rPr>
          <w:sz w:val="28"/>
          <w:szCs w:val="28"/>
          <w:lang w:val="en-HK"/>
        </w:rPr>
        <w:t>649</w:t>
      </w:r>
      <w:r w:rsidR="00E0785B">
        <w:rPr>
          <w:sz w:val="28"/>
          <w:szCs w:val="28"/>
          <w:lang w:val="en-HK"/>
        </w:rPr>
        <w:t> </w:t>
      </w:r>
      <w:r w:rsidR="0061229A">
        <w:rPr>
          <w:sz w:val="28"/>
          <w:szCs w:val="28"/>
          <w:lang w:val="en-HK"/>
        </w:rPr>
        <w:t>400.</w:t>
      </w:r>
    </w:p>
    <w:p w14:paraId="180E6651" w14:textId="5E544F86" w:rsidR="00A93B5C" w:rsidRPr="00DB1627" w:rsidRDefault="00A93B5C" w:rsidP="00255848">
      <w:pPr>
        <w:tabs>
          <w:tab w:val="left" w:pos="1080"/>
        </w:tabs>
        <w:overflowPunct w:val="0"/>
        <w:spacing w:line="360" w:lineRule="exact"/>
        <w:ind w:right="28"/>
        <w:jc w:val="both"/>
        <w:rPr>
          <w:sz w:val="28"/>
          <w:szCs w:val="28"/>
          <w:lang w:val="en-HK"/>
        </w:rPr>
      </w:pPr>
    </w:p>
    <w:p w14:paraId="26984067" w14:textId="0DB804A7" w:rsidR="005E1417" w:rsidRDefault="00D66D85" w:rsidP="00B3723A">
      <w:pPr>
        <w:tabs>
          <w:tab w:val="left" w:pos="1077"/>
        </w:tabs>
        <w:overflowPunct w:val="0"/>
        <w:spacing w:line="360" w:lineRule="exact"/>
        <w:ind w:right="28"/>
        <w:jc w:val="both"/>
        <w:rPr>
          <w:sz w:val="28"/>
          <w:szCs w:val="28"/>
          <w:lang w:val="en-HK" w:eastAsia="zh-TW"/>
        </w:rPr>
      </w:pPr>
      <w:r w:rsidRPr="00CE6769">
        <w:rPr>
          <w:sz w:val="28"/>
          <w:szCs w:val="28"/>
          <w:lang w:val="en-HK"/>
        </w:rPr>
        <w:t>6</w:t>
      </w:r>
      <w:r w:rsidR="007927BA" w:rsidRPr="00CE6769">
        <w:rPr>
          <w:sz w:val="28"/>
          <w:szCs w:val="28"/>
          <w:lang w:val="en-HK"/>
        </w:rPr>
        <w:t>.3</w:t>
      </w:r>
      <w:r w:rsidR="00E33FB7" w:rsidRPr="00CE6769">
        <w:rPr>
          <w:sz w:val="28"/>
          <w:szCs w:val="28"/>
          <w:lang w:val="en-HK"/>
        </w:rPr>
        <w:tab/>
      </w:r>
      <w:r w:rsidR="00991B8B" w:rsidRPr="00CE6769">
        <w:rPr>
          <w:i/>
          <w:sz w:val="28"/>
          <w:szCs w:val="28"/>
          <w:lang w:val="en-HK"/>
        </w:rPr>
        <w:t>T</w:t>
      </w:r>
      <w:r w:rsidR="005307E0" w:rsidRPr="00CE6769">
        <w:rPr>
          <w:i/>
          <w:sz w:val="28"/>
          <w:szCs w:val="28"/>
          <w:lang w:val="en-HK" w:eastAsia="zh-TW"/>
        </w:rPr>
        <w:t xml:space="preserve">otal </w:t>
      </w:r>
      <w:proofErr w:type="gramStart"/>
      <w:r w:rsidR="005307E0" w:rsidRPr="00CE6769">
        <w:rPr>
          <w:i/>
          <w:sz w:val="28"/>
          <w:szCs w:val="28"/>
          <w:lang w:val="en-HK" w:eastAsia="zh-TW"/>
        </w:rPr>
        <w:t>employment</w:t>
      </w:r>
      <w:r w:rsidR="005307E0" w:rsidRPr="00CE6769">
        <w:rPr>
          <w:sz w:val="28"/>
          <w:szCs w:val="28"/>
          <w:vertAlign w:val="superscript"/>
          <w:lang w:val="en-HK" w:eastAsia="zh-TW"/>
        </w:rPr>
        <w:t>(</w:t>
      </w:r>
      <w:proofErr w:type="gramEnd"/>
      <w:r w:rsidR="005307E0" w:rsidRPr="00CE6769">
        <w:rPr>
          <w:sz w:val="28"/>
          <w:szCs w:val="28"/>
          <w:vertAlign w:val="superscript"/>
          <w:lang w:val="en-HK" w:eastAsia="zh-TW"/>
        </w:rPr>
        <w:t>5)</w:t>
      </w:r>
      <w:r w:rsidR="005307E0" w:rsidRPr="00CE6769">
        <w:rPr>
          <w:sz w:val="28"/>
          <w:szCs w:val="28"/>
          <w:lang w:val="en-HK" w:eastAsia="zh-TW"/>
        </w:rPr>
        <w:t xml:space="preserve"> </w:t>
      </w:r>
      <w:r w:rsidR="00D16F09">
        <w:rPr>
          <w:sz w:val="28"/>
          <w:szCs w:val="28"/>
          <w:lang w:val="en-HK" w:eastAsia="zh-TW"/>
        </w:rPr>
        <w:t>rebounded</w:t>
      </w:r>
      <w:r w:rsidR="00B70986">
        <w:rPr>
          <w:sz w:val="28"/>
          <w:szCs w:val="28"/>
          <w:lang w:val="en-HK" w:eastAsia="zh-TW"/>
        </w:rPr>
        <w:t xml:space="preserve"> in the second and third quarters of 2023, </w:t>
      </w:r>
      <w:r w:rsidR="006C5FF9">
        <w:rPr>
          <w:sz w:val="28"/>
          <w:szCs w:val="28"/>
          <w:lang w:val="en-HK" w:eastAsia="zh-TW"/>
        </w:rPr>
        <w:t xml:space="preserve">before </w:t>
      </w:r>
      <w:r w:rsidR="00B70986">
        <w:rPr>
          <w:sz w:val="28"/>
          <w:szCs w:val="28"/>
          <w:lang w:val="en-HK" w:eastAsia="zh-TW"/>
        </w:rPr>
        <w:t>declin</w:t>
      </w:r>
      <w:r w:rsidR="006C5FF9">
        <w:rPr>
          <w:sz w:val="28"/>
          <w:szCs w:val="28"/>
          <w:lang w:val="en-HK" w:eastAsia="zh-TW"/>
        </w:rPr>
        <w:t>ing</w:t>
      </w:r>
      <w:r w:rsidR="00B70986">
        <w:rPr>
          <w:sz w:val="28"/>
          <w:szCs w:val="28"/>
          <w:lang w:val="en-HK" w:eastAsia="zh-TW"/>
        </w:rPr>
        <w:t xml:space="preserve"> </w:t>
      </w:r>
      <w:r w:rsidR="0024392F">
        <w:rPr>
          <w:sz w:val="28"/>
          <w:szCs w:val="28"/>
          <w:lang w:val="en-HK" w:eastAsia="zh-TW"/>
        </w:rPr>
        <w:t xml:space="preserve">again </w:t>
      </w:r>
      <w:r w:rsidR="00B70986">
        <w:rPr>
          <w:sz w:val="28"/>
          <w:szCs w:val="28"/>
          <w:lang w:val="en-HK" w:eastAsia="zh-TW"/>
        </w:rPr>
        <w:t>in the fourth quarter</w:t>
      </w:r>
      <w:r w:rsidR="0024392F">
        <w:rPr>
          <w:sz w:val="28"/>
          <w:szCs w:val="28"/>
          <w:lang w:val="en-HK" w:eastAsia="zh-TW"/>
        </w:rPr>
        <w:t xml:space="preserve">. </w:t>
      </w:r>
      <w:r w:rsidR="00B70986">
        <w:rPr>
          <w:sz w:val="28"/>
          <w:szCs w:val="28"/>
          <w:lang w:val="en-HK" w:eastAsia="zh-TW"/>
        </w:rPr>
        <w:t xml:space="preserve"> </w:t>
      </w:r>
      <w:r w:rsidR="0024392F">
        <w:rPr>
          <w:sz w:val="28"/>
          <w:szCs w:val="28"/>
          <w:lang w:val="en-HK"/>
        </w:rPr>
        <w:t xml:space="preserve">Compared with a year ago, </w:t>
      </w:r>
      <w:r w:rsidR="00A314C8">
        <w:rPr>
          <w:sz w:val="28"/>
          <w:szCs w:val="28"/>
          <w:lang w:val="en-HK"/>
        </w:rPr>
        <w:t xml:space="preserve">total employment </w:t>
      </w:r>
      <w:r w:rsidR="0024392F">
        <w:rPr>
          <w:sz w:val="28"/>
          <w:szCs w:val="28"/>
          <w:lang w:val="en-HK"/>
        </w:rPr>
        <w:t>declined by</w:t>
      </w:r>
      <w:r w:rsidR="00105D85">
        <w:rPr>
          <w:sz w:val="28"/>
          <w:szCs w:val="28"/>
          <w:lang w:val="en-HK"/>
        </w:rPr>
        <w:t xml:space="preserve"> 0.</w:t>
      </w:r>
      <w:r w:rsidR="0024392F">
        <w:rPr>
          <w:sz w:val="28"/>
          <w:szCs w:val="28"/>
          <w:lang w:val="en-HK"/>
        </w:rPr>
        <w:t>4</w:t>
      </w:r>
      <w:r w:rsidR="00105D85">
        <w:rPr>
          <w:sz w:val="28"/>
          <w:szCs w:val="28"/>
          <w:lang w:val="en-HK"/>
        </w:rPr>
        <w:t>% to 3 </w:t>
      </w:r>
      <w:r w:rsidR="0024392F">
        <w:rPr>
          <w:sz w:val="28"/>
          <w:szCs w:val="28"/>
          <w:lang w:val="en-HK"/>
        </w:rPr>
        <w:t>706 </w:t>
      </w:r>
      <w:r w:rsidR="0024392F">
        <w:rPr>
          <w:sz w:val="28"/>
          <w:szCs w:val="28"/>
          <w:lang w:val="en-HK" w:eastAsia="zh-TW"/>
        </w:rPr>
        <w:t>8</w:t>
      </w:r>
      <w:r w:rsidR="0024392F">
        <w:rPr>
          <w:sz w:val="28"/>
          <w:szCs w:val="28"/>
          <w:lang w:val="en-HK"/>
        </w:rPr>
        <w:t>00</w:t>
      </w:r>
      <w:r w:rsidR="00105D85">
        <w:rPr>
          <w:sz w:val="28"/>
          <w:szCs w:val="28"/>
          <w:lang w:val="en-HK"/>
        </w:rPr>
        <w:t xml:space="preserve">.  </w:t>
      </w:r>
      <w:r w:rsidR="00D52D3E" w:rsidRPr="00CE6769">
        <w:rPr>
          <w:sz w:val="28"/>
          <w:szCs w:val="28"/>
          <w:lang w:val="en-HK" w:eastAsia="zh-TW"/>
        </w:rPr>
        <w:t xml:space="preserve">Employment of </w:t>
      </w:r>
      <w:r w:rsidR="002347A9" w:rsidRPr="00CE6769">
        <w:rPr>
          <w:sz w:val="28"/>
          <w:szCs w:val="28"/>
          <w:lang w:val="en-HK" w:eastAsia="zh-TW"/>
        </w:rPr>
        <w:t xml:space="preserve">many </w:t>
      </w:r>
      <w:r w:rsidR="0062194C" w:rsidRPr="00CE6769">
        <w:rPr>
          <w:sz w:val="28"/>
          <w:szCs w:val="28"/>
          <w:lang w:val="en-HK" w:eastAsia="zh-TW"/>
        </w:rPr>
        <w:t xml:space="preserve">major </w:t>
      </w:r>
      <w:r w:rsidR="007A188F" w:rsidRPr="00CE6769">
        <w:rPr>
          <w:sz w:val="28"/>
          <w:szCs w:val="28"/>
          <w:lang w:val="en-HK" w:eastAsia="zh-TW"/>
        </w:rPr>
        <w:t xml:space="preserve">sectors </w:t>
      </w:r>
      <w:r w:rsidR="00D16F09">
        <w:rPr>
          <w:sz w:val="28"/>
          <w:szCs w:val="28"/>
          <w:lang w:val="en-HK" w:eastAsia="zh-TW"/>
        </w:rPr>
        <w:t>declined</w:t>
      </w:r>
      <w:r w:rsidR="0062194C" w:rsidRPr="00CE6769">
        <w:rPr>
          <w:sz w:val="28"/>
          <w:szCs w:val="28"/>
          <w:lang w:val="en-HK" w:eastAsia="zh-TW"/>
        </w:rPr>
        <w:t xml:space="preserve">, </w:t>
      </w:r>
      <w:r w:rsidR="00391A64">
        <w:rPr>
          <w:sz w:val="28"/>
          <w:szCs w:val="28"/>
          <w:lang w:val="en-HK" w:eastAsia="zh-TW"/>
        </w:rPr>
        <w:t>particularly</w:t>
      </w:r>
      <w:r w:rsidR="00391A64" w:rsidRPr="00CE6769">
        <w:rPr>
          <w:sz w:val="28"/>
          <w:szCs w:val="28"/>
          <w:lang w:val="en-HK" w:eastAsia="zh-TW"/>
        </w:rPr>
        <w:t xml:space="preserve"> </w:t>
      </w:r>
      <w:r w:rsidR="00142AA8" w:rsidRPr="00CE6769">
        <w:rPr>
          <w:sz w:val="28"/>
          <w:szCs w:val="28"/>
          <w:lang w:val="en-HK" w:eastAsia="zh-TW"/>
        </w:rPr>
        <w:t xml:space="preserve">for </w:t>
      </w:r>
      <w:r w:rsidR="00D16F09">
        <w:rPr>
          <w:sz w:val="28"/>
          <w:szCs w:val="28"/>
          <w:lang w:val="en-HK" w:eastAsia="zh-TW"/>
        </w:rPr>
        <w:t>the i</w:t>
      </w:r>
      <w:r w:rsidR="00D16F09" w:rsidRPr="00314AB5">
        <w:rPr>
          <w:sz w:val="28"/>
          <w:szCs w:val="28"/>
          <w:lang w:val="en-HK" w:eastAsia="zh-TW"/>
        </w:rPr>
        <w:t>mport/export trade and wholesale</w:t>
      </w:r>
      <w:r w:rsidR="00D16F09">
        <w:rPr>
          <w:sz w:val="28"/>
          <w:szCs w:val="28"/>
          <w:lang w:val="en-HK" w:eastAsia="zh-TW"/>
        </w:rPr>
        <w:t xml:space="preserve"> sector, </w:t>
      </w:r>
      <w:r w:rsidR="00AF2F85">
        <w:rPr>
          <w:sz w:val="28"/>
          <w:szCs w:val="28"/>
          <w:lang w:val="en-HK" w:eastAsia="zh-TW"/>
        </w:rPr>
        <w:t xml:space="preserve">the postal and courier activities sector, the warehousing and support activities for transportation sector, </w:t>
      </w:r>
      <w:r w:rsidR="00D16F09">
        <w:rPr>
          <w:sz w:val="28"/>
          <w:szCs w:val="28"/>
          <w:lang w:val="en-HK" w:eastAsia="zh-TW"/>
        </w:rPr>
        <w:t xml:space="preserve">the manufacturing sector, </w:t>
      </w:r>
      <w:r w:rsidR="00AF2F85">
        <w:rPr>
          <w:sz w:val="28"/>
          <w:szCs w:val="28"/>
          <w:lang w:val="en-HK" w:eastAsia="zh-TW"/>
        </w:rPr>
        <w:t xml:space="preserve">and </w:t>
      </w:r>
      <w:r w:rsidR="00D16F09">
        <w:rPr>
          <w:sz w:val="28"/>
          <w:szCs w:val="28"/>
          <w:lang w:val="en-HK" w:eastAsia="zh-TW"/>
        </w:rPr>
        <w:t>the financing and insurance sector.</w:t>
      </w:r>
      <w:r w:rsidR="002A380C">
        <w:rPr>
          <w:sz w:val="28"/>
          <w:szCs w:val="28"/>
          <w:lang w:val="en-HK" w:eastAsia="zh-TW"/>
        </w:rPr>
        <w:t xml:space="preserve"> </w:t>
      </w:r>
      <w:r w:rsidR="00D16F09">
        <w:rPr>
          <w:sz w:val="28"/>
          <w:szCs w:val="28"/>
          <w:lang w:val="en-HK" w:eastAsia="zh-TW"/>
        </w:rPr>
        <w:t xml:space="preserve"> </w:t>
      </w:r>
      <w:r w:rsidR="006C5FF9">
        <w:rPr>
          <w:sz w:val="28"/>
          <w:szCs w:val="28"/>
          <w:lang w:val="en-HK" w:eastAsia="zh-TW"/>
        </w:rPr>
        <w:t>E</w:t>
      </w:r>
      <w:r w:rsidR="00D16F09">
        <w:rPr>
          <w:sz w:val="28"/>
          <w:szCs w:val="28"/>
          <w:lang w:val="en-HK" w:eastAsia="zh-TW"/>
        </w:rPr>
        <w:t xml:space="preserve">mployment of some major sectors increased, notably for </w:t>
      </w:r>
      <w:r w:rsidR="00CE6769" w:rsidRPr="00CE6769">
        <w:rPr>
          <w:sz w:val="28"/>
          <w:szCs w:val="28"/>
          <w:lang w:val="en-HK" w:eastAsia="zh-TW"/>
        </w:rPr>
        <w:t>the social work activities sector, the education sector,</w:t>
      </w:r>
      <w:r w:rsidR="009104A0">
        <w:rPr>
          <w:sz w:val="28"/>
          <w:szCs w:val="28"/>
          <w:lang w:val="en-HK" w:eastAsia="zh-TW"/>
        </w:rPr>
        <w:t xml:space="preserve"> </w:t>
      </w:r>
      <w:r w:rsidR="00C16DAF">
        <w:rPr>
          <w:sz w:val="28"/>
          <w:szCs w:val="28"/>
          <w:lang w:val="en-HK" w:eastAsia="zh-TW"/>
        </w:rPr>
        <w:t xml:space="preserve">the information and communications sector, </w:t>
      </w:r>
      <w:r w:rsidR="00391A64">
        <w:rPr>
          <w:sz w:val="28"/>
          <w:szCs w:val="28"/>
          <w:lang w:val="en-HK" w:eastAsia="zh-TW"/>
        </w:rPr>
        <w:t xml:space="preserve">and </w:t>
      </w:r>
      <w:r w:rsidR="00C16DAF">
        <w:rPr>
          <w:sz w:val="28"/>
          <w:szCs w:val="28"/>
          <w:lang w:val="en-HK" w:eastAsia="zh-TW"/>
        </w:rPr>
        <w:t>the construction sector</w:t>
      </w:r>
      <w:r w:rsidR="00246094" w:rsidRPr="00CE6769">
        <w:rPr>
          <w:sz w:val="28"/>
          <w:szCs w:val="28"/>
          <w:lang w:val="en-HK" w:eastAsia="zh-TW"/>
        </w:rPr>
        <w:t>.</w:t>
      </w:r>
      <w:r w:rsidR="00507D4C">
        <w:rPr>
          <w:sz w:val="28"/>
          <w:szCs w:val="28"/>
          <w:lang w:val="en-HK" w:eastAsia="zh-TW"/>
        </w:rPr>
        <w:br w:type="page"/>
      </w:r>
    </w:p>
    <w:p w14:paraId="7FA40FE2" w14:textId="08AD3ED7" w:rsidR="000F5635" w:rsidRPr="00934DD5" w:rsidRDefault="000F5635" w:rsidP="00397890">
      <w:pPr>
        <w:tabs>
          <w:tab w:val="left" w:pos="1080"/>
        </w:tabs>
        <w:overflowPunct w:val="0"/>
        <w:spacing w:line="360" w:lineRule="exact"/>
        <w:ind w:right="28"/>
        <w:jc w:val="center"/>
        <w:rPr>
          <w:sz w:val="28"/>
          <w:szCs w:val="28"/>
          <w:lang w:val="en-HK" w:eastAsia="zh-TW"/>
        </w:rPr>
      </w:pPr>
      <w:r w:rsidRPr="00934DD5">
        <w:rPr>
          <w:b/>
          <w:sz w:val="28"/>
          <w:szCs w:val="28"/>
          <w:lang w:val="en-HK"/>
        </w:rPr>
        <w:lastRenderedPageBreak/>
        <w:t xml:space="preserve">Table </w:t>
      </w:r>
      <w:proofErr w:type="gramStart"/>
      <w:r w:rsidR="002E7EAE">
        <w:rPr>
          <w:b/>
          <w:sz w:val="28"/>
          <w:szCs w:val="28"/>
          <w:lang w:val="en-HK" w:eastAsia="zh-TW"/>
        </w:rPr>
        <w:t>6</w:t>
      </w:r>
      <w:r w:rsidRPr="00934DD5">
        <w:rPr>
          <w:b/>
          <w:sz w:val="28"/>
          <w:szCs w:val="28"/>
          <w:lang w:val="en-HK"/>
        </w:rPr>
        <w:t>.</w:t>
      </w:r>
      <w:r w:rsidR="002516C8" w:rsidRPr="00934DD5">
        <w:rPr>
          <w:b/>
          <w:sz w:val="28"/>
          <w:szCs w:val="28"/>
          <w:lang w:val="en-HK"/>
        </w:rPr>
        <w:t>2</w:t>
      </w:r>
      <w:r w:rsidRPr="00934DD5">
        <w:rPr>
          <w:b/>
          <w:sz w:val="28"/>
          <w:szCs w:val="28"/>
          <w:lang w:val="en-HK"/>
        </w:rPr>
        <w:t xml:space="preserve"> :</w:t>
      </w:r>
      <w:proofErr w:type="gramEnd"/>
      <w:r w:rsidRPr="00934DD5">
        <w:rPr>
          <w:b/>
          <w:sz w:val="28"/>
          <w:szCs w:val="28"/>
          <w:lang w:val="en-HK" w:eastAsia="zh-TW"/>
        </w:rPr>
        <w:t xml:space="preserve"> </w:t>
      </w:r>
      <w:r w:rsidRPr="00934DD5">
        <w:rPr>
          <w:b/>
          <w:sz w:val="28"/>
          <w:szCs w:val="28"/>
          <w:lang w:val="en-HK"/>
        </w:rPr>
        <w:t>The labour force, and persons employed</w:t>
      </w:r>
      <w:r w:rsidRPr="00934DD5">
        <w:rPr>
          <w:b/>
          <w:sz w:val="28"/>
          <w:szCs w:val="28"/>
          <w:lang w:val="en-HK" w:eastAsia="zh-TW"/>
        </w:rPr>
        <w:t>,</w:t>
      </w:r>
    </w:p>
    <w:p w14:paraId="54024D42" w14:textId="4F53B8EA" w:rsidR="000F5635" w:rsidRPr="00D34538" w:rsidRDefault="000F5635">
      <w:pPr>
        <w:tabs>
          <w:tab w:val="left" w:pos="1080"/>
        </w:tabs>
        <w:overflowPunct w:val="0"/>
        <w:snapToGrid w:val="0"/>
        <w:spacing w:line="360" w:lineRule="exact"/>
        <w:ind w:right="28"/>
        <w:jc w:val="center"/>
        <w:rPr>
          <w:sz w:val="16"/>
          <w:szCs w:val="16"/>
          <w:lang w:val="en-HK" w:eastAsia="zh-TW"/>
        </w:rPr>
      </w:pPr>
      <w:proofErr w:type="gramStart"/>
      <w:r w:rsidRPr="00934DD5">
        <w:rPr>
          <w:b/>
          <w:sz w:val="28"/>
          <w:szCs w:val="28"/>
          <w:lang w:val="en-HK"/>
        </w:rPr>
        <w:t>unemployed</w:t>
      </w:r>
      <w:proofErr w:type="gramEnd"/>
      <w:r w:rsidRPr="00934DD5">
        <w:rPr>
          <w:b/>
          <w:sz w:val="28"/>
          <w:szCs w:val="28"/>
          <w:lang w:val="en-HK"/>
        </w:rPr>
        <w:t xml:space="preserve"> and underemployed</w:t>
      </w:r>
    </w:p>
    <w:tbl>
      <w:tblPr>
        <w:tblW w:w="8988" w:type="dxa"/>
        <w:tblInd w:w="28" w:type="dxa"/>
        <w:tblLayout w:type="fixed"/>
        <w:tblCellMar>
          <w:left w:w="28" w:type="dxa"/>
          <w:right w:w="28" w:type="dxa"/>
        </w:tblCellMar>
        <w:tblLook w:val="0000" w:firstRow="0" w:lastRow="0" w:firstColumn="0" w:lastColumn="0" w:noHBand="0" w:noVBand="0"/>
      </w:tblPr>
      <w:tblGrid>
        <w:gridCol w:w="2268"/>
        <w:gridCol w:w="1801"/>
        <w:gridCol w:w="1801"/>
        <w:gridCol w:w="1559"/>
        <w:gridCol w:w="1559"/>
      </w:tblGrid>
      <w:tr w:rsidR="007B10E8" w:rsidRPr="007B10E8" w14:paraId="613A3208" w14:textId="77777777" w:rsidTr="005C63FA">
        <w:tc>
          <w:tcPr>
            <w:tcW w:w="2268" w:type="dxa"/>
            <w:shd w:val="clear" w:color="auto" w:fill="auto"/>
          </w:tcPr>
          <w:p w14:paraId="398FBEF4" w14:textId="77777777" w:rsidR="00E05F1A" w:rsidRPr="007B10E8" w:rsidRDefault="00E05F1A" w:rsidP="00193179">
            <w:pPr>
              <w:tabs>
                <w:tab w:val="left" w:pos="575"/>
                <w:tab w:val="left" w:pos="1080"/>
                <w:tab w:val="left" w:pos="2160"/>
              </w:tabs>
              <w:overflowPunct w:val="0"/>
              <w:snapToGrid w:val="0"/>
              <w:ind w:right="29"/>
              <w:jc w:val="center"/>
              <w:rPr>
                <w:bCs/>
                <w:sz w:val="22"/>
                <w:lang w:val="en-HK" w:eastAsia="zh-TW"/>
              </w:rPr>
            </w:pPr>
          </w:p>
        </w:tc>
        <w:tc>
          <w:tcPr>
            <w:tcW w:w="1801" w:type="dxa"/>
            <w:shd w:val="clear" w:color="auto" w:fill="auto"/>
          </w:tcPr>
          <w:p w14:paraId="5A9D71E7" w14:textId="77777777" w:rsidR="00E05F1A" w:rsidRPr="007B10E8" w:rsidRDefault="00E05F1A" w:rsidP="00193179">
            <w:pPr>
              <w:tabs>
                <w:tab w:val="left" w:pos="1080"/>
                <w:tab w:val="left" w:pos="1260"/>
                <w:tab w:val="left" w:pos="2160"/>
              </w:tabs>
              <w:overflowPunct w:val="0"/>
              <w:snapToGrid w:val="0"/>
              <w:ind w:right="29"/>
              <w:jc w:val="center"/>
              <w:rPr>
                <w:bCs/>
                <w:sz w:val="22"/>
                <w:lang w:val="en-HK"/>
              </w:rPr>
            </w:pPr>
          </w:p>
          <w:p w14:paraId="65278DE5" w14:textId="77777777" w:rsidR="00E05F1A" w:rsidRPr="007B10E8" w:rsidRDefault="00E05F1A" w:rsidP="00193179">
            <w:pPr>
              <w:tabs>
                <w:tab w:val="left" w:pos="252"/>
                <w:tab w:val="left" w:pos="1080"/>
                <w:tab w:val="left" w:pos="1260"/>
                <w:tab w:val="left" w:pos="2160"/>
              </w:tabs>
              <w:overflowPunct w:val="0"/>
              <w:snapToGrid w:val="0"/>
              <w:ind w:right="29"/>
              <w:jc w:val="center"/>
              <w:rPr>
                <w:bCs/>
                <w:sz w:val="22"/>
                <w:u w:val="single"/>
                <w:lang w:val="en-HK"/>
              </w:rPr>
            </w:pPr>
            <w:r w:rsidRPr="007B10E8">
              <w:rPr>
                <w:bCs/>
                <w:sz w:val="22"/>
                <w:u w:val="single"/>
                <w:lang w:val="en-HK"/>
              </w:rPr>
              <w:t>Labour force</w:t>
            </w:r>
          </w:p>
        </w:tc>
        <w:tc>
          <w:tcPr>
            <w:tcW w:w="1801" w:type="dxa"/>
            <w:shd w:val="clear" w:color="auto" w:fill="auto"/>
          </w:tcPr>
          <w:p w14:paraId="397B885F" w14:textId="77777777" w:rsidR="00E05F1A" w:rsidRPr="007B10E8" w:rsidRDefault="00E05F1A" w:rsidP="00193179">
            <w:pPr>
              <w:tabs>
                <w:tab w:val="left" w:pos="1080"/>
                <w:tab w:val="left" w:pos="1260"/>
                <w:tab w:val="left" w:pos="2160"/>
              </w:tabs>
              <w:overflowPunct w:val="0"/>
              <w:snapToGrid w:val="0"/>
              <w:ind w:right="29"/>
              <w:jc w:val="center"/>
              <w:rPr>
                <w:bCs/>
                <w:sz w:val="22"/>
                <w:lang w:val="en-HK"/>
              </w:rPr>
            </w:pPr>
          </w:p>
          <w:p w14:paraId="532B79DB" w14:textId="77777777" w:rsidR="00E05F1A" w:rsidRPr="007B10E8" w:rsidRDefault="00E05F1A" w:rsidP="00FF3023">
            <w:pPr>
              <w:tabs>
                <w:tab w:val="left" w:pos="252"/>
                <w:tab w:val="left" w:pos="1080"/>
                <w:tab w:val="left" w:pos="1260"/>
                <w:tab w:val="left" w:pos="2160"/>
              </w:tabs>
              <w:overflowPunct w:val="0"/>
              <w:snapToGrid w:val="0"/>
              <w:ind w:right="29"/>
              <w:jc w:val="center"/>
              <w:rPr>
                <w:bCs/>
                <w:sz w:val="22"/>
                <w:u w:val="single"/>
                <w:lang w:val="en-HK"/>
              </w:rPr>
            </w:pPr>
            <w:r w:rsidRPr="007B10E8">
              <w:rPr>
                <w:bCs/>
                <w:sz w:val="22"/>
                <w:u w:val="single"/>
                <w:lang w:val="en-HK"/>
              </w:rPr>
              <w:t>Persons employed</w:t>
            </w:r>
          </w:p>
        </w:tc>
        <w:tc>
          <w:tcPr>
            <w:tcW w:w="1559" w:type="dxa"/>
            <w:shd w:val="clear" w:color="auto" w:fill="auto"/>
          </w:tcPr>
          <w:p w14:paraId="45EE9C20" w14:textId="77777777" w:rsidR="00E05F1A" w:rsidRPr="007B10E8" w:rsidRDefault="00E05F1A" w:rsidP="00193179">
            <w:pPr>
              <w:tabs>
                <w:tab w:val="left" w:pos="1080"/>
                <w:tab w:val="left" w:pos="2160"/>
              </w:tabs>
              <w:overflowPunct w:val="0"/>
              <w:snapToGrid w:val="0"/>
              <w:ind w:right="29"/>
              <w:jc w:val="center"/>
              <w:rPr>
                <w:bCs/>
                <w:sz w:val="22"/>
                <w:lang w:val="en-HK"/>
              </w:rPr>
            </w:pPr>
            <w:r w:rsidRPr="007B10E8">
              <w:rPr>
                <w:bCs/>
                <w:sz w:val="22"/>
                <w:lang w:val="en-HK"/>
              </w:rPr>
              <w:t>Persons   </w:t>
            </w:r>
          </w:p>
          <w:p w14:paraId="6DE86218" w14:textId="77777777" w:rsidR="00E05F1A" w:rsidRPr="007B10E8" w:rsidRDefault="00E05F1A" w:rsidP="00193179">
            <w:pPr>
              <w:tabs>
                <w:tab w:val="left" w:pos="1080"/>
                <w:tab w:val="left" w:pos="1372"/>
                <w:tab w:val="left" w:pos="2160"/>
              </w:tabs>
              <w:overflowPunct w:val="0"/>
              <w:snapToGrid w:val="0"/>
              <w:ind w:right="29"/>
              <w:jc w:val="center"/>
              <w:rPr>
                <w:bCs/>
                <w:sz w:val="22"/>
                <w:vertAlign w:val="superscript"/>
                <w:lang w:val="en-HK"/>
              </w:rPr>
            </w:pPr>
            <w:r w:rsidRPr="007B10E8">
              <w:rPr>
                <w:bCs/>
                <w:sz w:val="22"/>
                <w:u w:val="single"/>
                <w:lang w:val="en-HK"/>
              </w:rPr>
              <w:t>unemployed</w:t>
            </w:r>
            <w:r w:rsidRPr="007B10E8">
              <w:rPr>
                <w:bCs/>
                <w:sz w:val="22"/>
                <w:vertAlign w:val="superscript"/>
                <w:lang w:val="en-HK"/>
              </w:rPr>
              <w:t>(a)</w:t>
            </w:r>
          </w:p>
        </w:tc>
        <w:tc>
          <w:tcPr>
            <w:tcW w:w="1559" w:type="dxa"/>
            <w:shd w:val="clear" w:color="auto" w:fill="auto"/>
          </w:tcPr>
          <w:p w14:paraId="07083732" w14:textId="77777777" w:rsidR="00E05F1A" w:rsidRPr="007B10E8" w:rsidRDefault="00E05F1A" w:rsidP="00193179">
            <w:pPr>
              <w:tabs>
                <w:tab w:val="left" w:pos="1080"/>
                <w:tab w:val="left" w:pos="1260"/>
                <w:tab w:val="left" w:pos="2160"/>
              </w:tabs>
              <w:overflowPunct w:val="0"/>
              <w:snapToGrid w:val="0"/>
              <w:ind w:right="29"/>
              <w:jc w:val="center"/>
              <w:rPr>
                <w:bCs/>
                <w:sz w:val="22"/>
                <w:u w:val="single"/>
                <w:lang w:val="en-HK"/>
              </w:rPr>
            </w:pPr>
            <w:r w:rsidRPr="007B10E8">
              <w:rPr>
                <w:bCs/>
                <w:sz w:val="22"/>
                <w:lang w:val="en-HK"/>
              </w:rPr>
              <w:t xml:space="preserve">Persons </w:t>
            </w:r>
            <w:r w:rsidRPr="007B10E8">
              <w:rPr>
                <w:bCs/>
                <w:sz w:val="22"/>
                <w:u w:val="single"/>
                <w:lang w:val="en-HK"/>
              </w:rPr>
              <w:t>underemployed</w:t>
            </w:r>
          </w:p>
        </w:tc>
      </w:tr>
      <w:tr w:rsidR="007B10E8" w:rsidRPr="007B10E8" w14:paraId="6DD0AF61" w14:textId="77777777" w:rsidTr="005C63FA">
        <w:tc>
          <w:tcPr>
            <w:tcW w:w="2268" w:type="dxa"/>
            <w:shd w:val="clear" w:color="auto" w:fill="auto"/>
          </w:tcPr>
          <w:p w14:paraId="109E57F1"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801" w:type="dxa"/>
            <w:shd w:val="clear" w:color="auto" w:fill="auto"/>
          </w:tcPr>
          <w:p w14:paraId="25A075C5"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801" w:type="dxa"/>
            <w:shd w:val="clear" w:color="auto" w:fill="auto"/>
          </w:tcPr>
          <w:p w14:paraId="17D2C968"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559" w:type="dxa"/>
            <w:shd w:val="clear" w:color="auto" w:fill="auto"/>
          </w:tcPr>
          <w:p w14:paraId="0C854F29"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559" w:type="dxa"/>
            <w:shd w:val="clear" w:color="auto" w:fill="auto"/>
          </w:tcPr>
          <w:p w14:paraId="713A8A18" w14:textId="77777777" w:rsidR="00E05F1A" w:rsidRPr="007B10E8" w:rsidRDefault="00E05F1A" w:rsidP="00193179">
            <w:pPr>
              <w:tabs>
                <w:tab w:val="left" w:pos="575"/>
                <w:tab w:val="left" w:pos="1080"/>
              </w:tabs>
              <w:overflowPunct w:val="0"/>
              <w:snapToGrid w:val="0"/>
              <w:ind w:right="29"/>
              <w:jc w:val="both"/>
              <w:rPr>
                <w:bCs/>
                <w:sz w:val="16"/>
                <w:lang w:val="en-HK"/>
              </w:rPr>
            </w:pPr>
          </w:p>
        </w:tc>
      </w:tr>
      <w:tr w:rsidR="009A6894" w:rsidRPr="007B10E8" w14:paraId="7188DBFB" w14:textId="77777777" w:rsidTr="005C63FA">
        <w:tc>
          <w:tcPr>
            <w:tcW w:w="2268" w:type="dxa"/>
            <w:shd w:val="clear" w:color="auto" w:fill="auto"/>
          </w:tcPr>
          <w:p w14:paraId="79E51565" w14:textId="0BFF42D1" w:rsidR="009A6894" w:rsidRPr="007B10E8" w:rsidRDefault="009A6894" w:rsidP="009A6894">
            <w:pPr>
              <w:tabs>
                <w:tab w:val="left" w:pos="575"/>
                <w:tab w:val="left" w:pos="672"/>
                <w:tab w:val="left" w:pos="1080"/>
              </w:tabs>
              <w:overflowPunct w:val="0"/>
              <w:snapToGrid w:val="0"/>
              <w:spacing w:line="260" w:lineRule="exact"/>
              <w:ind w:right="29"/>
              <w:jc w:val="both"/>
              <w:rPr>
                <w:bCs/>
                <w:sz w:val="22"/>
                <w:lang w:eastAsia="zh-TW"/>
              </w:rPr>
            </w:pPr>
            <w:r w:rsidRPr="007B10E8">
              <w:rPr>
                <w:bCs/>
                <w:sz w:val="22"/>
              </w:rPr>
              <w:t>202</w:t>
            </w:r>
            <w:r w:rsidRPr="007B10E8">
              <w:rPr>
                <w:rFonts w:hint="eastAsia"/>
                <w:bCs/>
                <w:sz w:val="22"/>
                <w:lang w:eastAsia="zh-TW"/>
              </w:rPr>
              <w:t>2</w:t>
            </w:r>
            <w:r w:rsidRPr="007B10E8">
              <w:rPr>
                <w:bCs/>
                <w:sz w:val="22"/>
              </w:rPr>
              <w:tab/>
              <w:t>Annual</w:t>
            </w:r>
          </w:p>
        </w:tc>
        <w:tc>
          <w:tcPr>
            <w:tcW w:w="1801" w:type="dxa"/>
            <w:shd w:val="clear" w:color="auto" w:fill="auto"/>
          </w:tcPr>
          <w:p w14:paraId="6472B8F4" w14:textId="5EA32AC3" w:rsidR="009A6894" w:rsidRPr="005C63FA" w:rsidRDefault="009A6894" w:rsidP="005C63FA">
            <w:pPr>
              <w:tabs>
                <w:tab w:val="left" w:pos="170"/>
                <w:tab w:val="decimal" w:pos="1412"/>
              </w:tabs>
              <w:overflowPunct w:val="0"/>
              <w:snapToGrid w:val="0"/>
              <w:spacing w:line="260" w:lineRule="exact"/>
              <w:ind w:left="170"/>
              <w:rPr>
                <w:sz w:val="22"/>
                <w:lang w:val="en-HK"/>
              </w:rPr>
            </w:pPr>
            <w:r w:rsidRPr="00CC562C">
              <w:rPr>
                <w:sz w:val="22"/>
                <w:lang w:val="en-HK"/>
              </w:rPr>
              <w:t>3</w:t>
            </w:r>
            <w:r w:rsidR="00584AC5">
              <w:rPr>
                <w:sz w:val="22"/>
                <w:lang w:val="en-HK"/>
              </w:rPr>
              <w:t> </w:t>
            </w:r>
            <w:r w:rsidRPr="00CC562C">
              <w:rPr>
                <w:sz w:val="22"/>
                <w:lang w:val="en-HK"/>
              </w:rPr>
              <w:t>776</w:t>
            </w:r>
            <w:r w:rsidR="00584AC5">
              <w:rPr>
                <w:sz w:val="22"/>
                <w:lang w:val="en-HK"/>
              </w:rPr>
              <w:t> </w:t>
            </w:r>
            <w:r w:rsidRPr="00CC562C">
              <w:rPr>
                <w:sz w:val="22"/>
                <w:lang w:val="en-HK"/>
              </w:rPr>
              <w:t>300</w:t>
            </w:r>
            <w:r w:rsidRPr="00CC562C">
              <w:rPr>
                <w:sz w:val="22"/>
                <w:lang w:val="en-HK"/>
              </w:rPr>
              <w:tab/>
              <w:t>(-2.4)</w:t>
            </w:r>
          </w:p>
        </w:tc>
        <w:tc>
          <w:tcPr>
            <w:tcW w:w="1801" w:type="dxa"/>
            <w:shd w:val="clear" w:color="auto" w:fill="auto"/>
          </w:tcPr>
          <w:p w14:paraId="202E4CD2" w14:textId="7F4A5C55" w:rsidR="009A6894" w:rsidRPr="00584AC5" w:rsidRDefault="009A6894" w:rsidP="005C63FA">
            <w:pPr>
              <w:tabs>
                <w:tab w:val="left" w:pos="170"/>
                <w:tab w:val="decimal" w:pos="1399"/>
              </w:tabs>
              <w:overflowPunct w:val="0"/>
              <w:snapToGrid w:val="0"/>
              <w:spacing w:line="260" w:lineRule="exact"/>
              <w:ind w:left="170"/>
              <w:rPr>
                <w:sz w:val="22"/>
                <w:lang w:val="en-HK"/>
              </w:rPr>
            </w:pPr>
            <w:r w:rsidRPr="005C63FA">
              <w:rPr>
                <w:sz w:val="22"/>
                <w:lang w:val="en-HK"/>
              </w:rPr>
              <w:t>3 613 200</w:t>
            </w:r>
            <w:r w:rsidRPr="005C63FA">
              <w:rPr>
                <w:sz w:val="22"/>
                <w:lang w:val="en-HK"/>
              </w:rPr>
              <w:tab/>
              <w:t>(-1.6)</w:t>
            </w:r>
          </w:p>
        </w:tc>
        <w:tc>
          <w:tcPr>
            <w:tcW w:w="1559" w:type="dxa"/>
            <w:shd w:val="clear" w:color="auto" w:fill="auto"/>
          </w:tcPr>
          <w:p w14:paraId="2B45E883" w14:textId="3FB1E8CB" w:rsidR="009A6894" w:rsidRPr="001C5024" w:rsidRDefault="009A6894" w:rsidP="005C63FA">
            <w:pPr>
              <w:overflowPunct w:val="0"/>
              <w:snapToGrid w:val="0"/>
              <w:spacing w:line="260" w:lineRule="exact"/>
              <w:jc w:val="center"/>
              <w:rPr>
                <w:sz w:val="22"/>
                <w:lang w:val="en-HK"/>
              </w:rPr>
            </w:pPr>
            <w:r w:rsidRPr="001C5024">
              <w:rPr>
                <w:sz w:val="22"/>
                <w:lang w:val="en-HK"/>
              </w:rPr>
              <w:t>163 100</w:t>
            </w:r>
          </w:p>
        </w:tc>
        <w:tc>
          <w:tcPr>
            <w:tcW w:w="1559" w:type="dxa"/>
            <w:shd w:val="clear" w:color="auto" w:fill="auto"/>
          </w:tcPr>
          <w:p w14:paraId="33F5A35C" w14:textId="1D85BABD" w:rsidR="009A6894" w:rsidRPr="005C63FA" w:rsidRDefault="009A6894" w:rsidP="005C63FA">
            <w:pPr>
              <w:overflowPunct w:val="0"/>
              <w:snapToGrid w:val="0"/>
              <w:spacing w:line="260" w:lineRule="exact"/>
              <w:jc w:val="center"/>
              <w:rPr>
                <w:sz w:val="22"/>
                <w:lang w:val="en-HK"/>
              </w:rPr>
            </w:pPr>
            <w:r w:rsidRPr="005C63FA">
              <w:rPr>
                <w:sz w:val="22"/>
                <w:lang w:val="en-HK"/>
              </w:rPr>
              <w:t>88 100</w:t>
            </w:r>
          </w:p>
        </w:tc>
      </w:tr>
      <w:tr w:rsidR="009A6894" w:rsidRPr="007B10E8" w14:paraId="51D3E3B6" w14:textId="77777777" w:rsidTr="005C63FA">
        <w:tc>
          <w:tcPr>
            <w:tcW w:w="2268" w:type="dxa"/>
            <w:shd w:val="clear" w:color="auto" w:fill="auto"/>
          </w:tcPr>
          <w:p w14:paraId="2A6C2B0A" w14:textId="77777777" w:rsidR="009A6894" w:rsidRPr="005C63FA" w:rsidRDefault="009A6894" w:rsidP="005C63FA">
            <w:pPr>
              <w:overflowPunct w:val="0"/>
              <w:snapToGrid w:val="0"/>
              <w:spacing w:line="260" w:lineRule="exact"/>
              <w:jc w:val="center"/>
              <w:rPr>
                <w:sz w:val="22"/>
                <w:lang w:val="en-HK"/>
              </w:rPr>
            </w:pPr>
          </w:p>
        </w:tc>
        <w:tc>
          <w:tcPr>
            <w:tcW w:w="1801" w:type="dxa"/>
            <w:shd w:val="clear" w:color="auto" w:fill="auto"/>
          </w:tcPr>
          <w:p w14:paraId="12BBE60B" w14:textId="77777777" w:rsidR="009A6894" w:rsidRPr="005C63FA" w:rsidRDefault="009A6894" w:rsidP="005C63FA">
            <w:pPr>
              <w:tabs>
                <w:tab w:val="left" w:pos="170"/>
                <w:tab w:val="decimal" w:pos="1412"/>
              </w:tabs>
              <w:overflowPunct w:val="0"/>
              <w:snapToGrid w:val="0"/>
              <w:spacing w:line="260" w:lineRule="exact"/>
              <w:ind w:left="170"/>
              <w:rPr>
                <w:sz w:val="22"/>
                <w:lang w:val="en-HK"/>
              </w:rPr>
            </w:pPr>
          </w:p>
        </w:tc>
        <w:tc>
          <w:tcPr>
            <w:tcW w:w="1801" w:type="dxa"/>
            <w:shd w:val="clear" w:color="auto" w:fill="auto"/>
          </w:tcPr>
          <w:p w14:paraId="4D74EB71" w14:textId="77777777" w:rsidR="009A6894" w:rsidRPr="005C63FA" w:rsidRDefault="009A6894" w:rsidP="005C63FA">
            <w:pPr>
              <w:tabs>
                <w:tab w:val="left" w:pos="170"/>
                <w:tab w:val="decimal" w:pos="372"/>
                <w:tab w:val="decimal" w:pos="1399"/>
                <w:tab w:val="decimal" w:pos="1772"/>
              </w:tabs>
              <w:overflowPunct w:val="0"/>
              <w:snapToGrid w:val="0"/>
              <w:spacing w:line="260" w:lineRule="exact"/>
              <w:ind w:left="170"/>
              <w:rPr>
                <w:sz w:val="22"/>
                <w:lang w:val="en-HK"/>
              </w:rPr>
            </w:pPr>
          </w:p>
        </w:tc>
        <w:tc>
          <w:tcPr>
            <w:tcW w:w="1559" w:type="dxa"/>
            <w:shd w:val="clear" w:color="auto" w:fill="auto"/>
          </w:tcPr>
          <w:p w14:paraId="197937C7" w14:textId="77777777" w:rsidR="009A6894" w:rsidRPr="005C63FA" w:rsidRDefault="009A6894" w:rsidP="005C63FA">
            <w:pPr>
              <w:overflowPunct w:val="0"/>
              <w:snapToGrid w:val="0"/>
              <w:spacing w:line="260" w:lineRule="exact"/>
              <w:jc w:val="center"/>
              <w:rPr>
                <w:sz w:val="22"/>
                <w:lang w:val="en-HK"/>
              </w:rPr>
            </w:pPr>
          </w:p>
        </w:tc>
        <w:tc>
          <w:tcPr>
            <w:tcW w:w="1559" w:type="dxa"/>
            <w:shd w:val="clear" w:color="auto" w:fill="auto"/>
          </w:tcPr>
          <w:p w14:paraId="5A5D8C15" w14:textId="77777777" w:rsidR="009A6894" w:rsidRPr="005C63FA" w:rsidRDefault="009A6894" w:rsidP="005C63FA">
            <w:pPr>
              <w:tabs>
                <w:tab w:val="decimal" w:pos="812"/>
              </w:tabs>
              <w:overflowPunct w:val="0"/>
              <w:snapToGrid w:val="0"/>
              <w:spacing w:line="260" w:lineRule="exact"/>
              <w:jc w:val="center"/>
              <w:rPr>
                <w:sz w:val="22"/>
                <w:lang w:val="en-HK"/>
              </w:rPr>
            </w:pPr>
          </w:p>
        </w:tc>
      </w:tr>
      <w:tr w:rsidR="009A6894" w:rsidRPr="007B10E8" w14:paraId="30A45BE3" w14:textId="77777777" w:rsidTr="005C63FA">
        <w:tc>
          <w:tcPr>
            <w:tcW w:w="2268" w:type="dxa"/>
            <w:shd w:val="clear" w:color="auto" w:fill="auto"/>
          </w:tcPr>
          <w:p w14:paraId="48D38E0A" w14:textId="399C29CC" w:rsidR="009A6894" w:rsidRPr="007B10E8" w:rsidRDefault="009A6894" w:rsidP="009A6894">
            <w:pPr>
              <w:tabs>
                <w:tab w:val="left" w:pos="575"/>
                <w:tab w:val="left" w:pos="1080"/>
              </w:tabs>
              <w:overflowPunct w:val="0"/>
              <w:snapToGrid w:val="0"/>
              <w:spacing w:line="260" w:lineRule="exact"/>
              <w:ind w:right="29"/>
              <w:jc w:val="both"/>
              <w:rPr>
                <w:bCs/>
                <w:sz w:val="22"/>
              </w:rPr>
            </w:pPr>
            <w:r w:rsidRPr="007B10E8">
              <w:rPr>
                <w:bCs/>
                <w:sz w:val="22"/>
              </w:rPr>
              <w:tab/>
              <w:t>Q1</w:t>
            </w:r>
          </w:p>
        </w:tc>
        <w:tc>
          <w:tcPr>
            <w:tcW w:w="1801" w:type="dxa"/>
            <w:shd w:val="clear" w:color="auto" w:fill="auto"/>
          </w:tcPr>
          <w:p w14:paraId="76FCF610" w14:textId="78486048" w:rsidR="009A6894" w:rsidRPr="005C63FA" w:rsidRDefault="009A6894" w:rsidP="005C63FA">
            <w:pPr>
              <w:tabs>
                <w:tab w:val="left" w:pos="170"/>
                <w:tab w:val="decimal" w:pos="1412"/>
              </w:tabs>
              <w:overflowPunct w:val="0"/>
              <w:snapToGrid w:val="0"/>
              <w:spacing w:line="260" w:lineRule="exact"/>
              <w:ind w:left="170"/>
              <w:rPr>
                <w:sz w:val="22"/>
                <w:lang w:val="en-HK"/>
              </w:rPr>
            </w:pPr>
            <w:r w:rsidRPr="00584AC5">
              <w:rPr>
                <w:sz w:val="22"/>
                <w:lang w:val="en-HK"/>
              </w:rPr>
              <w:t>3 793</w:t>
            </w:r>
            <w:r w:rsidR="00584AC5">
              <w:rPr>
                <w:sz w:val="22"/>
                <w:lang w:val="en-HK"/>
              </w:rPr>
              <w:t> </w:t>
            </w:r>
            <w:r w:rsidRPr="00584AC5">
              <w:rPr>
                <w:sz w:val="22"/>
                <w:lang w:val="en-HK"/>
              </w:rPr>
              <w:t>600</w:t>
            </w:r>
            <w:r w:rsidRPr="00584AC5">
              <w:rPr>
                <w:sz w:val="22"/>
                <w:lang w:val="en-HK"/>
              </w:rPr>
              <w:tab/>
              <w:t>(-2.4)</w:t>
            </w:r>
          </w:p>
        </w:tc>
        <w:tc>
          <w:tcPr>
            <w:tcW w:w="1801" w:type="dxa"/>
            <w:shd w:val="clear" w:color="auto" w:fill="auto"/>
          </w:tcPr>
          <w:p w14:paraId="6178BB3F" w14:textId="383D9093" w:rsidR="009A6894" w:rsidRPr="005C63FA" w:rsidRDefault="009A6894" w:rsidP="005C63FA">
            <w:pPr>
              <w:tabs>
                <w:tab w:val="left" w:pos="170"/>
                <w:tab w:val="decimal" w:pos="1399"/>
              </w:tabs>
              <w:overflowPunct w:val="0"/>
              <w:snapToGrid w:val="0"/>
              <w:spacing w:line="260" w:lineRule="exact"/>
              <w:ind w:left="170"/>
              <w:rPr>
                <w:sz w:val="22"/>
                <w:lang w:val="en-HK"/>
              </w:rPr>
            </w:pPr>
            <w:r w:rsidRPr="00584AC5">
              <w:rPr>
                <w:sz w:val="22"/>
                <w:lang w:val="en-HK"/>
              </w:rPr>
              <w:t>3</w:t>
            </w:r>
            <w:r w:rsidRPr="005C63FA">
              <w:rPr>
                <w:sz w:val="22"/>
                <w:lang w:val="en-HK"/>
              </w:rPr>
              <w:t> 604</w:t>
            </w:r>
            <w:r w:rsidR="00584AC5" w:rsidRPr="00584AC5">
              <w:rPr>
                <w:sz w:val="22"/>
                <w:lang w:val="en-HK"/>
              </w:rPr>
              <w:t> </w:t>
            </w:r>
            <w:r w:rsidRPr="005C63FA">
              <w:rPr>
                <w:sz w:val="22"/>
                <w:lang w:val="en-HK"/>
              </w:rPr>
              <w:t>500</w:t>
            </w:r>
            <w:r w:rsidRPr="00584AC5">
              <w:rPr>
                <w:sz w:val="22"/>
                <w:lang w:val="en-HK"/>
              </w:rPr>
              <w:tab/>
              <w:t>(-0.6)</w:t>
            </w:r>
          </w:p>
        </w:tc>
        <w:tc>
          <w:tcPr>
            <w:tcW w:w="1559" w:type="dxa"/>
            <w:shd w:val="clear" w:color="auto" w:fill="auto"/>
          </w:tcPr>
          <w:p w14:paraId="6FB44E67" w14:textId="639721D3" w:rsidR="009A6894" w:rsidRPr="005C63FA" w:rsidRDefault="009A6894" w:rsidP="005C63FA">
            <w:pPr>
              <w:overflowPunct w:val="0"/>
              <w:snapToGrid w:val="0"/>
              <w:spacing w:line="260" w:lineRule="exact"/>
              <w:jc w:val="center"/>
              <w:rPr>
                <w:sz w:val="22"/>
                <w:lang w:val="en-HK"/>
              </w:rPr>
            </w:pPr>
            <w:r w:rsidRPr="00584AC5">
              <w:rPr>
                <w:sz w:val="22"/>
                <w:lang w:val="en-HK"/>
              </w:rPr>
              <w:t>189</w:t>
            </w:r>
            <w:r w:rsidR="00584AC5" w:rsidRPr="00584AC5">
              <w:rPr>
                <w:sz w:val="22"/>
                <w:lang w:val="en-HK"/>
              </w:rPr>
              <w:t> </w:t>
            </w:r>
            <w:r w:rsidRPr="00584AC5">
              <w:rPr>
                <w:sz w:val="22"/>
                <w:lang w:val="en-HK"/>
              </w:rPr>
              <w:t>100</w:t>
            </w:r>
          </w:p>
        </w:tc>
        <w:tc>
          <w:tcPr>
            <w:tcW w:w="1559" w:type="dxa"/>
            <w:shd w:val="clear" w:color="auto" w:fill="auto"/>
          </w:tcPr>
          <w:p w14:paraId="7330C28C" w14:textId="46856A54" w:rsidR="009A6894" w:rsidRPr="005C63FA" w:rsidRDefault="009A6894" w:rsidP="005C63FA">
            <w:pPr>
              <w:overflowPunct w:val="0"/>
              <w:snapToGrid w:val="0"/>
              <w:spacing w:line="260" w:lineRule="exact"/>
              <w:jc w:val="center"/>
              <w:rPr>
                <w:sz w:val="22"/>
                <w:lang w:val="en-HK"/>
              </w:rPr>
            </w:pPr>
            <w:r w:rsidRPr="005C63FA">
              <w:rPr>
                <w:sz w:val="22"/>
                <w:lang w:val="en-HK"/>
              </w:rPr>
              <w:t>117</w:t>
            </w:r>
            <w:r w:rsidR="00584AC5" w:rsidRPr="005C63FA">
              <w:rPr>
                <w:sz w:val="22"/>
                <w:lang w:val="en-HK"/>
              </w:rPr>
              <w:t> </w:t>
            </w:r>
            <w:r w:rsidRPr="005C63FA">
              <w:rPr>
                <w:sz w:val="22"/>
                <w:lang w:val="en-HK"/>
              </w:rPr>
              <w:t>100</w:t>
            </w:r>
          </w:p>
        </w:tc>
      </w:tr>
      <w:tr w:rsidR="009A6894" w:rsidRPr="007B10E8" w14:paraId="597985E4" w14:textId="77777777" w:rsidTr="005C63FA">
        <w:tc>
          <w:tcPr>
            <w:tcW w:w="2268" w:type="dxa"/>
            <w:shd w:val="clear" w:color="auto" w:fill="auto"/>
          </w:tcPr>
          <w:p w14:paraId="2C65E404" w14:textId="320B5D7F" w:rsidR="009A6894" w:rsidRPr="007B10E8" w:rsidRDefault="009A6894" w:rsidP="009A6894">
            <w:pPr>
              <w:tabs>
                <w:tab w:val="left" w:pos="575"/>
                <w:tab w:val="left" w:pos="1080"/>
              </w:tabs>
              <w:overflowPunct w:val="0"/>
              <w:snapToGrid w:val="0"/>
              <w:spacing w:line="260" w:lineRule="exact"/>
              <w:ind w:right="29"/>
              <w:jc w:val="both"/>
              <w:rPr>
                <w:bCs/>
                <w:sz w:val="22"/>
              </w:rPr>
            </w:pPr>
            <w:r w:rsidRPr="007B10E8">
              <w:rPr>
                <w:bCs/>
                <w:sz w:val="22"/>
              </w:rPr>
              <w:tab/>
              <w:t>Q2</w:t>
            </w:r>
          </w:p>
        </w:tc>
        <w:tc>
          <w:tcPr>
            <w:tcW w:w="1801" w:type="dxa"/>
            <w:shd w:val="clear" w:color="auto" w:fill="auto"/>
          </w:tcPr>
          <w:p w14:paraId="5BE92B0B" w14:textId="1F77BC84" w:rsidR="009A6894" w:rsidRPr="00584AC5" w:rsidRDefault="009A6894" w:rsidP="005C63FA">
            <w:pPr>
              <w:tabs>
                <w:tab w:val="left" w:pos="170"/>
                <w:tab w:val="decimal" w:pos="1412"/>
              </w:tabs>
              <w:overflowPunct w:val="0"/>
              <w:snapToGrid w:val="0"/>
              <w:spacing w:line="260" w:lineRule="exact"/>
              <w:ind w:left="170"/>
              <w:rPr>
                <w:sz w:val="22"/>
                <w:lang w:val="en-HK"/>
              </w:rPr>
            </w:pPr>
            <w:r w:rsidRPr="00584AC5">
              <w:rPr>
                <w:sz w:val="22"/>
                <w:lang w:val="en-HK"/>
              </w:rPr>
              <w:t>3 754</w:t>
            </w:r>
            <w:r w:rsidR="00584AC5">
              <w:rPr>
                <w:sz w:val="22"/>
                <w:lang w:val="en-HK"/>
              </w:rPr>
              <w:t> </w:t>
            </w:r>
            <w:r w:rsidRPr="00584AC5">
              <w:rPr>
                <w:sz w:val="22"/>
                <w:lang w:val="en-HK"/>
              </w:rPr>
              <w:t>300</w:t>
            </w:r>
            <w:r w:rsidRPr="00584AC5">
              <w:rPr>
                <w:sz w:val="22"/>
                <w:lang w:val="en-HK"/>
              </w:rPr>
              <w:tab/>
              <w:t>(-3.4)</w:t>
            </w:r>
          </w:p>
        </w:tc>
        <w:tc>
          <w:tcPr>
            <w:tcW w:w="1801" w:type="dxa"/>
            <w:shd w:val="clear" w:color="auto" w:fill="auto"/>
          </w:tcPr>
          <w:p w14:paraId="1B252AAD" w14:textId="19FF4294" w:rsidR="009A6894" w:rsidRPr="00584AC5" w:rsidRDefault="009A6894" w:rsidP="005C63FA">
            <w:pPr>
              <w:tabs>
                <w:tab w:val="left" w:pos="170"/>
                <w:tab w:val="decimal" w:pos="1399"/>
              </w:tabs>
              <w:overflowPunct w:val="0"/>
              <w:snapToGrid w:val="0"/>
              <w:spacing w:line="260" w:lineRule="exact"/>
              <w:ind w:left="170"/>
              <w:rPr>
                <w:sz w:val="22"/>
                <w:lang w:val="en-HK"/>
              </w:rPr>
            </w:pPr>
            <w:r w:rsidRPr="00584AC5">
              <w:rPr>
                <w:sz w:val="22"/>
                <w:lang w:val="en-HK"/>
              </w:rPr>
              <w:t>3 574</w:t>
            </w:r>
            <w:r w:rsidR="00584AC5" w:rsidRPr="00584AC5">
              <w:rPr>
                <w:sz w:val="22"/>
                <w:lang w:val="en-HK"/>
              </w:rPr>
              <w:t> </w:t>
            </w:r>
            <w:r w:rsidRPr="00584AC5">
              <w:rPr>
                <w:sz w:val="22"/>
                <w:lang w:val="en-HK"/>
              </w:rPr>
              <w:t>000</w:t>
            </w:r>
            <w:r w:rsidRPr="00584AC5">
              <w:rPr>
                <w:sz w:val="22"/>
                <w:lang w:val="en-HK"/>
              </w:rPr>
              <w:tab/>
              <w:t>(-2.6)</w:t>
            </w:r>
          </w:p>
        </w:tc>
        <w:tc>
          <w:tcPr>
            <w:tcW w:w="1559" w:type="dxa"/>
            <w:shd w:val="clear" w:color="auto" w:fill="auto"/>
          </w:tcPr>
          <w:p w14:paraId="7BE2F4FA" w14:textId="28371BCC" w:rsidR="009A6894" w:rsidRPr="008F0B35" w:rsidRDefault="009A6894" w:rsidP="005C63FA">
            <w:pPr>
              <w:overflowPunct w:val="0"/>
              <w:snapToGrid w:val="0"/>
              <w:spacing w:line="260" w:lineRule="exact"/>
              <w:jc w:val="center"/>
              <w:rPr>
                <w:sz w:val="22"/>
                <w:lang w:val="en-HK"/>
              </w:rPr>
            </w:pPr>
            <w:r w:rsidRPr="001C5024">
              <w:rPr>
                <w:sz w:val="22"/>
                <w:lang w:val="en-HK"/>
              </w:rPr>
              <w:t>1</w:t>
            </w:r>
            <w:r w:rsidRPr="005C63FA">
              <w:rPr>
                <w:sz w:val="22"/>
                <w:lang w:val="en-HK"/>
              </w:rPr>
              <w:t>80</w:t>
            </w:r>
            <w:r w:rsidR="00584AC5" w:rsidRPr="005C63FA">
              <w:rPr>
                <w:sz w:val="22"/>
                <w:lang w:val="en-HK"/>
              </w:rPr>
              <w:t> </w:t>
            </w:r>
            <w:r w:rsidRPr="005C63FA">
              <w:rPr>
                <w:sz w:val="22"/>
                <w:lang w:val="en-HK"/>
              </w:rPr>
              <w:t>2</w:t>
            </w:r>
            <w:r w:rsidRPr="008F0B35">
              <w:rPr>
                <w:sz w:val="22"/>
                <w:lang w:val="en-HK"/>
              </w:rPr>
              <w:t>00</w:t>
            </w:r>
          </w:p>
        </w:tc>
        <w:tc>
          <w:tcPr>
            <w:tcW w:w="1559" w:type="dxa"/>
            <w:shd w:val="clear" w:color="auto" w:fill="auto"/>
          </w:tcPr>
          <w:p w14:paraId="4CDD1B9F" w14:textId="28724B51" w:rsidR="009A6894" w:rsidRPr="008F0B35" w:rsidRDefault="009A6894" w:rsidP="005C63FA">
            <w:pPr>
              <w:overflowPunct w:val="0"/>
              <w:snapToGrid w:val="0"/>
              <w:spacing w:line="260" w:lineRule="exact"/>
              <w:jc w:val="center"/>
              <w:rPr>
                <w:sz w:val="22"/>
                <w:lang w:val="en-HK"/>
              </w:rPr>
            </w:pPr>
            <w:r w:rsidRPr="005C63FA">
              <w:rPr>
                <w:sz w:val="22"/>
                <w:lang w:val="en-HK"/>
              </w:rPr>
              <w:t>112</w:t>
            </w:r>
            <w:r w:rsidR="00584AC5" w:rsidRPr="005C63FA">
              <w:rPr>
                <w:sz w:val="22"/>
                <w:lang w:val="en-HK"/>
              </w:rPr>
              <w:t> </w:t>
            </w:r>
            <w:r w:rsidRPr="005C63FA">
              <w:rPr>
                <w:sz w:val="22"/>
                <w:lang w:val="en-HK"/>
              </w:rPr>
              <w:t>100</w:t>
            </w:r>
          </w:p>
        </w:tc>
      </w:tr>
      <w:tr w:rsidR="009A6894" w:rsidRPr="007B10E8" w14:paraId="2FFC7D71" w14:textId="77777777" w:rsidTr="005C63FA">
        <w:tc>
          <w:tcPr>
            <w:tcW w:w="2268" w:type="dxa"/>
            <w:shd w:val="clear" w:color="auto" w:fill="auto"/>
          </w:tcPr>
          <w:p w14:paraId="26126195" w14:textId="73D6B019" w:rsidR="009A6894" w:rsidRPr="007B10E8" w:rsidRDefault="009A6894" w:rsidP="009A6894">
            <w:pPr>
              <w:tabs>
                <w:tab w:val="left" w:pos="575"/>
                <w:tab w:val="left" w:pos="1080"/>
              </w:tabs>
              <w:overflowPunct w:val="0"/>
              <w:snapToGrid w:val="0"/>
              <w:spacing w:line="260" w:lineRule="exact"/>
              <w:ind w:right="29"/>
              <w:jc w:val="both"/>
              <w:rPr>
                <w:bCs/>
                <w:sz w:val="22"/>
                <w:lang w:eastAsia="zh-TW"/>
              </w:rPr>
            </w:pPr>
            <w:r w:rsidRPr="007B10E8">
              <w:rPr>
                <w:bCs/>
                <w:sz w:val="22"/>
              </w:rPr>
              <w:tab/>
              <w:t>Q</w:t>
            </w:r>
            <w:r w:rsidRPr="007B10E8">
              <w:rPr>
                <w:rFonts w:hint="eastAsia"/>
                <w:bCs/>
                <w:sz w:val="22"/>
                <w:lang w:eastAsia="zh-TW"/>
              </w:rPr>
              <w:t>3</w:t>
            </w:r>
          </w:p>
        </w:tc>
        <w:tc>
          <w:tcPr>
            <w:tcW w:w="1801" w:type="dxa"/>
            <w:shd w:val="clear" w:color="auto" w:fill="auto"/>
          </w:tcPr>
          <w:p w14:paraId="2A365E3B" w14:textId="47F5F031" w:rsidR="009A6894" w:rsidRPr="005C63FA" w:rsidRDefault="009A6894" w:rsidP="005C63FA">
            <w:pPr>
              <w:tabs>
                <w:tab w:val="left" w:pos="170"/>
                <w:tab w:val="decimal" w:pos="1412"/>
              </w:tabs>
              <w:overflowPunct w:val="0"/>
              <w:snapToGrid w:val="0"/>
              <w:spacing w:line="260" w:lineRule="exact"/>
              <w:ind w:left="170"/>
              <w:rPr>
                <w:sz w:val="22"/>
                <w:lang w:val="en-HK"/>
              </w:rPr>
            </w:pPr>
            <w:r w:rsidRPr="00584AC5">
              <w:rPr>
                <w:sz w:val="22"/>
                <w:lang w:val="en-HK"/>
              </w:rPr>
              <w:t>3 808</w:t>
            </w:r>
            <w:r w:rsidR="00584AC5">
              <w:rPr>
                <w:sz w:val="22"/>
                <w:lang w:val="en-HK"/>
              </w:rPr>
              <w:t> </w:t>
            </w:r>
            <w:r w:rsidRPr="00584AC5">
              <w:rPr>
                <w:sz w:val="22"/>
                <w:lang w:val="en-HK"/>
              </w:rPr>
              <w:t>100</w:t>
            </w:r>
            <w:r w:rsidRPr="00584AC5">
              <w:rPr>
                <w:sz w:val="22"/>
                <w:lang w:val="en-HK"/>
              </w:rPr>
              <w:tab/>
              <w:t>(-1.7)</w:t>
            </w:r>
          </w:p>
        </w:tc>
        <w:tc>
          <w:tcPr>
            <w:tcW w:w="1801" w:type="dxa"/>
            <w:shd w:val="clear" w:color="auto" w:fill="auto"/>
          </w:tcPr>
          <w:p w14:paraId="02C9D3C1" w14:textId="75191958" w:rsidR="009A6894" w:rsidRPr="00584AC5" w:rsidRDefault="009A6894" w:rsidP="005C63FA">
            <w:pPr>
              <w:tabs>
                <w:tab w:val="left" w:pos="170"/>
                <w:tab w:val="decimal" w:pos="1399"/>
              </w:tabs>
              <w:overflowPunct w:val="0"/>
              <w:snapToGrid w:val="0"/>
              <w:spacing w:line="260" w:lineRule="exact"/>
              <w:ind w:left="170"/>
              <w:rPr>
                <w:sz w:val="22"/>
                <w:lang w:val="en-HK"/>
              </w:rPr>
            </w:pPr>
            <w:r w:rsidRPr="00584AC5">
              <w:rPr>
                <w:sz w:val="22"/>
                <w:lang w:val="en-HK"/>
              </w:rPr>
              <w:t>3 649</w:t>
            </w:r>
            <w:r w:rsidR="00584AC5" w:rsidRPr="00584AC5">
              <w:rPr>
                <w:sz w:val="22"/>
                <w:lang w:val="en-HK"/>
              </w:rPr>
              <w:t> </w:t>
            </w:r>
            <w:r w:rsidRPr="00584AC5">
              <w:rPr>
                <w:sz w:val="22"/>
                <w:lang w:val="en-HK"/>
              </w:rPr>
              <w:t>700</w:t>
            </w:r>
            <w:r w:rsidRPr="00584AC5">
              <w:rPr>
                <w:sz w:val="22"/>
                <w:lang w:val="en-HK"/>
              </w:rPr>
              <w:tab/>
              <w:t>(-1.2)</w:t>
            </w:r>
          </w:p>
        </w:tc>
        <w:tc>
          <w:tcPr>
            <w:tcW w:w="1559" w:type="dxa"/>
            <w:shd w:val="clear" w:color="auto" w:fill="auto"/>
          </w:tcPr>
          <w:p w14:paraId="13CD502F" w14:textId="60CE405E" w:rsidR="009A6894" w:rsidRPr="005C63FA" w:rsidRDefault="009A6894" w:rsidP="005C63FA">
            <w:pPr>
              <w:overflowPunct w:val="0"/>
              <w:snapToGrid w:val="0"/>
              <w:spacing w:line="260" w:lineRule="exact"/>
              <w:jc w:val="center"/>
              <w:rPr>
                <w:sz w:val="22"/>
                <w:lang w:val="en-HK"/>
              </w:rPr>
            </w:pPr>
            <w:r w:rsidRPr="001C5024">
              <w:rPr>
                <w:sz w:val="22"/>
                <w:lang w:val="en-HK"/>
              </w:rPr>
              <w:t>15</w:t>
            </w:r>
            <w:r w:rsidRPr="005C63FA">
              <w:rPr>
                <w:sz w:val="22"/>
                <w:lang w:val="en-HK"/>
              </w:rPr>
              <w:t>8</w:t>
            </w:r>
            <w:r w:rsidR="00584AC5" w:rsidRPr="005C63FA">
              <w:rPr>
                <w:sz w:val="22"/>
                <w:lang w:val="en-HK"/>
              </w:rPr>
              <w:t> </w:t>
            </w:r>
            <w:r w:rsidRPr="005C63FA">
              <w:rPr>
                <w:sz w:val="22"/>
                <w:lang w:val="en-HK"/>
              </w:rPr>
              <w:t>4</w:t>
            </w:r>
            <w:r w:rsidRPr="008F0B35">
              <w:rPr>
                <w:sz w:val="22"/>
                <w:lang w:val="en-HK"/>
              </w:rPr>
              <w:t>00</w:t>
            </w:r>
          </w:p>
        </w:tc>
        <w:tc>
          <w:tcPr>
            <w:tcW w:w="1559" w:type="dxa"/>
            <w:shd w:val="clear" w:color="auto" w:fill="auto"/>
          </w:tcPr>
          <w:p w14:paraId="4689CFFA" w14:textId="0485333A" w:rsidR="009A6894" w:rsidRPr="005C63FA" w:rsidRDefault="009A6894" w:rsidP="005C63FA">
            <w:pPr>
              <w:overflowPunct w:val="0"/>
              <w:snapToGrid w:val="0"/>
              <w:spacing w:line="260" w:lineRule="exact"/>
              <w:jc w:val="center"/>
              <w:rPr>
                <w:sz w:val="22"/>
                <w:lang w:val="en-HK"/>
              </w:rPr>
            </w:pPr>
            <w:r w:rsidRPr="005C63FA">
              <w:rPr>
                <w:sz w:val="22"/>
                <w:lang w:val="en-HK"/>
              </w:rPr>
              <w:t>69</w:t>
            </w:r>
            <w:r w:rsidR="00584AC5" w:rsidRPr="005C63FA">
              <w:rPr>
                <w:sz w:val="22"/>
                <w:lang w:val="en-HK"/>
              </w:rPr>
              <w:t> </w:t>
            </w:r>
            <w:r w:rsidRPr="005C63FA">
              <w:rPr>
                <w:sz w:val="22"/>
                <w:lang w:val="en-HK"/>
              </w:rPr>
              <w:t>900</w:t>
            </w:r>
          </w:p>
        </w:tc>
      </w:tr>
      <w:tr w:rsidR="009A6894" w:rsidRPr="007B10E8" w14:paraId="3187E6EE" w14:textId="77777777" w:rsidTr="005C63FA">
        <w:tc>
          <w:tcPr>
            <w:tcW w:w="2268" w:type="dxa"/>
            <w:shd w:val="clear" w:color="auto" w:fill="auto"/>
          </w:tcPr>
          <w:p w14:paraId="046526CE" w14:textId="19B8919B" w:rsidR="009A6894" w:rsidRPr="007B10E8" w:rsidRDefault="009A6894" w:rsidP="009A6894">
            <w:pPr>
              <w:tabs>
                <w:tab w:val="left" w:pos="575"/>
                <w:tab w:val="left" w:pos="1080"/>
              </w:tabs>
              <w:overflowPunct w:val="0"/>
              <w:snapToGrid w:val="0"/>
              <w:spacing w:line="260" w:lineRule="exact"/>
              <w:ind w:right="29"/>
              <w:jc w:val="both"/>
              <w:rPr>
                <w:bCs/>
                <w:sz w:val="22"/>
                <w:lang w:eastAsia="zh-TW"/>
              </w:rPr>
            </w:pPr>
            <w:r w:rsidRPr="007B10E8">
              <w:rPr>
                <w:bCs/>
                <w:sz w:val="22"/>
                <w:lang w:val="en-HK"/>
              </w:rPr>
              <w:tab/>
            </w:r>
            <w:r w:rsidRPr="007B10E8">
              <w:rPr>
                <w:bCs/>
                <w:sz w:val="22"/>
                <w:lang w:val="en-HK" w:eastAsia="zh-TW"/>
              </w:rPr>
              <w:t>Q4</w:t>
            </w:r>
          </w:p>
        </w:tc>
        <w:tc>
          <w:tcPr>
            <w:tcW w:w="1801" w:type="dxa"/>
            <w:shd w:val="clear" w:color="auto" w:fill="auto"/>
          </w:tcPr>
          <w:p w14:paraId="378E5CA4" w14:textId="0DDE9DDD" w:rsidR="009A6894" w:rsidRPr="005C63FA" w:rsidRDefault="009A6894" w:rsidP="005C63FA">
            <w:pPr>
              <w:tabs>
                <w:tab w:val="left" w:pos="170"/>
                <w:tab w:val="decimal" w:pos="1412"/>
              </w:tabs>
              <w:overflowPunct w:val="0"/>
              <w:snapToGrid w:val="0"/>
              <w:spacing w:line="260" w:lineRule="exact"/>
              <w:ind w:left="170"/>
              <w:rPr>
                <w:sz w:val="22"/>
                <w:lang w:val="en-HK"/>
              </w:rPr>
            </w:pPr>
            <w:r w:rsidRPr="00584AC5">
              <w:rPr>
                <w:sz w:val="22"/>
                <w:lang w:val="en-HK"/>
              </w:rPr>
              <w:t>3</w:t>
            </w:r>
            <w:r w:rsidR="00584AC5">
              <w:rPr>
                <w:sz w:val="22"/>
                <w:lang w:val="en-HK"/>
              </w:rPr>
              <w:t> </w:t>
            </w:r>
            <w:r w:rsidRPr="00584AC5">
              <w:rPr>
                <w:sz w:val="22"/>
                <w:lang w:val="en-HK"/>
              </w:rPr>
              <w:t>847</w:t>
            </w:r>
            <w:r w:rsidR="00584AC5">
              <w:rPr>
                <w:sz w:val="22"/>
                <w:lang w:val="en-HK"/>
              </w:rPr>
              <w:t> </w:t>
            </w:r>
            <w:r w:rsidRPr="00584AC5">
              <w:rPr>
                <w:sz w:val="22"/>
                <w:lang w:val="en-HK"/>
              </w:rPr>
              <w:t>300</w:t>
            </w:r>
            <w:r w:rsidRPr="00584AC5">
              <w:rPr>
                <w:sz w:val="22"/>
                <w:lang w:val="en-HK"/>
              </w:rPr>
              <w:tab/>
              <w:t>(-0.1)</w:t>
            </w:r>
          </w:p>
        </w:tc>
        <w:tc>
          <w:tcPr>
            <w:tcW w:w="1801" w:type="dxa"/>
            <w:shd w:val="clear" w:color="auto" w:fill="auto"/>
          </w:tcPr>
          <w:p w14:paraId="6B84D512" w14:textId="3720BC45" w:rsidR="009A6894" w:rsidRPr="00584AC5" w:rsidRDefault="009A6894" w:rsidP="005C63FA">
            <w:pPr>
              <w:tabs>
                <w:tab w:val="left" w:pos="170"/>
                <w:tab w:val="decimal" w:pos="1399"/>
              </w:tabs>
              <w:overflowPunct w:val="0"/>
              <w:snapToGrid w:val="0"/>
              <w:spacing w:line="260" w:lineRule="exact"/>
              <w:ind w:left="170"/>
              <w:rPr>
                <w:sz w:val="22"/>
                <w:lang w:val="en-HK"/>
              </w:rPr>
            </w:pPr>
            <w:r w:rsidRPr="00584AC5">
              <w:rPr>
                <w:sz w:val="22"/>
                <w:lang w:val="en-HK"/>
              </w:rPr>
              <w:t>3</w:t>
            </w:r>
            <w:r w:rsidR="00584AC5" w:rsidRPr="00584AC5">
              <w:rPr>
                <w:sz w:val="22"/>
                <w:lang w:val="en-HK"/>
              </w:rPr>
              <w:t> </w:t>
            </w:r>
            <w:r w:rsidRPr="00584AC5">
              <w:rPr>
                <w:sz w:val="22"/>
                <w:lang w:val="en-HK"/>
              </w:rPr>
              <w:t>720</w:t>
            </w:r>
            <w:r w:rsidR="00584AC5" w:rsidRPr="00584AC5">
              <w:rPr>
                <w:sz w:val="22"/>
                <w:lang w:val="en-HK"/>
              </w:rPr>
              <w:t> </w:t>
            </w:r>
            <w:r w:rsidRPr="00584AC5">
              <w:rPr>
                <w:sz w:val="22"/>
                <w:lang w:val="en-HK"/>
              </w:rPr>
              <w:t>000</w:t>
            </w:r>
            <w:r w:rsidRPr="00584AC5">
              <w:rPr>
                <w:sz w:val="22"/>
                <w:lang w:val="en-HK"/>
              </w:rPr>
              <w:tab/>
              <w:t>(0.4)</w:t>
            </w:r>
          </w:p>
        </w:tc>
        <w:tc>
          <w:tcPr>
            <w:tcW w:w="1559" w:type="dxa"/>
            <w:shd w:val="clear" w:color="auto" w:fill="auto"/>
          </w:tcPr>
          <w:p w14:paraId="61EEF70B" w14:textId="272F4531" w:rsidR="009A6894" w:rsidRPr="005C63FA" w:rsidRDefault="009A6894" w:rsidP="005C63FA">
            <w:pPr>
              <w:overflowPunct w:val="0"/>
              <w:snapToGrid w:val="0"/>
              <w:spacing w:line="260" w:lineRule="exact"/>
              <w:jc w:val="center"/>
              <w:rPr>
                <w:sz w:val="22"/>
                <w:lang w:val="en-HK"/>
              </w:rPr>
            </w:pPr>
            <w:r w:rsidRPr="00584AC5">
              <w:rPr>
                <w:sz w:val="22"/>
                <w:lang w:val="en-HK"/>
              </w:rPr>
              <w:t>12</w:t>
            </w:r>
            <w:r w:rsidRPr="005C63FA">
              <w:rPr>
                <w:sz w:val="22"/>
                <w:lang w:val="en-HK"/>
              </w:rPr>
              <w:t>7</w:t>
            </w:r>
            <w:r w:rsidR="00584AC5" w:rsidRPr="005C63FA">
              <w:rPr>
                <w:sz w:val="22"/>
                <w:lang w:val="en-HK"/>
              </w:rPr>
              <w:t> </w:t>
            </w:r>
            <w:r w:rsidRPr="005C63FA">
              <w:rPr>
                <w:sz w:val="22"/>
                <w:lang w:val="en-HK"/>
              </w:rPr>
              <w:t>2</w:t>
            </w:r>
            <w:r w:rsidRPr="008F0B35">
              <w:rPr>
                <w:sz w:val="22"/>
                <w:lang w:val="en-HK"/>
              </w:rPr>
              <w:t>00</w:t>
            </w:r>
          </w:p>
        </w:tc>
        <w:tc>
          <w:tcPr>
            <w:tcW w:w="1559" w:type="dxa"/>
            <w:shd w:val="clear" w:color="auto" w:fill="auto"/>
          </w:tcPr>
          <w:p w14:paraId="2788433B" w14:textId="0CD082E5" w:rsidR="009A6894" w:rsidRPr="005C63FA" w:rsidRDefault="009A6894" w:rsidP="005C63FA">
            <w:pPr>
              <w:overflowPunct w:val="0"/>
              <w:snapToGrid w:val="0"/>
              <w:spacing w:line="260" w:lineRule="exact"/>
              <w:jc w:val="center"/>
              <w:rPr>
                <w:sz w:val="22"/>
                <w:lang w:val="en-HK"/>
              </w:rPr>
            </w:pPr>
            <w:r w:rsidRPr="005C63FA">
              <w:rPr>
                <w:sz w:val="22"/>
                <w:lang w:val="en-HK"/>
              </w:rPr>
              <w:t>55</w:t>
            </w:r>
            <w:r w:rsidR="00584AC5" w:rsidRPr="005C63FA">
              <w:rPr>
                <w:sz w:val="22"/>
                <w:lang w:val="en-HK"/>
              </w:rPr>
              <w:t> </w:t>
            </w:r>
            <w:r w:rsidRPr="005C63FA">
              <w:rPr>
                <w:sz w:val="22"/>
                <w:lang w:val="en-HK"/>
              </w:rPr>
              <w:t>900</w:t>
            </w:r>
          </w:p>
        </w:tc>
      </w:tr>
      <w:tr w:rsidR="009A6894" w:rsidRPr="007B10E8" w14:paraId="204F2FC4" w14:textId="77777777" w:rsidTr="005C63FA">
        <w:tc>
          <w:tcPr>
            <w:tcW w:w="2268" w:type="dxa"/>
            <w:shd w:val="clear" w:color="auto" w:fill="auto"/>
          </w:tcPr>
          <w:p w14:paraId="0355642B" w14:textId="77777777" w:rsidR="009A6894" w:rsidRPr="007B10E8" w:rsidRDefault="009A6894" w:rsidP="009A6894">
            <w:pPr>
              <w:tabs>
                <w:tab w:val="left" w:pos="575"/>
                <w:tab w:val="left" w:pos="1080"/>
              </w:tabs>
              <w:overflowPunct w:val="0"/>
              <w:snapToGrid w:val="0"/>
              <w:spacing w:line="260" w:lineRule="exact"/>
              <w:ind w:right="29"/>
              <w:jc w:val="both"/>
              <w:rPr>
                <w:bCs/>
                <w:sz w:val="22"/>
                <w:lang w:val="en-HK"/>
              </w:rPr>
            </w:pPr>
          </w:p>
        </w:tc>
        <w:tc>
          <w:tcPr>
            <w:tcW w:w="1801" w:type="dxa"/>
            <w:shd w:val="clear" w:color="auto" w:fill="auto"/>
          </w:tcPr>
          <w:p w14:paraId="7DF07B31" w14:textId="77777777" w:rsidR="009A6894" w:rsidRPr="001C5024" w:rsidRDefault="009A6894" w:rsidP="005C63FA">
            <w:pPr>
              <w:tabs>
                <w:tab w:val="left" w:pos="170"/>
                <w:tab w:val="decimal" w:pos="1412"/>
              </w:tabs>
              <w:overflowPunct w:val="0"/>
              <w:snapToGrid w:val="0"/>
              <w:spacing w:line="260" w:lineRule="exact"/>
              <w:ind w:left="170"/>
              <w:rPr>
                <w:sz w:val="22"/>
                <w:lang w:val="en-HK"/>
              </w:rPr>
            </w:pPr>
          </w:p>
        </w:tc>
        <w:tc>
          <w:tcPr>
            <w:tcW w:w="1801" w:type="dxa"/>
            <w:shd w:val="clear" w:color="auto" w:fill="auto"/>
          </w:tcPr>
          <w:p w14:paraId="0DB30223" w14:textId="77777777" w:rsidR="009A6894" w:rsidRPr="008F0B35" w:rsidRDefault="009A6894" w:rsidP="005C63FA">
            <w:pPr>
              <w:tabs>
                <w:tab w:val="left" w:pos="170"/>
                <w:tab w:val="decimal" w:pos="1399"/>
              </w:tabs>
              <w:overflowPunct w:val="0"/>
              <w:snapToGrid w:val="0"/>
              <w:spacing w:line="260" w:lineRule="exact"/>
              <w:ind w:left="170"/>
              <w:rPr>
                <w:sz w:val="22"/>
                <w:lang w:val="en-HK"/>
              </w:rPr>
            </w:pPr>
          </w:p>
        </w:tc>
        <w:tc>
          <w:tcPr>
            <w:tcW w:w="1559" w:type="dxa"/>
            <w:shd w:val="clear" w:color="auto" w:fill="auto"/>
          </w:tcPr>
          <w:p w14:paraId="2765C285" w14:textId="77777777" w:rsidR="009A6894" w:rsidRPr="008F0B35" w:rsidRDefault="009A6894" w:rsidP="005C63FA">
            <w:pPr>
              <w:overflowPunct w:val="0"/>
              <w:snapToGrid w:val="0"/>
              <w:spacing w:line="260" w:lineRule="exact"/>
              <w:jc w:val="center"/>
              <w:rPr>
                <w:sz w:val="22"/>
                <w:lang w:val="en-HK"/>
              </w:rPr>
            </w:pPr>
          </w:p>
        </w:tc>
        <w:tc>
          <w:tcPr>
            <w:tcW w:w="1559" w:type="dxa"/>
            <w:shd w:val="clear" w:color="auto" w:fill="auto"/>
          </w:tcPr>
          <w:p w14:paraId="05E43EF0" w14:textId="77777777" w:rsidR="009A6894" w:rsidRPr="005C63FA" w:rsidRDefault="009A6894" w:rsidP="005C63FA">
            <w:pPr>
              <w:overflowPunct w:val="0"/>
              <w:snapToGrid w:val="0"/>
              <w:spacing w:line="260" w:lineRule="exact"/>
              <w:jc w:val="center"/>
              <w:rPr>
                <w:sz w:val="22"/>
                <w:lang w:val="en-HK"/>
              </w:rPr>
            </w:pPr>
          </w:p>
        </w:tc>
      </w:tr>
      <w:tr w:rsidR="009A6894" w:rsidRPr="007B10E8" w14:paraId="3EE7BD9D" w14:textId="77777777" w:rsidTr="005C63FA">
        <w:tc>
          <w:tcPr>
            <w:tcW w:w="2268" w:type="dxa"/>
            <w:shd w:val="clear" w:color="auto" w:fill="auto"/>
          </w:tcPr>
          <w:p w14:paraId="515C6A98" w14:textId="7A9AA123" w:rsidR="009A6894" w:rsidRPr="007B10E8" w:rsidRDefault="009A6894" w:rsidP="009A6894">
            <w:pPr>
              <w:tabs>
                <w:tab w:val="left" w:pos="575"/>
                <w:tab w:val="left" w:pos="1080"/>
              </w:tabs>
              <w:overflowPunct w:val="0"/>
              <w:snapToGrid w:val="0"/>
              <w:spacing w:line="260" w:lineRule="exact"/>
              <w:ind w:right="29"/>
              <w:jc w:val="both"/>
              <w:rPr>
                <w:bCs/>
                <w:sz w:val="22"/>
                <w:lang w:val="en-HK"/>
              </w:rPr>
            </w:pPr>
            <w:r w:rsidRPr="007B10E8">
              <w:rPr>
                <w:bCs/>
                <w:sz w:val="22"/>
              </w:rPr>
              <w:t>202</w:t>
            </w:r>
            <w:r>
              <w:rPr>
                <w:bCs/>
                <w:sz w:val="22"/>
                <w:lang w:eastAsia="zh-TW"/>
              </w:rPr>
              <w:t>3</w:t>
            </w:r>
            <w:r w:rsidRPr="007B10E8">
              <w:rPr>
                <w:bCs/>
                <w:sz w:val="22"/>
              </w:rPr>
              <w:tab/>
            </w:r>
            <w:r>
              <w:rPr>
                <w:bCs/>
                <w:sz w:val="22"/>
              </w:rPr>
              <w:t>Annual</w:t>
            </w:r>
            <w:r w:rsidRPr="00C76A05">
              <w:rPr>
                <w:bCs/>
                <w:kern w:val="22"/>
                <w:sz w:val="22"/>
                <w:vertAlign w:val="superscript"/>
              </w:rPr>
              <w:t>#</w:t>
            </w:r>
          </w:p>
        </w:tc>
        <w:tc>
          <w:tcPr>
            <w:tcW w:w="1801" w:type="dxa"/>
            <w:shd w:val="clear" w:color="auto" w:fill="auto"/>
          </w:tcPr>
          <w:p w14:paraId="6172212F" w14:textId="719245F5" w:rsidR="009A6894" w:rsidRPr="00584AC5" w:rsidRDefault="009A6894" w:rsidP="005C63FA">
            <w:pPr>
              <w:tabs>
                <w:tab w:val="left" w:pos="170"/>
                <w:tab w:val="decimal" w:pos="1412"/>
              </w:tabs>
              <w:overflowPunct w:val="0"/>
              <w:snapToGrid w:val="0"/>
              <w:spacing w:line="260" w:lineRule="exact"/>
              <w:ind w:left="170"/>
              <w:rPr>
                <w:sz w:val="22"/>
                <w:lang w:val="en-HK"/>
              </w:rPr>
            </w:pPr>
            <w:r w:rsidRPr="00584AC5">
              <w:rPr>
                <w:sz w:val="22"/>
                <w:lang w:val="en-HK"/>
              </w:rPr>
              <w:t>3</w:t>
            </w:r>
            <w:r w:rsidR="00584AC5">
              <w:rPr>
                <w:sz w:val="22"/>
                <w:lang w:val="en-HK"/>
              </w:rPr>
              <w:t> </w:t>
            </w:r>
            <w:r w:rsidRPr="00584AC5">
              <w:rPr>
                <w:sz w:val="22"/>
                <w:lang w:val="en-HK"/>
              </w:rPr>
              <w:t>804</w:t>
            </w:r>
            <w:r w:rsidR="00584AC5">
              <w:rPr>
                <w:sz w:val="22"/>
                <w:lang w:val="en-HK"/>
              </w:rPr>
              <w:t> </w:t>
            </w:r>
            <w:r w:rsidRPr="00584AC5">
              <w:rPr>
                <w:sz w:val="22"/>
                <w:lang w:val="en-HK"/>
              </w:rPr>
              <w:t>600</w:t>
            </w:r>
            <w:r w:rsidR="00584AC5" w:rsidRPr="00584AC5">
              <w:rPr>
                <w:sz w:val="22"/>
                <w:lang w:val="en-HK"/>
              </w:rPr>
              <w:tab/>
            </w:r>
            <w:r w:rsidRPr="00584AC5">
              <w:rPr>
                <w:sz w:val="22"/>
                <w:lang w:val="en-HK"/>
              </w:rPr>
              <w:t>(0.8)</w:t>
            </w:r>
          </w:p>
        </w:tc>
        <w:tc>
          <w:tcPr>
            <w:tcW w:w="1801" w:type="dxa"/>
            <w:shd w:val="clear" w:color="auto" w:fill="auto"/>
          </w:tcPr>
          <w:p w14:paraId="726FF6D1" w14:textId="2AF760A4" w:rsidR="009A6894" w:rsidRPr="00584AC5" w:rsidRDefault="009A6894" w:rsidP="005C63FA">
            <w:pPr>
              <w:tabs>
                <w:tab w:val="left" w:pos="170"/>
                <w:tab w:val="decimal" w:pos="1399"/>
              </w:tabs>
              <w:overflowPunct w:val="0"/>
              <w:snapToGrid w:val="0"/>
              <w:spacing w:line="260" w:lineRule="exact"/>
              <w:ind w:left="170"/>
              <w:rPr>
                <w:sz w:val="22"/>
                <w:lang w:val="en-HK"/>
              </w:rPr>
            </w:pPr>
            <w:r w:rsidRPr="00584AC5">
              <w:rPr>
                <w:sz w:val="22"/>
                <w:lang w:val="en-HK"/>
              </w:rPr>
              <w:t>3</w:t>
            </w:r>
            <w:r w:rsidR="00584AC5" w:rsidRPr="00584AC5">
              <w:rPr>
                <w:sz w:val="22"/>
                <w:lang w:val="en-HK"/>
              </w:rPr>
              <w:t> </w:t>
            </w:r>
            <w:r w:rsidRPr="00584AC5">
              <w:rPr>
                <w:sz w:val="22"/>
                <w:lang w:val="en-HK"/>
              </w:rPr>
              <w:t>692</w:t>
            </w:r>
            <w:r w:rsidR="00584AC5" w:rsidRPr="00584AC5">
              <w:rPr>
                <w:sz w:val="22"/>
                <w:lang w:val="en-HK"/>
              </w:rPr>
              <w:t> </w:t>
            </w:r>
            <w:r w:rsidRPr="00584AC5">
              <w:rPr>
                <w:sz w:val="22"/>
                <w:lang w:val="en-HK"/>
              </w:rPr>
              <w:t>500</w:t>
            </w:r>
            <w:r w:rsidRPr="00584AC5">
              <w:rPr>
                <w:sz w:val="22"/>
                <w:lang w:val="en-HK"/>
              </w:rPr>
              <w:tab/>
              <w:t>(2.2)</w:t>
            </w:r>
          </w:p>
        </w:tc>
        <w:tc>
          <w:tcPr>
            <w:tcW w:w="1559" w:type="dxa"/>
            <w:shd w:val="clear" w:color="auto" w:fill="auto"/>
          </w:tcPr>
          <w:p w14:paraId="4C5C9B99" w14:textId="3E11E78F" w:rsidR="009A6894" w:rsidRPr="00584AC5" w:rsidRDefault="009A6894" w:rsidP="005C63FA">
            <w:pPr>
              <w:overflowPunct w:val="0"/>
              <w:snapToGrid w:val="0"/>
              <w:spacing w:line="260" w:lineRule="exact"/>
              <w:jc w:val="center"/>
              <w:rPr>
                <w:sz w:val="22"/>
                <w:lang w:val="en-HK"/>
              </w:rPr>
            </w:pPr>
            <w:r w:rsidRPr="00584AC5">
              <w:rPr>
                <w:sz w:val="22"/>
                <w:lang w:val="en-HK"/>
              </w:rPr>
              <w:t>112</w:t>
            </w:r>
            <w:r w:rsidR="00584AC5" w:rsidRPr="00584AC5">
              <w:rPr>
                <w:sz w:val="22"/>
                <w:lang w:val="en-HK"/>
              </w:rPr>
              <w:t> </w:t>
            </w:r>
            <w:r w:rsidRPr="00584AC5">
              <w:rPr>
                <w:sz w:val="22"/>
                <w:lang w:val="en-HK"/>
              </w:rPr>
              <w:t>100</w:t>
            </w:r>
          </w:p>
        </w:tc>
        <w:tc>
          <w:tcPr>
            <w:tcW w:w="1559" w:type="dxa"/>
            <w:shd w:val="clear" w:color="auto" w:fill="auto"/>
          </w:tcPr>
          <w:p w14:paraId="17CA172C" w14:textId="16F67582" w:rsidR="009A6894" w:rsidRPr="005C63FA" w:rsidRDefault="009A6894" w:rsidP="005C63FA">
            <w:pPr>
              <w:overflowPunct w:val="0"/>
              <w:snapToGrid w:val="0"/>
              <w:spacing w:line="260" w:lineRule="exact"/>
              <w:jc w:val="center"/>
              <w:rPr>
                <w:sz w:val="22"/>
                <w:lang w:val="en-HK"/>
              </w:rPr>
            </w:pPr>
            <w:r w:rsidRPr="005C63FA">
              <w:rPr>
                <w:sz w:val="22"/>
                <w:lang w:val="en-HK"/>
              </w:rPr>
              <w:t>40</w:t>
            </w:r>
            <w:r w:rsidR="00584AC5" w:rsidRPr="005C63FA">
              <w:rPr>
                <w:sz w:val="22"/>
                <w:lang w:val="en-HK"/>
              </w:rPr>
              <w:t> </w:t>
            </w:r>
            <w:r w:rsidRPr="005C63FA">
              <w:rPr>
                <w:sz w:val="22"/>
                <w:lang w:val="en-HK"/>
              </w:rPr>
              <w:t>800</w:t>
            </w:r>
          </w:p>
        </w:tc>
      </w:tr>
      <w:tr w:rsidR="009A6894" w:rsidRPr="007B10E8" w14:paraId="019E2840" w14:textId="77777777" w:rsidTr="005C63FA">
        <w:tc>
          <w:tcPr>
            <w:tcW w:w="2268" w:type="dxa"/>
            <w:shd w:val="clear" w:color="auto" w:fill="auto"/>
          </w:tcPr>
          <w:p w14:paraId="24FF7425" w14:textId="77777777" w:rsidR="009A6894" w:rsidRPr="007B10E8" w:rsidRDefault="009A6894" w:rsidP="009A6894">
            <w:pPr>
              <w:tabs>
                <w:tab w:val="left" w:pos="575"/>
                <w:tab w:val="left" w:pos="1080"/>
              </w:tabs>
              <w:overflowPunct w:val="0"/>
              <w:snapToGrid w:val="0"/>
              <w:spacing w:line="260" w:lineRule="exact"/>
              <w:ind w:right="29"/>
              <w:jc w:val="both"/>
              <w:rPr>
                <w:bCs/>
                <w:sz w:val="22"/>
              </w:rPr>
            </w:pPr>
          </w:p>
        </w:tc>
        <w:tc>
          <w:tcPr>
            <w:tcW w:w="1801" w:type="dxa"/>
            <w:shd w:val="clear" w:color="auto" w:fill="auto"/>
          </w:tcPr>
          <w:p w14:paraId="771765B0" w14:textId="77777777" w:rsidR="009A6894" w:rsidRPr="00584AC5" w:rsidRDefault="009A6894" w:rsidP="005C63FA">
            <w:pPr>
              <w:tabs>
                <w:tab w:val="left" w:pos="170"/>
                <w:tab w:val="decimal" w:pos="1412"/>
              </w:tabs>
              <w:overflowPunct w:val="0"/>
              <w:snapToGrid w:val="0"/>
              <w:spacing w:line="260" w:lineRule="exact"/>
              <w:ind w:left="170"/>
              <w:rPr>
                <w:sz w:val="22"/>
                <w:lang w:val="en-HK"/>
              </w:rPr>
            </w:pPr>
          </w:p>
        </w:tc>
        <w:tc>
          <w:tcPr>
            <w:tcW w:w="1801" w:type="dxa"/>
            <w:shd w:val="clear" w:color="auto" w:fill="auto"/>
          </w:tcPr>
          <w:p w14:paraId="57A4FE42" w14:textId="77777777" w:rsidR="009A6894" w:rsidRPr="001C5024" w:rsidRDefault="009A6894" w:rsidP="005C63FA">
            <w:pPr>
              <w:tabs>
                <w:tab w:val="left" w:pos="170"/>
                <w:tab w:val="decimal" w:pos="1399"/>
              </w:tabs>
              <w:overflowPunct w:val="0"/>
              <w:snapToGrid w:val="0"/>
              <w:spacing w:line="260" w:lineRule="exact"/>
              <w:ind w:left="170"/>
              <w:rPr>
                <w:sz w:val="22"/>
                <w:lang w:val="en-HK"/>
              </w:rPr>
            </w:pPr>
          </w:p>
        </w:tc>
        <w:tc>
          <w:tcPr>
            <w:tcW w:w="1559" w:type="dxa"/>
            <w:shd w:val="clear" w:color="auto" w:fill="auto"/>
          </w:tcPr>
          <w:p w14:paraId="6FBB046A" w14:textId="77777777" w:rsidR="009A6894" w:rsidRPr="008F0B35" w:rsidRDefault="009A6894" w:rsidP="005C63FA">
            <w:pPr>
              <w:overflowPunct w:val="0"/>
              <w:snapToGrid w:val="0"/>
              <w:spacing w:line="260" w:lineRule="exact"/>
              <w:jc w:val="center"/>
              <w:rPr>
                <w:sz w:val="22"/>
                <w:lang w:val="en-HK"/>
              </w:rPr>
            </w:pPr>
          </w:p>
        </w:tc>
        <w:tc>
          <w:tcPr>
            <w:tcW w:w="1559" w:type="dxa"/>
            <w:shd w:val="clear" w:color="auto" w:fill="auto"/>
          </w:tcPr>
          <w:p w14:paraId="74A5398F" w14:textId="77777777" w:rsidR="009A6894" w:rsidRPr="005C63FA" w:rsidRDefault="009A6894" w:rsidP="005C63FA">
            <w:pPr>
              <w:overflowPunct w:val="0"/>
              <w:snapToGrid w:val="0"/>
              <w:spacing w:line="260" w:lineRule="exact"/>
              <w:jc w:val="center"/>
              <w:rPr>
                <w:sz w:val="22"/>
                <w:lang w:val="en-HK"/>
              </w:rPr>
            </w:pPr>
          </w:p>
        </w:tc>
      </w:tr>
      <w:tr w:rsidR="009A6894" w:rsidRPr="007B10E8" w14:paraId="75456499" w14:textId="77777777" w:rsidTr="005C63FA">
        <w:tc>
          <w:tcPr>
            <w:tcW w:w="2268" w:type="dxa"/>
            <w:shd w:val="clear" w:color="auto" w:fill="auto"/>
          </w:tcPr>
          <w:p w14:paraId="19557386" w14:textId="03CFCDEF" w:rsidR="009A6894" w:rsidRPr="007B10E8" w:rsidRDefault="009A6894" w:rsidP="009A6894">
            <w:pPr>
              <w:tabs>
                <w:tab w:val="left" w:pos="575"/>
                <w:tab w:val="left" w:pos="1080"/>
              </w:tabs>
              <w:overflowPunct w:val="0"/>
              <w:snapToGrid w:val="0"/>
              <w:spacing w:line="260" w:lineRule="exact"/>
              <w:ind w:right="29"/>
              <w:jc w:val="both"/>
              <w:rPr>
                <w:bCs/>
                <w:sz w:val="22"/>
              </w:rPr>
            </w:pPr>
            <w:r>
              <w:rPr>
                <w:bCs/>
                <w:sz w:val="22"/>
              </w:rPr>
              <w:tab/>
              <w:t>Q1</w:t>
            </w:r>
          </w:p>
        </w:tc>
        <w:tc>
          <w:tcPr>
            <w:tcW w:w="1801" w:type="dxa"/>
            <w:shd w:val="clear" w:color="auto" w:fill="auto"/>
          </w:tcPr>
          <w:p w14:paraId="7E3DAA33" w14:textId="1D7C1AC7" w:rsidR="009A6894" w:rsidRPr="00584AC5" w:rsidRDefault="009A6894" w:rsidP="005C63FA">
            <w:pPr>
              <w:tabs>
                <w:tab w:val="left" w:pos="170"/>
                <w:tab w:val="decimal" w:pos="1412"/>
              </w:tabs>
              <w:overflowPunct w:val="0"/>
              <w:snapToGrid w:val="0"/>
              <w:spacing w:line="260" w:lineRule="exact"/>
              <w:ind w:left="170"/>
              <w:rPr>
                <w:sz w:val="22"/>
                <w:lang w:val="en-HK"/>
              </w:rPr>
            </w:pPr>
            <w:r w:rsidRPr="00584AC5">
              <w:rPr>
                <w:sz w:val="22"/>
                <w:lang w:val="en-HK"/>
              </w:rPr>
              <w:t>3 769 200</w:t>
            </w:r>
            <w:r w:rsidRPr="00584AC5">
              <w:rPr>
                <w:sz w:val="22"/>
                <w:lang w:val="en-HK"/>
              </w:rPr>
              <w:tab/>
              <w:t>(-0.6)</w:t>
            </w:r>
          </w:p>
        </w:tc>
        <w:tc>
          <w:tcPr>
            <w:tcW w:w="1801" w:type="dxa"/>
            <w:shd w:val="clear" w:color="auto" w:fill="auto"/>
          </w:tcPr>
          <w:p w14:paraId="1EB77485" w14:textId="0A06224B" w:rsidR="009A6894" w:rsidRPr="00584AC5" w:rsidRDefault="009A6894" w:rsidP="005C63FA">
            <w:pPr>
              <w:tabs>
                <w:tab w:val="left" w:pos="170"/>
                <w:tab w:val="decimal" w:pos="1399"/>
              </w:tabs>
              <w:overflowPunct w:val="0"/>
              <w:snapToGrid w:val="0"/>
              <w:spacing w:line="260" w:lineRule="exact"/>
              <w:ind w:left="170"/>
              <w:rPr>
                <w:sz w:val="22"/>
                <w:lang w:val="en-HK"/>
              </w:rPr>
            </w:pPr>
            <w:r w:rsidRPr="00584AC5">
              <w:rPr>
                <w:sz w:val="22"/>
                <w:lang w:val="en-HK"/>
              </w:rPr>
              <w:t>3 654 100</w:t>
            </w:r>
            <w:r w:rsidRPr="00584AC5">
              <w:rPr>
                <w:sz w:val="22"/>
                <w:lang w:val="en-HK"/>
              </w:rPr>
              <w:tab/>
              <w:t>(1.4)</w:t>
            </w:r>
          </w:p>
        </w:tc>
        <w:tc>
          <w:tcPr>
            <w:tcW w:w="1559" w:type="dxa"/>
            <w:shd w:val="clear" w:color="auto" w:fill="auto"/>
          </w:tcPr>
          <w:p w14:paraId="7EFDCDE2" w14:textId="217FDEA6" w:rsidR="009A6894" w:rsidRPr="00584AC5" w:rsidRDefault="009A6894" w:rsidP="005C63FA">
            <w:pPr>
              <w:overflowPunct w:val="0"/>
              <w:snapToGrid w:val="0"/>
              <w:spacing w:line="260" w:lineRule="exact"/>
              <w:jc w:val="center"/>
              <w:rPr>
                <w:sz w:val="22"/>
                <w:lang w:val="en-HK"/>
              </w:rPr>
            </w:pPr>
            <w:r w:rsidRPr="00584AC5">
              <w:rPr>
                <w:sz w:val="22"/>
                <w:lang w:val="en-HK"/>
              </w:rPr>
              <w:t>115</w:t>
            </w:r>
            <w:r w:rsidR="00584AC5" w:rsidRPr="00584AC5">
              <w:rPr>
                <w:sz w:val="22"/>
                <w:lang w:val="en-HK"/>
              </w:rPr>
              <w:t> </w:t>
            </w:r>
            <w:r w:rsidRPr="00584AC5">
              <w:rPr>
                <w:sz w:val="22"/>
                <w:lang w:val="en-HK"/>
              </w:rPr>
              <w:t>100</w:t>
            </w:r>
          </w:p>
        </w:tc>
        <w:tc>
          <w:tcPr>
            <w:tcW w:w="1559" w:type="dxa"/>
            <w:shd w:val="clear" w:color="auto" w:fill="auto"/>
          </w:tcPr>
          <w:p w14:paraId="69D04073" w14:textId="6BC4632F" w:rsidR="009A6894" w:rsidRPr="005C63FA" w:rsidRDefault="009A6894" w:rsidP="005C63FA">
            <w:pPr>
              <w:overflowPunct w:val="0"/>
              <w:snapToGrid w:val="0"/>
              <w:spacing w:line="260" w:lineRule="exact"/>
              <w:jc w:val="center"/>
              <w:rPr>
                <w:sz w:val="22"/>
                <w:lang w:val="en-HK"/>
              </w:rPr>
            </w:pPr>
            <w:r w:rsidRPr="005C63FA">
              <w:rPr>
                <w:sz w:val="22"/>
                <w:lang w:val="en-HK"/>
              </w:rPr>
              <w:t>46</w:t>
            </w:r>
            <w:r w:rsidR="00584AC5" w:rsidRPr="005C63FA">
              <w:rPr>
                <w:sz w:val="22"/>
                <w:lang w:val="en-HK"/>
              </w:rPr>
              <w:t> </w:t>
            </w:r>
            <w:r w:rsidRPr="005C63FA">
              <w:rPr>
                <w:sz w:val="22"/>
                <w:lang w:val="en-HK"/>
              </w:rPr>
              <w:t>700</w:t>
            </w:r>
          </w:p>
        </w:tc>
      </w:tr>
      <w:tr w:rsidR="009A6894" w:rsidRPr="007B10E8" w14:paraId="6B25C218" w14:textId="77777777" w:rsidTr="005C63FA">
        <w:tc>
          <w:tcPr>
            <w:tcW w:w="2268" w:type="dxa"/>
            <w:shd w:val="clear" w:color="auto" w:fill="auto"/>
          </w:tcPr>
          <w:p w14:paraId="7E6DEAAF" w14:textId="5D340165" w:rsidR="009A6894" w:rsidRPr="007B10E8" w:rsidRDefault="009A6894" w:rsidP="009A6894">
            <w:pPr>
              <w:tabs>
                <w:tab w:val="left" w:pos="575"/>
                <w:tab w:val="left" w:pos="1080"/>
              </w:tabs>
              <w:overflowPunct w:val="0"/>
              <w:snapToGrid w:val="0"/>
              <w:spacing w:line="260" w:lineRule="exact"/>
              <w:ind w:right="29"/>
              <w:jc w:val="both"/>
              <w:rPr>
                <w:bCs/>
                <w:sz w:val="22"/>
              </w:rPr>
            </w:pPr>
            <w:r w:rsidRPr="00B4005E">
              <w:rPr>
                <w:bCs/>
                <w:sz w:val="22"/>
              </w:rPr>
              <w:tab/>
              <w:t>Q2</w:t>
            </w:r>
          </w:p>
        </w:tc>
        <w:tc>
          <w:tcPr>
            <w:tcW w:w="1801" w:type="dxa"/>
            <w:shd w:val="clear" w:color="auto" w:fill="auto"/>
          </w:tcPr>
          <w:p w14:paraId="59D1497D" w14:textId="27E0F382" w:rsidR="009A6894" w:rsidRPr="00584AC5" w:rsidRDefault="009A6894" w:rsidP="005C63FA">
            <w:pPr>
              <w:tabs>
                <w:tab w:val="left" w:pos="170"/>
                <w:tab w:val="decimal" w:pos="1412"/>
              </w:tabs>
              <w:overflowPunct w:val="0"/>
              <w:snapToGrid w:val="0"/>
              <w:spacing w:line="260" w:lineRule="exact"/>
              <w:ind w:left="170"/>
              <w:rPr>
                <w:sz w:val="22"/>
                <w:lang w:val="en-HK"/>
              </w:rPr>
            </w:pPr>
            <w:r w:rsidRPr="00584AC5">
              <w:rPr>
                <w:sz w:val="22"/>
                <w:lang w:val="en-HK"/>
              </w:rPr>
              <w:t>3 802</w:t>
            </w:r>
            <w:r w:rsidR="00584AC5">
              <w:rPr>
                <w:sz w:val="22"/>
                <w:lang w:val="en-HK"/>
              </w:rPr>
              <w:t> </w:t>
            </w:r>
            <w:r w:rsidRPr="00584AC5">
              <w:rPr>
                <w:sz w:val="22"/>
                <w:lang w:val="en-HK"/>
              </w:rPr>
              <w:t>400</w:t>
            </w:r>
            <w:r w:rsidRPr="00584AC5">
              <w:rPr>
                <w:sz w:val="22"/>
                <w:lang w:val="en-HK"/>
              </w:rPr>
              <w:tab/>
              <w:t>(1.3)</w:t>
            </w:r>
          </w:p>
        </w:tc>
        <w:tc>
          <w:tcPr>
            <w:tcW w:w="1801" w:type="dxa"/>
            <w:shd w:val="clear" w:color="auto" w:fill="auto"/>
          </w:tcPr>
          <w:p w14:paraId="4CFD1B73" w14:textId="11789FAC" w:rsidR="009A6894" w:rsidRPr="00584AC5" w:rsidRDefault="009A6894" w:rsidP="005C63FA">
            <w:pPr>
              <w:tabs>
                <w:tab w:val="left" w:pos="170"/>
                <w:tab w:val="decimal" w:pos="1399"/>
              </w:tabs>
              <w:overflowPunct w:val="0"/>
              <w:snapToGrid w:val="0"/>
              <w:spacing w:line="260" w:lineRule="exact"/>
              <w:ind w:left="170"/>
              <w:rPr>
                <w:sz w:val="22"/>
                <w:lang w:val="en-HK"/>
              </w:rPr>
            </w:pPr>
            <w:r w:rsidRPr="00584AC5">
              <w:rPr>
                <w:sz w:val="22"/>
                <w:lang w:val="en-HK"/>
              </w:rPr>
              <w:t>3 688</w:t>
            </w:r>
            <w:r w:rsidR="00584AC5" w:rsidRPr="00584AC5">
              <w:rPr>
                <w:sz w:val="22"/>
                <w:lang w:val="en-HK"/>
              </w:rPr>
              <w:t> </w:t>
            </w:r>
            <w:r w:rsidRPr="00584AC5">
              <w:rPr>
                <w:sz w:val="22"/>
                <w:lang w:val="en-HK"/>
              </w:rPr>
              <w:t>800</w:t>
            </w:r>
            <w:r w:rsidRPr="00584AC5">
              <w:rPr>
                <w:sz w:val="22"/>
                <w:lang w:val="en-HK"/>
              </w:rPr>
              <w:tab/>
              <w:t>(3.2)</w:t>
            </w:r>
          </w:p>
        </w:tc>
        <w:tc>
          <w:tcPr>
            <w:tcW w:w="1559" w:type="dxa"/>
            <w:shd w:val="clear" w:color="auto" w:fill="auto"/>
          </w:tcPr>
          <w:p w14:paraId="2512D8DB" w14:textId="7CA0D434" w:rsidR="009A6894" w:rsidRPr="00584AC5" w:rsidRDefault="009A6894" w:rsidP="005C63FA">
            <w:pPr>
              <w:overflowPunct w:val="0"/>
              <w:snapToGrid w:val="0"/>
              <w:spacing w:line="260" w:lineRule="exact"/>
              <w:jc w:val="center"/>
              <w:rPr>
                <w:sz w:val="22"/>
                <w:lang w:val="en-HK"/>
              </w:rPr>
            </w:pPr>
            <w:r w:rsidRPr="00584AC5">
              <w:rPr>
                <w:sz w:val="22"/>
                <w:lang w:val="en-HK"/>
              </w:rPr>
              <w:t>113</w:t>
            </w:r>
            <w:r w:rsidR="00584AC5" w:rsidRPr="00584AC5">
              <w:rPr>
                <w:sz w:val="22"/>
                <w:lang w:val="en-HK"/>
              </w:rPr>
              <w:t> </w:t>
            </w:r>
            <w:r w:rsidRPr="00584AC5">
              <w:rPr>
                <w:sz w:val="22"/>
                <w:lang w:val="en-HK"/>
              </w:rPr>
              <w:t>600</w:t>
            </w:r>
          </w:p>
        </w:tc>
        <w:tc>
          <w:tcPr>
            <w:tcW w:w="1559" w:type="dxa"/>
            <w:shd w:val="clear" w:color="auto" w:fill="auto"/>
          </w:tcPr>
          <w:p w14:paraId="5F16075F" w14:textId="46A9A112" w:rsidR="009A6894" w:rsidRPr="005C63FA" w:rsidRDefault="009A6894" w:rsidP="005C63FA">
            <w:pPr>
              <w:overflowPunct w:val="0"/>
              <w:snapToGrid w:val="0"/>
              <w:spacing w:line="260" w:lineRule="exact"/>
              <w:jc w:val="center"/>
              <w:rPr>
                <w:sz w:val="22"/>
                <w:lang w:val="en-HK"/>
              </w:rPr>
            </w:pPr>
            <w:r w:rsidRPr="005C63FA">
              <w:rPr>
                <w:sz w:val="22"/>
                <w:lang w:val="en-HK"/>
              </w:rPr>
              <w:t>41</w:t>
            </w:r>
            <w:r w:rsidR="00584AC5" w:rsidRPr="005C63FA">
              <w:rPr>
                <w:sz w:val="22"/>
                <w:lang w:val="en-HK"/>
              </w:rPr>
              <w:t> </w:t>
            </w:r>
            <w:r w:rsidRPr="005C63FA">
              <w:rPr>
                <w:sz w:val="22"/>
                <w:lang w:val="en-HK"/>
              </w:rPr>
              <w:t>500</w:t>
            </w:r>
          </w:p>
        </w:tc>
      </w:tr>
      <w:tr w:rsidR="009A6894" w:rsidRPr="007B10E8" w14:paraId="7E21AA1E" w14:textId="77777777" w:rsidTr="005C63FA">
        <w:tc>
          <w:tcPr>
            <w:tcW w:w="2268" w:type="dxa"/>
            <w:shd w:val="clear" w:color="auto" w:fill="auto"/>
          </w:tcPr>
          <w:p w14:paraId="3C5957E6" w14:textId="5237218F" w:rsidR="009A6894" w:rsidRPr="00B4005E" w:rsidRDefault="009A6894" w:rsidP="009A6894">
            <w:pPr>
              <w:tabs>
                <w:tab w:val="left" w:pos="575"/>
                <w:tab w:val="left" w:pos="1080"/>
              </w:tabs>
              <w:overflowPunct w:val="0"/>
              <w:snapToGrid w:val="0"/>
              <w:spacing w:line="260" w:lineRule="exact"/>
              <w:ind w:right="29"/>
              <w:jc w:val="both"/>
              <w:rPr>
                <w:bCs/>
                <w:sz w:val="22"/>
              </w:rPr>
            </w:pPr>
            <w:r w:rsidRPr="007B10E8">
              <w:rPr>
                <w:bCs/>
                <w:sz w:val="22"/>
              </w:rPr>
              <w:tab/>
              <w:t>Q</w:t>
            </w:r>
            <w:r w:rsidRPr="007B10E8">
              <w:rPr>
                <w:rFonts w:hint="eastAsia"/>
                <w:bCs/>
                <w:sz w:val="22"/>
                <w:lang w:eastAsia="zh-TW"/>
              </w:rPr>
              <w:t>3</w:t>
            </w:r>
          </w:p>
        </w:tc>
        <w:tc>
          <w:tcPr>
            <w:tcW w:w="1801" w:type="dxa"/>
            <w:shd w:val="clear" w:color="auto" w:fill="auto"/>
          </w:tcPr>
          <w:p w14:paraId="4A8DDA1C" w14:textId="3D531B7F" w:rsidR="009A6894" w:rsidRPr="00584AC5" w:rsidRDefault="009A6894" w:rsidP="005C63FA">
            <w:pPr>
              <w:tabs>
                <w:tab w:val="left" w:pos="170"/>
                <w:tab w:val="decimal" w:pos="1412"/>
              </w:tabs>
              <w:overflowPunct w:val="0"/>
              <w:snapToGrid w:val="0"/>
              <w:spacing w:line="260" w:lineRule="exact"/>
              <w:ind w:left="170"/>
              <w:rPr>
                <w:sz w:val="22"/>
                <w:lang w:val="en-HK"/>
              </w:rPr>
            </w:pPr>
            <w:r w:rsidRPr="00584AC5">
              <w:rPr>
                <w:sz w:val="22"/>
                <w:lang w:val="en-HK"/>
              </w:rPr>
              <w:t>3 834 300</w:t>
            </w:r>
            <w:r w:rsidRPr="00584AC5">
              <w:rPr>
                <w:sz w:val="22"/>
                <w:lang w:val="en-HK"/>
              </w:rPr>
              <w:tab/>
              <w:t>(0.7)</w:t>
            </w:r>
          </w:p>
        </w:tc>
        <w:tc>
          <w:tcPr>
            <w:tcW w:w="1801" w:type="dxa"/>
            <w:shd w:val="clear" w:color="auto" w:fill="auto"/>
          </w:tcPr>
          <w:p w14:paraId="3EF54FEB" w14:textId="439A09A4" w:rsidR="009A6894" w:rsidRPr="00584AC5" w:rsidRDefault="009A6894" w:rsidP="005C63FA">
            <w:pPr>
              <w:tabs>
                <w:tab w:val="left" w:pos="170"/>
                <w:tab w:val="decimal" w:pos="1399"/>
              </w:tabs>
              <w:overflowPunct w:val="0"/>
              <w:snapToGrid w:val="0"/>
              <w:spacing w:line="260" w:lineRule="exact"/>
              <w:ind w:left="170"/>
              <w:rPr>
                <w:sz w:val="22"/>
                <w:lang w:val="en-HK"/>
              </w:rPr>
            </w:pPr>
            <w:r w:rsidRPr="00584AC5">
              <w:rPr>
                <w:sz w:val="22"/>
                <w:lang w:val="en-HK"/>
              </w:rPr>
              <w:t>3</w:t>
            </w:r>
            <w:r w:rsidR="00584AC5" w:rsidRPr="00584AC5">
              <w:rPr>
                <w:sz w:val="22"/>
                <w:lang w:val="en-HK"/>
              </w:rPr>
              <w:t> </w:t>
            </w:r>
            <w:r w:rsidRPr="00584AC5">
              <w:rPr>
                <w:sz w:val="22"/>
                <w:lang w:val="en-HK"/>
              </w:rPr>
              <w:t>720</w:t>
            </w:r>
            <w:r w:rsidR="00584AC5" w:rsidRPr="00584AC5">
              <w:rPr>
                <w:sz w:val="22"/>
                <w:lang w:val="en-HK"/>
              </w:rPr>
              <w:t> </w:t>
            </w:r>
            <w:r w:rsidRPr="00584AC5">
              <w:rPr>
                <w:sz w:val="22"/>
                <w:lang w:val="en-HK"/>
              </w:rPr>
              <w:t>300</w:t>
            </w:r>
            <w:r w:rsidRPr="00584AC5">
              <w:rPr>
                <w:sz w:val="22"/>
                <w:lang w:val="en-HK"/>
              </w:rPr>
              <w:tab/>
              <w:t>(1.9)</w:t>
            </w:r>
          </w:p>
        </w:tc>
        <w:tc>
          <w:tcPr>
            <w:tcW w:w="1559" w:type="dxa"/>
            <w:shd w:val="clear" w:color="auto" w:fill="auto"/>
          </w:tcPr>
          <w:p w14:paraId="6407CBDA" w14:textId="2FA0CBBA" w:rsidR="009A6894" w:rsidRPr="00584AC5" w:rsidRDefault="009A6894" w:rsidP="005C63FA">
            <w:pPr>
              <w:overflowPunct w:val="0"/>
              <w:snapToGrid w:val="0"/>
              <w:spacing w:line="260" w:lineRule="exact"/>
              <w:jc w:val="center"/>
              <w:rPr>
                <w:sz w:val="22"/>
                <w:lang w:val="en-HK"/>
              </w:rPr>
            </w:pPr>
            <w:r w:rsidRPr="00584AC5">
              <w:rPr>
                <w:sz w:val="22"/>
                <w:lang w:val="en-HK"/>
              </w:rPr>
              <w:t>114</w:t>
            </w:r>
            <w:r w:rsidR="00584AC5" w:rsidRPr="00584AC5">
              <w:rPr>
                <w:sz w:val="22"/>
                <w:lang w:val="en-HK"/>
              </w:rPr>
              <w:t> </w:t>
            </w:r>
            <w:r w:rsidRPr="00584AC5">
              <w:rPr>
                <w:sz w:val="22"/>
                <w:lang w:val="en-HK"/>
              </w:rPr>
              <w:t>000</w:t>
            </w:r>
          </w:p>
        </w:tc>
        <w:tc>
          <w:tcPr>
            <w:tcW w:w="1559" w:type="dxa"/>
            <w:shd w:val="clear" w:color="auto" w:fill="auto"/>
          </w:tcPr>
          <w:p w14:paraId="1A24501A" w14:textId="02DA79E7" w:rsidR="009A6894" w:rsidRPr="005C63FA" w:rsidRDefault="009A6894" w:rsidP="005C63FA">
            <w:pPr>
              <w:overflowPunct w:val="0"/>
              <w:snapToGrid w:val="0"/>
              <w:spacing w:line="260" w:lineRule="exact"/>
              <w:jc w:val="center"/>
              <w:rPr>
                <w:sz w:val="22"/>
                <w:lang w:val="en-HK"/>
              </w:rPr>
            </w:pPr>
            <w:r w:rsidRPr="005C63FA">
              <w:rPr>
                <w:sz w:val="22"/>
                <w:lang w:val="en-HK"/>
              </w:rPr>
              <w:t>37</w:t>
            </w:r>
            <w:r w:rsidR="00584AC5" w:rsidRPr="005C63FA">
              <w:rPr>
                <w:sz w:val="22"/>
                <w:lang w:val="en-HK"/>
              </w:rPr>
              <w:t> </w:t>
            </w:r>
            <w:r w:rsidRPr="005C63FA">
              <w:rPr>
                <w:sz w:val="22"/>
                <w:lang w:val="en-HK"/>
              </w:rPr>
              <w:t>900</w:t>
            </w:r>
          </w:p>
        </w:tc>
      </w:tr>
      <w:tr w:rsidR="009A6894" w:rsidRPr="007B10E8" w14:paraId="1F495ABD" w14:textId="77777777" w:rsidTr="005C63FA">
        <w:tc>
          <w:tcPr>
            <w:tcW w:w="2268" w:type="dxa"/>
            <w:shd w:val="clear" w:color="auto" w:fill="auto"/>
          </w:tcPr>
          <w:p w14:paraId="00B2C2B1" w14:textId="259507E8" w:rsidR="009A6894" w:rsidRPr="00B4005E" w:rsidRDefault="009A6894" w:rsidP="009A6894">
            <w:pPr>
              <w:tabs>
                <w:tab w:val="left" w:pos="575"/>
                <w:tab w:val="left" w:pos="1080"/>
              </w:tabs>
              <w:overflowPunct w:val="0"/>
              <w:snapToGrid w:val="0"/>
              <w:spacing w:line="260" w:lineRule="exact"/>
              <w:ind w:right="29"/>
              <w:jc w:val="both"/>
              <w:rPr>
                <w:bCs/>
                <w:sz w:val="22"/>
              </w:rPr>
            </w:pPr>
            <w:r w:rsidRPr="007B10E8">
              <w:rPr>
                <w:bCs/>
                <w:sz w:val="22"/>
                <w:lang w:val="en-HK"/>
              </w:rPr>
              <w:tab/>
            </w:r>
            <w:r w:rsidRPr="007B10E8">
              <w:rPr>
                <w:bCs/>
                <w:sz w:val="22"/>
                <w:lang w:val="en-HK" w:eastAsia="zh-TW"/>
              </w:rPr>
              <w:t>Q4</w:t>
            </w:r>
          </w:p>
        </w:tc>
        <w:tc>
          <w:tcPr>
            <w:tcW w:w="1801" w:type="dxa"/>
            <w:shd w:val="clear" w:color="auto" w:fill="auto"/>
          </w:tcPr>
          <w:p w14:paraId="64E3BF9D" w14:textId="4B4092BB" w:rsidR="009A6894" w:rsidRPr="00584AC5" w:rsidRDefault="009A6894" w:rsidP="005C63FA">
            <w:pPr>
              <w:tabs>
                <w:tab w:val="left" w:pos="170"/>
                <w:tab w:val="decimal" w:pos="1412"/>
              </w:tabs>
              <w:overflowPunct w:val="0"/>
              <w:snapToGrid w:val="0"/>
              <w:spacing w:line="260" w:lineRule="exact"/>
              <w:ind w:left="170"/>
              <w:rPr>
                <w:sz w:val="22"/>
                <w:lang w:val="en-HK"/>
              </w:rPr>
            </w:pPr>
            <w:r w:rsidRPr="00584AC5">
              <w:rPr>
                <w:sz w:val="22"/>
                <w:lang w:val="en-HK"/>
              </w:rPr>
              <w:t>3</w:t>
            </w:r>
            <w:r w:rsidR="00584AC5">
              <w:rPr>
                <w:sz w:val="22"/>
                <w:lang w:val="en-HK"/>
              </w:rPr>
              <w:t> </w:t>
            </w:r>
            <w:r w:rsidRPr="00584AC5">
              <w:rPr>
                <w:sz w:val="22"/>
                <w:lang w:val="en-HK"/>
              </w:rPr>
              <w:t>812</w:t>
            </w:r>
            <w:r w:rsidR="00584AC5">
              <w:rPr>
                <w:sz w:val="22"/>
                <w:lang w:val="en-HK"/>
              </w:rPr>
              <w:t> </w:t>
            </w:r>
            <w:r w:rsidRPr="00584AC5">
              <w:rPr>
                <w:sz w:val="22"/>
                <w:lang w:val="en-HK"/>
              </w:rPr>
              <w:t>500</w:t>
            </w:r>
            <w:r w:rsidR="00584AC5" w:rsidRPr="00584AC5">
              <w:rPr>
                <w:sz w:val="22"/>
                <w:lang w:val="en-HK"/>
              </w:rPr>
              <w:tab/>
            </w:r>
            <w:r w:rsidRPr="00584AC5">
              <w:rPr>
                <w:sz w:val="22"/>
                <w:lang w:val="en-HK"/>
              </w:rPr>
              <w:t>(-0.9)</w:t>
            </w:r>
          </w:p>
        </w:tc>
        <w:tc>
          <w:tcPr>
            <w:tcW w:w="1801" w:type="dxa"/>
            <w:shd w:val="clear" w:color="auto" w:fill="auto"/>
          </w:tcPr>
          <w:p w14:paraId="103AD689" w14:textId="6AF83BD8" w:rsidR="009A6894" w:rsidRPr="00584AC5" w:rsidRDefault="009A6894" w:rsidP="005C63FA">
            <w:pPr>
              <w:tabs>
                <w:tab w:val="left" w:pos="170"/>
                <w:tab w:val="decimal" w:pos="1399"/>
              </w:tabs>
              <w:overflowPunct w:val="0"/>
              <w:snapToGrid w:val="0"/>
              <w:spacing w:line="260" w:lineRule="exact"/>
              <w:ind w:left="170"/>
              <w:rPr>
                <w:sz w:val="22"/>
                <w:lang w:val="en-HK"/>
              </w:rPr>
            </w:pPr>
            <w:r w:rsidRPr="00584AC5">
              <w:rPr>
                <w:sz w:val="22"/>
                <w:lang w:val="en-HK"/>
              </w:rPr>
              <w:t>3</w:t>
            </w:r>
            <w:r w:rsidR="00584AC5" w:rsidRPr="00584AC5">
              <w:rPr>
                <w:sz w:val="22"/>
                <w:lang w:val="en-HK"/>
              </w:rPr>
              <w:t> </w:t>
            </w:r>
            <w:r w:rsidRPr="00584AC5">
              <w:rPr>
                <w:sz w:val="22"/>
                <w:lang w:val="en-HK"/>
              </w:rPr>
              <w:t>706</w:t>
            </w:r>
            <w:r w:rsidR="00584AC5" w:rsidRPr="00584AC5">
              <w:rPr>
                <w:sz w:val="22"/>
                <w:lang w:val="en-HK"/>
              </w:rPr>
              <w:t> </w:t>
            </w:r>
            <w:r w:rsidRPr="00584AC5">
              <w:rPr>
                <w:sz w:val="22"/>
                <w:lang w:val="en-HK"/>
              </w:rPr>
              <w:t>800</w:t>
            </w:r>
            <w:r w:rsidRPr="00584AC5">
              <w:rPr>
                <w:sz w:val="22"/>
                <w:lang w:val="en-HK"/>
              </w:rPr>
              <w:tab/>
              <w:t>(-0.4)</w:t>
            </w:r>
          </w:p>
        </w:tc>
        <w:tc>
          <w:tcPr>
            <w:tcW w:w="1559" w:type="dxa"/>
            <w:shd w:val="clear" w:color="auto" w:fill="auto"/>
          </w:tcPr>
          <w:p w14:paraId="3C45054F" w14:textId="6220B9F2" w:rsidR="009A6894" w:rsidRPr="00584AC5" w:rsidRDefault="009A6894" w:rsidP="005C63FA">
            <w:pPr>
              <w:overflowPunct w:val="0"/>
              <w:snapToGrid w:val="0"/>
              <w:spacing w:line="260" w:lineRule="exact"/>
              <w:jc w:val="center"/>
              <w:rPr>
                <w:sz w:val="22"/>
                <w:lang w:val="en-HK"/>
              </w:rPr>
            </w:pPr>
            <w:r w:rsidRPr="00584AC5">
              <w:rPr>
                <w:sz w:val="22"/>
                <w:lang w:val="en-HK"/>
              </w:rPr>
              <w:t>105</w:t>
            </w:r>
            <w:r w:rsidR="00584AC5" w:rsidRPr="00584AC5">
              <w:rPr>
                <w:sz w:val="22"/>
                <w:lang w:val="en-HK"/>
              </w:rPr>
              <w:t> </w:t>
            </w:r>
            <w:r w:rsidRPr="00584AC5">
              <w:rPr>
                <w:sz w:val="22"/>
                <w:lang w:val="en-HK"/>
              </w:rPr>
              <w:t>700</w:t>
            </w:r>
          </w:p>
        </w:tc>
        <w:tc>
          <w:tcPr>
            <w:tcW w:w="1559" w:type="dxa"/>
            <w:shd w:val="clear" w:color="auto" w:fill="auto"/>
          </w:tcPr>
          <w:p w14:paraId="3EE982BD" w14:textId="69BFE24B" w:rsidR="009A6894" w:rsidRPr="005C63FA" w:rsidRDefault="009A6894" w:rsidP="005C63FA">
            <w:pPr>
              <w:overflowPunct w:val="0"/>
              <w:snapToGrid w:val="0"/>
              <w:spacing w:line="260" w:lineRule="exact"/>
              <w:jc w:val="center"/>
              <w:rPr>
                <w:sz w:val="22"/>
                <w:lang w:val="en-HK"/>
              </w:rPr>
            </w:pPr>
            <w:r w:rsidRPr="005C63FA">
              <w:rPr>
                <w:sz w:val="22"/>
                <w:lang w:val="en-HK"/>
              </w:rPr>
              <w:t>37</w:t>
            </w:r>
            <w:r w:rsidR="00584AC5" w:rsidRPr="005C63FA">
              <w:rPr>
                <w:sz w:val="22"/>
                <w:lang w:val="en-HK"/>
              </w:rPr>
              <w:t> </w:t>
            </w:r>
            <w:r w:rsidRPr="005C63FA">
              <w:rPr>
                <w:sz w:val="22"/>
                <w:lang w:val="en-HK"/>
              </w:rPr>
              <w:t>000</w:t>
            </w:r>
          </w:p>
        </w:tc>
      </w:tr>
      <w:tr w:rsidR="009A6894" w:rsidRPr="007B10E8" w14:paraId="1DD80847" w14:textId="77777777" w:rsidTr="005C63FA">
        <w:tc>
          <w:tcPr>
            <w:tcW w:w="2268" w:type="dxa"/>
            <w:shd w:val="clear" w:color="auto" w:fill="auto"/>
          </w:tcPr>
          <w:p w14:paraId="6297FC2C" w14:textId="0AACE11F" w:rsidR="009A6894" w:rsidRPr="007B10E8" w:rsidRDefault="009A6894" w:rsidP="009A6894">
            <w:pPr>
              <w:tabs>
                <w:tab w:val="left" w:pos="575"/>
                <w:tab w:val="left" w:pos="1080"/>
              </w:tabs>
              <w:overflowPunct w:val="0"/>
              <w:snapToGrid w:val="0"/>
              <w:spacing w:line="260" w:lineRule="exact"/>
              <w:ind w:right="29"/>
              <w:jc w:val="both"/>
              <w:rPr>
                <w:bCs/>
                <w:sz w:val="22"/>
                <w:lang w:val="en-HK" w:eastAsia="zh-TW"/>
              </w:rPr>
            </w:pPr>
            <w:r w:rsidRPr="00D34538">
              <w:rPr>
                <w:bCs/>
                <w:sz w:val="22"/>
                <w:lang w:val="en-HK"/>
              </w:rPr>
              <w:tab/>
            </w:r>
          </w:p>
        </w:tc>
        <w:tc>
          <w:tcPr>
            <w:tcW w:w="1801" w:type="dxa"/>
            <w:shd w:val="clear" w:color="auto" w:fill="auto"/>
          </w:tcPr>
          <w:p w14:paraId="7BB207DC" w14:textId="56ECAD88" w:rsidR="009A6894" w:rsidRPr="00584AC5" w:rsidRDefault="00584AC5" w:rsidP="005C63FA">
            <w:pPr>
              <w:tabs>
                <w:tab w:val="left" w:pos="170"/>
                <w:tab w:val="decimal" w:pos="1412"/>
              </w:tabs>
              <w:overflowPunct w:val="0"/>
              <w:snapToGrid w:val="0"/>
              <w:spacing w:line="260" w:lineRule="exact"/>
              <w:ind w:left="170"/>
              <w:rPr>
                <w:sz w:val="22"/>
                <w:lang w:val="en-HK"/>
              </w:rPr>
            </w:pPr>
            <w:r w:rsidRPr="00F54C0A">
              <w:rPr>
                <w:sz w:val="22"/>
                <w:lang w:val="en-HK"/>
              </w:rPr>
              <w:tab/>
            </w:r>
            <w:r w:rsidR="009A6894" w:rsidRPr="00584AC5">
              <w:rPr>
                <w:sz w:val="22"/>
                <w:lang w:val="en-HK"/>
              </w:rPr>
              <w:t>&lt;-0.6&gt;</w:t>
            </w:r>
          </w:p>
        </w:tc>
        <w:tc>
          <w:tcPr>
            <w:tcW w:w="1801" w:type="dxa"/>
            <w:shd w:val="clear" w:color="auto" w:fill="auto"/>
          </w:tcPr>
          <w:p w14:paraId="77E487FE" w14:textId="3D396123" w:rsidR="009A6894" w:rsidRPr="00584AC5" w:rsidRDefault="00584AC5" w:rsidP="005C63FA">
            <w:pPr>
              <w:tabs>
                <w:tab w:val="left" w:pos="170"/>
                <w:tab w:val="decimal" w:pos="1412"/>
              </w:tabs>
              <w:overflowPunct w:val="0"/>
              <w:snapToGrid w:val="0"/>
              <w:spacing w:line="260" w:lineRule="exact"/>
              <w:ind w:left="170"/>
              <w:rPr>
                <w:sz w:val="22"/>
                <w:lang w:val="en-HK"/>
              </w:rPr>
            </w:pPr>
            <w:r w:rsidRPr="00F54C0A">
              <w:rPr>
                <w:sz w:val="22"/>
                <w:lang w:val="en-HK"/>
              </w:rPr>
              <w:tab/>
            </w:r>
            <w:r w:rsidR="009A6894" w:rsidRPr="00584AC5">
              <w:rPr>
                <w:sz w:val="22"/>
                <w:lang w:val="en-HK"/>
              </w:rPr>
              <w:t>&lt;-0.4&gt;</w:t>
            </w:r>
          </w:p>
        </w:tc>
        <w:tc>
          <w:tcPr>
            <w:tcW w:w="1559" w:type="dxa"/>
            <w:shd w:val="clear" w:color="auto" w:fill="auto"/>
          </w:tcPr>
          <w:p w14:paraId="15420BE5" w14:textId="21DF293F" w:rsidR="009A6894" w:rsidRPr="00584AC5" w:rsidRDefault="009A6894" w:rsidP="005C63FA">
            <w:pPr>
              <w:overflowPunct w:val="0"/>
              <w:snapToGrid w:val="0"/>
              <w:spacing w:line="260" w:lineRule="exact"/>
              <w:jc w:val="center"/>
              <w:rPr>
                <w:sz w:val="22"/>
                <w:lang w:val="en-HK"/>
              </w:rPr>
            </w:pPr>
          </w:p>
        </w:tc>
        <w:tc>
          <w:tcPr>
            <w:tcW w:w="1559" w:type="dxa"/>
            <w:shd w:val="clear" w:color="auto" w:fill="auto"/>
          </w:tcPr>
          <w:p w14:paraId="21CF03F8" w14:textId="093E27DD" w:rsidR="009A6894" w:rsidRPr="005C63FA" w:rsidRDefault="009A6894" w:rsidP="005C63FA">
            <w:pPr>
              <w:overflowPunct w:val="0"/>
              <w:snapToGrid w:val="0"/>
              <w:spacing w:line="260" w:lineRule="exact"/>
              <w:jc w:val="center"/>
              <w:rPr>
                <w:sz w:val="22"/>
                <w:lang w:val="en-HK"/>
              </w:rPr>
            </w:pPr>
          </w:p>
        </w:tc>
      </w:tr>
    </w:tbl>
    <w:p w14:paraId="531C9BD7" w14:textId="5CA7E2A1" w:rsidR="0041392C" w:rsidRDefault="0041392C" w:rsidP="005C63FA">
      <w:pPr>
        <w:tabs>
          <w:tab w:val="left" w:pos="864"/>
          <w:tab w:val="left" w:pos="1440"/>
        </w:tabs>
        <w:overflowPunct w:val="0"/>
        <w:snapToGrid w:val="0"/>
        <w:ind w:left="1440" w:hanging="1440"/>
        <w:jc w:val="both"/>
        <w:rPr>
          <w:bCs/>
          <w:sz w:val="22"/>
          <w:szCs w:val="22"/>
        </w:rPr>
      </w:pPr>
    </w:p>
    <w:p w14:paraId="0B93764D" w14:textId="5345D774" w:rsidR="0041392C" w:rsidRPr="000D32DA" w:rsidRDefault="0041392C" w:rsidP="00EA51BF">
      <w:pPr>
        <w:tabs>
          <w:tab w:val="left" w:pos="864"/>
        </w:tabs>
        <w:overflowPunct w:val="0"/>
        <w:snapToGrid w:val="0"/>
        <w:ind w:left="851" w:right="11" w:hanging="851"/>
        <w:jc w:val="both"/>
        <w:rPr>
          <w:bCs/>
          <w:sz w:val="22"/>
          <w:szCs w:val="22"/>
        </w:rPr>
      </w:pPr>
      <w:proofErr w:type="gramStart"/>
      <w:r w:rsidRPr="005C4F0D">
        <w:rPr>
          <w:bCs/>
          <w:sz w:val="22"/>
          <w:szCs w:val="22"/>
        </w:rPr>
        <w:t>Notes :</w:t>
      </w:r>
      <w:proofErr w:type="gramEnd"/>
      <w:r w:rsidRPr="005C4F0D">
        <w:rPr>
          <w:bCs/>
          <w:sz w:val="22"/>
          <w:szCs w:val="22"/>
        </w:rPr>
        <w:tab/>
        <w:t>(a)</w:t>
      </w:r>
      <w:r w:rsidRPr="005C4F0D">
        <w:rPr>
          <w:bCs/>
          <w:sz w:val="22"/>
          <w:szCs w:val="22"/>
        </w:rPr>
        <w:tab/>
        <w:t>These include first-time job-seekers and re-entrants into the labour force.</w:t>
      </w:r>
    </w:p>
    <w:p w14:paraId="72E232C1" w14:textId="437F7989" w:rsidR="005C4F0D" w:rsidRPr="005C4F0D" w:rsidRDefault="005C4F0D" w:rsidP="00D2147F">
      <w:pPr>
        <w:tabs>
          <w:tab w:val="left" w:pos="864"/>
          <w:tab w:val="left" w:pos="1440"/>
        </w:tabs>
        <w:overflowPunct w:val="0"/>
        <w:snapToGrid w:val="0"/>
        <w:ind w:left="1440" w:right="-238" w:hanging="1440"/>
        <w:jc w:val="both"/>
        <w:rPr>
          <w:bCs/>
          <w:sz w:val="22"/>
          <w:szCs w:val="22"/>
          <w:lang w:eastAsia="zh-TW"/>
        </w:rPr>
      </w:pPr>
    </w:p>
    <w:p w14:paraId="0E1037B9" w14:textId="29710768" w:rsidR="0041392C" w:rsidRPr="000D32DA" w:rsidRDefault="0041392C" w:rsidP="00D2147F">
      <w:pPr>
        <w:tabs>
          <w:tab w:val="left" w:pos="864"/>
          <w:tab w:val="left" w:pos="1440"/>
        </w:tabs>
        <w:overflowPunct w:val="0"/>
        <w:snapToGrid w:val="0"/>
        <w:ind w:left="1440" w:right="-238" w:hanging="1440"/>
        <w:jc w:val="both"/>
        <w:rPr>
          <w:bCs/>
          <w:sz w:val="22"/>
          <w:szCs w:val="22"/>
        </w:rPr>
      </w:pPr>
      <w:r w:rsidRPr="005C4F0D">
        <w:rPr>
          <w:bCs/>
          <w:sz w:val="22"/>
          <w:szCs w:val="22"/>
        </w:rPr>
        <w:tab/>
        <w:t>(  )</w:t>
      </w:r>
      <w:r w:rsidRPr="005C4F0D">
        <w:rPr>
          <w:bCs/>
          <w:sz w:val="22"/>
          <w:szCs w:val="22"/>
        </w:rPr>
        <w:tab/>
        <w:t>% change over a year earlier.</w:t>
      </w:r>
    </w:p>
    <w:p w14:paraId="07BE5819" w14:textId="19A03468" w:rsidR="005C4F0D" w:rsidRPr="005C4F0D" w:rsidRDefault="005C4F0D" w:rsidP="00D2147F">
      <w:pPr>
        <w:tabs>
          <w:tab w:val="left" w:pos="864"/>
          <w:tab w:val="left" w:pos="1440"/>
        </w:tabs>
        <w:overflowPunct w:val="0"/>
        <w:snapToGrid w:val="0"/>
        <w:ind w:left="1440" w:right="-238" w:hanging="1440"/>
        <w:jc w:val="both"/>
        <w:rPr>
          <w:bCs/>
          <w:sz w:val="22"/>
          <w:szCs w:val="22"/>
          <w:lang w:eastAsia="zh-TW"/>
        </w:rPr>
      </w:pPr>
    </w:p>
    <w:p w14:paraId="07F79670" w14:textId="3EDF8471" w:rsidR="0041392C" w:rsidRDefault="0041392C" w:rsidP="00D2147F">
      <w:pPr>
        <w:tabs>
          <w:tab w:val="left" w:pos="864"/>
          <w:tab w:val="left" w:pos="1440"/>
        </w:tabs>
        <w:overflowPunct w:val="0"/>
        <w:snapToGrid w:val="0"/>
        <w:ind w:left="1440" w:right="-238" w:hanging="1440"/>
        <w:jc w:val="both"/>
        <w:rPr>
          <w:bCs/>
          <w:sz w:val="22"/>
          <w:szCs w:val="22"/>
        </w:rPr>
      </w:pPr>
      <w:r w:rsidRPr="005C4F0D">
        <w:rPr>
          <w:rFonts w:ascii="Symbol" w:hAnsi="Symbol"/>
          <w:bCs/>
          <w:sz w:val="22"/>
          <w:szCs w:val="22"/>
          <w:lang w:eastAsia="zh-TW"/>
        </w:rPr>
        <w:tab/>
      </w:r>
      <w:r w:rsidR="00146717" w:rsidRPr="005C4F0D">
        <w:rPr>
          <w:rFonts w:ascii="Symbol" w:hAnsi="Symbol"/>
          <w:bCs/>
          <w:sz w:val="22"/>
          <w:szCs w:val="22"/>
        </w:rPr>
        <w:t></w:t>
      </w:r>
      <w:r w:rsidR="00146717">
        <w:rPr>
          <w:bCs/>
          <w:sz w:val="22"/>
          <w:szCs w:val="22"/>
        </w:rPr>
        <w:t> </w:t>
      </w:r>
      <w:r w:rsidRPr="005C4F0D">
        <w:rPr>
          <w:rFonts w:ascii="Symbol" w:hAnsi="Symbol"/>
          <w:bCs/>
          <w:sz w:val="22"/>
          <w:szCs w:val="22"/>
        </w:rPr>
        <w:t></w:t>
      </w:r>
      <w:r w:rsidRPr="005C4F0D">
        <w:rPr>
          <w:bCs/>
          <w:sz w:val="22"/>
          <w:szCs w:val="22"/>
        </w:rPr>
        <w:tab/>
      </w:r>
      <w:r w:rsidR="00B331A5">
        <w:rPr>
          <w:bCs/>
          <w:sz w:val="22"/>
          <w:szCs w:val="22"/>
        </w:rPr>
        <w:t>Q</w:t>
      </w:r>
      <w:r w:rsidRPr="005C4F0D">
        <w:rPr>
          <w:bCs/>
          <w:sz w:val="22"/>
          <w:szCs w:val="22"/>
        </w:rPr>
        <w:t xml:space="preserve">uarter-to-quarter % change for </w:t>
      </w:r>
      <w:r w:rsidRPr="005C4F0D">
        <w:rPr>
          <w:bCs/>
          <w:sz w:val="22"/>
          <w:szCs w:val="22"/>
          <w:lang w:val="en-HK" w:eastAsia="zh-TW"/>
        </w:rPr>
        <w:t xml:space="preserve">the </w:t>
      </w:r>
      <w:r w:rsidR="00C76A05">
        <w:rPr>
          <w:bCs/>
          <w:sz w:val="22"/>
          <w:szCs w:val="22"/>
          <w:lang w:val="en-HK" w:eastAsia="zh-TW"/>
        </w:rPr>
        <w:t>fourth</w:t>
      </w:r>
      <w:r w:rsidR="00384AF3" w:rsidRPr="005C4F0D">
        <w:rPr>
          <w:bCs/>
          <w:sz w:val="22"/>
          <w:szCs w:val="22"/>
          <w:lang w:val="en-HK" w:eastAsia="zh-TW"/>
        </w:rPr>
        <w:t xml:space="preserve"> </w:t>
      </w:r>
      <w:r w:rsidRPr="005C4F0D">
        <w:rPr>
          <w:bCs/>
          <w:sz w:val="22"/>
          <w:szCs w:val="22"/>
          <w:lang w:val="en-HK" w:eastAsia="zh-TW"/>
        </w:rPr>
        <w:t>quarter of</w:t>
      </w:r>
      <w:r w:rsidRPr="005C4F0D">
        <w:rPr>
          <w:bCs/>
          <w:sz w:val="22"/>
          <w:szCs w:val="22"/>
          <w:lang w:val="en-HK"/>
        </w:rPr>
        <w:t xml:space="preserve"> </w:t>
      </w:r>
      <w:r w:rsidR="008F1B27" w:rsidRPr="005C4F0D">
        <w:rPr>
          <w:bCs/>
          <w:sz w:val="22"/>
          <w:szCs w:val="22"/>
          <w:lang w:val="en-HK"/>
        </w:rPr>
        <w:t>202</w:t>
      </w:r>
      <w:r w:rsidR="009955EC">
        <w:rPr>
          <w:bCs/>
          <w:sz w:val="22"/>
          <w:szCs w:val="22"/>
          <w:lang w:val="en-HK"/>
        </w:rPr>
        <w:t>3</w:t>
      </w:r>
      <w:r w:rsidRPr="005C4F0D">
        <w:rPr>
          <w:bCs/>
          <w:sz w:val="22"/>
          <w:szCs w:val="22"/>
        </w:rPr>
        <w:t>.</w:t>
      </w:r>
    </w:p>
    <w:p w14:paraId="753787FC" w14:textId="77777777" w:rsidR="00C76A05" w:rsidRDefault="00C76A05" w:rsidP="00C76A05">
      <w:pPr>
        <w:tabs>
          <w:tab w:val="left" w:pos="864"/>
          <w:tab w:val="left" w:pos="1440"/>
        </w:tabs>
        <w:overflowPunct w:val="0"/>
        <w:snapToGrid w:val="0"/>
        <w:ind w:left="1440" w:right="-238" w:hanging="1440"/>
        <w:jc w:val="both"/>
        <w:rPr>
          <w:bCs/>
          <w:sz w:val="22"/>
          <w:szCs w:val="22"/>
        </w:rPr>
      </w:pPr>
    </w:p>
    <w:p w14:paraId="6E68C681" w14:textId="77777777" w:rsidR="00C76A05" w:rsidRPr="00136749" w:rsidRDefault="00C76A05" w:rsidP="00C76A05">
      <w:pPr>
        <w:tabs>
          <w:tab w:val="left" w:pos="864"/>
          <w:tab w:val="left" w:pos="1440"/>
        </w:tabs>
        <w:overflowPunct w:val="0"/>
        <w:snapToGrid w:val="0"/>
        <w:ind w:left="1440" w:right="-238" w:hanging="1440"/>
        <w:jc w:val="both"/>
        <w:rPr>
          <w:bCs/>
          <w:sz w:val="22"/>
          <w:szCs w:val="22"/>
        </w:rPr>
      </w:pPr>
      <w:r w:rsidRPr="00136749">
        <w:rPr>
          <w:bCs/>
          <w:sz w:val="22"/>
          <w:szCs w:val="22"/>
        </w:rPr>
        <w:tab/>
        <w:t>#</w:t>
      </w:r>
      <w:r w:rsidRPr="00136749">
        <w:rPr>
          <w:bCs/>
          <w:sz w:val="22"/>
          <w:szCs w:val="22"/>
        </w:rPr>
        <w:tab/>
        <w:t>Provisional figures.</w:t>
      </w:r>
    </w:p>
    <w:p w14:paraId="57B27BFD" w14:textId="31ACEF5E" w:rsidR="000007F3" w:rsidRPr="00136749" w:rsidRDefault="000007F3" w:rsidP="003E4245">
      <w:pPr>
        <w:tabs>
          <w:tab w:val="left" w:pos="864"/>
          <w:tab w:val="left" w:pos="1440"/>
        </w:tabs>
        <w:overflowPunct w:val="0"/>
        <w:snapToGrid w:val="0"/>
        <w:ind w:right="-238"/>
        <w:jc w:val="both"/>
        <w:rPr>
          <w:bCs/>
          <w:sz w:val="22"/>
          <w:szCs w:val="22"/>
        </w:rPr>
      </w:pPr>
    </w:p>
    <w:p w14:paraId="192E995C" w14:textId="27645F5B" w:rsidR="00C73D99" w:rsidRDefault="0041392C" w:rsidP="008261C7">
      <w:pPr>
        <w:tabs>
          <w:tab w:val="left" w:pos="864"/>
          <w:tab w:val="left" w:pos="1440"/>
        </w:tabs>
        <w:overflowPunct w:val="0"/>
        <w:snapToGrid w:val="0"/>
        <w:ind w:right="-238"/>
        <w:jc w:val="both"/>
        <w:rPr>
          <w:bCs/>
          <w:sz w:val="22"/>
          <w:szCs w:val="22"/>
        </w:rPr>
      </w:pPr>
      <w:proofErr w:type="gramStart"/>
      <w:r w:rsidRPr="00136749">
        <w:rPr>
          <w:bCs/>
          <w:sz w:val="22"/>
          <w:szCs w:val="22"/>
        </w:rPr>
        <w:t>Source :</w:t>
      </w:r>
      <w:proofErr w:type="gramEnd"/>
      <w:r w:rsidRPr="00136749">
        <w:rPr>
          <w:bCs/>
          <w:sz w:val="22"/>
          <w:szCs w:val="22"/>
        </w:rPr>
        <w:tab/>
        <w:t>General Household Survey</w:t>
      </w:r>
      <w:r w:rsidRPr="005C4F0D">
        <w:rPr>
          <w:bCs/>
          <w:sz w:val="22"/>
          <w:szCs w:val="22"/>
        </w:rPr>
        <w:t>, Census and Statistics Department.</w:t>
      </w:r>
    </w:p>
    <w:p w14:paraId="50AB00DF" w14:textId="77777777" w:rsidR="00380796" w:rsidRDefault="00380796" w:rsidP="008261C7">
      <w:pPr>
        <w:tabs>
          <w:tab w:val="left" w:pos="864"/>
          <w:tab w:val="left" w:pos="1440"/>
        </w:tabs>
        <w:overflowPunct w:val="0"/>
        <w:snapToGrid w:val="0"/>
        <w:ind w:right="-238"/>
        <w:jc w:val="both"/>
      </w:pPr>
    </w:p>
    <w:p w14:paraId="4F02828A" w14:textId="09E094C0" w:rsidR="00C8473D" w:rsidRDefault="00AA3888" w:rsidP="00971797">
      <w:pPr>
        <w:overflowPunct w:val="0"/>
        <w:spacing w:line="276" w:lineRule="auto"/>
        <w:ind w:rightChars="-69" w:right="-166"/>
      </w:pPr>
      <w:r w:rsidRPr="00AA3888">
        <w:rPr>
          <w:noProof/>
          <w:lang w:eastAsia="zh-TW"/>
        </w:rPr>
        <w:drawing>
          <wp:inline distT="0" distB="0" distL="0" distR="0" wp14:anchorId="10F3FE13" wp14:editId="2563938F">
            <wp:extent cx="5731510" cy="3753123"/>
            <wp:effectExtent l="0" t="0" r="254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753123"/>
                    </a:xfrm>
                    <a:prstGeom prst="rect">
                      <a:avLst/>
                    </a:prstGeom>
                    <a:noFill/>
                    <a:ln>
                      <a:noFill/>
                    </a:ln>
                  </pic:spPr>
                </pic:pic>
              </a:graphicData>
            </a:graphic>
          </wp:inline>
        </w:drawing>
      </w:r>
    </w:p>
    <w:p w14:paraId="043CFE56" w14:textId="095CE6AB" w:rsidR="008B3930" w:rsidRPr="00971797" w:rsidRDefault="00BB46E4" w:rsidP="00971797">
      <w:pPr>
        <w:overflowPunct w:val="0"/>
        <w:spacing w:line="276" w:lineRule="auto"/>
        <w:ind w:rightChars="-69" w:right="-166"/>
        <w:rPr>
          <w:b/>
          <w:sz w:val="28"/>
          <w:szCs w:val="28"/>
          <w:lang w:val="en-HK"/>
        </w:rPr>
      </w:pPr>
      <w:r w:rsidRPr="00D34538">
        <w:rPr>
          <w:color w:val="A6A6A6"/>
          <w:lang w:val="en-HK"/>
        </w:rPr>
        <w:br w:type="page"/>
      </w:r>
      <w:bookmarkStart w:id="23" w:name="_1386047617"/>
      <w:bookmarkStart w:id="24" w:name="_1386047578"/>
      <w:bookmarkStart w:id="25" w:name="_1385909604"/>
      <w:bookmarkStart w:id="26" w:name="_1358943954"/>
      <w:bookmarkStart w:id="27" w:name="_1358575522"/>
      <w:bookmarkStart w:id="28" w:name="_1357053278"/>
      <w:bookmarkStart w:id="29" w:name="_1356959830"/>
      <w:bookmarkStart w:id="30" w:name="_1356936545"/>
      <w:bookmarkStart w:id="31" w:name="_1356617055"/>
      <w:bookmarkStart w:id="32" w:name="_1356505493"/>
      <w:bookmarkStart w:id="33" w:name="_1349079948"/>
      <w:bookmarkEnd w:id="23"/>
      <w:bookmarkEnd w:id="24"/>
      <w:bookmarkEnd w:id="25"/>
      <w:bookmarkEnd w:id="26"/>
      <w:bookmarkEnd w:id="27"/>
      <w:bookmarkEnd w:id="28"/>
      <w:bookmarkEnd w:id="29"/>
      <w:bookmarkEnd w:id="30"/>
      <w:bookmarkEnd w:id="31"/>
      <w:bookmarkEnd w:id="32"/>
      <w:bookmarkEnd w:id="33"/>
      <w:r w:rsidR="008B3930" w:rsidRPr="003F77EF">
        <w:rPr>
          <w:b/>
          <w:sz w:val="28"/>
          <w:szCs w:val="28"/>
          <w:lang w:val="en-HK"/>
        </w:rPr>
        <w:lastRenderedPageBreak/>
        <w:t xml:space="preserve">Table </w:t>
      </w:r>
      <w:proofErr w:type="gramStart"/>
      <w:r w:rsidR="002E7EAE">
        <w:rPr>
          <w:b/>
          <w:sz w:val="28"/>
          <w:szCs w:val="28"/>
          <w:lang w:val="en-HK"/>
        </w:rPr>
        <w:t>6</w:t>
      </w:r>
      <w:r w:rsidR="008B3930" w:rsidRPr="003F77EF">
        <w:rPr>
          <w:b/>
          <w:sz w:val="28"/>
          <w:szCs w:val="28"/>
          <w:lang w:val="en-HK"/>
        </w:rPr>
        <w:t>.</w:t>
      </w:r>
      <w:r w:rsidR="002516C8" w:rsidRPr="003F77EF">
        <w:rPr>
          <w:b/>
          <w:sz w:val="28"/>
          <w:szCs w:val="28"/>
          <w:lang w:val="en-HK"/>
        </w:rPr>
        <w:t>3</w:t>
      </w:r>
      <w:r w:rsidR="008B3930" w:rsidRPr="003F77EF">
        <w:rPr>
          <w:b/>
          <w:sz w:val="28"/>
          <w:szCs w:val="28"/>
          <w:lang w:val="en-HK"/>
        </w:rPr>
        <w:t xml:space="preserve"> :</w:t>
      </w:r>
      <w:proofErr w:type="gramEnd"/>
      <w:r w:rsidR="008B3930" w:rsidRPr="003F77EF">
        <w:rPr>
          <w:b/>
          <w:sz w:val="28"/>
          <w:szCs w:val="28"/>
          <w:lang w:val="en-HK"/>
        </w:rPr>
        <w:t xml:space="preserve"> Labour</w:t>
      </w:r>
      <w:r w:rsidR="00457837" w:rsidRPr="003F77EF">
        <w:rPr>
          <w:sz w:val="28"/>
          <w:szCs w:val="28"/>
          <w:lang w:val="en-HK"/>
        </w:rPr>
        <w:t> </w:t>
      </w:r>
      <w:r w:rsidR="008B3930" w:rsidRPr="003F77EF">
        <w:rPr>
          <w:b/>
          <w:sz w:val="28"/>
          <w:szCs w:val="28"/>
          <w:lang w:val="en-HK"/>
        </w:rPr>
        <w:t>force participation rates by gender and by age group</w:t>
      </w:r>
      <w:r w:rsidR="003810A3" w:rsidRPr="003F77EF">
        <w:rPr>
          <w:b/>
          <w:sz w:val="28"/>
          <w:szCs w:val="28"/>
          <w:lang w:val="en-HK"/>
        </w:rPr>
        <w:t xml:space="preserve"> </w:t>
      </w:r>
      <w:r w:rsidR="008B3930" w:rsidRPr="003F77EF">
        <w:rPr>
          <w:b/>
          <w:sz w:val="28"/>
          <w:szCs w:val="28"/>
          <w:lang w:val="en-HK"/>
        </w:rPr>
        <w:t>(%)</w:t>
      </w:r>
    </w:p>
    <w:p w14:paraId="7750C53F" w14:textId="7DDA6185" w:rsidR="00F31E42" w:rsidRPr="00D95392" w:rsidRDefault="00F31E42" w:rsidP="00D95392">
      <w:pPr>
        <w:tabs>
          <w:tab w:val="left" w:pos="284"/>
          <w:tab w:val="left" w:pos="864"/>
        </w:tabs>
        <w:overflowPunct w:val="0"/>
        <w:snapToGrid w:val="0"/>
        <w:ind w:right="-238"/>
        <w:jc w:val="center"/>
        <w:rPr>
          <w:b/>
          <w:sz w:val="28"/>
          <w:lang w:val="en-HK"/>
        </w:rPr>
      </w:pPr>
    </w:p>
    <w:tbl>
      <w:tblPr>
        <w:tblW w:w="5340" w:type="pct"/>
        <w:tblLayout w:type="fixed"/>
        <w:tblLook w:val="0000" w:firstRow="0" w:lastRow="0" w:firstColumn="0" w:lastColumn="0" w:noHBand="0" w:noVBand="0"/>
      </w:tblPr>
      <w:tblGrid>
        <w:gridCol w:w="2268"/>
        <w:gridCol w:w="820"/>
        <w:gridCol w:w="820"/>
        <w:gridCol w:w="820"/>
        <w:gridCol w:w="819"/>
        <w:gridCol w:w="819"/>
        <w:gridCol w:w="819"/>
        <w:gridCol w:w="819"/>
        <w:gridCol w:w="819"/>
        <w:gridCol w:w="817"/>
      </w:tblGrid>
      <w:tr w:rsidR="001B540D" w:rsidRPr="00C27B00" w14:paraId="43E31EDA" w14:textId="7665E1C8" w:rsidTr="009A6894">
        <w:tc>
          <w:tcPr>
            <w:tcW w:w="1176" w:type="pct"/>
            <w:shd w:val="clear" w:color="auto" w:fill="auto"/>
          </w:tcPr>
          <w:p w14:paraId="7484226E" w14:textId="10B9F18A" w:rsidR="00385707" w:rsidRPr="006D22B1" w:rsidRDefault="00385707" w:rsidP="00BD0737">
            <w:pPr>
              <w:overflowPunct w:val="0"/>
              <w:snapToGrid w:val="0"/>
              <w:ind w:left="-108"/>
              <w:rPr>
                <w:sz w:val="22"/>
                <w:szCs w:val="22"/>
                <w:u w:val="single"/>
                <w:lang w:eastAsia="zh-TW"/>
              </w:rPr>
            </w:pPr>
          </w:p>
        </w:tc>
        <w:tc>
          <w:tcPr>
            <w:tcW w:w="425" w:type="pct"/>
            <w:shd w:val="clear" w:color="auto" w:fill="auto"/>
          </w:tcPr>
          <w:p w14:paraId="243C2608" w14:textId="77777777" w:rsidR="00385707" w:rsidRPr="00B13CED" w:rsidRDefault="00385707" w:rsidP="00BD0737">
            <w:pPr>
              <w:overflowPunct w:val="0"/>
              <w:snapToGrid w:val="0"/>
              <w:jc w:val="center"/>
              <w:rPr>
                <w:sz w:val="22"/>
                <w:szCs w:val="22"/>
                <w:u w:val="single"/>
                <w:lang w:eastAsia="zh-TW"/>
              </w:rPr>
            </w:pPr>
            <w:r w:rsidRPr="00F37581">
              <w:rPr>
                <w:sz w:val="22"/>
                <w:szCs w:val="22"/>
                <w:u w:val="single"/>
              </w:rPr>
              <w:t>201</w:t>
            </w:r>
            <w:r>
              <w:rPr>
                <w:sz w:val="22"/>
                <w:szCs w:val="22"/>
                <w:u w:val="single"/>
                <w:lang w:eastAsia="zh-TW"/>
              </w:rPr>
              <w:t>9</w:t>
            </w:r>
          </w:p>
        </w:tc>
        <w:tc>
          <w:tcPr>
            <w:tcW w:w="425" w:type="pct"/>
            <w:shd w:val="clear" w:color="auto" w:fill="auto"/>
          </w:tcPr>
          <w:p w14:paraId="328BD4E7" w14:textId="77777777" w:rsidR="00385707" w:rsidRPr="00B13CED" w:rsidRDefault="00385707" w:rsidP="00BD0737">
            <w:pPr>
              <w:overflowPunct w:val="0"/>
              <w:snapToGrid w:val="0"/>
              <w:jc w:val="center"/>
              <w:rPr>
                <w:bCs/>
                <w:sz w:val="22"/>
                <w:vertAlign w:val="superscript"/>
              </w:rPr>
            </w:pPr>
            <w:r w:rsidRPr="00C92BB6">
              <w:rPr>
                <w:sz w:val="22"/>
                <w:szCs w:val="22"/>
                <w:u w:val="single"/>
              </w:rPr>
              <w:t>20</w:t>
            </w:r>
            <w:r>
              <w:rPr>
                <w:sz w:val="22"/>
                <w:szCs w:val="22"/>
                <w:u w:val="single"/>
              </w:rPr>
              <w:t>20</w:t>
            </w:r>
          </w:p>
        </w:tc>
        <w:tc>
          <w:tcPr>
            <w:tcW w:w="425" w:type="pct"/>
            <w:shd w:val="clear" w:color="auto" w:fill="auto"/>
          </w:tcPr>
          <w:p w14:paraId="39736D26" w14:textId="77777777" w:rsidR="00385707" w:rsidRPr="00B13CED" w:rsidRDefault="00385707" w:rsidP="00BD0737">
            <w:pPr>
              <w:overflowPunct w:val="0"/>
              <w:snapToGrid w:val="0"/>
              <w:jc w:val="center"/>
              <w:rPr>
                <w:bCs/>
                <w:sz w:val="22"/>
                <w:vertAlign w:val="superscript"/>
              </w:rPr>
            </w:pPr>
            <w:r w:rsidRPr="005C2E54">
              <w:rPr>
                <w:sz w:val="22"/>
                <w:szCs w:val="22"/>
                <w:u w:val="single"/>
              </w:rPr>
              <w:t>20</w:t>
            </w:r>
            <w:r>
              <w:rPr>
                <w:sz w:val="22"/>
                <w:szCs w:val="22"/>
                <w:u w:val="single"/>
              </w:rPr>
              <w:t>21</w:t>
            </w:r>
          </w:p>
        </w:tc>
        <w:tc>
          <w:tcPr>
            <w:tcW w:w="425" w:type="pct"/>
            <w:shd w:val="clear" w:color="auto" w:fill="auto"/>
          </w:tcPr>
          <w:p w14:paraId="1C2F0C5F" w14:textId="7EA32836" w:rsidR="00385707" w:rsidRPr="0007603D" w:rsidRDefault="00385707" w:rsidP="00BD0737">
            <w:pPr>
              <w:overflowPunct w:val="0"/>
              <w:snapToGrid w:val="0"/>
              <w:jc w:val="center"/>
              <w:rPr>
                <w:bCs/>
                <w:sz w:val="22"/>
                <w:vertAlign w:val="superscript"/>
              </w:rPr>
            </w:pPr>
            <w:r w:rsidRPr="0007603D">
              <w:rPr>
                <w:sz w:val="22"/>
                <w:szCs w:val="22"/>
                <w:u w:val="single"/>
              </w:rPr>
              <w:t>2022</w:t>
            </w:r>
          </w:p>
        </w:tc>
        <w:tc>
          <w:tcPr>
            <w:tcW w:w="425" w:type="pct"/>
          </w:tcPr>
          <w:p w14:paraId="7CD577F8" w14:textId="13B67CCE" w:rsidR="00385707" w:rsidRDefault="00385707" w:rsidP="00BD0737">
            <w:pPr>
              <w:overflowPunct w:val="0"/>
              <w:snapToGrid w:val="0"/>
              <w:jc w:val="center"/>
              <w:rPr>
                <w:sz w:val="22"/>
                <w:szCs w:val="22"/>
                <w:u w:val="single"/>
              </w:rPr>
            </w:pPr>
            <w:r>
              <w:rPr>
                <w:sz w:val="22"/>
                <w:szCs w:val="22"/>
                <w:u w:val="single"/>
              </w:rPr>
              <w:t>2023</w:t>
            </w:r>
            <w:r w:rsidRPr="008A2472">
              <w:rPr>
                <w:kern w:val="22"/>
                <w:sz w:val="22"/>
                <w:szCs w:val="22"/>
                <w:vertAlign w:val="superscript"/>
              </w:rPr>
              <w:t>#</w:t>
            </w:r>
          </w:p>
        </w:tc>
        <w:tc>
          <w:tcPr>
            <w:tcW w:w="425" w:type="pct"/>
          </w:tcPr>
          <w:p w14:paraId="037FD3E3" w14:textId="77777777" w:rsidR="00385707" w:rsidRDefault="00385707" w:rsidP="00BD0737">
            <w:pPr>
              <w:overflowPunct w:val="0"/>
              <w:snapToGrid w:val="0"/>
              <w:jc w:val="center"/>
              <w:rPr>
                <w:sz w:val="22"/>
                <w:szCs w:val="22"/>
                <w:u w:val="single"/>
              </w:rPr>
            </w:pPr>
            <w:r>
              <w:rPr>
                <w:sz w:val="22"/>
                <w:szCs w:val="22"/>
                <w:u w:val="single"/>
              </w:rPr>
              <w:t>2023</w:t>
            </w:r>
          </w:p>
          <w:p w14:paraId="3946202C" w14:textId="6F2F453B" w:rsidR="00385707" w:rsidRDefault="00385707" w:rsidP="00BD0737">
            <w:pPr>
              <w:overflowPunct w:val="0"/>
              <w:snapToGrid w:val="0"/>
              <w:jc w:val="center"/>
              <w:rPr>
                <w:sz w:val="22"/>
                <w:szCs w:val="22"/>
                <w:u w:val="single"/>
              </w:rPr>
            </w:pPr>
            <w:r>
              <w:rPr>
                <w:sz w:val="22"/>
                <w:szCs w:val="22"/>
                <w:u w:val="single"/>
              </w:rPr>
              <w:t>Q1</w:t>
            </w:r>
          </w:p>
        </w:tc>
        <w:tc>
          <w:tcPr>
            <w:tcW w:w="425" w:type="pct"/>
            <w:shd w:val="clear" w:color="auto" w:fill="auto"/>
          </w:tcPr>
          <w:p w14:paraId="7D3A06DB" w14:textId="77777777" w:rsidR="00385707" w:rsidRDefault="00385707" w:rsidP="00BD0737">
            <w:pPr>
              <w:overflowPunct w:val="0"/>
              <w:snapToGrid w:val="0"/>
              <w:jc w:val="center"/>
              <w:rPr>
                <w:sz w:val="22"/>
                <w:szCs w:val="22"/>
                <w:u w:val="single"/>
              </w:rPr>
            </w:pPr>
            <w:r>
              <w:rPr>
                <w:sz w:val="22"/>
                <w:szCs w:val="22"/>
                <w:u w:val="single"/>
              </w:rPr>
              <w:t>2023</w:t>
            </w:r>
          </w:p>
          <w:p w14:paraId="29CB97B7" w14:textId="0521D020" w:rsidR="00385707" w:rsidRDefault="00385707" w:rsidP="00BD0737">
            <w:pPr>
              <w:overflowPunct w:val="0"/>
              <w:snapToGrid w:val="0"/>
              <w:jc w:val="center"/>
              <w:rPr>
                <w:sz w:val="22"/>
                <w:szCs w:val="22"/>
                <w:u w:val="single"/>
              </w:rPr>
            </w:pPr>
            <w:r>
              <w:rPr>
                <w:sz w:val="22"/>
                <w:szCs w:val="22"/>
                <w:u w:val="single"/>
              </w:rPr>
              <w:t>Q2</w:t>
            </w:r>
          </w:p>
        </w:tc>
        <w:tc>
          <w:tcPr>
            <w:tcW w:w="425" w:type="pct"/>
          </w:tcPr>
          <w:p w14:paraId="242D62ED" w14:textId="77777777" w:rsidR="00385707" w:rsidRDefault="00385707" w:rsidP="00BD0737">
            <w:pPr>
              <w:overflowPunct w:val="0"/>
              <w:snapToGrid w:val="0"/>
              <w:jc w:val="center"/>
              <w:rPr>
                <w:sz w:val="22"/>
                <w:szCs w:val="22"/>
                <w:u w:val="single"/>
              </w:rPr>
            </w:pPr>
            <w:r>
              <w:rPr>
                <w:sz w:val="22"/>
                <w:szCs w:val="22"/>
                <w:u w:val="single"/>
              </w:rPr>
              <w:t>2023</w:t>
            </w:r>
          </w:p>
          <w:p w14:paraId="09809358" w14:textId="239EF518" w:rsidR="00385707" w:rsidRDefault="00385707" w:rsidP="00BD0737">
            <w:pPr>
              <w:overflowPunct w:val="0"/>
              <w:snapToGrid w:val="0"/>
              <w:jc w:val="center"/>
              <w:rPr>
                <w:sz w:val="22"/>
                <w:szCs w:val="22"/>
                <w:u w:val="single"/>
              </w:rPr>
            </w:pPr>
            <w:r>
              <w:rPr>
                <w:sz w:val="22"/>
                <w:szCs w:val="22"/>
                <w:u w:val="single"/>
              </w:rPr>
              <w:t>Q3</w:t>
            </w:r>
          </w:p>
        </w:tc>
        <w:tc>
          <w:tcPr>
            <w:tcW w:w="424" w:type="pct"/>
          </w:tcPr>
          <w:p w14:paraId="7827DD1C" w14:textId="77777777" w:rsidR="00385707" w:rsidRDefault="00385707" w:rsidP="00BD0737">
            <w:pPr>
              <w:overflowPunct w:val="0"/>
              <w:snapToGrid w:val="0"/>
              <w:jc w:val="center"/>
              <w:rPr>
                <w:sz w:val="22"/>
                <w:szCs w:val="22"/>
                <w:u w:val="single"/>
              </w:rPr>
            </w:pPr>
            <w:r>
              <w:rPr>
                <w:sz w:val="22"/>
                <w:szCs w:val="22"/>
                <w:u w:val="single"/>
              </w:rPr>
              <w:t>2023</w:t>
            </w:r>
          </w:p>
          <w:p w14:paraId="3D93BEDA" w14:textId="19C88A7A" w:rsidR="00385707" w:rsidRDefault="00385707" w:rsidP="00BD0737">
            <w:pPr>
              <w:overflowPunct w:val="0"/>
              <w:snapToGrid w:val="0"/>
              <w:jc w:val="center"/>
              <w:rPr>
                <w:sz w:val="22"/>
                <w:szCs w:val="22"/>
                <w:u w:val="single"/>
              </w:rPr>
            </w:pPr>
            <w:r>
              <w:rPr>
                <w:sz w:val="22"/>
                <w:szCs w:val="22"/>
                <w:u w:val="single"/>
              </w:rPr>
              <w:t>Q4</w:t>
            </w:r>
          </w:p>
        </w:tc>
      </w:tr>
      <w:tr w:rsidR="009A6894" w:rsidRPr="00C27B00" w14:paraId="4E6833C3" w14:textId="680D7B26" w:rsidTr="009A6894">
        <w:tc>
          <w:tcPr>
            <w:tcW w:w="1176" w:type="pct"/>
            <w:shd w:val="clear" w:color="auto" w:fill="auto"/>
          </w:tcPr>
          <w:p w14:paraId="7B235920" w14:textId="73EF96CD" w:rsidR="009A6894" w:rsidRPr="006D22B1" w:rsidRDefault="009A6894" w:rsidP="009A6894">
            <w:pPr>
              <w:overflowPunct w:val="0"/>
              <w:snapToGrid w:val="0"/>
              <w:ind w:left="-108"/>
              <w:rPr>
                <w:sz w:val="22"/>
                <w:szCs w:val="22"/>
                <w:u w:val="single"/>
                <w:lang w:eastAsia="zh-TW"/>
              </w:rPr>
            </w:pPr>
            <w:r>
              <w:rPr>
                <w:rFonts w:hint="eastAsia"/>
                <w:sz w:val="22"/>
                <w:szCs w:val="22"/>
                <w:u w:val="single"/>
                <w:lang w:eastAsia="zh-TW"/>
              </w:rPr>
              <w:t>Male</w:t>
            </w:r>
          </w:p>
        </w:tc>
        <w:tc>
          <w:tcPr>
            <w:tcW w:w="425" w:type="pct"/>
            <w:shd w:val="clear" w:color="auto" w:fill="auto"/>
          </w:tcPr>
          <w:p w14:paraId="79AC5A2F" w14:textId="77777777" w:rsidR="009A6894" w:rsidRPr="006D22B1" w:rsidRDefault="009A6894" w:rsidP="009A6894">
            <w:pPr>
              <w:overflowPunct w:val="0"/>
              <w:snapToGrid w:val="0"/>
              <w:jc w:val="center"/>
              <w:rPr>
                <w:sz w:val="22"/>
                <w:szCs w:val="22"/>
                <w:u w:val="single"/>
              </w:rPr>
            </w:pPr>
          </w:p>
        </w:tc>
        <w:tc>
          <w:tcPr>
            <w:tcW w:w="425" w:type="pct"/>
            <w:shd w:val="clear" w:color="auto" w:fill="auto"/>
          </w:tcPr>
          <w:p w14:paraId="640CA8BF" w14:textId="77777777" w:rsidR="009A6894" w:rsidRPr="006D22B1" w:rsidRDefault="009A6894" w:rsidP="009A6894">
            <w:pPr>
              <w:overflowPunct w:val="0"/>
              <w:snapToGrid w:val="0"/>
              <w:jc w:val="center"/>
              <w:rPr>
                <w:sz w:val="22"/>
                <w:szCs w:val="22"/>
                <w:u w:val="single"/>
              </w:rPr>
            </w:pPr>
          </w:p>
        </w:tc>
        <w:tc>
          <w:tcPr>
            <w:tcW w:w="425" w:type="pct"/>
            <w:shd w:val="clear" w:color="auto" w:fill="auto"/>
          </w:tcPr>
          <w:p w14:paraId="54B281F9" w14:textId="77777777" w:rsidR="009A6894" w:rsidRPr="00C211A8" w:rsidRDefault="009A6894" w:rsidP="009A6894">
            <w:pPr>
              <w:overflowPunct w:val="0"/>
              <w:snapToGrid w:val="0"/>
              <w:jc w:val="center"/>
              <w:rPr>
                <w:sz w:val="22"/>
                <w:szCs w:val="22"/>
                <w:u w:val="single"/>
              </w:rPr>
            </w:pPr>
          </w:p>
        </w:tc>
        <w:tc>
          <w:tcPr>
            <w:tcW w:w="425" w:type="pct"/>
            <w:shd w:val="clear" w:color="auto" w:fill="auto"/>
          </w:tcPr>
          <w:p w14:paraId="5F311E73" w14:textId="77777777" w:rsidR="009A6894" w:rsidRPr="0007603D" w:rsidRDefault="009A6894" w:rsidP="009A6894">
            <w:pPr>
              <w:overflowPunct w:val="0"/>
              <w:snapToGrid w:val="0"/>
              <w:jc w:val="center"/>
              <w:rPr>
                <w:sz w:val="22"/>
                <w:szCs w:val="22"/>
                <w:u w:val="single"/>
              </w:rPr>
            </w:pPr>
          </w:p>
        </w:tc>
        <w:tc>
          <w:tcPr>
            <w:tcW w:w="425" w:type="pct"/>
            <w:shd w:val="clear" w:color="auto" w:fill="auto"/>
          </w:tcPr>
          <w:p w14:paraId="53452EE4" w14:textId="77777777" w:rsidR="009A6894" w:rsidRPr="00854137" w:rsidRDefault="009A6894" w:rsidP="009A6894">
            <w:pPr>
              <w:overflowPunct w:val="0"/>
              <w:snapToGrid w:val="0"/>
              <w:jc w:val="center"/>
              <w:rPr>
                <w:sz w:val="22"/>
                <w:szCs w:val="22"/>
                <w:u w:val="single"/>
              </w:rPr>
            </w:pPr>
          </w:p>
        </w:tc>
        <w:tc>
          <w:tcPr>
            <w:tcW w:w="425" w:type="pct"/>
          </w:tcPr>
          <w:p w14:paraId="700270B8" w14:textId="2468605A" w:rsidR="009A6894" w:rsidRPr="00854137" w:rsidRDefault="009A6894" w:rsidP="009A6894">
            <w:pPr>
              <w:overflowPunct w:val="0"/>
              <w:snapToGrid w:val="0"/>
              <w:jc w:val="center"/>
              <w:rPr>
                <w:sz w:val="22"/>
                <w:szCs w:val="22"/>
                <w:u w:val="single"/>
              </w:rPr>
            </w:pPr>
          </w:p>
        </w:tc>
        <w:tc>
          <w:tcPr>
            <w:tcW w:w="425" w:type="pct"/>
            <w:shd w:val="clear" w:color="auto" w:fill="auto"/>
          </w:tcPr>
          <w:p w14:paraId="391D335D" w14:textId="77777777" w:rsidR="009A6894" w:rsidRPr="00854137" w:rsidRDefault="009A6894" w:rsidP="009A6894">
            <w:pPr>
              <w:overflowPunct w:val="0"/>
              <w:snapToGrid w:val="0"/>
              <w:jc w:val="center"/>
              <w:rPr>
                <w:sz w:val="22"/>
                <w:szCs w:val="22"/>
                <w:u w:val="single"/>
              </w:rPr>
            </w:pPr>
          </w:p>
        </w:tc>
        <w:tc>
          <w:tcPr>
            <w:tcW w:w="425" w:type="pct"/>
          </w:tcPr>
          <w:p w14:paraId="5B27A3C8" w14:textId="77777777" w:rsidR="009A6894" w:rsidRPr="00854137" w:rsidRDefault="009A6894" w:rsidP="009A6894">
            <w:pPr>
              <w:overflowPunct w:val="0"/>
              <w:snapToGrid w:val="0"/>
              <w:jc w:val="center"/>
              <w:rPr>
                <w:sz w:val="22"/>
                <w:szCs w:val="22"/>
                <w:u w:val="single"/>
              </w:rPr>
            </w:pPr>
          </w:p>
        </w:tc>
        <w:tc>
          <w:tcPr>
            <w:tcW w:w="424" w:type="pct"/>
            <w:shd w:val="clear" w:color="auto" w:fill="auto"/>
          </w:tcPr>
          <w:p w14:paraId="683A455B" w14:textId="77777777" w:rsidR="009A6894" w:rsidRPr="00854137" w:rsidRDefault="009A6894" w:rsidP="009A6894">
            <w:pPr>
              <w:overflowPunct w:val="0"/>
              <w:snapToGrid w:val="0"/>
              <w:jc w:val="center"/>
              <w:rPr>
                <w:sz w:val="22"/>
                <w:szCs w:val="22"/>
                <w:u w:val="single"/>
              </w:rPr>
            </w:pPr>
          </w:p>
        </w:tc>
      </w:tr>
      <w:tr w:rsidR="009A6894" w:rsidRPr="00C27B00" w14:paraId="7044E6FD" w14:textId="1E83AB1F" w:rsidTr="009A6894">
        <w:tc>
          <w:tcPr>
            <w:tcW w:w="1176" w:type="pct"/>
            <w:shd w:val="clear" w:color="auto" w:fill="auto"/>
          </w:tcPr>
          <w:p w14:paraId="0E968EE4" w14:textId="114FFEAC" w:rsidR="009A6894" w:rsidRPr="006D22B1" w:rsidRDefault="009A6894" w:rsidP="009A6894">
            <w:pPr>
              <w:overflowPunct w:val="0"/>
              <w:snapToGrid w:val="0"/>
              <w:ind w:left="-108"/>
              <w:rPr>
                <w:sz w:val="22"/>
                <w:szCs w:val="22"/>
                <w:lang w:eastAsia="zh-TW"/>
              </w:rPr>
            </w:pPr>
            <w:r>
              <w:rPr>
                <w:rFonts w:hint="eastAsia"/>
                <w:sz w:val="22"/>
                <w:szCs w:val="22"/>
                <w:lang w:eastAsia="zh-TW"/>
              </w:rPr>
              <w:t>15</w:t>
            </w:r>
            <w:r w:rsidRPr="006D22B1">
              <w:rPr>
                <w:sz w:val="22"/>
                <w:szCs w:val="22"/>
              </w:rPr>
              <w:t>-2</w:t>
            </w:r>
            <w:r>
              <w:rPr>
                <w:rFonts w:hint="eastAsia"/>
                <w:sz w:val="22"/>
                <w:szCs w:val="22"/>
                <w:lang w:eastAsia="zh-TW"/>
              </w:rPr>
              <w:t>4</w:t>
            </w:r>
          </w:p>
        </w:tc>
        <w:tc>
          <w:tcPr>
            <w:tcW w:w="425" w:type="pct"/>
            <w:shd w:val="clear" w:color="auto" w:fill="auto"/>
          </w:tcPr>
          <w:p w14:paraId="3EAB0ECD" w14:textId="4808963A" w:rsidR="009A6894" w:rsidRPr="006D22B1" w:rsidRDefault="009A6894" w:rsidP="009A6894">
            <w:pPr>
              <w:tabs>
                <w:tab w:val="decimal" w:pos="528"/>
              </w:tabs>
              <w:overflowPunct w:val="0"/>
              <w:snapToGrid w:val="0"/>
              <w:rPr>
                <w:sz w:val="22"/>
                <w:szCs w:val="22"/>
                <w:lang w:eastAsia="zh-TW"/>
              </w:rPr>
            </w:pPr>
            <w:r>
              <w:rPr>
                <w:sz w:val="22"/>
                <w:szCs w:val="22"/>
                <w:lang w:eastAsia="zh-TW"/>
              </w:rPr>
              <w:t>39.2</w:t>
            </w:r>
          </w:p>
        </w:tc>
        <w:tc>
          <w:tcPr>
            <w:tcW w:w="425" w:type="pct"/>
            <w:shd w:val="clear" w:color="auto" w:fill="auto"/>
          </w:tcPr>
          <w:p w14:paraId="4363A29E" w14:textId="7522B6FE" w:rsidR="009A6894" w:rsidRPr="000137DB" w:rsidRDefault="009A6894" w:rsidP="009A6894">
            <w:pPr>
              <w:tabs>
                <w:tab w:val="decimal" w:pos="528"/>
              </w:tabs>
              <w:overflowPunct w:val="0"/>
              <w:snapToGrid w:val="0"/>
              <w:rPr>
                <w:sz w:val="22"/>
                <w:szCs w:val="22"/>
                <w:lang w:eastAsia="zh-TW"/>
              </w:rPr>
            </w:pPr>
            <w:r>
              <w:rPr>
                <w:sz w:val="22"/>
                <w:szCs w:val="22"/>
                <w:lang w:eastAsia="zh-TW"/>
              </w:rPr>
              <w:t>35.4</w:t>
            </w:r>
          </w:p>
        </w:tc>
        <w:tc>
          <w:tcPr>
            <w:tcW w:w="425" w:type="pct"/>
            <w:shd w:val="clear" w:color="auto" w:fill="auto"/>
          </w:tcPr>
          <w:p w14:paraId="60626C07" w14:textId="733AB508" w:rsidR="009A6894" w:rsidRPr="000137DB" w:rsidRDefault="009A6894" w:rsidP="009A6894">
            <w:pPr>
              <w:tabs>
                <w:tab w:val="decimal" w:pos="528"/>
              </w:tabs>
              <w:overflowPunct w:val="0"/>
              <w:snapToGrid w:val="0"/>
              <w:rPr>
                <w:sz w:val="22"/>
                <w:szCs w:val="22"/>
                <w:lang w:eastAsia="zh-TW"/>
              </w:rPr>
            </w:pPr>
            <w:r>
              <w:rPr>
                <w:sz w:val="22"/>
                <w:szCs w:val="22"/>
                <w:lang w:eastAsia="zh-TW"/>
              </w:rPr>
              <w:t>34.4</w:t>
            </w:r>
          </w:p>
        </w:tc>
        <w:tc>
          <w:tcPr>
            <w:tcW w:w="425" w:type="pct"/>
            <w:shd w:val="clear" w:color="auto" w:fill="auto"/>
          </w:tcPr>
          <w:p w14:paraId="3AD72036" w14:textId="678A3C39" w:rsidR="009A6894" w:rsidRPr="00CC562C" w:rsidRDefault="009A6894" w:rsidP="009A6894">
            <w:pPr>
              <w:tabs>
                <w:tab w:val="decimal" w:pos="528"/>
              </w:tabs>
              <w:overflowPunct w:val="0"/>
              <w:snapToGrid w:val="0"/>
              <w:rPr>
                <w:sz w:val="22"/>
                <w:szCs w:val="22"/>
                <w:lang w:eastAsia="zh-TW"/>
              </w:rPr>
            </w:pPr>
            <w:r w:rsidRPr="00CC562C">
              <w:rPr>
                <w:sz w:val="22"/>
                <w:szCs w:val="22"/>
                <w:lang w:eastAsia="zh-TW"/>
              </w:rPr>
              <w:t>31.4</w:t>
            </w:r>
          </w:p>
        </w:tc>
        <w:tc>
          <w:tcPr>
            <w:tcW w:w="425" w:type="pct"/>
            <w:shd w:val="clear" w:color="auto" w:fill="auto"/>
          </w:tcPr>
          <w:p w14:paraId="3D985298" w14:textId="3FE43661" w:rsidR="009A6894" w:rsidRDefault="009A6894" w:rsidP="009A6894">
            <w:pPr>
              <w:tabs>
                <w:tab w:val="decimal" w:pos="528"/>
              </w:tabs>
              <w:overflowPunct w:val="0"/>
              <w:snapToGrid w:val="0"/>
              <w:rPr>
                <w:sz w:val="22"/>
                <w:szCs w:val="22"/>
                <w:lang w:eastAsia="zh-TW"/>
              </w:rPr>
            </w:pPr>
            <w:r>
              <w:rPr>
                <w:sz w:val="22"/>
                <w:szCs w:val="22"/>
                <w:lang w:eastAsia="zh-TW"/>
              </w:rPr>
              <w:t>30.4</w:t>
            </w:r>
          </w:p>
        </w:tc>
        <w:tc>
          <w:tcPr>
            <w:tcW w:w="425" w:type="pct"/>
          </w:tcPr>
          <w:p w14:paraId="4DCD6E61" w14:textId="7678FA26" w:rsidR="009A6894" w:rsidRPr="00881D4A" w:rsidRDefault="009A6894" w:rsidP="009A6894">
            <w:pPr>
              <w:tabs>
                <w:tab w:val="decimal" w:pos="528"/>
              </w:tabs>
              <w:overflowPunct w:val="0"/>
              <w:snapToGrid w:val="0"/>
              <w:rPr>
                <w:sz w:val="22"/>
                <w:szCs w:val="22"/>
                <w:lang w:eastAsia="zh-TW"/>
              </w:rPr>
            </w:pPr>
            <w:r>
              <w:rPr>
                <w:sz w:val="22"/>
                <w:szCs w:val="22"/>
                <w:lang w:eastAsia="zh-TW"/>
              </w:rPr>
              <w:t>29.9</w:t>
            </w:r>
          </w:p>
        </w:tc>
        <w:tc>
          <w:tcPr>
            <w:tcW w:w="425" w:type="pct"/>
            <w:shd w:val="clear" w:color="auto" w:fill="auto"/>
          </w:tcPr>
          <w:p w14:paraId="5D72DF07" w14:textId="103FD02B" w:rsidR="009A6894" w:rsidRPr="00881D4A" w:rsidRDefault="009A6894" w:rsidP="009A6894">
            <w:pPr>
              <w:tabs>
                <w:tab w:val="decimal" w:pos="528"/>
              </w:tabs>
              <w:overflowPunct w:val="0"/>
              <w:snapToGrid w:val="0"/>
              <w:rPr>
                <w:sz w:val="22"/>
                <w:szCs w:val="22"/>
                <w:lang w:eastAsia="zh-TW"/>
              </w:rPr>
            </w:pPr>
            <w:r>
              <w:rPr>
                <w:sz w:val="22"/>
                <w:szCs w:val="22"/>
                <w:lang w:eastAsia="zh-TW"/>
              </w:rPr>
              <w:t>29.8</w:t>
            </w:r>
          </w:p>
        </w:tc>
        <w:tc>
          <w:tcPr>
            <w:tcW w:w="425" w:type="pct"/>
          </w:tcPr>
          <w:p w14:paraId="4AAB9824" w14:textId="56E574FC" w:rsidR="009A6894" w:rsidRDefault="009A6894" w:rsidP="009A6894">
            <w:pPr>
              <w:tabs>
                <w:tab w:val="decimal" w:pos="528"/>
              </w:tabs>
              <w:overflowPunct w:val="0"/>
              <w:snapToGrid w:val="0"/>
              <w:rPr>
                <w:sz w:val="22"/>
                <w:szCs w:val="22"/>
                <w:lang w:eastAsia="zh-TW"/>
              </w:rPr>
            </w:pPr>
            <w:r>
              <w:rPr>
                <w:sz w:val="22"/>
                <w:szCs w:val="22"/>
                <w:lang w:eastAsia="zh-TW"/>
              </w:rPr>
              <w:t>32.0</w:t>
            </w:r>
          </w:p>
        </w:tc>
        <w:tc>
          <w:tcPr>
            <w:tcW w:w="424" w:type="pct"/>
            <w:shd w:val="clear" w:color="auto" w:fill="auto"/>
          </w:tcPr>
          <w:p w14:paraId="3C488FCA" w14:textId="307B57E4" w:rsidR="009A6894" w:rsidRDefault="009A6894" w:rsidP="009A6894">
            <w:pPr>
              <w:tabs>
                <w:tab w:val="decimal" w:pos="528"/>
              </w:tabs>
              <w:overflowPunct w:val="0"/>
              <w:snapToGrid w:val="0"/>
              <w:rPr>
                <w:sz w:val="22"/>
                <w:szCs w:val="22"/>
                <w:lang w:eastAsia="zh-TW"/>
              </w:rPr>
            </w:pPr>
            <w:r>
              <w:rPr>
                <w:sz w:val="22"/>
                <w:szCs w:val="22"/>
                <w:lang w:eastAsia="zh-TW"/>
              </w:rPr>
              <w:t>29.9</w:t>
            </w:r>
          </w:p>
        </w:tc>
      </w:tr>
      <w:tr w:rsidR="009A6894" w:rsidRPr="00C27B00" w14:paraId="2E5A9247" w14:textId="46C115D1" w:rsidTr="009A6894">
        <w:tc>
          <w:tcPr>
            <w:tcW w:w="1176" w:type="pct"/>
            <w:shd w:val="clear" w:color="auto" w:fill="auto"/>
          </w:tcPr>
          <w:p w14:paraId="1E5E61A3" w14:textId="688DB3F4" w:rsidR="009A6894" w:rsidRPr="00ED0240" w:rsidRDefault="009A6894" w:rsidP="009A6894">
            <w:pPr>
              <w:overflowPunct w:val="0"/>
              <w:snapToGrid w:val="0"/>
              <w:ind w:left="-108"/>
              <w:rPr>
                <w:i/>
                <w:sz w:val="22"/>
                <w:szCs w:val="22"/>
                <w:u w:val="single"/>
                <w:lang w:eastAsia="zh-TW"/>
              </w:rPr>
            </w:pPr>
            <w:r>
              <w:rPr>
                <w:rFonts w:hint="eastAsia"/>
                <w:i/>
                <w:sz w:val="22"/>
                <w:szCs w:val="22"/>
                <w:lang w:eastAsia="zh-TW"/>
              </w:rPr>
              <w:t>o</w:t>
            </w:r>
            <w:r w:rsidRPr="00ED0240">
              <w:rPr>
                <w:rFonts w:hint="eastAsia"/>
                <w:i/>
                <w:sz w:val="22"/>
                <w:szCs w:val="22"/>
                <w:lang w:eastAsia="zh-TW"/>
              </w:rPr>
              <w:t>f which:</w:t>
            </w:r>
          </w:p>
        </w:tc>
        <w:tc>
          <w:tcPr>
            <w:tcW w:w="425" w:type="pct"/>
            <w:shd w:val="clear" w:color="auto" w:fill="auto"/>
          </w:tcPr>
          <w:p w14:paraId="289BA93B" w14:textId="77777777" w:rsidR="009A6894" w:rsidRPr="006D22B1" w:rsidRDefault="009A6894" w:rsidP="009A6894">
            <w:pPr>
              <w:overflowPunct w:val="0"/>
              <w:snapToGrid w:val="0"/>
              <w:rPr>
                <w:sz w:val="22"/>
                <w:szCs w:val="22"/>
              </w:rPr>
            </w:pPr>
          </w:p>
        </w:tc>
        <w:tc>
          <w:tcPr>
            <w:tcW w:w="425" w:type="pct"/>
            <w:shd w:val="clear" w:color="auto" w:fill="auto"/>
          </w:tcPr>
          <w:p w14:paraId="76B7F6E0" w14:textId="77777777" w:rsidR="009A6894" w:rsidRPr="00C211A8" w:rsidRDefault="009A6894" w:rsidP="009A6894">
            <w:pPr>
              <w:overflowPunct w:val="0"/>
              <w:snapToGrid w:val="0"/>
              <w:rPr>
                <w:sz w:val="22"/>
                <w:szCs w:val="22"/>
              </w:rPr>
            </w:pPr>
          </w:p>
        </w:tc>
        <w:tc>
          <w:tcPr>
            <w:tcW w:w="425" w:type="pct"/>
            <w:shd w:val="clear" w:color="auto" w:fill="auto"/>
          </w:tcPr>
          <w:p w14:paraId="0A86E34B" w14:textId="77777777" w:rsidR="009A6894" w:rsidRPr="00B13CED" w:rsidRDefault="009A6894" w:rsidP="009A6894">
            <w:pPr>
              <w:overflowPunct w:val="0"/>
              <w:snapToGrid w:val="0"/>
              <w:rPr>
                <w:sz w:val="22"/>
                <w:szCs w:val="22"/>
              </w:rPr>
            </w:pPr>
          </w:p>
        </w:tc>
        <w:tc>
          <w:tcPr>
            <w:tcW w:w="425" w:type="pct"/>
            <w:shd w:val="clear" w:color="auto" w:fill="auto"/>
          </w:tcPr>
          <w:p w14:paraId="73CA67B8" w14:textId="77777777" w:rsidR="009A6894" w:rsidRPr="00CC562C" w:rsidRDefault="009A6894" w:rsidP="009A6894">
            <w:pPr>
              <w:overflowPunct w:val="0"/>
              <w:snapToGrid w:val="0"/>
              <w:rPr>
                <w:sz w:val="22"/>
              </w:rPr>
            </w:pPr>
          </w:p>
        </w:tc>
        <w:tc>
          <w:tcPr>
            <w:tcW w:w="425" w:type="pct"/>
            <w:shd w:val="clear" w:color="auto" w:fill="auto"/>
          </w:tcPr>
          <w:p w14:paraId="3E5123E9" w14:textId="77777777" w:rsidR="009A6894" w:rsidRPr="00743964" w:rsidRDefault="009A6894" w:rsidP="009A6894">
            <w:pPr>
              <w:overflowPunct w:val="0"/>
              <w:snapToGrid w:val="0"/>
              <w:rPr>
                <w:sz w:val="22"/>
              </w:rPr>
            </w:pPr>
          </w:p>
        </w:tc>
        <w:tc>
          <w:tcPr>
            <w:tcW w:w="425" w:type="pct"/>
          </w:tcPr>
          <w:p w14:paraId="5A919F45" w14:textId="17A55F99" w:rsidR="009A6894" w:rsidRPr="00743964" w:rsidRDefault="009A6894" w:rsidP="009A6894">
            <w:pPr>
              <w:overflowPunct w:val="0"/>
              <w:snapToGrid w:val="0"/>
              <w:rPr>
                <w:sz w:val="22"/>
              </w:rPr>
            </w:pPr>
          </w:p>
        </w:tc>
        <w:tc>
          <w:tcPr>
            <w:tcW w:w="425" w:type="pct"/>
            <w:shd w:val="clear" w:color="auto" w:fill="auto"/>
          </w:tcPr>
          <w:p w14:paraId="10F1A5D1" w14:textId="77777777" w:rsidR="009A6894" w:rsidRPr="00743964" w:rsidRDefault="009A6894" w:rsidP="009A6894">
            <w:pPr>
              <w:overflowPunct w:val="0"/>
              <w:snapToGrid w:val="0"/>
              <w:rPr>
                <w:sz w:val="22"/>
              </w:rPr>
            </w:pPr>
          </w:p>
        </w:tc>
        <w:tc>
          <w:tcPr>
            <w:tcW w:w="425" w:type="pct"/>
          </w:tcPr>
          <w:p w14:paraId="5D364FB5" w14:textId="77777777" w:rsidR="009A6894" w:rsidRPr="00743964" w:rsidRDefault="009A6894" w:rsidP="009A6894">
            <w:pPr>
              <w:overflowPunct w:val="0"/>
              <w:snapToGrid w:val="0"/>
              <w:rPr>
                <w:sz w:val="22"/>
              </w:rPr>
            </w:pPr>
          </w:p>
        </w:tc>
        <w:tc>
          <w:tcPr>
            <w:tcW w:w="424" w:type="pct"/>
            <w:shd w:val="clear" w:color="auto" w:fill="auto"/>
          </w:tcPr>
          <w:p w14:paraId="786EE02B" w14:textId="77777777" w:rsidR="009A6894" w:rsidRPr="00743964" w:rsidRDefault="009A6894" w:rsidP="009A6894">
            <w:pPr>
              <w:overflowPunct w:val="0"/>
              <w:snapToGrid w:val="0"/>
              <w:rPr>
                <w:sz w:val="22"/>
              </w:rPr>
            </w:pPr>
          </w:p>
        </w:tc>
      </w:tr>
      <w:tr w:rsidR="009A6894" w:rsidRPr="00C27B00" w14:paraId="374C951E" w14:textId="509ACB61" w:rsidTr="009A6894">
        <w:tc>
          <w:tcPr>
            <w:tcW w:w="1176" w:type="pct"/>
            <w:shd w:val="clear" w:color="auto" w:fill="auto"/>
          </w:tcPr>
          <w:p w14:paraId="63AA89F4" w14:textId="77777777" w:rsidR="009A6894" w:rsidRPr="00ED0240" w:rsidRDefault="009A6894" w:rsidP="009A6894">
            <w:pPr>
              <w:overflowPunct w:val="0"/>
              <w:snapToGrid w:val="0"/>
              <w:ind w:left="318"/>
              <w:rPr>
                <w:i/>
                <w:sz w:val="22"/>
                <w:szCs w:val="22"/>
              </w:rPr>
            </w:pPr>
            <w:r w:rsidRPr="00ED0240">
              <w:rPr>
                <w:i/>
                <w:sz w:val="22"/>
                <w:szCs w:val="22"/>
              </w:rPr>
              <w:t>15-19</w:t>
            </w:r>
          </w:p>
        </w:tc>
        <w:tc>
          <w:tcPr>
            <w:tcW w:w="425" w:type="pct"/>
            <w:shd w:val="clear" w:color="auto" w:fill="auto"/>
          </w:tcPr>
          <w:p w14:paraId="4B3C280D" w14:textId="7DDCC0B0" w:rsidR="009A6894" w:rsidRPr="00ED0240" w:rsidRDefault="009A6894" w:rsidP="009A6894">
            <w:pPr>
              <w:tabs>
                <w:tab w:val="decimal" w:pos="528"/>
              </w:tabs>
              <w:overflowPunct w:val="0"/>
              <w:snapToGrid w:val="0"/>
              <w:rPr>
                <w:i/>
                <w:sz w:val="22"/>
                <w:szCs w:val="22"/>
              </w:rPr>
            </w:pPr>
            <w:r>
              <w:rPr>
                <w:i/>
                <w:sz w:val="22"/>
                <w:lang w:val="en-HK" w:eastAsia="zh-TW"/>
              </w:rPr>
              <w:t>11.3</w:t>
            </w:r>
          </w:p>
        </w:tc>
        <w:tc>
          <w:tcPr>
            <w:tcW w:w="425" w:type="pct"/>
            <w:shd w:val="clear" w:color="auto" w:fill="auto"/>
          </w:tcPr>
          <w:p w14:paraId="5DD94C65" w14:textId="5BF51F5C" w:rsidR="009A6894" w:rsidRPr="00E64F8B" w:rsidRDefault="009A6894" w:rsidP="009A6894">
            <w:pPr>
              <w:tabs>
                <w:tab w:val="decimal" w:pos="528"/>
              </w:tabs>
              <w:overflowPunct w:val="0"/>
              <w:snapToGrid w:val="0"/>
              <w:rPr>
                <w:i/>
                <w:sz w:val="22"/>
                <w:lang w:val="en-HK" w:eastAsia="zh-TW"/>
              </w:rPr>
            </w:pPr>
            <w:r w:rsidRPr="00E64F8B">
              <w:rPr>
                <w:i/>
                <w:sz w:val="22"/>
                <w:lang w:val="en-HK" w:eastAsia="zh-TW"/>
              </w:rPr>
              <w:t xml:space="preserve"> 7.3</w:t>
            </w:r>
          </w:p>
        </w:tc>
        <w:tc>
          <w:tcPr>
            <w:tcW w:w="425" w:type="pct"/>
            <w:shd w:val="clear" w:color="auto" w:fill="auto"/>
          </w:tcPr>
          <w:p w14:paraId="74549814" w14:textId="35CCB8D0" w:rsidR="009A6894" w:rsidRPr="00E64F8B" w:rsidRDefault="009A6894" w:rsidP="009A6894">
            <w:pPr>
              <w:tabs>
                <w:tab w:val="decimal" w:pos="528"/>
              </w:tabs>
              <w:overflowPunct w:val="0"/>
              <w:snapToGrid w:val="0"/>
              <w:rPr>
                <w:i/>
                <w:sz w:val="22"/>
                <w:lang w:val="en-HK" w:eastAsia="zh-TW"/>
              </w:rPr>
            </w:pPr>
            <w:r>
              <w:rPr>
                <w:i/>
                <w:sz w:val="22"/>
                <w:lang w:val="en-HK" w:eastAsia="zh-TW"/>
              </w:rPr>
              <w:t xml:space="preserve"> 6.6</w:t>
            </w:r>
          </w:p>
        </w:tc>
        <w:tc>
          <w:tcPr>
            <w:tcW w:w="425" w:type="pct"/>
            <w:shd w:val="clear" w:color="auto" w:fill="auto"/>
          </w:tcPr>
          <w:p w14:paraId="6C5B2BDA" w14:textId="2AB4BDE1" w:rsidR="009A6894" w:rsidRPr="00CC562C" w:rsidRDefault="009A6894" w:rsidP="009A6894">
            <w:pPr>
              <w:tabs>
                <w:tab w:val="decimal" w:pos="528"/>
              </w:tabs>
              <w:overflowPunct w:val="0"/>
              <w:snapToGrid w:val="0"/>
              <w:rPr>
                <w:i/>
                <w:sz w:val="22"/>
                <w:lang w:val="en-HK" w:eastAsia="zh-TW"/>
              </w:rPr>
            </w:pPr>
            <w:r w:rsidRPr="00CC562C">
              <w:rPr>
                <w:i/>
                <w:sz w:val="22"/>
                <w:lang w:val="en-HK" w:eastAsia="zh-TW"/>
              </w:rPr>
              <w:t>7.0</w:t>
            </w:r>
          </w:p>
        </w:tc>
        <w:tc>
          <w:tcPr>
            <w:tcW w:w="425" w:type="pct"/>
            <w:shd w:val="clear" w:color="auto" w:fill="auto"/>
          </w:tcPr>
          <w:p w14:paraId="00CD1BE0" w14:textId="5BB51796" w:rsidR="009A6894" w:rsidRDefault="009A6894" w:rsidP="009A6894">
            <w:pPr>
              <w:tabs>
                <w:tab w:val="decimal" w:pos="528"/>
              </w:tabs>
              <w:overflowPunct w:val="0"/>
              <w:snapToGrid w:val="0"/>
              <w:rPr>
                <w:i/>
                <w:sz w:val="22"/>
                <w:lang w:val="en-HK" w:eastAsia="zh-TW"/>
              </w:rPr>
            </w:pPr>
            <w:r>
              <w:rPr>
                <w:i/>
                <w:sz w:val="22"/>
                <w:lang w:val="en-HK" w:eastAsia="zh-TW"/>
              </w:rPr>
              <w:t>7.4</w:t>
            </w:r>
          </w:p>
        </w:tc>
        <w:tc>
          <w:tcPr>
            <w:tcW w:w="425" w:type="pct"/>
          </w:tcPr>
          <w:p w14:paraId="22B4459F" w14:textId="1579748C" w:rsidR="009A6894" w:rsidRPr="00881D4A" w:rsidRDefault="009A6894" w:rsidP="009A6894">
            <w:pPr>
              <w:tabs>
                <w:tab w:val="decimal" w:pos="528"/>
              </w:tabs>
              <w:overflowPunct w:val="0"/>
              <w:snapToGrid w:val="0"/>
              <w:rPr>
                <w:i/>
                <w:sz w:val="22"/>
                <w:lang w:val="en-HK" w:eastAsia="zh-TW"/>
              </w:rPr>
            </w:pPr>
            <w:r>
              <w:rPr>
                <w:i/>
                <w:sz w:val="22"/>
                <w:lang w:val="en-HK" w:eastAsia="zh-TW"/>
              </w:rPr>
              <w:t>6.5</w:t>
            </w:r>
          </w:p>
        </w:tc>
        <w:tc>
          <w:tcPr>
            <w:tcW w:w="425" w:type="pct"/>
            <w:shd w:val="clear" w:color="auto" w:fill="auto"/>
          </w:tcPr>
          <w:p w14:paraId="5288FD68" w14:textId="0CA516D4" w:rsidR="009A6894" w:rsidRPr="00881D4A" w:rsidRDefault="009A6894" w:rsidP="009A6894">
            <w:pPr>
              <w:tabs>
                <w:tab w:val="decimal" w:pos="528"/>
              </w:tabs>
              <w:overflowPunct w:val="0"/>
              <w:snapToGrid w:val="0"/>
              <w:rPr>
                <w:i/>
                <w:sz w:val="22"/>
                <w:lang w:val="en-HK" w:eastAsia="zh-TW"/>
              </w:rPr>
            </w:pPr>
            <w:r>
              <w:rPr>
                <w:i/>
                <w:sz w:val="22"/>
                <w:lang w:val="en-HK" w:eastAsia="zh-TW"/>
              </w:rPr>
              <w:t>6.3</w:t>
            </w:r>
          </w:p>
        </w:tc>
        <w:tc>
          <w:tcPr>
            <w:tcW w:w="425" w:type="pct"/>
          </w:tcPr>
          <w:p w14:paraId="21A7289B" w14:textId="4B27A623" w:rsidR="009A6894" w:rsidRDefault="009A6894" w:rsidP="009A6894">
            <w:pPr>
              <w:tabs>
                <w:tab w:val="decimal" w:pos="528"/>
              </w:tabs>
              <w:overflowPunct w:val="0"/>
              <w:snapToGrid w:val="0"/>
              <w:rPr>
                <w:i/>
                <w:sz w:val="22"/>
                <w:lang w:val="en-HK" w:eastAsia="zh-TW"/>
              </w:rPr>
            </w:pPr>
            <w:r>
              <w:rPr>
                <w:i/>
                <w:sz w:val="22"/>
                <w:lang w:val="en-HK" w:eastAsia="zh-TW"/>
              </w:rPr>
              <w:t>9.2</w:t>
            </w:r>
          </w:p>
        </w:tc>
        <w:tc>
          <w:tcPr>
            <w:tcW w:w="424" w:type="pct"/>
            <w:shd w:val="clear" w:color="auto" w:fill="auto"/>
          </w:tcPr>
          <w:p w14:paraId="5D792885" w14:textId="42F6DB9E" w:rsidR="009A6894" w:rsidRDefault="009A6894" w:rsidP="009A6894">
            <w:pPr>
              <w:tabs>
                <w:tab w:val="decimal" w:pos="528"/>
              </w:tabs>
              <w:overflowPunct w:val="0"/>
              <w:snapToGrid w:val="0"/>
              <w:rPr>
                <w:i/>
                <w:sz w:val="22"/>
                <w:lang w:val="en-HK" w:eastAsia="zh-TW"/>
              </w:rPr>
            </w:pPr>
            <w:r>
              <w:rPr>
                <w:i/>
                <w:sz w:val="22"/>
                <w:lang w:val="en-HK" w:eastAsia="zh-TW"/>
              </w:rPr>
              <w:t>7.7</w:t>
            </w:r>
          </w:p>
        </w:tc>
      </w:tr>
      <w:tr w:rsidR="009A6894" w:rsidRPr="00C27B00" w14:paraId="61D3693A" w14:textId="0C145FD2" w:rsidTr="009A6894">
        <w:tc>
          <w:tcPr>
            <w:tcW w:w="1176" w:type="pct"/>
            <w:shd w:val="clear" w:color="auto" w:fill="auto"/>
          </w:tcPr>
          <w:p w14:paraId="10016164" w14:textId="11BB099A" w:rsidR="009A6894" w:rsidRPr="00ED0240" w:rsidRDefault="009A6894" w:rsidP="009A6894">
            <w:pPr>
              <w:overflowPunct w:val="0"/>
              <w:snapToGrid w:val="0"/>
              <w:ind w:left="318"/>
              <w:rPr>
                <w:i/>
                <w:sz w:val="22"/>
                <w:szCs w:val="22"/>
              </w:rPr>
            </w:pPr>
            <w:r w:rsidRPr="00ED0240">
              <w:rPr>
                <w:i/>
                <w:sz w:val="22"/>
                <w:szCs w:val="22"/>
              </w:rPr>
              <w:t>20-24</w:t>
            </w:r>
          </w:p>
        </w:tc>
        <w:tc>
          <w:tcPr>
            <w:tcW w:w="425" w:type="pct"/>
            <w:shd w:val="clear" w:color="auto" w:fill="auto"/>
          </w:tcPr>
          <w:p w14:paraId="384ABBAA" w14:textId="1DBD5EA0" w:rsidR="009A6894" w:rsidRPr="00ED0240" w:rsidRDefault="009A6894" w:rsidP="009A6894">
            <w:pPr>
              <w:tabs>
                <w:tab w:val="decimal" w:pos="528"/>
              </w:tabs>
              <w:overflowPunct w:val="0"/>
              <w:snapToGrid w:val="0"/>
              <w:rPr>
                <w:i/>
                <w:sz w:val="22"/>
                <w:szCs w:val="22"/>
              </w:rPr>
            </w:pPr>
            <w:r>
              <w:rPr>
                <w:i/>
                <w:sz w:val="22"/>
                <w:lang w:val="en-HK" w:eastAsia="zh-TW"/>
              </w:rPr>
              <w:t>59.6</w:t>
            </w:r>
          </w:p>
        </w:tc>
        <w:tc>
          <w:tcPr>
            <w:tcW w:w="425" w:type="pct"/>
            <w:shd w:val="clear" w:color="auto" w:fill="auto"/>
          </w:tcPr>
          <w:p w14:paraId="260E411A" w14:textId="355BB40C" w:rsidR="009A6894" w:rsidRPr="00E64F8B" w:rsidRDefault="009A6894" w:rsidP="009A6894">
            <w:pPr>
              <w:tabs>
                <w:tab w:val="decimal" w:pos="528"/>
              </w:tabs>
              <w:overflowPunct w:val="0"/>
              <w:snapToGrid w:val="0"/>
              <w:rPr>
                <w:i/>
                <w:sz w:val="22"/>
                <w:lang w:val="en-HK" w:eastAsia="zh-TW"/>
              </w:rPr>
            </w:pPr>
            <w:r>
              <w:rPr>
                <w:i/>
                <w:sz w:val="22"/>
                <w:lang w:val="en-HK" w:eastAsia="zh-TW"/>
              </w:rPr>
              <w:t>56.5</w:t>
            </w:r>
          </w:p>
        </w:tc>
        <w:tc>
          <w:tcPr>
            <w:tcW w:w="425" w:type="pct"/>
            <w:shd w:val="clear" w:color="auto" w:fill="auto"/>
          </w:tcPr>
          <w:p w14:paraId="0BE43BD8" w14:textId="7E823421" w:rsidR="009A6894" w:rsidRPr="00E64F8B" w:rsidRDefault="009A6894" w:rsidP="009A6894">
            <w:pPr>
              <w:tabs>
                <w:tab w:val="decimal" w:pos="528"/>
              </w:tabs>
              <w:overflowPunct w:val="0"/>
              <w:snapToGrid w:val="0"/>
              <w:rPr>
                <w:i/>
                <w:sz w:val="22"/>
                <w:lang w:val="en-HK" w:eastAsia="zh-TW"/>
              </w:rPr>
            </w:pPr>
            <w:r>
              <w:rPr>
                <w:i/>
                <w:sz w:val="22"/>
                <w:lang w:val="en-HK" w:eastAsia="zh-TW"/>
              </w:rPr>
              <w:t>57.2</w:t>
            </w:r>
          </w:p>
        </w:tc>
        <w:tc>
          <w:tcPr>
            <w:tcW w:w="425" w:type="pct"/>
            <w:shd w:val="clear" w:color="auto" w:fill="auto"/>
          </w:tcPr>
          <w:p w14:paraId="4DD88630" w14:textId="5C3D9ADF" w:rsidR="009A6894" w:rsidRPr="00CC562C" w:rsidRDefault="009A6894" w:rsidP="009A6894">
            <w:pPr>
              <w:tabs>
                <w:tab w:val="decimal" w:pos="528"/>
              </w:tabs>
              <w:overflowPunct w:val="0"/>
              <w:snapToGrid w:val="0"/>
              <w:rPr>
                <w:i/>
                <w:sz w:val="22"/>
                <w:lang w:val="en-HK" w:eastAsia="zh-TW"/>
              </w:rPr>
            </w:pPr>
            <w:r w:rsidRPr="00CC562C">
              <w:rPr>
                <w:i/>
                <w:sz w:val="22"/>
                <w:lang w:val="en-HK" w:eastAsia="zh-TW"/>
              </w:rPr>
              <w:t>53.3</w:t>
            </w:r>
          </w:p>
        </w:tc>
        <w:tc>
          <w:tcPr>
            <w:tcW w:w="425" w:type="pct"/>
            <w:shd w:val="clear" w:color="auto" w:fill="auto"/>
          </w:tcPr>
          <w:p w14:paraId="0A331936" w14:textId="29D5D052" w:rsidR="009A6894" w:rsidRDefault="009A6894" w:rsidP="009A6894">
            <w:pPr>
              <w:tabs>
                <w:tab w:val="decimal" w:pos="528"/>
              </w:tabs>
              <w:overflowPunct w:val="0"/>
              <w:snapToGrid w:val="0"/>
              <w:rPr>
                <w:i/>
                <w:sz w:val="22"/>
                <w:lang w:val="en-HK" w:eastAsia="zh-TW"/>
              </w:rPr>
            </w:pPr>
            <w:r>
              <w:rPr>
                <w:i/>
                <w:sz w:val="22"/>
                <w:lang w:val="en-HK" w:eastAsia="zh-TW"/>
              </w:rPr>
              <w:t>52.5</w:t>
            </w:r>
          </w:p>
        </w:tc>
        <w:tc>
          <w:tcPr>
            <w:tcW w:w="425" w:type="pct"/>
          </w:tcPr>
          <w:p w14:paraId="35F1418C" w14:textId="0FE0B092" w:rsidR="009A6894" w:rsidRPr="00881D4A" w:rsidRDefault="009A6894" w:rsidP="009A6894">
            <w:pPr>
              <w:tabs>
                <w:tab w:val="decimal" w:pos="528"/>
              </w:tabs>
              <w:overflowPunct w:val="0"/>
              <w:snapToGrid w:val="0"/>
              <w:rPr>
                <w:i/>
                <w:sz w:val="22"/>
                <w:lang w:val="en-HK" w:eastAsia="zh-TW"/>
              </w:rPr>
            </w:pPr>
            <w:r>
              <w:rPr>
                <w:i/>
                <w:sz w:val="22"/>
                <w:lang w:val="en-HK" w:eastAsia="zh-TW"/>
              </w:rPr>
              <w:t>52.7</w:t>
            </w:r>
          </w:p>
        </w:tc>
        <w:tc>
          <w:tcPr>
            <w:tcW w:w="425" w:type="pct"/>
            <w:shd w:val="clear" w:color="auto" w:fill="auto"/>
          </w:tcPr>
          <w:p w14:paraId="63B1963F" w14:textId="447DD10B" w:rsidR="009A6894" w:rsidRPr="00881D4A" w:rsidRDefault="009A6894" w:rsidP="009A6894">
            <w:pPr>
              <w:tabs>
                <w:tab w:val="decimal" w:pos="528"/>
              </w:tabs>
              <w:overflowPunct w:val="0"/>
              <w:snapToGrid w:val="0"/>
              <w:rPr>
                <w:i/>
                <w:sz w:val="22"/>
                <w:lang w:val="en-HK" w:eastAsia="zh-TW"/>
              </w:rPr>
            </w:pPr>
            <w:r>
              <w:rPr>
                <w:i/>
                <w:sz w:val="22"/>
                <w:lang w:val="en-HK" w:eastAsia="zh-TW"/>
              </w:rPr>
              <w:t>52.2</w:t>
            </w:r>
          </w:p>
        </w:tc>
        <w:tc>
          <w:tcPr>
            <w:tcW w:w="425" w:type="pct"/>
          </w:tcPr>
          <w:p w14:paraId="7DAD1DD4" w14:textId="30CE2EFE" w:rsidR="009A6894" w:rsidRDefault="009A6894" w:rsidP="009A6894">
            <w:pPr>
              <w:tabs>
                <w:tab w:val="decimal" w:pos="528"/>
              </w:tabs>
              <w:overflowPunct w:val="0"/>
              <w:snapToGrid w:val="0"/>
              <w:rPr>
                <w:i/>
                <w:sz w:val="22"/>
                <w:lang w:val="en-HK" w:eastAsia="zh-TW"/>
              </w:rPr>
            </w:pPr>
            <w:r>
              <w:rPr>
                <w:i/>
                <w:sz w:val="22"/>
                <w:lang w:val="en-HK" w:eastAsia="zh-TW"/>
              </w:rPr>
              <w:t>53.9</w:t>
            </w:r>
          </w:p>
        </w:tc>
        <w:tc>
          <w:tcPr>
            <w:tcW w:w="424" w:type="pct"/>
            <w:shd w:val="clear" w:color="auto" w:fill="auto"/>
          </w:tcPr>
          <w:p w14:paraId="04ACA52E" w14:textId="63615588" w:rsidR="009A6894" w:rsidRDefault="009A6894" w:rsidP="009A6894">
            <w:pPr>
              <w:tabs>
                <w:tab w:val="decimal" w:pos="528"/>
              </w:tabs>
              <w:overflowPunct w:val="0"/>
              <w:snapToGrid w:val="0"/>
              <w:rPr>
                <w:i/>
                <w:sz w:val="22"/>
                <w:lang w:val="en-HK" w:eastAsia="zh-TW"/>
              </w:rPr>
            </w:pPr>
            <w:r>
              <w:rPr>
                <w:i/>
                <w:sz w:val="22"/>
                <w:lang w:val="en-HK" w:eastAsia="zh-TW"/>
              </w:rPr>
              <w:t>51.2</w:t>
            </w:r>
          </w:p>
        </w:tc>
      </w:tr>
      <w:tr w:rsidR="009A6894" w:rsidRPr="00C27B00" w14:paraId="42220889" w14:textId="6E49776D" w:rsidTr="009A6894">
        <w:tc>
          <w:tcPr>
            <w:tcW w:w="1176" w:type="pct"/>
            <w:shd w:val="clear" w:color="auto" w:fill="auto"/>
          </w:tcPr>
          <w:p w14:paraId="0678BE86" w14:textId="32AC3203" w:rsidR="009A6894" w:rsidRPr="006D22B1" w:rsidRDefault="009A6894" w:rsidP="009A6894">
            <w:pPr>
              <w:overflowPunct w:val="0"/>
              <w:snapToGrid w:val="0"/>
              <w:ind w:left="-108"/>
              <w:rPr>
                <w:sz w:val="22"/>
                <w:szCs w:val="22"/>
              </w:rPr>
            </w:pPr>
            <w:r w:rsidRPr="006D22B1">
              <w:rPr>
                <w:sz w:val="22"/>
                <w:szCs w:val="22"/>
              </w:rPr>
              <w:t>25-29</w:t>
            </w:r>
          </w:p>
        </w:tc>
        <w:tc>
          <w:tcPr>
            <w:tcW w:w="425" w:type="pct"/>
            <w:shd w:val="clear" w:color="auto" w:fill="auto"/>
          </w:tcPr>
          <w:p w14:paraId="2C22CAB1" w14:textId="32F4F01D" w:rsidR="009A6894" w:rsidRPr="006D22B1" w:rsidRDefault="009A6894" w:rsidP="009A6894">
            <w:pPr>
              <w:tabs>
                <w:tab w:val="decimal" w:pos="528"/>
              </w:tabs>
              <w:overflowPunct w:val="0"/>
              <w:snapToGrid w:val="0"/>
              <w:rPr>
                <w:sz w:val="22"/>
                <w:szCs w:val="22"/>
              </w:rPr>
            </w:pPr>
            <w:r>
              <w:rPr>
                <w:sz w:val="22"/>
                <w:lang w:val="en-HK" w:eastAsia="zh-TW"/>
              </w:rPr>
              <w:t>91.3</w:t>
            </w:r>
          </w:p>
        </w:tc>
        <w:tc>
          <w:tcPr>
            <w:tcW w:w="425" w:type="pct"/>
            <w:shd w:val="clear" w:color="auto" w:fill="auto"/>
          </w:tcPr>
          <w:p w14:paraId="4DC6B7E0" w14:textId="611F3E65" w:rsidR="009A6894" w:rsidRPr="00E64F8B" w:rsidRDefault="009A6894" w:rsidP="009A6894">
            <w:pPr>
              <w:tabs>
                <w:tab w:val="decimal" w:pos="528"/>
              </w:tabs>
              <w:overflowPunct w:val="0"/>
              <w:snapToGrid w:val="0"/>
              <w:rPr>
                <w:sz w:val="22"/>
                <w:lang w:val="en-HK" w:eastAsia="zh-TW"/>
              </w:rPr>
            </w:pPr>
            <w:r>
              <w:rPr>
                <w:sz w:val="22"/>
                <w:lang w:val="en-HK" w:eastAsia="zh-TW"/>
              </w:rPr>
              <w:t>90.8</w:t>
            </w:r>
          </w:p>
        </w:tc>
        <w:tc>
          <w:tcPr>
            <w:tcW w:w="425" w:type="pct"/>
            <w:shd w:val="clear" w:color="auto" w:fill="auto"/>
          </w:tcPr>
          <w:p w14:paraId="5B88E277" w14:textId="343A3C74" w:rsidR="009A6894" w:rsidRPr="00E64F8B" w:rsidRDefault="009A6894" w:rsidP="009A6894">
            <w:pPr>
              <w:tabs>
                <w:tab w:val="decimal" w:pos="528"/>
              </w:tabs>
              <w:overflowPunct w:val="0"/>
              <w:snapToGrid w:val="0"/>
              <w:rPr>
                <w:sz w:val="22"/>
                <w:lang w:val="en-HK" w:eastAsia="zh-TW"/>
              </w:rPr>
            </w:pPr>
            <w:r>
              <w:rPr>
                <w:sz w:val="22"/>
                <w:lang w:val="en-HK" w:eastAsia="zh-TW"/>
              </w:rPr>
              <w:t>91.7</w:t>
            </w:r>
          </w:p>
        </w:tc>
        <w:tc>
          <w:tcPr>
            <w:tcW w:w="425" w:type="pct"/>
            <w:shd w:val="clear" w:color="auto" w:fill="auto"/>
          </w:tcPr>
          <w:p w14:paraId="2D64E41F" w14:textId="33A4D47F" w:rsidR="009A6894" w:rsidRPr="00CC562C" w:rsidRDefault="009A6894" w:rsidP="009A6894">
            <w:pPr>
              <w:tabs>
                <w:tab w:val="decimal" w:pos="528"/>
              </w:tabs>
              <w:overflowPunct w:val="0"/>
              <w:snapToGrid w:val="0"/>
              <w:rPr>
                <w:sz w:val="22"/>
                <w:lang w:val="en-HK" w:eastAsia="zh-TW"/>
              </w:rPr>
            </w:pPr>
            <w:r w:rsidRPr="00CC562C">
              <w:rPr>
                <w:sz w:val="22"/>
                <w:lang w:val="en-HK" w:eastAsia="zh-TW"/>
              </w:rPr>
              <w:t>89.7</w:t>
            </w:r>
          </w:p>
        </w:tc>
        <w:tc>
          <w:tcPr>
            <w:tcW w:w="425" w:type="pct"/>
            <w:shd w:val="clear" w:color="auto" w:fill="auto"/>
          </w:tcPr>
          <w:p w14:paraId="6A65099D" w14:textId="1AC7F1BC" w:rsidR="009A6894" w:rsidRDefault="009A6894" w:rsidP="009A6894">
            <w:pPr>
              <w:tabs>
                <w:tab w:val="decimal" w:pos="528"/>
              </w:tabs>
              <w:overflowPunct w:val="0"/>
              <w:snapToGrid w:val="0"/>
              <w:rPr>
                <w:sz w:val="22"/>
                <w:lang w:val="en-HK" w:eastAsia="zh-TW"/>
              </w:rPr>
            </w:pPr>
            <w:r>
              <w:rPr>
                <w:sz w:val="22"/>
                <w:lang w:val="en-HK" w:eastAsia="zh-TW"/>
              </w:rPr>
              <w:t>87.9</w:t>
            </w:r>
          </w:p>
        </w:tc>
        <w:tc>
          <w:tcPr>
            <w:tcW w:w="425" w:type="pct"/>
          </w:tcPr>
          <w:p w14:paraId="71167FEC" w14:textId="0025D5A7" w:rsidR="009A6894" w:rsidRPr="00881D4A" w:rsidRDefault="009A6894" w:rsidP="009A6894">
            <w:pPr>
              <w:tabs>
                <w:tab w:val="decimal" w:pos="528"/>
              </w:tabs>
              <w:overflowPunct w:val="0"/>
              <w:snapToGrid w:val="0"/>
              <w:rPr>
                <w:sz w:val="22"/>
                <w:lang w:val="en-HK" w:eastAsia="zh-TW"/>
              </w:rPr>
            </w:pPr>
            <w:r>
              <w:rPr>
                <w:sz w:val="22"/>
                <w:lang w:val="en-HK" w:eastAsia="zh-TW"/>
              </w:rPr>
              <w:t>88.4</w:t>
            </w:r>
          </w:p>
        </w:tc>
        <w:tc>
          <w:tcPr>
            <w:tcW w:w="425" w:type="pct"/>
            <w:shd w:val="clear" w:color="auto" w:fill="auto"/>
          </w:tcPr>
          <w:p w14:paraId="0FF3FC05" w14:textId="091023D7" w:rsidR="009A6894" w:rsidRPr="00881D4A" w:rsidRDefault="009A6894" w:rsidP="009A6894">
            <w:pPr>
              <w:tabs>
                <w:tab w:val="decimal" w:pos="528"/>
              </w:tabs>
              <w:overflowPunct w:val="0"/>
              <w:snapToGrid w:val="0"/>
              <w:rPr>
                <w:sz w:val="22"/>
                <w:lang w:val="en-HK" w:eastAsia="zh-TW"/>
              </w:rPr>
            </w:pPr>
            <w:r>
              <w:rPr>
                <w:sz w:val="22"/>
                <w:lang w:val="en-HK" w:eastAsia="zh-TW"/>
              </w:rPr>
              <w:t>87.4</w:t>
            </w:r>
          </w:p>
        </w:tc>
        <w:tc>
          <w:tcPr>
            <w:tcW w:w="425" w:type="pct"/>
          </w:tcPr>
          <w:p w14:paraId="3D6A31FC" w14:textId="4CA79F78" w:rsidR="009A6894" w:rsidRDefault="009A6894" w:rsidP="009A6894">
            <w:pPr>
              <w:tabs>
                <w:tab w:val="decimal" w:pos="528"/>
              </w:tabs>
              <w:overflowPunct w:val="0"/>
              <w:snapToGrid w:val="0"/>
              <w:rPr>
                <w:sz w:val="22"/>
                <w:lang w:val="en-HK" w:eastAsia="zh-TW"/>
              </w:rPr>
            </w:pPr>
            <w:r>
              <w:rPr>
                <w:sz w:val="22"/>
                <w:lang w:val="en-HK" w:eastAsia="zh-TW"/>
              </w:rPr>
              <w:t>87.1</w:t>
            </w:r>
          </w:p>
        </w:tc>
        <w:tc>
          <w:tcPr>
            <w:tcW w:w="424" w:type="pct"/>
            <w:shd w:val="clear" w:color="auto" w:fill="auto"/>
          </w:tcPr>
          <w:p w14:paraId="137786C3" w14:textId="1AB12334" w:rsidR="009A6894" w:rsidRDefault="009A6894" w:rsidP="009A6894">
            <w:pPr>
              <w:tabs>
                <w:tab w:val="decimal" w:pos="528"/>
              </w:tabs>
              <w:overflowPunct w:val="0"/>
              <w:snapToGrid w:val="0"/>
              <w:rPr>
                <w:sz w:val="22"/>
                <w:lang w:val="en-HK" w:eastAsia="zh-TW"/>
              </w:rPr>
            </w:pPr>
            <w:r>
              <w:rPr>
                <w:sz w:val="22"/>
                <w:lang w:val="en-HK" w:eastAsia="zh-TW"/>
              </w:rPr>
              <w:t>88.9</w:t>
            </w:r>
          </w:p>
        </w:tc>
      </w:tr>
      <w:tr w:rsidR="009A6894" w:rsidRPr="00C27B00" w14:paraId="6309B148" w14:textId="6B79AB8C" w:rsidTr="009A6894">
        <w:tc>
          <w:tcPr>
            <w:tcW w:w="1176" w:type="pct"/>
            <w:shd w:val="clear" w:color="auto" w:fill="auto"/>
          </w:tcPr>
          <w:p w14:paraId="2EAE5227" w14:textId="75464E11" w:rsidR="009A6894" w:rsidRPr="006D22B1" w:rsidRDefault="009A6894" w:rsidP="009A6894">
            <w:pPr>
              <w:overflowPunct w:val="0"/>
              <w:snapToGrid w:val="0"/>
              <w:ind w:left="-108"/>
              <w:rPr>
                <w:sz w:val="22"/>
                <w:szCs w:val="22"/>
              </w:rPr>
            </w:pPr>
            <w:r w:rsidRPr="006D22B1">
              <w:rPr>
                <w:sz w:val="22"/>
                <w:szCs w:val="22"/>
              </w:rPr>
              <w:t>30-39</w:t>
            </w:r>
          </w:p>
        </w:tc>
        <w:tc>
          <w:tcPr>
            <w:tcW w:w="425" w:type="pct"/>
            <w:shd w:val="clear" w:color="auto" w:fill="auto"/>
          </w:tcPr>
          <w:p w14:paraId="5CA642D6" w14:textId="591A3B8E" w:rsidR="009A6894" w:rsidRPr="006D22B1" w:rsidRDefault="009A6894" w:rsidP="009A6894">
            <w:pPr>
              <w:tabs>
                <w:tab w:val="decimal" w:pos="528"/>
              </w:tabs>
              <w:overflowPunct w:val="0"/>
              <w:snapToGrid w:val="0"/>
              <w:rPr>
                <w:sz w:val="22"/>
                <w:szCs w:val="22"/>
              </w:rPr>
            </w:pPr>
            <w:r w:rsidRPr="00E64F8B">
              <w:rPr>
                <w:sz w:val="22"/>
                <w:lang w:val="en-HK" w:eastAsia="zh-TW"/>
              </w:rPr>
              <w:t>95.9</w:t>
            </w:r>
          </w:p>
        </w:tc>
        <w:tc>
          <w:tcPr>
            <w:tcW w:w="425" w:type="pct"/>
            <w:shd w:val="clear" w:color="auto" w:fill="auto"/>
          </w:tcPr>
          <w:p w14:paraId="715EF2FE" w14:textId="61CF5D67" w:rsidR="009A6894" w:rsidRPr="00E64F8B" w:rsidRDefault="009A6894" w:rsidP="009A6894">
            <w:pPr>
              <w:tabs>
                <w:tab w:val="decimal" w:pos="528"/>
              </w:tabs>
              <w:overflowPunct w:val="0"/>
              <w:snapToGrid w:val="0"/>
              <w:rPr>
                <w:sz w:val="22"/>
                <w:lang w:val="en-HK" w:eastAsia="zh-TW"/>
              </w:rPr>
            </w:pPr>
            <w:r w:rsidRPr="00E64F8B">
              <w:rPr>
                <w:sz w:val="22"/>
                <w:lang w:val="en-HK" w:eastAsia="zh-TW"/>
              </w:rPr>
              <w:t>95.0</w:t>
            </w:r>
          </w:p>
        </w:tc>
        <w:tc>
          <w:tcPr>
            <w:tcW w:w="425" w:type="pct"/>
            <w:shd w:val="clear" w:color="auto" w:fill="auto"/>
          </w:tcPr>
          <w:p w14:paraId="629CDFA6" w14:textId="7091DE48" w:rsidR="009A6894" w:rsidRPr="00E64F8B" w:rsidRDefault="009A6894" w:rsidP="009A6894">
            <w:pPr>
              <w:tabs>
                <w:tab w:val="decimal" w:pos="528"/>
              </w:tabs>
              <w:overflowPunct w:val="0"/>
              <w:snapToGrid w:val="0"/>
              <w:rPr>
                <w:sz w:val="22"/>
                <w:lang w:val="en-HK" w:eastAsia="zh-TW"/>
              </w:rPr>
            </w:pPr>
            <w:r w:rsidRPr="00E64F8B">
              <w:rPr>
                <w:sz w:val="22"/>
                <w:lang w:val="en-HK" w:eastAsia="zh-TW"/>
              </w:rPr>
              <w:t>95.2</w:t>
            </w:r>
          </w:p>
        </w:tc>
        <w:tc>
          <w:tcPr>
            <w:tcW w:w="425" w:type="pct"/>
            <w:shd w:val="clear" w:color="auto" w:fill="auto"/>
          </w:tcPr>
          <w:p w14:paraId="373CDA5E" w14:textId="2BFAFB48" w:rsidR="009A6894" w:rsidRPr="00CC562C" w:rsidRDefault="009A6894" w:rsidP="009A6894">
            <w:pPr>
              <w:tabs>
                <w:tab w:val="decimal" w:pos="528"/>
              </w:tabs>
              <w:overflowPunct w:val="0"/>
              <w:snapToGrid w:val="0"/>
              <w:rPr>
                <w:sz w:val="22"/>
                <w:lang w:val="en-HK" w:eastAsia="zh-TW"/>
              </w:rPr>
            </w:pPr>
            <w:r w:rsidRPr="00CC562C">
              <w:rPr>
                <w:sz w:val="22"/>
                <w:lang w:val="en-HK" w:eastAsia="zh-TW"/>
              </w:rPr>
              <w:t>94.0</w:t>
            </w:r>
          </w:p>
        </w:tc>
        <w:tc>
          <w:tcPr>
            <w:tcW w:w="425" w:type="pct"/>
            <w:shd w:val="clear" w:color="auto" w:fill="auto"/>
          </w:tcPr>
          <w:p w14:paraId="37983D49" w14:textId="085A2BDD" w:rsidR="009A6894" w:rsidRDefault="009A6894" w:rsidP="009A6894">
            <w:pPr>
              <w:tabs>
                <w:tab w:val="decimal" w:pos="528"/>
              </w:tabs>
              <w:overflowPunct w:val="0"/>
              <w:snapToGrid w:val="0"/>
              <w:rPr>
                <w:sz w:val="22"/>
                <w:lang w:val="en-HK" w:eastAsia="zh-TW"/>
              </w:rPr>
            </w:pPr>
            <w:r>
              <w:rPr>
                <w:sz w:val="22"/>
                <w:lang w:val="en-HK" w:eastAsia="zh-TW"/>
              </w:rPr>
              <w:t>94.1</w:t>
            </w:r>
          </w:p>
        </w:tc>
        <w:tc>
          <w:tcPr>
            <w:tcW w:w="425" w:type="pct"/>
          </w:tcPr>
          <w:p w14:paraId="4FDDD5DE" w14:textId="7C2C2859" w:rsidR="009A6894" w:rsidRPr="00881D4A" w:rsidRDefault="009A6894" w:rsidP="009A6894">
            <w:pPr>
              <w:tabs>
                <w:tab w:val="decimal" w:pos="528"/>
              </w:tabs>
              <w:overflowPunct w:val="0"/>
              <w:snapToGrid w:val="0"/>
              <w:rPr>
                <w:sz w:val="22"/>
                <w:lang w:val="en-HK" w:eastAsia="zh-TW"/>
              </w:rPr>
            </w:pPr>
            <w:r>
              <w:rPr>
                <w:sz w:val="22"/>
                <w:lang w:val="en-HK" w:eastAsia="zh-TW"/>
              </w:rPr>
              <w:t>93.6</w:t>
            </w:r>
          </w:p>
        </w:tc>
        <w:tc>
          <w:tcPr>
            <w:tcW w:w="425" w:type="pct"/>
            <w:shd w:val="clear" w:color="auto" w:fill="auto"/>
          </w:tcPr>
          <w:p w14:paraId="18004510" w14:textId="49B041DD" w:rsidR="009A6894" w:rsidRPr="00881D4A" w:rsidRDefault="009A6894" w:rsidP="009A6894">
            <w:pPr>
              <w:tabs>
                <w:tab w:val="decimal" w:pos="528"/>
              </w:tabs>
              <w:overflowPunct w:val="0"/>
              <w:snapToGrid w:val="0"/>
              <w:rPr>
                <w:sz w:val="22"/>
                <w:lang w:val="en-HK" w:eastAsia="zh-TW"/>
              </w:rPr>
            </w:pPr>
            <w:r>
              <w:rPr>
                <w:sz w:val="22"/>
                <w:lang w:val="en-HK" w:eastAsia="zh-TW"/>
              </w:rPr>
              <w:t>93.9</w:t>
            </w:r>
          </w:p>
        </w:tc>
        <w:tc>
          <w:tcPr>
            <w:tcW w:w="425" w:type="pct"/>
          </w:tcPr>
          <w:p w14:paraId="2E6E1D39" w14:textId="46E96A53" w:rsidR="009A6894" w:rsidRDefault="009A6894" w:rsidP="009A6894">
            <w:pPr>
              <w:tabs>
                <w:tab w:val="decimal" w:pos="528"/>
              </w:tabs>
              <w:overflowPunct w:val="0"/>
              <w:snapToGrid w:val="0"/>
              <w:rPr>
                <w:sz w:val="22"/>
                <w:lang w:val="en-HK" w:eastAsia="zh-TW"/>
              </w:rPr>
            </w:pPr>
            <w:r>
              <w:rPr>
                <w:sz w:val="22"/>
                <w:lang w:val="en-HK" w:eastAsia="zh-TW"/>
              </w:rPr>
              <w:t>94.6</w:t>
            </w:r>
          </w:p>
        </w:tc>
        <w:tc>
          <w:tcPr>
            <w:tcW w:w="424" w:type="pct"/>
            <w:shd w:val="clear" w:color="auto" w:fill="auto"/>
          </w:tcPr>
          <w:p w14:paraId="35B7095B" w14:textId="4A9F025E" w:rsidR="009A6894" w:rsidRDefault="009A6894" w:rsidP="009A6894">
            <w:pPr>
              <w:tabs>
                <w:tab w:val="decimal" w:pos="528"/>
              </w:tabs>
              <w:overflowPunct w:val="0"/>
              <w:snapToGrid w:val="0"/>
              <w:rPr>
                <w:sz w:val="22"/>
                <w:lang w:val="en-HK" w:eastAsia="zh-TW"/>
              </w:rPr>
            </w:pPr>
            <w:r>
              <w:rPr>
                <w:sz w:val="22"/>
                <w:lang w:val="en-HK" w:eastAsia="zh-TW"/>
              </w:rPr>
              <w:t>94.3</w:t>
            </w:r>
          </w:p>
        </w:tc>
      </w:tr>
      <w:tr w:rsidR="009A6894" w:rsidRPr="00C27B00" w14:paraId="5B056453" w14:textId="49EEA653" w:rsidTr="009A6894">
        <w:tc>
          <w:tcPr>
            <w:tcW w:w="1176" w:type="pct"/>
            <w:shd w:val="clear" w:color="auto" w:fill="auto"/>
          </w:tcPr>
          <w:p w14:paraId="05E30468" w14:textId="77777777" w:rsidR="009A6894" w:rsidRPr="006D22B1" w:rsidRDefault="009A6894" w:rsidP="009A6894">
            <w:pPr>
              <w:overflowPunct w:val="0"/>
              <w:snapToGrid w:val="0"/>
              <w:ind w:left="-108"/>
              <w:rPr>
                <w:sz w:val="22"/>
                <w:szCs w:val="22"/>
              </w:rPr>
            </w:pPr>
            <w:r w:rsidRPr="006D22B1">
              <w:rPr>
                <w:sz w:val="22"/>
                <w:szCs w:val="22"/>
              </w:rPr>
              <w:t>40-49</w:t>
            </w:r>
          </w:p>
        </w:tc>
        <w:tc>
          <w:tcPr>
            <w:tcW w:w="425" w:type="pct"/>
            <w:shd w:val="clear" w:color="auto" w:fill="auto"/>
          </w:tcPr>
          <w:p w14:paraId="2C454D19" w14:textId="6DC23554" w:rsidR="009A6894" w:rsidRPr="006D22B1" w:rsidRDefault="009A6894" w:rsidP="009A6894">
            <w:pPr>
              <w:tabs>
                <w:tab w:val="decimal" w:pos="528"/>
              </w:tabs>
              <w:overflowPunct w:val="0"/>
              <w:snapToGrid w:val="0"/>
              <w:rPr>
                <w:sz w:val="22"/>
                <w:szCs w:val="22"/>
              </w:rPr>
            </w:pPr>
            <w:r w:rsidRPr="00E64F8B">
              <w:rPr>
                <w:sz w:val="22"/>
                <w:lang w:val="en-HK" w:eastAsia="zh-TW"/>
              </w:rPr>
              <w:t>93.9</w:t>
            </w:r>
          </w:p>
        </w:tc>
        <w:tc>
          <w:tcPr>
            <w:tcW w:w="425" w:type="pct"/>
            <w:shd w:val="clear" w:color="auto" w:fill="auto"/>
          </w:tcPr>
          <w:p w14:paraId="79AB8C73" w14:textId="5746772E" w:rsidR="009A6894" w:rsidRPr="00E64F8B" w:rsidRDefault="009A6894" w:rsidP="009A6894">
            <w:pPr>
              <w:tabs>
                <w:tab w:val="decimal" w:pos="528"/>
              </w:tabs>
              <w:overflowPunct w:val="0"/>
              <w:snapToGrid w:val="0"/>
              <w:rPr>
                <w:sz w:val="22"/>
                <w:lang w:val="en-HK" w:eastAsia="zh-TW"/>
              </w:rPr>
            </w:pPr>
            <w:r w:rsidRPr="00E64F8B">
              <w:rPr>
                <w:sz w:val="22"/>
                <w:lang w:val="en-HK" w:eastAsia="zh-TW"/>
              </w:rPr>
              <w:t>93.5</w:t>
            </w:r>
          </w:p>
        </w:tc>
        <w:tc>
          <w:tcPr>
            <w:tcW w:w="425" w:type="pct"/>
            <w:shd w:val="clear" w:color="auto" w:fill="auto"/>
          </w:tcPr>
          <w:p w14:paraId="453805D9" w14:textId="3867DD17" w:rsidR="009A6894" w:rsidRPr="00E64F8B" w:rsidRDefault="009A6894" w:rsidP="009A6894">
            <w:pPr>
              <w:tabs>
                <w:tab w:val="decimal" w:pos="528"/>
              </w:tabs>
              <w:overflowPunct w:val="0"/>
              <w:snapToGrid w:val="0"/>
              <w:rPr>
                <w:sz w:val="22"/>
                <w:lang w:val="en-HK" w:eastAsia="zh-TW"/>
              </w:rPr>
            </w:pPr>
            <w:r>
              <w:rPr>
                <w:sz w:val="22"/>
                <w:lang w:val="en-HK" w:eastAsia="zh-TW"/>
              </w:rPr>
              <w:t>93.5</w:t>
            </w:r>
          </w:p>
        </w:tc>
        <w:tc>
          <w:tcPr>
            <w:tcW w:w="425" w:type="pct"/>
            <w:shd w:val="clear" w:color="auto" w:fill="auto"/>
          </w:tcPr>
          <w:p w14:paraId="1145293B" w14:textId="32B8F679" w:rsidR="009A6894" w:rsidRPr="00CC562C" w:rsidRDefault="009A6894" w:rsidP="009A6894">
            <w:pPr>
              <w:tabs>
                <w:tab w:val="decimal" w:pos="528"/>
              </w:tabs>
              <w:overflowPunct w:val="0"/>
              <w:snapToGrid w:val="0"/>
              <w:rPr>
                <w:sz w:val="22"/>
                <w:lang w:val="en-HK" w:eastAsia="zh-TW"/>
              </w:rPr>
            </w:pPr>
            <w:r w:rsidRPr="00CC562C">
              <w:rPr>
                <w:sz w:val="22"/>
                <w:lang w:val="en-HK" w:eastAsia="zh-TW"/>
              </w:rPr>
              <w:t>93.4</w:t>
            </w:r>
          </w:p>
        </w:tc>
        <w:tc>
          <w:tcPr>
            <w:tcW w:w="425" w:type="pct"/>
            <w:shd w:val="clear" w:color="auto" w:fill="auto"/>
          </w:tcPr>
          <w:p w14:paraId="09C49CAA" w14:textId="75330A92" w:rsidR="009A6894" w:rsidRDefault="009A6894" w:rsidP="009A6894">
            <w:pPr>
              <w:tabs>
                <w:tab w:val="decimal" w:pos="528"/>
              </w:tabs>
              <w:overflowPunct w:val="0"/>
              <w:snapToGrid w:val="0"/>
              <w:rPr>
                <w:sz w:val="22"/>
                <w:lang w:val="en-HK" w:eastAsia="zh-TW"/>
              </w:rPr>
            </w:pPr>
            <w:r>
              <w:rPr>
                <w:sz w:val="22"/>
                <w:lang w:val="en-HK" w:eastAsia="zh-TW"/>
              </w:rPr>
              <w:t>93.7</w:t>
            </w:r>
          </w:p>
        </w:tc>
        <w:tc>
          <w:tcPr>
            <w:tcW w:w="425" w:type="pct"/>
          </w:tcPr>
          <w:p w14:paraId="394055E7" w14:textId="49DC9E77" w:rsidR="009A6894" w:rsidRPr="00881D4A" w:rsidRDefault="009A6894" w:rsidP="009A6894">
            <w:pPr>
              <w:tabs>
                <w:tab w:val="decimal" w:pos="528"/>
              </w:tabs>
              <w:overflowPunct w:val="0"/>
              <w:snapToGrid w:val="0"/>
              <w:rPr>
                <w:sz w:val="22"/>
                <w:lang w:val="en-HK" w:eastAsia="zh-TW"/>
              </w:rPr>
            </w:pPr>
            <w:r>
              <w:rPr>
                <w:sz w:val="22"/>
                <w:lang w:val="en-HK" w:eastAsia="zh-TW"/>
              </w:rPr>
              <w:t>93.8</w:t>
            </w:r>
          </w:p>
        </w:tc>
        <w:tc>
          <w:tcPr>
            <w:tcW w:w="425" w:type="pct"/>
            <w:shd w:val="clear" w:color="auto" w:fill="auto"/>
          </w:tcPr>
          <w:p w14:paraId="32CA720F" w14:textId="445501FA" w:rsidR="009A6894" w:rsidRPr="00881D4A" w:rsidRDefault="009A6894" w:rsidP="009A6894">
            <w:pPr>
              <w:tabs>
                <w:tab w:val="decimal" w:pos="528"/>
              </w:tabs>
              <w:overflowPunct w:val="0"/>
              <w:snapToGrid w:val="0"/>
              <w:rPr>
                <w:sz w:val="22"/>
                <w:lang w:val="en-HK" w:eastAsia="zh-TW"/>
              </w:rPr>
            </w:pPr>
            <w:r>
              <w:rPr>
                <w:sz w:val="22"/>
                <w:lang w:val="en-HK" w:eastAsia="zh-TW"/>
              </w:rPr>
              <w:t>94.2</w:t>
            </w:r>
          </w:p>
        </w:tc>
        <w:tc>
          <w:tcPr>
            <w:tcW w:w="425" w:type="pct"/>
          </w:tcPr>
          <w:p w14:paraId="7FBFBAFF" w14:textId="1D858A06" w:rsidR="009A6894" w:rsidRDefault="009A6894" w:rsidP="009A6894">
            <w:pPr>
              <w:tabs>
                <w:tab w:val="decimal" w:pos="528"/>
              </w:tabs>
              <w:overflowPunct w:val="0"/>
              <w:snapToGrid w:val="0"/>
              <w:rPr>
                <w:sz w:val="22"/>
                <w:lang w:val="en-HK" w:eastAsia="zh-TW"/>
              </w:rPr>
            </w:pPr>
            <w:r>
              <w:rPr>
                <w:sz w:val="22"/>
                <w:lang w:val="en-HK" w:eastAsia="zh-TW"/>
              </w:rPr>
              <w:t>93.8</w:t>
            </w:r>
          </w:p>
        </w:tc>
        <w:tc>
          <w:tcPr>
            <w:tcW w:w="424" w:type="pct"/>
            <w:shd w:val="clear" w:color="auto" w:fill="auto"/>
          </w:tcPr>
          <w:p w14:paraId="636F95D1" w14:textId="30793755" w:rsidR="009A6894" w:rsidRDefault="009A6894" w:rsidP="009A6894">
            <w:pPr>
              <w:tabs>
                <w:tab w:val="decimal" w:pos="528"/>
              </w:tabs>
              <w:overflowPunct w:val="0"/>
              <w:snapToGrid w:val="0"/>
              <w:rPr>
                <w:sz w:val="22"/>
                <w:lang w:val="en-HK" w:eastAsia="zh-TW"/>
              </w:rPr>
            </w:pPr>
            <w:r>
              <w:rPr>
                <w:sz w:val="22"/>
                <w:lang w:val="en-HK" w:eastAsia="zh-TW"/>
              </w:rPr>
              <w:t>93.0</w:t>
            </w:r>
          </w:p>
        </w:tc>
      </w:tr>
      <w:tr w:rsidR="009A6894" w:rsidRPr="00C27B00" w14:paraId="4447AA14" w14:textId="4AD360B2" w:rsidTr="009A6894">
        <w:tc>
          <w:tcPr>
            <w:tcW w:w="1176" w:type="pct"/>
            <w:shd w:val="clear" w:color="auto" w:fill="auto"/>
          </w:tcPr>
          <w:p w14:paraId="78E69885" w14:textId="77777777" w:rsidR="009A6894" w:rsidRPr="006D22B1" w:rsidRDefault="009A6894" w:rsidP="009A6894">
            <w:pPr>
              <w:overflowPunct w:val="0"/>
              <w:snapToGrid w:val="0"/>
              <w:ind w:left="-108"/>
              <w:rPr>
                <w:sz w:val="22"/>
                <w:szCs w:val="22"/>
              </w:rPr>
            </w:pPr>
            <w:r w:rsidRPr="006D22B1">
              <w:rPr>
                <w:sz w:val="22"/>
                <w:szCs w:val="22"/>
              </w:rPr>
              <w:t>50-59</w:t>
            </w:r>
          </w:p>
        </w:tc>
        <w:tc>
          <w:tcPr>
            <w:tcW w:w="425" w:type="pct"/>
            <w:shd w:val="clear" w:color="auto" w:fill="auto"/>
          </w:tcPr>
          <w:p w14:paraId="0DB6C2A2" w14:textId="521258F6" w:rsidR="009A6894" w:rsidRPr="006D22B1" w:rsidRDefault="009A6894" w:rsidP="009A6894">
            <w:pPr>
              <w:tabs>
                <w:tab w:val="decimal" w:pos="528"/>
              </w:tabs>
              <w:overflowPunct w:val="0"/>
              <w:snapToGrid w:val="0"/>
              <w:rPr>
                <w:sz w:val="22"/>
                <w:szCs w:val="22"/>
              </w:rPr>
            </w:pPr>
            <w:r>
              <w:rPr>
                <w:sz w:val="22"/>
                <w:lang w:val="en-HK" w:eastAsia="zh-TW"/>
              </w:rPr>
              <w:t>85.2</w:t>
            </w:r>
          </w:p>
        </w:tc>
        <w:tc>
          <w:tcPr>
            <w:tcW w:w="425" w:type="pct"/>
            <w:shd w:val="clear" w:color="auto" w:fill="auto"/>
          </w:tcPr>
          <w:p w14:paraId="37557D05" w14:textId="7F404659" w:rsidR="009A6894" w:rsidRPr="00E64F8B" w:rsidRDefault="009A6894" w:rsidP="009A6894">
            <w:pPr>
              <w:tabs>
                <w:tab w:val="decimal" w:pos="528"/>
              </w:tabs>
              <w:overflowPunct w:val="0"/>
              <w:snapToGrid w:val="0"/>
              <w:rPr>
                <w:sz w:val="22"/>
                <w:lang w:val="en-HK" w:eastAsia="zh-TW"/>
              </w:rPr>
            </w:pPr>
            <w:r>
              <w:rPr>
                <w:sz w:val="22"/>
                <w:lang w:val="en-HK" w:eastAsia="zh-TW"/>
              </w:rPr>
              <w:t>84.8</w:t>
            </w:r>
          </w:p>
        </w:tc>
        <w:tc>
          <w:tcPr>
            <w:tcW w:w="425" w:type="pct"/>
            <w:shd w:val="clear" w:color="auto" w:fill="auto"/>
          </w:tcPr>
          <w:p w14:paraId="65A9FD2F" w14:textId="717C4608" w:rsidR="009A6894" w:rsidRPr="00E64F8B" w:rsidRDefault="009A6894" w:rsidP="009A6894">
            <w:pPr>
              <w:tabs>
                <w:tab w:val="decimal" w:pos="528"/>
              </w:tabs>
              <w:overflowPunct w:val="0"/>
              <w:snapToGrid w:val="0"/>
              <w:rPr>
                <w:sz w:val="22"/>
                <w:lang w:val="en-HK" w:eastAsia="zh-TW"/>
              </w:rPr>
            </w:pPr>
            <w:r>
              <w:rPr>
                <w:sz w:val="22"/>
                <w:lang w:val="en-HK" w:eastAsia="zh-TW"/>
              </w:rPr>
              <w:t>85.4</w:t>
            </w:r>
          </w:p>
        </w:tc>
        <w:tc>
          <w:tcPr>
            <w:tcW w:w="425" w:type="pct"/>
            <w:shd w:val="clear" w:color="auto" w:fill="auto"/>
          </w:tcPr>
          <w:p w14:paraId="4562E225" w14:textId="1D0FB7E3" w:rsidR="009A6894" w:rsidRPr="00CC562C" w:rsidRDefault="009A6894" w:rsidP="009A6894">
            <w:pPr>
              <w:tabs>
                <w:tab w:val="decimal" w:pos="528"/>
              </w:tabs>
              <w:overflowPunct w:val="0"/>
              <w:snapToGrid w:val="0"/>
              <w:rPr>
                <w:sz w:val="22"/>
                <w:lang w:val="en-HK" w:eastAsia="zh-TW"/>
              </w:rPr>
            </w:pPr>
            <w:r w:rsidRPr="00CC562C">
              <w:rPr>
                <w:sz w:val="22"/>
                <w:lang w:val="en-HK" w:eastAsia="zh-TW"/>
              </w:rPr>
              <w:t>85.2</w:t>
            </w:r>
          </w:p>
        </w:tc>
        <w:tc>
          <w:tcPr>
            <w:tcW w:w="425" w:type="pct"/>
            <w:shd w:val="clear" w:color="auto" w:fill="auto"/>
          </w:tcPr>
          <w:p w14:paraId="5BEA04E9" w14:textId="60DEA109" w:rsidR="009A6894" w:rsidRDefault="009A6894" w:rsidP="009A6894">
            <w:pPr>
              <w:tabs>
                <w:tab w:val="decimal" w:pos="528"/>
              </w:tabs>
              <w:overflowPunct w:val="0"/>
              <w:snapToGrid w:val="0"/>
              <w:rPr>
                <w:sz w:val="22"/>
                <w:lang w:val="en-HK" w:eastAsia="zh-TW"/>
              </w:rPr>
            </w:pPr>
            <w:r>
              <w:rPr>
                <w:sz w:val="22"/>
                <w:lang w:val="en-HK" w:eastAsia="zh-TW"/>
              </w:rPr>
              <w:t>85.2</w:t>
            </w:r>
          </w:p>
        </w:tc>
        <w:tc>
          <w:tcPr>
            <w:tcW w:w="425" w:type="pct"/>
          </w:tcPr>
          <w:p w14:paraId="635047EA" w14:textId="1AA4F819" w:rsidR="009A6894" w:rsidRPr="00881D4A" w:rsidRDefault="009A6894" w:rsidP="009A6894">
            <w:pPr>
              <w:tabs>
                <w:tab w:val="decimal" w:pos="528"/>
              </w:tabs>
              <w:overflowPunct w:val="0"/>
              <w:snapToGrid w:val="0"/>
              <w:rPr>
                <w:sz w:val="22"/>
                <w:lang w:val="en-HK" w:eastAsia="zh-TW"/>
              </w:rPr>
            </w:pPr>
            <w:r>
              <w:rPr>
                <w:sz w:val="22"/>
                <w:lang w:val="en-HK" w:eastAsia="zh-TW"/>
              </w:rPr>
              <w:t>85.1</w:t>
            </w:r>
          </w:p>
        </w:tc>
        <w:tc>
          <w:tcPr>
            <w:tcW w:w="425" w:type="pct"/>
            <w:shd w:val="clear" w:color="auto" w:fill="auto"/>
          </w:tcPr>
          <w:p w14:paraId="0DE9B34A" w14:textId="21B749D4" w:rsidR="009A6894" w:rsidRPr="00881D4A" w:rsidRDefault="009A6894" w:rsidP="009A6894">
            <w:pPr>
              <w:tabs>
                <w:tab w:val="decimal" w:pos="528"/>
              </w:tabs>
              <w:overflowPunct w:val="0"/>
              <w:snapToGrid w:val="0"/>
              <w:rPr>
                <w:sz w:val="22"/>
                <w:lang w:val="en-HK" w:eastAsia="zh-TW"/>
              </w:rPr>
            </w:pPr>
            <w:r>
              <w:rPr>
                <w:sz w:val="22"/>
                <w:lang w:val="en-HK" w:eastAsia="zh-TW"/>
              </w:rPr>
              <w:t>85.2</w:t>
            </w:r>
          </w:p>
        </w:tc>
        <w:tc>
          <w:tcPr>
            <w:tcW w:w="425" w:type="pct"/>
          </w:tcPr>
          <w:p w14:paraId="359E3DC0" w14:textId="562C4DB3" w:rsidR="009A6894" w:rsidRDefault="009A6894" w:rsidP="009A6894">
            <w:pPr>
              <w:tabs>
                <w:tab w:val="decimal" w:pos="528"/>
              </w:tabs>
              <w:overflowPunct w:val="0"/>
              <w:snapToGrid w:val="0"/>
              <w:rPr>
                <w:sz w:val="22"/>
                <w:lang w:val="en-HK" w:eastAsia="zh-TW"/>
              </w:rPr>
            </w:pPr>
            <w:r>
              <w:rPr>
                <w:sz w:val="22"/>
                <w:lang w:val="en-HK" w:eastAsia="zh-TW"/>
              </w:rPr>
              <w:t>85.2</w:t>
            </w:r>
          </w:p>
        </w:tc>
        <w:tc>
          <w:tcPr>
            <w:tcW w:w="424" w:type="pct"/>
            <w:shd w:val="clear" w:color="auto" w:fill="auto"/>
          </w:tcPr>
          <w:p w14:paraId="2A316A7A" w14:textId="3105562D" w:rsidR="009A6894" w:rsidRDefault="009A6894" w:rsidP="009A6894">
            <w:pPr>
              <w:tabs>
                <w:tab w:val="decimal" w:pos="528"/>
              </w:tabs>
              <w:overflowPunct w:val="0"/>
              <w:snapToGrid w:val="0"/>
              <w:rPr>
                <w:sz w:val="22"/>
                <w:lang w:val="en-HK" w:eastAsia="zh-TW"/>
              </w:rPr>
            </w:pPr>
            <w:r>
              <w:rPr>
                <w:sz w:val="22"/>
                <w:lang w:val="en-HK" w:eastAsia="zh-TW"/>
              </w:rPr>
              <w:t>85.2</w:t>
            </w:r>
          </w:p>
        </w:tc>
      </w:tr>
      <w:tr w:rsidR="009A6894" w:rsidRPr="00C27B00" w14:paraId="2538CDD6" w14:textId="44CE8DAE" w:rsidTr="009A6894">
        <w:tc>
          <w:tcPr>
            <w:tcW w:w="1176" w:type="pct"/>
            <w:shd w:val="clear" w:color="auto" w:fill="auto"/>
          </w:tcPr>
          <w:p w14:paraId="0C54A7FF" w14:textId="77777777" w:rsidR="009A6894" w:rsidRPr="006D22B1" w:rsidRDefault="009A6894" w:rsidP="009A6894">
            <w:pPr>
              <w:overflowPunct w:val="0"/>
              <w:snapToGrid w:val="0"/>
              <w:ind w:left="-108"/>
              <w:rPr>
                <w:sz w:val="22"/>
                <w:szCs w:val="22"/>
              </w:rPr>
            </w:pPr>
            <w:r w:rsidRPr="006D22B1">
              <w:rPr>
                <w:sz w:val="22"/>
                <w:szCs w:val="22"/>
              </w:rPr>
              <w:sym w:font="Symbol" w:char="F0B3"/>
            </w:r>
            <w:r w:rsidRPr="006D22B1">
              <w:rPr>
                <w:sz w:val="22"/>
                <w:szCs w:val="22"/>
              </w:rPr>
              <w:t> 60</w:t>
            </w:r>
          </w:p>
        </w:tc>
        <w:tc>
          <w:tcPr>
            <w:tcW w:w="425" w:type="pct"/>
            <w:shd w:val="clear" w:color="auto" w:fill="auto"/>
          </w:tcPr>
          <w:p w14:paraId="7F883E00" w14:textId="726DB5BA" w:rsidR="009A6894" w:rsidRPr="006D22B1" w:rsidRDefault="009A6894" w:rsidP="009A6894">
            <w:pPr>
              <w:tabs>
                <w:tab w:val="decimal" w:pos="528"/>
              </w:tabs>
              <w:overflowPunct w:val="0"/>
              <w:snapToGrid w:val="0"/>
              <w:rPr>
                <w:sz w:val="22"/>
              </w:rPr>
            </w:pPr>
            <w:r>
              <w:rPr>
                <w:sz w:val="22"/>
                <w:lang w:val="en-HK" w:eastAsia="zh-TW"/>
              </w:rPr>
              <w:t>32.0</w:t>
            </w:r>
          </w:p>
        </w:tc>
        <w:tc>
          <w:tcPr>
            <w:tcW w:w="425" w:type="pct"/>
            <w:shd w:val="clear" w:color="auto" w:fill="auto"/>
          </w:tcPr>
          <w:p w14:paraId="28BF8036" w14:textId="69357C74" w:rsidR="009A6894" w:rsidRPr="00E64F8B" w:rsidRDefault="009A6894" w:rsidP="009A6894">
            <w:pPr>
              <w:tabs>
                <w:tab w:val="decimal" w:pos="528"/>
              </w:tabs>
              <w:overflowPunct w:val="0"/>
              <w:snapToGrid w:val="0"/>
              <w:rPr>
                <w:sz w:val="22"/>
                <w:lang w:val="en-HK" w:eastAsia="zh-TW"/>
              </w:rPr>
            </w:pPr>
            <w:r>
              <w:rPr>
                <w:sz w:val="22"/>
                <w:lang w:val="en-HK" w:eastAsia="zh-TW"/>
              </w:rPr>
              <w:t>31.6</w:t>
            </w:r>
          </w:p>
        </w:tc>
        <w:tc>
          <w:tcPr>
            <w:tcW w:w="425" w:type="pct"/>
            <w:shd w:val="clear" w:color="auto" w:fill="auto"/>
          </w:tcPr>
          <w:p w14:paraId="55A654FC" w14:textId="11B8C8F9" w:rsidR="009A6894" w:rsidRPr="00E64F8B" w:rsidRDefault="009A6894" w:rsidP="009A6894">
            <w:pPr>
              <w:tabs>
                <w:tab w:val="decimal" w:pos="528"/>
              </w:tabs>
              <w:overflowPunct w:val="0"/>
              <w:snapToGrid w:val="0"/>
              <w:rPr>
                <w:sz w:val="22"/>
                <w:lang w:val="en-HK" w:eastAsia="zh-TW"/>
              </w:rPr>
            </w:pPr>
            <w:r w:rsidRPr="00E64F8B">
              <w:rPr>
                <w:sz w:val="22"/>
                <w:lang w:val="en-HK" w:eastAsia="zh-TW"/>
              </w:rPr>
              <w:t>31.0</w:t>
            </w:r>
          </w:p>
        </w:tc>
        <w:tc>
          <w:tcPr>
            <w:tcW w:w="425" w:type="pct"/>
            <w:shd w:val="clear" w:color="auto" w:fill="auto"/>
          </w:tcPr>
          <w:p w14:paraId="69171851" w14:textId="78BE2825" w:rsidR="009A6894" w:rsidRPr="00CC562C" w:rsidRDefault="009A6894" w:rsidP="009A6894">
            <w:pPr>
              <w:tabs>
                <w:tab w:val="decimal" w:pos="528"/>
              </w:tabs>
              <w:overflowPunct w:val="0"/>
              <w:snapToGrid w:val="0"/>
              <w:rPr>
                <w:sz w:val="22"/>
                <w:lang w:val="en-HK" w:eastAsia="zh-TW"/>
              </w:rPr>
            </w:pPr>
            <w:r w:rsidRPr="00CC562C">
              <w:rPr>
                <w:sz w:val="22"/>
                <w:lang w:val="en-HK" w:eastAsia="zh-TW"/>
              </w:rPr>
              <w:t>32.0</w:t>
            </w:r>
          </w:p>
        </w:tc>
        <w:tc>
          <w:tcPr>
            <w:tcW w:w="425" w:type="pct"/>
            <w:shd w:val="clear" w:color="auto" w:fill="auto"/>
          </w:tcPr>
          <w:p w14:paraId="02BACB40" w14:textId="39FD76D4" w:rsidR="009A6894" w:rsidRDefault="009A6894" w:rsidP="009A6894">
            <w:pPr>
              <w:tabs>
                <w:tab w:val="decimal" w:pos="528"/>
              </w:tabs>
              <w:overflowPunct w:val="0"/>
              <w:snapToGrid w:val="0"/>
              <w:rPr>
                <w:sz w:val="22"/>
                <w:lang w:val="en-HK" w:eastAsia="zh-TW"/>
              </w:rPr>
            </w:pPr>
            <w:r>
              <w:rPr>
                <w:sz w:val="22"/>
                <w:lang w:val="en-HK" w:eastAsia="zh-TW"/>
              </w:rPr>
              <w:t>31.6</w:t>
            </w:r>
          </w:p>
        </w:tc>
        <w:tc>
          <w:tcPr>
            <w:tcW w:w="425" w:type="pct"/>
          </w:tcPr>
          <w:p w14:paraId="542AE4CF" w14:textId="49B4E93A" w:rsidR="009A6894" w:rsidRPr="00881D4A" w:rsidRDefault="009A6894" w:rsidP="009A6894">
            <w:pPr>
              <w:tabs>
                <w:tab w:val="decimal" w:pos="528"/>
              </w:tabs>
              <w:overflowPunct w:val="0"/>
              <w:snapToGrid w:val="0"/>
              <w:rPr>
                <w:sz w:val="22"/>
                <w:lang w:val="en-HK" w:eastAsia="zh-TW"/>
              </w:rPr>
            </w:pPr>
            <w:r>
              <w:rPr>
                <w:sz w:val="22"/>
                <w:lang w:val="en-HK" w:eastAsia="zh-TW"/>
              </w:rPr>
              <w:t>31.9</w:t>
            </w:r>
          </w:p>
        </w:tc>
        <w:tc>
          <w:tcPr>
            <w:tcW w:w="425" w:type="pct"/>
            <w:shd w:val="clear" w:color="auto" w:fill="auto"/>
          </w:tcPr>
          <w:p w14:paraId="7D204AEF" w14:textId="6824CB1F" w:rsidR="009A6894" w:rsidRPr="00881D4A" w:rsidRDefault="009A6894" w:rsidP="009A6894">
            <w:pPr>
              <w:tabs>
                <w:tab w:val="decimal" w:pos="528"/>
              </w:tabs>
              <w:overflowPunct w:val="0"/>
              <w:snapToGrid w:val="0"/>
              <w:rPr>
                <w:sz w:val="22"/>
                <w:lang w:val="en-HK" w:eastAsia="zh-TW"/>
              </w:rPr>
            </w:pPr>
            <w:r>
              <w:rPr>
                <w:sz w:val="22"/>
                <w:lang w:val="en-HK" w:eastAsia="zh-TW"/>
              </w:rPr>
              <w:t>31.2</w:t>
            </w:r>
          </w:p>
        </w:tc>
        <w:tc>
          <w:tcPr>
            <w:tcW w:w="425" w:type="pct"/>
          </w:tcPr>
          <w:p w14:paraId="167396E9" w14:textId="6D83D78E" w:rsidR="009A6894" w:rsidRDefault="009A6894" w:rsidP="009A6894">
            <w:pPr>
              <w:tabs>
                <w:tab w:val="decimal" w:pos="528"/>
              </w:tabs>
              <w:overflowPunct w:val="0"/>
              <w:snapToGrid w:val="0"/>
              <w:rPr>
                <w:sz w:val="22"/>
                <w:lang w:val="en-HK" w:eastAsia="zh-TW"/>
              </w:rPr>
            </w:pPr>
            <w:r>
              <w:rPr>
                <w:sz w:val="22"/>
                <w:lang w:val="en-HK" w:eastAsia="zh-TW"/>
              </w:rPr>
              <w:t>31.9</w:t>
            </w:r>
          </w:p>
        </w:tc>
        <w:tc>
          <w:tcPr>
            <w:tcW w:w="424" w:type="pct"/>
            <w:shd w:val="clear" w:color="auto" w:fill="auto"/>
          </w:tcPr>
          <w:p w14:paraId="431E315D" w14:textId="44C73AD4" w:rsidR="009A6894" w:rsidRDefault="009A6894" w:rsidP="009A6894">
            <w:pPr>
              <w:tabs>
                <w:tab w:val="decimal" w:pos="528"/>
              </w:tabs>
              <w:overflowPunct w:val="0"/>
              <w:snapToGrid w:val="0"/>
              <w:rPr>
                <w:sz w:val="22"/>
                <w:lang w:val="en-HK" w:eastAsia="zh-TW"/>
              </w:rPr>
            </w:pPr>
            <w:r>
              <w:rPr>
                <w:sz w:val="22"/>
                <w:lang w:val="en-HK" w:eastAsia="zh-TW"/>
              </w:rPr>
              <w:t>31.2</w:t>
            </w:r>
          </w:p>
        </w:tc>
      </w:tr>
      <w:tr w:rsidR="009A6894" w:rsidRPr="00C27B00" w14:paraId="39532045" w14:textId="78589EDD" w:rsidTr="009A6894">
        <w:trPr>
          <w:trHeight w:val="277"/>
        </w:trPr>
        <w:tc>
          <w:tcPr>
            <w:tcW w:w="1176" w:type="pct"/>
            <w:shd w:val="clear" w:color="auto" w:fill="auto"/>
          </w:tcPr>
          <w:p w14:paraId="0F3D5201" w14:textId="77777777" w:rsidR="009A6894" w:rsidRPr="006D22B1" w:rsidRDefault="009A6894" w:rsidP="005C63FA">
            <w:pPr>
              <w:overflowPunct w:val="0"/>
              <w:snapToGrid w:val="0"/>
              <w:ind w:left="-108"/>
              <w:rPr>
                <w:sz w:val="22"/>
                <w:szCs w:val="22"/>
              </w:rPr>
            </w:pPr>
          </w:p>
        </w:tc>
        <w:tc>
          <w:tcPr>
            <w:tcW w:w="425" w:type="pct"/>
            <w:shd w:val="clear" w:color="auto" w:fill="auto"/>
          </w:tcPr>
          <w:p w14:paraId="49D5E839" w14:textId="77777777" w:rsidR="009A6894" w:rsidRPr="006D22B1" w:rsidRDefault="009A6894" w:rsidP="005C63FA">
            <w:pPr>
              <w:tabs>
                <w:tab w:val="decimal" w:pos="528"/>
              </w:tabs>
              <w:overflowPunct w:val="0"/>
              <w:snapToGrid w:val="0"/>
              <w:rPr>
                <w:sz w:val="22"/>
                <w:szCs w:val="22"/>
              </w:rPr>
            </w:pPr>
          </w:p>
        </w:tc>
        <w:tc>
          <w:tcPr>
            <w:tcW w:w="425" w:type="pct"/>
            <w:shd w:val="clear" w:color="auto" w:fill="auto"/>
          </w:tcPr>
          <w:p w14:paraId="2E3ABBD5" w14:textId="77777777" w:rsidR="009A6894" w:rsidRPr="00C211A8" w:rsidRDefault="009A6894" w:rsidP="005C63FA">
            <w:pPr>
              <w:overflowPunct w:val="0"/>
              <w:snapToGrid w:val="0"/>
              <w:jc w:val="center"/>
              <w:rPr>
                <w:sz w:val="22"/>
                <w:szCs w:val="22"/>
              </w:rPr>
            </w:pPr>
          </w:p>
        </w:tc>
        <w:tc>
          <w:tcPr>
            <w:tcW w:w="425" w:type="pct"/>
            <w:shd w:val="clear" w:color="auto" w:fill="auto"/>
          </w:tcPr>
          <w:p w14:paraId="1E44AE27" w14:textId="77777777" w:rsidR="009A6894" w:rsidRPr="00B13CED" w:rsidRDefault="009A6894" w:rsidP="005C63FA">
            <w:pPr>
              <w:overflowPunct w:val="0"/>
              <w:snapToGrid w:val="0"/>
              <w:jc w:val="center"/>
              <w:rPr>
                <w:sz w:val="22"/>
                <w:szCs w:val="22"/>
              </w:rPr>
            </w:pPr>
          </w:p>
        </w:tc>
        <w:tc>
          <w:tcPr>
            <w:tcW w:w="425" w:type="pct"/>
            <w:shd w:val="clear" w:color="auto" w:fill="auto"/>
          </w:tcPr>
          <w:p w14:paraId="4BD9C47E" w14:textId="77777777" w:rsidR="009A6894" w:rsidRPr="001C5024" w:rsidRDefault="009A6894" w:rsidP="005C63FA">
            <w:pPr>
              <w:overflowPunct w:val="0"/>
              <w:snapToGrid w:val="0"/>
              <w:jc w:val="center"/>
              <w:rPr>
                <w:sz w:val="22"/>
                <w:szCs w:val="22"/>
              </w:rPr>
            </w:pPr>
          </w:p>
        </w:tc>
        <w:tc>
          <w:tcPr>
            <w:tcW w:w="425" w:type="pct"/>
            <w:shd w:val="clear" w:color="auto" w:fill="auto"/>
          </w:tcPr>
          <w:p w14:paraId="441EE6BA" w14:textId="77777777" w:rsidR="009A6894" w:rsidRPr="00903948" w:rsidRDefault="009A6894" w:rsidP="005C63FA">
            <w:pPr>
              <w:overflowPunct w:val="0"/>
              <w:snapToGrid w:val="0"/>
              <w:jc w:val="center"/>
              <w:rPr>
                <w:sz w:val="22"/>
                <w:szCs w:val="22"/>
              </w:rPr>
            </w:pPr>
          </w:p>
        </w:tc>
        <w:tc>
          <w:tcPr>
            <w:tcW w:w="425" w:type="pct"/>
          </w:tcPr>
          <w:p w14:paraId="58672052" w14:textId="531412B7" w:rsidR="009A6894" w:rsidRPr="00903948" w:rsidRDefault="009A6894" w:rsidP="005C63FA">
            <w:pPr>
              <w:overflowPunct w:val="0"/>
              <w:snapToGrid w:val="0"/>
              <w:jc w:val="center"/>
              <w:rPr>
                <w:sz w:val="22"/>
                <w:szCs w:val="22"/>
              </w:rPr>
            </w:pPr>
          </w:p>
        </w:tc>
        <w:tc>
          <w:tcPr>
            <w:tcW w:w="425" w:type="pct"/>
            <w:shd w:val="clear" w:color="auto" w:fill="auto"/>
          </w:tcPr>
          <w:p w14:paraId="07D14E04" w14:textId="77777777" w:rsidR="009A6894" w:rsidRPr="00903948" w:rsidRDefault="009A6894" w:rsidP="005C63FA">
            <w:pPr>
              <w:overflowPunct w:val="0"/>
              <w:snapToGrid w:val="0"/>
              <w:jc w:val="center"/>
              <w:rPr>
                <w:sz w:val="22"/>
                <w:szCs w:val="22"/>
              </w:rPr>
            </w:pPr>
          </w:p>
        </w:tc>
        <w:tc>
          <w:tcPr>
            <w:tcW w:w="425" w:type="pct"/>
          </w:tcPr>
          <w:p w14:paraId="6D33E439" w14:textId="77777777" w:rsidR="009A6894" w:rsidRPr="00903948" w:rsidRDefault="009A6894" w:rsidP="005C63FA">
            <w:pPr>
              <w:overflowPunct w:val="0"/>
              <w:snapToGrid w:val="0"/>
              <w:jc w:val="center"/>
              <w:rPr>
                <w:sz w:val="22"/>
                <w:szCs w:val="22"/>
              </w:rPr>
            </w:pPr>
          </w:p>
        </w:tc>
        <w:tc>
          <w:tcPr>
            <w:tcW w:w="424" w:type="pct"/>
            <w:shd w:val="clear" w:color="auto" w:fill="auto"/>
          </w:tcPr>
          <w:p w14:paraId="7AD37B91" w14:textId="77777777" w:rsidR="009A6894" w:rsidRPr="00903948" w:rsidRDefault="009A6894" w:rsidP="005C63FA">
            <w:pPr>
              <w:overflowPunct w:val="0"/>
              <w:snapToGrid w:val="0"/>
              <w:jc w:val="center"/>
              <w:rPr>
                <w:sz w:val="22"/>
                <w:szCs w:val="22"/>
              </w:rPr>
            </w:pPr>
          </w:p>
        </w:tc>
      </w:tr>
      <w:tr w:rsidR="009A6894" w:rsidRPr="00C27B00" w14:paraId="4733370D" w14:textId="1E387079" w:rsidTr="009A6894">
        <w:tc>
          <w:tcPr>
            <w:tcW w:w="1176" w:type="pct"/>
            <w:shd w:val="clear" w:color="auto" w:fill="auto"/>
          </w:tcPr>
          <w:p w14:paraId="4509D39A" w14:textId="77777777" w:rsidR="009A6894" w:rsidRPr="006D22B1" w:rsidRDefault="009A6894" w:rsidP="009A6894">
            <w:pPr>
              <w:overflowPunct w:val="0"/>
              <w:snapToGrid w:val="0"/>
              <w:ind w:left="-108"/>
              <w:rPr>
                <w:sz w:val="22"/>
                <w:szCs w:val="22"/>
              </w:rPr>
            </w:pPr>
            <w:r w:rsidRPr="006D22B1">
              <w:rPr>
                <w:sz w:val="22"/>
                <w:szCs w:val="22"/>
              </w:rPr>
              <w:t>Overall</w:t>
            </w:r>
          </w:p>
        </w:tc>
        <w:tc>
          <w:tcPr>
            <w:tcW w:w="425" w:type="pct"/>
            <w:shd w:val="clear" w:color="auto" w:fill="auto"/>
          </w:tcPr>
          <w:p w14:paraId="6086D76E" w14:textId="7449A7EB" w:rsidR="009A6894" w:rsidRPr="006D22B1" w:rsidRDefault="009A6894" w:rsidP="009A6894">
            <w:pPr>
              <w:tabs>
                <w:tab w:val="decimal" w:pos="528"/>
              </w:tabs>
              <w:overflowPunct w:val="0"/>
              <w:snapToGrid w:val="0"/>
              <w:rPr>
                <w:sz w:val="22"/>
                <w:szCs w:val="22"/>
                <w:lang w:eastAsia="zh-TW"/>
              </w:rPr>
            </w:pPr>
            <w:r>
              <w:rPr>
                <w:sz w:val="22"/>
                <w:szCs w:val="22"/>
                <w:lang w:eastAsia="zh-TW"/>
              </w:rPr>
              <w:t>67.6</w:t>
            </w:r>
          </w:p>
        </w:tc>
        <w:tc>
          <w:tcPr>
            <w:tcW w:w="425" w:type="pct"/>
            <w:shd w:val="clear" w:color="auto" w:fill="auto"/>
          </w:tcPr>
          <w:p w14:paraId="30037D64" w14:textId="6BF2A782" w:rsidR="009A6894" w:rsidRPr="000137DB" w:rsidRDefault="009A6894" w:rsidP="009A6894">
            <w:pPr>
              <w:tabs>
                <w:tab w:val="decimal" w:pos="528"/>
              </w:tabs>
              <w:overflowPunct w:val="0"/>
              <w:snapToGrid w:val="0"/>
              <w:rPr>
                <w:sz w:val="22"/>
                <w:szCs w:val="22"/>
                <w:lang w:eastAsia="zh-TW"/>
              </w:rPr>
            </w:pPr>
            <w:r>
              <w:rPr>
                <w:sz w:val="22"/>
                <w:lang w:val="en-HK" w:eastAsia="zh-TW"/>
              </w:rPr>
              <w:t>66.3</w:t>
            </w:r>
          </w:p>
        </w:tc>
        <w:tc>
          <w:tcPr>
            <w:tcW w:w="425" w:type="pct"/>
            <w:shd w:val="clear" w:color="auto" w:fill="auto"/>
          </w:tcPr>
          <w:p w14:paraId="10EE246C" w14:textId="451F1C9C" w:rsidR="009A6894" w:rsidRPr="000137DB" w:rsidRDefault="009A6894" w:rsidP="009A6894">
            <w:pPr>
              <w:tabs>
                <w:tab w:val="decimal" w:pos="528"/>
              </w:tabs>
              <w:overflowPunct w:val="0"/>
              <w:snapToGrid w:val="0"/>
              <w:rPr>
                <w:sz w:val="22"/>
                <w:szCs w:val="22"/>
                <w:lang w:eastAsia="zh-TW"/>
              </w:rPr>
            </w:pPr>
            <w:r>
              <w:rPr>
                <w:sz w:val="22"/>
                <w:lang w:val="en-HK" w:eastAsia="zh-TW"/>
              </w:rPr>
              <w:t>65.8</w:t>
            </w:r>
          </w:p>
        </w:tc>
        <w:tc>
          <w:tcPr>
            <w:tcW w:w="425" w:type="pct"/>
            <w:shd w:val="clear" w:color="auto" w:fill="auto"/>
          </w:tcPr>
          <w:p w14:paraId="1AF7F477" w14:textId="7B2F080A" w:rsidR="009A6894" w:rsidRPr="00CC562C" w:rsidRDefault="009A6894" w:rsidP="009A6894">
            <w:pPr>
              <w:tabs>
                <w:tab w:val="decimal" w:pos="528"/>
              </w:tabs>
              <w:overflowPunct w:val="0"/>
              <w:snapToGrid w:val="0"/>
              <w:rPr>
                <w:sz w:val="22"/>
                <w:szCs w:val="22"/>
                <w:lang w:eastAsia="zh-TW"/>
              </w:rPr>
            </w:pPr>
            <w:r w:rsidRPr="00CC562C">
              <w:rPr>
                <w:sz w:val="22"/>
                <w:lang w:val="en-HK" w:eastAsia="zh-TW"/>
              </w:rPr>
              <w:t>64.7</w:t>
            </w:r>
          </w:p>
        </w:tc>
        <w:tc>
          <w:tcPr>
            <w:tcW w:w="425" w:type="pct"/>
            <w:shd w:val="clear" w:color="auto" w:fill="auto"/>
          </w:tcPr>
          <w:p w14:paraId="68B0CCDC" w14:textId="7F5CABB2" w:rsidR="009A6894" w:rsidRDefault="009A6894" w:rsidP="009A6894">
            <w:pPr>
              <w:tabs>
                <w:tab w:val="decimal" w:pos="528"/>
              </w:tabs>
              <w:overflowPunct w:val="0"/>
              <w:snapToGrid w:val="0"/>
              <w:rPr>
                <w:sz w:val="22"/>
                <w:lang w:val="en-HK" w:eastAsia="zh-TW"/>
              </w:rPr>
            </w:pPr>
            <w:r>
              <w:rPr>
                <w:sz w:val="22"/>
                <w:lang w:val="en-HK" w:eastAsia="zh-TW"/>
              </w:rPr>
              <w:t>63.7</w:t>
            </w:r>
          </w:p>
        </w:tc>
        <w:tc>
          <w:tcPr>
            <w:tcW w:w="425" w:type="pct"/>
          </w:tcPr>
          <w:p w14:paraId="1DCB1E3A" w14:textId="59970730" w:rsidR="009A6894" w:rsidRPr="00881D4A" w:rsidRDefault="009A6894" w:rsidP="009A6894">
            <w:pPr>
              <w:tabs>
                <w:tab w:val="decimal" w:pos="528"/>
              </w:tabs>
              <w:overflowPunct w:val="0"/>
              <w:snapToGrid w:val="0"/>
              <w:rPr>
                <w:sz w:val="22"/>
                <w:lang w:val="en-HK" w:eastAsia="zh-TW"/>
              </w:rPr>
            </w:pPr>
            <w:r>
              <w:rPr>
                <w:sz w:val="22"/>
                <w:lang w:val="en-HK" w:eastAsia="zh-TW"/>
              </w:rPr>
              <w:t>64.0</w:t>
            </w:r>
          </w:p>
        </w:tc>
        <w:tc>
          <w:tcPr>
            <w:tcW w:w="425" w:type="pct"/>
            <w:shd w:val="clear" w:color="auto" w:fill="auto"/>
          </w:tcPr>
          <w:p w14:paraId="43450120" w14:textId="7C258EEF" w:rsidR="009A6894" w:rsidRPr="00881D4A" w:rsidRDefault="009A6894" w:rsidP="009A6894">
            <w:pPr>
              <w:tabs>
                <w:tab w:val="decimal" w:pos="528"/>
              </w:tabs>
              <w:overflowPunct w:val="0"/>
              <w:snapToGrid w:val="0"/>
              <w:rPr>
                <w:sz w:val="22"/>
                <w:lang w:val="en-HK" w:eastAsia="zh-TW"/>
              </w:rPr>
            </w:pPr>
            <w:r>
              <w:rPr>
                <w:sz w:val="22"/>
                <w:lang w:val="en-HK" w:eastAsia="zh-TW"/>
              </w:rPr>
              <w:t>63.6</w:t>
            </w:r>
          </w:p>
        </w:tc>
        <w:tc>
          <w:tcPr>
            <w:tcW w:w="425" w:type="pct"/>
          </w:tcPr>
          <w:p w14:paraId="4DECDE41" w14:textId="61729A15" w:rsidR="009A6894" w:rsidRDefault="009A6894" w:rsidP="009A6894">
            <w:pPr>
              <w:tabs>
                <w:tab w:val="decimal" w:pos="528"/>
              </w:tabs>
              <w:overflowPunct w:val="0"/>
              <w:snapToGrid w:val="0"/>
              <w:rPr>
                <w:sz w:val="22"/>
                <w:lang w:val="en-HK" w:eastAsia="zh-TW"/>
              </w:rPr>
            </w:pPr>
            <w:r>
              <w:rPr>
                <w:sz w:val="22"/>
                <w:lang w:val="en-HK" w:eastAsia="zh-TW"/>
              </w:rPr>
              <w:t>64.0</w:t>
            </w:r>
          </w:p>
        </w:tc>
        <w:tc>
          <w:tcPr>
            <w:tcW w:w="424" w:type="pct"/>
            <w:shd w:val="clear" w:color="auto" w:fill="auto"/>
          </w:tcPr>
          <w:p w14:paraId="763FA31A" w14:textId="56DF5E76" w:rsidR="009A6894" w:rsidRDefault="009A6894" w:rsidP="009A6894">
            <w:pPr>
              <w:tabs>
                <w:tab w:val="decimal" w:pos="528"/>
              </w:tabs>
              <w:overflowPunct w:val="0"/>
              <w:snapToGrid w:val="0"/>
              <w:rPr>
                <w:sz w:val="22"/>
                <w:lang w:val="en-HK" w:eastAsia="zh-TW"/>
              </w:rPr>
            </w:pPr>
            <w:r>
              <w:rPr>
                <w:sz w:val="22"/>
                <w:lang w:val="en-HK" w:eastAsia="zh-TW"/>
              </w:rPr>
              <w:t>63.3</w:t>
            </w:r>
          </w:p>
        </w:tc>
      </w:tr>
      <w:tr w:rsidR="009A6894" w:rsidRPr="00C27B00" w14:paraId="79CA9622" w14:textId="026111CA" w:rsidTr="009A6894">
        <w:tc>
          <w:tcPr>
            <w:tcW w:w="1176" w:type="pct"/>
            <w:shd w:val="clear" w:color="auto" w:fill="auto"/>
          </w:tcPr>
          <w:p w14:paraId="12D3D713" w14:textId="77777777" w:rsidR="009A6894" w:rsidRPr="006D22B1" w:rsidRDefault="009A6894" w:rsidP="009A6894">
            <w:pPr>
              <w:overflowPunct w:val="0"/>
              <w:snapToGrid w:val="0"/>
              <w:ind w:left="-108"/>
              <w:rPr>
                <w:sz w:val="22"/>
                <w:szCs w:val="22"/>
              </w:rPr>
            </w:pPr>
          </w:p>
        </w:tc>
        <w:tc>
          <w:tcPr>
            <w:tcW w:w="425" w:type="pct"/>
            <w:shd w:val="clear" w:color="auto" w:fill="auto"/>
          </w:tcPr>
          <w:p w14:paraId="0E9D7B63" w14:textId="77777777" w:rsidR="009A6894" w:rsidRPr="006D22B1" w:rsidRDefault="009A6894" w:rsidP="009A6894">
            <w:pPr>
              <w:tabs>
                <w:tab w:val="decimal" w:pos="528"/>
              </w:tabs>
              <w:overflowPunct w:val="0"/>
              <w:snapToGrid w:val="0"/>
              <w:rPr>
                <w:sz w:val="22"/>
              </w:rPr>
            </w:pPr>
          </w:p>
        </w:tc>
        <w:tc>
          <w:tcPr>
            <w:tcW w:w="425" w:type="pct"/>
            <w:shd w:val="clear" w:color="auto" w:fill="auto"/>
          </w:tcPr>
          <w:p w14:paraId="4A9350A4" w14:textId="77777777" w:rsidR="009A6894" w:rsidRPr="00C211A8" w:rsidRDefault="009A6894" w:rsidP="009A6894">
            <w:pPr>
              <w:overflowPunct w:val="0"/>
              <w:snapToGrid w:val="0"/>
              <w:jc w:val="center"/>
              <w:rPr>
                <w:sz w:val="22"/>
                <w:lang w:eastAsia="zh-TW"/>
              </w:rPr>
            </w:pPr>
          </w:p>
        </w:tc>
        <w:tc>
          <w:tcPr>
            <w:tcW w:w="425" w:type="pct"/>
            <w:shd w:val="clear" w:color="auto" w:fill="auto"/>
          </w:tcPr>
          <w:p w14:paraId="10898EF4" w14:textId="77777777" w:rsidR="009A6894" w:rsidRPr="00B13CED" w:rsidRDefault="009A6894" w:rsidP="009A6894">
            <w:pPr>
              <w:overflowPunct w:val="0"/>
              <w:snapToGrid w:val="0"/>
              <w:jc w:val="center"/>
              <w:rPr>
                <w:sz w:val="22"/>
                <w:lang w:eastAsia="zh-TW"/>
              </w:rPr>
            </w:pPr>
          </w:p>
        </w:tc>
        <w:tc>
          <w:tcPr>
            <w:tcW w:w="425" w:type="pct"/>
            <w:shd w:val="clear" w:color="auto" w:fill="auto"/>
          </w:tcPr>
          <w:p w14:paraId="083DE549" w14:textId="77777777" w:rsidR="009A6894" w:rsidRPr="00CC562C" w:rsidRDefault="009A6894" w:rsidP="009A6894">
            <w:pPr>
              <w:overflowPunct w:val="0"/>
              <w:snapToGrid w:val="0"/>
              <w:jc w:val="center"/>
              <w:rPr>
                <w:sz w:val="22"/>
              </w:rPr>
            </w:pPr>
          </w:p>
        </w:tc>
        <w:tc>
          <w:tcPr>
            <w:tcW w:w="425" w:type="pct"/>
            <w:shd w:val="clear" w:color="auto" w:fill="auto"/>
          </w:tcPr>
          <w:p w14:paraId="38EFF918" w14:textId="77777777" w:rsidR="009A6894" w:rsidRPr="00743964" w:rsidRDefault="009A6894" w:rsidP="009A6894">
            <w:pPr>
              <w:overflowPunct w:val="0"/>
              <w:snapToGrid w:val="0"/>
              <w:jc w:val="center"/>
              <w:rPr>
                <w:sz w:val="22"/>
                <w:szCs w:val="22"/>
              </w:rPr>
            </w:pPr>
          </w:p>
        </w:tc>
        <w:tc>
          <w:tcPr>
            <w:tcW w:w="425" w:type="pct"/>
          </w:tcPr>
          <w:p w14:paraId="5C3CD910" w14:textId="61B00656" w:rsidR="009A6894" w:rsidRPr="00743964" w:rsidRDefault="009A6894" w:rsidP="009A6894">
            <w:pPr>
              <w:overflowPunct w:val="0"/>
              <w:snapToGrid w:val="0"/>
              <w:jc w:val="center"/>
              <w:rPr>
                <w:sz w:val="22"/>
                <w:szCs w:val="22"/>
              </w:rPr>
            </w:pPr>
          </w:p>
        </w:tc>
        <w:tc>
          <w:tcPr>
            <w:tcW w:w="425" w:type="pct"/>
            <w:shd w:val="clear" w:color="auto" w:fill="auto"/>
          </w:tcPr>
          <w:p w14:paraId="119FB904" w14:textId="77777777" w:rsidR="009A6894" w:rsidRPr="00743964" w:rsidRDefault="009A6894" w:rsidP="009A6894">
            <w:pPr>
              <w:overflowPunct w:val="0"/>
              <w:snapToGrid w:val="0"/>
              <w:jc w:val="center"/>
              <w:rPr>
                <w:sz w:val="22"/>
                <w:szCs w:val="22"/>
              </w:rPr>
            </w:pPr>
          </w:p>
        </w:tc>
        <w:tc>
          <w:tcPr>
            <w:tcW w:w="425" w:type="pct"/>
          </w:tcPr>
          <w:p w14:paraId="7C166E66" w14:textId="77777777" w:rsidR="009A6894" w:rsidRPr="00743964" w:rsidRDefault="009A6894" w:rsidP="009A6894">
            <w:pPr>
              <w:overflowPunct w:val="0"/>
              <w:snapToGrid w:val="0"/>
              <w:jc w:val="center"/>
              <w:rPr>
                <w:sz w:val="22"/>
                <w:szCs w:val="22"/>
              </w:rPr>
            </w:pPr>
          </w:p>
        </w:tc>
        <w:tc>
          <w:tcPr>
            <w:tcW w:w="424" w:type="pct"/>
            <w:shd w:val="clear" w:color="auto" w:fill="auto"/>
          </w:tcPr>
          <w:p w14:paraId="60F410E0" w14:textId="77777777" w:rsidR="009A6894" w:rsidRPr="00743964" w:rsidRDefault="009A6894" w:rsidP="009A6894">
            <w:pPr>
              <w:overflowPunct w:val="0"/>
              <w:snapToGrid w:val="0"/>
              <w:jc w:val="center"/>
              <w:rPr>
                <w:sz w:val="22"/>
                <w:szCs w:val="22"/>
              </w:rPr>
            </w:pPr>
          </w:p>
        </w:tc>
      </w:tr>
      <w:tr w:rsidR="009A6894" w:rsidRPr="00C27B00" w14:paraId="59F294E8" w14:textId="0E385ED0" w:rsidTr="009A6894">
        <w:tc>
          <w:tcPr>
            <w:tcW w:w="1176" w:type="pct"/>
            <w:shd w:val="clear" w:color="auto" w:fill="auto"/>
          </w:tcPr>
          <w:p w14:paraId="6BEE9C65" w14:textId="77777777" w:rsidR="009A6894" w:rsidRPr="006D22B1" w:rsidRDefault="009A6894" w:rsidP="009A6894">
            <w:pPr>
              <w:overflowPunct w:val="0"/>
              <w:snapToGrid w:val="0"/>
              <w:ind w:left="-108"/>
              <w:rPr>
                <w:sz w:val="22"/>
                <w:szCs w:val="22"/>
                <w:u w:val="single"/>
                <w:lang w:eastAsia="zh-TW"/>
              </w:rPr>
            </w:pPr>
            <w:r>
              <w:rPr>
                <w:rFonts w:hint="eastAsia"/>
                <w:sz w:val="22"/>
                <w:szCs w:val="22"/>
                <w:u w:val="single"/>
                <w:lang w:eastAsia="zh-TW"/>
              </w:rPr>
              <w:t>Female</w:t>
            </w:r>
          </w:p>
        </w:tc>
        <w:tc>
          <w:tcPr>
            <w:tcW w:w="425" w:type="pct"/>
            <w:shd w:val="clear" w:color="auto" w:fill="auto"/>
          </w:tcPr>
          <w:p w14:paraId="0608D5F4" w14:textId="77777777" w:rsidR="009A6894" w:rsidRPr="006D22B1" w:rsidRDefault="009A6894" w:rsidP="009A6894">
            <w:pPr>
              <w:overflowPunct w:val="0"/>
              <w:snapToGrid w:val="0"/>
              <w:jc w:val="center"/>
              <w:rPr>
                <w:sz w:val="22"/>
                <w:szCs w:val="22"/>
                <w:u w:val="single"/>
              </w:rPr>
            </w:pPr>
          </w:p>
        </w:tc>
        <w:tc>
          <w:tcPr>
            <w:tcW w:w="425" w:type="pct"/>
            <w:shd w:val="clear" w:color="auto" w:fill="auto"/>
          </w:tcPr>
          <w:p w14:paraId="1C04B381" w14:textId="77777777" w:rsidR="009A6894" w:rsidRPr="00C211A8" w:rsidRDefault="009A6894" w:rsidP="009A6894">
            <w:pPr>
              <w:overflowPunct w:val="0"/>
              <w:snapToGrid w:val="0"/>
              <w:jc w:val="center"/>
              <w:rPr>
                <w:sz w:val="22"/>
                <w:szCs w:val="22"/>
                <w:u w:val="single"/>
              </w:rPr>
            </w:pPr>
          </w:p>
        </w:tc>
        <w:tc>
          <w:tcPr>
            <w:tcW w:w="425" w:type="pct"/>
            <w:shd w:val="clear" w:color="auto" w:fill="auto"/>
          </w:tcPr>
          <w:p w14:paraId="7B6728BD" w14:textId="77777777" w:rsidR="009A6894" w:rsidRPr="00B13CED" w:rsidRDefault="009A6894" w:rsidP="009A6894">
            <w:pPr>
              <w:overflowPunct w:val="0"/>
              <w:snapToGrid w:val="0"/>
              <w:jc w:val="center"/>
              <w:rPr>
                <w:sz w:val="22"/>
                <w:szCs w:val="22"/>
                <w:u w:val="single"/>
              </w:rPr>
            </w:pPr>
          </w:p>
        </w:tc>
        <w:tc>
          <w:tcPr>
            <w:tcW w:w="425" w:type="pct"/>
            <w:shd w:val="clear" w:color="auto" w:fill="auto"/>
          </w:tcPr>
          <w:p w14:paraId="3F92C270" w14:textId="77777777" w:rsidR="009A6894" w:rsidRPr="00CC562C" w:rsidRDefault="009A6894" w:rsidP="009A6894">
            <w:pPr>
              <w:overflowPunct w:val="0"/>
              <w:snapToGrid w:val="0"/>
              <w:jc w:val="center"/>
              <w:rPr>
                <w:sz w:val="22"/>
                <w:u w:val="single"/>
              </w:rPr>
            </w:pPr>
          </w:p>
        </w:tc>
        <w:tc>
          <w:tcPr>
            <w:tcW w:w="425" w:type="pct"/>
            <w:shd w:val="clear" w:color="auto" w:fill="auto"/>
          </w:tcPr>
          <w:p w14:paraId="05DCFAEC" w14:textId="77777777" w:rsidR="009A6894" w:rsidRPr="00743964" w:rsidRDefault="009A6894" w:rsidP="009A6894">
            <w:pPr>
              <w:overflowPunct w:val="0"/>
              <w:snapToGrid w:val="0"/>
              <w:jc w:val="center"/>
              <w:rPr>
                <w:sz w:val="22"/>
                <w:szCs w:val="22"/>
                <w:u w:val="single"/>
              </w:rPr>
            </w:pPr>
          </w:p>
        </w:tc>
        <w:tc>
          <w:tcPr>
            <w:tcW w:w="425" w:type="pct"/>
          </w:tcPr>
          <w:p w14:paraId="72EB11FE" w14:textId="6933DE1D" w:rsidR="009A6894" w:rsidRPr="00743964" w:rsidRDefault="009A6894" w:rsidP="009A6894">
            <w:pPr>
              <w:overflowPunct w:val="0"/>
              <w:snapToGrid w:val="0"/>
              <w:jc w:val="center"/>
              <w:rPr>
                <w:sz w:val="22"/>
                <w:szCs w:val="22"/>
                <w:u w:val="single"/>
              </w:rPr>
            </w:pPr>
          </w:p>
        </w:tc>
        <w:tc>
          <w:tcPr>
            <w:tcW w:w="425" w:type="pct"/>
            <w:shd w:val="clear" w:color="auto" w:fill="auto"/>
          </w:tcPr>
          <w:p w14:paraId="33CB5C4B" w14:textId="77777777" w:rsidR="009A6894" w:rsidRPr="00743964" w:rsidRDefault="009A6894" w:rsidP="009A6894">
            <w:pPr>
              <w:overflowPunct w:val="0"/>
              <w:snapToGrid w:val="0"/>
              <w:jc w:val="center"/>
              <w:rPr>
                <w:sz w:val="22"/>
                <w:szCs w:val="22"/>
                <w:u w:val="single"/>
              </w:rPr>
            </w:pPr>
          </w:p>
        </w:tc>
        <w:tc>
          <w:tcPr>
            <w:tcW w:w="425" w:type="pct"/>
          </w:tcPr>
          <w:p w14:paraId="33B5735E" w14:textId="77777777" w:rsidR="009A6894" w:rsidRPr="00743964" w:rsidRDefault="009A6894" w:rsidP="009A6894">
            <w:pPr>
              <w:overflowPunct w:val="0"/>
              <w:snapToGrid w:val="0"/>
              <w:jc w:val="center"/>
              <w:rPr>
                <w:sz w:val="22"/>
                <w:szCs w:val="22"/>
                <w:u w:val="single"/>
              </w:rPr>
            </w:pPr>
          </w:p>
        </w:tc>
        <w:tc>
          <w:tcPr>
            <w:tcW w:w="424" w:type="pct"/>
            <w:shd w:val="clear" w:color="auto" w:fill="auto"/>
          </w:tcPr>
          <w:p w14:paraId="2399F83A" w14:textId="77777777" w:rsidR="009A6894" w:rsidRPr="00743964" w:rsidRDefault="009A6894" w:rsidP="009A6894">
            <w:pPr>
              <w:overflowPunct w:val="0"/>
              <w:snapToGrid w:val="0"/>
              <w:jc w:val="center"/>
              <w:rPr>
                <w:sz w:val="22"/>
                <w:szCs w:val="22"/>
                <w:u w:val="single"/>
              </w:rPr>
            </w:pPr>
          </w:p>
        </w:tc>
      </w:tr>
      <w:tr w:rsidR="009A6894" w:rsidRPr="00C27B00" w14:paraId="08FE37BE" w14:textId="64D4986B" w:rsidTr="009A6894">
        <w:tc>
          <w:tcPr>
            <w:tcW w:w="1176" w:type="pct"/>
            <w:shd w:val="clear" w:color="auto" w:fill="auto"/>
          </w:tcPr>
          <w:p w14:paraId="4A4771B4" w14:textId="77777777" w:rsidR="009A6894" w:rsidRPr="006D22B1" w:rsidRDefault="009A6894" w:rsidP="009A6894">
            <w:pPr>
              <w:overflowPunct w:val="0"/>
              <w:snapToGrid w:val="0"/>
              <w:ind w:left="-108"/>
              <w:rPr>
                <w:sz w:val="22"/>
                <w:szCs w:val="22"/>
                <w:lang w:eastAsia="zh-TW"/>
              </w:rPr>
            </w:pPr>
            <w:r>
              <w:rPr>
                <w:rFonts w:hint="eastAsia"/>
                <w:sz w:val="22"/>
                <w:szCs w:val="22"/>
                <w:lang w:eastAsia="zh-TW"/>
              </w:rPr>
              <w:t>15</w:t>
            </w:r>
            <w:r w:rsidRPr="006D22B1">
              <w:rPr>
                <w:sz w:val="22"/>
                <w:szCs w:val="22"/>
              </w:rPr>
              <w:t>-2</w:t>
            </w:r>
            <w:r>
              <w:rPr>
                <w:rFonts w:hint="eastAsia"/>
                <w:sz w:val="22"/>
                <w:szCs w:val="22"/>
                <w:lang w:eastAsia="zh-TW"/>
              </w:rPr>
              <w:t>4</w:t>
            </w:r>
          </w:p>
        </w:tc>
        <w:tc>
          <w:tcPr>
            <w:tcW w:w="425" w:type="pct"/>
            <w:shd w:val="clear" w:color="auto" w:fill="auto"/>
          </w:tcPr>
          <w:p w14:paraId="0FC88862" w14:textId="3C980E8A" w:rsidR="009A6894" w:rsidRPr="006D22B1" w:rsidRDefault="009A6894" w:rsidP="009A6894">
            <w:pPr>
              <w:tabs>
                <w:tab w:val="decimal" w:pos="528"/>
              </w:tabs>
              <w:overflowPunct w:val="0"/>
              <w:snapToGrid w:val="0"/>
              <w:rPr>
                <w:sz w:val="22"/>
                <w:szCs w:val="22"/>
                <w:lang w:eastAsia="zh-TW"/>
              </w:rPr>
            </w:pPr>
            <w:r>
              <w:rPr>
                <w:sz w:val="22"/>
                <w:lang w:val="en-HK" w:eastAsia="zh-TW"/>
              </w:rPr>
              <w:t>40.5</w:t>
            </w:r>
          </w:p>
        </w:tc>
        <w:tc>
          <w:tcPr>
            <w:tcW w:w="425" w:type="pct"/>
            <w:shd w:val="clear" w:color="auto" w:fill="auto"/>
          </w:tcPr>
          <w:p w14:paraId="1B24DFC3" w14:textId="378AD1FC" w:rsidR="009A6894" w:rsidRPr="00C211A8" w:rsidRDefault="009A6894" w:rsidP="009A6894">
            <w:pPr>
              <w:tabs>
                <w:tab w:val="decimal" w:pos="528"/>
              </w:tabs>
              <w:overflowPunct w:val="0"/>
              <w:snapToGrid w:val="0"/>
              <w:rPr>
                <w:sz w:val="22"/>
                <w:lang w:eastAsia="zh-TW"/>
              </w:rPr>
            </w:pPr>
            <w:r w:rsidRPr="00E64F8B">
              <w:rPr>
                <w:sz w:val="22"/>
                <w:lang w:val="en-HK" w:eastAsia="zh-TW"/>
              </w:rPr>
              <w:t>3</w:t>
            </w:r>
            <w:r>
              <w:rPr>
                <w:sz w:val="22"/>
                <w:lang w:val="en-HK" w:eastAsia="zh-TW"/>
              </w:rPr>
              <w:t>6.6</w:t>
            </w:r>
          </w:p>
        </w:tc>
        <w:tc>
          <w:tcPr>
            <w:tcW w:w="425" w:type="pct"/>
            <w:shd w:val="clear" w:color="auto" w:fill="auto"/>
          </w:tcPr>
          <w:p w14:paraId="70A8EC3E" w14:textId="05433EB9" w:rsidR="009A6894" w:rsidRPr="00E64F8B" w:rsidRDefault="009A6894" w:rsidP="009A6894">
            <w:pPr>
              <w:tabs>
                <w:tab w:val="decimal" w:pos="528"/>
              </w:tabs>
              <w:overflowPunct w:val="0"/>
              <w:snapToGrid w:val="0"/>
              <w:rPr>
                <w:sz w:val="22"/>
                <w:lang w:val="en-HK" w:eastAsia="zh-TW"/>
              </w:rPr>
            </w:pPr>
            <w:r w:rsidRPr="00E64F8B">
              <w:rPr>
                <w:sz w:val="22"/>
                <w:lang w:val="en-HK" w:eastAsia="zh-TW"/>
              </w:rPr>
              <w:t>3</w:t>
            </w:r>
            <w:r>
              <w:rPr>
                <w:sz w:val="22"/>
                <w:lang w:val="en-HK" w:eastAsia="zh-TW"/>
              </w:rPr>
              <w:t>5.3</w:t>
            </w:r>
          </w:p>
        </w:tc>
        <w:tc>
          <w:tcPr>
            <w:tcW w:w="425" w:type="pct"/>
            <w:shd w:val="clear" w:color="auto" w:fill="auto"/>
          </w:tcPr>
          <w:p w14:paraId="1B7BED67" w14:textId="7E8D367B" w:rsidR="009A6894" w:rsidRPr="00CC562C" w:rsidRDefault="009A6894" w:rsidP="009A6894">
            <w:pPr>
              <w:tabs>
                <w:tab w:val="decimal" w:pos="528"/>
              </w:tabs>
              <w:overflowPunct w:val="0"/>
              <w:snapToGrid w:val="0"/>
              <w:rPr>
                <w:sz w:val="22"/>
              </w:rPr>
            </w:pPr>
            <w:r w:rsidRPr="00CC562C">
              <w:rPr>
                <w:sz w:val="22"/>
                <w:lang w:val="en-HK" w:eastAsia="zh-TW"/>
              </w:rPr>
              <w:t>32.5</w:t>
            </w:r>
          </w:p>
        </w:tc>
        <w:tc>
          <w:tcPr>
            <w:tcW w:w="425" w:type="pct"/>
            <w:shd w:val="clear" w:color="auto" w:fill="auto"/>
          </w:tcPr>
          <w:p w14:paraId="6065FFD8" w14:textId="055B0CDB" w:rsidR="009A6894" w:rsidRDefault="009A6894" w:rsidP="009A6894">
            <w:pPr>
              <w:tabs>
                <w:tab w:val="decimal" w:pos="528"/>
              </w:tabs>
              <w:overflowPunct w:val="0"/>
              <w:snapToGrid w:val="0"/>
              <w:rPr>
                <w:sz w:val="22"/>
              </w:rPr>
            </w:pPr>
            <w:r>
              <w:rPr>
                <w:sz w:val="22"/>
              </w:rPr>
              <w:t>31.3</w:t>
            </w:r>
          </w:p>
        </w:tc>
        <w:tc>
          <w:tcPr>
            <w:tcW w:w="425" w:type="pct"/>
          </w:tcPr>
          <w:p w14:paraId="02AE2B2A" w14:textId="1E65B428" w:rsidR="009A6894" w:rsidRPr="00881D4A" w:rsidRDefault="009A6894" w:rsidP="009A6894">
            <w:pPr>
              <w:tabs>
                <w:tab w:val="decimal" w:pos="528"/>
              </w:tabs>
              <w:overflowPunct w:val="0"/>
              <w:snapToGrid w:val="0"/>
              <w:rPr>
                <w:sz w:val="22"/>
              </w:rPr>
            </w:pPr>
            <w:r>
              <w:rPr>
                <w:sz w:val="22"/>
              </w:rPr>
              <w:t>31.6</w:t>
            </w:r>
          </w:p>
        </w:tc>
        <w:tc>
          <w:tcPr>
            <w:tcW w:w="425" w:type="pct"/>
            <w:shd w:val="clear" w:color="auto" w:fill="auto"/>
          </w:tcPr>
          <w:p w14:paraId="78029276" w14:textId="7A2F97CC" w:rsidR="009A6894" w:rsidRPr="00881D4A" w:rsidRDefault="009A6894" w:rsidP="009A6894">
            <w:pPr>
              <w:tabs>
                <w:tab w:val="decimal" w:pos="528"/>
              </w:tabs>
              <w:overflowPunct w:val="0"/>
              <w:snapToGrid w:val="0"/>
              <w:rPr>
                <w:sz w:val="22"/>
              </w:rPr>
            </w:pPr>
            <w:r>
              <w:rPr>
                <w:sz w:val="22"/>
              </w:rPr>
              <w:t>30.0</w:t>
            </w:r>
          </w:p>
        </w:tc>
        <w:tc>
          <w:tcPr>
            <w:tcW w:w="425" w:type="pct"/>
          </w:tcPr>
          <w:p w14:paraId="4BCBE802" w14:textId="2A12E306" w:rsidR="009A6894" w:rsidRDefault="009A6894" w:rsidP="009A6894">
            <w:pPr>
              <w:tabs>
                <w:tab w:val="decimal" w:pos="528"/>
              </w:tabs>
              <w:overflowPunct w:val="0"/>
              <w:snapToGrid w:val="0"/>
              <w:rPr>
                <w:sz w:val="22"/>
              </w:rPr>
            </w:pPr>
            <w:r>
              <w:rPr>
                <w:sz w:val="22"/>
              </w:rPr>
              <w:t>32.6</w:t>
            </w:r>
          </w:p>
        </w:tc>
        <w:tc>
          <w:tcPr>
            <w:tcW w:w="424" w:type="pct"/>
            <w:shd w:val="clear" w:color="auto" w:fill="auto"/>
          </w:tcPr>
          <w:p w14:paraId="4AE8286C" w14:textId="4EFAC361" w:rsidR="009A6894" w:rsidRDefault="009A6894" w:rsidP="009A6894">
            <w:pPr>
              <w:tabs>
                <w:tab w:val="decimal" w:pos="528"/>
              </w:tabs>
              <w:overflowPunct w:val="0"/>
              <w:snapToGrid w:val="0"/>
              <w:rPr>
                <w:sz w:val="22"/>
              </w:rPr>
            </w:pPr>
            <w:r>
              <w:rPr>
                <w:sz w:val="22"/>
              </w:rPr>
              <w:t>30.8</w:t>
            </w:r>
          </w:p>
        </w:tc>
      </w:tr>
      <w:tr w:rsidR="009A6894" w:rsidRPr="00C27B00" w14:paraId="40797601" w14:textId="4763921F" w:rsidTr="009A6894">
        <w:tc>
          <w:tcPr>
            <w:tcW w:w="1176" w:type="pct"/>
            <w:shd w:val="clear" w:color="auto" w:fill="auto"/>
          </w:tcPr>
          <w:p w14:paraId="1BAD3297" w14:textId="77777777" w:rsidR="009A6894" w:rsidRPr="00416F1C" w:rsidRDefault="009A6894" w:rsidP="009A6894">
            <w:pPr>
              <w:overflowPunct w:val="0"/>
              <w:snapToGrid w:val="0"/>
              <w:ind w:left="-108"/>
              <w:rPr>
                <w:i/>
                <w:sz w:val="22"/>
                <w:szCs w:val="22"/>
                <w:u w:val="single"/>
                <w:lang w:eastAsia="zh-TW"/>
              </w:rPr>
            </w:pPr>
            <w:r>
              <w:rPr>
                <w:rFonts w:hint="eastAsia"/>
                <w:i/>
                <w:sz w:val="22"/>
                <w:szCs w:val="22"/>
                <w:lang w:eastAsia="zh-TW"/>
              </w:rPr>
              <w:t>o</w:t>
            </w:r>
            <w:r w:rsidRPr="00416F1C">
              <w:rPr>
                <w:rFonts w:hint="eastAsia"/>
                <w:i/>
                <w:sz w:val="22"/>
                <w:szCs w:val="22"/>
                <w:lang w:eastAsia="zh-TW"/>
              </w:rPr>
              <w:t>f which:</w:t>
            </w:r>
          </w:p>
        </w:tc>
        <w:tc>
          <w:tcPr>
            <w:tcW w:w="425" w:type="pct"/>
            <w:shd w:val="clear" w:color="auto" w:fill="auto"/>
          </w:tcPr>
          <w:p w14:paraId="1E095F1D" w14:textId="77777777" w:rsidR="009A6894" w:rsidRPr="006D22B1" w:rsidRDefault="009A6894" w:rsidP="009A6894">
            <w:pPr>
              <w:overflowPunct w:val="0"/>
              <w:snapToGrid w:val="0"/>
              <w:rPr>
                <w:sz w:val="22"/>
                <w:szCs w:val="22"/>
              </w:rPr>
            </w:pPr>
          </w:p>
        </w:tc>
        <w:tc>
          <w:tcPr>
            <w:tcW w:w="425" w:type="pct"/>
            <w:shd w:val="clear" w:color="auto" w:fill="auto"/>
          </w:tcPr>
          <w:p w14:paraId="689290CF" w14:textId="77777777" w:rsidR="009A6894" w:rsidRPr="00C211A8" w:rsidRDefault="009A6894" w:rsidP="009A6894">
            <w:pPr>
              <w:overflowPunct w:val="0"/>
              <w:snapToGrid w:val="0"/>
              <w:rPr>
                <w:sz w:val="22"/>
                <w:szCs w:val="22"/>
              </w:rPr>
            </w:pPr>
          </w:p>
        </w:tc>
        <w:tc>
          <w:tcPr>
            <w:tcW w:w="425" w:type="pct"/>
            <w:shd w:val="clear" w:color="auto" w:fill="auto"/>
          </w:tcPr>
          <w:p w14:paraId="59CA34A8" w14:textId="77777777" w:rsidR="009A6894" w:rsidRPr="00B13CED" w:rsidRDefault="009A6894" w:rsidP="009A6894">
            <w:pPr>
              <w:overflowPunct w:val="0"/>
              <w:snapToGrid w:val="0"/>
              <w:rPr>
                <w:sz w:val="22"/>
                <w:szCs w:val="22"/>
              </w:rPr>
            </w:pPr>
          </w:p>
        </w:tc>
        <w:tc>
          <w:tcPr>
            <w:tcW w:w="425" w:type="pct"/>
            <w:shd w:val="clear" w:color="auto" w:fill="auto"/>
          </w:tcPr>
          <w:p w14:paraId="3D52FA9B" w14:textId="77777777" w:rsidR="009A6894" w:rsidRPr="00CC562C" w:rsidRDefault="009A6894" w:rsidP="009A6894">
            <w:pPr>
              <w:overflowPunct w:val="0"/>
              <w:snapToGrid w:val="0"/>
              <w:rPr>
                <w:sz w:val="22"/>
              </w:rPr>
            </w:pPr>
          </w:p>
        </w:tc>
        <w:tc>
          <w:tcPr>
            <w:tcW w:w="425" w:type="pct"/>
            <w:shd w:val="clear" w:color="auto" w:fill="auto"/>
          </w:tcPr>
          <w:p w14:paraId="70536A2D" w14:textId="77777777" w:rsidR="009A6894" w:rsidRPr="001E7FD4" w:rsidRDefault="009A6894" w:rsidP="009A6894">
            <w:pPr>
              <w:overflowPunct w:val="0"/>
              <w:snapToGrid w:val="0"/>
              <w:rPr>
                <w:sz w:val="22"/>
                <w:szCs w:val="22"/>
              </w:rPr>
            </w:pPr>
          </w:p>
        </w:tc>
        <w:tc>
          <w:tcPr>
            <w:tcW w:w="425" w:type="pct"/>
          </w:tcPr>
          <w:p w14:paraId="05370A06" w14:textId="4414E2F3" w:rsidR="009A6894" w:rsidRPr="001E7FD4" w:rsidRDefault="009A6894" w:rsidP="009A6894">
            <w:pPr>
              <w:overflowPunct w:val="0"/>
              <w:snapToGrid w:val="0"/>
              <w:rPr>
                <w:sz w:val="22"/>
                <w:szCs w:val="22"/>
              </w:rPr>
            </w:pPr>
          </w:p>
        </w:tc>
        <w:tc>
          <w:tcPr>
            <w:tcW w:w="425" w:type="pct"/>
            <w:shd w:val="clear" w:color="auto" w:fill="auto"/>
          </w:tcPr>
          <w:p w14:paraId="11EC4EA1" w14:textId="77777777" w:rsidR="009A6894" w:rsidRPr="001E7FD4" w:rsidRDefault="009A6894" w:rsidP="009A6894">
            <w:pPr>
              <w:overflowPunct w:val="0"/>
              <w:snapToGrid w:val="0"/>
              <w:rPr>
                <w:sz w:val="22"/>
                <w:szCs w:val="22"/>
              </w:rPr>
            </w:pPr>
          </w:p>
        </w:tc>
        <w:tc>
          <w:tcPr>
            <w:tcW w:w="425" w:type="pct"/>
          </w:tcPr>
          <w:p w14:paraId="0B1BFDC1" w14:textId="77777777" w:rsidR="009A6894" w:rsidRPr="001E7FD4" w:rsidRDefault="009A6894" w:rsidP="009A6894">
            <w:pPr>
              <w:overflowPunct w:val="0"/>
              <w:snapToGrid w:val="0"/>
              <w:rPr>
                <w:sz w:val="22"/>
                <w:szCs w:val="22"/>
              </w:rPr>
            </w:pPr>
          </w:p>
        </w:tc>
        <w:tc>
          <w:tcPr>
            <w:tcW w:w="424" w:type="pct"/>
            <w:shd w:val="clear" w:color="auto" w:fill="auto"/>
          </w:tcPr>
          <w:p w14:paraId="51E995C3" w14:textId="77777777" w:rsidR="009A6894" w:rsidRPr="001E7FD4" w:rsidRDefault="009A6894" w:rsidP="009A6894">
            <w:pPr>
              <w:overflowPunct w:val="0"/>
              <w:snapToGrid w:val="0"/>
              <w:rPr>
                <w:sz w:val="22"/>
                <w:szCs w:val="22"/>
              </w:rPr>
            </w:pPr>
          </w:p>
        </w:tc>
      </w:tr>
      <w:tr w:rsidR="009A6894" w:rsidRPr="00C27B00" w14:paraId="2C069736" w14:textId="09234644" w:rsidTr="009A6894">
        <w:tc>
          <w:tcPr>
            <w:tcW w:w="1176" w:type="pct"/>
            <w:shd w:val="clear" w:color="auto" w:fill="auto"/>
          </w:tcPr>
          <w:p w14:paraId="0EB0D48A" w14:textId="77777777" w:rsidR="009A6894" w:rsidRPr="00416F1C" w:rsidRDefault="009A6894" w:rsidP="009A6894">
            <w:pPr>
              <w:overflowPunct w:val="0"/>
              <w:snapToGrid w:val="0"/>
              <w:ind w:left="318"/>
              <w:rPr>
                <w:i/>
                <w:sz w:val="22"/>
                <w:szCs w:val="22"/>
              </w:rPr>
            </w:pPr>
            <w:r w:rsidRPr="00416F1C">
              <w:rPr>
                <w:i/>
                <w:sz w:val="22"/>
                <w:szCs w:val="22"/>
              </w:rPr>
              <w:t>15-19</w:t>
            </w:r>
          </w:p>
        </w:tc>
        <w:tc>
          <w:tcPr>
            <w:tcW w:w="425" w:type="pct"/>
            <w:shd w:val="clear" w:color="auto" w:fill="auto"/>
          </w:tcPr>
          <w:p w14:paraId="38A1C876" w14:textId="2691C2CF" w:rsidR="009A6894" w:rsidRPr="00416F1C" w:rsidRDefault="009A6894" w:rsidP="009A6894">
            <w:pPr>
              <w:tabs>
                <w:tab w:val="decimal" w:pos="528"/>
              </w:tabs>
              <w:overflowPunct w:val="0"/>
              <w:snapToGrid w:val="0"/>
              <w:rPr>
                <w:i/>
                <w:sz w:val="22"/>
                <w:szCs w:val="22"/>
                <w:lang w:eastAsia="zh-TW"/>
              </w:rPr>
            </w:pPr>
            <w:r>
              <w:rPr>
                <w:i/>
                <w:sz w:val="22"/>
                <w:lang w:val="en-HK" w:eastAsia="zh-TW"/>
              </w:rPr>
              <w:t>11.6</w:t>
            </w:r>
          </w:p>
        </w:tc>
        <w:tc>
          <w:tcPr>
            <w:tcW w:w="425" w:type="pct"/>
            <w:shd w:val="clear" w:color="auto" w:fill="auto"/>
          </w:tcPr>
          <w:p w14:paraId="31941C8D" w14:textId="1F144E32" w:rsidR="009A6894" w:rsidRPr="00743964" w:rsidRDefault="009A6894" w:rsidP="009A6894">
            <w:pPr>
              <w:tabs>
                <w:tab w:val="decimal" w:pos="528"/>
              </w:tabs>
              <w:overflowPunct w:val="0"/>
              <w:snapToGrid w:val="0"/>
              <w:rPr>
                <w:i/>
                <w:sz w:val="22"/>
                <w:lang w:val="en-HK" w:eastAsia="zh-TW"/>
              </w:rPr>
            </w:pPr>
            <w:r w:rsidRPr="00743964">
              <w:rPr>
                <w:i/>
                <w:sz w:val="22"/>
                <w:lang w:val="en-HK" w:eastAsia="zh-TW"/>
              </w:rPr>
              <w:t xml:space="preserve"> 7.2</w:t>
            </w:r>
          </w:p>
        </w:tc>
        <w:tc>
          <w:tcPr>
            <w:tcW w:w="425" w:type="pct"/>
            <w:shd w:val="clear" w:color="auto" w:fill="auto"/>
          </w:tcPr>
          <w:p w14:paraId="1A182438" w14:textId="0A64AC6E" w:rsidR="009A6894" w:rsidRPr="00743964" w:rsidRDefault="009A6894" w:rsidP="009A6894">
            <w:pPr>
              <w:tabs>
                <w:tab w:val="decimal" w:pos="528"/>
              </w:tabs>
              <w:overflowPunct w:val="0"/>
              <w:snapToGrid w:val="0"/>
              <w:rPr>
                <w:i/>
                <w:sz w:val="22"/>
                <w:lang w:val="en-HK" w:eastAsia="zh-TW"/>
              </w:rPr>
            </w:pPr>
            <w:r>
              <w:rPr>
                <w:i/>
                <w:sz w:val="22"/>
                <w:lang w:val="en-HK" w:eastAsia="zh-TW"/>
              </w:rPr>
              <w:t xml:space="preserve"> 7.8</w:t>
            </w:r>
          </w:p>
        </w:tc>
        <w:tc>
          <w:tcPr>
            <w:tcW w:w="425" w:type="pct"/>
            <w:shd w:val="clear" w:color="auto" w:fill="auto"/>
          </w:tcPr>
          <w:p w14:paraId="2B322766" w14:textId="1B0EC9F9" w:rsidR="009A6894" w:rsidRPr="00CC562C" w:rsidRDefault="009A6894" w:rsidP="009A6894">
            <w:pPr>
              <w:tabs>
                <w:tab w:val="decimal" w:pos="528"/>
              </w:tabs>
              <w:overflowPunct w:val="0"/>
              <w:snapToGrid w:val="0"/>
              <w:rPr>
                <w:i/>
                <w:sz w:val="22"/>
                <w:lang w:val="en-HK" w:eastAsia="zh-TW"/>
              </w:rPr>
            </w:pPr>
            <w:r w:rsidRPr="00CC562C">
              <w:rPr>
                <w:i/>
                <w:sz w:val="22"/>
                <w:lang w:val="en-HK" w:eastAsia="zh-TW"/>
              </w:rPr>
              <w:t>7.7</w:t>
            </w:r>
          </w:p>
        </w:tc>
        <w:tc>
          <w:tcPr>
            <w:tcW w:w="425" w:type="pct"/>
            <w:shd w:val="clear" w:color="auto" w:fill="auto"/>
          </w:tcPr>
          <w:p w14:paraId="3C7030E7" w14:textId="09FC5CEC" w:rsidR="009A6894" w:rsidRDefault="009A6894" w:rsidP="009A6894">
            <w:pPr>
              <w:tabs>
                <w:tab w:val="decimal" w:pos="528"/>
              </w:tabs>
              <w:overflowPunct w:val="0"/>
              <w:snapToGrid w:val="0"/>
              <w:rPr>
                <w:i/>
                <w:sz w:val="22"/>
                <w:lang w:val="en-HK" w:eastAsia="zh-TW"/>
              </w:rPr>
            </w:pPr>
            <w:r>
              <w:rPr>
                <w:i/>
                <w:sz w:val="22"/>
                <w:lang w:val="en-HK" w:eastAsia="zh-TW"/>
              </w:rPr>
              <w:t>7.5</w:t>
            </w:r>
          </w:p>
        </w:tc>
        <w:tc>
          <w:tcPr>
            <w:tcW w:w="425" w:type="pct"/>
          </w:tcPr>
          <w:p w14:paraId="22AAC19F" w14:textId="6775058E" w:rsidR="009A6894" w:rsidRPr="00881D4A" w:rsidRDefault="009A6894" w:rsidP="009A6894">
            <w:pPr>
              <w:tabs>
                <w:tab w:val="decimal" w:pos="528"/>
              </w:tabs>
              <w:overflowPunct w:val="0"/>
              <w:snapToGrid w:val="0"/>
              <w:rPr>
                <w:i/>
                <w:sz w:val="22"/>
                <w:lang w:val="en-HK" w:eastAsia="zh-TW"/>
              </w:rPr>
            </w:pPr>
            <w:r>
              <w:rPr>
                <w:i/>
                <w:sz w:val="22"/>
                <w:lang w:val="en-HK" w:eastAsia="zh-TW"/>
              </w:rPr>
              <w:t>7.0</w:t>
            </w:r>
          </w:p>
        </w:tc>
        <w:tc>
          <w:tcPr>
            <w:tcW w:w="425" w:type="pct"/>
            <w:shd w:val="clear" w:color="auto" w:fill="auto"/>
          </w:tcPr>
          <w:p w14:paraId="2B84BD90" w14:textId="67B22F71" w:rsidR="009A6894" w:rsidRPr="00881D4A" w:rsidRDefault="009A6894" w:rsidP="009A6894">
            <w:pPr>
              <w:tabs>
                <w:tab w:val="decimal" w:pos="528"/>
              </w:tabs>
              <w:overflowPunct w:val="0"/>
              <w:snapToGrid w:val="0"/>
              <w:rPr>
                <w:i/>
                <w:sz w:val="22"/>
                <w:lang w:val="en-HK" w:eastAsia="zh-TW"/>
              </w:rPr>
            </w:pPr>
            <w:r>
              <w:rPr>
                <w:i/>
                <w:sz w:val="22"/>
                <w:lang w:val="en-HK" w:eastAsia="zh-TW"/>
              </w:rPr>
              <w:t>6.6</w:t>
            </w:r>
          </w:p>
        </w:tc>
        <w:tc>
          <w:tcPr>
            <w:tcW w:w="425" w:type="pct"/>
          </w:tcPr>
          <w:p w14:paraId="4A4055D1" w14:textId="6B1396EF" w:rsidR="009A6894" w:rsidRDefault="009A6894" w:rsidP="009A6894">
            <w:pPr>
              <w:tabs>
                <w:tab w:val="decimal" w:pos="528"/>
              </w:tabs>
              <w:overflowPunct w:val="0"/>
              <w:snapToGrid w:val="0"/>
              <w:rPr>
                <w:i/>
                <w:sz w:val="22"/>
                <w:lang w:val="en-HK" w:eastAsia="zh-TW"/>
              </w:rPr>
            </w:pPr>
            <w:r>
              <w:rPr>
                <w:i/>
                <w:sz w:val="22"/>
                <w:lang w:val="en-HK" w:eastAsia="zh-TW"/>
              </w:rPr>
              <w:t>9.7</w:t>
            </w:r>
          </w:p>
        </w:tc>
        <w:tc>
          <w:tcPr>
            <w:tcW w:w="424" w:type="pct"/>
            <w:shd w:val="clear" w:color="auto" w:fill="auto"/>
          </w:tcPr>
          <w:p w14:paraId="294B4BD0" w14:textId="2C67774B" w:rsidR="009A6894" w:rsidRDefault="009A6894" w:rsidP="009A6894">
            <w:pPr>
              <w:tabs>
                <w:tab w:val="decimal" w:pos="528"/>
              </w:tabs>
              <w:overflowPunct w:val="0"/>
              <w:snapToGrid w:val="0"/>
              <w:rPr>
                <w:i/>
                <w:sz w:val="22"/>
                <w:lang w:val="en-HK" w:eastAsia="zh-TW"/>
              </w:rPr>
            </w:pPr>
            <w:r>
              <w:rPr>
                <w:i/>
                <w:sz w:val="22"/>
                <w:lang w:val="en-HK" w:eastAsia="zh-TW"/>
              </w:rPr>
              <w:t>6.7</w:t>
            </w:r>
          </w:p>
        </w:tc>
      </w:tr>
      <w:tr w:rsidR="009A6894" w:rsidRPr="00C27B00" w14:paraId="113500DB" w14:textId="48A82B60" w:rsidTr="009A6894">
        <w:tc>
          <w:tcPr>
            <w:tcW w:w="1176" w:type="pct"/>
            <w:shd w:val="clear" w:color="auto" w:fill="auto"/>
          </w:tcPr>
          <w:p w14:paraId="13E3AABE" w14:textId="77777777" w:rsidR="009A6894" w:rsidRPr="00416F1C" w:rsidRDefault="009A6894" w:rsidP="009A6894">
            <w:pPr>
              <w:overflowPunct w:val="0"/>
              <w:snapToGrid w:val="0"/>
              <w:ind w:left="318"/>
              <w:rPr>
                <w:i/>
                <w:sz w:val="22"/>
                <w:szCs w:val="22"/>
              </w:rPr>
            </w:pPr>
            <w:r w:rsidRPr="00416F1C">
              <w:rPr>
                <w:i/>
                <w:sz w:val="22"/>
                <w:szCs w:val="22"/>
              </w:rPr>
              <w:t>20-24</w:t>
            </w:r>
          </w:p>
        </w:tc>
        <w:tc>
          <w:tcPr>
            <w:tcW w:w="425" w:type="pct"/>
            <w:shd w:val="clear" w:color="auto" w:fill="auto"/>
          </w:tcPr>
          <w:p w14:paraId="65A5A6A3" w14:textId="0F888536" w:rsidR="009A6894" w:rsidRPr="00416F1C" w:rsidRDefault="009A6894" w:rsidP="009A6894">
            <w:pPr>
              <w:tabs>
                <w:tab w:val="decimal" w:pos="528"/>
              </w:tabs>
              <w:overflowPunct w:val="0"/>
              <w:snapToGrid w:val="0"/>
              <w:rPr>
                <w:i/>
                <w:sz w:val="22"/>
                <w:szCs w:val="22"/>
                <w:lang w:eastAsia="zh-TW"/>
              </w:rPr>
            </w:pPr>
            <w:r>
              <w:rPr>
                <w:i/>
                <w:sz w:val="22"/>
                <w:lang w:val="en-HK" w:eastAsia="zh-TW"/>
              </w:rPr>
              <w:t>60.1</w:t>
            </w:r>
          </w:p>
        </w:tc>
        <w:tc>
          <w:tcPr>
            <w:tcW w:w="425" w:type="pct"/>
            <w:shd w:val="clear" w:color="auto" w:fill="auto"/>
          </w:tcPr>
          <w:p w14:paraId="1EF6B92C" w14:textId="3ED3F9E2" w:rsidR="009A6894" w:rsidRPr="00743964" w:rsidRDefault="009A6894" w:rsidP="009A6894">
            <w:pPr>
              <w:tabs>
                <w:tab w:val="decimal" w:pos="528"/>
              </w:tabs>
              <w:overflowPunct w:val="0"/>
              <w:snapToGrid w:val="0"/>
              <w:rPr>
                <w:i/>
                <w:sz w:val="22"/>
                <w:lang w:val="en-HK" w:eastAsia="zh-TW"/>
              </w:rPr>
            </w:pPr>
            <w:r>
              <w:rPr>
                <w:i/>
                <w:sz w:val="22"/>
                <w:lang w:val="en-HK" w:eastAsia="zh-TW"/>
              </w:rPr>
              <w:t>57.8</w:t>
            </w:r>
          </w:p>
        </w:tc>
        <w:tc>
          <w:tcPr>
            <w:tcW w:w="425" w:type="pct"/>
            <w:shd w:val="clear" w:color="auto" w:fill="auto"/>
          </w:tcPr>
          <w:p w14:paraId="7A2A8D6B" w14:textId="03F31299" w:rsidR="009A6894" w:rsidRPr="00743964" w:rsidRDefault="009A6894" w:rsidP="009A6894">
            <w:pPr>
              <w:tabs>
                <w:tab w:val="decimal" w:pos="528"/>
              </w:tabs>
              <w:overflowPunct w:val="0"/>
              <w:snapToGrid w:val="0"/>
              <w:rPr>
                <w:i/>
                <w:sz w:val="22"/>
                <w:lang w:val="en-HK" w:eastAsia="zh-TW"/>
              </w:rPr>
            </w:pPr>
            <w:r>
              <w:rPr>
                <w:i/>
                <w:sz w:val="22"/>
                <w:lang w:val="en-HK" w:eastAsia="zh-TW"/>
              </w:rPr>
              <w:t>57.5</w:t>
            </w:r>
          </w:p>
        </w:tc>
        <w:tc>
          <w:tcPr>
            <w:tcW w:w="425" w:type="pct"/>
            <w:shd w:val="clear" w:color="auto" w:fill="auto"/>
          </w:tcPr>
          <w:p w14:paraId="4D804A2A" w14:textId="3DAD88C0" w:rsidR="009A6894" w:rsidRPr="00CC562C" w:rsidRDefault="009A6894" w:rsidP="009A6894">
            <w:pPr>
              <w:tabs>
                <w:tab w:val="decimal" w:pos="528"/>
              </w:tabs>
              <w:overflowPunct w:val="0"/>
              <w:snapToGrid w:val="0"/>
              <w:rPr>
                <w:i/>
                <w:sz w:val="22"/>
                <w:lang w:val="en-HK" w:eastAsia="zh-TW"/>
              </w:rPr>
            </w:pPr>
            <w:r w:rsidRPr="00CC562C">
              <w:rPr>
                <w:i/>
                <w:sz w:val="22"/>
                <w:lang w:val="en-HK" w:eastAsia="zh-TW"/>
              </w:rPr>
              <w:t>54.2</w:t>
            </w:r>
          </w:p>
        </w:tc>
        <w:tc>
          <w:tcPr>
            <w:tcW w:w="425" w:type="pct"/>
            <w:shd w:val="clear" w:color="auto" w:fill="auto"/>
          </w:tcPr>
          <w:p w14:paraId="1B70137E" w14:textId="28BDA674" w:rsidR="009A6894" w:rsidRDefault="009A6894" w:rsidP="009A6894">
            <w:pPr>
              <w:tabs>
                <w:tab w:val="decimal" w:pos="528"/>
              </w:tabs>
              <w:overflowPunct w:val="0"/>
              <w:snapToGrid w:val="0"/>
              <w:rPr>
                <w:i/>
                <w:sz w:val="22"/>
                <w:lang w:val="en-HK" w:eastAsia="zh-TW"/>
              </w:rPr>
            </w:pPr>
            <w:r>
              <w:rPr>
                <w:i/>
                <w:sz w:val="22"/>
                <w:lang w:val="en-HK" w:eastAsia="zh-TW"/>
              </w:rPr>
              <w:t>52.7</w:t>
            </w:r>
          </w:p>
        </w:tc>
        <w:tc>
          <w:tcPr>
            <w:tcW w:w="425" w:type="pct"/>
          </w:tcPr>
          <w:p w14:paraId="2E0166A8" w14:textId="48F2BB8F" w:rsidR="009A6894" w:rsidRPr="00881D4A" w:rsidRDefault="009A6894" w:rsidP="009A6894">
            <w:pPr>
              <w:tabs>
                <w:tab w:val="decimal" w:pos="528"/>
              </w:tabs>
              <w:overflowPunct w:val="0"/>
              <w:snapToGrid w:val="0"/>
              <w:rPr>
                <w:i/>
                <w:sz w:val="22"/>
                <w:lang w:val="en-HK" w:eastAsia="zh-TW"/>
              </w:rPr>
            </w:pPr>
            <w:r>
              <w:rPr>
                <w:i/>
                <w:sz w:val="22"/>
                <w:lang w:val="en-HK" w:eastAsia="zh-TW"/>
              </w:rPr>
              <w:t>54.4</w:t>
            </w:r>
          </w:p>
        </w:tc>
        <w:tc>
          <w:tcPr>
            <w:tcW w:w="425" w:type="pct"/>
            <w:shd w:val="clear" w:color="auto" w:fill="auto"/>
          </w:tcPr>
          <w:p w14:paraId="40DAE2A4" w14:textId="0C9BD742" w:rsidR="009A6894" w:rsidRPr="00881D4A" w:rsidRDefault="009A6894" w:rsidP="009A6894">
            <w:pPr>
              <w:tabs>
                <w:tab w:val="decimal" w:pos="528"/>
              </w:tabs>
              <w:overflowPunct w:val="0"/>
              <w:snapToGrid w:val="0"/>
              <w:rPr>
                <w:i/>
                <w:sz w:val="22"/>
                <w:lang w:val="en-HK" w:eastAsia="zh-TW"/>
              </w:rPr>
            </w:pPr>
            <w:r>
              <w:rPr>
                <w:i/>
                <w:sz w:val="22"/>
                <w:lang w:val="en-HK" w:eastAsia="zh-TW"/>
              </w:rPr>
              <w:t>50.9</w:t>
            </w:r>
          </w:p>
        </w:tc>
        <w:tc>
          <w:tcPr>
            <w:tcW w:w="425" w:type="pct"/>
          </w:tcPr>
          <w:p w14:paraId="3CDEC3C4" w14:textId="28C2CA1A" w:rsidR="009A6894" w:rsidRDefault="009A6894" w:rsidP="009A6894">
            <w:pPr>
              <w:tabs>
                <w:tab w:val="decimal" w:pos="528"/>
              </w:tabs>
              <w:overflowPunct w:val="0"/>
              <w:snapToGrid w:val="0"/>
              <w:rPr>
                <w:i/>
                <w:sz w:val="22"/>
                <w:lang w:val="en-HK" w:eastAsia="zh-TW"/>
              </w:rPr>
            </w:pPr>
            <w:r>
              <w:rPr>
                <w:i/>
                <w:sz w:val="22"/>
                <w:lang w:val="en-HK" w:eastAsia="zh-TW"/>
              </w:rPr>
              <w:t>53.1</w:t>
            </w:r>
          </w:p>
        </w:tc>
        <w:tc>
          <w:tcPr>
            <w:tcW w:w="424" w:type="pct"/>
            <w:shd w:val="clear" w:color="auto" w:fill="auto"/>
          </w:tcPr>
          <w:p w14:paraId="7694E048" w14:textId="6DF6949A" w:rsidR="009A6894" w:rsidRDefault="009A6894" w:rsidP="009A6894">
            <w:pPr>
              <w:tabs>
                <w:tab w:val="decimal" w:pos="528"/>
              </w:tabs>
              <w:overflowPunct w:val="0"/>
              <w:snapToGrid w:val="0"/>
              <w:rPr>
                <w:i/>
                <w:sz w:val="22"/>
                <w:lang w:val="en-HK" w:eastAsia="zh-TW"/>
              </w:rPr>
            </w:pPr>
            <w:r>
              <w:rPr>
                <w:i/>
                <w:sz w:val="22"/>
                <w:lang w:val="en-HK" w:eastAsia="zh-TW"/>
              </w:rPr>
              <w:t>52.5</w:t>
            </w:r>
          </w:p>
        </w:tc>
      </w:tr>
      <w:tr w:rsidR="009A6894" w:rsidRPr="00C27B00" w14:paraId="0BAD405F" w14:textId="486D2543" w:rsidTr="009A6894">
        <w:tc>
          <w:tcPr>
            <w:tcW w:w="1176" w:type="pct"/>
            <w:shd w:val="clear" w:color="auto" w:fill="auto"/>
          </w:tcPr>
          <w:p w14:paraId="396E9DC3" w14:textId="77777777" w:rsidR="009A6894" w:rsidRPr="006D22B1" w:rsidRDefault="009A6894" w:rsidP="009A6894">
            <w:pPr>
              <w:overflowPunct w:val="0"/>
              <w:snapToGrid w:val="0"/>
              <w:ind w:left="-108"/>
              <w:rPr>
                <w:sz w:val="22"/>
                <w:szCs w:val="22"/>
              </w:rPr>
            </w:pPr>
            <w:r w:rsidRPr="006D22B1">
              <w:rPr>
                <w:sz w:val="22"/>
                <w:szCs w:val="22"/>
              </w:rPr>
              <w:t>25-29</w:t>
            </w:r>
          </w:p>
        </w:tc>
        <w:tc>
          <w:tcPr>
            <w:tcW w:w="425" w:type="pct"/>
            <w:shd w:val="clear" w:color="auto" w:fill="auto"/>
          </w:tcPr>
          <w:p w14:paraId="200F3FB1" w14:textId="1C4C8649" w:rsidR="009A6894" w:rsidRPr="006D22B1" w:rsidRDefault="009A6894" w:rsidP="009A6894">
            <w:pPr>
              <w:tabs>
                <w:tab w:val="decimal" w:pos="528"/>
              </w:tabs>
              <w:overflowPunct w:val="0"/>
              <w:snapToGrid w:val="0"/>
              <w:rPr>
                <w:sz w:val="22"/>
                <w:szCs w:val="22"/>
              </w:rPr>
            </w:pPr>
            <w:r>
              <w:rPr>
                <w:sz w:val="22"/>
                <w:lang w:val="en-HK" w:eastAsia="zh-TW"/>
              </w:rPr>
              <w:t>87.5</w:t>
            </w:r>
          </w:p>
        </w:tc>
        <w:tc>
          <w:tcPr>
            <w:tcW w:w="425" w:type="pct"/>
            <w:shd w:val="clear" w:color="auto" w:fill="auto"/>
          </w:tcPr>
          <w:p w14:paraId="040B29D1" w14:textId="2920713A" w:rsidR="009A6894" w:rsidRPr="00743964" w:rsidRDefault="009A6894" w:rsidP="009A6894">
            <w:pPr>
              <w:tabs>
                <w:tab w:val="decimal" w:pos="528"/>
              </w:tabs>
              <w:overflowPunct w:val="0"/>
              <w:snapToGrid w:val="0"/>
              <w:rPr>
                <w:sz w:val="22"/>
                <w:lang w:val="en-HK" w:eastAsia="zh-TW"/>
              </w:rPr>
            </w:pPr>
            <w:r>
              <w:rPr>
                <w:sz w:val="22"/>
                <w:lang w:val="en-HK" w:eastAsia="zh-TW"/>
              </w:rPr>
              <w:t>87.5</w:t>
            </w:r>
          </w:p>
        </w:tc>
        <w:tc>
          <w:tcPr>
            <w:tcW w:w="425" w:type="pct"/>
            <w:shd w:val="clear" w:color="auto" w:fill="auto"/>
          </w:tcPr>
          <w:p w14:paraId="3B4FF976" w14:textId="317E7627" w:rsidR="009A6894" w:rsidRPr="00743964" w:rsidRDefault="009A6894" w:rsidP="009A6894">
            <w:pPr>
              <w:tabs>
                <w:tab w:val="decimal" w:pos="528"/>
              </w:tabs>
              <w:overflowPunct w:val="0"/>
              <w:snapToGrid w:val="0"/>
              <w:rPr>
                <w:sz w:val="22"/>
                <w:lang w:val="en-HK" w:eastAsia="zh-TW"/>
              </w:rPr>
            </w:pPr>
            <w:r>
              <w:rPr>
                <w:sz w:val="22"/>
                <w:lang w:val="en-HK" w:eastAsia="zh-TW"/>
              </w:rPr>
              <w:t>88.2</w:t>
            </w:r>
          </w:p>
        </w:tc>
        <w:tc>
          <w:tcPr>
            <w:tcW w:w="425" w:type="pct"/>
            <w:shd w:val="clear" w:color="auto" w:fill="auto"/>
          </w:tcPr>
          <w:p w14:paraId="06220919" w14:textId="7ACC0CF9" w:rsidR="009A6894" w:rsidRPr="00CC562C" w:rsidRDefault="009A6894" w:rsidP="009A6894">
            <w:pPr>
              <w:tabs>
                <w:tab w:val="decimal" w:pos="528"/>
              </w:tabs>
              <w:overflowPunct w:val="0"/>
              <w:snapToGrid w:val="0"/>
              <w:rPr>
                <w:sz w:val="22"/>
                <w:lang w:val="en-HK" w:eastAsia="zh-TW"/>
              </w:rPr>
            </w:pPr>
            <w:r w:rsidRPr="00CC562C">
              <w:rPr>
                <w:sz w:val="22"/>
                <w:lang w:val="en-HK" w:eastAsia="zh-TW"/>
              </w:rPr>
              <w:t>86.2</w:t>
            </w:r>
          </w:p>
        </w:tc>
        <w:tc>
          <w:tcPr>
            <w:tcW w:w="425" w:type="pct"/>
            <w:shd w:val="clear" w:color="auto" w:fill="auto"/>
          </w:tcPr>
          <w:p w14:paraId="1CB3496A" w14:textId="76420DDE" w:rsidR="009A6894" w:rsidRDefault="009A6894" w:rsidP="009A6894">
            <w:pPr>
              <w:tabs>
                <w:tab w:val="decimal" w:pos="528"/>
              </w:tabs>
              <w:overflowPunct w:val="0"/>
              <w:snapToGrid w:val="0"/>
              <w:rPr>
                <w:sz w:val="22"/>
                <w:szCs w:val="22"/>
              </w:rPr>
            </w:pPr>
            <w:r>
              <w:rPr>
                <w:sz w:val="22"/>
                <w:szCs w:val="22"/>
              </w:rPr>
              <w:t>85.5</w:t>
            </w:r>
          </w:p>
        </w:tc>
        <w:tc>
          <w:tcPr>
            <w:tcW w:w="425" w:type="pct"/>
          </w:tcPr>
          <w:p w14:paraId="5CF64FF1" w14:textId="275EAA5E" w:rsidR="009A6894" w:rsidRPr="00881D4A" w:rsidRDefault="009A6894" w:rsidP="009A6894">
            <w:pPr>
              <w:tabs>
                <w:tab w:val="decimal" w:pos="528"/>
              </w:tabs>
              <w:overflowPunct w:val="0"/>
              <w:snapToGrid w:val="0"/>
              <w:rPr>
                <w:sz w:val="22"/>
                <w:szCs w:val="22"/>
              </w:rPr>
            </w:pPr>
            <w:r>
              <w:rPr>
                <w:sz w:val="22"/>
                <w:szCs w:val="22"/>
              </w:rPr>
              <w:t>86.1</w:t>
            </w:r>
          </w:p>
        </w:tc>
        <w:tc>
          <w:tcPr>
            <w:tcW w:w="425" w:type="pct"/>
            <w:shd w:val="clear" w:color="auto" w:fill="auto"/>
          </w:tcPr>
          <w:p w14:paraId="29877AD0" w14:textId="1487BCE4" w:rsidR="009A6894" w:rsidRPr="00881D4A" w:rsidRDefault="009A6894" w:rsidP="009A6894">
            <w:pPr>
              <w:tabs>
                <w:tab w:val="decimal" w:pos="528"/>
              </w:tabs>
              <w:overflowPunct w:val="0"/>
              <w:snapToGrid w:val="0"/>
              <w:rPr>
                <w:sz w:val="22"/>
                <w:szCs w:val="22"/>
              </w:rPr>
            </w:pPr>
            <w:r>
              <w:rPr>
                <w:sz w:val="22"/>
                <w:szCs w:val="22"/>
              </w:rPr>
              <w:t>85.4</w:t>
            </w:r>
          </w:p>
        </w:tc>
        <w:tc>
          <w:tcPr>
            <w:tcW w:w="425" w:type="pct"/>
          </w:tcPr>
          <w:p w14:paraId="7BBC2789" w14:textId="079D0D95" w:rsidR="009A6894" w:rsidRDefault="009A6894" w:rsidP="009A6894">
            <w:pPr>
              <w:tabs>
                <w:tab w:val="decimal" w:pos="528"/>
              </w:tabs>
              <w:overflowPunct w:val="0"/>
              <w:snapToGrid w:val="0"/>
              <w:rPr>
                <w:sz w:val="22"/>
                <w:szCs w:val="22"/>
              </w:rPr>
            </w:pPr>
            <w:r>
              <w:rPr>
                <w:sz w:val="22"/>
                <w:szCs w:val="22"/>
              </w:rPr>
              <w:t>85.6</w:t>
            </w:r>
          </w:p>
        </w:tc>
        <w:tc>
          <w:tcPr>
            <w:tcW w:w="424" w:type="pct"/>
            <w:shd w:val="clear" w:color="auto" w:fill="auto"/>
          </w:tcPr>
          <w:p w14:paraId="1E3B65F7" w14:textId="4973D01E" w:rsidR="009A6894" w:rsidRDefault="009A6894" w:rsidP="009A6894">
            <w:pPr>
              <w:tabs>
                <w:tab w:val="decimal" w:pos="528"/>
              </w:tabs>
              <w:overflowPunct w:val="0"/>
              <w:snapToGrid w:val="0"/>
              <w:rPr>
                <w:sz w:val="22"/>
                <w:szCs w:val="22"/>
              </w:rPr>
            </w:pPr>
            <w:r>
              <w:rPr>
                <w:sz w:val="22"/>
                <w:szCs w:val="22"/>
              </w:rPr>
              <w:t>84.7</w:t>
            </w:r>
          </w:p>
        </w:tc>
      </w:tr>
      <w:tr w:rsidR="009A6894" w:rsidRPr="00C27B00" w14:paraId="3036E22C" w14:textId="67C37A69" w:rsidTr="009A6894">
        <w:tc>
          <w:tcPr>
            <w:tcW w:w="1176" w:type="pct"/>
            <w:shd w:val="clear" w:color="auto" w:fill="auto"/>
          </w:tcPr>
          <w:p w14:paraId="108B36F6" w14:textId="77777777" w:rsidR="009A6894" w:rsidRPr="006D22B1" w:rsidRDefault="009A6894" w:rsidP="009A6894">
            <w:pPr>
              <w:overflowPunct w:val="0"/>
              <w:snapToGrid w:val="0"/>
              <w:ind w:left="-108"/>
              <w:rPr>
                <w:sz w:val="22"/>
                <w:szCs w:val="22"/>
              </w:rPr>
            </w:pPr>
            <w:r w:rsidRPr="006D22B1">
              <w:rPr>
                <w:sz w:val="22"/>
                <w:szCs w:val="22"/>
              </w:rPr>
              <w:t>30-39</w:t>
            </w:r>
          </w:p>
        </w:tc>
        <w:tc>
          <w:tcPr>
            <w:tcW w:w="425" w:type="pct"/>
            <w:shd w:val="clear" w:color="auto" w:fill="auto"/>
          </w:tcPr>
          <w:p w14:paraId="02A2F667" w14:textId="62771023" w:rsidR="009A6894" w:rsidRPr="006D22B1" w:rsidRDefault="009A6894" w:rsidP="009A6894">
            <w:pPr>
              <w:tabs>
                <w:tab w:val="decimal" w:pos="528"/>
              </w:tabs>
              <w:overflowPunct w:val="0"/>
              <w:snapToGrid w:val="0"/>
              <w:rPr>
                <w:sz w:val="22"/>
                <w:szCs w:val="22"/>
              </w:rPr>
            </w:pPr>
            <w:r w:rsidRPr="00743964">
              <w:rPr>
                <w:sz w:val="22"/>
                <w:lang w:val="en-HK" w:eastAsia="zh-TW"/>
              </w:rPr>
              <w:t>7</w:t>
            </w:r>
            <w:r>
              <w:rPr>
                <w:sz w:val="22"/>
                <w:lang w:val="en-HK" w:eastAsia="zh-TW"/>
              </w:rPr>
              <w:t>9.3</w:t>
            </w:r>
          </w:p>
        </w:tc>
        <w:tc>
          <w:tcPr>
            <w:tcW w:w="425" w:type="pct"/>
            <w:shd w:val="clear" w:color="auto" w:fill="auto"/>
          </w:tcPr>
          <w:p w14:paraId="40D38491" w14:textId="49D7BB7F" w:rsidR="009A6894" w:rsidRPr="00743964" w:rsidRDefault="009A6894" w:rsidP="009A6894">
            <w:pPr>
              <w:tabs>
                <w:tab w:val="decimal" w:pos="528"/>
              </w:tabs>
              <w:overflowPunct w:val="0"/>
              <w:snapToGrid w:val="0"/>
              <w:rPr>
                <w:sz w:val="22"/>
                <w:lang w:val="en-HK" w:eastAsia="zh-TW"/>
              </w:rPr>
            </w:pPr>
            <w:r w:rsidRPr="00743964">
              <w:rPr>
                <w:sz w:val="22"/>
                <w:lang w:val="en-HK" w:eastAsia="zh-TW"/>
              </w:rPr>
              <w:t>7</w:t>
            </w:r>
            <w:r>
              <w:rPr>
                <w:sz w:val="22"/>
                <w:lang w:val="en-HK" w:eastAsia="zh-TW"/>
              </w:rPr>
              <w:t>9.1</w:t>
            </w:r>
          </w:p>
        </w:tc>
        <w:tc>
          <w:tcPr>
            <w:tcW w:w="425" w:type="pct"/>
            <w:shd w:val="clear" w:color="auto" w:fill="auto"/>
          </w:tcPr>
          <w:p w14:paraId="0D917C88" w14:textId="73703194" w:rsidR="009A6894" w:rsidRPr="00743964" w:rsidRDefault="009A6894" w:rsidP="009A6894">
            <w:pPr>
              <w:tabs>
                <w:tab w:val="decimal" w:pos="528"/>
              </w:tabs>
              <w:overflowPunct w:val="0"/>
              <w:snapToGrid w:val="0"/>
              <w:rPr>
                <w:sz w:val="22"/>
                <w:lang w:val="en-HK" w:eastAsia="zh-TW"/>
              </w:rPr>
            </w:pPr>
            <w:r w:rsidRPr="00743964">
              <w:rPr>
                <w:sz w:val="22"/>
                <w:lang w:val="en-HK" w:eastAsia="zh-TW"/>
              </w:rPr>
              <w:t>7</w:t>
            </w:r>
            <w:r>
              <w:rPr>
                <w:sz w:val="22"/>
                <w:lang w:val="en-HK" w:eastAsia="zh-TW"/>
              </w:rPr>
              <w:t>9.3</w:t>
            </w:r>
          </w:p>
        </w:tc>
        <w:tc>
          <w:tcPr>
            <w:tcW w:w="425" w:type="pct"/>
            <w:shd w:val="clear" w:color="auto" w:fill="auto"/>
          </w:tcPr>
          <w:p w14:paraId="21632D53" w14:textId="34EDD939" w:rsidR="009A6894" w:rsidRPr="00CC562C" w:rsidRDefault="009A6894" w:rsidP="009A6894">
            <w:pPr>
              <w:tabs>
                <w:tab w:val="decimal" w:pos="528"/>
              </w:tabs>
              <w:overflowPunct w:val="0"/>
              <w:snapToGrid w:val="0"/>
              <w:rPr>
                <w:sz w:val="22"/>
                <w:lang w:val="en-HK" w:eastAsia="zh-TW"/>
              </w:rPr>
            </w:pPr>
            <w:r w:rsidRPr="00CC562C">
              <w:rPr>
                <w:sz w:val="22"/>
                <w:lang w:val="en-HK" w:eastAsia="zh-TW"/>
              </w:rPr>
              <w:t>78.9</w:t>
            </w:r>
          </w:p>
        </w:tc>
        <w:tc>
          <w:tcPr>
            <w:tcW w:w="425" w:type="pct"/>
            <w:shd w:val="clear" w:color="auto" w:fill="auto"/>
          </w:tcPr>
          <w:p w14:paraId="11D18AE6" w14:textId="2B88BA7E" w:rsidR="009A6894" w:rsidRDefault="009A6894" w:rsidP="009A6894">
            <w:pPr>
              <w:tabs>
                <w:tab w:val="decimal" w:pos="528"/>
              </w:tabs>
              <w:overflowPunct w:val="0"/>
              <w:snapToGrid w:val="0"/>
              <w:rPr>
                <w:sz w:val="22"/>
                <w:szCs w:val="22"/>
              </w:rPr>
            </w:pPr>
            <w:r>
              <w:rPr>
                <w:sz w:val="22"/>
                <w:szCs w:val="22"/>
              </w:rPr>
              <w:t>80.0</w:t>
            </w:r>
          </w:p>
        </w:tc>
        <w:tc>
          <w:tcPr>
            <w:tcW w:w="425" w:type="pct"/>
          </w:tcPr>
          <w:p w14:paraId="0B17E408" w14:textId="0F7E4434" w:rsidR="009A6894" w:rsidRPr="00881D4A" w:rsidRDefault="009A6894" w:rsidP="009A6894">
            <w:pPr>
              <w:tabs>
                <w:tab w:val="decimal" w:pos="528"/>
              </w:tabs>
              <w:overflowPunct w:val="0"/>
              <w:snapToGrid w:val="0"/>
              <w:rPr>
                <w:sz w:val="22"/>
                <w:szCs w:val="22"/>
              </w:rPr>
            </w:pPr>
            <w:r>
              <w:rPr>
                <w:sz w:val="22"/>
                <w:szCs w:val="22"/>
              </w:rPr>
              <w:t>79.5</w:t>
            </w:r>
          </w:p>
        </w:tc>
        <w:tc>
          <w:tcPr>
            <w:tcW w:w="425" w:type="pct"/>
            <w:shd w:val="clear" w:color="auto" w:fill="auto"/>
          </w:tcPr>
          <w:p w14:paraId="23F37986" w14:textId="1C9A9AAC" w:rsidR="009A6894" w:rsidRPr="00881D4A" w:rsidRDefault="009A6894" w:rsidP="009A6894">
            <w:pPr>
              <w:tabs>
                <w:tab w:val="decimal" w:pos="528"/>
              </w:tabs>
              <w:overflowPunct w:val="0"/>
              <w:snapToGrid w:val="0"/>
              <w:rPr>
                <w:sz w:val="22"/>
                <w:szCs w:val="22"/>
              </w:rPr>
            </w:pPr>
            <w:r>
              <w:rPr>
                <w:sz w:val="22"/>
                <w:szCs w:val="22"/>
              </w:rPr>
              <w:t>80.1</w:t>
            </w:r>
          </w:p>
        </w:tc>
        <w:tc>
          <w:tcPr>
            <w:tcW w:w="425" w:type="pct"/>
          </w:tcPr>
          <w:p w14:paraId="1840742C" w14:textId="31979B9A" w:rsidR="009A6894" w:rsidRDefault="009A6894" w:rsidP="009A6894">
            <w:pPr>
              <w:tabs>
                <w:tab w:val="decimal" w:pos="528"/>
              </w:tabs>
              <w:overflowPunct w:val="0"/>
              <w:snapToGrid w:val="0"/>
              <w:rPr>
                <w:sz w:val="22"/>
                <w:szCs w:val="22"/>
              </w:rPr>
            </w:pPr>
            <w:r>
              <w:rPr>
                <w:sz w:val="22"/>
                <w:szCs w:val="22"/>
              </w:rPr>
              <w:t>80.1</w:t>
            </w:r>
          </w:p>
        </w:tc>
        <w:tc>
          <w:tcPr>
            <w:tcW w:w="424" w:type="pct"/>
            <w:shd w:val="clear" w:color="auto" w:fill="auto"/>
          </w:tcPr>
          <w:p w14:paraId="513C0B80" w14:textId="4F67B67C" w:rsidR="009A6894" w:rsidRDefault="009A6894" w:rsidP="009A6894">
            <w:pPr>
              <w:tabs>
                <w:tab w:val="decimal" w:pos="528"/>
              </w:tabs>
              <w:overflowPunct w:val="0"/>
              <w:snapToGrid w:val="0"/>
              <w:rPr>
                <w:sz w:val="22"/>
                <w:szCs w:val="22"/>
              </w:rPr>
            </w:pPr>
            <w:r>
              <w:rPr>
                <w:sz w:val="22"/>
                <w:szCs w:val="22"/>
              </w:rPr>
              <w:t>80.4</w:t>
            </w:r>
          </w:p>
        </w:tc>
      </w:tr>
      <w:tr w:rsidR="009A6894" w:rsidRPr="00C27B00" w14:paraId="38B06A80" w14:textId="079202EC" w:rsidTr="009A6894">
        <w:tc>
          <w:tcPr>
            <w:tcW w:w="1176" w:type="pct"/>
            <w:shd w:val="clear" w:color="auto" w:fill="auto"/>
          </w:tcPr>
          <w:p w14:paraId="448F71C0" w14:textId="77777777" w:rsidR="009A6894" w:rsidRPr="006D22B1" w:rsidRDefault="009A6894" w:rsidP="009A6894">
            <w:pPr>
              <w:overflowPunct w:val="0"/>
              <w:snapToGrid w:val="0"/>
              <w:ind w:left="-108"/>
              <w:rPr>
                <w:sz w:val="22"/>
                <w:szCs w:val="22"/>
              </w:rPr>
            </w:pPr>
            <w:r w:rsidRPr="006D22B1">
              <w:rPr>
                <w:sz w:val="22"/>
                <w:szCs w:val="22"/>
              </w:rPr>
              <w:t>40-49</w:t>
            </w:r>
          </w:p>
        </w:tc>
        <w:tc>
          <w:tcPr>
            <w:tcW w:w="425" w:type="pct"/>
            <w:shd w:val="clear" w:color="auto" w:fill="auto"/>
          </w:tcPr>
          <w:p w14:paraId="7963C828" w14:textId="52C27D42" w:rsidR="009A6894" w:rsidRPr="006D22B1" w:rsidRDefault="009A6894" w:rsidP="009A6894">
            <w:pPr>
              <w:tabs>
                <w:tab w:val="decimal" w:pos="528"/>
              </w:tabs>
              <w:overflowPunct w:val="0"/>
              <w:snapToGrid w:val="0"/>
              <w:rPr>
                <w:sz w:val="22"/>
                <w:szCs w:val="22"/>
              </w:rPr>
            </w:pPr>
            <w:r>
              <w:rPr>
                <w:sz w:val="22"/>
                <w:lang w:val="en-HK" w:eastAsia="zh-TW"/>
              </w:rPr>
              <w:t>73.7</w:t>
            </w:r>
          </w:p>
        </w:tc>
        <w:tc>
          <w:tcPr>
            <w:tcW w:w="425" w:type="pct"/>
            <w:shd w:val="clear" w:color="auto" w:fill="auto"/>
          </w:tcPr>
          <w:p w14:paraId="0402968E" w14:textId="27C76299" w:rsidR="009A6894" w:rsidRPr="00743964" w:rsidRDefault="009A6894" w:rsidP="009A6894">
            <w:pPr>
              <w:tabs>
                <w:tab w:val="decimal" w:pos="528"/>
              </w:tabs>
              <w:overflowPunct w:val="0"/>
              <w:snapToGrid w:val="0"/>
              <w:rPr>
                <w:sz w:val="22"/>
                <w:lang w:val="en-HK" w:eastAsia="zh-TW"/>
              </w:rPr>
            </w:pPr>
            <w:r>
              <w:rPr>
                <w:sz w:val="22"/>
                <w:lang w:val="en-HK" w:eastAsia="zh-TW"/>
              </w:rPr>
              <w:t>73.6</w:t>
            </w:r>
          </w:p>
        </w:tc>
        <w:tc>
          <w:tcPr>
            <w:tcW w:w="425" w:type="pct"/>
            <w:shd w:val="clear" w:color="auto" w:fill="auto"/>
          </w:tcPr>
          <w:p w14:paraId="725667FA" w14:textId="50D49D34" w:rsidR="009A6894" w:rsidRPr="00743964" w:rsidRDefault="009A6894" w:rsidP="009A6894">
            <w:pPr>
              <w:tabs>
                <w:tab w:val="decimal" w:pos="528"/>
              </w:tabs>
              <w:overflowPunct w:val="0"/>
              <w:snapToGrid w:val="0"/>
              <w:rPr>
                <w:sz w:val="22"/>
                <w:lang w:val="en-HK" w:eastAsia="zh-TW"/>
              </w:rPr>
            </w:pPr>
            <w:r>
              <w:rPr>
                <w:sz w:val="22"/>
                <w:lang w:val="en-HK" w:eastAsia="zh-TW"/>
              </w:rPr>
              <w:t>74.3</w:t>
            </w:r>
          </w:p>
        </w:tc>
        <w:tc>
          <w:tcPr>
            <w:tcW w:w="425" w:type="pct"/>
            <w:shd w:val="clear" w:color="auto" w:fill="auto"/>
          </w:tcPr>
          <w:p w14:paraId="77DFC9F8" w14:textId="13C1B1A5" w:rsidR="009A6894" w:rsidRPr="00CC562C" w:rsidRDefault="009A6894" w:rsidP="009A6894">
            <w:pPr>
              <w:tabs>
                <w:tab w:val="decimal" w:pos="528"/>
              </w:tabs>
              <w:overflowPunct w:val="0"/>
              <w:snapToGrid w:val="0"/>
              <w:rPr>
                <w:sz w:val="22"/>
                <w:lang w:val="en-HK" w:eastAsia="zh-TW"/>
              </w:rPr>
            </w:pPr>
            <w:r w:rsidRPr="00CC562C">
              <w:rPr>
                <w:sz w:val="22"/>
                <w:lang w:val="en-HK" w:eastAsia="zh-TW"/>
              </w:rPr>
              <w:t>74.0</w:t>
            </w:r>
          </w:p>
        </w:tc>
        <w:tc>
          <w:tcPr>
            <w:tcW w:w="425" w:type="pct"/>
            <w:shd w:val="clear" w:color="auto" w:fill="auto"/>
          </w:tcPr>
          <w:p w14:paraId="24A33EEE" w14:textId="16C436A2" w:rsidR="009A6894" w:rsidRDefault="009A6894" w:rsidP="009A6894">
            <w:pPr>
              <w:tabs>
                <w:tab w:val="decimal" w:pos="528"/>
              </w:tabs>
              <w:overflowPunct w:val="0"/>
              <w:snapToGrid w:val="0"/>
              <w:rPr>
                <w:sz w:val="22"/>
                <w:szCs w:val="22"/>
              </w:rPr>
            </w:pPr>
            <w:r>
              <w:rPr>
                <w:sz w:val="22"/>
                <w:szCs w:val="22"/>
              </w:rPr>
              <w:t>74.8</w:t>
            </w:r>
          </w:p>
        </w:tc>
        <w:tc>
          <w:tcPr>
            <w:tcW w:w="425" w:type="pct"/>
          </w:tcPr>
          <w:p w14:paraId="7713F43B" w14:textId="7CAD07DF" w:rsidR="009A6894" w:rsidRPr="00881D4A" w:rsidRDefault="009A6894" w:rsidP="009A6894">
            <w:pPr>
              <w:tabs>
                <w:tab w:val="decimal" w:pos="528"/>
              </w:tabs>
              <w:overflowPunct w:val="0"/>
              <w:snapToGrid w:val="0"/>
              <w:rPr>
                <w:sz w:val="22"/>
                <w:szCs w:val="22"/>
              </w:rPr>
            </w:pPr>
            <w:r>
              <w:rPr>
                <w:sz w:val="22"/>
                <w:szCs w:val="22"/>
              </w:rPr>
              <w:t>74.4</w:t>
            </w:r>
          </w:p>
        </w:tc>
        <w:tc>
          <w:tcPr>
            <w:tcW w:w="425" w:type="pct"/>
            <w:shd w:val="clear" w:color="auto" w:fill="auto"/>
          </w:tcPr>
          <w:p w14:paraId="153E984D" w14:textId="38A8C6FA" w:rsidR="009A6894" w:rsidRPr="00881D4A" w:rsidRDefault="009A6894" w:rsidP="009A6894">
            <w:pPr>
              <w:tabs>
                <w:tab w:val="decimal" w:pos="528"/>
              </w:tabs>
              <w:overflowPunct w:val="0"/>
              <w:snapToGrid w:val="0"/>
              <w:rPr>
                <w:sz w:val="22"/>
                <w:szCs w:val="22"/>
              </w:rPr>
            </w:pPr>
            <w:r>
              <w:rPr>
                <w:sz w:val="22"/>
                <w:szCs w:val="22"/>
              </w:rPr>
              <w:t>74.5</w:t>
            </w:r>
          </w:p>
        </w:tc>
        <w:tc>
          <w:tcPr>
            <w:tcW w:w="425" w:type="pct"/>
          </w:tcPr>
          <w:p w14:paraId="79F7D9BE" w14:textId="4249EA3C" w:rsidR="009A6894" w:rsidRDefault="009A6894" w:rsidP="009A6894">
            <w:pPr>
              <w:tabs>
                <w:tab w:val="decimal" w:pos="528"/>
              </w:tabs>
              <w:overflowPunct w:val="0"/>
              <w:snapToGrid w:val="0"/>
              <w:rPr>
                <w:sz w:val="22"/>
                <w:szCs w:val="22"/>
              </w:rPr>
            </w:pPr>
            <w:r>
              <w:rPr>
                <w:sz w:val="22"/>
                <w:szCs w:val="22"/>
              </w:rPr>
              <w:t>75.2</w:t>
            </w:r>
          </w:p>
        </w:tc>
        <w:tc>
          <w:tcPr>
            <w:tcW w:w="424" w:type="pct"/>
            <w:shd w:val="clear" w:color="auto" w:fill="auto"/>
          </w:tcPr>
          <w:p w14:paraId="0786CDE9" w14:textId="6313FC08" w:rsidR="009A6894" w:rsidRDefault="009A6894" w:rsidP="009A6894">
            <w:pPr>
              <w:tabs>
                <w:tab w:val="decimal" w:pos="528"/>
              </w:tabs>
              <w:overflowPunct w:val="0"/>
              <w:snapToGrid w:val="0"/>
              <w:rPr>
                <w:sz w:val="22"/>
                <w:szCs w:val="22"/>
              </w:rPr>
            </w:pPr>
            <w:r>
              <w:rPr>
                <w:sz w:val="22"/>
                <w:szCs w:val="22"/>
              </w:rPr>
              <w:t>75.2</w:t>
            </w:r>
          </w:p>
        </w:tc>
      </w:tr>
      <w:tr w:rsidR="009A6894" w:rsidRPr="00C27B00" w14:paraId="7F17D7DC" w14:textId="599623A2" w:rsidTr="009A6894">
        <w:tc>
          <w:tcPr>
            <w:tcW w:w="1176" w:type="pct"/>
            <w:shd w:val="clear" w:color="auto" w:fill="auto"/>
          </w:tcPr>
          <w:p w14:paraId="62F27848" w14:textId="77777777" w:rsidR="009A6894" w:rsidRPr="006D22B1" w:rsidRDefault="009A6894" w:rsidP="009A6894">
            <w:pPr>
              <w:overflowPunct w:val="0"/>
              <w:snapToGrid w:val="0"/>
              <w:ind w:left="-108"/>
              <w:rPr>
                <w:sz w:val="22"/>
                <w:szCs w:val="22"/>
              </w:rPr>
            </w:pPr>
            <w:r w:rsidRPr="006D22B1">
              <w:rPr>
                <w:sz w:val="22"/>
                <w:szCs w:val="22"/>
              </w:rPr>
              <w:t>50-59</w:t>
            </w:r>
          </w:p>
        </w:tc>
        <w:tc>
          <w:tcPr>
            <w:tcW w:w="425" w:type="pct"/>
            <w:shd w:val="clear" w:color="auto" w:fill="auto"/>
          </w:tcPr>
          <w:p w14:paraId="3FDB666F" w14:textId="19211703" w:rsidR="009A6894" w:rsidRPr="006D22B1" w:rsidRDefault="009A6894" w:rsidP="009A6894">
            <w:pPr>
              <w:tabs>
                <w:tab w:val="decimal" w:pos="528"/>
              </w:tabs>
              <w:overflowPunct w:val="0"/>
              <w:snapToGrid w:val="0"/>
              <w:rPr>
                <w:sz w:val="22"/>
                <w:szCs w:val="22"/>
              </w:rPr>
            </w:pPr>
            <w:r>
              <w:rPr>
                <w:sz w:val="22"/>
                <w:lang w:val="en-HK" w:eastAsia="zh-TW"/>
              </w:rPr>
              <w:t>62.3</w:t>
            </w:r>
          </w:p>
        </w:tc>
        <w:tc>
          <w:tcPr>
            <w:tcW w:w="425" w:type="pct"/>
            <w:shd w:val="clear" w:color="auto" w:fill="auto"/>
          </w:tcPr>
          <w:p w14:paraId="5EF580CC" w14:textId="36E7ADCD" w:rsidR="009A6894" w:rsidRPr="00743964" w:rsidRDefault="009A6894" w:rsidP="009A6894">
            <w:pPr>
              <w:tabs>
                <w:tab w:val="decimal" w:pos="528"/>
              </w:tabs>
              <w:overflowPunct w:val="0"/>
              <w:snapToGrid w:val="0"/>
              <w:rPr>
                <w:sz w:val="22"/>
                <w:lang w:val="en-HK" w:eastAsia="zh-TW"/>
              </w:rPr>
            </w:pPr>
            <w:r>
              <w:rPr>
                <w:sz w:val="22"/>
                <w:lang w:val="en-HK" w:eastAsia="zh-TW"/>
              </w:rPr>
              <w:t>62.9</w:t>
            </w:r>
          </w:p>
        </w:tc>
        <w:tc>
          <w:tcPr>
            <w:tcW w:w="425" w:type="pct"/>
            <w:shd w:val="clear" w:color="auto" w:fill="auto"/>
          </w:tcPr>
          <w:p w14:paraId="0B5AEF19" w14:textId="2BD6C69F" w:rsidR="009A6894" w:rsidRPr="00743964" w:rsidRDefault="009A6894" w:rsidP="009A6894">
            <w:pPr>
              <w:tabs>
                <w:tab w:val="decimal" w:pos="528"/>
              </w:tabs>
              <w:overflowPunct w:val="0"/>
              <w:snapToGrid w:val="0"/>
              <w:rPr>
                <w:sz w:val="22"/>
                <w:lang w:val="en-HK" w:eastAsia="zh-TW"/>
              </w:rPr>
            </w:pPr>
            <w:r>
              <w:rPr>
                <w:sz w:val="22"/>
                <w:lang w:val="en-HK" w:eastAsia="zh-TW"/>
              </w:rPr>
              <w:t>64.0</w:t>
            </w:r>
          </w:p>
        </w:tc>
        <w:tc>
          <w:tcPr>
            <w:tcW w:w="425" w:type="pct"/>
            <w:shd w:val="clear" w:color="auto" w:fill="auto"/>
          </w:tcPr>
          <w:p w14:paraId="3A935585" w14:textId="1F6CEF30" w:rsidR="009A6894" w:rsidRPr="00CC562C" w:rsidRDefault="009A6894" w:rsidP="009A6894">
            <w:pPr>
              <w:tabs>
                <w:tab w:val="decimal" w:pos="528"/>
              </w:tabs>
              <w:overflowPunct w:val="0"/>
              <w:snapToGrid w:val="0"/>
              <w:rPr>
                <w:sz w:val="22"/>
                <w:lang w:val="en-HK" w:eastAsia="zh-TW"/>
              </w:rPr>
            </w:pPr>
            <w:r w:rsidRPr="00CC562C">
              <w:rPr>
                <w:sz w:val="22"/>
                <w:lang w:val="en-HK" w:eastAsia="zh-TW"/>
              </w:rPr>
              <w:t>64.6</w:t>
            </w:r>
          </w:p>
        </w:tc>
        <w:tc>
          <w:tcPr>
            <w:tcW w:w="425" w:type="pct"/>
            <w:shd w:val="clear" w:color="auto" w:fill="auto"/>
          </w:tcPr>
          <w:p w14:paraId="378D3CD0" w14:textId="51F9BE20" w:rsidR="009A6894" w:rsidRDefault="009A6894" w:rsidP="009A6894">
            <w:pPr>
              <w:tabs>
                <w:tab w:val="decimal" w:pos="528"/>
              </w:tabs>
              <w:overflowPunct w:val="0"/>
              <w:snapToGrid w:val="0"/>
              <w:rPr>
                <w:sz w:val="22"/>
                <w:szCs w:val="22"/>
              </w:rPr>
            </w:pPr>
            <w:r>
              <w:rPr>
                <w:sz w:val="22"/>
                <w:szCs w:val="22"/>
              </w:rPr>
              <w:t>65.1</w:t>
            </w:r>
          </w:p>
        </w:tc>
        <w:tc>
          <w:tcPr>
            <w:tcW w:w="425" w:type="pct"/>
          </w:tcPr>
          <w:p w14:paraId="76FDA040" w14:textId="0E1A14A6" w:rsidR="009A6894" w:rsidRPr="00881D4A" w:rsidRDefault="009A6894" w:rsidP="009A6894">
            <w:pPr>
              <w:tabs>
                <w:tab w:val="decimal" w:pos="528"/>
              </w:tabs>
              <w:overflowPunct w:val="0"/>
              <w:snapToGrid w:val="0"/>
              <w:rPr>
                <w:sz w:val="22"/>
                <w:szCs w:val="22"/>
              </w:rPr>
            </w:pPr>
            <w:r>
              <w:rPr>
                <w:sz w:val="22"/>
                <w:szCs w:val="22"/>
              </w:rPr>
              <w:t>65.1</w:t>
            </w:r>
          </w:p>
        </w:tc>
        <w:tc>
          <w:tcPr>
            <w:tcW w:w="425" w:type="pct"/>
            <w:shd w:val="clear" w:color="auto" w:fill="auto"/>
          </w:tcPr>
          <w:p w14:paraId="59B35ECD" w14:textId="4C39D5CF" w:rsidR="009A6894" w:rsidRPr="00881D4A" w:rsidRDefault="009A6894" w:rsidP="009A6894">
            <w:pPr>
              <w:tabs>
                <w:tab w:val="decimal" w:pos="528"/>
              </w:tabs>
              <w:overflowPunct w:val="0"/>
              <w:snapToGrid w:val="0"/>
              <w:rPr>
                <w:sz w:val="22"/>
                <w:szCs w:val="22"/>
              </w:rPr>
            </w:pPr>
            <w:r>
              <w:rPr>
                <w:sz w:val="22"/>
                <w:szCs w:val="22"/>
              </w:rPr>
              <w:t>64.3</w:t>
            </w:r>
          </w:p>
        </w:tc>
        <w:tc>
          <w:tcPr>
            <w:tcW w:w="425" w:type="pct"/>
          </w:tcPr>
          <w:p w14:paraId="47C54EFD" w14:textId="74514AD6" w:rsidR="009A6894" w:rsidRDefault="009A6894" w:rsidP="009A6894">
            <w:pPr>
              <w:tabs>
                <w:tab w:val="decimal" w:pos="528"/>
              </w:tabs>
              <w:overflowPunct w:val="0"/>
              <w:snapToGrid w:val="0"/>
              <w:rPr>
                <w:sz w:val="22"/>
                <w:szCs w:val="22"/>
              </w:rPr>
            </w:pPr>
            <w:r>
              <w:rPr>
                <w:sz w:val="22"/>
                <w:szCs w:val="22"/>
              </w:rPr>
              <w:t>65.1</w:t>
            </w:r>
          </w:p>
        </w:tc>
        <w:tc>
          <w:tcPr>
            <w:tcW w:w="424" w:type="pct"/>
            <w:shd w:val="clear" w:color="auto" w:fill="auto"/>
          </w:tcPr>
          <w:p w14:paraId="6FE1DC55" w14:textId="3657F602" w:rsidR="009A6894" w:rsidRDefault="009A6894" w:rsidP="009A6894">
            <w:pPr>
              <w:tabs>
                <w:tab w:val="decimal" w:pos="528"/>
              </w:tabs>
              <w:overflowPunct w:val="0"/>
              <w:snapToGrid w:val="0"/>
              <w:rPr>
                <w:sz w:val="22"/>
                <w:szCs w:val="22"/>
              </w:rPr>
            </w:pPr>
            <w:r>
              <w:rPr>
                <w:sz w:val="22"/>
                <w:szCs w:val="22"/>
              </w:rPr>
              <w:t>65.8</w:t>
            </w:r>
          </w:p>
        </w:tc>
      </w:tr>
      <w:tr w:rsidR="009A6894" w:rsidRPr="00C27B00" w14:paraId="1E04C3EE" w14:textId="46CEAAF4" w:rsidTr="009A6894">
        <w:tc>
          <w:tcPr>
            <w:tcW w:w="1176" w:type="pct"/>
            <w:shd w:val="clear" w:color="auto" w:fill="auto"/>
          </w:tcPr>
          <w:p w14:paraId="50C10A95" w14:textId="77777777" w:rsidR="009A6894" w:rsidRPr="006D22B1" w:rsidRDefault="009A6894" w:rsidP="009A6894">
            <w:pPr>
              <w:overflowPunct w:val="0"/>
              <w:snapToGrid w:val="0"/>
              <w:ind w:left="-108"/>
              <w:rPr>
                <w:sz w:val="22"/>
                <w:szCs w:val="22"/>
              </w:rPr>
            </w:pPr>
            <w:r w:rsidRPr="006D22B1">
              <w:rPr>
                <w:sz w:val="22"/>
                <w:szCs w:val="22"/>
              </w:rPr>
              <w:sym w:font="Symbol" w:char="F0B3"/>
            </w:r>
            <w:r w:rsidRPr="006D22B1">
              <w:rPr>
                <w:sz w:val="22"/>
                <w:szCs w:val="22"/>
              </w:rPr>
              <w:t> 60</w:t>
            </w:r>
          </w:p>
        </w:tc>
        <w:tc>
          <w:tcPr>
            <w:tcW w:w="425" w:type="pct"/>
            <w:shd w:val="clear" w:color="auto" w:fill="auto"/>
          </w:tcPr>
          <w:p w14:paraId="7A8E4DFF" w14:textId="0988F159" w:rsidR="009A6894" w:rsidRPr="006D22B1" w:rsidRDefault="009A6894" w:rsidP="009A6894">
            <w:pPr>
              <w:tabs>
                <w:tab w:val="decimal" w:pos="528"/>
              </w:tabs>
              <w:overflowPunct w:val="0"/>
              <w:snapToGrid w:val="0"/>
              <w:jc w:val="both"/>
              <w:rPr>
                <w:sz w:val="22"/>
                <w:szCs w:val="22"/>
              </w:rPr>
            </w:pPr>
            <w:r>
              <w:rPr>
                <w:sz w:val="22"/>
                <w:lang w:val="en-HK" w:eastAsia="zh-TW"/>
              </w:rPr>
              <w:t>15.7</w:t>
            </w:r>
          </w:p>
        </w:tc>
        <w:tc>
          <w:tcPr>
            <w:tcW w:w="425" w:type="pct"/>
            <w:shd w:val="clear" w:color="auto" w:fill="auto"/>
          </w:tcPr>
          <w:p w14:paraId="405333F6" w14:textId="397171F4" w:rsidR="009A6894" w:rsidRPr="00743964" w:rsidRDefault="009A6894" w:rsidP="009A6894">
            <w:pPr>
              <w:tabs>
                <w:tab w:val="decimal" w:pos="528"/>
              </w:tabs>
              <w:overflowPunct w:val="0"/>
              <w:snapToGrid w:val="0"/>
              <w:rPr>
                <w:sz w:val="22"/>
                <w:lang w:val="en-HK" w:eastAsia="zh-TW"/>
              </w:rPr>
            </w:pPr>
            <w:r>
              <w:rPr>
                <w:sz w:val="22"/>
                <w:lang w:val="en-HK" w:eastAsia="zh-TW"/>
              </w:rPr>
              <w:t>15.6</w:t>
            </w:r>
          </w:p>
        </w:tc>
        <w:tc>
          <w:tcPr>
            <w:tcW w:w="425" w:type="pct"/>
            <w:shd w:val="clear" w:color="auto" w:fill="auto"/>
          </w:tcPr>
          <w:p w14:paraId="52FD35D0" w14:textId="7B367C63" w:rsidR="009A6894" w:rsidRPr="00743964" w:rsidRDefault="009A6894" w:rsidP="009A6894">
            <w:pPr>
              <w:tabs>
                <w:tab w:val="decimal" w:pos="528"/>
              </w:tabs>
              <w:overflowPunct w:val="0"/>
              <w:snapToGrid w:val="0"/>
              <w:rPr>
                <w:sz w:val="22"/>
                <w:lang w:val="en-HK" w:eastAsia="zh-TW"/>
              </w:rPr>
            </w:pPr>
            <w:r>
              <w:rPr>
                <w:sz w:val="22"/>
                <w:lang w:val="en-HK" w:eastAsia="zh-TW"/>
              </w:rPr>
              <w:t>16.3</w:t>
            </w:r>
          </w:p>
        </w:tc>
        <w:tc>
          <w:tcPr>
            <w:tcW w:w="425" w:type="pct"/>
            <w:shd w:val="clear" w:color="auto" w:fill="auto"/>
          </w:tcPr>
          <w:p w14:paraId="57065769" w14:textId="10672775" w:rsidR="009A6894" w:rsidRPr="00CC562C" w:rsidRDefault="009A6894" w:rsidP="009A6894">
            <w:pPr>
              <w:tabs>
                <w:tab w:val="decimal" w:pos="528"/>
              </w:tabs>
              <w:overflowPunct w:val="0"/>
              <w:snapToGrid w:val="0"/>
              <w:rPr>
                <w:sz w:val="22"/>
                <w:lang w:val="en-HK" w:eastAsia="zh-TW"/>
              </w:rPr>
            </w:pPr>
            <w:r w:rsidRPr="00CC562C">
              <w:rPr>
                <w:sz w:val="22"/>
                <w:lang w:val="en-HK" w:eastAsia="zh-TW"/>
              </w:rPr>
              <w:t>16.5</w:t>
            </w:r>
          </w:p>
        </w:tc>
        <w:tc>
          <w:tcPr>
            <w:tcW w:w="425" w:type="pct"/>
            <w:shd w:val="clear" w:color="auto" w:fill="auto"/>
          </w:tcPr>
          <w:p w14:paraId="2953163D" w14:textId="16E31863" w:rsidR="009A6894" w:rsidRDefault="009A6894" w:rsidP="009A6894">
            <w:pPr>
              <w:tabs>
                <w:tab w:val="decimal" w:pos="528"/>
              </w:tabs>
              <w:overflowPunct w:val="0"/>
              <w:snapToGrid w:val="0"/>
              <w:rPr>
                <w:sz w:val="22"/>
                <w:szCs w:val="22"/>
              </w:rPr>
            </w:pPr>
            <w:r>
              <w:rPr>
                <w:sz w:val="22"/>
                <w:szCs w:val="22"/>
              </w:rPr>
              <w:t>17.0</w:t>
            </w:r>
          </w:p>
        </w:tc>
        <w:tc>
          <w:tcPr>
            <w:tcW w:w="425" w:type="pct"/>
          </w:tcPr>
          <w:p w14:paraId="57C09D2B" w14:textId="1779AFAF" w:rsidR="009A6894" w:rsidRPr="00881D4A" w:rsidRDefault="009A6894" w:rsidP="009A6894">
            <w:pPr>
              <w:tabs>
                <w:tab w:val="decimal" w:pos="528"/>
              </w:tabs>
              <w:overflowPunct w:val="0"/>
              <w:snapToGrid w:val="0"/>
              <w:rPr>
                <w:sz w:val="22"/>
                <w:szCs w:val="22"/>
              </w:rPr>
            </w:pPr>
            <w:r>
              <w:rPr>
                <w:sz w:val="22"/>
                <w:szCs w:val="22"/>
              </w:rPr>
              <w:t>17.1</w:t>
            </w:r>
          </w:p>
        </w:tc>
        <w:tc>
          <w:tcPr>
            <w:tcW w:w="425" w:type="pct"/>
            <w:shd w:val="clear" w:color="auto" w:fill="auto"/>
          </w:tcPr>
          <w:p w14:paraId="6DC54761" w14:textId="196852FF" w:rsidR="009A6894" w:rsidRPr="00881D4A" w:rsidRDefault="009A6894" w:rsidP="009A6894">
            <w:pPr>
              <w:tabs>
                <w:tab w:val="decimal" w:pos="528"/>
              </w:tabs>
              <w:overflowPunct w:val="0"/>
              <w:snapToGrid w:val="0"/>
              <w:rPr>
                <w:sz w:val="22"/>
                <w:szCs w:val="22"/>
              </w:rPr>
            </w:pPr>
            <w:r>
              <w:rPr>
                <w:sz w:val="22"/>
                <w:szCs w:val="22"/>
              </w:rPr>
              <w:t>17.2</w:t>
            </w:r>
          </w:p>
        </w:tc>
        <w:tc>
          <w:tcPr>
            <w:tcW w:w="425" w:type="pct"/>
          </w:tcPr>
          <w:p w14:paraId="3C154C09" w14:textId="30799150" w:rsidR="009A6894" w:rsidRDefault="009A6894" w:rsidP="009A6894">
            <w:pPr>
              <w:tabs>
                <w:tab w:val="decimal" w:pos="528"/>
              </w:tabs>
              <w:overflowPunct w:val="0"/>
              <w:snapToGrid w:val="0"/>
              <w:rPr>
                <w:sz w:val="22"/>
                <w:szCs w:val="22"/>
              </w:rPr>
            </w:pPr>
            <w:r>
              <w:rPr>
                <w:sz w:val="22"/>
                <w:szCs w:val="22"/>
              </w:rPr>
              <w:t>16.9</w:t>
            </w:r>
          </w:p>
        </w:tc>
        <w:tc>
          <w:tcPr>
            <w:tcW w:w="424" w:type="pct"/>
            <w:shd w:val="clear" w:color="auto" w:fill="auto"/>
          </w:tcPr>
          <w:p w14:paraId="01813912" w14:textId="1EFAE34D" w:rsidR="009A6894" w:rsidRDefault="009A6894" w:rsidP="009A6894">
            <w:pPr>
              <w:tabs>
                <w:tab w:val="decimal" w:pos="528"/>
              </w:tabs>
              <w:overflowPunct w:val="0"/>
              <w:snapToGrid w:val="0"/>
              <w:rPr>
                <w:sz w:val="22"/>
                <w:szCs w:val="22"/>
              </w:rPr>
            </w:pPr>
            <w:r>
              <w:rPr>
                <w:sz w:val="22"/>
                <w:szCs w:val="22"/>
              </w:rPr>
              <w:t>16.8</w:t>
            </w:r>
          </w:p>
        </w:tc>
      </w:tr>
      <w:tr w:rsidR="009A6894" w:rsidRPr="00C27B00" w14:paraId="7C4C1BCB" w14:textId="557726A1" w:rsidTr="009A6894">
        <w:trPr>
          <w:trHeight w:val="108"/>
        </w:trPr>
        <w:tc>
          <w:tcPr>
            <w:tcW w:w="1176" w:type="pct"/>
            <w:shd w:val="clear" w:color="auto" w:fill="auto"/>
          </w:tcPr>
          <w:p w14:paraId="37DD31A4" w14:textId="77777777" w:rsidR="009A6894" w:rsidRPr="006D22B1" w:rsidRDefault="009A6894" w:rsidP="005C63FA">
            <w:pPr>
              <w:overflowPunct w:val="0"/>
              <w:snapToGrid w:val="0"/>
              <w:ind w:left="-108"/>
              <w:rPr>
                <w:sz w:val="22"/>
                <w:szCs w:val="22"/>
              </w:rPr>
            </w:pPr>
          </w:p>
        </w:tc>
        <w:tc>
          <w:tcPr>
            <w:tcW w:w="425" w:type="pct"/>
            <w:shd w:val="clear" w:color="auto" w:fill="auto"/>
          </w:tcPr>
          <w:p w14:paraId="0F8CFB5F" w14:textId="77777777" w:rsidR="009A6894" w:rsidRPr="006D22B1" w:rsidRDefault="009A6894" w:rsidP="005C63FA">
            <w:pPr>
              <w:tabs>
                <w:tab w:val="decimal" w:pos="528"/>
              </w:tabs>
              <w:overflowPunct w:val="0"/>
              <w:snapToGrid w:val="0"/>
              <w:rPr>
                <w:sz w:val="22"/>
                <w:szCs w:val="22"/>
              </w:rPr>
            </w:pPr>
          </w:p>
        </w:tc>
        <w:tc>
          <w:tcPr>
            <w:tcW w:w="425" w:type="pct"/>
            <w:shd w:val="clear" w:color="auto" w:fill="auto"/>
          </w:tcPr>
          <w:p w14:paraId="2E941267" w14:textId="77777777" w:rsidR="009A6894" w:rsidRPr="005C63FA" w:rsidRDefault="009A6894" w:rsidP="001C5024">
            <w:pPr>
              <w:tabs>
                <w:tab w:val="decimal" w:pos="528"/>
              </w:tabs>
              <w:overflowPunct w:val="0"/>
              <w:snapToGrid w:val="0"/>
              <w:rPr>
                <w:sz w:val="22"/>
                <w:szCs w:val="22"/>
              </w:rPr>
            </w:pPr>
          </w:p>
        </w:tc>
        <w:tc>
          <w:tcPr>
            <w:tcW w:w="425" w:type="pct"/>
            <w:shd w:val="clear" w:color="auto" w:fill="auto"/>
          </w:tcPr>
          <w:p w14:paraId="0192B750" w14:textId="77777777" w:rsidR="009A6894" w:rsidRPr="005C63FA" w:rsidRDefault="009A6894" w:rsidP="008F0B35">
            <w:pPr>
              <w:tabs>
                <w:tab w:val="decimal" w:pos="528"/>
              </w:tabs>
              <w:overflowPunct w:val="0"/>
              <w:snapToGrid w:val="0"/>
              <w:rPr>
                <w:sz w:val="22"/>
                <w:szCs w:val="22"/>
              </w:rPr>
            </w:pPr>
          </w:p>
        </w:tc>
        <w:tc>
          <w:tcPr>
            <w:tcW w:w="425" w:type="pct"/>
            <w:shd w:val="clear" w:color="auto" w:fill="auto"/>
          </w:tcPr>
          <w:p w14:paraId="748F2CE2" w14:textId="77777777" w:rsidR="009A6894" w:rsidRPr="005C63FA" w:rsidRDefault="009A6894" w:rsidP="008F0B35">
            <w:pPr>
              <w:tabs>
                <w:tab w:val="decimal" w:pos="528"/>
              </w:tabs>
              <w:overflowPunct w:val="0"/>
              <w:snapToGrid w:val="0"/>
              <w:rPr>
                <w:sz w:val="22"/>
                <w:szCs w:val="22"/>
              </w:rPr>
            </w:pPr>
          </w:p>
        </w:tc>
        <w:tc>
          <w:tcPr>
            <w:tcW w:w="425" w:type="pct"/>
            <w:shd w:val="clear" w:color="auto" w:fill="auto"/>
          </w:tcPr>
          <w:p w14:paraId="67D10DD6" w14:textId="77777777" w:rsidR="009A6894" w:rsidRPr="001E7FD4" w:rsidRDefault="009A6894" w:rsidP="005C63FA">
            <w:pPr>
              <w:tabs>
                <w:tab w:val="decimal" w:pos="528"/>
              </w:tabs>
              <w:overflowPunct w:val="0"/>
              <w:snapToGrid w:val="0"/>
              <w:rPr>
                <w:sz w:val="22"/>
                <w:szCs w:val="22"/>
              </w:rPr>
            </w:pPr>
          </w:p>
        </w:tc>
        <w:tc>
          <w:tcPr>
            <w:tcW w:w="425" w:type="pct"/>
          </w:tcPr>
          <w:p w14:paraId="0AE88A3C" w14:textId="7388F2A1" w:rsidR="009A6894" w:rsidRPr="001E7FD4" w:rsidRDefault="009A6894" w:rsidP="005C63FA">
            <w:pPr>
              <w:tabs>
                <w:tab w:val="decimal" w:pos="528"/>
              </w:tabs>
              <w:overflowPunct w:val="0"/>
              <w:snapToGrid w:val="0"/>
              <w:rPr>
                <w:sz w:val="22"/>
                <w:szCs w:val="22"/>
              </w:rPr>
            </w:pPr>
          </w:p>
        </w:tc>
        <w:tc>
          <w:tcPr>
            <w:tcW w:w="425" w:type="pct"/>
            <w:shd w:val="clear" w:color="auto" w:fill="auto"/>
          </w:tcPr>
          <w:p w14:paraId="5609C426" w14:textId="77777777" w:rsidR="009A6894" w:rsidRPr="001E7FD4" w:rsidRDefault="009A6894" w:rsidP="005C63FA">
            <w:pPr>
              <w:tabs>
                <w:tab w:val="decimal" w:pos="528"/>
              </w:tabs>
              <w:overflowPunct w:val="0"/>
              <w:snapToGrid w:val="0"/>
              <w:rPr>
                <w:sz w:val="22"/>
                <w:szCs w:val="22"/>
              </w:rPr>
            </w:pPr>
          </w:p>
        </w:tc>
        <w:tc>
          <w:tcPr>
            <w:tcW w:w="425" w:type="pct"/>
          </w:tcPr>
          <w:p w14:paraId="22B78CD5" w14:textId="77777777" w:rsidR="009A6894" w:rsidRPr="001E7FD4" w:rsidRDefault="009A6894" w:rsidP="005C63FA">
            <w:pPr>
              <w:tabs>
                <w:tab w:val="decimal" w:pos="528"/>
              </w:tabs>
              <w:overflowPunct w:val="0"/>
              <w:snapToGrid w:val="0"/>
              <w:rPr>
                <w:sz w:val="22"/>
                <w:szCs w:val="22"/>
              </w:rPr>
            </w:pPr>
          </w:p>
        </w:tc>
        <w:tc>
          <w:tcPr>
            <w:tcW w:w="424" w:type="pct"/>
            <w:shd w:val="clear" w:color="auto" w:fill="auto"/>
          </w:tcPr>
          <w:p w14:paraId="5711C614" w14:textId="77777777" w:rsidR="009A6894" w:rsidRPr="001E7FD4" w:rsidRDefault="009A6894" w:rsidP="005C63FA">
            <w:pPr>
              <w:tabs>
                <w:tab w:val="decimal" w:pos="528"/>
              </w:tabs>
              <w:overflowPunct w:val="0"/>
              <w:snapToGrid w:val="0"/>
              <w:rPr>
                <w:sz w:val="22"/>
                <w:szCs w:val="22"/>
              </w:rPr>
            </w:pPr>
          </w:p>
        </w:tc>
      </w:tr>
      <w:tr w:rsidR="009A6894" w:rsidRPr="00C27B00" w14:paraId="616FF538" w14:textId="5FE8DF88" w:rsidTr="009A6894">
        <w:tc>
          <w:tcPr>
            <w:tcW w:w="1176" w:type="pct"/>
            <w:shd w:val="clear" w:color="auto" w:fill="auto"/>
          </w:tcPr>
          <w:p w14:paraId="0ED33508" w14:textId="77777777" w:rsidR="009A6894" w:rsidRPr="006D22B1" w:rsidRDefault="009A6894" w:rsidP="009A6894">
            <w:pPr>
              <w:overflowPunct w:val="0"/>
              <w:snapToGrid w:val="0"/>
              <w:ind w:left="-108"/>
              <w:rPr>
                <w:sz w:val="22"/>
                <w:szCs w:val="22"/>
              </w:rPr>
            </w:pPr>
            <w:r w:rsidRPr="006D22B1">
              <w:rPr>
                <w:sz w:val="22"/>
                <w:szCs w:val="22"/>
              </w:rPr>
              <w:t>Overall</w:t>
            </w:r>
          </w:p>
        </w:tc>
        <w:tc>
          <w:tcPr>
            <w:tcW w:w="425" w:type="pct"/>
            <w:shd w:val="clear" w:color="auto" w:fill="auto"/>
          </w:tcPr>
          <w:p w14:paraId="1C177A55" w14:textId="7A5BBA18" w:rsidR="009A6894" w:rsidRPr="00E64F8B" w:rsidRDefault="009A6894" w:rsidP="009A6894">
            <w:pPr>
              <w:tabs>
                <w:tab w:val="decimal" w:pos="528"/>
              </w:tabs>
              <w:overflowPunct w:val="0"/>
              <w:snapToGrid w:val="0"/>
              <w:rPr>
                <w:sz w:val="22"/>
                <w:lang w:val="en-HK" w:eastAsia="zh-TW"/>
              </w:rPr>
            </w:pPr>
            <w:r>
              <w:rPr>
                <w:sz w:val="22"/>
                <w:lang w:val="en-HK" w:eastAsia="zh-TW"/>
              </w:rPr>
              <w:t>55.1</w:t>
            </w:r>
          </w:p>
        </w:tc>
        <w:tc>
          <w:tcPr>
            <w:tcW w:w="425" w:type="pct"/>
            <w:shd w:val="clear" w:color="auto" w:fill="auto"/>
          </w:tcPr>
          <w:p w14:paraId="4BBCBDEF" w14:textId="772FB0B4" w:rsidR="009A6894" w:rsidRPr="00743964" w:rsidRDefault="009A6894" w:rsidP="009A6894">
            <w:pPr>
              <w:tabs>
                <w:tab w:val="decimal" w:pos="528"/>
              </w:tabs>
              <w:overflowPunct w:val="0"/>
              <w:snapToGrid w:val="0"/>
              <w:rPr>
                <w:sz w:val="22"/>
                <w:lang w:val="en-HK" w:eastAsia="zh-TW"/>
              </w:rPr>
            </w:pPr>
            <w:r>
              <w:rPr>
                <w:sz w:val="22"/>
                <w:lang w:val="en-HK" w:eastAsia="zh-TW"/>
              </w:rPr>
              <w:t>54.3</w:t>
            </w:r>
          </w:p>
        </w:tc>
        <w:tc>
          <w:tcPr>
            <w:tcW w:w="425" w:type="pct"/>
            <w:shd w:val="clear" w:color="auto" w:fill="auto"/>
            <w:vAlign w:val="bottom"/>
          </w:tcPr>
          <w:p w14:paraId="22CF565D" w14:textId="7E45BD50" w:rsidR="009A6894" w:rsidRPr="00743964" w:rsidRDefault="009A6894" w:rsidP="009A6894">
            <w:pPr>
              <w:tabs>
                <w:tab w:val="decimal" w:pos="528"/>
              </w:tabs>
              <w:overflowPunct w:val="0"/>
              <w:snapToGrid w:val="0"/>
              <w:rPr>
                <w:sz w:val="22"/>
                <w:lang w:val="en-HK" w:eastAsia="zh-TW"/>
              </w:rPr>
            </w:pPr>
            <w:r>
              <w:rPr>
                <w:sz w:val="22"/>
                <w:lang w:val="en-HK" w:eastAsia="zh-TW"/>
              </w:rPr>
              <w:t>54.2</w:t>
            </w:r>
          </w:p>
        </w:tc>
        <w:tc>
          <w:tcPr>
            <w:tcW w:w="425" w:type="pct"/>
            <w:shd w:val="clear" w:color="auto" w:fill="auto"/>
            <w:vAlign w:val="bottom"/>
          </w:tcPr>
          <w:p w14:paraId="0730EDC7" w14:textId="4D8D4A3E" w:rsidR="009A6894" w:rsidRPr="00CC562C" w:rsidRDefault="009A6894" w:rsidP="009A6894">
            <w:pPr>
              <w:tabs>
                <w:tab w:val="decimal" w:pos="528"/>
              </w:tabs>
              <w:overflowPunct w:val="0"/>
              <w:snapToGrid w:val="0"/>
              <w:rPr>
                <w:sz w:val="22"/>
                <w:lang w:val="en-HK" w:eastAsia="zh-TW"/>
              </w:rPr>
            </w:pPr>
            <w:r w:rsidRPr="00CC562C">
              <w:rPr>
                <w:sz w:val="22"/>
                <w:lang w:val="en-HK" w:eastAsia="zh-TW"/>
              </w:rPr>
              <w:t>52.9</w:t>
            </w:r>
          </w:p>
        </w:tc>
        <w:tc>
          <w:tcPr>
            <w:tcW w:w="425" w:type="pct"/>
            <w:shd w:val="clear" w:color="auto" w:fill="auto"/>
          </w:tcPr>
          <w:p w14:paraId="3479DE20" w14:textId="25230E8E" w:rsidR="009A6894" w:rsidRDefault="009A6894" w:rsidP="009A6894">
            <w:pPr>
              <w:tabs>
                <w:tab w:val="decimal" w:pos="528"/>
              </w:tabs>
              <w:overflowPunct w:val="0"/>
              <w:snapToGrid w:val="0"/>
              <w:rPr>
                <w:sz w:val="22"/>
                <w:szCs w:val="22"/>
              </w:rPr>
            </w:pPr>
            <w:r>
              <w:rPr>
                <w:sz w:val="22"/>
                <w:szCs w:val="22"/>
              </w:rPr>
              <w:t>52.7</w:t>
            </w:r>
          </w:p>
        </w:tc>
        <w:tc>
          <w:tcPr>
            <w:tcW w:w="425" w:type="pct"/>
          </w:tcPr>
          <w:p w14:paraId="5D1148FB" w14:textId="7EE134D5" w:rsidR="009A6894" w:rsidRPr="00881D4A" w:rsidRDefault="009A6894" w:rsidP="009A6894">
            <w:pPr>
              <w:tabs>
                <w:tab w:val="decimal" w:pos="528"/>
              </w:tabs>
              <w:overflowPunct w:val="0"/>
              <w:snapToGrid w:val="0"/>
              <w:rPr>
                <w:sz w:val="22"/>
                <w:szCs w:val="22"/>
              </w:rPr>
            </w:pPr>
            <w:r>
              <w:rPr>
                <w:sz w:val="22"/>
                <w:szCs w:val="22"/>
              </w:rPr>
              <w:t>52.9</w:t>
            </w:r>
          </w:p>
        </w:tc>
        <w:tc>
          <w:tcPr>
            <w:tcW w:w="425" w:type="pct"/>
            <w:shd w:val="clear" w:color="auto" w:fill="auto"/>
          </w:tcPr>
          <w:p w14:paraId="316A0889" w14:textId="537DF999" w:rsidR="009A6894" w:rsidRPr="00881D4A" w:rsidRDefault="009A6894" w:rsidP="009A6894">
            <w:pPr>
              <w:tabs>
                <w:tab w:val="decimal" w:pos="528"/>
              </w:tabs>
              <w:overflowPunct w:val="0"/>
              <w:snapToGrid w:val="0"/>
              <w:rPr>
                <w:sz w:val="22"/>
                <w:szCs w:val="22"/>
              </w:rPr>
            </w:pPr>
            <w:r>
              <w:rPr>
                <w:sz w:val="22"/>
                <w:szCs w:val="22"/>
              </w:rPr>
              <w:t>52.5</w:t>
            </w:r>
          </w:p>
        </w:tc>
        <w:tc>
          <w:tcPr>
            <w:tcW w:w="425" w:type="pct"/>
          </w:tcPr>
          <w:p w14:paraId="53BFE4AD" w14:textId="1BBFF448" w:rsidR="009A6894" w:rsidRDefault="009A6894" w:rsidP="009A6894">
            <w:pPr>
              <w:tabs>
                <w:tab w:val="decimal" w:pos="528"/>
              </w:tabs>
              <w:overflowPunct w:val="0"/>
              <w:snapToGrid w:val="0"/>
              <w:rPr>
                <w:sz w:val="22"/>
                <w:szCs w:val="22"/>
              </w:rPr>
            </w:pPr>
            <w:r>
              <w:rPr>
                <w:sz w:val="22"/>
                <w:szCs w:val="22"/>
              </w:rPr>
              <w:t>52.7</w:t>
            </w:r>
          </w:p>
        </w:tc>
        <w:tc>
          <w:tcPr>
            <w:tcW w:w="424" w:type="pct"/>
            <w:shd w:val="clear" w:color="auto" w:fill="auto"/>
          </w:tcPr>
          <w:p w14:paraId="03D43E53" w14:textId="7CB9EE26" w:rsidR="009A6894" w:rsidRDefault="009A6894" w:rsidP="009A6894">
            <w:pPr>
              <w:tabs>
                <w:tab w:val="decimal" w:pos="528"/>
              </w:tabs>
              <w:overflowPunct w:val="0"/>
              <w:snapToGrid w:val="0"/>
              <w:rPr>
                <w:sz w:val="22"/>
                <w:szCs w:val="22"/>
              </w:rPr>
            </w:pPr>
            <w:r>
              <w:rPr>
                <w:sz w:val="22"/>
                <w:szCs w:val="22"/>
              </w:rPr>
              <w:t>52.5</w:t>
            </w:r>
          </w:p>
        </w:tc>
      </w:tr>
      <w:tr w:rsidR="009A6894" w:rsidRPr="00C27B00" w14:paraId="034EF706" w14:textId="0067A86F" w:rsidTr="009A6894">
        <w:tc>
          <w:tcPr>
            <w:tcW w:w="1176" w:type="pct"/>
            <w:shd w:val="clear" w:color="auto" w:fill="auto"/>
          </w:tcPr>
          <w:p w14:paraId="1F1F4BC6" w14:textId="77777777" w:rsidR="009A6894" w:rsidRPr="006D22B1" w:rsidRDefault="009A6894" w:rsidP="009A6894">
            <w:pPr>
              <w:overflowPunct w:val="0"/>
              <w:snapToGrid w:val="0"/>
              <w:ind w:left="-108"/>
              <w:rPr>
                <w:sz w:val="22"/>
                <w:szCs w:val="22"/>
              </w:rPr>
            </w:pPr>
          </w:p>
        </w:tc>
        <w:tc>
          <w:tcPr>
            <w:tcW w:w="425" w:type="pct"/>
            <w:shd w:val="clear" w:color="auto" w:fill="auto"/>
          </w:tcPr>
          <w:p w14:paraId="4CF7D195" w14:textId="77777777" w:rsidR="009A6894" w:rsidRPr="006D22B1" w:rsidRDefault="009A6894" w:rsidP="009A6894">
            <w:pPr>
              <w:overflowPunct w:val="0"/>
              <w:snapToGrid w:val="0"/>
              <w:rPr>
                <w:sz w:val="22"/>
                <w:szCs w:val="22"/>
              </w:rPr>
            </w:pPr>
          </w:p>
        </w:tc>
        <w:tc>
          <w:tcPr>
            <w:tcW w:w="425" w:type="pct"/>
            <w:shd w:val="clear" w:color="auto" w:fill="auto"/>
          </w:tcPr>
          <w:p w14:paraId="5A30230F" w14:textId="77777777" w:rsidR="009A6894" w:rsidRPr="006D22B1" w:rsidRDefault="009A6894" w:rsidP="009A6894">
            <w:pPr>
              <w:overflowPunct w:val="0"/>
              <w:snapToGrid w:val="0"/>
              <w:rPr>
                <w:sz w:val="22"/>
                <w:szCs w:val="22"/>
              </w:rPr>
            </w:pPr>
          </w:p>
        </w:tc>
        <w:tc>
          <w:tcPr>
            <w:tcW w:w="425" w:type="pct"/>
            <w:shd w:val="clear" w:color="auto" w:fill="auto"/>
          </w:tcPr>
          <w:p w14:paraId="03BDDFCD" w14:textId="77777777" w:rsidR="009A6894" w:rsidRPr="00C211A8" w:rsidRDefault="009A6894" w:rsidP="009A6894">
            <w:pPr>
              <w:overflowPunct w:val="0"/>
              <w:snapToGrid w:val="0"/>
              <w:rPr>
                <w:sz w:val="22"/>
                <w:szCs w:val="22"/>
              </w:rPr>
            </w:pPr>
          </w:p>
        </w:tc>
        <w:tc>
          <w:tcPr>
            <w:tcW w:w="425" w:type="pct"/>
            <w:shd w:val="clear" w:color="auto" w:fill="auto"/>
          </w:tcPr>
          <w:p w14:paraId="263F7DC9" w14:textId="77777777" w:rsidR="009A6894" w:rsidRPr="00CC562C" w:rsidRDefault="009A6894" w:rsidP="009A6894">
            <w:pPr>
              <w:overflowPunct w:val="0"/>
              <w:snapToGrid w:val="0"/>
              <w:rPr>
                <w:sz w:val="22"/>
              </w:rPr>
            </w:pPr>
          </w:p>
        </w:tc>
        <w:tc>
          <w:tcPr>
            <w:tcW w:w="425" w:type="pct"/>
            <w:shd w:val="clear" w:color="auto" w:fill="auto"/>
          </w:tcPr>
          <w:p w14:paraId="5D9AE5E7" w14:textId="77777777" w:rsidR="009A6894" w:rsidRPr="00743964" w:rsidRDefault="009A6894" w:rsidP="009A6894">
            <w:pPr>
              <w:overflowPunct w:val="0"/>
              <w:snapToGrid w:val="0"/>
              <w:rPr>
                <w:sz w:val="22"/>
                <w:szCs w:val="22"/>
              </w:rPr>
            </w:pPr>
          </w:p>
        </w:tc>
        <w:tc>
          <w:tcPr>
            <w:tcW w:w="425" w:type="pct"/>
          </w:tcPr>
          <w:p w14:paraId="0AA34E5E" w14:textId="424B4B77" w:rsidR="009A6894" w:rsidRPr="00743964" w:rsidRDefault="009A6894" w:rsidP="009A6894">
            <w:pPr>
              <w:overflowPunct w:val="0"/>
              <w:snapToGrid w:val="0"/>
              <w:rPr>
                <w:sz w:val="22"/>
                <w:szCs w:val="22"/>
              </w:rPr>
            </w:pPr>
          </w:p>
        </w:tc>
        <w:tc>
          <w:tcPr>
            <w:tcW w:w="425" w:type="pct"/>
            <w:shd w:val="clear" w:color="auto" w:fill="auto"/>
          </w:tcPr>
          <w:p w14:paraId="76799B5A" w14:textId="77777777" w:rsidR="009A6894" w:rsidRPr="00743964" w:rsidRDefault="009A6894" w:rsidP="009A6894">
            <w:pPr>
              <w:overflowPunct w:val="0"/>
              <w:snapToGrid w:val="0"/>
              <w:rPr>
                <w:sz w:val="22"/>
                <w:szCs w:val="22"/>
              </w:rPr>
            </w:pPr>
          </w:p>
        </w:tc>
        <w:tc>
          <w:tcPr>
            <w:tcW w:w="425" w:type="pct"/>
          </w:tcPr>
          <w:p w14:paraId="44039393" w14:textId="77777777" w:rsidR="009A6894" w:rsidRPr="00743964" w:rsidRDefault="009A6894" w:rsidP="009A6894">
            <w:pPr>
              <w:overflowPunct w:val="0"/>
              <w:snapToGrid w:val="0"/>
              <w:rPr>
                <w:sz w:val="22"/>
                <w:szCs w:val="22"/>
              </w:rPr>
            </w:pPr>
          </w:p>
        </w:tc>
        <w:tc>
          <w:tcPr>
            <w:tcW w:w="424" w:type="pct"/>
            <w:shd w:val="clear" w:color="auto" w:fill="auto"/>
          </w:tcPr>
          <w:p w14:paraId="23B5593B" w14:textId="77777777" w:rsidR="009A6894" w:rsidRPr="00743964" w:rsidRDefault="009A6894" w:rsidP="009A6894">
            <w:pPr>
              <w:overflowPunct w:val="0"/>
              <w:snapToGrid w:val="0"/>
              <w:rPr>
                <w:sz w:val="22"/>
                <w:szCs w:val="22"/>
              </w:rPr>
            </w:pPr>
          </w:p>
        </w:tc>
      </w:tr>
      <w:tr w:rsidR="009A6894" w:rsidRPr="00C27B00" w14:paraId="5A353D05" w14:textId="7F2CFB08" w:rsidTr="009A6894">
        <w:tc>
          <w:tcPr>
            <w:tcW w:w="1176" w:type="pct"/>
            <w:shd w:val="clear" w:color="auto" w:fill="auto"/>
          </w:tcPr>
          <w:p w14:paraId="562E4411" w14:textId="6551A8DD" w:rsidR="009A6894" w:rsidRPr="001B540D" w:rsidRDefault="009A6894" w:rsidP="009A6894">
            <w:pPr>
              <w:overflowPunct w:val="0"/>
              <w:snapToGrid w:val="0"/>
              <w:ind w:left="-108"/>
              <w:rPr>
                <w:sz w:val="22"/>
                <w:szCs w:val="22"/>
                <w:u w:val="single"/>
                <w:lang w:eastAsia="zh-TW"/>
              </w:rPr>
            </w:pPr>
            <w:r>
              <w:rPr>
                <w:rFonts w:hint="eastAsia"/>
                <w:sz w:val="22"/>
                <w:szCs w:val="22"/>
                <w:u w:val="single"/>
                <w:lang w:eastAsia="zh-TW"/>
              </w:rPr>
              <w:t>Both genders combined</w:t>
            </w:r>
          </w:p>
        </w:tc>
        <w:tc>
          <w:tcPr>
            <w:tcW w:w="425" w:type="pct"/>
            <w:shd w:val="clear" w:color="auto" w:fill="auto"/>
          </w:tcPr>
          <w:p w14:paraId="4291CD57" w14:textId="77777777" w:rsidR="009A6894" w:rsidRPr="006D22B1" w:rsidRDefault="009A6894" w:rsidP="009A6894">
            <w:pPr>
              <w:overflowPunct w:val="0"/>
              <w:snapToGrid w:val="0"/>
              <w:rPr>
                <w:sz w:val="22"/>
                <w:szCs w:val="22"/>
              </w:rPr>
            </w:pPr>
          </w:p>
        </w:tc>
        <w:tc>
          <w:tcPr>
            <w:tcW w:w="425" w:type="pct"/>
            <w:shd w:val="clear" w:color="auto" w:fill="auto"/>
          </w:tcPr>
          <w:p w14:paraId="6E7F691B" w14:textId="77777777" w:rsidR="009A6894" w:rsidRPr="006D22B1" w:rsidRDefault="009A6894" w:rsidP="009A6894">
            <w:pPr>
              <w:overflowPunct w:val="0"/>
              <w:snapToGrid w:val="0"/>
              <w:rPr>
                <w:sz w:val="22"/>
                <w:szCs w:val="22"/>
              </w:rPr>
            </w:pPr>
          </w:p>
        </w:tc>
        <w:tc>
          <w:tcPr>
            <w:tcW w:w="425" w:type="pct"/>
            <w:shd w:val="clear" w:color="auto" w:fill="auto"/>
          </w:tcPr>
          <w:p w14:paraId="28F01D3B" w14:textId="77777777" w:rsidR="009A6894" w:rsidRPr="00C211A8" w:rsidRDefault="009A6894" w:rsidP="009A6894">
            <w:pPr>
              <w:overflowPunct w:val="0"/>
              <w:snapToGrid w:val="0"/>
              <w:rPr>
                <w:sz w:val="22"/>
                <w:szCs w:val="22"/>
              </w:rPr>
            </w:pPr>
          </w:p>
        </w:tc>
        <w:tc>
          <w:tcPr>
            <w:tcW w:w="425" w:type="pct"/>
            <w:shd w:val="clear" w:color="auto" w:fill="auto"/>
          </w:tcPr>
          <w:p w14:paraId="1E9E33FB" w14:textId="77777777" w:rsidR="009A6894" w:rsidRPr="00CC562C" w:rsidRDefault="009A6894" w:rsidP="009A6894">
            <w:pPr>
              <w:overflowPunct w:val="0"/>
              <w:snapToGrid w:val="0"/>
              <w:rPr>
                <w:sz w:val="22"/>
              </w:rPr>
            </w:pPr>
          </w:p>
        </w:tc>
        <w:tc>
          <w:tcPr>
            <w:tcW w:w="425" w:type="pct"/>
            <w:shd w:val="clear" w:color="auto" w:fill="auto"/>
          </w:tcPr>
          <w:p w14:paraId="3BAFACED" w14:textId="77777777" w:rsidR="009A6894" w:rsidRPr="00743964" w:rsidRDefault="009A6894" w:rsidP="009A6894">
            <w:pPr>
              <w:overflowPunct w:val="0"/>
              <w:snapToGrid w:val="0"/>
              <w:rPr>
                <w:sz w:val="22"/>
                <w:szCs w:val="22"/>
              </w:rPr>
            </w:pPr>
          </w:p>
        </w:tc>
        <w:tc>
          <w:tcPr>
            <w:tcW w:w="425" w:type="pct"/>
          </w:tcPr>
          <w:p w14:paraId="0ABD8C37" w14:textId="1A72A84F" w:rsidR="009A6894" w:rsidRPr="00743964" w:rsidRDefault="009A6894" w:rsidP="009A6894">
            <w:pPr>
              <w:overflowPunct w:val="0"/>
              <w:snapToGrid w:val="0"/>
              <w:rPr>
                <w:sz w:val="22"/>
                <w:szCs w:val="22"/>
              </w:rPr>
            </w:pPr>
          </w:p>
        </w:tc>
        <w:tc>
          <w:tcPr>
            <w:tcW w:w="425" w:type="pct"/>
            <w:shd w:val="clear" w:color="auto" w:fill="auto"/>
          </w:tcPr>
          <w:p w14:paraId="5034D583" w14:textId="77777777" w:rsidR="009A6894" w:rsidRPr="00743964" w:rsidRDefault="009A6894" w:rsidP="009A6894">
            <w:pPr>
              <w:overflowPunct w:val="0"/>
              <w:snapToGrid w:val="0"/>
              <w:rPr>
                <w:sz w:val="22"/>
                <w:szCs w:val="22"/>
              </w:rPr>
            </w:pPr>
          </w:p>
        </w:tc>
        <w:tc>
          <w:tcPr>
            <w:tcW w:w="425" w:type="pct"/>
          </w:tcPr>
          <w:p w14:paraId="59949A2E" w14:textId="77777777" w:rsidR="009A6894" w:rsidRPr="00743964" w:rsidRDefault="009A6894" w:rsidP="009A6894">
            <w:pPr>
              <w:overflowPunct w:val="0"/>
              <w:snapToGrid w:val="0"/>
              <w:rPr>
                <w:sz w:val="22"/>
                <w:szCs w:val="22"/>
              </w:rPr>
            </w:pPr>
          </w:p>
        </w:tc>
        <w:tc>
          <w:tcPr>
            <w:tcW w:w="424" w:type="pct"/>
            <w:shd w:val="clear" w:color="auto" w:fill="auto"/>
          </w:tcPr>
          <w:p w14:paraId="7BA75EE2" w14:textId="77777777" w:rsidR="009A6894" w:rsidRPr="00743964" w:rsidRDefault="009A6894" w:rsidP="009A6894">
            <w:pPr>
              <w:overflowPunct w:val="0"/>
              <w:snapToGrid w:val="0"/>
              <w:rPr>
                <w:sz w:val="22"/>
                <w:szCs w:val="22"/>
              </w:rPr>
            </w:pPr>
          </w:p>
        </w:tc>
      </w:tr>
      <w:tr w:rsidR="009A6894" w:rsidRPr="00EC016A" w14:paraId="10C81809" w14:textId="5EF00367" w:rsidTr="009A6894">
        <w:tc>
          <w:tcPr>
            <w:tcW w:w="1176" w:type="pct"/>
            <w:shd w:val="clear" w:color="auto" w:fill="auto"/>
          </w:tcPr>
          <w:p w14:paraId="17E0343F" w14:textId="77777777" w:rsidR="009A6894" w:rsidRPr="006D22B1" w:rsidRDefault="009A6894" w:rsidP="009A6894">
            <w:pPr>
              <w:overflowPunct w:val="0"/>
              <w:snapToGrid w:val="0"/>
              <w:ind w:left="-108"/>
              <w:rPr>
                <w:sz w:val="22"/>
                <w:szCs w:val="22"/>
                <w:lang w:eastAsia="zh-TW"/>
              </w:rPr>
            </w:pPr>
            <w:r>
              <w:rPr>
                <w:rFonts w:hint="eastAsia"/>
                <w:sz w:val="22"/>
                <w:szCs w:val="22"/>
                <w:lang w:eastAsia="zh-TW"/>
              </w:rPr>
              <w:t>15</w:t>
            </w:r>
            <w:r w:rsidRPr="006D22B1">
              <w:rPr>
                <w:sz w:val="22"/>
                <w:szCs w:val="22"/>
              </w:rPr>
              <w:t>-2</w:t>
            </w:r>
            <w:r>
              <w:rPr>
                <w:rFonts w:hint="eastAsia"/>
                <w:sz w:val="22"/>
                <w:szCs w:val="22"/>
                <w:lang w:eastAsia="zh-TW"/>
              </w:rPr>
              <w:t>4</w:t>
            </w:r>
          </w:p>
        </w:tc>
        <w:tc>
          <w:tcPr>
            <w:tcW w:w="425" w:type="pct"/>
            <w:shd w:val="clear" w:color="auto" w:fill="auto"/>
          </w:tcPr>
          <w:p w14:paraId="2E6C22D8" w14:textId="7B2F4F78" w:rsidR="009A6894" w:rsidRPr="00136749" w:rsidRDefault="009A6894" w:rsidP="009A6894">
            <w:pPr>
              <w:tabs>
                <w:tab w:val="decimal" w:pos="528"/>
              </w:tabs>
              <w:overflowPunct w:val="0"/>
              <w:snapToGrid w:val="0"/>
              <w:rPr>
                <w:sz w:val="22"/>
                <w:lang w:val="en-HK" w:eastAsia="zh-TW"/>
              </w:rPr>
            </w:pPr>
            <w:r w:rsidRPr="00136749">
              <w:rPr>
                <w:sz w:val="22"/>
                <w:lang w:val="en-HK" w:eastAsia="zh-TW"/>
              </w:rPr>
              <w:t>39.8</w:t>
            </w:r>
          </w:p>
        </w:tc>
        <w:tc>
          <w:tcPr>
            <w:tcW w:w="425" w:type="pct"/>
            <w:shd w:val="clear" w:color="auto" w:fill="auto"/>
          </w:tcPr>
          <w:p w14:paraId="05818AF8" w14:textId="23CAC995" w:rsidR="009A6894" w:rsidRPr="00743964" w:rsidRDefault="009A6894" w:rsidP="009A6894">
            <w:pPr>
              <w:tabs>
                <w:tab w:val="decimal" w:pos="528"/>
              </w:tabs>
              <w:overflowPunct w:val="0"/>
              <w:snapToGrid w:val="0"/>
              <w:rPr>
                <w:sz w:val="22"/>
                <w:lang w:val="en-HK" w:eastAsia="zh-TW"/>
              </w:rPr>
            </w:pPr>
            <w:r w:rsidRPr="00136749">
              <w:rPr>
                <w:sz w:val="22"/>
                <w:lang w:val="en-HK" w:eastAsia="zh-TW"/>
              </w:rPr>
              <w:t>36</w:t>
            </w:r>
            <w:r>
              <w:rPr>
                <w:sz w:val="22"/>
                <w:lang w:val="en-HK" w:eastAsia="zh-TW"/>
              </w:rPr>
              <w:t>.0</w:t>
            </w:r>
          </w:p>
        </w:tc>
        <w:tc>
          <w:tcPr>
            <w:tcW w:w="425" w:type="pct"/>
            <w:shd w:val="clear" w:color="auto" w:fill="auto"/>
          </w:tcPr>
          <w:p w14:paraId="55BCFF0B" w14:textId="7386F0D4" w:rsidR="009A6894" w:rsidRPr="00743964" w:rsidRDefault="009A6894" w:rsidP="009A6894">
            <w:pPr>
              <w:tabs>
                <w:tab w:val="decimal" w:pos="528"/>
              </w:tabs>
              <w:overflowPunct w:val="0"/>
              <w:snapToGrid w:val="0"/>
              <w:rPr>
                <w:sz w:val="22"/>
                <w:lang w:val="en-HK" w:eastAsia="zh-TW"/>
              </w:rPr>
            </w:pPr>
            <w:r w:rsidRPr="00136749">
              <w:rPr>
                <w:sz w:val="22"/>
                <w:lang w:val="en-HK" w:eastAsia="zh-TW"/>
              </w:rPr>
              <w:t>34.9</w:t>
            </w:r>
          </w:p>
        </w:tc>
        <w:tc>
          <w:tcPr>
            <w:tcW w:w="425" w:type="pct"/>
            <w:shd w:val="clear" w:color="auto" w:fill="auto"/>
          </w:tcPr>
          <w:p w14:paraId="4E91369E" w14:textId="0257A6ED" w:rsidR="009A6894" w:rsidRPr="00CC562C" w:rsidRDefault="009A6894" w:rsidP="009A6894">
            <w:pPr>
              <w:tabs>
                <w:tab w:val="decimal" w:pos="528"/>
              </w:tabs>
              <w:overflowPunct w:val="0"/>
              <w:snapToGrid w:val="0"/>
              <w:rPr>
                <w:sz w:val="22"/>
                <w:lang w:val="en-HK" w:eastAsia="zh-TW"/>
              </w:rPr>
            </w:pPr>
            <w:r w:rsidRPr="00CC562C">
              <w:rPr>
                <w:sz w:val="22"/>
                <w:lang w:val="en-HK" w:eastAsia="zh-TW"/>
              </w:rPr>
              <w:t>31.9</w:t>
            </w:r>
          </w:p>
        </w:tc>
        <w:tc>
          <w:tcPr>
            <w:tcW w:w="425" w:type="pct"/>
            <w:shd w:val="clear" w:color="auto" w:fill="auto"/>
          </w:tcPr>
          <w:p w14:paraId="0A5E362D" w14:textId="0B583CC2" w:rsidR="009A6894" w:rsidRDefault="009A6894" w:rsidP="009A6894">
            <w:pPr>
              <w:tabs>
                <w:tab w:val="decimal" w:pos="528"/>
              </w:tabs>
              <w:overflowPunct w:val="0"/>
              <w:snapToGrid w:val="0"/>
              <w:rPr>
                <w:sz w:val="22"/>
                <w:lang w:val="en-HK" w:eastAsia="zh-TW"/>
              </w:rPr>
            </w:pPr>
            <w:r>
              <w:rPr>
                <w:sz w:val="22"/>
                <w:lang w:val="en-HK" w:eastAsia="zh-TW"/>
              </w:rPr>
              <w:t>30.8</w:t>
            </w:r>
          </w:p>
        </w:tc>
        <w:tc>
          <w:tcPr>
            <w:tcW w:w="425" w:type="pct"/>
          </w:tcPr>
          <w:p w14:paraId="5FC31DC7" w14:textId="00316CA8" w:rsidR="009A6894" w:rsidRPr="00881D4A" w:rsidRDefault="009A6894" w:rsidP="009A6894">
            <w:pPr>
              <w:tabs>
                <w:tab w:val="decimal" w:pos="528"/>
              </w:tabs>
              <w:overflowPunct w:val="0"/>
              <w:snapToGrid w:val="0"/>
              <w:rPr>
                <w:sz w:val="22"/>
                <w:lang w:val="en-HK" w:eastAsia="zh-TW"/>
              </w:rPr>
            </w:pPr>
            <w:r>
              <w:rPr>
                <w:sz w:val="22"/>
                <w:lang w:val="en-HK" w:eastAsia="zh-TW"/>
              </w:rPr>
              <w:t>30.8</w:t>
            </w:r>
          </w:p>
        </w:tc>
        <w:tc>
          <w:tcPr>
            <w:tcW w:w="425" w:type="pct"/>
            <w:shd w:val="clear" w:color="auto" w:fill="auto"/>
          </w:tcPr>
          <w:p w14:paraId="2CFF641C" w14:textId="4FD1ABB5" w:rsidR="009A6894" w:rsidRPr="00881D4A" w:rsidRDefault="009A6894" w:rsidP="009A6894">
            <w:pPr>
              <w:tabs>
                <w:tab w:val="decimal" w:pos="528"/>
              </w:tabs>
              <w:overflowPunct w:val="0"/>
              <w:snapToGrid w:val="0"/>
              <w:rPr>
                <w:sz w:val="22"/>
                <w:lang w:val="en-HK" w:eastAsia="zh-TW"/>
              </w:rPr>
            </w:pPr>
            <w:r>
              <w:rPr>
                <w:sz w:val="22"/>
                <w:lang w:val="en-HK" w:eastAsia="zh-TW"/>
              </w:rPr>
              <w:t>29.9</w:t>
            </w:r>
          </w:p>
        </w:tc>
        <w:tc>
          <w:tcPr>
            <w:tcW w:w="425" w:type="pct"/>
          </w:tcPr>
          <w:p w14:paraId="5250D257" w14:textId="75D2C2F9" w:rsidR="009A6894" w:rsidRDefault="009A6894" w:rsidP="009A6894">
            <w:pPr>
              <w:tabs>
                <w:tab w:val="decimal" w:pos="528"/>
              </w:tabs>
              <w:overflowPunct w:val="0"/>
              <w:snapToGrid w:val="0"/>
              <w:rPr>
                <w:sz w:val="22"/>
                <w:lang w:val="en-HK" w:eastAsia="zh-TW"/>
              </w:rPr>
            </w:pPr>
            <w:r>
              <w:rPr>
                <w:sz w:val="22"/>
                <w:lang w:val="en-HK" w:eastAsia="zh-TW"/>
              </w:rPr>
              <w:t>32.3</w:t>
            </w:r>
          </w:p>
        </w:tc>
        <w:tc>
          <w:tcPr>
            <w:tcW w:w="424" w:type="pct"/>
            <w:shd w:val="clear" w:color="auto" w:fill="auto"/>
          </w:tcPr>
          <w:p w14:paraId="38BF77A3" w14:textId="4D01B2BA" w:rsidR="009A6894" w:rsidRDefault="009A6894" w:rsidP="009A6894">
            <w:pPr>
              <w:tabs>
                <w:tab w:val="decimal" w:pos="528"/>
              </w:tabs>
              <w:overflowPunct w:val="0"/>
              <w:snapToGrid w:val="0"/>
              <w:rPr>
                <w:sz w:val="22"/>
                <w:lang w:val="en-HK" w:eastAsia="zh-TW"/>
              </w:rPr>
            </w:pPr>
            <w:r>
              <w:rPr>
                <w:sz w:val="22"/>
                <w:lang w:val="en-HK" w:eastAsia="zh-TW"/>
              </w:rPr>
              <w:t>30.3</w:t>
            </w:r>
          </w:p>
        </w:tc>
      </w:tr>
      <w:tr w:rsidR="009A6894" w:rsidRPr="00C27B00" w14:paraId="4F2CF9DB" w14:textId="245D6D4D" w:rsidTr="009A6894">
        <w:tc>
          <w:tcPr>
            <w:tcW w:w="1176" w:type="pct"/>
            <w:shd w:val="clear" w:color="auto" w:fill="auto"/>
          </w:tcPr>
          <w:p w14:paraId="674ECF4F" w14:textId="77777777" w:rsidR="009A6894" w:rsidRPr="00416F1C" w:rsidRDefault="009A6894" w:rsidP="009A6894">
            <w:pPr>
              <w:overflowPunct w:val="0"/>
              <w:snapToGrid w:val="0"/>
              <w:ind w:left="-108"/>
              <w:rPr>
                <w:i/>
                <w:sz w:val="22"/>
                <w:szCs w:val="22"/>
                <w:u w:val="single"/>
                <w:lang w:eastAsia="zh-TW"/>
              </w:rPr>
            </w:pPr>
            <w:r>
              <w:rPr>
                <w:rFonts w:hint="eastAsia"/>
                <w:i/>
                <w:sz w:val="22"/>
                <w:szCs w:val="22"/>
                <w:lang w:eastAsia="zh-TW"/>
              </w:rPr>
              <w:t>o</w:t>
            </w:r>
            <w:r w:rsidRPr="00416F1C">
              <w:rPr>
                <w:rFonts w:hint="eastAsia"/>
                <w:i/>
                <w:sz w:val="22"/>
                <w:szCs w:val="22"/>
                <w:lang w:eastAsia="zh-TW"/>
              </w:rPr>
              <w:t>f which:</w:t>
            </w:r>
          </w:p>
        </w:tc>
        <w:tc>
          <w:tcPr>
            <w:tcW w:w="425" w:type="pct"/>
            <w:shd w:val="clear" w:color="auto" w:fill="auto"/>
          </w:tcPr>
          <w:p w14:paraId="52E177EB" w14:textId="77777777" w:rsidR="009A6894" w:rsidRPr="00136749" w:rsidRDefault="009A6894" w:rsidP="009A6894">
            <w:pPr>
              <w:tabs>
                <w:tab w:val="decimal" w:pos="528"/>
              </w:tabs>
              <w:overflowPunct w:val="0"/>
              <w:snapToGrid w:val="0"/>
              <w:rPr>
                <w:sz w:val="22"/>
                <w:lang w:val="en-HK" w:eastAsia="zh-TW"/>
              </w:rPr>
            </w:pPr>
          </w:p>
        </w:tc>
        <w:tc>
          <w:tcPr>
            <w:tcW w:w="425" w:type="pct"/>
            <w:shd w:val="clear" w:color="auto" w:fill="auto"/>
          </w:tcPr>
          <w:p w14:paraId="2EC266A9" w14:textId="77777777" w:rsidR="009A6894" w:rsidRPr="00136749" w:rsidRDefault="009A6894" w:rsidP="009A6894">
            <w:pPr>
              <w:tabs>
                <w:tab w:val="decimal" w:pos="528"/>
              </w:tabs>
              <w:overflowPunct w:val="0"/>
              <w:snapToGrid w:val="0"/>
              <w:rPr>
                <w:sz w:val="22"/>
                <w:lang w:val="en-HK" w:eastAsia="zh-TW"/>
              </w:rPr>
            </w:pPr>
          </w:p>
        </w:tc>
        <w:tc>
          <w:tcPr>
            <w:tcW w:w="425" w:type="pct"/>
            <w:shd w:val="clear" w:color="auto" w:fill="auto"/>
          </w:tcPr>
          <w:p w14:paraId="72E937A2" w14:textId="77777777" w:rsidR="009A6894" w:rsidRPr="00136749" w:rsidRDefault="009A6894" w:rsidP="009A6894">
            <w:pPr>
              <w:tabs>
                <w:tab w:val="decimal" w:pos="528"/>
              </w:tabs>
              <w:overflowPunct w:val="0"/>
              <w:snapToGrid w:val="0"/>
              <w:rPr>
                <w:sz w:val="22"/>
                <w:lang w:val="en-HK" w:eastAsia="zh-TW"/>
              </w:rPr>
            </w:pPr>
          </w:p>
        </w:tc>
        <w:tc>
          <w:tcPr>
            <w:tcW w:w="425" w:type="pct"/>
            <w:shd w:val="clear" w:color="auto" w:fill="auto"/>
          </w:tcPr>
          <w:p w14:paraId="780844AC" w14:textId="77777777" w:rsidR="009A6894" w:rsidRPr="00CC562C" w:rsidRDefault="009A6894" w:rsidP="009A6894">
            <w:pPr>
              <w:overflowPunct w:val="0"/>
              <w:snapToGrid w:val="0"/>
              <w:rPr>
                <w:sz w:val="22"/>
              </w:rPr>
            </w:pPr>
          </w:p>
        </w:tc>
        <w:tc>
          <w:tcPr>
            <w:tcW w:w="425" w:type="pct"/>
            <w:shd w:val="clear" w:color="auto" w:fill="auto"/>
          </w:tcPr>
          <w:p w14:paraId="50E7172B" w14:textId="77777777" w:rsidR="009A6894" w:rsidRPr="004D1732" w:rsidRDefault="009A6894" w:rsidP="009A6894">
            <w:pPr>
              <w:overflowPunct w:val="0"/>
              <w:snapToGrid w:val="0"/>
              <w:rPr>
                <w:sz w:val="22"/>
                <w:szCs w:val="22"/>
              </w:rPr>
            </w:pPr>
          </w:p>
        </w:tc>
        <w:tc>
          <w:tcPr>
            <w:tcW w:w="425" w:type="pct"/>
          </w:tcPr>
          <w:p w14:paraId="3349F642" w14:textId="5B5116DE" w:rsidR="009A6894" w:rsidRPr="004D1732" w:rsidRDefault="009A6894" w:rsidP="009A6894">
            <w:pPr>
              <w:overflowPunct w:val="0"/>
              <w:snapToGrid w:val="0"/>
              <w:rPr>
                <w:sz w:val="22"/>
                <w:szCs w:val="22"/>
              </w:rPr>
            </w:pPr>
          </w:p>
        </w:tc>
        <w:tc>
          <w:tcPr>
            <w:tcW w:w="425" w:type="pct"/>
            <w:shd w:val="clear" w:color="auto" w:fill="auto"/>
          </w:tcPr>
          <w:p w14:paraId="73971952" w14:textId="77777777" w:rsidR="009A6894" w:rsidRPr="004D1732" w:rsidRDefault="009A6894" w:rsidP="009A6894">
            <w:pPr>
              <w:overflowPunct w:val="0"/>
              <w:snapToGrid w:val="0"/>
              <w:rPr>
                <w:sz w:val="22"/>
                <w:szCs w:val="22"/>
              </w:rPr>
            </w:pPr>
          </w:p>
        </w:tc>
        <w:tc>
          <w:tcPr>
            <w:tcW w:w="425" w:type="pct"/>
          </w:tcPr>
          <w:p w14:paraId="4714F04F" w14:textId="77777777" w:rsidR="009A6894" w:rsidRPr="004D1732" w:rsidRDefault="009A6894" w:rsidP="009A6894">
            <w:pPr>
              <w:overflowPunct w:val="0"/>
              <w:snapToGrid w:val="0"/>
              <w:rPr>
                <w:sz w:val="22"/>
                <w:szCs w:val="22"/>
              </w:rPr>
            </w:pPr>
          </w:p>
        </w:tc>
        <w:tc>
          <w:tcPr>
            <w:tcW w:w="424" w:type="pct"/>
            <w:shd w:val="clear" w:color="auto" w:fill="auto"/>
          </w:tcPr>
          <w:p w14:paraId="2F36E895" w14:textId="77777777" w:rsidR="009A6894" w:rsidRPr="004D1732" w:rsidRDefault="009A6894" w:rsidP="009A6894">
            <w:pPr>
              <w:overflowPunct w:val="0"/>
              <w:snapToGrid w:val="0"/>
              <w:rPr>
                <w:sz w:val="22"/>
                <w:szCs w:val="22"/>
              </w:rPr>
            </w:pPr>
          </w:p>
        </w:tc>
      </w:tr>
      <w:tr w:rsidR="009A6894" w:rsidRPr="00C27B00" w14:paraId="60BFE702" w14:textId="68856C26" w:rsidTr="009A6894">
        <w:tc>
          <w:tcPr>
            <w:tcW w:w="1176" w:type="pct"/>
            <w:shd w:val="clear" w:color="auto" w:fill="auto"/>
          </w:tcPr>
          <w:p w14:paraId="0B7A20B3" w14:textId="77777777" w:rsidR="009A6894" w:rsidRPr="00416F1C" w:rsidRDefault="009A6894" w:rsidP="009A6894">
            <w:pPr>
              <w:overflowPunct w:val="0"/>
              <w:snapToGrid w:val="0"/>
              <w:ind w:left="318"/>
              <w:rPr>
                <w:i/>
                <w:sz w:val="22"/>
                <w:szCs w:val="22"/>
              </w:rPr>
            </w:pPr>
            <w:r w:rsidRPr="00416F1C">
              <w:rPr>
                <w:i/>
                <w:sz w:val="22"/>
                <w:szCs w:val="22"/>
              </w:rPr>
              <w:t>15-19</w:t>
            </w:r>
          </w:p>
        </w:tc>
        <w:tc>
          <w:tcPr>
            <w:tcW w:w="425" w:type="pct"/>
            <w:shd w:val="clear" w:color="auto" w:fill="auto"/>
          </w:tcPr>
          <w:p w14:paraId="0222CE68" w14:textId="089B2AA4" w:rsidR="009A6894" w:rsidRPr="00136749" w:rsidRDefault="009A6894" w:rsidP="009A6894">
            <w:pPr>
              <w:tabs>
                <w:tab w:val="decimal" w:pos="528"/>
              </w:tabs>
              <w:overflowPunct w:val="0"/>
              <w:snapToGrid w:val="0"/>
              <w:rPr>
                <w:i/>
                <w:sz w:val="22"/>
                <w:lang w:val="en-HK" w:eastAsia="zh-TW"/>
              </w:rPr>
            </w:pPr>
            <w:r w:rsidRPr="00136749">
              <w:rPr>
                <w:i/>
                <w:sz w:val="22"/>
                <w:lang w:val="en-HK" w:eastAsia="zh-TW"/>
              </w:rPr>
              <w:t>11.5</w:t>
            </w:r>
          </w:p>
        </w:tc>
        <w:tc>
          <w:tcPr>
            <w:tcW w:w="425" w:type="pct"/>
            <w:shd w:val="clear" w:color="auto" w:fill="auto"/>
          </w:tcPr>
          <w:p w14:paraId="0C552973" w14:textId="24F41B87" w:rsidR="009A6894" w:rsidRPr="00523C82" w:rsidRDefault="009A6894" w:rsidP="009A6894">
            <w:pPr>
              <w:tabs>
                <w:tab w:val="decimal" w:pos="528"/>
              </w:tabs>
              <w:overflowPunct w:val="0"/>
              <w:snapToGrid w:val="0"/>
              <w:rPr>
                <w:i/>
                <w:sz w:val="22"/>
                <w:lang w:val="en-HK" w:eastAsia="zh-TW"/>
              </w:rPr>
            </w:pPr>
            <w:r w:rsidRPr="00136749">
              <w:rPr>
                <w:i/>
                <w:sz w:val="22"/>
                <w:lang w:val="en-HK" w:eastAsia="zh-TW"/>
              </w:rPr>
              <w:t>7.3</w:t>
            </w:r>
          </w:p>
        </w:tc>
        <w:tc>
          <w:tcPr>
            <w:tcW w:w="425" w:type="pct"/>
            <w:shd w:val="clear" w:color="auto" w:fill="auto"/>
          </w:tcPr>
          <w:p w14:paraId="3A23E710" w14:textId="3E67566C" w:rsidR="009A6894" w:rsidRPr="00523C82" w:rsidRDefault="009A6894" w:rsidP="009A6894">
            <w:pPr>
              <w:tabs>
                <w:tab w:val="decimal" w:pos="528"/>
              </w:tabs>
              <w:overflowPunct w:val="0"/>
              <w:snapToGrid w:val="0"/>
              <w:rPr>
                <w:i/>
                <w:sz w:val="22"/>
                <w:lang w:val="en-HK" w:eastAsia="zh-TW"/>
              </w:rPr>
            </w:pPr>
            <w:r w:rsidRPr="00136749">
              <w:rPr>
                <w:i/>
                <w:sz w:val="22"/>
                <w:lang w:val="en-HK" w:eastAsia="zh-TW"/>
              </w:rPr>
              <w:t>7.2</w:t>
            </w:r>
          </w:p>
        </w:tc>
        <w:tc>
          <w:tcPr>
            <w:tcW w:w="425" w:type="pct"/>
            <w:shd w:val="clear" w:color="auto" w:fill="auto"/>
          </w:tcPr>
          <w:p w14:paraId="0E6429D2" w14:textId="377E567B" w:rsidR="009A6894" w:rsidRPr="00CC562C" w:rsidRDefault="009A6894" w:rsidP="009A6894">
            <w:pPr>
              <w:tabs>
                <w:tab w:val="decimal" w:pos="528"/>
              </w:tabs>
              <w:overflowPunct w:val="0"/>
              <w:snapToGrid w:val="0"/>
              <w:rPr>
                <w:i/>
                <w:sz w:val="22"/>
                <w:lang w:val="en-HK" w:eastAsia="zh-TW"/>
              </w:rPr>
            </w:pPr>
            <w:r w:rsidRPr="00CC562C">
              <w:rPr>
                <w:i/>
                <w:sz w:val="22"/>
                <w:lang w:val="en-HK" w:eastAsia="zh-TW"/>
              </w:rPr>
              <w:t>7.3</w:t>
            </w:r>
          </w:p>
        </w:tc>
        <w:tc>
          <w:tcPr>
            <w:tcW w:w="425" w:type="pct"/>
            <w:shd w:val="clear" w:color="auto" w:fill="auto"/>
          </w:tcPr>
          <w:p w14:paraId="180DD5C9" w14:textId="1A5F458E" w:rsidR="009A6894" w:rsidRDefault="009A6894" w:rsidP="009A6894">
            <w:pPr>
              <w:tabs>
                <w:tab w:val="decimal" w:pos="528"/>
              </w:tabs>
              <w:overflowPunct w:val="0"/>
              <w:snapToGrid w:val="0"/>
              <w:rPr>
                <w:i/>
                <w:sz w:val="22"/>
                <w:lang w:val="en-HK" w:eastAsia="zh-TW"/>
              </w:rPr>
            </w:pPr>
            <w:r>
              <w:rPr>
                <w:i/>
                <w:sz w:val="22"/>
                <w:lang w:val="en-HK" w:eastAsia="zh-TW"/>
              </w:rPr>
              <w:t>7.5</w:t>
            </w:r>
          </w:p>
        </w:tc>
        <w:tc>
          <w:tcPr>
            <w:tcW w:w="425" w:type="pct"/>
          </w:tcPr>
          <w:p w14:paraId="3D18A7FE" w14:textId="08FCE141" w:rsidR="009A6894" w:rsidRPr="00881D4A" w:rsidRDefault="009A6894" w:rsidP="009A6894">
            <w:pPr>
              <w:tabs>
                <w:tab w:val="decimal" w:pos="528"/>
              </w:tabs>
              <w:overflowPunct w:val="0"/>
              <w:snapToGrid w:val="0"/>
              <w:rPr>
                <w:i/>
                <w:sz w:val="22"/>
                <w:lang w:val="en-HK" w:eastAsia="zh-TW"/>
              </w:rPr>
            </w:pPr>
            <w:r>
              <w:rPr>
                <w:i/>
                <w:sz w:val="22"/>
                <w:lang w:val="en-HK" w:eastAsia="zh-TW"/>
              </w:rPr>
              <w:t>6.8</w:t>
            </w:r>
          </w:p>
        </w:tc>
        <w:tc>
          <w:tcPr>
            <w:tcW w:w="425" w:type="pct"/>
            <w:shd w:val="clear" w:color="auto" w:fill="auto"/>
          </w:tcPr>
          <w:p w14:paraId="2AB4A392" w14:textId="65BE2480" w:rsidR="009A6894" w:rsidRPr="00881D4A" w:rsidRDefault="009A6894" w:rsidP="009A6894">
            <w:pPr>
              <w:tabs>
                <w:tab w:val="decimal" w:pos="528"/>
              </w:tabs>
              <w:overflowPunct w:val="0"/>
              <w:snapToGrid w:val="0"/>
              <w:rPr>
                <w:i/>
                <w:sz w:val="22"/>
                <w:lang w:val="en-HK" w:eastAsia="zh-TW"/>
              </w:rPr>
            </w:pPr>
            <w:r>
              <w:rPr>
                <w:i/>
                <w:sz w:val="22"/>
                <w:lang w:val="en-HK" w:eastAsia="zh-TW"/>
              </w:rPr>
              <w:t>6.4</w:t>
            </w:r>
          </w:p>
        </w:tc>
        <w:tc>
          <w:tcPr>
            <w:tcW w:w="425" w:type="pct"/>
          </w:tcPr>
          <w:p w14:paraId="712D7307" w14:textId="59C1B9A0" w:rsidR="009A6894" w:rsidRDefault="009A6894" w:rsidP="009A6894">
            <w:pPr>
              <w:tabs>
                <w:tab w:val="decimal" w:pos="528"/>
              </w:tabs>
              <w:overflowPunct w:val="0"/>
              <w:snapToGrid w:val="0"/>
              <w:rPr>
                <w:i/>
                <w:sz w:val="22"/>
                <w:lang w:val="en-HK" w:eastAsia="zh-TW"/>
              </w:rPr>
            </w:pPr>
            <w:r>
              <w:rPr>
                <w:i/>
                <w:sz w:val="22"/>
                <w:lang w:val="en-HK" w:eastAsia="zh-TW"/>
              </w:rPr>
              <w:t>9.4</w:t>
            </w:r>
          </w:p>
        </w:tc>
        <w:tc>
          <w:tcPr>
            <w:tcW w:w="424" w:type="pct"/>
            <w:shd w:val="clear" w:color="auto" w:fill="auto"/>
          </w:tcPr>
          <w:p w14:paraId="6192EDB5" w14:textId="74F858DF" w:rsidR="009A6894" w:rsidRDefault="009A6894" w:rsidP="009A6894">
            <w:pPr>
              <w:tabs>
                <w:tab w:val="decimal" w:pos="528"/>
              </w:tabs>
              <w:overflowPunct w:val="0"/>
              <w:snapToGrid w:val="0"/>
              <w:rPr>
                <w:i/>
                <w:sz w:val="22"/>
                <w:lang w:val="en-HK" w:eastAsia="zh-TW"/>
              </w:rPr>
            </w:pPr>
            <w:r>
              <w:rPr>
                <w:i/>
                <w:sz w:val="22"/>
                <w:lang w:val="en-HK" w:eastAsia="zh-TW"/>
              </w:rPr>
              <w:t>7.2</w:t>
            </w:r>
          </w:p>
        </w:tc>
      </w:tr>
      <w:tr w:rsidR="009A6894" w:rsidRPr="00C27B00" w14:paraId="6AC1A053" w14:textId="5CB614EA" w:rsidTr="009A6894">
        <w:tc>
          <w:tcPr>
            <w:tcW w:w="1176" w:type="pct"/>
            <w:shd w:val="clear" w:color="auto" w:fill="auto"/>
          </w:tcPr>
          <w:p w14:paraId="3D0E24E6" w14:textId="77777777" w:rsidR="009A6894" w:rsidRPr="00416F1C" w:rsidRDefault="009A6894" w:rsidP="009A6894">
            <w:pPr>
              <w:overflowPunct w:val="0"/>
              <w:snapToGrid w:val="0"/>
              <w:ind w:left="318"/>
              <w:rPr>
                <w:i/>
                <w:sz w:val="22"/>
                <w:szCs w:val="22"/>
              </w:rPr>
            </w:pPr>
            <w:r w:rsidRPr="00416F1C">
              <w:rPr>
                <w:i/>
                <w:sz w:val="22"/>
                <w:szCs w:val="22"/>
              </w:rPr>
              <w:t>20-24</w:t>
            </w:r>
          </w:p>
        </w:tc>
        <w:tc>
          <w:tcPr>
            <w:tcW w:w="425" w:type="pct"/>
            <w:shd w:val="clear" w:color="auto" w:fill="auto"/>
          </w:tcPr>
          <w:p w14:paraId="1E98AFC0" w14:textId="381C3778" w:rsidR="009A6894" w:rsidRPr="00136749" w:rsidRDefault="009A6894" w:rsidP="009A6894">
            <w:pPr>
              <w:tabs>
                <w:tab w:val="decimal" w:pos="528"/>
              </w:tabs>
              <w:overflowPunct w:val="0"/>
              <w:snapToGrid w:val="0"/>
              <w:rPr>
                <w:i/>
                <w:sz w:val="22"/>
                <w:lang w:val="en-HK" w:eastAsia="zh-TW"/>
              </w:rPr>
            </w:pPr>
            <w:r w:rsidRPr="00136749">
              <w:rPr>
                <w:i/>
                <w:sz w:val="22"/>
                <w:lang w:val="en-HK" w:eastAsia="zh-TW"/>
              </w:rPr>
              <w:t>59.9</w:t>
            </w:r>
          </w:p>
        </w:tc>
        <w:tc>
          <w:tcPr>
            <w:tcW w:w="425" w:type="pct"/>
            <w:shd w:val="clear" w:color="auto" w:fill="auto"/>
          </w:tcPr>
          <w:p w14:paraId="629B0A47" w14:textId="71CB655C" w:rsidR="009A6894" w:rsidRPr="00523C82" w:rsidRDefault="009A6894" w:rsidP="009A6894">
            <w:pPr>
              <w:tabs>
                <w:tab w:val="decimal" w:pos="528"/>
              </w:tabs>
              <w:overflowPunct w:val="0"/>
              <w:snapToGrid w:val="0"/>
              <w:rPr>
                <w:i/>
                <w:sz w:val="22"/>
                <w:lang w:val="en-HK" w:eastAsia="zh-TW"/>
              </w:rPr>
            </w:pPr>
            <w:r w:rsidRPr="00136749">
              <w:rPr>
                <w:i/>
                <w:sz w:val="22"/>
                <w:lang w:val="en-HK" w:eastAsia="zh-TW"/>
              </w:rPr>
              <w:t>57.2</w:t>
            </w:r>
          </w:p>
        </w:tc>
        <w:tc>
          <w:tcPr>
            <w:tcW w:w="425" w:type="pct"/>
            <w:shd w:val="clear" w:color="auto" w:fill="auto"/>
          </w:tcPr>
          <w:p w14:paraId="70E6221A" w14:textId="49443187" w:rsidR="009A6894" w:rsidRPr="00523C82" w:rsidRDefault="009A6894" w:rsidP="009A6894">
            <w:pPr>
              <w:tabs>
                <w:tab w:val="decimal" w:pos="528"/>
              </w:tabs>
              <w:overflowPunct w:val="0"/>
              <w:snapToGrid w:val="0"/>
              <w:rPr>
                <w:i/>
                <w:sz w:val="22"/>
                <w:lang w:val="en-HK" w:eastAsia="zh-TW"/>
              </w:rPr>
            </w:pPr>
            <w:r w:rsidRPr="00136749">
              <w:rPr>
                <w:i/>
                <w:sz w:val="22"/>
                <w:lang w:val="en-HK" w:eastAsia="zh-TW"/>
              </w:rPr>
              <w:t>57.4</w:t>
            </w:r>
          </w:p>
        </w:tc>
        <w:tc>
          <w:tcPr>
            <w:tcW w:w="425" w:type="pct"/>
            <w:shd w:val="clear" w:color="auto" w:fill="auto"/>
          </w:tcPr>
          <w:p w14:paraId="47B73741" w14:textId="4FBF6BCB" w:rsidR="009A6894" w:rsidRPr="00CC562C" w:rsidRDefault="009A6894" w:rsidP="009A6894">
            <w:pPr>
              <w:tabs>
                <w:tab w:val="decimal" w:pos="528"/>
              </w:tabs>
              <w:overflowPunct w:val="0"/>
              <w:snapToGrid w:val="0"/>
              <w:rPr>
                <w:i/>
                <w:sz w:val="22"/>
                <w:lang w:val="en-HK" w:eastAsia="zh-TW"/>
              </w:rPr>
            </w:pPr>
            <w:r w:rsidRPr="00CC562C">
              <w:rPr>
                <w:i/>
                <w:sz w:val="22"/>
                <w:lang w:val="en-HK" w:eastAsia="zh-TW"/>
              </w:rPr>
              <w:t>53.8</w:t>
            </w:r>
          </w:p>
        </w:tc>
        <w:tc>
          <w:tcPr>
            <w:tcW w:w="425" w:type="pct"/>
            <w:shd w:val="clear" w:color="auto" w:fill="auto"/>
          </w:tcPr>
          <w:p w14:paraId="58FD208C" w14:textId="2DD018B9" w:rsidR="009A6894" w:rsidRDefault="009A6894" w:rsidP="009A6894">
            <w:pPr>
              <w:tabs>
                <w:tab w:val="decimal" w:pos="528"/>
              </w:tabs>
              <w:overflowPunct w:val="0"/>
              <w:snapToGrid w:val="0"/>
              <w:rPr>
                <w:i/>
                <w:sz w:val="22"/>
                <w:lang w:val="en-HK" w:eastAsia="zh-TW"/>
              </w:rPr>
            </w:pPr>
            <w:r>
              <w:rPr>
                <w:i/>
                <w:sz w:val="22"/>
                <w:lang w:val="en-HK" w:eastAsia="zh-TW"/>
              </w:rPr>
              <w:t>52.6</w:t>
            </w:r>
          </w:p>
        </w:tc>
        <w:tc>
          <w:tcPr>
            <w:tcW w:w="425" w:type="pct"/>
          </w:tcPr>
          <w:p w14:paraId="50FABF4F" w14:textId="7C46903E" w:rsidR="009A6894" w:rsidRPr="00881D4A" w:rsidRDefault="009A6894" w:rsidP="009A6894">
            <w:pPr>
              <w:tabs>
                <w:tab w:val="decimal" w:pos="528"/>
              </w:tabs>
              <w:overflowPunct w:val="0"/>
              <w:snapToGrid w:val="0"/>
              <w:rPr>
                <w:i/>
                <w:sz w:val="22"/>
                <w:lang w:val="en-HK" w:eastAsia="zh-TW"/>
              </w:rPr>
            </w:pPr>
            <w:r>
              <w:rPr>
                <w:i/>
                <w:sz w:val="22"/>
                <w:lang w:val="en-HK" w:eastAsia="zh-TW"/>
              </w:rPr>
              <w:t>53.6</w:t>
            </w:r>
          </w:p>
        </w:tc>
        <w:tc>
          <w:tcPr>
            <w:tcW w:w="425" w:type="pct"/>
            <w:shd w:val="clear" w:color="auto" w:fill="auto"/>
          </w:tcPr>
          <w:p w14:paraId="1D3A5171" w14:textId="5A3D029D" w:rsidR="009A6894" w:rsidRPr="00881D4A" w:rsidRDefault="009A6894" w:rsidP="009A6894">
            <w:pPr>
              <w:tabs>
                <w:tab w:val="decimal" w:pos="528"/>
              </w:tabs>
              <w:overflowPunct w:val="0"/>
              <w:snapToGrid w:val="0"/>
              <w:rPr>
                <w:i/>
                <w:sz w:val="22"/>
                <w:lang w:val="en-HK" w:eastAsia="zh-TW"/>
              </w:rPr>
            </w:pPr>
            <w:r>
              <w:rPr>
                <w:i/>
                <w:sz w:val="22"/>
                <w:lang w:val="en-HK" w:eastAsia="zh-TW"/>
              </w:rPr>
              <w:t>51.5</w:t>
            </w:r>
          </w:p>
        </w:tc>
        <w:tc>
          <w:tcPr>
            <w:tcW w:w="425" w:type="pct"/>
          </w:tcPr>
          <w:p w14:paraId="382CEB8D" w14:textId="40FA2A0E" w:rsidR="009A6894" w:rsidRDefault="009A6894" w:rsidP="009A6894">
            <w:pPr>
              <w:tabs>
                <w:tab w:val="decimal" w:pos="528"/>
              </w:tabs>
              <w:overflowPunct w:val="0"/>
              <w:snapToGrid w:val="0"/>
              <w:rPr>
                <w:i/>
                <w:sz w:val="22"/>
                <w:lang w:val="en-HK" w:eastAsia="zh-TW"/>
              </w:rPr>
            </w:pPr>
            <w:r>
              <w:rPr>
                <w:i/>
                <w:sz w:val="22"/>
                <w:lang w:val="en-HK" w:eastAsia="zh-TW"/>
              </w:rPr>
              <w:t>53.5</w:t>
            </w:r>
          </w:p>
        </w:tc>
        <w:tc>
          <w:tcPr>
            <w:tcW w:w="424" w:type="pct"/>
            <w:shd w:val="clear" w:color="auto" w:fill="auto"/>
          </w:tcPr>
          <w:p w14:paraId="504D3EE1" w14:textId="32284315" w:rsidR="009A6894" w:rsidRDefault="009A6894" w:rsidP="009A6894">
            <w:pPr>
              <w:tabs>
                <w:tab w:val="decimal" w:pos="528"/>
              </w:tabs>
              <w:overflowPunct w:val="0"/>
              <w:snapToGrid w:val="0"/>
              <w:rPr>
                <w:i/>
                <w:sz w:val="22"/>
                <w:lang w:val="en-HK" w:eastAsia="zh-TW"/>
              </w:rPr>
            </w:pPr>
            <w:r>
              <w:rPr>
                <w:i/>
                <w:sz w:val="22"/>
                <w:lang w:val="en-HK" w:eastAsia="zh-TW"/>
              </w:rPr>
              <w:t>51.9</w:t>
            </w:r>
          </w:p>
        </w:tc>
      </w:tr>
      <w:tr w:rsidR="009A6894" w:rsidRPr="00C27B00" w14:paraId="6E65D4D1" w14:textId="3E7230D4" w:rsidTr="009A6894">
        <w:tc>
          <w:tcPr>
            <w:tcW w:w="1176" w:type="pct"/>
            <w:shd w:val="clear" w:color="auto" w:fill="auto"/>
          </w:tcPr>
          <w:p w14:paraId="21307D06" w14:textId="77777777" w:rsidR="009A6894" w:rsidRPr="006D22B1" w:rsidRDefault="009A6894" w:rsidP="009A6894">
            <w:pPr>
              <w:overflowPunct w:val="0"/>
              <w:snapToGrid w:val="0"/>
              <w:ind w:left="-108"/>
              <w:rPr>
                <w:sz w:val="22"/>
                <w:szCs w:val="22"/>
              </w:rPr>
            </w:pPr>
            <w:r w:rsidRPr="006D22B1">
              <w:rPr>
                <w:sz w:val="22"/>
                <w:szCs w:val="22"/>
              </w:rPr>
              <w:t>25-29</w:t>
            </w:r>
          </w:p>
        </w:tc>
        <w:tc>
          <w:tcPr>
            <w:tcW w:w="425" w:type="pct"/>
            <w:shd w:val="clear" w:color="auto" w:fill="auto"/>
          </w:tcPr>
          <w:p w14:paraId="58FF5110" w14:textId="6643DDA1" w:rsidR="009A6894" w:rsidRPr="00136749" w:rsidRDefault="009A6894" w:rsidP="009A6894">
            <w:pPr>
              <w:tabs>
                <w:tab w:val="decimal" w:pos="528"/>
              </w:tabs>
              <w:overflowPunct w:val="0"/>
              <w:snapToGrid w:val="0"/>
              <w:rPr>
                <w:sz w:val="22"/>
                <w:lang w:val="en-HK" w:eastAsia="zh-TW"/>
              </w:rPr>
            </w:pPr>
            <w:r w:rsidRPr="00136749">
              <w:rPr>
                <w:sz w:val="22"/>
                <w:lang w:val="en-HK" w:eastAsia="zh-TW"/>
              </w:rPr>
              <w:t>89.2</w:t>
            </w:r>
          </w:p>
        </w:tc>
        <w:tc>
          <w:tcPr>
            <w:tcW w:w="425" w:type="pct"/>
            <w:shd w:val="clear" w:color="auto" w:fill="auto"/>
          </w:tcPr>
          <w:p w14:paraId="55D5B8CA" w14:textId="3E7A2F27" w:rsidR="009A6894" w:rsidRPr="00743964" w:rsidRDefault="009A6894" w:rsidP="009A6894">
            <w:pPr>
              <w:tabs>
                <w:tab w:val="decimal" w:pos="528"/>
              </w:tabs>
              <w:overflowPunct w:val="0"/>
              <w:snapToGrid w:val="0"/>
              <w:rPr>
                <w:sz w:val="22"/>
                <w:lang w:val="en-HK" w:eastAsia="zh-TW"/>
              </w:rPr>
            </w:pPr>
            <w:r w:rsidRPr="00136749">
              <w:rPr>
                <w:sz w:val="22"/>
                <w:lang w:val="en-HK" w:eastAsia="zh-TW"/>
              </w:rPr>
              <w:t>89</w:t>
            </w:r>
            <w:r>
              <w:rPr>
                <w:sz w:val="22"/>
                <w:lang w:val="en-HK" w:eastAsia="zh-TW"/>
              </w:rPr>
              <w:t>.0</w:t>
            </w:r>
          </w:p>
        </w:tc>
        <w:tc>
          <w:tcPr>
            <w:tcW w:w="425" w:type="pct"/>
            <w:shd w:val="clear" w:color="auto" w:fill="auto"/>
          </w:tcPr>
          <w:p w14:paraId="031EFF65" w14:textId="08FD0563" w:rsidR="009A6894" w:rsidRPr="00743964" w:rsidRDefault="009A6894" w:rsidP="009A6894">
            <w:pPr>
              <w:tabs>
                <w:tab w:val="decimal" w:pos="528"/>
              </w:tabs>
              <w:overflowPunct w:val="0"/>
              <w:snapToGrid w:val="0"/>
              <w:rPr>
                <w:sz w:val="22"/>
                <w:lang w:val="en-HK" w:eastAsia="zh-TW"/>
              </w:rPr>
            </w:pPr>
            <w:r w:rsidRPr="00136749">
              <w:rPr>
                <w:sz w:val="22"/>
                <w:lang w:val="en-HK" w:eastAsia="zh-TW"/>
              </w:rPr>
              <w:t>89.8</w:t>
            </w:r>
          </w:p>
        </w:tc>
        <w:tc>
          <w:tcPr>
            <w:tcW w:w="425" w:type="pct"/>
            <w:shd w:val="clear" w:color="auto" w:fill="auto"/>
          </w:tcPr>
          <w:p w14:paraId="57386948" w14:textId="223E622C" w:rsidR="009A6894" w:rsidRPr="00CC562C" w:rsidRDefault="009A6894" w:rsidP="009A6894">
            <w:pPr>
              <w:tabs>
                <w:tab w:val="decimal" w:pos="528"/>
              </w:tabs>
              <w:overflowPunct w:val="0"/>
              <w:snapToGrid w:val="0"/>
              <w:rPr>
                <w:sz w:val="22"/>
                <w:lang w:val="en-HK" w:eastAsia="zh-TW"/>
              </w:rPr>
            </w:pPr>
            <w:r w:rsidRPr="00CC562C">
              <w:rPr>
                <w:sz w:val="22"/>
                <w:lang w:val="en-HK" w:eastAsia="zh-TW"/>
              </w:rPr>
              <w:t>87.9</w:t>
            </w:r>
          </w:p>
        </w:tc>
        <w:tc>
          <w:tcPr>
            <w:tcW w:w="425" w:type="pct"/>
            <w:shd w:val="clear" w:color="auto" w:fill="auto"/>
          </w:tcPr>
          <w:p w14:paraId="1FBA157D" w14:textId="5EFC2180" w:rsidR="009A6894" w:rsidRDefault="009A6894" w:rsidP="009A6894">
            <w:pPr>
              <w:tabs>
                <w:tab w:val="decimal" w:pos="528"/>
              </w:tabs>
              <w:overflowPunct w:val="0"/>
              <w:snapToGrid w:val="0"/>
              <w:rPr>
                <w:sz w:val="22"/>
                <w:szCs w:val="22"/>
              </w:rPr>
            </w:pPr>
            <w:r>
              <w:rPr>
                <w:sz w:val="22"/>
                <w:szCs w:val="22"/>
              </w:rPr>
              <w:t>86.6</w:t>
            </w:r>
          </w:p>
        </w:tc>
        <w:tc>
          <w:tcPr>
            <w:tcW w:w="425" w:type="pct"/>
          </w:tcPr>
          <w:p w14:paraId="52BD5F90" w14:textId="1216C00D" w:rsidR="009A6894" w:rsidRPr="00881D4A" w:rsidRDefault="009A6894" w:rsidP="009A6894">
            <w:pPr>
              <w:tabs>
                <w:tab w:val="decimal" w:pos="528"/>
              </w:tabs>
              <w:overflowPunct w:val="0"/>
              <w:snapToGrid w:val="0"/>
              <w:rPr>
                <w:sz w:val="22"/>
                <w:szCs w:val="22"/>
              </w:rPr>
            </w:pPr>
            <w:r>
              <w:rPr>
                <w:sz w:val="22"/>
                <w:szCs w:val="22"/>
              </w:rPr>
              <w:t>87.2</w:t>
            </w:r>
          </w:p>
        </w:tc>
        <w:tc>
          <w:tcPr>
            <w:tcW w:w="425" w:type="pct"/>
            <w:shd w:val="clear" w:color="auto" w:fill="auto"/>
          </w:tcPr>
          <w:p w14:paraId="4D11227D" w14:textId="5D1773A5" w:rsidR="009A6894" w:rsidRPr="00881D4A" w:rsidRDefault="009A6894" w:rsidP="009A6894">
            <w:pPr>
              <w:tabs>
                <w:tab w:val="decimal" w:pos="528"/>
              </w:tabs>
              <w:overflowPunct w:val="0"/>
              <w:snapToGrid w:val="0"/>
              <w:rPr>
                <w:sz w:val="22"/>
                <w:szCs w:val="22"/>
              </w:rPr>
            </w:pPr>
            <w:r>
              <w:rPr>
                <w:sz w:val="22"/>
                <w:szCs w:val="22"/>
              </w:rPr>
              <w:t>86.3</w:t>
            </w:r>
          </w:p>
        </w:tc>
        <w:tc>
          <w:tcPr>
            <w:tcW w:w="425" w:type="pct"/>
          </w:tcPr>
          <w:p w14:paraId="1B6CE97D" w14:textId="41522C8D" w:rsidR="009A6894" w:rsidRDefault="009A6894" w:rsidP="009A6894">
            <w:pPr>
              <w:tabs>
                <w:tab w:val="decimal" w:pos="528"/>
              </w:tabs>
              <w:overflowPunct w:val="0"/>
              <w:snapToGrid w:val="0"/>
              <w:rPr>
                <w:sz w:val="22"/>
                <w:szCs w:val="22"/>
              </w:rPr>
            </w:pPr>
            <w:r>
              <w:rPr>
                <w:sz w:val="22"/>
                <w:szCs w:val="22"/>
              </w:rPr>
              <w:t>86.3</w:t>
            </w:r>
          </w:p>
        </w:tc>
        <w:tc>
          <w:tcPr>
            <w:tcW w:w="424" w:type="pct"/>
            <w:shd w:val="clear" w:color="auto" w:fill="auto"/>
          </w:tcPr>
          <w:p w14:paraId="3DC80EDB" w14:textId="48FD7A3E" w:rsidR="009A6894" w:rsidRDefault="009A6894" w:rsidP="009A6894">
            <w:pPr>
              <w:tabs>
                <w:tab w:val="decimal" w:pos="528"/>
              </w:tabs>
              <w:overflowPunct w:val="0"/>
              <w:snapToGrid w:val="0"/>
              <w:rPr>
                <w:sz w:val="22"/>
                <w:szCs w:val="22"/>
              </w:rPr>
            </w:pPr>
            <w:r>
              <w:rPr>
                <w:sz w:val="22"/>
                <w:lang w:val="en-HK" w:eastAsia="zh-TW"/>
              </w:rPr>
              <w:t>86.7</w:t>
            </w:r>
          </w:p>
        </w:tc>
      </w:tr>
      <w:tr w:rsidR="009A6894" w:rsidRPr="00C27B00" w14:paraId="0A1F632F" w14:textId="3EEEB93B" w:rsidTr="009A6894">
        <w:tc>
          <w:tcPr>
            <w:tcW w:w="1176" w:type="pct"/>
            <w:shd w:val="clear" w:color="auto" w:fill="auto"/>
          </w:tcPr>
          <w:p w14:paraId="53A23EC0" w14:textId="77777777" w:rsidR="009A6894" w:rsidRPr="006D22B1" w:rsidRDefault="009A6894" w:rsidP="009A6894">
            <w:pPr>
              <w:overflowPunct w:val="0"/>
              <w:snapToGrid w:val="0"/>
              <w:ind w:left="-108"/>
              <w:rPr>
                <w:sz w:val="22"/>
                <w:szCs w:val="22"/>
              </w:rPr>
            </w:pPr>
            <w:r w:rsidRPr="006D22B1">
              <w:rPr>
                <w:sz w:val="22"/>
                <w:szCs w:val="22"/>
              </w:rPr>
              <w:t>30-39</w:t>
            </w:r>
          </w:p>
        </w:tc>
        <w:tc>
          <w:tcPr>
            <w:tcW w:w="425" w:type="pct"/>
            <w:shd w:val="clear" w:color="auto" w:fill="auto"/>
          </w:tcPr>
          <w:p w14:paraId="3E1A5CDF" w14:textId="3612C2BF" w:rsidR="009A6894" w:rsidRPr="00136749" w:rsidRDefault="009A6894" w:rsidP="009A6894">
            <w:pPr>
              <w:tabs>
                <w:tab w:val="decimal" w:pos="528"/>
              </w:tabs>
              <w:overflowPunct w:val="0"/>
              <w:snapToGrid w:val="0"/>
              <w:rPr>
                <w:sz w:val="22"/>
                <w:lang w:val="en-HK" w:eastAsia="zh-TW"/>
              </w:rPr>
            </w:pPr>
            <w:r w:rsidRPr="00136749">
              <w:rPr>
                <w:sz w:val="22"/>
                <w:lang w:val="en-HK" w:eastAsia="zh-TW"/>
              </w:rPr>
              <w:t>86</w:t>
            </w:r>
            <w:r>
              <w:rPr>
                <w:sz w:val="22"/>
                <w:lang w:val="en-HK" w:eastAsia="zh-TW"/>
              </w:rPr>
              <w:t>.0</w:t>
            </w:r>
          </w:p>
        </w:tc>
        <w:tc>
          <w:tcPr>
            <w:tcW w:w="425" w:type="pct"/>
            <w:shd w:val="clear" w:color="auto" w:fill="auto"/>
          </w:tcPr>
          <w:p w14:paraId="1469BBB8" w14:textId="2DDFC06F" w:rsidR="009A6894" w:rsidRPr="00743964" w:rsidRDefault="009A6894" w:rsidP="009A6894">
            <w:pPr>
              <w:tabs>
                <w:tab w:val="decimal" w:pos="528"/>
              </w:tabs>
              <w:overflowPunct w:val="0"/>
              <w:snapToGrid w:val="0"/>
              <w:rPr>
                <w:sz w:val="22"/>
                <w:lang w:val="en-HK" w:eastAsia="zh-TW"/>
              </w:rPr>
            </w:pPr>
            <w:r w:rsidRPr="00136749">
              <w:rPr>
                <w:sz w:val="22"/>
                <w:lang w:val="en-HK" w:eastAsia="zh-TW"/>
              </w:rPr>
              <w:t>85.6</w:t>
            </w:r>
          </w:p>
        </w:tc>
        <w:tc>
          <w:tcPr>
            <w:tcW w:w="425" w:type="pct"/>
            <w:shd w:val="clear" w:color="auto" w:fill="auto"/>
          </w:tcPr>
          <w:p w14:paraId="37533A1E" w14:textId="4654DA55" w:rsidR="009A6894" w:rsidRPr="00743964" w:rsidRDefault="009A6894" w:rsidP="009A6894">
            <w:pPr>
              <w:tabs>
                <w:tab w:val="decimal" w:pos="528"/>
              </w:tabs>
              <w:overflowPunct w:val="0"/>
              <w:snapToGrid w:val="0"/>
              <w:rPr>
                <w:sz w:val="22"/>
                <w:lang w:val="en-HK" w:eastAsia="zh-TW"/>
              </w:rPr>
            </w:pPr>
            <w:r w:rsidRPr="00136749">
              <w:rPr>
                <w:sz w:val="22"/>
                <w:lang w:val="en-HK" w:eastAsia="zh-TW"/>
              </w:rPr>
              <w:t>85.9</w:t>
            </w:r>
          </w:p>
        </w:tc>
        <w:tc>
          <w:tcPr>
            <w:tcW w:w="425" w:type="pct"/>
            <w:shd w:val="clear" w:color="auto" w:fill="auto"/>
          </w:tcPr>
          <w:p w14:paraId="0EE95430" w14:textId="436B8AF7" w:rsidR="009A6894" w:rsidRPr="00CC562C" w:rsidRDefault="009A6894" w:rsidP="009A6894">
            <w:pPr>
              <w:tabs>
                <w:tab w:val="decimal" w:pos="528"/>
              </w:tabs>
              <w:overflowPunct w:val="0"/>
              <w:snapToGrid w:val="0"/>
              <w:rPr>
                <w:sz w:val="22"/>
                <w:lang w:val="en-HK" w:eastAsia="zh-TW"/>
              </w:rPr>
            </w:pPr>
            <w:r w:rsidRPr="00CC562C">
              <w:rPr>
                <w:sz w:val="22"/>
                <w:lang w:val="en-HK" w:eastAsia="zh-TW"/>
              </w:rPr>
              <w:t>85.3</w:t>
            </w:r>
          </w:p>
        </w:tc>
        <w:tc>
          <w:tcPr>
            <w:tcW w:w="425" w:type="pct"/>
            <w:shd w:val="clear" w:color="auto" w:fill="auto"/>
          </w:tcPr>
          <w:p w14:paraId="181E8266" w14:textId="2BA4A9A1" w:rsidR="009A6894" w:rsidRDefault="009A6894" w:rsidP="009A6894">
            <w:pPr>
              <w:tabs>
                <w:tab w:val="decimal" w:pos="528"/>
              </w:tabs>
              <w:overflowPunct w:val="0"/>
              <w:snapToGrid w:val="0"/>
              <w:rPr>
                <w:sz w:val="22"/>
                <w:szCs w:val="22"/>
              </w:rPr>
            </w:pPr>
            <w:r>
              <w:rPr>
                <w:sz w:val="22"/>
                <w:szCs w:val="22"/>
              </w:rPr>
              <w:t>86.0</w:t>
            </w:r>
          </w:p>
        </w:tc>
        <w:tc>
          <w:tcPr>
            <w:tcW w:w="425" w:type="pct"/>
          </w:tcPr>
          <w:p w14:paraId="3992F8A7" w14:textId="5E000A39" w:rsidR="009A6894" w:rsidRPr="00881D4A" w:rsidRDefault="009A6894" w:rsidP="009A6894">
            <w:pPr>
              <w:tabs>
                <w:tab w:val="decimal" w:pos="528"/>
              </w:tabs>
              <w:overflowPunct w:val="0"/>
              <w:snapToGrid w:val="0"/>
              <w:rPr>
                <w:sz w:val="22"/>
                <w:szCs w:val="22"/>
              </w:rPr>
            </w:pPr>
            <w:r>
              <w:rPr>
                <w:sz w:val="22"/>
                <w:szCs w:val="22"/>
              </w:rPr>
              <w:t>85.5</w:t>
            </w:r>
          </w:p>
        </w:tc>
        <w:tc>
          <w:tcPr>
            <w:tcW w:w="425" w:type="pct"/>
            <w:shd w:val="clear" w:color="auto" w:fill="auto"/>
          </w:tcPr>
          <w:p w14:paraId="2A91CF10" w14:textId="6E958793" w:rsidR="009A6894" w:rsidRPr="00881D4A" w:rsidRDefault="009A6894" w:rsidP="009A6894">
            <w:pPr>
              <w:tabs>
                <w:tab w:val="decimal" w:pos="528"/>
              </w:tabs>
              <w:overflowPunct w:val="0"/>
              <w:snapToGrid w:val="0"/>
              <w:rPr>
                <w:sz w:val="22"/>
                <w:szCs w:val="22"/>
              </w:rPr>
            </w:pPr>
            <w:r>
              <w:rPr>
                <w:sz w:val="22"/>
                <w:szCs w:val="22"/>
              </w:rPr>
              <w:t>86.0</w:t>
            </w:r>
          </w:p>
        </w:tc>
        <w:tc>
          <w:tcPr>
            <w:tcW w:w="425" w:type="pct"/>
          </w:tcPr>
          <w:p w14:paraId="67647DE9" w14:textId="190B2C4D" w:rsidR="009A6894" w:rsidRDefault="009A6894" w:rsidP="009A6894">
            <w:pPr>
              <w:tabs>
                <w:tab w:val="decimal" w:pos="528"/>
              </w:tabs>
              <w:overflowPunct w:val="0"/>
              <w:snapToGrid w:val="0"/>
              <w:rPr>
                <w:sz w:val="22"/>
                <w:szCs w:val="22"/>
              </w:rPr>
            </w:pPr>
            <w:r>
              <w:rPr>
                <w:sz w:val="22"/>
                <w:szCs w:val="22"/>
              </w:rPr>
              <w:t>86.2</w:t>
            </w:r>
          </w:p>
        </w:tc>
        <w:tc>
          <w:tcPr>
            <w:tcW w:w="424" w:type="pct"/>
            <w:shd w:val="clear" w:color="auto" w:fill="auto"/>
          </w:tcPr>
          <w:p w14:paraId="6744E5D2" w14:textId="4CF61783" w:rsidR="009A6894" w:rsidRDefault="009A6894" w:rsidP="009A6894">
            <w:pPr>
              <w:tabs>
                <w:tab w:val="decimal" w:pos="528"/>
              </w:tabs>
              <w:overflowPunct w:val="0"/>
              <w:snapToGrid w:val="0"/>
              <w:rPr>
                <w:sz w:val="22"/>
                <w:szCs w:val="22"/>
              </w:rPr>
            </w:pPr>
            <w:r>
              <w:rPr>
                <w:sz w:val="22"/>
                <w:szCs w:val="22"/>
              </w:rPr>
              <w:t>86.3</w:t>
            </w:r>
          </w:p>
        </w:tc>
      </w:tr>
      <w:tr w:rsidR="009A6894" w:rsidRPr="00C27B00" w14:paraId="3BC8CA38" w14:textId="59319DE0" w:rsidTr="009A6894">
        <w:tc>
          <w:tcPr>
            <w:tcW w:w="1176" w:type="pct"/>
            <w:shd w:val="clear" w:color="auto" w:fill="auto"/>
          </w:tcPr>
          <w:p w14:paraId="712CAC42" w14:textId="77777777" w:rsidR="009A6894" w:rsidRPr="006D22B1" w:rsidRDefault="009A6894" w:rsidP="009A6894">
            <w:pPr>
              <w:overflowPunct w:val="0"/>
              <w:snapToGrid w:val="0"/>
              <w:ind w:left="-108"/>
              <w:rPr>
                <w:sz w:val="22"/>
                <w:szCs w:val="22"/>
              </w:rPr>
            </w:pPr>
            <w:r w:rsidRPr="006D22B1">
              <w:rPr>
                <w:sz w:val="22"/>
                <w:szCs w:val="22"/>
              </w:rPr>
              <w:t>40-49</w:t>
            </w:r>
          </w:p>
        </w:tc>
        <w:tc>
          <w:tcPr>
            <w:tcW w:w="425" w:type="pct"/>
            <w:shd w:val="clear" w:color="auto" w:fill="auto"/>
          </w:tcPr>
          <w:p w14:paraId="2028D5F4" w14:textId="0F3C362B" w:rsidR="009A6894" w:rsidRPr="00136749" w:rsidRDefault="009A6894" w:rsidP="009A6894">
            <w:pPr>
              <w:tabs>
                <w:tab w:val="decimal" w:pos="528"/>
              </w:tabs>
              <w:overflowPunct w:val="0"/>
              <w:snapToGrid w:val="0"/>
              <w:rPr>
                <w:sz w:val="22"/>
                <w:lang w:val="en-HK" w:eastAsia="zh-TW"/>
              </w:rPr>
            </w:pPr>
            <w:r w:rsidRPr="00136749">
              <w:rPr>
                <w:sz w:val="22"/>
                <w:lang w:val="en-HK" w:eastAsia="zh-TW"/>
              </w:rPr>
              <w:t>82</w:t>
            </w:r>
            <w:r>
              <w:rPr>
                <w:sz w:val="22"/>
                <w:lang w:val="en-HK" w:eastAsia="zh-TW"/>
              </w:rPr>
              <w:t>.0</w:t>
            </w:r>
          </w:p>
        </w:tc>
        <w:tc>
          <w:tcPr>
            <w:tcW w:w="425" w:type="pct"/>
            <w:shd w:val="clear" w:color="auto" w:fill="auto"/>
          </w:tcPr>
          <w:p w14:paraId="59A4C3FC" w14:textId="7D8D5D68" w:rsidR="009A6894" w:rsidRPr="00743964" w:rsidRDefault="009A6894" w:rsidP="009A6894">
            <w:pPr>
              <w:tabs>
                <w:tab w:val="decimal" w:pos="528"/>
              </w:tabs>
              <w:overflowPunct w:val="0"/>
              <w:snapToGrid w:val="0"/>
              <w:rPr>
                <w:sz w:val="22"/>
                <w:lang w:val="en-HK" w:eastAsia="zh-TW"/>
              </w:rPr>
            </w:pPr>
            <w:r w:rsidRPr="00136749">
              <w:rPr>
                <w:sz w:val="22"/>
                <w:lang w:val="en-HK" w:eastAsia="zh-TW"/>
              </w:rPr>
              <w:t>81.8</w:t>
            </w:r>
          </w:p>
        </w:tc>
        <w:tc>
          <w:tcPr>
            <w:tcW w:w="425" w:type="pct"/>
            <w:shd w:val="clear" w:color="auto" w:fill="auto"/>
          </w:tcPr>
          <w:p w14:paraId="20FF8C4A" w14:textId="03DEA363" w:rsidR="009A6894" w:rsidRPr="00743964" w:rsidRDefault="009A6894" w:rsidP="009A6894">
            <w:pPr>
              <w:tabs>
                <w:tab w:val="decimal" w:pos="528"/>
              </w:tabs>
              <w:overflowPunct w:val="0"/>
              <w:snapToGrid w:val="0"/>
              <w:rPr>
                <w:sz w:val="22"/>
                <w:lang w:val="en-HK" w:eastAsia="zh-TW"/>
              </w:rPr>
            </w:pPr>
            <w:r w:rsidRPr="00136749">
              <w:rPr>
                <w:sz w:val="22"/>
                <w:lang w:val="en-HK" w:eastAsia="zh-TW"/>
              </w:rPr>
              <w:t>82.1</w:t>
            </w:r>
          </w:p>
        </w:tc>
        <w:tc>
          <w:tcPr>
            <w:tcW w:w="425" w:type="pct"/>
            <w:shd w:val="clear" w:color="auto" w:fill="auto"/>
          </w:tcPr>
          <w:p w14:paraId="06B5C263" w14:textId="124E418F" w:rsidR="009A6894" w:rsidRPr="00CC562C" w:rsidRDefault="009A6894" w:rsidP="009A6894">
            <w:pPr>
              <w:tabs>
                <w:tab w:val="decimal" w:pos="528"/>
              </w:tabs>
              <w:overflowPunct w:val="0"/>
              <w:snapToGrid w:val="0"/>
              <w:rPr>
                <w:sz w:val="22"/>
                <w:lang w:val="en-HK" w:eastAsia="zh-TW"/>
              </w:rPr>
            </w:pPr>
            <w:r w:rsidRPr="00CC562C">
              <w:rPr>
                <w:sz w:val="22"/>
                <w:lang w:val="en-HK" w:eastAsia="zh-TW"/>
              </w:rPr>
              <w:t>81.9</w:t>
            </w:r>
          </w:p>
        </w:tc>
        <w:tc>
          <w:tcPr>
            <w:tcW w:w="425" w:type="pct"/>
            <w:shd w:val="clear" w:color="auto" w:fill="auto"/>
          </w:tcPr>
          <w:p w14:paraId="0FE3EE1B" w14:textId="2C69C6AD" w:rsidR="009A6894" w:rsidRDefault="009A6894" w:rsidP="009A6894">
            <w:pPr>
              <w:tabs>
                <w:tab w:val="decimal" w:pos="528"/>
              </w:tabs>
              <w:overflowPunct w:val="0"/>
              <w:snapToGrid w:val="0"/>
              <w:rPr>
                <w:sz w:val="22"/>
                <w:szCs w:val="22"/>
              </w:rPr>
            </w:pPr>
            <w:r>
              <w:rPr>
                <w:sz w:val="22"/>
                <w:szCs w:val="22"/>
              </w:rPr>
              <w:t>82.5</w:t>
            </w:r>
          </w:p>
        </w:tc>
        <w:tc>
          <w:tcPr>
            <w:tcW w:w="425" w:type="pct"/>
          </w:tcPr>
          <w:p w14:paraId="51B40686" w14:textId="670A1611" w:rsidR="009A6894" w:rsidRPr="00881D4A" w:rsidRDefault="009A6894" w:rsidP="009A6894">
            <w:pPr>
              <w:tabs>
                <w:tab w:val="decimal" w:pos="528"/>
              </w:tabs>
              <w:overflowPunct w:val="0"/>
              <w:snapToGrid w:val="0"/>
              <w:rPr>
                <w:sz w:val="22"/>
                <w:szCs w:val="22"/>
              </w:rPr>
            </w:pPr>
            <w:r>
              <w:rPr>
                <w:sz w:val="22"/>
                <w:szCs w:val="22"/>
              </w:rPr>
              <w:t>82.2</w:t>
            </w:r>
          </w:p>
        </w:tc>
        <w:tc>
          <w:tcPr>
            <w:tcW w:w="425" w:type="pct"/>
            <w:shd w:val="clear" w:color="auto" w:fill="auto"/>
          </w:tcPr>
          <w:p w14:paraId="35B189D7" w14:textId="016D8005" w:rsidR="009A6894" w:rsidRPr="00881D4A" w:rsidRDefault="009A6894" w:rsidP="009A6894">
            <w:pPr>
              <w:tabs>
                <w:tab w:val="decimal" w:pos="528"/>
              </w:tabs>
              <w:overflowPunct w:val="0"/>
              <w:snapToGrid w:val="0"/>
              <w:rPr>
                <w:sz w:val="22"/>
                <w:szCs w:val="22"/>
              </w:rPr>
            </w:pPr>
            <w:r>
              <w:rPr>
                <w:sz w:val="22"/>
                <w:szCs w:val="22"/>
              </w:rPr>
              <w:t>82.5</w:t>
            </w:r>
          </w:p>
        </w:tc>
        <w:tc>
          <w:tcPr>
            <w:tcW w:w="425" w:type="pct"/>
          </w:tcPr>
          <w:p w14:paraId="376415D1" w14:textId="620832A1" w:rsidR="009A6894" w:rsidRDefault="009A6894" w:rsidP="009A6894">
            <w:pPr>
              <w:tabs>
                <w:tab w:val="decimal" w:pos="528"/>
              </w:tabs>
              <w:overflowPunct w:val="0"/>
              <w:snapToGrid w:val="0"/>
              <w:rPr>
                <w:sz w:val="22"/>
                <w:szCs w:val="22"/>
              </w:rPr>
            </w:pPr>
            <w:r>
              <w:rPr>
                <w:sz w:val="22"/>
                <w:szCs w:val="22"/>
              </w:rPr>
              <w:t>82.8</w:t>
            </w:r>
          </w:p>
        </w:tc>
        <w:tc>
          <w:tcPr>
            <w:tcW w:w="424" w:type="pct"/>
            <w:shd w:val="clear" w:color="auto" w:fill="auto"/>
          </w:tcPr>
          <w:p w14:paraId="5F828C7D" w14:textId="48C3D344" w:rsidR="009A6894" w:rsidRDefault="009A6894" w:rsidP="009A6894">
            <w:pPr>
              <w:tabs>
                <w:tab w:val="decimal" w:pos="528"/>
              </w:tabs>
              <w:overflowPunct w:val="0"/>
              <w:snapToGrid w:val="0"/>
              <w:rPr>
                <w:sz w:val="22"/>
                <w:szCs w:val="22"/>
              </w:rPr>
            </w:pPr>
            <w:r>
              <w:rPr>
                <w:sz w:val="22"/>
                <w:szCs w:val="22"/>
              </w:rPr>
              <w:t>82.4</w:t>
            </w:r>
          </w:p>
        </w:tc>
      </w:tr>
      <w:tr w:rsidR="009A6894" w:rsidRPr="00C27B00" w14:paraId="1EF79F75" w14:textId="2E5489C1" w:rsidTr="009A6894">
        <w:tc>
          <w:tcPr>
            <w:tcW w:w="1176" w:type="pct"/>
            <w:shd w:val="clear" w:color="auto" w:fill="auto"/>
          </w:tcPr>
          <w:p w14:paraId="2102873C" w14:textId="77777777" w:rsidR="009A6894" w:rsidRPr="006D22B1" w:rsidRDefault="009A6894" w:rsidP="009A6894">
            <w:pPr>
              <w:overflowPunct w:val="0"/>
              <w:snapToGrid w:val="0"/>
              <w:ind w:left="-108"/>
              <w:rPr>
                <w:sz w:val="22"/>
                <w:szCs w:val="22"/>
              </w:rPr>
            </w:pPr>
            <w:r w:rsidRPr="006D22B1">
              <w:rPr>
                <w:sz w:val="22"/>
                <w:szCs w:val="22"/>
              </w:rPr>
              <w:t>50-59</w:t>
            </w:r>
          </w:p>
        </w:tc>
        <w:tc>
          <w:tcPr>
            <w:tcW w:w="425" w:type="pct"/>
            <w:shd w:val="clear" w:color="auto" w:fill="auto"/>
          </w:tcPr>
          <w:p w14:paraId="78D7C0FE" w14:textId="7D170F19" w:rsidR="009A6894" w:rsidRPr="00136749" w:rsidRDefault="009A6894" w:rsidP="009A6894">
            <w:pPr>
              <w:tabs>
                <w:tab w:val="decimal" w:pos="528"/>
              </w:tabs>
              <w:overflowPunct w:val="0"/>
              <w:snapToGrid w:val="0"/>
              <w:rPr>
                <w:sz w:val="22"/>
                <w:lang w:val="en-HK" w:eastAsia="zh-TW"/>
              </w:rPr>
            </w:pPr>
            <w:r w:rsidRPr="00136749">
              <w:rPr>
                <w:sz w:val="22"/>
                <w:lang w:val="en-HK" w:eastAsia="zh-TW"/>
              </w:rPr>
              <w:t>72.7</w:t>
            </w:r>
          </w:p>
        </w:tc>
        <w:tc>
          <w:tcPr>
            <w:tcW w:w="425" w:type="pct"/>
            <w:shd w:val="clear" w:color="auto" w:fill="auto"/>
          </w:tcPr>
          <w:p w14:paraId="0813D832" w14:textId="5BCE9F97" w:rsidR="009A6894" w:rsidRPr="00743964" w:rsidRDefault="009A6894" w:rsidP="009A6894">
            <w:pPr>
              <w:tabs>
                <w:tab w:val="decimal" w:pos="528"/>
              </w:tabs>
              <w:overflowPunct w:val="0"/>
              <w:snapToGrid w:val="0"/>
              <w:rPr>
                <w:sz w:val="22"/>
                <w:lang w:val="en-HK" w:eastAsia="zh-TW"/>
              </w:rPr>
            </w:pPr>
            <w:r w:rsidRPr="00136749">
              <w:rPr>
                <w:sz w:val="22"/>
                <w:lang w:val="en-HK" w:eastAsia="zh-TW"/>
              </w:rPr>
              <w:t>72.7</w:t>
            </w:r>
          </w:p>
        </w:tc>
        <w:tc>
          <w:tcPr>
            <w:tcW w:w="425" w:type="pct"/>
            <w:shd w:val="clear" w:color="auto" w:fill="auto"/>
          </w:tcPr>
          <w:p w14:paraId="7C59BCD1" w14:textId="00793CAA" w:rsidR="009A6894" w:rsidRPr="00743964" w:rsidRDefault="009A6894" w:rsidP="009A6894">
            <w:pPr>
              <w:tabs>
                <w:tab w:val="decimal" w:pos="528"/>
              </w:tabs>
              <w:overflowPunct w:val="0"/>
              <w:snapToGrid w:val="0"/>
              <w:rPr>
                <w:sz w:val="22"/>
                <w:lang w:val="en-HK" w:eastAsia="zh-TW"/>
              </w:rPr>
            </w:pPr>
            <w:r w:rsidRPr="00136749">
              <w:rPr>
                <w:sz w:val="22"/>
                <w:lang w:val="en-HK" w:eastAsia="zh-TW"/>
              </w:rPr>
              <w:t>73.4</w:t>
            </w:r>
          </w:p>
        </w:tc>
        <w:tc>
          <w:tcPr>
            <w:tcW w:w="425" w:type="pct"/>
            <w:shd w:val="clear" w:color="auto" w:fill="auto"/>
          </w:tcPr>
          <w:p w14:paraId="19ADA925" w14:textId="4477E2FE" w:rsidR="009A6894" w:rsidRPr="00CC562C" w:rsidRDefault="009A6894" w:rsidP="009A6894">
            <w:pPr>
              <w:tabs>
                <w:tab w:val="decimal" w:pos="528"/>
              </w:tabs>
              <w:overflowPunct w:val="0"/>
              <w:snapToGrid w:val="0"/>
              <w:rPr>
                <w:sz w:val="22"/>
                <w:lang w:val="en-HK" w:eastAsia="zh-TW"/>
              </w:rPr>
            </w:pPr>
            <w:r w:rsidRPr="00CC562C">
              <w:rPr>
                <w:sz w:val="22"/>
                <w:lang w:val="en-HK" w:eastAsia="zh-TW"/>
              </w:rPr>
              <w:t>73.5</w:t>
            </w:r>
          </w:p>
        </w:tc>
        <w:tc>
          <w:tcPr>
            <w:tcW w:w="425" w:type="pct"/>
            <w:shd w:val="clear" w:color="auto" w:fill="auto"/>
          </w:tcPr>
          <w:p w14:paraId="422CC0EC" w14:textId="6B32D621" w:rsidR="009A6894" w:rsidRDefault="009A6894" w:rsidP="009A6894">
            <w:pPr>
              <w:tabs>
                <w:tab w:val="decimal" w:pos="528"/>
              </w:tabs>
              <w:overflowPunct w:val="0"/>
              <w:snapToGrid w:val="0"/>
              <w:rPr>
                <w:sz w:val="22"/>
                <w:szCs w:val="22"/>
              </w:rPr>
            </w:pPr>
            <w:r>
              <w:rPr>
                <w:sz w:val="22"/>
                <w:szCs w:val="22"/>
              </w:rPr>
              <w:t>73.7</w:t>
            </w:r>
          </w:p>
        </w:tc>
        <w:tc>
          <w:tcPr>
            <w:tcW w:w="425" w:type="pct"/>
          </w:tcPr>
          <w:p w14:paraId="61B9316B" w14:textId="76A102A7" w:rsidR="009A6894" w:rsidRPr="00881D4A" w:rsidRDefault="009A6894" w:rsidP="009A6894">
            <w:pPr>
              <w:tabs>
                <w:tab w:val="decimal" w:pos="528"/>
              </w:tabs>
              <w:overflowPunct w:val="0"/>
              <w:snapToGrid w:val="0"/>
              <w:rPr>
                <w:sz w:val="22"/>
                <w:szCs w:val="22"/>
              </w:rPr>
            </w:pPr>
            <w:r>
              <w:rPr>
                <w:sz w:val="22"/>
                <w:szCs w:val="22"/>
              </w:rPr>
              <w:t>73.7</w:t>
            </w:r>
          </w:p>
        </w:tc>
        <w:tc>
          <w:tcPr>
            <w:tcW w:w="425" w:type="pct"/>
            <w:shd w:val="clear" w:color="auto" w:fill="auto"/>
          </w:tcPr>
          <w:p w14:paraId="1DE1C51B" w14:textId="1B90B650" w:rsidR="009A6894" w:rsidRPr="00881D4A" w:rsidRDefault="009A6894" w:rsidP="009A6894">
            <w:pPr>
              <w:tabs>
                <w:tab w:val="decimal" w:pos="528"/>
              </w:tabs>
              <w:overflowPunct w:val="0"/>
              <w:snapToGrid w:val="0"/>
              <w:rPr>
                <w:sz w:val="22"/>
                <w:szCs w:val="22"/>
              </w:rPr>
            </w:pPr>
            <w:r>
              <w:rPr>
                <w:sz w:val="22"/>
                <w:szCs w:val="22"/>
              </w:rPr>
              <w:t>73.3</w:t>
            </w:r>
          </w:p>
        </w:tc>
        <w:tc>
          <w:tcPr>
            <w:tcW w:w="425" w:type="pct"/>
          </w:tcPr>
          <w:p w14:paraId="15BB80B9" w14:textId="652A53CA" w:rsidR="009A6894" w:rsidRDefault="009A6894" w:rsidP="009A6894">
            <w:pPr>
              <w:tabs>
                <w:tab w:val="decimal" w:pos="528"/>
              </w:tabs>
              <w:overflowPunct w:val="0"/>
              <w:snapToGrid w:val="0"/>
              <w:rPr>
                <w:sz w:val="22"/>
                <w:szCs w:val="22"/>
              </w:rPr>
            </w:pPr>
            <w:r>
              <w:rPr>
                <w:sz w:val="22"/>
                <w:szCs w:val="22"/>
              </w:rPr>
              <w:t>73.8</w:t>
            </w:r>
          </w:p>
        </w:tc>
        <w:tc>
          <w:tcPr>
            <w:tcW w:w="424" w:type="pct"/>
            <w:shd w:val="clear" w:color="auto" w:fill="auto"/>
          </w:tcPr>
          <w:p w14:paraId="7C356BA1" w14:textId="7F17799F" w:rsidR="009A6894" w:rsidRDefault="009A6894" w:rsidP="009A6894">
            <w:pPr>
              <w:tabs>
                <w:tab w:val="decimal" w:pos="528"/>
              </w:tabs>
              <w:overflowPunct w:val="0"/>
              <w:snapToGrid w:val="0"/>
              <w:rPr>
                <w:sz w:val="22"/>
                <w:szCs w:val="22"/>
              </w:rPr>
            </w:pPr>
            <w:r>
              <w:rPr>
                <w:sz w:val="22"/>
                <w:szCs w:val="22"/>
              </w:rPr>
              <w:t>74.1</w:t>
            </w:r>
          </w:p>
        </w:tc>
      </w:tr>
      <w:tr w:rsidR="009A6894" w:rsidRPr="00C27B00" w14:paraId="6A92EEDD" w14:textId="286EFA5F" w:rsidTr="009A6894">
        <w:tc>
          <w:tcPr>
            <w:tcW w:w="1176" w:type="pct"/>
            <w:shd w:val="clear" w:color="auto" w:fill="auto"/>
          </w:tcPr>
          <w:p w14:paraId="1CACFBD6" w14:textId="77777777" w:rsidR="009A6894" w:rsidRPr="006D22B1" w:rsidRDefault="009A6894" w:rsidP="009A6894">
            <w:pPr>
              <w:overflowPunct w:val="0"/>
              <w:snapToGrid w:val="0"/>
              <w:ind w:left="-108"/>
              <w:rPr>
                <w:sz w:val="22"/>
                <w:szCs w:val="22"/>
              </w:rPr>
            </w:pPr>
            <w:r w:rsidRPr="006D22B1">
              <w:rPr>
                <w:sz w:val="22"/>
                <w:szCs w:val="22"/>
              </w:rPr>
              <w:sym w:font="Symbol" w:char="F0B3"/>
            </w:r>
            <w:r w:rsidRPr="006D22B1">
              <w:rPr>
                <w:sz w:val="22"/>
                <w:szCs w:val="22"/>
              </w:rPr>
              <w:t> 60</w:t>
            </w:r>
          </w:p>
        </w:tc>
        <w:tc>
          <w:tcPr>
            <w:tcW w:w="425" w:type="pct"/>
            <w:shd w:val="clear" w:color="auto" w:fill="auto"/>
          </w:tcPr>
          <w:p w14:paraId="6F1E25FC" w14:textId="50B93F4E" w:rsidR="009A6894" w:rsidRPr="00136749" w:rsidRDefault="009A6894" w:rsidP="009A6894">
            <w:pPr>
              <w:tabs>
                <w:tab w:val="decimal" w:pos="528"/>
              </w:tabs>
              <w:overflowPunct w:val="0"/>
              <w:snapToGrid w:val="0"/>
              <w:rPr>
                <w:sz w:val="22"/>
                <w:lang w:val="en-HK" w:eastAsia="zh-TW"/>
              </w:rPr>
            </w:pPr>
            <w:r w:rsidRPr="00136749">
              <w:rPr>
                <w:sz w:val="22"/>
                <w:lang w:val="en-HK" w:eastAsia="zh-TW"/>
              </w:rPr>
              <w:t>23.5</w:t>
            </w:r>
          </w:p>
        </w:tc>
        <w:tc>
          <w:tcPr>
            <w:tcW w:w="425" w:type="pct"/>
            <w:shd w:val="clear" w:color="auto" w:fill="auto"/>
          </w:tcPr>
          <w:p w14:paraId="72A4211D" w14:textId="3FAB2F49" w:rsidR="009A6894" w:rsidRPr="00743964" w:rsidRDefault="009A6894" w:rsidP="009A6894">
            <w:pPr>
              <w:tabs>
                <w:tab w:val="decimal" w:pos="528"/>
              </w:tabs>
              <w:overflowPunct w:val="0"/>
              <w:snapToGrid w:val="0"/>
              <w:rPr>
                <w:sz w:val="22"/>
                <w:lang w:val="en-HK" w:eastAsia="zh-TW"/>
              </w:rPr>
            </w:pPr>
            <w:r w:rsidRPr="00136749">
              <w:rPr>
                <w:sz w:val="22"/>
                <w:lang w:val="en-HK" w:eastAsia="zh-TW"/>
              </w:rPr>
              <w:t>23.2</w:t>
            </w:r>
          </w:p>
        </w:tc>
        <w:tc>
          <w:tcPr>
            <w:tcW w:w="425" w:type="pct"/>
            <w:shd w:val="clear" w:color="auto" w:fill="auto"/>
          </w:tcPr>
          <w:p w14:paraId="1D975D62" w14:textId="689CBDB3" w:rsidR="009A6894" w:rsidRPr="00743964" w:rsidRDefault="009A6894" w:rsidP="009A6894">
            <w:pPr>
              <w:tabs>
                <w:tab w:val="decimal" w:pos="528"/>
              </w:tabs>
              <w:overflowPunct w:val="0"/>
              <w:snapToGrid w:val="0"/>
              <w:rPr>
                <w:sz w:val="22"/>
                <w:lang w:val="en-HK" w:eastAsia="zh-TW"/>
              </w:rPr>
            </w:pPr>
            <w:r w:rsidRPr="00136749">
              <w:rPr>
                <w:sz w:val="22"/>
                <w:lang w:val="en-HK" w:eastAsia="zh-TW"/>
              </w:rPr>
              <w:t>23.3</w:t>
            </w:r>
          </w:p>
        </w:tc>
        <w:tc>
          <w:tcPr>
            <w:tcW w:w="425" w:type="pct"/>
            <w:shd w:val="clear" w:color="auto" w:fill="auto"/>
          </w:tcPr>
          <w:p w14:paraId="52E63837" w14:textId="3B346640" w:rsidR="009A6894" w:rsidRPr="00CC562C" w:rsidRDefault="009A6894" w:rsidP="009A6894">
            <w:pPr>
              <w:tabs>
                <w:tab w:val="decimal" w:pos="528"/>
              </w:tabs>
              <w:overflowPunct w:val="0"/>
              <w:snapToGrid w:val="0"/>
              <w:rPr>
                <w:sz w:val="22"/>
                <w:lang w:val="en-HK" w:eastAsia="zh-TW"/>
              </w:rPr>
            </w:pPr>
            <w:r w:rsidRPr="00CC562C">
              <w:rPr>
                <w:sz w:val="22"/>
                <w:lang w:val="en-HK" w:eastAsia="zh-TW"/>
              </w:rPr>
              <w:t>23.9</w:t>
            </w:r>
          </w:p>
        </w:tc>
        <w:tc>
          <w:tcPr>
            <w:tcW w:w="425" w:type="pct"/>
            <w:shd w:val="clear" w:color="auto" w:fill="auto"/>
          </w:tcPr>
          <w:p w14:paraId="5FF353C2" w14:textId="0B55B3B4" w:rsidR="009A6894" w:rsidRDefault="009A6894" w:rsidP="009A6894">
            <w:pPr>
              <w:tabs>
                <w:tab w:val="decimal" w:pos="528"/>
              </w:tabs>
              <w:overflowPunct w:val="0"/>
              <w:snapToGrid w:val="0"/>
              <w:rPr>
                <w:sz w:val="22"/>
                <w:szCs w:val="22"/>
              </w:rPr>
            </w:pPr>
            <w:r>
              <w:rPr>
                <w:sz w:val="22"/>
                <w:szCs w:val="22"/>
              </w:rPr>
              <w:t>23.9</w:t>
            </w:r>
          </w:p>
        </w:tc>
        <w:tc>
          <w:tcPr>
            <w:tcW w:w="425" w:type="pct"/>
          </w:tcPr>
          <w:p w14:paraId="43A6A0AF" w14:textId="1786FB2E" w:rsidR="009A6894" w:rsidRPr="00881D4A" w:rsidRDefault="009A6894" w:rsidP="009A6894">
            <w:pPr>
              <w:tabs>
                <w:tab w:val="decimal" w:pos="528"/>
              </w:tabs>
              <w:overflowPunct w:val="0"/>
              <w:snapToGrid w:val="0"/>
              <w:rPr>
                <w:sz w:val="22"/>
                <w:szCs w:val="22"/>
              </w:rPr>
            </w:pPr>
            <w:r>
              <w:rPr>
                <w:sz w:val="22"/>
                <w:szCs w:val="22"/>
              </w:rPr>
              <w:t>24.1</w:t>
            </w:r>
          </w:p>
        </w:tc>
        <w:tc>
          <w:tcPr>
            <w:tcW w:w="425" w:type="pct"/>
            <w:shd w:val="clear" w:color="auto" w:fill="auto"/>
          </w:tcPr>
          <w:p w14:paraId="0C0254C8" w14:textId="42AFA435" w:rsidR="009A6894" w:rsidRPr="00881D4A" w:rsidRDefault="009A6894" w:rsidP="009A6894">
            <w:pPr>
              <w:tabs>
                <w:tab w:val="decimal" w:pos="528"/>
              </w:tabs>
              <w:overflowPunct w:val="0"/>
              <w:snapToGrid w:val="0"/>
              <w:rPr>
                <w:sz w:val="22"/>
                <w:szCs w:val="22"/>
              </w:rPr>
            </w:pPr>
            <w:r>
              <w:rPr>
                <w:sz w:val="22"/>
                <w:szCs w:val="22"/>
              </w:rPr>
              <w:t>23.8</w:t>
            </w:r>
          </w:p>
        </w:tc>
        <w:tc>
          <w:tcPr>
            <w:tcW w:w="425" w:type="pct"/>
          </w:tcPr>
          <w:p w14:paraId="75F4CE7C" w14:textId="6CCA213B" w:rsidR="009A6894" w:rsidRDefault="009A6894" w:rsidP="009A6894">
            <w:pPr>
              <w:tabs>
                <w:tab w:val="decimal" w:pos="528"/>
              </w:tabs>
              <w:overflowPunct w:val="0"/>
              <w:snapToGrid w:val="0"/>
              <w:rPr>
                <w:sz w:val="22"/>
                <w:szCs w:val="22"/>
              </w:rPr>
            </w:pPr>
            <w:r>
              <w:rPr>
                <w:sz w:val="22"/>
                <w:szCs w:val="22"/>
              </w:rPr>
              <w:t>24.0</w:t>
            </w:r>
          </w:p>
        </w:tc>
        <w:tc>
          <w:tcPr>
            <w:tcW w:w="424" w:type="pct"/>
            <w:shd w:val="clear" w:color="auto" w:fill="auto"/>
          </w:tcPr>
          <w:p w14:paraId="4487E428" w14:textId="736E4A33" w:rsidR="009A6894" w:rsidRDefault="009A6894" w:rsidP="009A6894">
            <w:pPr>
              <w:tabs>
                <w:tab w:val="decimal" w:pos="528"/>
              </w:tabs>
              <w:overflowPunct w:val="0"/>
              <w:snapToGrid w:val="0"/>
              <w:rPr>
                <w:sz w:val="22"/>
                <w:szCs w:val="22"/>
              </w:rPr>
            </w:pPr>
            <w:r>
              <w:rPr>
                <w:sz w:val="22"/>
                <w:szCs w:val="22"/>
              </w:rPr>
              <w:t>23.6</w:t>
            </w:r>
          </w:p>
        </w:tc>
      </w:tr>
      <w:tr w:rsidR="009A6894" w:rsidRPr="00C27B00" w14:paraId="6C60CE0A" w14:textId="2C489D9C" w:rsidTr="009A6894">
        <w:trPr>
          <w:trHeight w:val="57"/>
        </w:trPr>
        <w:tc>
          <w:tcPr>
            <w:tcW w:w="1176" w:type="pct"/>
            <w:shd w:val="clear" w:color="auto" w:fill="auto"/>
          </w:tcPr>
          <w:p w14:paraId="21E278D7" w14:textId="77777777" w:rsidR="009A6894" w:rsidRPr="006D22B1" w:rsidRDefault="009A6894" w:rsidP="005C63FA">
            <w:pPr>
              <w:overflowPunct w:val="0"/>
              <w:snapToGrid w:val="0"/>
              <w:ind w:left="-108"/>
              <w:rPr>
                <w:sz w:val="22"/>
                <w:szCs w:val="22"/>
              </w:rPr>
            </w:pPr>
          </w:p>
        </w:tc>
        <w:tc>
          <w:tcPr>
            <w:tcW w:w="425" w:type="pct"/>
            <w:shd w:val="clear" w:color="auto" w:fill="auto"/>
          </w:tcPr>
          <w:p w14:paraId="01A32F3A" w14:textId="77777777" w:rsidR="009A6894" w:rsidRPr="005C63FA" w:rsidRDefault="009A6894" w:rsidP="001C5024">
            <w:pPr>
              <w:tabs>
                <w:tab w:val="decimal" w:pos="528"/>
              </w:tabs>
              <w:overflowPunct w:val="0"/>
              <w:snapToGrid w:val="0"/>
              <w:rPr>
                <w:sz w:val="22"/>
                <w:szCs w:val="22"/>
              </w:rPr>
            </w:pPr>
          </w:p>
        </w:tc>
        <w:tc>
          <w:tcPr>
            <w:tcW w:w="425" w:type="pct"/>
            <w:shd w:val="clear" w:color="auto" w:fill="auto"/>
          </w:tcPr>
          <w:p w14:paraId="6C5764A9" w14:textId="77777777" w:rsidR="009A6894" w:rsidRPr="005C63FA" w:rsidRDefault="009A6894" w:rsidP="008F0B35">
            <w:pPr>
              <w:tabs>
                <w:tab w:val="decimal" w:pos="528"/>
              </w:tabs>
              <w:overflowPunct w:val="0"/>
              <w:snapToGrid w:val="0"/>
              <w:rPr>
                <w:sz w:val="22"/>
                <w:szCs w:val="22"/>
              </w:rPr>
            </w:pPr>
          </w:p>
        </w:tc>
        <w:tc>
          <w:tcPr>
            <w:tcW w:w="425" w:type="pct"/>
            <w:shd w:val="clear" w:color="auto" w:fill="auto"/>
          </w:tcPr>
          <w:p w14:paraId="6FBDA81F" w14:textId="77777777" w:rsidR="009A6894" w:rsidRPr="005C63FA" w:rsidRDefault="009A6894" w:rsidP="008F0B35">
            <w:pPr>
              <w:tabs>
                <w:tab w:val="decimal" w:pos="528"/>
              </w:tabs>
              <w:overflowPunct w:val="0"/>
              <w:snapToGrid w:val="0"/>
              <w:rPr>
                <w:sz w:val="22"/>
                <w:szCs w:val="22"/>
              </w:rPr>
            </w:pPr>
          </w:p>
        </w:tc>
        <w:tc>
          <w:tcPr>
            <w:tcW w:w="425" w:type="pct"/>
            <w:shd w:val="clear" w:color="auto" w:fill="auto"/>
          </w:tcPr>
          <w:p w14:paraId="59E794E3" w14:textId="77777777" w:rsidR="009A6894" w:rsidRPr="005C63FA" w:rsidRDefault="009A6894" w:rsidP="008F0B35">
            <w:pPr>
              <w:tabs>
                <w:tab w:val="decimal" w:pos="528"/>
              </w:tabs>
              <w:overflowPunct w:val="0"/>
              <w:snapToGrid w:val="0"/>
              <w:rPr>
                <w:sz w:val="22"/>
                <w:szCs w:val="22"/>
              </w:rPr>
            </w:pPr>
          </w:p>
        </w:tc>
        <w:tc>
          <w:tcPr>
            <w:tcW w:w="425" w:type="pct"/>
            <w:shd w:val="clear" w:color="auto" w:fill="auto"/>
          </w:tcPr>
          <w:p w14:paraId="1B7227CC" w14:textId="77777777" w:rsidR="009A6894" w:rsidRPr="004D1732" w:rsidRDefault="009A6894" w:rsidP="005C63FA">
            <w:pPr>
              <w:tabs>
                <w:tab w:val="decimal" w:pos="528"/>
              </w:tabs>
              <w:overflowPunct w:val="0"/>
              <w:snapToGrid w:val="0"/>
              <w:rPr>
                <w:sz w:val="22"/>
                <w:szCs w:val="22"/>
              </w:rPr>
            </w:pPr>
          </w:p>
        </w:tc>
        <w:tc>
          <w:tcPr>
            <w:tcW w:w="425" w:type="pct"/>
          </w:tcPr>
          <w:p w14:paraId="48870A7F" w14:textId="14E11F15" w:rsidR="009A6894" w:rsidRPr="004D1732" w:rsidRDefault="009A6894" w:rsidP="005C63FA">
            <w:pPr>
              <w:tabs>
                <w:tab w:val="decimal" w:pos="528"/>
              </w:tabs>
              <w:overflowPunct w:val="0"/>
              <w:snapToGrid w:val="0"/>
              <w:rPr>
                <w:sz w:val="22"/>
                <w:szCs w:val="22"/>
              </w:rPr>
            </w:pPr>
          </w:p>
        </w:tc>
        <w:tc>
          <w:tcPr>
            <w:tcW w:w="425" w:type="pct"/>
            <w:shd w:val="clear" w:color="auto" w:fill="auto"/>
          </w:tcPr>
          <w:p w14:paraId="21C150B7" w14:textId="77777777" w:rsidR="009A6894" w:rsidRPr="004D1732" w:rsidRDefault="009A6894" w:rsidP="005C63FA">
            <w:pPr>
              <w:tabs>
                <w:tab w:val="decimal" w:pos="528"/>
              </w:tabs>
              <w:overflowPunct w:val="0"/>
              <w:snapToGrid w:val="0"/>
              <w:rPr>
                <w:sz w:val="22"/>
                <w:szCs w:val="22"/>
              </w:rPr>
            </w:pPr>
          </w:p>
        </w:tc>
        <w:tc>
          <w:tcPr>
            <w:tcW w:w="425" w:type="pct"/>
          </w:tcPr>
          <w:p w14:paraId="30FF07BD" w14:textId="77777777" w:rsidR="009A6894" w:rsidRPr="004D1732" w:rsidRDefault="009A6894" w:rsidP="005C63FA">
            <w:pPr>
              <w:tabs>
                <w:tab w:val="decimal" w:pos="528"/>
              </w:tabs>
              <w:overflowPunct w:val="0"/>
              <w:snapToGrid w:val="0"/>
              <w:rPr>
                <w:sz w:val="22"/>
                <w:szCs w:val="22"/>
              </w:rPr>
            </w:pPr>
          </w:p>
        </w:tc>
        <w:tc>
          <w:tcPr>
            <w:tcW w:w="424" w:type="pct"/>
            <w:shd w:val="clear" w:color="auto" w:fill="auto"/>
          </w:tcPr>
          <w:p w14:paraId="78D343A8" w14:textId="77777777" w:rsidR="009A6894" w:rsidRPr="004D1732" w:rsidRDefault="009A6894" w:rsidP="005C63FA">
            <w:pPr>
              <w:tabs>
                <w:tab w:val="decimal" w:pos="528"/>
              </w:tabs>
              <w:overflowPunct w:val="0"/>
              <w:snapToGrid w:val="0"/>
              <w:rPr>
                <w:sz w:val="22"/>
                <w:szCs w:val="22"/>
              </w:rPr>
            </w:pPr>
          </w:p>
        </w:tc>
      </w:tr>
      <w:tr w:rsidR="009A6894" w:rsidRPr="00C27B00" w14:paraId="321E206B" w14:textId="5BD78A00" w:rsidTr="009A6894">
        <w:tc>
          <w:tcPr>
            <w:tcW w:w="1176" w:type="pct"/>
            <w:shd w:val="clear" w:color="auto" w:fill="auto"/>
          </w:tcPr>
          <w:p w14:paraId="58CD3E4E" w14:textId="09B62ED1" w:rsidR="009A6894" w:rsidRPr="006D22B1" w:rsidRDefault="009A6894" w:rsidP="009A6894">
            <w:pPr>
              <w:overflowPunct w:val="0"/>
              <w:snapToGrid w:val="0"/>
              <w:ind w:left="-108"/>
              <w:rPr>
                <w:sz w:val="22"/>
                <w:szCs w:val="22"/>
              </w:rPr>
            </w:pPr>
            <w:r w:rsidRPr="006D22B1">
              <w:rPr>
                <w:sz w:val="22"/>
                <w:szCs w:val="22"/>
              </w:rPr>
              <w:t>Overall</w:t>
            </w:r>
          </w:p>
        </w:tc>
        <w:tc>
          <w:tcPr>
            <w:tcW w:w="425" w:type="pct"/>
            <w:shd w:val="clear" w:color="auto" w:fill="auto"/>
          </w:tcPr>
          <w:p w14:paraId="274D2301" w14:textId="474B9978" w:rsidR="009A6894" w:rsidRPr="00136749" w:rsidRDefault="009A6894" w:rsidP="009A6894">
            <w:pPr>
              <w:tabs>
                <w:tab w:val="decimal" w:pos="528"/>
              </w:tabs>
              <w:overflowPunct w:val="0"/>
              <w:snapToGrid w:val="0"/>
              <w:rPr>
                <w:sz w:val="22"/>
                <w:lang w:val="en-HK" w:eastAsia="zh-TW"/>
              </w:rPr>
            </w:pPr>
            <w:r w:rsidRPr="00136749">
              <w:rPr>
                <w:sz w:val="22"/>
                <w:lang w:val="en-HK" w:eastAsia="zh-TW"/>
              </w:rPr>
              <w:t>60.7</w:t>
            </w:r>
          </w:p>
        </w:tc>
        <w:tc>
          <w:tcPr>
            <w:tcW w:w="425" w:type="pct"/>
            <w:shd w:val="clear" w:color="auto" w:fill="auto"/>
          </w:tcPr>
          <w:p w14:paraId="5544A2BF" w14:textId="7B168C4B" w:rsidR="009A6894" w:rsidRPr="00743964" w:rsidRDefault="009A6894" w:rsidP="009A6894">
            <w:pPr>
              <w:tabs>
                <w:tab w:val="decimal" w:pos="528"/>
              </w:tabs>
              <w:overflowPunct w:val="0"/>
              <w:snapToGrid w:val="0"/>
              <w:rPr>
                <w:sz w:val="22"/>
                <w:lang w:val="en-HK" w:eastAsia="zh-TW"/>
              </w:rPr>
            </w:pPr>
            <w:r w:rsidRPr="00136749">
              <w:rPr>
                <w:sz w:val="22"/>
                <w:lang w:val="en-HK" w:eastAsia="zh-TW"/>
              </w:rPr>
              <w:t>59.7</w:t>
            </w:r>
          </w:p>
        </w:tc>
        <w:tc>
          <w:tcPr>
            <w:tcW w:w="425" w:type="pct"/>
            <w:shd w:val="clear" w:color="auto" w:fill="auto"/>
          </w:tcPr>
          <w:p w14:paraId="45245ADE" w14:textId="49A586FA" w:rsidR="009A6894" w:rsidRPr="00743964" w:rsidRDefault="009A6894" w:rsidP="009A6894">
            <w:pPr>
              <w:tabs>
                <w:tab w:val="decimal" w:pos="528"/>
              </w:tabs>
              <w:overflowPunct w:val="0"/>
              <w:snapToGrid w:val="0"/>
              <w:rPr>
                <w:sz w:val="22"/>
                <w:lang w:val="en-HK" w:eastAsia="zh-TW"/>
              </w:rPr>
            </w:pPr>
            <w:r w:rsidRPr="00136749">
              <w:rPr>
                <w:sz w:val="22"/>
                <w:lang w:val="en-HK" w:eastAsia="zh-TW"/>
              </w:rPr>
              <w:t>59.4</w:t>
            </w:r>
          </w:p>
        </w:tc>
        <w:tc>
          <w:tcPr>
            <w:tcW w:w="425" w:type="pct"/>
            <w:shd w:val="clear" w:color="auto" w:fill="auto"/>
            <w:vAlign w:val="bottom"/>
          </w:tcPr>
          <w:p w14:paraId="1EBEDC8E" w14:textId="73BE9BBF" w:rsidR="009A6894" w:rsidRPr="00CC562C" w:rsidRDefault="009A6894" w:rsidP="009A6894">
            <w:pPr>
              <w:tabs>
                <w:tab w:val="decimal" w:pos="528"/>
              </w:tabs>
              <w:overflowPunct w:val="0"/>
              <w:snapToGrid w:val="0"/>
              <w:rPr>
                <w:sz w:val="22"/>
                <w:lang w:val="en-HK" w:eastAsia="zh-TW"/>
              </w:rPr>
            </w:pPr>
            <w:r w:rsidRPr="00CC562C">
              <w:rPr>
                <w:sz w:val="22"/>
                <w:lang w:val="en-HK" w:eastAsia="zh-TW"/>
              </w:rPr>
              <w:t>58.2</w:t>
            </w:r>
          </w:p>
        </w:tc>
        <w:tc>
          <w:tcPr>
            <w:tcW w:w="425" w:type="pct"/>
            <w:shd w:val="clear" w:color="auto" w:fill="auto"/>
          </w:tcPr>
          <w:p w14:paraId="533A1404" w14:textId="6412B2B0" w:rsidR="009A6894" w:rsidRDefault="009A6894" w:rsidP="009A6894">
            <w:pPr>
              <w:tabs>
                <w:tab w:val="decimal" w:pos="528"/>
              </w:tabs>
              <w:overflowPunct w:val="0"/>
              <w:snapToGrid w:val="0"/>
              <w:rPr>
                <w:sz w:val="22"/>
                <w:szCs w:val="22"/>
              </w:rPr>
            </w:pPr>
            <w:r>
              <w:rPr>
                <w:sz w:val="22"/>
                <w:szCs w:val="22"/>
              </w:rPr>
              <w:t>57.6</w:t>
            </w:r>
          </w:p>
        </w:tc>
        <w:tc>
          <w:tcPr>
            <w:tcW w:w="425" w:type="pct"/>
          </w:tcPr>
          <w:p w14:paraId="4C5676D4" w14:textId="7C22B67E" w:rsidR="009A6894" w:rsidRPr="00881D4A" w:rsidRDefault="009A6894" w:rsidP="009A6894">
            <w:pPr>
              <w:tabs>
                <w:tab w:val="decimal" w:pos="528"/>
              </w:tabs>
              <w:overflowPunct w:val="0"/>
              <w:snapToGrid w:val="0"/>
              <w:rPr>
                <w:sz w:val="22"/>
                <w:szCs w:val="22"/>
              </w:rPr>
            </w:pPr>
            <w:r>
              <w:rPr>
                <w:sz w:val="22"/>
                <w:szCs w:val="22"/>
              </w:rPr>
              <w:t>57.9</w:t>
            </w:r>
          </w:p>
        </w:tc>
        <w:tc>
          <w:tcPr>
            <w:tcW w:w="425" w:type="pct"/>
            <w:shd w:val="clear" w:color="auto" w:fill="auto"/>
          </w:tcPr>
          <w:p w14:paraId="57AC4ADD" w14:textId="110B7FBF" w:rsidR="009A6894" w:rsidRPr="00881D4A" w:rsidRDefault="009A6894" w:rsidP="009A6894">
            <w:pPr>
              <w:tabs>
                <w:tab w:val="decimal" w:pos="528"/>
              </w:tabs>
              <w:overflowPunct w:val="0"/>
              <w:snapToGrid w:val="0"/>
              <w:rPr>
                <w:sz w:val="22"/>
                <w:szCs w:val="22"/>
              </w:rPr>
            </w:pPr>
            <w:r>
              <w:rPr>
                <w:sz w:val="22"/>
                <w:szCs w:val="22"/>
              </w:rPr>
              <w:t>57.5</w:t>
            </w:r>
          </w:p>
        </w:tc>
        <w:tc>
          <w:tcPr>
            <w:tcW w:w="425" w:type="pct"/>
          </w:tcPr>
          <w:p w14:paraId="0EC25E26" w14:textId="3ABC15BE" w:rsidR="009A6894" w:rsidRDefault="009A6894" w:rsidP="009A6894">
            <w:pPr>
              <w:tabs>
                <w:tab w:val="decimal" w:pos="528"/>
              </w:tabs>
              <w:overflowPunct w:val="0"/>
              <w:snapToGrid w:val="0"/>
              <w:rPr>
                <w:sz w:val="22"/>
                <w:szCs w:val="22"/>
              </w:rPr>
            </w:pPr>
            <w:r>
              <w:rPr>
                <w:sz w:val="22"/>
                <w:szCs w:val="22"/>
              </w:rPr>
              <w:t>57.8</w:t>
            </w:r>
          </w:p>
        </w:tc>
        <w:tc>
          <w:tcPr>
            <w:tcW w:w="424" w:type="pct"/>
            <w:shd w:val="clear" w:color="auto" w:fill="auto"/>
          </w:tcPr>
          <w:p w14:paraId="76D61982" w14:textId="2BE3715B" w:rsidR="009A6894" w:rsidRDefault="009A6894" w:rsidP="009A6894">
            <w:pPr>
              <w:tabs>
                <w:tab w:val="decimal" w:pos="528"/>
              </w:tabs>
              <w:overflowPunct w:val="0"/>
              <w:snapToGrid w:val="0"/>
              <w:rPr>
                <w:sz w:val="22"/>
                <w:szCs w:val="22"/>
              </w:rPr>
            </w:pPr>
            <w:r>
              <w:rPr>
                <w:sz w:val="22"/>
                <w:szCs w:val="22"/>
              </w:rPr>
              <w:t>57.3</w:t>
            </w:r>
          </w:p>
        </w:tc>
      </w:tr>
    </w:tbl>
    <w:p w14:paraId="651A47B0" w14:textId="3F6BABED" w:rsidR="00F31E42" w:rsidRPr="008402DF" w:rsidRDefault="00F31E42" w:rsidP="00390A2E">
      <w:pPr>
        <w:tabs>
          <w:tab w:val="left" w:pos="864"/>
        </w:tabs>
        <w:overflowPunct w:val="0"/>
        <w:snapToGrid w:val="0"/>
        <w:spacing w:line="220" w:lineRule="exact"/>
        <w:ind w:right="-238"/>
        <w:jc w:val="both"/>
        <w:rPr>
          <w:bCs/>
          <w:sz w:val="22"/>
          <w:szCs w:val="22"/>
        </w:rPr>
      </w:pPr>
    </w:p>
    <w:p w14:paraId="7E2B6AAB" w14:textId="643ABAD5" w:rsidR="00325016" w:rsidRPr="006D22B1" w:rsidRDefault="00325016" w:rsidP="00325016">
      <w:pPr>
        <w:tabs>
          <w:tab w:val="left" w:pos="864"/>
        </w:tabs>
        <w:overflowPunct w:val="0"/>
        <w:snapToGrid w:val="0"/>
        <w:spacing w:line="220" w:lineRule="exact"/>
        <w:ind w:left="1440" w:right="-238" w:hanging="1440"/>
        <w:jc w:val="both"/>
        <w:rPr>
          <w:bCs/>
          <w:sz w:val="22"/>
          <w:szCs w:val="22"/>
        </w:rPr>
      </w:pPr>
      <w:proofErr w:type="gramStart"/>
      <w:r w:rsidRPr="006D22B1">
        <w:rPr>
          <w:bCs/>
          <w:sz w:val="22"/>
          <w:szCs w:val="22"/>
        </w:rPr>
        <w:t>Note :</w:t>
      </w:r>
      <w:proofErr w:type="gramEnd"/>
      <w:r w:rsidRPr="006D22B1">
        <w:rPr>
          <w:bCs/>
          <w:sz w:val="22"/>
          <w:szCs w:val="22"/>
        </w:rPr>
        <w:tab/>
      </w:r>
      <w:r w:rsidR="00D80762" w:rsidRPr="006D22B1">
        <w:rPr>
          <w:bCs/>
          <w:sz w:val="22"/>
          <w:szCs w:val="22"/>
        </w:rPr>
        <w:t>#</w:t>
      </w:r>
      <w:r w:rsidR="00D80762">
        <w:rPr>
          <w:bCs/>
          <w:sz w:val="22"/>
          <w:szCs w:val="22"/>
        </w:rPr>
        <w:tab/>
      </w:r>
      <w:r w:rsidRPr="006D22B1">
        <w:rPr>
          <w:bCs/>
          <w:sz w:val="22"/>
          <w:szCs w:val="22"/>
        </w:rPr>
        <w:t>Provisional figures.</w:t>
      </w:r>
    </w:p>
    <w:p w14:paraId="7C0D9859" w14:textId="77777777" w:rsidR="00325016" w:rsidRDefault="00325016" w:rsidP="008402DF">
      <w:pPr>
        <w:tabs>
          <w:tab w:val="left" w:pos="864"/>
        </w:tabs>
        <w:overflowPunct w:val="0"/>
        <w:snapToGrid w:val="0"/>
        <w:spacing w:line="220" w:lineRule="exact"/>
        <w:ind w:left="1440" w:right="-238" w:hanging="1440"/>
        <w:jc w:val="both"/>
        <w:rPr>
          <w:bCs/>
          <w:sz w:val="22"/>
          <w:szCs w:val="22"/>
        </w:rPr>
      </w:pPr>
    </w:p>
    <w:p w14:paraId="3F8D9C54" w14:textId="7224779C" w:rsidR="00F05DA3" w:rsidRPr="00D34538" w:rsidRDefault="00F31E42" w:rsidP="008402DF">
      <w:pPr>
        <w:tabs>
          <w:tab w:val="left" w:pos="864"/>
        </w:tabs>
        <w:overflowPunct w:val="0"/>
        <w:snapToGrid w:val="0"/>
        <w:spacing w:line="220" w:lineRule="exact"/>
        <w:ind w:left="1440" w:right="-238" w:hanging="1440"/>
        <w:jc w:val="both"/>
        <w:rPr>
          <w:bCs/>
          <w:sz w:val="22"/>
          <w:szCs w:val="22"/>
          <w:lang w:val="en-HK" w:eastAsia="zh-TW"/>
        </w:rPr>
      </w:pPr>
      <w:proofErr w:type="gramStart"/>
      <w:r w:rsidRPr="008402DF">
        <w:rPr>
          <w:bCs/>
          <w:sz w:val="22"/>
          <w:szCs w:val="22"/>
        </w:rPr>
        <w:t>Source</w:t>
      </w:r>
      <w:r w:rsidRPr="006D22B1">
        <w:rPr>
          <w:bCs/>
          <w:sz w:val="22"/>
        </w:rPr>
        <w:t xml:space="preserve"> :</w:t>
      </w:r>
      <w:proofErr w:type="gramEnd"/>
      <w:r w:rsidRPr="006D22B1">
        <w:rPr>
          <w:bCs/>
          <w:sz w:val="22"/>
        </w:rPr>
        <w:tab/>
        <w:t>General Household Survey, Census and Statistics Department.</w:t>
      </w:r>
    </w:p>
    <w:p w14:paraId="10F4997E" w14:textId="605CC67D" w:rsidR="00733234" w:rsidRPr="00743964" w:rsidRDefault="00A8065E" w:rsidP="005C63FA">
      <w:pPr>
        <w:pStyle w:val="BOX12E"/>
        <w:keepNext w:val="0"/>
        <w:overflowPunct w:val="0"/>
        <w:spacing w:afterLines="50" w:line="240" w:lineRule="auto"/>
        <w:ind w:left="0" w:firstLine="0"/>
        <w:rPr>
          <w:b w:val="0"/>
          <w:i/>
          <w:color w:val="A6A6A6"/>
          <w:sz w:val="28"/>
          <w:szCs w:val="28"/>
          <w:lang w:val="en-HK"/>
        </w:rPr>
      </w:pPr>
      <w:r w:rsidRPr="00743964">
        <w:rPr>
          <w:b w:val="0"/>
          <w:i/>
          <w:color w:val="A6A6A6"/>
          <w:sz w:val="28"/>
          <w:szCs w:val="28"/>
          <w:lang w:val="en-HK"/>
        </w:rPr>
        <w:br w:type="page"/>
      </w:r>
    </w:p>
    <w:p w14:paraId="0321E096" w14:textId="0E735C7D" w:rsidR="00A8065E" w:rsidRPr="00D34538" w:rsidRDefault="00A8065E">
      <w:pPr>
        <w:overflowPunct w:val="0"/>
        <w:spacing w:line="360" w:lineRule="exact"/>
        <w:ind w:rightChars="-69" w:right="-166"/>
        <w:rPr>
          <w:b/>
          <w:sz w:val="28"/>
          <w:szCs w:val="28"/>
          <w:lang w:val="en-HK" w:eastAsia="zh-TW"/>
        </w:rPr>
      </w:pPr>
      <w:r w:rsidRPr="00D34538">
        <w:rPr>
          <w:b/>
          <w:sz w:val="28"/>
          <w:szCs w:val="28"/>
          <w:lang w:val="en-HK"/>
        </w:rPr>
        <w:lastRenderedPageBreak/>
        <w:t>Profile of unemployment</w:t>
      </w:r>
    </w:p>
    <w:p w14:paraId="45B19C0E" w14:textId="2C25276D" w:rsidR="00A8065E" w:rsidRPr="00D34538" w:rsidRDefault="00A8065E">
      <w:pPr>
        <w:tabs>
          <w:tab w:val="left" w:pos="864"/>
          <w:tab w:val="left" w:pos="1440"/>
        </w:tabs>
        <w:overflowPunct w:val="0"/>
        <w:snapToGrid w:val="0"/>
        <w:spacing w:line="260" w:lineRule="exact"/>
        <w:ind w:left="1440" w:right="-238" w:hanging="1440"/>
        <w:jc w:val="both"/>
        <w:rPr>
          <w:b/>
          <w:sz w:val="28"/>
          <w:szCs w:val="28"/>
          <w:lang w:val="en-HK" w:eastAsia="zh-TW"/>
        </w:rPr>
      </w:pPr>
    </w:p>
    <w:p w14:paraId="49BC9C74" w14:textId="725D3BDF" w:rsidR="0046448C" w:rsidRPr="005838BE" w:rsidRDefault="00D66D85" w:rsidP="00F251E4">
      <w:pPr>
        <w:tabs>
          <w:tab w:val="left" w:pos="1080"/>
        </w:tabs>
        <w:overflowPunct w:val="0"/>
        <w:spacing w:line="360" w:lineRule="exact"/>
        <w:ind w:right="28"/>
        <w:jc w:val="both"/>
        <w:rPr>
          <w:sz w:val="28"/>
          <w:szCs w:val="28"/>
        </w:rPr>
      </w:pPr>
      <w:r>
        <w:rPr>
          <w:sz w:val="28"/>
          <w:szCs w:val="28"/>
          <w:lang w:val="en-HK"/>
        </w:rPr>
        <w:t>6</w:t>
      </w:r>
      <w:r w:rsidR="00A8065E" w:rsidRPr="003F77EF">
        <w:rPr>
          <w:sz w:val="28"/>
          <w:szCs w:val="28"/>
          <w:lang w:val="en-HK"/>
        </w:rPr>
        <w:t>.</w:t>
      </w:r>
      <w:r w:rsidR="00127229" w:rsidRPr="003F77EF">
        <w:rPr>
          <w:sz w:val="28"/>
          <w:szCs w:val="28"/>
          <w:lang w:val="en-HK" w:eastAsia="zh-TW"/>
        </w:rPr>
        <w:t>4</w:t>
      </w:r>
      <w:r w:rsidR="00A8065E" w:rsidRPr="003F77EF">
        <w:rPr>
          <w:sz w:val="28"/>
          <w:szCs w:val="28"/>
          <w:lang w:val="en-HK"/>
        </w:rPr>
        <w:tab/>
      </w:r>
      <w:r w:rsidR="003E060C">
        <w:rPr>
          <w:sz w:val="28"/>
          <w:szCs w:val="28"/>
          <w:lang w:val="en-HK"/>
        </w:rPr>
        <w:t>T</w:t>
      </w:r>
      <w:r w:rsidR="002401D3">
        <w:rPr>
          <w:sz w:val="28"/>
          <w:szCs w:val="28"/>
        </w:rPr>
        <w:t xml:space="preserve">he </w:t>
      </w:r>
      <w:r w:rsidR="00C12463" w:rsidRPr="000C7A61">
        <w:rPr>
          <w:sz w:val="28"/>
          <w:szCs w:val="28"/>
        </w:rPr>
        <w:t xml:space="preserve">seasonally adjusted unemployment rate </w:t>
      </w:r>
      <w:r w:rsidR="00324DF0">
        <w:rPr>
          <w:sz w:val="28"/>
          <w:szCs w:val="28"/>
        </w:rPr>
        <w:t xml:space="preserve">declined </w:t>
      </w:r>
      <w:r w:rsidR="00135F88">
        <w:rPr>
          <w:sz w:val="28"/>
          <w:szCs w:val="28"/>
        </w:rPr>
        <w:t xml:space="preserve">from </w:t>
      </w:r>
      <w:r w:rsidR="00C16DAF">
        <w:rPr>
          <w:sz w:val="28"/>
          <w:szCs w:val="28"/>
        </w:rPr>
        <w:t xml:space="preserve">3.5% in the fourth quarter of 2022 to </w:t>
      </w:r>
      <w:r w:rsidR="00135F88">
        <w:rPr>
          <w:sz w:val="28"/>
          <w:szCs w:val="28"/>
        </w:rPr>
        <w:t>3.1% in the first quarter</w:t>
      </w:r>
      <w:r w:rsidR="00C16DAF">
        <w:rPr>
          <w:sz w:val="28"/>
          <w:szCs w:val="28"/>
        </w:rPr>
        <w:t xml:space="preserve"> of 2023, 2.9% in the second quarter and</w:t>
      </w:r>
      <w:r w:rsidR="00135F88">
        <w:rPr>
          <w:sz w:val="28"/>
          <w:szCs w:val="28"/>
        </w:rPr>
        <w:t xml:space="preserve"> 2.8% in the third quarter</w:t>
      </w:r>
      <w:r w:rsidR="00C16DAF">
        <w:rPr>
          <w:sz w:val="28"/>
          <w:szCs w:val="28"/>
        </w:rPr>
        <w:t>, before edging</w:t>
      </w:r>
      <w:r w:rsidR="00723F54">
        <w:rPr>
          <w:sz w:val="28"/>
          <w:szCs w:val="28"/>
        </w:rPr>
        <w:t xml:space="preserve"> up to 2.9%</w:t>
      </w:r>
      <w:r w:rsidR="009F614C">
        <w:rPr>
          <w:sz w:val="28"/>
          <w:szCs w:val="28"/>
        </w:rPr>
        <w:t xml:space="preserve"> in the fourth quarter</w:t>
      </w:r>
      <w:r w:rsidR="00135F88">
        <w:rPr>
          <w:sz w:val="28"/>
          <w:szCs w:val="28"/>
        </w:rPr>
        <w:t xml:space="preserve">.  </w:t>
      </w:r>
      <w:r w:rsidR="001D775F" w:rsidRPr="000C7A61">
        <w:rPr>
          <w:sz w:val="28"/>
          <w:szCs w:val="28"/>
        </w:rPr>
        <w:t xml:space="preserve">The </w:t>
      </w:r>
      <w:r w:rsidR="00193179" w:rsidRPr="000C7A61">
        <w:rPr>
          <w:sz w:val="28"/>
          <w:szCs w:val="28"/>
        </w:rPr>
        <w:t xml:space="preserve">number of unemployed persons (not seasonally adjusted) </w:t>
      </w:r>
      <w:r w:rsidR="009F614C">
        <w:rPr>
          <w:sz w:val="28"/>
          <w:szCs w:val="28"/>
        </w:rPr>
        <w:t>decreased by 16.9% or 21</w:t>
      </w:r>
      <w:r w:rsidR="00E66045">
        <w:rPr>
          <w:sz w:val="28"/>
          <w:szCs w:val="28"/>
        </w:rPr>
        <w:t> </w:t>
      </w:r>
      <w:r w:rsidR="009F614C">
        <w:rPr>
          <w:sz w:val="28"/>
          <w:szCs w:val="28"/>
        </w:rPr>
        <w:t>500 from a year earlier to</w:t>
      </w:r>
      <w:r w:rsidR="00E3187B">
        <w:rPr>
          <w:sz w:val="28"/>
          <w:szCs w:val="28"/>
        </w:rPr>
        <w:t xml:space="preserve"> </w:t>
      </w:r>
      <w:r w:rsidR="009F614C">
        <w:rPr>
          <w:sz w:val="28"/>
          <w:szCs w:val="28"/>
        </w:rPr>
        <w:t>105</w:t>
      </w:r>
      <w:r w:rsidR="00E66045">
        <w:rPr>
          <w:sz w:val="28"/>
          <w:szCs w:val="28"/>
        </w:rPr>
        <w:t> </w:t>
      </w:r>
      <w:r w:rsidR="009F614C">
        <w:rPr>
          <w:sz w:val="28"/>
          <w:szCs w:val="28"/>
        </w:rPr>
        <w:t>700</w:t>
      </w:r>
      <w:r w:rsidR="00135F88">
        <w:rPr>
          <w:sz w:val="28"/>
          <w:szCs w:val="28"/>
        </w:rPr>
        <w:t xml:space="preserve"> in the fourth quarter</w:t>
      </w:r>
      <w:r w:rsidR="00F56921">
        <w:rPr>
          <w:sz w:val="28"/>
          <w:szCs w:val="28"/>
        </w:rPr>
        <w:t xml:space="preserve"> of 2023</w:t>
      </w:r>
      <w:r w:rsidR="00193179" w:rsidRPr="000C7A61">
        <w:rPr>
          <w:sz w:val="28"/>
          <w:szCs w:val="28"/>
        </w:rPr>
        <w:t>.</w:t>
      </w:r>
    </w:p>
    <w:p w14:paraId="63CAF70A" w14:textId="6806C66B" w:rsidR="00A8065E" w:rsidRPr="005838BE" w:rsidRDefault="00A8065E">
      <w:pPr>
        <w:tabs>
          <w:tab w:val="left" w:pos="1080"/>
        </w:tabs>
        <w:overflowPunct w:val="0"/>
        <w:spacing w:line="360" w:lineRule="exact"/>
        <w:ind w:right="28"/>
        <w:jc w:val="both"/>
        <w:rPr>
          <w:sz w:val="28"/>
          <w:szCs w:val="28"/>
        </w:rPr>
      </w:pPr>
    </w:p>
    <w:p w14:paraId="3CFC6179" w14:textId="7CD3C6F8" w:rsidR="002D0957" w:rsidRPr="002D0957" w:rsidRDefault="00D66D85">
      <w:pPr>
        <w:tabs>
          <w:tab w:val="left" w:pos="1080"/>
        </w:tabs>
        <w:overflowPunct w:val="0"/>
        <w:spacing w:line="360" w:lineRule="exact"/>
        <w:ind w:right="28"/>
        <w:jc w:val="both"/>
        <w:rPr>
          <w:sz w:val="28"/>
          <w:szCs w:val="28"/>
          <w:lang w:val="en-HK" w:eastAsia="zh-TW"/>
        </w:rPr>
      </w:pPr>
      <w:r>
        <w:rPr>
          <w:sz w:val="28"/>
          <w:szCs w:val="28"/>
          <w:lang w:val="en-HK"/>
        </w:rPr>
        <w:t>6</w:t>
      </w:r>
      <w:r w:rsidR="00AB628C" w:rsidRPr="003F77EF">
        <w:rPr>
          <w:sz w:val="28"/>
          <w:szCs w:val="28"/>
          <w:lang w:val="en-HK"/>
        </w:rPr>
        <w:t>.</w:t>
      </w:r>
      <w:r w:rsidR="00127229" w:rsidRPr="003F77EF">
        <w:rPr>
          <w:sz w:val="28"/>
          <w:szCs w:val="28"/>
          <w:lang w:val="en-HK" w:eastAsia="zh-TW"/>
        </w:rPr>
        <w:t>5</w:t>
      </w:r>
      <w:r w:rsidR="00EB5E90" w:rsidRPr="003F77EF">
        <w:rPr>
          <w:sz w:val="28"/>
          <w:szCs w:val="28"/>
          <w:lang w:val="en-HK"/>
        </w:rPr>
        <w:tab/>
      </w:r>
      <w:r w:rsidR="001B0491" w:rsidRPr="001B0491">
        <w:rPr>
          <w:sz w:val="28"/>
          <w:szCs w:val="28"/>
          <w:lang w:val="en-HK"/>
        </w:rPr>
        <w:t>The unemployment rates of various major sector</w:t>
      </w:r>
      <w:r w:rsidR="00F163F9">
        <w:rPr>
          <w:sz w:val="28"/>
          <w:szCs w:val="28"/>
          <w:lang w:val="en-HK"/>
        </w:rPr>
        <w:t>s (not seasonally adjusted)</w:t>
      </w:r>
      <w:r w:rsidR="001B0491" w:rsidRPr="001B0491">
        <w:rPr>
          <w:sz w:val="28"/>
          <w:szCs w:val="28"/>
          <w:lang w:val="en-HK"/>
        </w:rPr>
        <w:t xml:space="preserve"> </w:t>
      </w:r>
      <w:r w:rsidR="009F614C">
        <w:rPr>
          <w:sz w:val="28"/>
          <w:szCs w:val="28"/>
          <w:lang w:val="en-HK"/>
        </w:rPr>
        <w:t xml:space="preserve">were </w:t>
      </w:r>
      <w:r w:rsidR="002D0957">
        <w:rPr>
          <w:sz w:val="28"/>
          <w:szCs w:val="28"/>
          <w:lang w:val="en-HK"/>
        </w:rPr>
        <w:t xml:space="preserve">generally </w:t>
      </w:r>
      <w:r w:rsidR="001B0491" w:rsidRPr="001B0491">
        <w:rPr>
          <w:sz w:val="28"/>
          <w:szCs w:val="28"/>
          <w:lang w:val="en-HK"/>
        </w:rPr>
        <w:t xml:space="preserve">low in </w:t>
      </w:r>
      <w:r w:rsidR="002D0957">
        <w:rPr>
          <w:sz w:val="28"/>
          <w:szCs w:val="28"/>
          <w:lang w:val="en-HK"/>
        </w:rPr>
        <w:t>the fourth quarter</w:t>
      </w:r>
      <w:r w:rsidR="00391A64">
        <w:rPr>
          <w:sz w:val="28"/>
          <w:szCs w:val="28"/>
          <w:lang w:val="en-HK"/>
        </w:rPr>
        <w:t xml:space="preserve">, broadly on par with the </w:t>
      </w:r>
      <w:r w:rsidR="007A72FD">
        <w:rPr>
          <w:sz w:val="28"/>
          <w:szCs w:val="28"/>
          <w:lang w:val="en-HK"/>
        </w:rPr>
        <w:t xml:space="preserve">pre-recession </w:t>
      </w:r>
      <w:r w:rsidR="00391A64">
        <w:rPr>
          <w:sz w:val="28"/>
          <w:szCs w:val="28"/>
          <w:lang w:val="en-HK"/>
        </w:rPr>
        <w:t>levels in the second quarter of</w:t>
      </w:r>
      <w:r w:rsidR="007A72FD">
        <w:rPr>
          <w:sz w:val="28"/>
          <w:szCs w:val="28"/>
          <w:lang w:val="en-HK"/>
        </w:rPr>
        <w:t xml:space="preserve"> 2019</w:t>
      </w:r>
      <w:r w:rsidR="00A61A0F">
        <w:rPr>
          <w:sz w:val="28"/>
          <w:szCs w:val="28"/>
          <w:lang w:val="en-HK"/>
        </w:rPr>
        <w:t xml:space="preserve">.  </w:t>
      </w:r>
      <w:r w:rsidR="004A07A0">
        <w:rPr>
          <w:sz w:val="28"/>
          <w:szCs w:val="28"/>
          <w:lang w:val="en-HK"/>
        </w:rPr>
        <w:t xml:space="preserve">Compared with a year earlier, the unemployment rates of most </w:t>
      </w:r>
      <w:r w:rsidR="00A61A0F">
        <w:rPr>
          <w:sz w:val="28"/>
          <w:szCs w:val="28"/>
          <w:lang w:val="en-HK"/>
        </w:rPr>
        <w:t xml:space="preserve">major sectors </w:t>
      </w:r>
      <w:r w:rsidR="004A07A0">
        <w:rPr>
          <w:sz w:val="28"/>
          <w:szCs w:val="28"/>
          <w:lang w:val="en-HK"/>
        </w:rPr>
        <w:t>declined</w:t>
      </w:r>
      <w:r w:rsidR="00A61A0F">
        <w:rPr>
          <w:sz w:val="28"/>
          <w:szCs w:val="28"/>
          <w:lang w:val="en-HK"/>
        </w:rPr>
        <w:t xml:space="preserve">, </w:t>
      </w:r>
      <w:r w:rsidR="004A07A0">
        <w:rPr>
          <w:sz w:val="28"/>
          <w:szCs w:val="28"/>
          <w:lang w:val="en-HK"/>
        </w:rPr>
        <w:t>particularly those of</w:t>
      </w:r>
      <w:r w:rsidR="00A61A0F">
        <w:rPr>
          <w:sz w:val="28"/>
          <w:szCs w:val="28"/>
          <w:lang w:val="en-HK"/>
        </w:rPr>
        <w:t xml:space="preserve"> </w:t>
      </w:r>
      <w:r w:rsidR="000E6B20">
        <w:rPr>
          <w:sz w:val="28"/>
          <w:szCs w:val="28"/>
          <w:lang w:val="en-HK" w:eastAsia="zh-TW"/>
        </w:rPr>
        <w:t xml:space="preserve">the </w:t>
      </w:r>
      <w:r w:rsidR="002D0957">
        <w:rPr>
          <w:sz w:val="28"/>
          <w:szCs w:val="28"/>
          <w:lang w:val="en-HK" w:eastAsia="zh-TW"/>
        </w:rPr>
        <w:t>a</w:t>
      </w:r>
      <w:r w:rsidR="002D0957" w:rsidRPr="002D0957">
        <w:rPr>
          <w:sz w:val="28"/>
          <w:szCs w:val="28"/>
          <w:lang w:val="en-HK" w:eastAsia="zh-TW"/>
        </w:rPr>
        <w:t>rts, entertainment and recreation</w:t>
      </w:r>
      <w:r w:rsidR="002D0957">
        <w:rPr>
          <w:sz w:val="28"/>
          <w:szCs w:val="28"/>
          <w:lang w:val="en-HK" w:eastAsia="zh-TW"/>
        </w:rPr>
        <w:t xml:space="preserve"> sector (down 2.3 percentage points to 2.9%), the transportation and storage sector (down </w:t>
      </w:r>
      <w:r w:rsidR="00A81917" w:rsidRPr="00A81917">
        <w:rPr>
          <w:sz w:val="28"/>
          <w:szCs w:val="28"/>
          <w:lang w:val="en-HK" w:eastAsia="zh-TW"/>
        </w:rPr>
        <w:t>1.</w:t>
      </w:r>
      <w:r w:rsidR="00A1393F">
        <w:rPr>
          <w:sz w:val="28"/>
          <w:szCs w:val="28"/>
          <w:lang w:val="en-HK" w:eastAsia="zh-TW"/>
        </w:rPr>
        <w:t>7</w:t>
      </w:r>
      <w:r w:rsidR="00A81917" w:rsidRPr="00A81917">
        <w:rPr>
          <w:sz w:val="28"/>
          <w:szCs w:val="28"/>
          <w:lang w:val="en-HK" w:eastAsia="zh-TW"/>
        </w:rPr>
        <w:t xml:space="preserve"> percentage points to 2.</w:t>
      </w:r>
      <w:r w:rsidR="00A1393F">
        <w:rPr>
          <w:sz w:val="28"/>
          <w:szCs w:val="28"/>
          <w:lang w:val="en-HK" w:eastAsia="zh-TW"/>
        </w:rPr>
        <w:t>4</w:t>
      </w:r>
      <w:r w:rsidR="002D0957" w:rsidRPr="00A81917">
        <w:rPr>
          <w:sz w:val="28"/>
          <w:szCs w:val="28"/>
          <w:lang w:val="en-HK" w:eastAsia="zh-TW"/>
        </w:rPr>
        <w:t>%</w:t>
      </w:r>
      <w:r w:rsidR="002D0957">
        <w:rPr>
          <w:sz w:val="28"/>
          <w:szCs w:val="28"/>
          <w:lang w:val="en-HK" w:eastAsia="zh-TW"/>
        </w:rPr>
        <w:t>), the construction sector (down 1.</w:t>
      </w:r>
      <w:r w:rsidR="00A1393F">
        <w:rPr>
          <w:sz w:val="28"/>
          <w:szCs w:val="28"/>
          <w:lang w:val="en-HK" w:eastAsia="zh-TW"/>
        </w:rPr>
        <w:t>2</w:t>
      </w:r>
      <w:r w:rsidR="002D0957">
        <w:rPr>
          <w:sz w:val="28"/>
          <w:szCs w:val="28"/>
          <w:lang w:val="en-HK" w:eastAsia="zh-TW"/>
        </w:rPr>
        <w:t xml:space="preserve"> percentage point</w:t>
      </w:r>
      <w:r w:rsidR="00A81917">
        <w:rPr>
          <w:sz w:val="28"/>
          <w:szCs w:val="28"/>
          <w:lang w:val="en-HK" w:eastAsia="zh-TW"/>
        </w:rPr>
        <w:t>s</w:t>
      </w:r>
      <w:r w:rsidR="002D0957">
        <w:rPr>
          <w:sz w:val="28"/>
          <w:szCs w:val="28"/>
          <w:lang w:val="en-HK" w:eastAsia="zh-TW"/>
        </w:rPr>
        <w:t xml:space="preserve"> to 3.</w:t>
      </w:r>
      <w:r w:rsidR="00A1393F">
        <w:rPr>
          <w:sz w:val="28"/>
          <w:szCs w:val="28"/>
          <w:lang w:val="en-HK" w:eastAsia="zh-TW"/>
        </w:rPr>
        <w:t>7</w:t>
      </w:r>
      <w:r w:rsidR="002D0957">
        <w:rPr>
          <w:sz w:val="28"/>
          <w:szCs w:val="28"/>
          <w:lang w:val="en-HK" w:eastAsia="zh-TW"/>
        </w:rPr>
        <w:t>%), and the r</w:t>
      </w:r>
      <w:r w:rsidR="002D0957" w:rsidRPr="002D0957">
        <w:rPr>
          <w:sz w:val="28"/>
          <w:szCs w:val="28"/>
          <w:lang w:val="en-HK" w:eastAsia="zh-TW"/>
        </w:rPr>
        <w:t>etail, accommodation and food services</w:t>
      </w:r>
      <w:r w:rsidR="002D0957">
        <w:rPr>
          <w:sz w:val="28"/>
          <w:szCs w:val="28"/>
          <w:lang w:val="en-HK" w:eastAsia="zh-TW"/>
        </w:rPr>
        <w:t xml:space="preserve"> sector (down </w:t>
      </w:r>
      <w:r w:rsidR="00A1393F">
        <w:rPr>
          <w:sz w:val="28"/>
          <w:szCs w:val="28"/>
          <w:lang w:val="en-HK" w:eastAsia="zh-TW"/>
        </w:rPr>
        <w:t>1.1</w:t>
      </w:r>
      <w:r w:rsidR="002D0957">
        <w:rPr>
          <w:sz w:val="28"/>
          <w:szCs w:val="28"/>
          <w:lang w:val="en-HK" w:eastAsia="zh-TW"/>
        </w:rPr>
        <w:t xml:space="preserve"> percentage point</w:t>
      </w:r>
      <w:r w:rsidR="00A1393F">
        <w:rPr>
          <w:sz w:val="28"/>
          <w:szCs w:val="28"/>
          <w:lang w:val="en-HK" w:eastAsia="zh-TW"/>
        </w:rPr>
        <w:t>s</w:t>
      </w:r>
      <w:r w:rsidR="002D0957">
        <w:rPr>
          <w:sz w:val="28"/>
          <w:szCs w:val="28"/>
          <w:lang w:val="en-HK" w:eastAsia="zh-TW"/>
        </w:rPr>
        <w:t xml:space="preserve"> to 3.</w:t>
      </w:r>
      <w:r w:rsidR="00A1393F">
        <w:rPr>
          <w:sz w:val="28"/>
          <w:szCs w:val="28"/>
          <w:lang w:val="en-HK" w:eastAsia="zh-TW"/>
        </w:rPr>
        <w:t>6</w:t>
      </w:r>
      <w:r w:rsidR="002D0957">
        <w:rPr>
          <w:sz w:val="28"/>
          <w:szCs w:val="28"/>
          <w:lang w:val="en-HK" w:eastAsia="zh-TW"/>
        </w:rPr>
        <w:t>%).</w:t>
      </w:r>
      <w:r w:rsidR="007D2C19">
        <w:rPr>
          <w:sz w:val="28"/>
          <w:szCs w:val="28"/>
          <w:lang w:val="en-HK" w:eastAsia="zh-TW"/>
        </w:rPr>
        <w:t xml:space="preserve">  </w:t>
      </w:r>
      <w:r w:rsidR="00193179" w:rsidRPr="0016189D">
        <w:rPr>
          <w:sz w:val="28"/>
          <w:szCs w:val="28"/>
          <w:lang w:val="en-HK" w:eastAsia="zh-TW"/>
        </w:rPr>
        <w:t>For the</w:t>
      </w:r>
      <w:r w:rsidR="00193179" w:rsidRPr="0016189D">
        <w:rPr>
          <w:sz w:val="28"/>
          <w:szCs w:val="28"/>
          <w:lang w:val="en-HK"/>
        </w:rPr>
        <w:t xml:space="preserve"> </w:t>
      </w:r>
      <w:r w:rsidR="00193179" w:rsidRPr="0016189D">
        <w:rPr>
          <w:i/>
          <w:sz w:val="28"/>
          <w:szCs w:val="28"/>
          <w:lang w:val="en-HK"/>
        </w:rPr>
        <w:t>low</w:t>
      </w:r>
      <w:r w:rsidR="00193179" w:rsidRPr="0016189D">
        <w:rPr>
          <w:i/>
          <w:sz w:val="28"/>
          <w:szCs w:val="28"/>
          <w:lang w:val="en-HK" w:eastAsia="zh-TW"/>
        </w:rPr>
        <w:t>-</w:t>
      </w:r>
      <w:r w:rsidR="00193179" w:rsidRPr="0016189D">
        <w:rPr>
          <w:i/>
          <w:sz w:val="28"/>
          <w:szCs w:val="28"/>
          <w:lang w:val="en-HK"/>
        </w:rPr>
        <w:t xml:space="preserve">paying </w:t>
      </w:r>
      <w:proofErr w:type="gramStart"/>
      <w:r w:rsidR="00193179" w:rsidRPr="0016189D">
        <w:rPr>
          <w:i/>
          <w:sz w:val="28"/>
          <w:szCs w:val="28"/>
          <w:lang w:val="en-HK"/>
        </w:rPr>
        <w:t>sectors</w:t>
      </w:r>
      <w:r w:rsidR="00193179" w:rsidRPr="0016189D">
        <w:rPr>
          <w:sz w:val="28"/>
          <w:szCs w:val="28"/>
          <w:vertAlign w:val="superscript"/>
          <w:lang w:val="en-HK"/>
        </w:rPr>
        <w:t>(</w:t>
      </w:r>
      <w:proofErr w:type="gramEnd"/>
      <w:r w:rsidR="00193179" w:rsidRPr="0016189D">
        <w:rPr>
          <w:sz w:val="28"/>
          <w:szCs w:val="28"/>
          <w:vertAlign w:val="superscript"/>
          <w:lang w:val="en-HK" w:eastAsia="zh-TW"/>
        </w:rPr>
        <w:t>6</w:t>
      </w:r>
      <w:r w:rsidR="00193179" w:rsidRPr="0016189D">
        <w:rPr>
          <w:sz w:val="28"/>
          <w:szCs w:val="28"/>
          <w:vertAlign w:val="superscript"/>
          <w:lang w:val="en-HK"/>
        </w:rPr>
        <w:t>)</w:t>
      </w:r>
      <w:r w:rsidR="00193179" w:rsidRPr="0016189D">
        <w:rPr>
          <w:sz w:val="28"/>
          <w:szCs w:val="28"/>
          <w:lang w:val="en-HK"/>
        </w:rPr>
        <w:t xml:space="preserve"> as a whole</w:t>
      </w:r>
      <w:r w:rsidR="00193179" w:rsidRPr="0016189D">
        <w:rPr>
          <w:sz w:val="28"/>
          <w:szCs w:val="28"/>
          <w:lang w:val="en-HK" w:eastAsia="zh-TW"/>
        </w:rPr>
        <w:t>, the unemployment rate</w:t>
      </w:r>
      <w:r w:rsidR="00A86320" w:rsidRPr="0016189D">
        <w:rPr>
          <w:sz w:val="28"/>
          <w:szCs w:val="28"/>
          <w:lang w:val="en-HK" w:eastAsia="zh-TW"/>
        </w:rPr>
        <w:t xml:space="preserve"> </w:t>
      </w:r>
      <w:r w:rsidR="004A07A0">
        <w:rPr>
          <w:sz w:val="28"/>
          <w:szCs w:val="28"/>
          <w:lang w:val="en-HK" w:eastAsia="zh-TW"/>
        </w:rPr>
        <w:t xml:space="preserve">declined by 0.6 percentage point from a year earlier to </w:t>
      </w:r>
      <w:r w:rsidR="00A61A0F">
        <w:rPr>
          <w:sz w:val="28"/>
          <w:szCs w:val="28"/>
          <w:lang w:val="en-HK" w:eastAsia="zh-TW"/>
        </w:rPr>
        <w:t>2.</w:t>
      </w:r>
      <w:r w:rsidR="004A07A0">
        <w:rPr>
          <w:sz w:val="28"/>
          <w:szCs w:val="28"/>
          <w:lang w:val="en-HK" w:eastAsia="zh-TW"/>
        </w:rPr>
        <w:t>3</w:t>
      </w:r>
      <w:r w:rsidR="00A61A0F">
        <w:rPr>
          <w:sz w:val="28"/>
          <w:szCs w:val="28"/>
          <w:lang w:val="en-HK" w:eastAsia="zh-TW"/>
        </w:rPr>
        <w:t>% in the fourth quarter</w:t>
      </w:r>
      <w:r w:rsidR="00597678" w:rsidRPr="0016189D">
        <w:rPr>
          <w:sz w:val="28"/>
          <w:szCs w:val="28"/>
          <w:lang w:val="en-HK" w:eastAsia="zh-TW"/>
        </w:rPr>
        <w:t>.</w:t>
      </w:r>
    </w:p>
    <w:p w14:paraId="59A4480C" w14:textId="03001B83" w:rsidR="0015433F" w:rsidRPr="007130FC" w:rsidRDefault="0015433F">
      <w:pPr>
        <w:tabs>
          <w:tab w:val="left" w:pos="1080"/>
        </w:tabs>
        <w:overflowPunct w:val="0"/>
        <w:spacing w:line="360" w:lineRule="exact"/>
        <w:ind w:right="28"/>
        <w:jc w:val="both"/>
        <w:rPr>
          <w:sz w:val="28"/>
          <w:szCs w:val="28"/>
          <w:highlight w:val="yellow"/>
          <w:lang w:val="en-HK" w:eastAsia="zh-TW"/>
        </w:rPr>
      </w:pPr>
    </w:p>
    <w:p w14:paraId="0F2EDE1B" w14:textId="0A0A36D6" w:rsidR="003E1177" w:rsidRPr="00845003" w:rsidRDefault="00D66D85">
      <w:pPr>
        <w:tabs>
          <w:tab w:val="left" w:pos="1080"/>
        </w:tabs>
        <w:overflowPunct w:val="0"/>
        <w:spacing w:line="360" w:lineRule="exact"/>
        <w:ind w:right="28"/>
        <w:jc w:val="both"/>
        <w:rPr>
          <w:sz w:val="28"/>
          <w:szCs w:val="28"/>
          <w:lang w:eastAsia="zh-TW"/>
        </w:rPr>
      </w:pPr>
      <w:r>
        <w:rPr>
          <w:sz w:val="28"/>
          <w:szCs w:val="28"/>
          <w:lang w:val="en-HK" w:eastAsia="zh-TW"/>
        </w:rPr>
        <w:t>6</w:t>
      </w:r>
      <w:r w:rsidR="003A6DE8" w:rsidRPr="00845003">
        <w:rPr>
          <w:sz w:val="28"/>
          <w:szCs w:val="28"/>
          <w:lang w:val="en-HK" w:eastAsia="zh-TW"/>
        </w:rPr>
        <w:t>.</w:t>
      </w:r>
      <w:r w:rsidR="00127229" w:rsidRPr="00845003">
        <w:rPr>
          <w:sz w:val="28"/>
          <w:szCs w:val="28"/>
          <w:lang w:val="en-HK" w:eastAsia="zh-TW"/>
        </w:rPr>
        <w:t>6</w:t>
      </w:r>
      <w:r w:rsidR="00F600BF" w:rsidRPr="00845003">
        <w:rPr>
          <w:sz w:val="28"/>
          <w:szCs w:val="28"/>
          <w:lang w:val="en-HK" w:eastAsia="zh-TW"/>
        </w:rPr>
        <w:tab/>
      </w:r>
      <w:r w:rsidR="00322D28" w:rsidRPr="00845003">
        <w:rPr>
          <w:sz w:val="28"/>
          <w:szCs w:val="28"/>
          <w:lang w:val="en-HK" w:eastAsia="zh-TW"/>
        </w:rPr>
        <w:t xml:space="preserve">Analysed by skill segment, </w:t>
      </w:r>
      <w:r w:rsidR="00193179" w:rsidRPr="00845003">
        <w:rPr>
          <w:sz w:val="28"/>
          <w:szCs w:val="28"/>
        </w:rPr>
        <w:t>the unemployment rate of lower-skilled workers</w:t>
      </w:r>
      <w:r w:rsidR="004A07A0">
        <w:rPr>
          <w:sz w:val="28"/>
          <w:szCs w:val="28"/>
        </w:rPr>
        <w:t xml:space="preserve"> declined by 0.7 percentage point from a year earlier to 2.8% in the fourth quarter,</w:t>
      </w:r>
      <w:r w:rsidR="00193179" w:rsidRPr="00845003">
        <w:rPr>
          <w:sz w:val="28"/>
          <w:szCs w:val="28"/>
        </w:rPr>
        <w:t xml:space="preserve"> </w:t>
      </w:r>
      <w:r w:rsidR="009C58FE">
        <w:rPr>
          <w:sz w:val="28"/>
          <w:szCs w:val="28"/>
        </w:rPr>
        <w:t>and</w:t>
      </w:r>
      <w:r w:rsidR="004A07A0">
        <w:rPr>
          <w:sz w:val="28"/>
          <w:szCs w:val="28"/>
        </w:rPr>
        <w:t xml:space="preserve"> that of the</w:t>
      </w:r>
      <w:r w:rsidR="009C58FE">
        <w:rPr>
          <w:sz w:val="28"/>
          <w:szCs w:val="28"/>
        </w:rPr>
        <w:t xml:space="preserve"> higher-skilled workers </w:t>
      </w:r>
      <w:r w:rsidR="004A07A0">
        <w:rPr>
          <w:sz w:val="28"/>
          <w:szCs w:val="28"/>
        </w:rPr>
        <w:t>declined by 0.3</w:t>
      </w:r>
      <w:r w:rsidR="009C58FE">
        <w:rPr>
          <w:sz w:val="28"/>
          <w:szCs w:val="28"/>
        </w:rPr>
        <w:t xml:space="preserve"> </w:t>
      </w:r>
      <w:r w:rsidR="004A07A0">
        <w:rPr>
          <w:sz w:val="28"/>
          <w:szCs w:val="28"/>
        </w:rPr>
        <w:t>percentage point to</w:t>
      </w:r>
      <w:r w:rsidR="009C58FE">
        <w:rPr>
          <w:sz w:val="28"/>
          <w:szCs w:val="28"/>
        </w:rPr>
        <w:t xml:space="preserve"> 2.</w:t>
      </w:r>
      <w:r w:rsidR="004A07A0">
        <w:rPr>
          <w:sz w:val="28"/>
          <w:szCs w:val="28"/>
        </w:rPr>
        <w:t>0</w:t>
      </w:r>
      <w:r w:rsidR="009C58FE">
        <w:rPr>
          <w:sz w:val="28"/>
          <w:szCs w:val="28"/>
        </w:rPr>
        <w:t>%.</w:t>
      </w:r>
    </w:p>
    <w:p w14:paraId="62CDF217" w14:textId="3ED2648B" w:rsidR="00A3414D" w:rsidRPr="007130FC" w:rsidRDefault="00A3414D">
      <w:pPr>
        <w:tabs>
          <w:tab w:val="left" w:pos="1080"/>
        </w:tabs>
        <w:overflowPunct w:val="0"/>
        <w:spacing w:line="360" w:lineRule="exact"/>
        <w:ind w:right="28"/>
        <w:jc w:val="both"/>
        <w:rPr>
          <w:sz w:val="28"/>
          <w:szCs w:val="28"/>
          <w:highlight w:val="yellow"/>
          <w:lang w:eastAsia="zh-TW"/>
        </w:rPr>
      </w:pPr>
    </w:p>
    <w:p w14:paraId="4D95E521" w14:textId="7D517453" w:rsidR="00C852DC" w:rsidRDefault="00D66D85" w:rsidP="00F857B1">
      <w:pPr>
        <w:tabs>
          <w:tab w:val="left" w:pos="1080"/>
        </w:tabs>
        <w:overflowPunct w:val="0"/>
        <w:spacing w:line="360" w:lineRule="exact"/>
        <w:ind w:right="28"/>
        <w:jc w:val="both"/>
        <w:rPr>
          <w:sz w:val="28"/>
          <w:szCs w:val="28"/>
          <w:lang w:eastAsia="zh-TW"/>
        </w:rPr>
      </w:pPr>
      <w:r>
        <w:rPr>
          <w:sz w:val="28"/>
          <w:szCs w:val="28"/>
          <w:lang w:eastAsia="zh-TW"/>
        </w:rPr>
        <w:t>6</w:t>
      </w:r>
      <w:r w:rsidR="003E1177" w:rsidRPr="00102922">
        <w:rPr>
          <w:sz w:val="28"/>
          <w:szCs w:val="28"/>
          <w:lang w:eastAsia="zh-TW"/>
        </w:rPr>
        <w:t>.7</w:t>
      </w:r>
      <w:r w:rsidR="003E1177" w:rsidRPr="00102922">
        <w:rPr>
          <w:sz w:val="28"/>
          <w:szCs w:val="28"/>
          <w:lang w:eastAsia="zh-TW"/>
        </w:rPr>
        <w:tab/>
      </w:r>
      <w:r w:rsidR="00222A36" w:rsidRPr="00491740">
        <w:rPr>
          <w:sz w:val="28"/>
          <w:szCs w:val="28"/>
          <w:lang w:eastAsia="zh-TW"/>
        </w:rPr>
        <w:t xml:space="preserve">Analysed by other socio-economic attributes, </w:t>
      </w:r>
      <w:r w:rsidR="00361806">
        <w:rPr>
          <w:sz w:val="28"/>
          <w:szCs w:val="28"/>
          <w:lang w:eastAsia="zh-TW"/>
        </w:rPr>
        <w:t xml:space="preserve">the unemployment rates of </w:t>
      </w:r>
      <w:r w:rsidR="00491740">
        <w:rPr>
          <w:sz w:val="28"/>
          <w:szCs w:val="28"/>
          <w:lang w:eastAsia="zh-TW"/>
        </w:rPr>
        <w:t xml:space="preserve">all age and educational attainment </w:t>
      </w:r>
      <w:r w:rsidR="00361806">
        <w:rPr>
          <w:sz w:val="28"/>
          <w:szCs w:val="28"/>
          <w:lang w:eastAsia="zh-TW"/>
        </w:rPr>
        <w:t>groups declined</w:t>
      </w:r>
      <w:r w:rsidR="00491740">
        <w:rPr>
          <w:sz w:val="28"/>
          <w:szCs w:val="28"/>
          <w:lang w:eastAsia="zh-TW"/>
        </w:rPr>
        <w:t xml:space="preserve"> </w:t>
      </w:r>
      <w:r w:rsidR="00361806">
        <w:rPr>
          <w:sz w:val="28"/>
          <w:szCs w:val="28"/>
          <w:lang w:eastAsia="zh-TW"/>
        </w:rPr>
        <w:t xml:space="preserve">in </w:t>
      </w:r>
      <w:r w:rsidR="00491740">
        <w:rPr>
          <w:sz w:val="28"/>
          <w:szCs w:val="28"/>
          <w:lang w:eastAsia="zh-TW"/>
        </w:rPr>
        <w:t xml:space="preserve">the fourth quarter </w:t>
      </w:r>
      <w:r w:rsidR="00361806">
        <w:rPr>
          <w:sz w:val="28"/>
          <w:szCs w:val="28"/>
          <w:lang w:eastAsia="zh-TW"/>
        </w:rPr>
        <w:t>from</w:t>
      </w:r>
      <w:r w:rsidR="00491740">
        <w:rPr>
          <w:sz w:val="28"/>
          <w:szCs w:val="28"/>
          <w:lang w:eastAsia="zh-TW"/>
        </w:rPr>
        <w:t xml:space="preserve"> a year earlier, </w:t>
      </w:r>
      <w:r w:rsidR="00491740" w:rsidRPr="006F54D2">
        <w:rPr>
          <w:sz w:val="28"/>
          <w:szCs w:val="28"/>
          <w:lang w:eastAsia="zh-TW"/>
        </w:rPr>
        <w:t xml:space="preserve">notably for those aged </w:t>
      </w:r>
      <w:r w:rsidR="005C620B" w:rsidRPr="006F54D2">
        <w:rPr>
          <w:sz w:val="28"/>
          <w:szCs w:val="28"/>
          <w:lang w:eastAsia="zh-TW"/>
        </w:rPr>
        <w:t>15-</w:t>
      </w:r>
      <w:r w:rsidR="00361806" w:rsidRPr="006F54D2">
        <w:rPr>
          <w:sz w:val="28"/>
          <w:szCs w:val="28"/>
          <w:lang w:eastAsia="zh-TW"/>
        </w:rPr>
        <w:t>2</w:t>
      </w:r>
      <w:r w:rsidR="0072275D" w:rsidRPr="006F54D2">
        <w:rPr>
          <w:sz w:val="28"/>
          <w:szCs w:val="28"/>
          <w:lang w:eastAsia="zh-TW"/>
        </w:rPr>
        <w:t>9</w:t>
      </w:r>
      <w:r w:rsidR="00361806" w:rsidRPr="006F54D2">
        <w:rPr>
          <w:sz w:val="28"/>
          <w:szCs w:val="28"/>
          <w:lang w:eastAsia="zh-TW"/>
        </w:rPr>
        <w:t xml:space="preserve"> </w:t>
      </w:r>
      <w:r w:rsidR="005C620B" w:rsidRPr="006F54D2">
        <w:rPr>
          <w:sz w:val="28"/>
          <w:szCs w:val="28"/>
          <w:lang w:eastAsia="zh-TW"/>
        </w:rPr>
        <w:t xml:space="preserve">(down </w:t>
      </w:r>
      <w:r w:rsidR="00361806" w:rsidRPr="006F54D2">
        <w:rPr>
          <w:sz w:val="28"/>
          <w:szCs w:val="28"/>
          <w:lang w:eastAsia="zh-TW"/>
        </w:rPr>
        <w:t>0</w:t>
      </w:r>
      <w:r w:rsidR="005C620B" w:rsidRPr="006F54D2">
        <w:rPr>
          <w:sz w:val="28"/>
          <w:szCs w:val="28"/>
          <w:lang w:eastAsia="zh-TW"/>
        </w:rPr>
        <w:t xml:space="preserve">.7 percentage point to </w:t>
      </w:r>
      <w:r w:rsidR="0089654E">
        <w:rPr>
          <w:sz w:val="28"/>
          <w:szCs w:val="28"/>
          <w:lang w:eastAsia="zh-TW"/>
        </w:rPr>
        <w:t>5.8</w:t>
      </w:r>
      <w:r w:rsidR="005C620B" w:rsidRPr="006F54D2">
        <w:rPr>
          <w:sz w:val="28"/>
          <w:szCs w:val="28"/>
          <w:lang w:eastAsia="zh-TW"/>
        </w:rPr>
        <w:t xml:space="preserve">%), those aged </w:t>
      </w:r>
      <w:r w:rsidR="0072275D" w:rsidRPr="006F54D2">
        <w:rPr>
          <w:sz w:val="28"/>
          <w:szCs w:val="28"/>
          <w:lang w:eastAsia="zh-TW"/>
        </w:rPr>
        <w:t>5</w:t>
      </w:r>
      <w:r w:rsidR="005C620B" w:rsidRPr="006F54D2">
        <w:rPr>
          <w:sz w:val="28"/>
          <w:szCs w:val="28"/>
          <w:lang w:eastAsia="zh-TW"/>
        </w:rPr>
        <w:t>0</w:t>
      </w:r>
      <w:r w:rsidR="00361806" w:rsidRPr="006F54D2">
        <w:rPr>
          <w:sz w:val="28"/>
          <w:szCs w:val="28"/>
          <w:lang w:eastAsia="zh-TW"/>
        </w:rPr>
        <w:t xml:space="preserve"> or above</w:t>
      </w:r>
      <w:r w:rsidR="00491740" w:rsidRPr="006F54D2">
        <w:rPr>
          <w:sz w:val="28"/>
          <w:szCs w:val="28"/>
          <w:lang w:eastAsia="zh-TW"/>
        </w:rPr>
        <w:t xml:space="preserve"> (down 0.</w:t>
      </w:r>
      <w:r w:rsidR="00361806" w:rsidRPr="006F54D2">
        <w:rPr>
          <w:sz w:val="28"/>
          <w:szCs w:val="28"/>
          <w:lang w:eastAsia="zh-TW"/>
        </w:rPr>
        <w:t>7</w:t>
      </w:r>
      <w:r w:rsidR="00491740" w:rsidRPr="006F54D2">
        <w:rPr>
          <w:sz w:val="28"/>
          <w:szCs w:val="28"/>
          <w:lang w:eastAsia="zh-TW"/>
        </w:rPr>
        <w:t xml:space="preserve"> percentage point to </w:t>
      </w:r>
      <w:r w:rsidR="0089654E">
        <w:rPr>
          <w:sz w:val="28"/>
          <w:szCs w:val="28"/>
          <w:lang w:eastAsia="zh-TW"/>
        </w:rPr>
        <w:t>2.4</w:t>
      </w:r>
      <w:r w:rsidR="00491740" w:rsidRPr="006F54D2">
        <w:rPr>
          <w:sz w:val="28"/>
          <w:szCs w:val="28"/>
          <w:lang w:eastAsia="zh-TW"/>
        </w:rPr>
        <w:t>%</w:t>
      </w:r>
      <w:r w:rsidR="005A0AC0" w:rsidRPr="006F54D2">
        <w:rPr>
          <w:sz w:val="28"/>
          <w:szCs w:val="28"/>
          <w:lang w:eastAsia="zh-TW"/>
        </w:rPr>
        <w:t>)</w:t>
      </w:r>
      <w:r w:rsidR="00491740" w:rsidRPr="006F54D2">
        <w:rPr>
          <w:sz w:val="28"/>
          <w:szCs w:val="28"/>
          <w:lang w:eastAsia="zh-TW"/>
        </w:rPr>
        <w:t xml:space="preserve">, those with </w:t>
      </w:r>
      <w:r w:rsidR="00163EB9" w:rsidRPr="006F54D2">
        <w:rPr>
          <w:sz w:val="28"/>
          <w:szCs w:val="28"/>
          <w:lang w:eastAsia="zh-TW"/>
        </w:rPr>
        <w:t>primary</w:t>
      </w:r>
      <w:r w:rsidR="00491740" w:rsidRPr="006F54D2">
        <w:rPr>
          <w:sz w:val="28"/>
          <w:szCs w:val="28"/>
          <w:lang w:eastAsia="zh-TW"/>
        </w:rPr>
        <w:t xml:space="preserve"> education</w:t>
      </w:r>
      <w:r w:rsidR="00163EB9" w:rsidRPr="006F54D2">
        <w:rPr>
          <w:sz w:val="28"/>
          <w:szCs w:val="28"/>
          <w:lang w:eastAsia="zh-TW"/>
        </w:rPr>
        <w:t xml:space="preserve"> and below</w:t>
      </w:r>
      <w:r w:rsidR="00491740" w:rsidRPr="006F54D2">
        <w:rPr>
          <w:sz w:val="28"/>
          <w:szCs w:val="28"/>
          <w:lang w:eastAsia="zh-TW"/>
        </w:rPr>
        <w:t xml:space="preserve"> (down 0.</w:t>
      </w:r>
      <w:r w:rsidR="00163EB9" w:rsidRPr="006F54D2">
        <w:rPr>
          <w:sz w:val="28"/>
          <w:szCs w:val="28"/>
          <w:lang w:eastAsia="zh-TW"/>
        </w:rPr>
        <w:t>6</w:t>
      </w:r>
      <w:r w:rsidR="00491740" w:rsidRPr="006F54D2">
        <w:rPr>
          <w:sz w:val="28"/>
          <w:szCs w:val="28"/>
          <w:lang w:eastAsia="zh-TW"/>
        </w:rPr>
        <w:t xml:space="preserve"> percentage point to </w:t>
      </w:r>
      <w:r w:rsidR="00163EB9" w:rsidRPr="006F54D2">
        <w:rPr>
          <w:sz w:val="28"/>
          <w:szCs w:val="28"/>
          <w:lang w:eastAsia="zh-TW"/>
        </w:rPr>
        <w:t>2.2</w:t>
      </w:r>
      <w:r w:rsidR="00491740" w:rsidRPr="006F54D2">
        <w:rPr>
          <w:sz w:val="28"/>
          <w:szCs w:val="28"/>
          <w:lang w:eastAsia="zh-TW"/>
        </w:rPr>
        <w:t>%</w:t>
      </w:r>
      <w:r w:rsidR="005A0AC0" w:rsidRPr="006F54D2">
        <w:rPr>
          <w:sz w:val="28"/>
          <w:szCs w:val="28"/>
          <w:lang w:eastAsia="zh-TW"/>
        </w:rPr>
        <w:t>)</w:t>
      </w:r>
      <w:r w:rsidR="007B2118" w:rsidRPr="006F54D2">
        <w:rPr>
          <w:sz w:val="28"/>
          <w:szCs w:val="28"/>
          <w:lang w:eastAsia="zh-TW"/>
        </w:rPr>
        <w:t>, and those with upper secondary education (down 0.6 percentage point to 2.5%)</w:t>
      </w:r>
      <w:r w:rsidR="00491740">
        <w:rPr>
          <w:sz w:val="28"/>
          <w:szCs w:val="28"/>
          <w:lang w:eastAsia="zh-TW"/>
        </w:rPr>
        <w:t>.</w:t>
      </w:r>
    </w:p>
    <w:p w14:paraId="30420D2D" w14:textId="7843A429" w:rsidR="00E66168" w:rsidRDefault="00737A7F" w:rsidP="00F857B1">
      <w:pPr>
        <w:tabs>
          <w:tab w:val="left" w:pos="1080"/>
        </w:tabs>
        <w:overflowPunct w:val="0"/>
        <w:spacing w:line="360" w:lineRule="exact"/>
        <w:ind w:right="28"/>
        <w:jc w:val="both"/>
        <w:rPr>
          <w:sz w:val="28"/>
          <w:szCs w:val="28"/>
          <w:lang w:eastAsia="zh-TW"/>
        </w:rPr>
      </w:pPr>
      <w:r>
        <w:rPr>
          <w:sz w:val="28"/>
          <w:szCs w:val="28"/>
          <w:lang w:eastAsia="zh-TW"/>
        </w:rPr>
        <w:br w:type="page"/>
      </w:r>
    </w:p>
    <w:p w14:paraId="38AC506B" w14:textId="484A328A" w:rsidR="00FD39A7" w:rsidRDefault="00762F1D">
      <w:pPr>
        <w:widowControl/>
        <w:suppressAutoHyphens w:val="0"/>
        <w:rPr>
          <w:noProof/>
          <w:lang w:eastAsia="zh-TW"/>
        </w:rPr>
      </w:pPr>
      <w:r w:rsidRPr="00762F1D">
        <w:rPr>
          <w:noProof/>
          <w:lang w:eastAsia="zh-TW"/>
        </w:rPr>
        <w:lastRenderedPageBreak/>
        <w:drawing>
          <wp:inline distT="0" distB="0" distL="0" distR="0" wp14:anchorId="0AB9F4B3" wp14:editId="595C94E9">
            <wp:extent cx="5731510" cy="3758771"/>
            <wp:effectExtent l="0" t="0" r="254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758771"/>
                    </a:xfrm>
                    <a:prstGeom prst="rect">
                      <a:avLst/>
                    </a:prstGeom>
                    <a:noFill/>
                    <a:ln>
                      <a:noFill/>
                    </a:ln>
                  </pic:spPr>
                </pic:pic>
              </a:graphicData>
            </a:graphic>
          </wp:inline>
        </w:drawing>
      </w:r>
    </w:p>
    <w:p w14:paraId="460E9F13" w14:textId="029C0C95" w:rsidR="00081DA1" w:rsidRPr="008776AF" w:rsidRDefault="001124D7">
      <w:pPr>
        <w:widowControl/>
        <w:suppressAutoHyphens w:val="0"/>
        <w:rPr>
          <w:sz w:val="28"/>
          <w:szCs w:val="28"/>
          <w:lang w:eastAsia="zh-TW"/>
        </w:rPr>
      </w:pPr>
      <w:r w:rsidRPr="001124D7">
        <w:rPr>
          <w:noProof/>
          <w:lang w:eastAsia="zh-TW"/>
        </w:rPr>
        <w:drawing>
          <wp:inline distT="0" distB="0" distL="0" distR="0" wp14:anchorId="4E296ABF" wp14:editId="4DD9B98A">
            <wp:extent cx="5731510" cy="3756208"/>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756208"/>
                    </a:xfrm>
                    <a:prstGeom prst="rect">
                      <a:avLst/>
                    </a:prstGeom>
                    <a:noFill/>
                    <a:ln>
                      <a:noFill/>
                    </a:ln>
                  </pic:spPr>
                </pic:pic>
              </a:graphicData>
            </a:graphic>
          </wp:inline>
        </w:drawing>
      </w:r>
    </w:p>
    <w:p w14:paraId="49817D84" w14:textId="1E3E4490" w:rsidR="00516A9E" w:rsidRDefault="00516A9E">
      <w:pPr>
        <w:widowControl/>
        <w:suppressAutoHyphens w:val="0"/>
        <w:rPr>
          <w:color w:val="FF0000"/>
          <w:sz w:val="28"/>
          <w:szCs w:val="28"/>
          <w:lang w:eastAsia="zh-TW"/>
        </w:rPr>
      </w:pPr>
      <w:r>
        <w:rPr>
          <w:color w:val="FF0000"/>
          <w:sz w:val="28"/>
          <w:szCs w:val="28"/>
          <w:lang w:eastAsia="zh-TW"/>
        </w:rPr>
        <w:br w:type="page"/>
      </w:r>
    </w:p>
    <w:p w14:paraId="7E2372E6" w14:textId="2DCBF6A7" w:rsidR="007D42F2" w:rsidRDefault="007D42F2" w:rsidP="00E05F1A">
      <w:pPr>
        <w:tabs>
          <w:tab w:val="left" w:pos="284"/>
          <w:tab w:val="left" w:pos="864"/>
        </w:tabs>
        <w:overflowPunct w:val="0"/>
        <w:snapToGrid w:val="0"/>
        <w:ind w:right="-238"/>
        <w:jc w:val="center"/>
        <w:rPr>
          <w:b/>
          <w:sz w:val="28"/>
          <w:lang w:val="en-HK"/>
        </w:rPr>
      </w:pPr>
      <w:bookmarkStart w:id="34" w:name="_1386048252"/>
      <w:bookmarkStart w:id="35" w:name="_1385797573"/>
      <w:bookmarkStart w:id="36" w:name="_1358924419"/>
      <w:bookmarkStart w:id="37" w:name="_1357128417"/>
      <w:bookmarkStart w:id="38" w:name="_1357053293"/>
      <w:bookmarkStart w:id="39" w:name="_1357020990"/>
      <w:bookmarkStart w:id="40" w:name="_1357020941"/>
      <w:bookmarkStart w:id="41" w:name="_1356960423"/>
      <w:bookmarkStart w:id="42" w:name="_1356936758"/>
      <w:bookmarkStart w:id="43" w:name="_1356779499"/>
      <w:bookmarkStart w:id="44" w:name="_1356618008"/>
      <w:bookmarkStart w:id="45" w:name="_1356505507"/>
      <w:bookmarkStart w:id="46" w:name="_1350286476"/>
      <w:bookmarkStart w:id="47" w:name="_1350202475"/>
      <w:bookmarkStart w:id="48" w:name="_1349094278"/>
      <w:bookmarkStart w:id="49" w:name="_1349094107"/>
      <w:bookmarkStart w:id="50" w:name="_1349080946"/>
      <w:bookmarkStart w:id="51" w:name="_1386048247"/>
      <w:bookmarkStart w:id="52" w:name="_1385795897"/>
      <w:bookmarkStart w:id="53" w:name="_1357114120"/>
      <w:bookmarkStart w:id="54" w:name="_1357040889"/>
      <w:bookmarkStart w:id="55" w:name="_1356779732"/>
      <w:bookmarkStart w:id="56" w:name="_1356506773"/>
      <w:bookmarkStart w:id="57" w:name="_1356506650"/>
      <w:bookmarkStart w:id="58" w:name="_1349076027"/>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3F77EF">
        <w:rPr>
          <w:b/>
          <w:sz w:val="28"/>
          <w:lang w:val="en-HK"/>
        </w:rPr>
        <w:lastRenderedPageBreak/>
        <w:t xml:space="preserve">Table </w:t>
      </w:r>
      <w:proofErr w:type="gramStart"/>
      <w:r w:rsidR="002E7EAE">
        <w:rPr>
          <w:b/>
          <w:sz w:val="28"/>
          <w:lang w:val="en-HK" w:eastAsia="zh-TW"/>
        </w:rPr>
        <w:t>6</w:t>
      </w:r>
      <w:r w:rsidRPr="003F77EF">
        <w:rPr>
          <w:b/>
          <w:sz w:val="28"/>
          <w:lang w:val="en-HK"/>
        </w:rPr>
        <w:t>.</w:t>
      </w:r>
      <w:r w:rsidR="006C4FC3" w:rsidRPr="003F77EF">
        <w:rPr>
          <w:b/>
          <w:sz w:val="28"/>
          <w:lang w:val="en-HK" w:eastAsia="zh-TW"/>
        </w:rPr>
        <w:t>4</w:t>
      </w:r>
      <w:r w:rsidR="006C4FC3" w:rsidRPr="003F77EF">
        <w:rPr>
          <w:b/>
          <w:sz w:val="28"/>
          <w:lang w:val="en-HK"/>
        </w:rPr>
        <w:t xml:space="preserve"> </w:t>
      </w:r>
      <w:r w:rsidRPr="003F77EF">
        <w:rPr>
          <w:b/>
          <w:sz w:val="28"/>
          <w:lang w:val="en-HK"/>
        </w:rPr>
        <w:t>:</w:t>
      </w:r>
      <w:proofErr w:type="gramEnd"/>
      <w:r w:rsidRPr="003F77EF">
        <w:rPr>
          <w:b/>
          <w:sz w:val="28"/>
          <w:lang w:val="en-HK"/>
        </w:rPr>
        <w:t xml:space="preserve"> Unemployment rate</w:t>
      </w:r>
      <w:r w:rsidRPr="003F77EF">
        <w:rPr>
          <w:b/>
          <w:sz w:val="28"/>
          <w:lang w:val="en-HK" w:eastAsia="zh-HK"/>
        </w:rPr>
        <w:t>s</w:t>
      </w:r>
      <w:r w:rsidRPr="003F77EF">
        <w:rPr>
          <w:b/>
          <w:sz w:val="28"/>
          <w:lang w:val="en-HK"/>
        </w:rPr>
        <w:t xml:space="preserve"> by major economic sector</w:t>
      </w:r>
    </w:p>
    <w:p w14:paraId="0BD8A9D8" w14:textId="6CC4D475" w:rsidR="00E05F1A" w:rsidRDefault="00E05F1A" w:rsidP="00E05F1A">
      <w:pPr>
        <w:tabs>
          <w:tab w:val="left" w:pos="284"/>
          <w:tab w:val="left" w:pos="864"/>
        </w:tabs>
        <w:overflowPunct w:val="0"/>
        <w:snapToGrid w:val="0"/>
        <w:ind w:right="-238"/>
        <w:jc w:val="center"/>
        <w:rPr>
          <w:b/>
          <w:sz w:val="28"/>
          <w:lang w:val="en-HK"/>
        </w:rPr>
      </w:pPr>
    </w:p>
    <w:tbl>
      <w:tblPr>
        <w:tblW w:w="10354" w:type="dxa"/>
        <w:tblInd w:w="-709" w:type="dxa"/>
        <w:tblLayout w:type="fixed"/>
        <w:tblLook w:val="0000" w:firstRow="0" w:lastRow="0" w:firstColumn="0" w:lastColumn="0" w:noHBand="0" w:noVBand="0"/>
      </w:tblPr>
      <w:tblGrid>
        <w:gridCol w:w="2976"/>
        <w:gridCol w:w="924"/>
        <w:gridCol w:w="690"/>
        <w:gridCol w:w="691"/>
        <w:gridCol w:w="691"/>
        <w:gridCol w:w="692"/>
        <w:gridCol w:w="922"/>
        <w:gridCol w:w="692"/>
        <w:gridCol w:w="692"/>
        <w:gridCol w:w="692"/>
        <w:gridCol w:w="692"/>
      </w:tblGrid>
      <w:tr w:rsidR="002E7EAE" w:rsidRPr="007B10E8" w14:paraId="550460BF" w14:textId="20CFBCA3" w:rsidTr="005C63FA">
        <w:tc>
          <w:tcPr>
            <w:tcW w:w="2977" w:type="dxa"/>
            <w:shd w:val="clear" w:color="auto" w:fill="auto"/>
          </w:tcPr>
          <w:p w14:paraId="1FC90F3D" w14:textId="77777777" w:rsidR="002E7EAE" w:rsidRPr="007B10E8" w:rsidRDefault="002E7EAE"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3688" w:type="dxa"/>
            <w:gridSpan w:val="5"/>
          </w:tcPr>
          <w:p w14:paraId="129F10EF" w14:textId="7889C693" w:rsidR="002E7EAE" w:rsidRPr="007B10E8" w:rsidRDefault="002E7EAE" w:rsidP="00193179">
            <w:pPr>
              <w:overflowPunct w:val="0"/>
              <w:snapToGrid w:val="0"/>
              <w:spacing w:line="240" w:lineRule="exact"/>
              <w:ind w:left="-38" w:right="-58"/>
              <w:jc w:val="center"/>
              <w:rPr>
                <w:bCs/>
                <w:sz w:val="22"/>
                <w:szCs w:val="22"/>
                <w:u w:val="single"/>
              </w:rPr>
            </w:pPr>
            <w:r>
              <w:rPr>
                <w:bCs/>
                <w:sz w:val="22"/>
                <w:szCs w:val="22"/>
                <w:u w:val="single"/>
              </w:rPr>
              <w:t>2022</w:t>
            </w:r>
          </w:p>
        </w:tc>
        <w:tc>
          <w:tcPr>
            <w:tcW w:w="3689" w:type="dxa"/>
            <w:gridSpan w:val="5"/>
          </w:tcPr>
          <w:p w14:paraId="5C847E13" w14:textId="30EC6AC5" w:rsidR="002E7EAE" w:rsidRDefault="002E7EAE" w:rsidP="00193179">
            <w:pPr>
              <w:overflowPunct w:val="0"/>
              <w:snapToGrid w:val="0"/>
              <w:spacing w:line="240" w:lineRule="exact"/>
              <w:ind w:left="-38" w:right="-58"/>
              <w:jc w:val="center"/>
              <w:rPr>
                <w:bCs/>
                <w:sz w:val="22"/>
                <w:szCs w:val="22"/>
                <w:u w:val="single"/>
              </w:rPr>
            </w:pPr>
            <w:r>
              <w:rPr>
                <w:bCs/>
                <w:sz w:val="22"/>
                <w:szCs w:val="22"/>
                <w:u w:val="single"/>
              </w:rPr>
              <w:t>2023</w:t>
            </w:r>
          </w:p>
        </w:tc>
      </w:tr>
      <w:tr w:rsidR="002E7EAE" w:rsidRPr="007B10E8" w14:paraId="212D6E26" w14:textId="61E575F8" w:rsidTr="005C63FA">
        <w:tc>
          <w:tcPr>
            <w:tcW w:w="2977" w:type="dxa"/>
            <w:shd w:val="clear" w:color="auto" w:fill="auto"/>
          </w:tcPr>
          <w:p w14:paraId="7D6BC91E" w14:textId="77777777" w:rsidR="002E7EAE" w:rsidRPr="007B10E8" w:rsidRDefault="002E7EAE"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924" w:type="dxa"/>
          </w:tcPr>
          <w:p w14:paraId="29559E45" w14:textId="77777777" w:rsidR="002E7EAE" w:rsidRPr="007B10E8" w:rsidRDefault="002E7EAE" w:rsidP="00193179">
            <w:pPr>
              <w:overflowPunct w:val="0"/>
              <w:snapToGrid w:val="0"/>
              <w:spacing w:line="240" w:lineRule="exact"/>
              <w:ind w:left="-38" w:right="-58"/>
              <w:jc w:val="center"/>
              <w:rPr>
                <w:bCs/>
                <w:sz w:val="22"/>
                <w:szCs w:val="22"/>
                <w:u w:val="single"/>
              </w:rPr>
            </w:pPr>
          </w:p>
        </w:tc>
        <w:tc>
          <w:tcPr>
            <w:tcW w:w="690" w:type="dxa"/>
            <w:shd w:val="clear" w:color="auto" w:fill="auto"/>
          </w:tcPr>
          <w:p w14:paraId="2B0F6F59" w14:textId="3C9E8B5F" w:rsidR="002E7EAE" w:rsidRPr="007B10E8" w:rsidRDefault="002E7EAE" w:rsidP="00193179">
            <w:pPr>
              <w:overflowPunct w:val="0"/>
              <w:snapToGrid w:val="0"/>
              <w:spacing w:line="240" w:lineRule="exact"/>
              <w:ind w:left="-38" w:right="-58"/>
              <w:jc w:val="center"/>
              <w:rPr>
                <w:bCs/>
                <w:sz w:val="22"/>
                <w:szCs w:val="22"/>
                <w:u w:val="single"/>
              </w:rPr>
            </w:pPr>
          </w:p>
        </w:tc>
        <w:tc>
          <w:tcPr>
            <w:tcW w:w="691" w:type="dxa"/>
            <w:shd w:val="clear" w:color="auto" w:fill="auto"/>
          </w:tcPr>
          <w:p w14:paraId="0A2F6F18" w14:textId="77777777" w:rsidR="002E7EAE" w:rsidRPr="007B10E8" w:rsidRDefault="002E7EAE" w:rsidP="00193179">
            <w:pPr>
              <w:overflowPunct w:val="0"/>
              <w:snapToGrid w:val="0"/>
              <w:spacing w:line="240" w:lineRule="exact"/>
              <w:ind w:left="-38" w:right="-58"/>
              <w:jc w:val="center"/>
              <w:rPr>
                <w:bCs/>
                <w:sz w:val="22"/>
                <w:szCs w:val="22"/>
                <w:u w:val="single"/>
              </w:rPr>
            </w:pPr>
          </w:p>
        </w:tc>
        <w:tc>
          <w:tcPr>
            <w:tcW w:w="691" w:type="dxa"/>
            <w:shd w:val="clear" w:color="auto" w:fill="auto"/>
          </w:tcPr>
          <w:p w14:paraId="58C5A350" w14:textId="77777777" w:rsidR="002E7EAE" w:rsidRPr="007B10E8" w:rsidRDefault="002E7EAE" w:rsidP="00193179">
            <w:pPr>
              <w:overflowPunct w:val="0"/>
              <w:snapToGrid w:val="0"/>
              <w:spacing w:line="240" w:lineRule="exact"/>
              <w:ind w:left="-38" w:right="-58"/>
              <w:jc w:val="center"/>
              <w:rPr>
                <w:bCs/>
                <w:sz w:val="22"/>
                <w:szCs w:val="22"/>
                <w:u w:val="single"/>
              </w:rPr>
            </w:pPr>
          </w:p>
        </w:tc>
        <w:tc>
          <w:tcPr>
            <w:tcW w:w="691" w:type="dxa"/>
            <w:shd w:val="clear" w:color="auto" w:fill="auto"/>
          </w:tcPr>
          <w:p w14:paraId="31172BB9" w14:textId="77777777" w:rsidR="002E7EAE" w:rsidRPr="007B10E8" w:rsidRDefault="002E7EAE" w:rsidP="00193179">
            <w:pPr>
              <w:overflowPunct w:val="0"/>
              <w:snapToGrid w:val="0"/>
              <w:spacing w:line="240" w:lineRule="exact"/>
              <w:ind w:left="-38" w:right="-58"/>
              <w:jc w:val="center"/>
              <w:rPr>
                <w:bCs/>
                <w:sz w:val="22"/>
                <w:szCs w:val="22"/>
                <w:u w:val="single"/>
              </w:rPr>
            </w:pPr>
          </w:p>
        </w:tc>
        <w:tc>
          <w:tcPr>
            <w:tcW w:w="922" w:type="dxa"/>
          </w:tcPr>
          <w:p w14:paraId="3DA4C02B" w14:textId="77777777" w:rsidR="002E7EAE" w:rsidRPr="007B10E8" w:rsidRDefault="002E7EAE" w:rsidP="00193179">
            <w:pPr>
              <w:overflowPunct w:val="0"/>
              <w:snapToGrid w:val="0"/>
              <w:spacing w:line="240" w:lineRule="exact"/>
              <w:ind w:left="-38" w:right="-58"/>
              <w:jc w:val="center"/>
              <w:rPr>
                <w:bCs/>
                <w:sz w:val="22"/>
                <w:szCs w:val="22"/>
                <w:u w:val="single"/>
              </w:rPr>
            </w:pPr>
          </w:p>
        </w:tc>
        <w:tc>
          <w:tcPr>
            <w:tcW w:w="692" w:type="dxa"/>
          </w:tcPr>
          <w:p w14:paraId="60F5351E" w14:textId="0115D54E" w:rsidR="002E7EAE" w:rsidRPr="007B10E8" w:rsidRDefault="002E7EAE" w:rsidP="00193179">
            <w:pPr>
              <w:overflowPunct w:val="0"/>
              <w:snapToGrid w:val="0"/>
              <w:spacing w:line="240" w:lineRule="exact"/>
              <w:ind w:left="-38" w:right="-58"/>
              <w:jc w:val="center"/>
              <w:rPr>
                <w:bCs/>
                <w:sz w:val="22"/>
                <w:szCs w:val="22"/>
                <w:u w:val="single"/>
              </w:rPr>
            </w:pPr>
          </w:p>
        </w:tc>
        <w:tc>
          <w:tcPr>
            <w:tcW w:w="692" w:type="dxa"/>
          </w:tcPr>
          <w:p w14:paraId="3A03A2BB" w14:textId="77777777" w:rsidR="002E7EAE" w:rsidRPr="007B10E8" w:rsidRDefault="002E7EAE" w:rsidP="00193179">
            <w:pPr>
              <w:overflowPunct w:val="0"/>
              <w:snapToGrid w:val="0"/>
              <w:spacing w:line="240" w:lineRule="exact"/>
              <w:ind w:left="-38" w:right="-58"/>
              <w:jc w:val="center"/>
              <w:rPr>
                <w:bCs/>
                <w:sz w:val="22"/>
                <w:szCs w:val="22"/>
                <w:u w:val="single"/>
              </w:rPr>
            </w:pPr>
          </w:p>
        </w:tc>
        <w:tc>
          <w:tcPr>
            <w:tcW w:w="692" w:type="dxa"/>
          </w:tcPr>
          <w:p w14:paraId="3886A9D0" w14:textId="77777777" w:rsidR="002E7EAE" w:rsidRPr="007B10E8" w:rsidRDefault="002E7EAE" w:rsidP="00193179">
            <w:pPr>
              <w:overflowPunct w:val="0"/>
              <w:snapToGrid w:val="0"/>
              <w:spacing w:line="240" w:lineRule="exact"/>
              <w:ind w:left="-38" w:right="-58"/>
              <w:jc w:val="center"/>
              <w:rPr>
                <w:bCs/>
                <w:sz w:val="22"/>
                <w:szCs w:val="22"/>
                <w:u w:val="single"/>
              </w:rPr>
            </w:pPr>
          </w:p>
        </w:tc>
        <w:tc>
          <w:tcPr>
            <w:tcW w:w="692" w:type="dxa"/>
          </w:tcPr>
          <w:p w14:paraId="3AEB877B" w14:textId="77777777" w:rsidR="002E7EAE" w:rsidRPr="007B10E8" w:rsidRDefault="002E7EAE" w:rsidP="00193179">
            <w:pPr>
              <w:overflowPunct w:val="0"/>
              <w:snapToGrid w:val="0"/>
              <w:spacing w:line="240" w:lineRule="exact"/>
              <w:ind w:left="-38" w:right="-58"/>
              <w:jc w:val="center"/>
              <w:rPr>
                <w:bCs/>
                <w:sz w:val="22"/>
                <w:szCs w:val="22"/>
                <w:u w:val="single"/>
              </w:rPr>
            </w:pPr>
          </w:p>
        </w:tc>
      </w:tr>
      <w:tr w:rsidR="002E7EAE" w:rsidRPr="007B10E8" w14:paraId="4AD24850" w14:textId="78B95219" w:rsidTr="005C63FA">
        <w:tc>
          <w:tcPr>
            <w:tcW w:w="2977" w:type="dxa"/>
            <w:shd w:val="clear" w:color="auto" w:fill="auto"/>
          </w:tcPr>
          <w:p w14:paraId="32732F32" w14:textId="77777777" w:rsidR="002E7EAE" w:rsidRPr="007B10E8" w:rsidRDefault="002E7EAE"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924" w:type="dxa"/>
          </w:tcPr>
          <w:p w14:paraId="6C2B7B86" w14:textId="5E31E784" w:rsidR="002E7EAE" w:rsidRPr="007B10E8" w:rsidRDefault="002E7EAE" w:rsidP="00193179">
            <w:pPr>
              <w:overflowPunct w:val="0"/>
              <w:snapToGrid w:val="0"/>
              <w:spacing w:line="240" w:lineRule="exact"/>
              <w:ind w:left="-38" w:right="-58"/>
              <w:jc w:val="center"/>
              <w:rPr>
                <w:bCs/>
                <w:sz w:val="22"/>
                <w:szCs w:val="22"/>
                <w:u w:val="single"/>
              </w:rPr>
            </w:pPr>
            <w:r w:rsidRPr="007B10E8">
              <w:rPr>
                <w:bCs/>
                <w:sz w:val="22"/>
                <w:szCs w:val="22"/>
                <w:u w:val="single"/>
                <w:lang w:eastAsia="zh-TW"/>
              </w:rPr>
              <w:t>Annual</w:t>
            </w:r>
          </w:p>
        </w:tc>
        <w:tc>
          <w:tcPr>
            <w:tcW w:w="690" w:type="dxa"/>
            <w:shd w:val="clear" w:color="auto" w:fill="auto"/>
          </w:tcPr>
          <w:p w14:paraId="777733DD" w14:textId="54A57FFA" w:rsidR="002E7EAE" w:rsidRPr="007B10E8" w:rsidRDefault="002E7EAE" w:rsidP="00193179">
            <w:pPr>
              <w:overflowPunct w:val="0"/>
              <w:snapToGrid w:val="0"/>
              <w:spacing w:line="240" w:lineRule="exact"/>
              <w:ind w:left="-38" w:right="-58"/>
              <w:jc w:val="center"/>
              <w:rPr>
                <w:bCs/>
                <w:sz w:val="22"/>
                <w:szCs w:val="22"/>
                <w:u w:val="single"/>
              </w:rPr>
            </w:pPr>
            <w:r w:rsidRPr="007B10E8">
              <w:rPr>
                <w:bCs/>
                <w:sz w:val="22"/>
                <w:szCs w:val="22"/>
                <w:u w:val="single"/>
              </w:rPr>
              <w:t>Q1</w:t>
            </w:r>
          </w:p>
        </w:tc>
        <w:tc>
          <w:tcPr>
            <w:tcW w:w="691" w:type="dxa"/>
            <w:shd w:val="clear" w:color="auto" w:fill="auto"/>
          </w:tcPr>
          <w:p w14:paraId="330D972D" w14:textId="77777777" w:rsidR="002E7EAE" w:rsidRPr="007B10E8" w:rsidRDefault="002E7EAE" w:rsidP="00193179">
            <w:pPr>
              <w:overflowPunct w:val="0"/>
              <w:snapToGrid w:val="0"/>
              <w:spacing w:line="240" w:lineRule="exact"/>
              <w:ind w:left="-38" w:right="-58"/>
              <w:jc w:val="center"/>
              <w:rPr>
                <w:bCs/>
                <w:sz w:val="22"/>
                <w:szCs w:val="22"/>
                <w:u w:val="single"/>
              </w:rPr>
            </w:pPr>
            <w:r w:rsidRPr="007B10E8">
              <w:rPr>
                <w:bCs/>
                <w:sz w:val="22"/>
                <w:szCs w:val="22"/>
                <w:u w:val="single"/>
              </w:rPr>
              <w:t>Q2</w:t>
            </w:r>
          </w:p>
        </w:tc>
        <w:tc>
          <w:tcPr>
            <w:tcW w:w="691" w:type="dxa"/>
            <w:shd w:val="clear" w:color="auto" w:fill="auto"/>
          </w:tcPr>
          <w:p w14:paraId="2B6D76C9" w14:textId="77777777" w:rsidR="002E7EAE" w:rsidRPr="007B10E8" w:rsidRDefault="002E7EAE" w:rsidP="00193179">
            <w:pPr>
              <w:overflowPunct w:val="0"/>
              <w:snapToGrid w:val="0"/>
              <w:spacing w:line="240" w:lineRule="exact"/>
              <w:ind w:left="-38" w:right="-58"/>
              <w:jc w:val="center"/>
              <w:rPr>
                <w:bCs/>
                <w:sz w:val="22"/>
                <w:szCs w:val="22"/>
                <w:u w:val="single"/>
              </w:rPr>
            </w:pPr>
            <w:r w:rsidRPr="007B10E8">
              <w:rPr>
                <w:bCs/>
                <w:sz w:val="22"/>
                <w:szCs w:val="22"/>
                <w:u w:val="single"/>
              </w:rPr>
              <w:t>Q3</w:t>
            </w:r>
          </w:p>
        </w:tc>
        <w:tc>
          <w:tcPr>
            <w:tcW w:w="691" w:type="dxa"/>
            <w:shd w:val="clear" w:color="auto" w:fill="auto"/>
          </w:tcPr>
          <w:p w14:paraId="2172C3E7" w14:textId="77777777" w:rsidR="002E7EAE" w:rsidRPr="007B10E8" w:rsidRDefault="002E7EAE" w:rsidP="00193179">
            <w:pPr>
              <w:overflowPunct w:val="0"/>
              <w:snapToGrid w:val="0"/>
              <w:spacing w:line="240" w:lineRule="exact"/>
              <w:ind w:left="-38" w:right="-58"/>
              <w:jc w:val="center"/>
              <w:rPr>
                <w:bCs/>
                <w:sz w:val="22"/>
                <w:szCs w:val="22"/>
                <w:u w:val="single"/>
              </w:rPr>
            </w:pPr>
            <w:r w:rsidRPr="007B10E8">
              <w:rPr>
                <w:bCs/>
                <w:sz w:val="22"/>
                <w:szCs w:val="22"/>
                <w:u w:val="single"/>
              </w:rPr>
              <w:t>Q4</w:t>
            </w:r>
          </w:p>
        </w:tc>
        <w:tc>
          <w:tcPr>
            <w:tcW w:w="922" w:type="dxa"/>
          </w:tcPr>
          <w:p w14:paraId="13A30A6F" w14:textId="3E3091D2" w:rsidR="002E7EAE" w:rsidRPr="007B10E8" w:rsidRDefault="002E7EAE" w:rsidP="00193179">
            <w:pPr>
              <w:overflowPunct w:val="0"/>
              <w:snapToGrid w:val="0"/>
              <w:spacing w:line="240" w:lineRule="exact"/>
              <w:ind w:left="-38" w:right="-58"/>
              <w:jc w:val="center"/>
              <w:rPr>
                <w:bCs/>
                <w:sz w:val="22"/>
                <w:szCs w:val="22"/>
                <w:u w:val="single"/>
              </w:rPr>
            </w:pPr>
            <w:r w:rsidRPr="007B10E8">
              <w:rPr>
                <w:bCs/>
                <w:sz w:val="22"/>
                <w:szCs w:val="22"/>
                <w:u w:val="single"/>
                <w:lang w:eastAsia="zh-TW"/>
              </w:rPr>
              <w:t>Annual</w:t>
            </w:r>
            <w:r w:rsidRPr="008A2472">
              <w:rPr>
                <w:bCs/>
                <w:kern w:val="22"/>
                <w:sz w:val="22"/>
                <w:szCs w:val="22"/>
                <w:vertAlign w:val="superscript"/>
                <w:lang w:eastAsia="zh-TW"/>
              </w:rPr>
              <w:t>#</w:t>
            </w:r>
          </w:p>
        </w:tc>
        <w:tc>
          <w:tcPr>
            <w:tcW w:w="692" w:type="dxa"/>
          </w:tcPr>
          <w:p w14:paraId="7857C6A4" w14:textId="746CF940" w:rsidR="002E7EAE" w:rsidRPr="007B10E8" w:rsidRDefault="002E7EAE" w:rsidP="00193179">
            <w:pPr>
              <w:overflowPunct w:val="0"/>
              <w:snapToGrid w:val="0"/>
              <w:spacing w:line="240" w:lineRule="exact"/>
              <w:ind w:left="-38" w:right="-58"/>
              <w:jc w:val="center"/>
              <w:rPr>
                <w:bCs/>
                <w:sz w:val="22"/>
                <w:szCs w:val="22"/>
                <w:u w:val="single"/>
              </w:rPr>
            </w:pPr>
            <w:r w:rsidRPr="007B10E8">
              <w:rPr>
                <w:bCs/>
                <w:sz w:val="22"/>
                <w:szCs w:val="22"/>
                <w:u w:val="single"/>
              </w:rPr>
              <w:t>Q1</w:t>
            </w:r>
          </w:p>
        </w:tc>
        <w:tc>
          <w:tcPr>
            <w:tcW w:w="692" w:type="dxa"/>
          </w:tcPr>
          <w:p w14:paraId="0B308886" w14:textId="1DED6858" w:rsidR="002E7EAE" w:rsidRPr="007B10E8" w:rsidRDefault="002E7EAE" w:rsidP="00193179">
            <w:pPr>
              <w:overflowPunct w:val="0"/>
              <w:snapToGrid w:val="0"/>
              <w:spacing w:line="240" w:lineRule="exact"/>
              <w:ind w:left="-38" w:right="-58"/>
              <w:jc w:val="center"/>
              <w:rPr>
                <w:bCs/>
                <w:sz w:val="22"/>
                <w:szCs w:val="22"/>
                <w:u w:val="single"/>
              </w:rPr>
            </w:pPr>
            <w:r>
              <w:rPr>
                <w:bCs/>
                <w:sz w:val="22"/>
                <w:szCs w:val="22"/>
                <w:u w:val="single"/>
              </w:rPr>
              <w:t>Q2</w:t>
            </w:r>
          </w:p>
        </w:tc>
        <w:tc>
          <w:tcPr>
            <w:tcW w:w="692" w:type="dxa"/>
          </w:tcPr>
          <w:p w14:paraId="16986577" w14:textId="4E409C86" w:rsidR="002E7EAE" w:rsidRDefault="002E7EAE" w:rsidP="00193179">
            <w:pPr>
              <w:overflowPunct w:val="0"/>
              <w:snapToGrid w:val="0"/>
              <w:spacing w:line="240" w:lineRule="exact"/>
              <w:ind w:left="-38" w:right="-58"/>
              <w:jc w:val="center"/>
              <w:rPr>
                <w:bCs/>
                <w:sz w:val="22"/>
                <w:szCs w:val="22"/>
                <w:u w:val="single"/>
              </w:rPr>
            </w:pPr>
            <w:r>
              <w:rPr>
                <w:bCs/>
                <w:sz w:val="22"/>
                <w:szCs w:val="22"/>
                <w:u w:val="single"/>
              </w:rPr>
              <w:t>Q3</w:t>
            </w:r>
          </w:p>
        </w:tc>
        <w:tc>
          <w:tcPr>
            <w:tcW w:w="692" w:type="dxa"/>
          </w:tcPr>
          <w:p w14:paraId="788F6FCE" w14:textId="5F88E419" w:rsidR="002E7EAE" w:rsidRDefault="002E7EAE" w:rsidP="00193179">
            <w:pPr>
              <w:overflowPunct w:val="0"/>
              <w:snapToGrid w:val="0"/>
              <w:spacing w:line="240" w:lineRule="exact"/>
              <w:ind w:left="-38" w:right="-58"/>
              <w:jc w:val="center"/>
              <w:rPr>
                <w:bCs/>
                <w:sz w:val="22"/>
                <w:szCs w:val="22"/>
                <w:u w:val="single"/>
              </w:rPr>
            </w:pPr>
            <w:r>
              <w:rPr>
                <w:bCs/>
                <w:sz w:val="22"/>
                <w:szCs w:val="22"/>
                <w:u w:val="single"/>
              </w:rPr>
              <w:t>Q4</w:t>
            </w:r>
          </w:p>
        </w:tc>
      </w:tr>
      <w:tr w:rsidR="002E7EAE" w:rsidRPr="007B10E8" w14:paraId="4CB46F11" w14:textId="31C1333D" w:rsidTr="005C63FA">
        <w:tc>
          <w:tcPr>
            <w:tcW w:w="2977" w:type="dxa"/>
            <w:shd w:val="clear" w:color="auto" w:fill="auto"/>
          </w:tcPr>
          <w:p w14:paraId="002D0546" w14:textId="24184242" w:rsidR="002E7EAE" w:rsidRPr="007B10E8" w:rsidRDefault="002E7EAE"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p>
        </w:tc>
        <w:tc>
          <w:tcPr>
            <w:tcW w:w="924" w:type="dxa"/>
          </w:tcPr>
          <w:p w14:paraId="2B4E9029" w14:textId="77777777" w:rsidR="002E7EAE" w:rsidRPr="007B10E8" w:rsidRDefault="002E7EAE" w:rsidP="00193179">
            <w:pPr>
              <w:overflowPunct w:val="0"/>
              <w:snapToGrid w:val="0"/>
              <w:spacing w:line="240" w:lineRule="exact"/>
              <w:ind w:left="-38" w:right="-58"/>
              <w:jc w:val="center"/>
              <w:rPr>
                <w:bCs/>
                <w:sz w:val="22"/>
                <w:szCs w:val="22"/>
              </w:rPr>
            </w:pPr>
          </w:p>
        </w:tc>
        <w:tc>
          <w:tcPr>
            <w:tcW w:w="690" w:type="dxa"/>
            <w:shd w:val="clear" w:color="auto" w:fill="auto"/>
          </w:tcPr>
          <w:p w14:paraId="19413339" w14:textId="5B2EBE7C" w:rsidR="002E7EAE" w:rsidRPr="007B10E8" w:rsidRDefault="002E7EAE" w:rsidP="00193179">
            <w:pPr>
              <w:overflowPunct w:val="0"/>
              <w:snapToGrid w:val="0"/>
              <w:spacing w:line="240" w:lineRule="exact"/>
              <w:ind w:left="-38" w:right="-58"/>
              <w:jc w:val="center"/>
              <w:rPr>
                <w:bCs/>
                <w:sz w:val="22"/>
                <w:szCs w:val="22"/>
              </w:rPr>
            </w:pPr>
          </w:p>
        </w:tc>
        <w:tc>
          <w:tcPr>
            <w:tcW w:w="691" w:type="dxa"/>
            <w:shd w:val="clear" w:color="auto" w:fill="auto"/>
          </w:tcPr>
          <w:p w14:paraId="7556D78A" w14:textId="77777777" w:rsidR="002E7EAE" w:rsidRPr="007B10E8" w:rsidRDefault="002E7EAE" w:rsidP="00193179">
            <w:pPr>
              <w:overflowPunct w:val="0"/>
              <w:snapToGrid w:val="0"/>
              <w:spacing w:line="240" w:lineRule="exact"/>
              <w:ind w:left="-38" w:right="-58"/>
              <w:jc w:val="center"/>
              <w:rPr>
                <w:bCs/>
                <w:sz w:val="22"/>
                <w:szCs w:val="22"/>
              </w:rPr>
            </w:pPr>
          </w:p>
        </w:tc>
        <w:tc>
          <w:tcPr>
            <w:tcW w:w="691" w:type="dxa"/>
            <w:shd w:val="clear" w:color="auto" w:fill="auto"/>
          </w:tcPr>
          <w:p w14:paraId="1F97AE10" w14:textId="77777777" w:rsidR="002E7EAE" w:rsidRPr="007B10E8" w:rsidRDefault="002E7EAE" w:rsidP="00193179">
            <w:pPr>
              <w:overflowPunct w:val="0"/>
              <w:snapToGrid w:val="0"/>
              <w:spacing w:line="240" w:lineRule="exact"/>
              <w:ind w:left="-38" w:right="-58"/>
              <w:jc w:val="center"/>
              <w:rPr>
                <w:bCs/>
                <w:sz w:val="22"/>
                <w:szCs w:val="22"/>
              </w:rPr>
            </w:pPr>
          </w:p>
        </w:tc>
        <w:tc>
          <w:tcPr>
            <w:tcW w:w="691" w:type="dxa"/>
            <w:shd w:val="clear" w:color="auto" w:fill="auto"/>
          </w:tcPr>
          <w:p w14:paraId="18FD6911" w14:textId="77777777" w:rsidR="002E7EAE" w:rsidRPr="007B10E8" w:rsidRDefault="002E7EAE" w:rsidP="00193179">
            <w:pPr>
              <w:overflowPunct w:val="0"/>
              <w:snapToGrid w:val="0"/>
              <w:spacing w:line="240" w:lineRule="exact"/>
              <w:ind w:left="-38" w:right="-58"/>
              <w:jc w:val="center"/>
              <w:rPr>
                <w:bCs/>
                <w:sz w:val="22"/>
                <w:szCs w:val="22"/>
              </w:rPr>
            </w:pPr>
          </w:p>
        </w:tc>
        <w:tc>
          <w:tcPr>
            <w:tcW w:w="922" w:type="dxa"/>
            <w:shd w:val="clear" w:color="auto" w:fill="auto"/>
          </w:tcPr>
          <w:p w14:paraId="0E29CCE8" w14:textId="77777777" w:rsidR="002E7EAE" w:rsidRPr="007B10E8" w:rsidRDefault="002E7EAE" w:rsidP="00193179">
            <w:pPr>
              <w:overflowPunct w:val="0"/>
              <w:snapToGrid w:val="0"/>
              <w:spacing w:line="240" w:lineRule="exact"/>
              <w:ind w:left="-38" w:right="-58"/>
              <w:jc w:val="center"/>
              <w:rPr>
                <w:bCs/>
                <w:sz w:val="22"/>
                <w:szCs w:val="22"/>
              </w:rPr>
            </w:pPr>
          </w:p>
        </w:tc>
        <w:tc>
          <w:tcPr>
            <w:tcW w:w="692" w:type="dxa"/>
          </w:tcPr>
          <w:p w14:paraId="0BC7E078" w14:textId="70D3F34D" w:rsidR="002E7EAE" w:rsidRPr="007B10E8" w:rsidRDefault="002E7EAE" w:rsidP="00193179">
            <w:pPr>
              <w:overflowPunct w:val="0"/>
              <w:snapToGrid w:val="0"/>
              <w:spacing w:line="240" w:lineRule="exact"/>
              <w:ind w:left="-38" w:right="-58"/>
              <w:jc w:val="center"/>
              <w:rPr>
                <w:bCs/>
                <w:sz w:val="22"/>
                <w:szCs w:val="22"/>
              </w:rPr>
            </w:pPr>
          </w:p>
        </w:tc>
        <w:tc>
          <w:tcPr>
            <w:tcW w:w="692" w:type="dxa"/>
          </w:tcPr>
          <w:p w14:paraId="678D72F4" w14:textId="77777777" w:rsidR="002E7EAE" w:rsidRPr="007B10E8" w:rsidRDefault="002E7EAE" w:rsidP="00193179">
            <w:pPr>
              <w:overflowPunct w:val="0"/>
              <w:snapToGrid w:val="0"/>
              <w:spacing w:line="240" w:lineRule="exact"/>
              <w:ind w:left="-38" w:right="-58"/>
              <w:jc w:val="center"/>
              <w:rPr>
                <w:bCs/>
                <w:sz w:val="22"/>
                <w:szCs w:val="22"/>
              </w:rPr>
            </w:pPr>
          </w:p>
        </w:tc>
        <w:tc>
          <w:tcPr>
            <w:tcW w:w="692" w:type="dxa"/>
          </w:tcPr>
          <w:p w14:paraId="175475B0" w14:textId="77777777" w:rsidR="002E7EAE" w:rsidRPr="007B10E8" w:rsidRDefault="002E7EAE" w:rsidP="00193179">
            <w:pPr>
              <w:overflowPunct w:val="0"/>
              <w:snapToGrid w:val="0"/>
              <w:spacing w:line="240" w:lineRule="exact"/>
              <w:ind w:left="-38" w:right="-58"/>
              <w:jc w:val="center"/>
              <w:rPr>
                <w:bCs/>
                <w:sz w:val="22"/>
                <w:szCs w:val="22"/>
              </w:rPr>
            </w:pPr>
          </w:p>
        </w:tc>
        <w:tc>
          <w:tcPr>
            <w:tcW w:w="692" w:type="dxa"/>
            <w:shd w:val="clear" w:color="auto" w:fill="auto"/>
          </w:tcPr>
          <w:p w14:paraId="5BD7794F" w14:textId="77777777" w:rsidR="002E7EAE" w:rsidRPr="007B10E8" w:rsidRDefault="002E7EAE" w:rsidP="00193179">
            <w:pPr>
              <w:overflowPunct w:val="0"/>
              <w:snapToGrid w:val="0"/>
              <w:spacing w:line="240" w:lineRule="exact"/>
              <w:ind w:left="-38" w:right="-58"/>
              <w:jc w:val="center"/>
              <w:rPr>
                <w:bCs/>
                <w:sz w:val="22"/>
                <w:szCs w:val="22"/>
              </w:rPr>
            </w:pPr>
          </w:p>
        </w:tc>
      </w:tr>
      <w:tr w:rsidR="009A6894" w:rsidRPr="007B10E8" w14:paraId="44127DA7" w14:textId="7455B6D8" w:rsidTr="005C63FA">
        <w:tc>
          <w:tcPr>
            <w:tcW w:w="2977" w:type="dxa"/>
            <w:shd w:val="clear" w:color="auto" w:fill="auto"/>
          </w:tcPr>
          <w:p w14:paraId="4115BA5D"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 xml:space="preserve">Import/export trade        and wholesale </w:t>
            </w:r>
          </w:p>
        </w:tc>
        <w:tc>
          <w:tcPr>
            <w:tcW w:w="924" w:type="dxa"/>
          </w:tcPr>
          <w:p w14:paraId="33357A4F" w14:textId="57FB9D0F" w:rsidR="009A6894" w:rsidRPr="003422C9" w:rsidRDefault="009A6894" w:rsidP="009A6894">
            <w:pPr>
              <w:overflowPunct w:val="0"/>
              <w:snapToGrid w:val="0"/>
              <w:spacing w:line="240" w:lineRule="exact"/>
              <w:ind w:left="-38" w:right="-58"/>
              <w:jc w:val="center"/>
              <w:rPr>
                <w:bCs/>
                <w:sz w:val="22"/>
                <w:szCs w:val="22"/>
                <w:lang w:val="en-HK" w:eastAsia="zh-TW"/>
              </w:rPr>
            </w:pPr>
            <w:r>
              <w:rPr>
                <w:bCs/>
                <w:sz w:val="22"/>
                <w:szCs w:val="22"/>
                <w:lang w:val="en-HK" w:eastAsia="zh-TW"/>
              </w:rPr>
              <w:t>3.3</w:t>
            </w:r>
          </w:p>
        </w:tc>
        <w:tc>
          <w:tcPr>
            <w:tcW w:w="690" w:type="dxa"/>
            <w:shd w:val="clear" w:color="auto" w:fill="auto"/>
          </w:tcPr>
          <w:p w14:paraId="351B4A5F" w14:textId="2B701823"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3.9</w:t>
            </w:r>
          </w:p>
        </w:tc>
        <w:tc>
          <w:tcPr>
            <w:tcW w:w="691" w:type="dxa"/>
            <w:shd w:val="clear" w:color="auto" w:fill="auto"/>
          </w:tcPr>
          <w:p w14:paraId="7300F580" w14:textId="639B394B"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3.</w:t>
            </w:r>
            <w:r>
              <w:rPr>
                <w:bCs/>
                <w:sz w:val="22"/>
                <w:szCs w:val="22"/>
                <w:lang w:val="en-HK" w:eastAsia="zh-TW"/>
              </w:rPr>
              <w:t>5</w:t>
            </w:r>
          </w:p>
        </w:tc>
        <w:tc>
          <w:tcPr>
            <w:tcW w:w="691" w:type="dxa"/>
            <w:shd w:val="clear" w:color="auto" w:fill="auto"/>
          </w:tcPr>
          <w:p w14:paraId="06D72B49" w14:textId="5CF5653B"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3.</w:t>
            </w:r>
            <w:r>
              <w:rPr>
                <w:bCs/>
                <w:sz w:val="22"/>
                <w:szCs w:val="22"/>
                <w:lang w:val="en-HK" w:eastAsia="zh-TW"/>
              </w:rPr>
              <w:t>3</w:t>
            </w:r>
          </w:p>
        </w:tc>
        <w:tc>
          <w:tcPr>
            <w:tcW w:w="691" w:type="dxa"/>
            <w:shd w:val="clear" w:color="auto" w:fill="auto"/>
          </w:tcPr>
          <w:p w14:paraId="07A445B2" w14:textId="2D92E812" w:rsidR="009A6894" w:rsidRPr="003422C9" w:rsidRDefault="009A6894" w:rsidP="009A6894">
            <w:pPr>
              <w:overflowPunct w:val="0"/>
              <w:snapToGrid w:val="0"/>
              <w:spacing w:line="240" w:lineRule="exact"/>
              <w:ind w:left="-38" w:right="-58"/>
              <w:jc w:val="center"/>
              <w:rPr>
                <w:sz w:val="22"/>
              </w:rPr>
            </w:pPr>
            <w:r w:rsidRPr="003422C9">
              <w:rPr>
                <w:sz w:val="22"/>
              </w:rPr>
              <w:t>2.</w:t>
            </w:r>
            <w:r>
              <w:rPr>
                <w:sz w:val="22"/>
              </w:rPr>
              <w:t>8</w:t>
            </w:r>
          </w:p>
        </w:tc>
        <w:tc>
          <w:tcPr>
            <w:tcW w:w="922" w:type="dxa"/>
            <w:shd w:val="clear" w:color="auto" w:fill="auto"/>
          </w:tcPr>
          <w:p w14:paraId="38032E2E" w14:textId="0F275898" w:rsidR="009A6894" w:rsidRDefault="009A6894" w:rsidP="009A6894">
            <w:pPr>
              <w:overflowPunct w:val="0"/>
              <w:snapToGrid w:val="0"/>
              <w:spacing w:line="240" w:lineRule="exact"/>
              <w:ind w:left="-38" w:right="-58"/>
              <w:jc w:val="center"/>
              <w:rPr>
                <w:sz w:val="22"/>
              </w:rPr>
            </w:pPr>
            <w:r>
              <w:rPr>
                <w:sz w:val="22"/>
              </w:rPr>
              <w:t>2.8</w:t>
            </w:r>
          </w:p>
        </w:tc>
        <w:tc>
          <w:tcPr>
            <w:tcW w:w="692" w:type="dxa"/>
          </w:tcPr>
          <w:p w14:paraId="733BDA2F" w14:textId="546D6F0F" w:rsidR="009A6894" w:rsidRPr="007B10E8" w:rsidRDefault="009A6894" w:rsidP="009A6894">
            <w:pPr>
              <w:overflowPunct w:val="0"/>
              <w:snapToGrid w:val="0"/>
              <w:spacing w:line="240" w:lineRule="exact"/>
              <w:ind w:left="-38" w:right="-58"/>
              <w:jc w:val="center"/>
              <w:rPr>
                <w:sz w:val="22"/>
              </w:rPr>
            </w:pPr>
            <w:r>
              <w:rPr>
                <w:sz w:val="22"/>
              </w:rPr>
              <w:t>2.7</w:t>
            </w:r>
          </w:p>
        </w:tc>
        <w:tc>
          <w:tcPr>
            <w:tcW w:w="692" w:type="dxa"/>
            <w:shd w:val="clear" w:color="auto" w:fill="auto"/>
          </w:tcPr>
          <w:p w14:paraId="1E45FEFC" w14:textId="167BFE47" w:rsidR="009A6894" w:rsidRDefault="009A6894" w:rsidP="009A6894">
            <w:pPr>
              <w:overflowPunct w:val="0"/>
              <w:snapToGrid w:val="0"/>
              <w:spacing w:line="240" w:lineRule="exact"/>
              <w:ind w:left="-38" w:right="-58"/>
              <w:jc w:val="center"/>
              <w:rPr>
                <w:sz w:val="22"/>
              </w:rPr>
            </w:pPr>
            <w:r>
              <w:rPr>
                <w:sz w:val="22"/>
              </w:rPr>
              <w:t>2.8</w:t>
            </w:r>
          </w:p>
        </w:tc>
        <w:tc>
          <w:tcPr>
            <w:tcW w:w="692" w:type="dxa"/>
          </w:tcPr>
          <w:p w14:paraId="3FA2CC36" w14:textId="1E75E511" w:rsidR="009A6894" w:rsidRDefault="009A6894" w:rsidP="009A6894">
            <w:pPr>
              <w:overflowPunct w:val="0"/>
              <w:snapToGrid w:val="0"/>
              <w:spacing w:line="240" w:lineRule="exact"/>
              <w:ind w:left="-38" w:right="-58"/>
              <w:jc w:val="center"/>
              <w:rPr>
                <w:sz w:val="22"/>
              </w:rPr>
            </w:pPr>
            <w:r>
              <w:rPr>
                <w:sz w:val="22"/>
              </w:rPr>
              <w:t>2.8</w:t>
            </w:r>
          </w:p>
        </w:tc>
        <w:tc>
          <w:tcPr>
            <w:tcW w:w="692" w:type="dxa"/>
            <w:shd w:val="clear" w:color="auto" w:fill="auto"/>
          </w:tcPr>
          <w:p w14:paraId="175472EF" w14:textId="0551E9D3" w:rsidR="009A6894" w:rsidRDefault="009A6894" w:rsidP="009A6894">
            <w:pPr>
              <w:overflowPunct w:val="0"/>
              <w:snapToGrid w:val="0"/>
              <w:spacing w:line="240" w:lineRule="exact"/>
              <w:ind w:left="-38" w:right="-58"/>
              <w:jc w:val="center"/>
              <w:rPr>
                <w:sz w:val="22"/>
              </w:rPr>
            </w:pPr>
            <w:r>
              <w:rPr>
                <w:sz w:val="22"/>
              </w:rPr>
              <w:t>3.0</w:t>
            </w:r>
          </w:p>
        </w:tc>
      </w:tr>
      <w:tr w:rsidR="009A6894" w:rsidRPr="007B10E8" w14:paraId="368F60D0" w14:textId="1DC9F50C" w:rsidTr="005C63FA">
        <w:tc>
          <w:tcPr>
            <w:tcW w:w="2977" w:type="dxa"/>
            <w:shd w:val="clear" w:color="auto" w:fill="auto"/>
          </w:tcPr>
          <w:p w14:paraId="146B4E28"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924" w:type="dxa"/>
          </w:tcPr>
          <w:p w14:paraId="4EFE2B35"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0" w:type="dxa"/>
            <w:shd w:val="clear" w:color="auto" w:fill="auto"/>
          </w:tcPr>
          <w:p w14:paraId="69D90BAB" w14:textId="25A1E5EB"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46A199A1"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408F8EA7"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5E607C5A" w14:textId="77777777" w:rsidR="009A6894" w:rsidRPr="003422C9" w:rsidRDefault="009A6894" w:rsidP="009A6894">
            <w:pPr>
              <w:overflowPunct w:val="0"/>
              <w:snapToGrid w:val="0"/>
              <w:spacing w:line="240" w:lineRule="exact"/>
              <w:ind w:left="-38" w:right="-58"/>
              <w:jc w:val="center"/>
              <w:rPr>
                <w:sz w:val="22"/>
              </w:rPr>
            </w:pPr>
          </w:p>
        </w:tc>
        <w:tc>
          <w:tcPr>
            <w:tcW w:w="922" w:type="dxa"/>
            <w:shd w:val="clear" w:color="auto" w:fill="auto"/>
          </w:tcPr>
          <w:p w14:paraId="048F9B8E" w14:textId="77777777" w:rsidR="009A6894" w:rsidRPr="007B10E8" w:rsidRDefault="009A6894" w:rsidP="009A6894">
            <w:pPr>
              <w:overflowPunct w:val="0"/>
              <w:snapToGrid w:val="0"/>
              <w:spacing w:line="240" w:lineRule="exact"/>
              <w:ind w:left="-38" w:right="-58"/>
              <w:jc w:val="center"/>
              <w:rPr>
                <w:sz w:val="22"/>
                <w:highlight w:val="yellow"/>
              </w:rPr>
            </w:pPr>
          </w:p>
        </w:tc>
        <w:tc>
          <w:tcPr>
            <w:tcW w:w="692" w:type="dxa"/>
          </w:tcPr>
          <w:p w14:paraId="37D56270" w14:textId="6D0F71DA" w:rsidR="009A6894" w:rsidRPr="007B10E8" w:rsidRDefault="009A6894" w:rsidP="009A6894">
            <w:pPr>
              <w:overflowPunct w:val="0"/>
              <w:snapToGrid w:val="0"/>
              <w:spacing w:line="240" w:lineRule="exact"/>
              <w:ind w:left="-38" w:right="-58"/>
              <w:jc w:val="center"/>
              <w:rPr>
                <w:sz w:val="22"/>
                <w:highlight w:val="yellow"/>
              </w:rPr>
            </w:pPr>
          </w:p>
        </w:tc>
        <w:tc>
          <w:tcPr>
            <w:tcW w:w="692" w:type="dxa"/>
            <w:shd w:val="clear" w:color="auto" w:fill="auto"/>
          </w:tcPr>
          <w:p w14:paraId="6D340499" w14:textId="77777777" w:rsidR="009A6894" w:rsidRPr="007B10E8" w:rsidRDefault="009A6894" w:rsidP="009A6894">
            <w:pPr>
              <w:overflowPunct w:val="0"/>
              <w:snapToGrid w:val="0"/>
              <w:spacing w:line="240" w:lineRule="exact"/>
              <w:ind w:left="-38" w:right="-58"/>
              <w:jc w:val="center"/>
              <w:rPr>
                <w:sz w:val="22"/>
                <w:highlight w:val="yellow"/>
              </w:rPr>
            </w:pPr>
          </w:p>
        </w:tc>
        <w:tc>
          <w:tcPr>
            <w:tcW w:w="692" w:type="dxa"/>
          </w:tcPr>
          <w:p w14:paraId="65DA769C" w14:textId="77777777" w:rsidR="009A6894" w:rsidRPr="007B10E8" w:rsidRDefault="009A6894" w:rsidP="009A6894">
            <w:pPr>
              <w:overflowPunct w:val="0"/>
              <w:snapToGrid w:val="0"/>
              <w:spacing w:line="240" w:lineRule="exact"/>
              <w:ind w:left="-38" w:right="-58"/>
              <w:jc w:val="center"/>
              <w:rPr>
                <w:sz w:val="22"/>
                <w:highlight w:val="yellow"/>
              </w:rPr>
            </w:pPr>
          </w:p>
        </w:tc>
        <w:tc>
          <w:tcPr>
            <w:tcW w:w="692" w:type="dxa"/>
            <w:shd w:val="clear" w:color="auto" w:fill="auto"/>
          </w:tcPr>
          <w:p w14:paraId="67CA8601" w14:textId="77777777" w:rsidR="009A6894" w:rsidRPr="007B10E8" w:rsidRDefault="009A6894" w:rsidP="009A6894">
            <w:pPr>
              <w:overflowPunct w:val="0"/>
              <w:snapToGrid w:val="0"/>
              <w:spacing w:line="240" w:lineRule="exact"/>
              <w:ind w:left="-38" w:right="-58"/>
              <w:jc w:val="center"/>
              <w:rPr>
                <w:sz w:val="22"/>
                <w:highlight w:val="yellow"/>
              </w:rPr>
            </w:pPr>
          </w:p>
        </w:tc>
      </w:tr>
      <w:tr w:rsidR="009A6894" w:rsidRPr="007B10E8" w14:paraId="50422E99" w14:textId="5F83BA7D" w:rsidTr="005C63FA">
        <w:tc>
          <w:tcPr>
            <w:tcW w:w="2977" w:type="dxa"/>
            <w:shd w:val="clear" w:color="auto" w:fill="auto"/>
          </w:tcPr>
          <w:p w14:paraId="3581D66B"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Retail, accommodation and food services</w:t>
            </w:r>
          </w:p>
        </w:tc>
        <w:tc>
          <w:tcPr>
            <w:tcW w:w="924" w:type="dxa"/>
          </w:tcPr>
          <w:p w14:paraId="48316AD7" w14:textId="0995D6B8" w:rsidR="009A6894" w:rsidRPr="003422C9" w:rsidRDefault="009A6894" w:rsidP="009A6894">
            <w:pPr>
              <w:overflowPunct w:val="0"/>
              <w:snapToGrid w:val="0"/>
              <w:spacing w:line="240" w:lineRule="exact"/>
              <w:ind w:left="-38" w:right="-58"/>
              <w:jc w:val="center"/>
              <w:rPr>
                <w:sz w:val="22"/>
                <w:szCs w:val="22"/>
              </w:rPr>
            </w:pPr>
            <w:r>
              <w:rPr>
                <w:sz w:val="22"/>
                <w:szCs w:val="22"/>
              </w:rPr>
              <w:t>6.8</w:t>
            </w:r>
          </w:p>
        </w:tc>
        <w:tc>
          <w:tcPr>
            <w:tcW w:w="690" w:type="dxa"/>
            <w:shd w:val="clear" w:color="auto" w:fill="auto"/>
          </w:tcPr>
          <w:p w14:paraId="61A96EF9" w14:textId="42939188" w:rsidR="009A6894" w:rsidRPr="003422C9" w:rsidRDefault="009A6894" w:rsidP="009A6894">
            <w:pPr>
              <w:overflowPunct w:val="0"/>
              <w:snapToGrid w:val="0"/>
              <w:spacing w:line="240" w:lineRule="exact"/>
              <w:ind w:left="-38" w:right="-58"/>
              <w:jc w:val="center"/>
              <w:rPr>
                <w:bCs/>
                <w:sz w:val="22"/>
                <w:szCs w:val="22"/>
                <w:lang w:eastAsia="zh-TW"/>
              </w:rPr>
            </w:pPr>
            <w:r w:rsidRPr="003422C9">
              <w:rPr>
                <w:sz w:val="22"/>
                <w:szCs w:val="22"/>
              </w:rPr>
              <w:t>8.9</w:t>
            </w:r>
          </w:p>
        </w:tc>
        <w:tc>
          <w:tcPr>
            <w:tcW w:w="691" w:type="dxa"/>
            <w:shd w:val="clear" w:color="auto" w:fill="auto"/>
          </w:tcPr>
          <w:p w14:paraId="3C133E6B" w14:textId="4A255DF5" w:rsidR="009A6894" w:rsidRPr="003422C9" w:rsidRDefault="009A6894" w:rsidP="009A6894">
            <w:pPr>
              <w:overflowPunct w:val="0"/>
              <w:snapToGrid w:val="0"/>
              <w:spacing w:line="240" w:lineRule="exact"/>
              <w:ind w:left="-38" w:right="-58"/>
              <w:jc w:val="center"/>
              <w:rPr>
                <w:bCs/>
                <w:sz w:val="22"/>
                <w:szCs w:val="22"/>
                <w:lang w:eastAsia="zh-TW"/>
              </w:rPr>
            </w:pPr>
            <w:r w:rsidRPr="003422C9">
              <w:rPr>
                <w:sz w:val="22"/>
                <w:szCs w:val="22"/>
              </w:rPr>
              <w:t>7.4</w:t>
            </w:r>
          </w:p>
        </w:tc>
        <w:tc>
          <w:tcPr>
            <w:tcW w:w="691" w:type="dxa"/>
            <w:shd w:val="clear" w:color="auto" w:fill="auto"/>
          </w:tcPr>
          <w:p w14:paraId="494E614B" w14:textId="0822FE6B" w:rsidR="009A6894" w:rsidRPr="003422C9" w:rsidRDefault="009A6894" w:rsidP="009A6894">
            <w:pPr>
              <w:overflowPunct w:val="0"/>
              <w:snapToGrid w:val="0"/>
              <w:spacing w:line="240" w:lineRule="exact"/>
              <w:ind w:left="-38" w:right="-58"/>
              <w:jc w:val="center"/>
              <w:rPr>
                <w:bCs/>
                <w:sz w:val="22"/>
                <w:szCs w:val="22"/>
                <w:lang w:eastAsia="zh-TW"/>
              </w:rPr>
            </w:pPr>
            <w:r w:rsidRPr="003422C9">
              <w:rPr>
                <w:sz w:val="22"/>
                <w:szCs w:val="22"/>
              </w:rPr>
              <w:t>5.</w:t>
            </w:r>
            <w:r>
              <w:rPr>
                <w:sz w:val="22"/>
                <w:szCs w:val="22"/>
              </w:rPr>
              <w:t>9</w:t>
            </w:r>
          </w:p>
        </w:tc>
        <w:tc>
          <w:tcPr>
            <w:tcW w:w="691" w:type="dxa"/>
            <w:shd w:val="clear" w:color="auto" w:fill="auto"/>
          </w:tcPr>
          <w:p w14:paraId="5EF74C97" w14:textId="75C2075C" w:rsidR="009A6894" w:rsidRPr="003422C9" w:rsidRDefault="009A6894" w:rsidP="009A6894">
            <w:pPr>
              <w:overflowPunct w:val="0"/>
              <w:snapToGrid w:val="0"/>
              <w:spacing w:line="240" w:lineRule="exact"/>
              <w:ind w:left="-38" w:right="-58"/>
              <w:jc w:val="center"/>
              <w:rPr>
                <w:sz w:val="22"/>
              </w:rPr>
            </w:pPr>
            <w:r w:rsidRPr="003422C9">
              <w:rPr>
                <w:sz w:val="22"/>
                <w:lang w:eastAsia="zh-TW"/>
              </w:rPr>
              <w:t>4.7</w:t>
            </w:r>
          </w:p>
        </w:tc>
        <w:tc>
          <w:tcPr>
            <w:tcW w:w="922" w:type="dxa"/>
            <w:shd w:val="clear" w:color="auto" w:fill="auto"/>
          </w:tcPr>
          <w:p w14:paraId="400A22CC" w14:textId="5A69592F" w:rsidR="009A6894" w:rsidRDefault="009A6894" w:rsidP="009A6894">
            <w:pPr>
              <w:overflowPunct w:val="0"/>
              <w:snapToGrid w:val="0"/>
              <w:spacing w:line="240" w:lineRule="exact"/>
              <w:ind w:left="-38" w:right="-58"/>
              <w:jc w:val="center"/>
              <w:rPr>
                <w:sz w:val="22"/>
                <w:lang w:eastAsia="zh-TW"/>
              </w:rPr>
            </w:pPr>
            <w:r>
              <w:rPr>
                <w:sz w:val="22"/>
                <w:lang w:eastAsia="zh-TW"/>
              </w:rPr>
              <w:t>3.9</w:t>
            </w:r>
          </w:p>
        </w:tc>
        <w:tc>
          <w:tcPr>
            <w:tcW w:w="692" w:type="dxa"/>
          </w:tcPr>
          <w:p w14:paraId="5972F19A" w14:textId="0F20BE05" w:rsidR="009A6894" w:rsidRPr="007B10E8" w:rsidRDefault="009A6894" w:rsidP="009A6894">
            <w:pPr>
              <w:overflowPunct w:val="0"/>
              <w:snapToGrid w:val="0"/>
              <w:spacing w:line="240" w:lineRule="exact"/>
              <w:ind w:left="-38" w:right="-58"/>
              <w:jc w:val="center"/>
              <w:rPr>
                <w:sz w:val="22"/>
                <w:lang w:eastAsia="zh-TW"/>
              </w:rPr>
            </w:pPr>
            <w:r>
              <w:rPr>
                <w:sz w:val="22"/>
                <w:lang w:eastAsia="zh-TW"/>
              </w:rPr>
              <w:t>4.2</w:t>
            </w:r>
          </w:p>
        </w:tc>
        <w:tc>
          <w:tcPr>
            <w:tcW w:w="692" w:type="dxa"/>
            <w:shd w:val="clear" w:color="auto" w:fill="auto"/>
          </w:tcPr>
          <w:p w14:paraId="6DCC66C8" w14:textId="3E7AD33C" w:rsidR="009A6894" w:rsidRDefault="009A6894" w:rsidP="009A6894">
            <w:pPr>
              <w:overflowPunct w:val="0"/>
              <w:snapToGrid w:val="0"/>
              <w:spacing w:line="240" w:lineRule="exact"/>
              <w:ind w:left="-38" w:right="-58"/>
              <w:jc w:val="center"/>
              <w:rPr>
                <w:sz w:val="22"/>
                <w:lang w:eastAsia="zh-TW"/>
              </w:rPr>
            </w:pPr>
            <w:r>
              <w:rPr>
                <w:sz w:val="22"/>
                <w:lang w:eastAsia="zh-TW"/>
              </w:rPr>
              <w:t>4.0</w:t>
            </w:r>
          </w:p>
        </w:tc>
        <w:tc>
          <w:tcPr>
            <w:tcW w:w="692" w:type="dxa"/>
          </w:tcPr>
          <w:p w14:paraId="25F70F54" w14:textId="59F87C17" w:rsidR="009A6894" w:rsidRDefault="009A6894" w:rsidP="009A6894">
            <w:pPr>
              <w:overflowPunct w:val="0"/>
              <w:snapToGrid w:val="0"/>
              <w:spacing w:line="240" w:lineRule="exact"/>
              <w:ind w:left="-38" w:right="-58"/>
              <w:jc w:val="center"/>
              <w:rPr>
                <w:sz w:val="22"/>
                <w:lang w:eastAsia="zh-TW"/>
              </w:rPr>
            </w:pPr>
            <w:r>
              <w:rPr>
                <w:sz w:val="22"/>
                <w:lang w:eastAsia="zh-TW"/>
              </w:rPr>
              <w:t>3.7</w:t>
            </w:r>
          </w:p>
        </w:tc>
        <w:tc>
          <w:tcPr>
            <w:tcW w:w="692" w:type="dxa"/>
            <w:shd w:val="clear" w:color="auto" w:fill="auto"/>
          </w:tcPr>
          <w:p w14:paraId="5B963D5A" w14:textId="7ADB5A92" w:rsidR="009A6894" w:rsidRDefault="009A6894" w:rsidP="009A6894">
            <w:pPr>
              <w:overflowPunct w:val="0"/>
              <w:snapToGrid w:val="0"/>
              <w:spacing w:line="240" w:lineRule="exact"/>
              <w:ind w:left="-38" w:right="-58"/>
              <w:jc w:val="center"/>
              <w:rPr>
                <w:sz w:val="22"/>
                <w:lang w:eastAsia="zh-TW"/>
              </w:rPr>
            </w:pPr>
            <w:r>
              <w:rPr>
                <w:sz w:val="22"/>
                <w:lang w:eastAsia="zh-TW"/>
              </w:rPr>
              <w:t>3.6</w:t>
            </w:r>
          </w:p>
        </w:tc>
      </w:tr>
      <w:tr w:rsidR="009A6894" w:rsidRPr="007B10E8" w14:paraId="57E09BC1" w14:textId="2DBC8DC6" w:rsidTr="005C63FA">
        <w:trPr>
          <w:trHeight w:val="279"/>
        </w:trPr>
        <w:tc>
          <w:tcPr>
            <w:tcW w:w="2977" w:type="dxa"/>
            <w:shd w:val="clear" w:color="auto" w:fill="auto"/>
            <w:vAlign w:val="center"/>
          </w:tcPr>
          <w:p w14:paraId="16027315"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i/>
                <w:sz w:val="22"/>
                <w:szCs w:val="22"/>
                <w:lang w:val="en-HK" w:eastAsia="zh-TW"/>
              </w:rPr>
              <w:t>of which:</w:t>
            </w:r>
          </w:p>
        </w:tc>
        <w:tc>
          <w:tcPr>
            <w:tcW w:w="924" w:type="dxa"/>
          </w:tcPr>
          <w:p w14:paraId="6969D080"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0" w:type="dxa"/>
            <w:shd w:val="clear" w:color="auto" w:fill="auto"/>
          </w:tcPr>
          <w:p w14:paraId="7F066B3E" w14:textId="2ADC8868"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344D2827"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0F0A391C"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163DB1F4" w14:textId="77777777" w:rsidR="009A6894" w:rsidRPr="003422C9" w:rsidRDefault="009A6894" w:rsidP="009A6894">
            <w:pPr>
              <w:overflowPunct w:val="0"/>
              <w:snapToGrid w:val="0"/>
              <w:spacing w:line="240" w:lineRule="exact"/>
              <w:ind w:left="-38" w:right="-58"/>
              <w:jc w:val="center"/>
              <w:rPr>
                <w:sz w:val="22"/>
              </w:rPr>
            </w:pPr>
          </w:p>
        </w:tc>
        <w:tc>
          <w:tcPr>
            <w:tcW w:w="922" w:type="dxa"/>
            <w:shd w:val="clear" w:color="auto" w:fill="auto"/>
          </w:tcPr>
          <w:p w14:paraId="0B4F9F51"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33081D64" w14:textId="5FE5BB4F" w:rsidR="009A6894" w:rsidRPr="007B10E8" w:rsidRDefault="009A6894" w:rsidP="009A6894">
            <w:pPr>
              <w:overflowPunct w:val="0"/>
              <w:snapToGrid w:val="0"/>
              <w:spacing w:line="240" w:lineRule="exact"/>
              <w:ind w:left="-38" w:right="-58"/>
              <w:jc w:val="center"/>
              <w:rPr>
                <w:sz w:val="22"/>
              </w:rPr>
            </w:pPr>
          </w:p>
        </w:tc>
        <w:tc>
          <w:tcPr>
            <w:tcW w:w="692" w:type="dxa"/>
            <w:shd w:val="clear" w:color="auto" w:fill="auto"/>
          </w:tcPr>
          <w:p w14:paraId="0DC66151"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1EC9B9F5" w14:textId="77777777" w:rsidR="009A6894" w:rsidRPr="007B10E8" w:rsidRDefault="009A6894" w:rsidP="009A6894">
            <w:pPr>
              <w:overflowPunct w:val="0"/>
              <w:snapToGrid w:val="0"/>
              <w:spacing w:line="240" w:lineRule="exact"/>
              <w:ind w:left="-38" w:right="-58"/>
              <w:jc w:val="center"/>
              <w:rPr>
                <w:sz w:val="22"/>
              </w:rPr>
            </w:pPr>
          </w:p>
        </w:tc>
        <w:tc>
          <w:tcPr>
            <w:tcW w:w="692" w:type="dxa"/>
            <w:shd w:val="clear" w:color="auto" w:fill="auto"/>
          </w:tcPr>
          <w:p w14:paraId="3597A3DF" w14:textId="77777777" w:rsidR="009A6894" w:rsidRPr="007B10E8" w:rsidRDefault="009A6894" w:rsidP="009A6894">
            <w:pPr>
              <w:overflowPunct w:val="0"/>
              <w:snapToGrid w:val="0"/>
              <w:spacing w:line="240" w:lineRule="exact"/>
              <w:ind w:left="-38" w:right="-58"/>
              <w:jc w:val="center"/>
              <w:rPr>
                <w:sz w:val="22"/>
              </w:rPr>
            </w:pPr>
          </w:p>
        </w:tc>
      </w:tr>
      <w:tr w:rsidR="009A6894" w:rsidRPr="007B10E8" w14:paraId="04C64E00" w14:textId="15766BAB" w:rsidTr="005C63FA">
        <w:tc>
          <w:tcPr>
            <w:tcW w:w="2977" w:type="dxa"/>
            <w:shd w:val="clear" w:color="auto" w:fill="auto"/>
          </w:tcPr>
          <w:p w14:paraId="5EC42B34"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sz w:val="22"/>
                <w:szCs w:val="22"/>
              </w:rPr>
            </w:pPr>
            <w:r w:rsidRPr="007B10E8">
              <w:rPr>
                <w:bCs/>
                <w:i/>
                <w:sz w:val="22"/>
                <w:szCs w:val="22"/>
                <w:lang w:val="en-HK"/>
              </w:rPr>
              <w:t>Retail</w:t>
            </w:r>
          </w:p>
        </w:tc>
        <w:tc>
          <w:tcPr>
            <w:tcW w:w="924" w:type="dxa"/>
          </w:tcPr>
          <w:p w14:paraId="4C9EF01A" w14:textId="2E52AB9F" w:rsidR="009A6894" w:rsidRPr="003422C9" w:rsidRDefault="009A6894" w:rsidP="009A6894">
            <w:pPr>
              <w:overflowPunct w:val="0"/>
              <w:snapToGrid w:val="0"/>
              <w:spacing w:line="240" w:lineRule="exact"/>
              <w:ind w:left="-38" w:right="-58"/>
              <w:jc w:val="center"/>
              <w:rPr>
                <w:bCs/>
                <w:i/>
                <w:sz w:val="22"/>
                <w:szCs w:val="22"/>
                <w:lang w:val="en-HK" w:eastAsia="zh-TW"/>
              </w:rPr>
            </w:pPr>
            <w:r>
              <w:rPr>
                <w:bCs/>
                <w:i/>
                <w:sz w:val="22"/>
                <w:szCs w:val="22"/>
                <w:lang w:val="en-HK" w:eastAsia="zh-TW"/>
              </w:rPr>
              <w:t>6.</w:t>
            </w:r>
            <w:r>
              <w:rPr>
                <w:rFonts w:hint="eastAsia"/>
                <w:bCs/>
                <w:i/>
                <w:sz w:val="22"/>
                <w:szCs w:val="22"/>
                <w:lang w:val="en-HK" w:eastAsia="zh-TW"/>
              </w:rPr>
              <w:t>1</w:t>
            </w:r>
          </w:p>
        </w:tc>
        <w:tc>
          <w:tcPr>
            <w:tcW w:w="690" w:type="dxa"/>
            <w:shd w:val="clear" w:color="auto" w:fill="auto"/>
          </w:tcPr>
          <w:p w14:paraId="45ACCF95" w14:textId="637D3670" w:rsidR="009A6894" w:rsidRPr="003422C9" w:rsidRDefault="009A6894" w:rsidP="009A6894">
            <w:pPr>
              <w:overflowPunct w:val="0"/>
              <w:snapToGrid w:val="0"/>
              <w:spacing w:line="240" w:lineRule="exact"/>
              <w:ind w:left="-38" w:right="-58"/>
              <w:jc w:val="center"/>
              <w:rPr>
                <w:bCs/>
                <w:i/>
                <w:sz w:val="22"/>
                <w:szCs w:val="22"/>
                <w:lang w:eastAsia="zh-TW"/>
              </w:rPr>
            </w:pPr>
            <w:r w:rsidRPr="003422C9">
              <w:rPr>
                <w:bCs/>
                <w:i/>
                <w:sz w:val="22"/>
                <w:szCs w:val="22"/>
                <w:lang w:val="en-HK" w:eastAsia="zh-TW"/>
              </w:rPr>
              <w:t>7.7</w:t>
            </w:r>
          </w:p>
        </w:tc>
        <w:tc>
          <w:tcPr>
            <w:tcW w:w="691" w:type="dxa"/>
            <w:shd w:val="clear" w:color="auto" w:fill="auto"/>
          </w:tcPr>
          <w:p w14:paraId="11A46BD6" w14:textId="34BF19F7" w:rsidR="009A6894" w:rsidRPr="003422C9" w:rsidRDefault="009A6894" w:rsidP="009A6894">
            <w:pPr>
              <w:overflowPunct w:val="0"/>
              <w:snapToGrid w:val="0"/>
              <w:spacing w:line="240" w:lineRule="exact"/>
              <w:ind w:left="-38" w:right="-58"/>
              <w:jc w:val="center"/>
              <w:rPr>
                <w:bCs/>
                <w:i/>
                <w:sz w:val="22"/>
                <w:szCs w:val="22"/>
                <w:lang w:eastAsia="zh-TW"/>
              </w:rPr>
            </w:pPr>
            <w:r w:rsidRPr="003422C9">
              <w:rPr>
                <w:bCs/>
                <w:i/>
                <w:sz w:val="22"/>
                <w:szCs w:val="22"/>
                <w:lang w:val="en-HK" w:eastAsia="zh-TW"/>
              </w:rPr>
              <w:t>6.6</w:t>
            </w:r>
          </w:p>
        </w:tc>
        <w:tc>
          <w:tcPr>
            <w:tcW w:w="691" w:type="dxa"/>
            <w:shd w:val="clear" w:color="auto" w:fill="auto"/>
          </w:tcPr>
          <w:p w14:paraId="6BC9A903" w14:textId="062C63A4" w:rsidR="009A6894" w:rsidRPr="003422C9" w:rsidRDefault="009A6894" w:rsidP="009A6894">
            <w:pPr>
              <w:overflowPunct w:val="0"/>
              <w:snapToGrid w:val="0"/>
              <w:spacing w:line="240" w:lineRule="exact"/>
              <w:ind w:left="-38" w:right="-58"/>
              <w:jc w:val="center"/>
              <w:rPr>
                <w:bCs/>
                <w:i/>
                <w:sz w:val="22"/>
                <w:szCs w:val="22"/>
                <w:lang w:eastAsia="zh-TW"/>
              </w:rPr>
            </w:pPr>
            <w:r w:rsidRPr="003422C9">
              <w:rPr>
                <w:bCs/>
                <w:i/>
                <w:sz w:val="22"/>
                <w:szCs w:val="22"/>
                <w:lang w:val="en-HK" w:eastAsia="zh-TW"/>
              </w:rPr>
              <w:t>5.7</w:t>
            </w:r>
          </w:p>
        </w:tc>
        <w:tc>
          <w:tcPr>
            <w:tcW w:w="691" w:type="dxa"/>
            <w:shd w:val="clear" w:color="auto" w:fill="auto"/>
          </w:tcPr>
          <w:p w14:paraId="3265C1BD" w14:textId="7CEEBB6A" w:rsidR="009A6894" w:rsidRPr="003422C9" w:rsidRDefault="009A6894" w:rsidP="009A6894">
            <w:pPr>
              <w:overflowPunct w:val="0"/>
              <w:snapToGrid w:val="0"/>
              <w:spacing w:line="240" w:lineRule="exact"/>
              <w:ind w:left="-38" w:right="-58"/>
              <w:jc w:val="center"/>
              <w:rPr>
                <w:i/>
                <w:sz w:val="22"/>
              </w:rPr>
            </w:pPr>
            <w:r w:rsidRPr="003422C9">
              <w:rPr>
                <w:i/>
                <w:sz w:val="22"/>
              </w:rPr>
              <w:t>4.6</w:t>
            </w:r>
          </w:p>
        </w:tc>
        <w:tc>
          <w:tcPr>
            <w:tcW w:w="922" w:type="dxa"/>
            <w:shd w:val="clear" w:color="auto" w:fill="auto"/>
          </w:tcPr>
          <w:p w14:paraId="6F44748D" w14:textId="1C38F347" w:rsidR="009A6894" w:rsidRDefault="009A6894" w:rsidP="009A6894">
            <w:pPr>
              <w:overflowPunct w:val="0"/>
              <w:snapToGrid w:val="0"/>
              <w:spacing w:line="240" w:lineRule="exact"/>
              <w:ind w:left="-38" w:right="-58"/>
              <w:jc w:val="center"/>
              <w:rPr>
                <w:i/>
                <w:sz w:val="22"/>
              </w:rPr>
            </w:pPr>
            <w:r>
              <w:rPr>
                <w:i/>
                <w:sz w:val="22"/>
              </w:rPr>
              <w:t>3.5</w:t>
            </w:r>
          </w:p>
        </w:tc>
        <w:tc>
          <w:tcPr>
            <w:tcW w:w="692" w:type="dxa"/>
          </w:tcPr>
          <w:p w14:paraId="455781D7" w14:textId="6DD5697D" w:rsidR="009A6894" w:rsidRPr="007B10E8" w:rsidRDefault="009A6894" w:rsidP="009A6894">
            <w:pPr>
              <w:overflowPunct w:val="0"/>
              <w:snapToGrid w:val="0"/>
              <w:spacing w:line="240" w:lineRule="exact"/>
              <w:ind w:left="-38" w:right="-58"/>
              <w:jc w:val="center"/>
              <w:rPr>
                <w:i/>
                <w:sz w:val="22"/>
              </w:rPr>
            </w:pPr>
            <w:r>
              <w:rPr>
                <w:i/>
                <w:sz w:val="22"/>
              </w:rPr>
              <w:t>3.8</w:t>
            </w:r>
          </w:p>
        </w:tc>
        <w:tc>
          <w:tcPr>
            <w:tcW w:w="692" w:type="dxa"/>
            <w:shd w:val="clear" w:color="auto" w:fill="auto"/>
          </w:tcPr>
          <w:p w14:paraId="46F6C67F" w14:textId="4DCC756B" w:rsidR="009A6894" w:rsidRDefault="009A6894" w:rsidP="009A6894">
            <w:pPr>
              <w:overflowPunct w:val="0"/>
              <w:snapToGrid w:val="0"/>
              <w:spacing w:line="240" w:lineRule="exact"/>
              <w:ind w:left="-38" w:right="-58"/>
              <w:jc w:val="center"/>
              <w:rPr>
                <w:i/>
                <w:sz w:val="22"/>
              </w:rPr>
            </w:pPr>
            <w:r>
              <w:rPr>
                <w:i/>
                <w:sz w:val="22"/>
              </w:rPr>
              <w:t>3.5</w:t>
            </w:r>
          </w:p>
        </w:tc>
        <w:tc>
          <w:tcPr>
            <w:tcW w:w="692" w:type="dxa"/>
          </w:tcPr>
          <w:p w14:paraId="77664E12" w14:textId="1345D5D5" w:rsidR="009A6894" w:rsidRDefault="009A6894" w:rsidP="009A6894">
            <w:pPr>
              <w:overflowPunct w:val="0"/>
              <w:snapToGrid w:val="0"/>
              <w:spacing w:line="240" w:lineRule="exact"/>
              <w:ind w:left="-38" w:right="-58"/>
              <w:jc w:val="center"/>
              <w:rPr>
                <w:i/>
                <w:sz w:val="22"/>
              </w:rPr>
            </w:pPr>
            <w:r>
              <w:rPr>
                <w:i/>
                <w:sz w:val="22"/>
              </w:rPr>
              <w:t>3.5</w:t>
            </w:r>
          </w:p>
        </w:tc>
        <w:tc>
          <w:tcPr>
            <w:tcW w:w="692" w:type="dxa"/>
            <w:shd w:val="clear" w:color="auto" w:fill="auto"/>
          </w:tcPr>
          <w:p w14:paraId="7B0D47CC" w14:textId="3664D54A" w:rsidR="009A6894" w:rsidRDefault="009A6894" w:rsidP="009A6894">
            <w:pPr>
              <w:overflowPunct w:val="0"/>
              <w:snapToGrid w:val="0"/>
              <w:spacing w:line="240" w:lineRule="exact"/>
              <w:ind w:left="-38" w:right="-58"/>
              <w:jc w:val="center"/>
              <w:rPr>
                <w:i/>
                <w:sz w:val="22"/>
              </w:rPr>
            </w:pPr>
            <w:r>
              <w:rPr>
                <w:i/>
                <w:sz w:val="22"/>
              </w:rPr>
              <w:t>3.2</w:t>
            </w:r>
          </w:p>
        </w:tc>
      </w:tr>
      <w:tr w:rsidR="009A6894" w:rsidRPr="007B10E8" w14:paraId="04D9443E" w14:textId="478864A8" w:rsidTr="005C63FA">
        <w:tc>
          <w:tcPr>
            <w:tcW w:w="2977" w:type="dxa"/>
            <w:shd w:val="clear" w:color="auto" w:fill="auto"/>
          </w:tcPr>
          <w:p w14:paraId="46AAFD6A"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924" w:type="dxa"/>
          </w:tcPr>
          <w:p w14:paraId="7B2E6473" w14:textId="77777777" w:rsidR="009A6894" w:rsidRPr="003422C9" w:rsidRDefault="009A6894" w:rsidP="009A6894">
            <w:pPr>
              <w:overflowPunct w:val="0"/>
              <w:snapToGrid w:val="0"/>
              <w:spacing w:line="240" w:lineRule="exact"/>
              <w:ind w:left="-38" w:right="-58"/>
              <w:jc w:val="center"/>
              <w:rPr>
                <w:bCs/>
                <w:i/>
                <w:sz w:val="22"/>
                <w:szCs w:val="22"/>
                <w:lang w:eastAsia="zh-TW"/>
              </w:rPr>
            </w:pPr>
          </w:p>
        </w:tc>
        <w:tc>
          <w:tcPr>
            <w:tcW w:w="690" w:type="dxa"/>
            <w:shd w:val="clear" w:color="auto" w:fill="auto"/>
          </w:tcPr>
          <w:p w14:paraId="0008D9CC" w14:textId="086DE672" w:rsidR="009A6894" w:rsidRPr="003422C9" w:rsidRDefault="009A6894" w:rsidP="009A6894">
            <w:pPr>
              <w:overflowPunct w:val="0"/>
              <w:snapToGrid w:val="0"/>
              <w:spacing w:line="240" w:lineRule="exact"/>
              <w:ind w:left="-38" w:right="-58"/>
              <w:jc w:val="center"/>
              <w:rPr>
                <w:bCs/>
                <w:i/>
                <w:sz w:val="22"/>
                <w:szCs w:val="22"/>
                <w:lang w:eastAsia="zh-TW"/>
              </w:rPr>
            </w:pPr>
          </w:p>
        </w:tc>
        <w:tc>
          <w:tcPr>
            <w:tcW w:w="691" w:type="dxa"/>
            <w:shd w:val="clear" w:color="auto" w:fill="auto"/>
          </w:tcPr>
          <w:p w14:paraId="6E9824B3" w14:textId="77777777" w:rsidR="009A6894" w:rsidRPr="003422C9" w:rsidRDefault="009A6894" w:rsidP="009A6894">
            <w:pPr>
              <w:overflowPunct w:val="0"/>
              <w:snapToGrid w:val="0"/>
              <w:spacing w:line="240" w:lineRule="exact"/>
              <w:ind w:left="-38" w:right="-58"/>
              <w:jc w:val="center"/>
              <w:rPr>
                <w:bCs/>
                <w:i/>
                <w:sz w:val="22"/>
                <w:szCs w:val="22"/>
                <w:lang w:eastAsia="zh-TW"/>
              </w:rPr>
            </w:pPr>
          </w:p>
        </w:tc>
        <w:tc>
          <w:tcPr>
            <w:tcW w:w="691" w:type="dxa"/>
            <w:shd w:val="clear" w:color="auto" w:fill="auto"/>
          </w:tcPr>
          <w:p w14:paraId="5DC4CCB4" w14:textId="77777777" w:rsidR="009A6894" w:rsidRPr="003422C9" w:rsidRDefault="009A6894" w:rsidP="009A6894">
            <w:pPr>
              <w:overflowPunct w:val="0"/>
              <w:snapToGrid w:val="0"/>
              <w:spacing w:line="240" w:lineRule="exact"/>
              <w:ind w:left="-38" w:right="-58"/>
              <w:jc w:val="center"/>
              <w:rPr>
                <w:bCs/>
                <w:i/>
                <w:sz w:val="22"/>
                <w:szCs w:val="22"/>
                <w:lang w:eastAsia="zh-TW"/>
              </w:rPr>
            </w:pPr>
          </w:p>
        </w:tc>
        <w:tc>
          <w:tcPr>
            <w:tcW w:w="691" w:type="dxa"/>
            <w:shd w:val="clear" w:color="auto" w:fill="auto"/>
          </w:tcPr>
          <w:p w14:paraId="61EE0F99" w14:textId="77777777" w:rsidR="009A6894" w:rsidRPr="003422C9" w:rsidRDefault="009A6894" w:rsidP="009A6894">
            <w:pPr>
              <w:overflowPunct w:val="0"/>
              <w:snapToGrid w:val="0"/>
              <w:spacing w:line="240" w:lineRule="exact"/>
              <w:ind w:left="-38" w:right="-58"/>
              <w:jc w:val="center"/>
              <w:rPr>
                <w:i/>
                <w:sz w:val="22"/>
              </w:rPr>
            </w:pPr>
          </w:p>
        </w:tc>
        <w:tc>
          <w:tcPr>
            <w:tcW w:w="922" w:type="dxa"/>
            <w:shd w:val="clear" w:color="auto" w:fill="auto"/>
          </w:tcPr>
          <w:p w14:paraId="77E38E54" w14:textId="77777777" w:rsidR="009A6894" w:rsidRPr="007B10E8" w:rsidRDefault="009A6894" w:rsidP="009A6894">
            <w:pPr>
              <w:overflowPunct w:val="0"/>
              <w:snapToGrid w:val="0"/>
              <w:spacing w:line="240" w:lineRule="exact"/>
              <w:ind w:left="-38" w:right="-58"/>
              <w:jc w:val="center"/>
              <w:rPr>
                <w:i/>
                <w:sz w:val="22"/>
              </w:rPr>
            </w:pPr>
          </w:p>
        </w:tc>
        <w:tc>
          <w:tcPr>
            <w:tcW w:w="692" w:type="dxa"/>
          </w:tcPr>
          <w:p w14:paraId="7546F43F" w14:textId="303838B0" w:rsidR="009A6894" w:rsidRPr="007B10E8" w:rsidRDefault="009A6894" w:rsidP="009A6894">
            <w:pPr>
              <w:overflowPunct w:val="0"/>
              <w:snapToGrid w:val="0"/>
              <w:spacing w:line="240" w:lineRule="exact"/>
              <w:ind w:left="-38" w:right="-58"/>
              <w:jc w:val="center"/>
              <w:rPr>
                <w:i/>
                <w:sz w:val="22"/>
              </w:rPr>
            </w:pPr>
          </w:p>
        </w:tc>
        <w:tc>
          <w:tcPr>
            <w:tcW w:w="692" w:type="dxa"/>
            <w:shd w:val="clear" w:color="auto" w:fill="auto"/>
          </w:tcPr>
          <w:p w14:paraId="54448E2C" w14:textId="77777777" w:rsidR="009A6894" w:rsidRPr="007B10E8" w:rsidRDefault="009A6894" w:rsidP="009A6894">
            <w:pPr>
              <w:overflowPunct w:val="0"/>
              <w:snapToGrid w:val="0"/>
              <w:spacing w:line="240" w:lineRule="exact"/>
              <w:ind w:left="-38" w:right="-58"/>
              <w:jc w:val="center"/>
              <w:rPr>
                <w:i/>
                <w:sz w:val="22"/>
              </w:rPr>
            </w:pPr>
          </w:p>
        </w:tc>
        <w:tc>
          <w:tcPr>
            <w:tcW w:w="692" w:type="dxa"/>
          </w:tcPr>
          <w:p w14:paraId="3BA5849E" w14:textId="77777777" w:rsidR="009A6894" w:rsidRPr="007B10E8" w:rsidRDefault="009A6894" w:rsidP="009A6894">
            <w:pPr>
              <w:overflowPunct w:val="0"/>
              <w:snapToGrid w:val="0"/>
              <w:spacing w:line="240" w:lineRule="exact"/>
              <w:ind w:left="-38" w:right="-58"/>
              <w:jc w:val="center"/>
              <w:rPr>
                <w:i/>
                <w:sz w:val="22"/>
              </w:rPr>
            </w:pPr>
          </w:p>
        </w:tc>
        <w:tc>
          <w:tcPr>
            <w:tcW w:w="692" w:type="dxa"/>
            <w:shd w:val="clear" w:color="auto" w:fill="auto"/>
          </w:tcPr>
          <w:p w14:paraId="568A4B22" w14:textId="77777777" w:rsidR="009A6894" w:rsidRPr="007B10E8" w:rsidRDefault="009A6894" w:rsidP="009A6894">
            <w:pPr>
              <w:overflowPunct w:val="0"/>
              <w:snapToGrid w:val="0"/>
              <w:spacing w:line="240" w:lineRule="exact"/>
              <w:ind w:left="-38" w:right="-58"/>
              <w:jc w:val="center"/>
              <w:rPr>
                <w:i/>
                <w:sz w:val="22"/>
              </w:rPr>
            </w:pPr>
          </w:p>
        </w:tc>
      </w:tr>
      <w:tr w:rsidR="009A6894" w:rsidRPr="007B10E8" w14:paraId="4F5A1388" w14:textId="127149D8" w:rsidTr="005C63FA">
        <w:tc>
          <w:tcPr>
            <w:tcW w:w="2977" w:type="dxa"/>
            <w:shd w:val="clear" w:color="auto" w:fill="auto"/>
          </w:tcPr>
          <w:p w14:paraId="1E1BA1F8"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r w:rsidRPr="007B10E8">
              <w:rPr>
                <w:bCs/>
                <w:i/>
                <w:sz w:val="22"/>
                <w:szCs w:val="22"/>
                <w:lang w:val="en-HK"/>
              </w:rPr>
              <w:t>Accommodation services</w:t>
            </w:r>
          </w:p>
        </w:tc>
        <w:tc>
          <w:tcPr>
            <w:tcW w:w="924" w:type="dxa"/>
          </w:tcPr>
          <w:p w14:paraId="0341F82E" w14:textId="116E3D50" w:rsidR="009A6894" w:rsidRPr="003422C9" w:rsidRDefault="009A6894" w:rsidP="009A6894">
            <w:pPr>
              <w:overflowPunct w:val="0"/>
              <w:snapToGrid w:val="0"/>
              <w:spacing w:line="240" w:lineRule="exact"/>
              <w:ind w:left="-38" w:right="-58"/>
              <w:jc w:val="center"/>
              <w:rPr>
                <w:i/>
                <w:sz w:val="22"/>
              </w:rPr>
            </w:pPr>
            <w:r>
              <w:rPr>
                <w:i/>
                <w:sz w:val="22"/>
              </w:rPr>
              <w:t>4.9</w:t>
            </w:r>
          </w:p>
        </w:tc>
        <w:tc>
          <w:tcPr>
            <w:tcW w:w="690" w:type="dxa"/>
            <w:shd w:val="clear" w:color="auto" w:fill="auto"/>
          </w:tcPr>
          <w:p w14:paraId="1F0939DD" w14:textId="35B033B3" w:rsidR="009A6894" w:rsidRPr="003422C9" w:rsidRDefault="009A6894" w:rsidP="009A6894">
            <w:pPr>
              <w:overflowPunct w:val="0"/>
              <w:snapToGrid w:val="0"/>
              <w:spacing w:line="240" w:lineRule="exact"/>
              <w:ind w:left="-38" w:right="-58"/>
              <w:jc w:val="center"/>
              <w:rPr>
                <w:bCs/>
                <w:i/>
                <w:sz w:val="22"/>
                <w:szCs w:val="22"/>
                <w:lang w:eastAsia="zh-TW"/>
              </w:rPr>
            </w:pPr>
            <w:r w:rsidRPr="003422C9">
              <w:rPr>
                <w:i/>
                <w:sz w:val="22"/>
              </w:rPr>
              <w:t>5.6</w:t>
            </w:r>
          </w:p>
        </w:tc>
        <w:tc>
          <w:tcPr>
            <w:tcW w:w="691" w:type="dxa"/>
            <w:shd w:val="clear" w:color="auto" w:fill="auto"/>
          </w:tcPr>
          <w:p w14:paraId="3FFD9DB0" w14:textId="232D7F35" w:rsidR="009A6894" w:rsidRPr="003422C9" w:rsidRDefault="009A6894" w:rsidP="009A6894">
            <w:pPr>
              <w:overflowPunct w:val="0"/>
              <w:snapToGrid w:val="0"/>
              <w:spacing w:line="240" w:lineRule="exact"/>
              <w:ind w:left="-38" w:right="-58"/>
              <w:jc w:val="center"/>
              <w:rPr>
                <w:bCs/>
                <w:i/>
                <w:sz w:val="22"/>
                <w:szCs w:val="22"/>
                <w:lang w:eastAsia="zh-TW"/>
              </w:rPr>
            </w:pPr>
            <w:r w:rsidRPr="003422C9">
              <w:rPr>
                <w:bCs/>
                <w:i/>
                <w:sz w:val="22"/>
                <w:szCs w:val="22"/>
                <w:lang w:val="en-HK" w:eastAsia="zh-TW"/>
              </w:rPr>
              <w:t>5.</w:t>
            </w:r>
            <w:r>
              <w:rPr>
                <w:bCs/>
                <w:i/>
                <w:sz w:val="22"/>
                <w:szCs w:val="22"/>
                <w:lang w:val="en-HK" w:eastAsia="zh-TW"/>
              </w:rPr>
              <w:t>8</w:t>
            </w:r>
          </w:p>
        </w:tc>
        <w:tc>
          <w:tcPr>
            <w:tcW w:w="691" w:type="dxa"/>
            <w:shd w:val="clear" w:color="auto" w:fill="auto"/>
          </w:tcPr>
          <w:p w14:paraId="7F9750EF" w14:textId="793F99CF" w:rsidR="009A6894" w:rsidRPr="003422C9" w:rsidRDefault="009A6894" w:rsidP="009A6894">
            <w:pPr>
              <w:overflowPunct w:val="0"/>
              <w:snapToGrid w:val="0"/>
              <w:spacing w:line="240" w:lineRule="exact"/>
              <w:ind w:left="-38" w:right="-58"/>
              <w:jc w:val="center"/>
              <w:rPr>
                <w:bCs/>
                <w:i/>
                <w:sz w:val="22"/>
                <w:szCs w:val="22"/>
                <w:lang w:eastAsia="zh-TW"/>
              </w:rPr>
            </w:pPr>
            <w:r w:rsidRPr="003422C9">
              <w:rPr>
                <w:bCs/>
                <w:i/>
                <w:sz w:val="22"/>
                <w:szCs w:val="22"/>
                <w:lang w:val="en-HK" w:eastAsia="zh-TW"/>
              </w:rPr>
              <w:t>4.</w:t>
            </w:r>
            <w:r>
              <w:rPr>
                <w:bCs/>
                <w:i/>
                <w:sz w:val="22"/>
                <w:szCs w:val="22"/>
                <w:lang w:val="en-HK" w:eastAsia="zh-TW"/>
              </w:rPr>
              <w:t>6</w:t>
            </w:r>
          </w:p>
        </w:tc>
        <w:tc>
          <w:tcPr>
            <w:tcW w:w="691" w:type="dxa"/>
            <w:shd w:val="clear" w:color="auto" w:fill="auto"/>
          </w:tcPr>
          <w:p w14:paraId="6B08E585" w14:textId="4EEA881D" w:rsidR="009A6894" w:rsidRPr="003422C9" w:rsidRDefault="009A6894" w:rsidP="009A6894">
            <w:pPr>
              <w:overflowPunct w:val="0"/>
              <w:snapToGrid w:val="0"/>
              <w:spacing w:line="240" w:lineRule="exact"/>
              <w:ind w:left="-38" w:right="-58"/>
              <w:jc w:val="center"/>
              <w:rPr>
                <w:i/>
                <w:sz w:val="22"/>
              </w:rPr>
            </w:pPr>
            <w:r w:rsidRPr="003422C9">
              <w:rPr>
                <w:i/>
                <w:sz w:val="22"/>
              </w:rPr>
              <w:t>3.</w:t>
            </w:r>
            <w:r>
              <w:rPr>
                <w:i/>
                <w:sz w:val="22"/>
              </w:rPr>
              <w:t>6</w:t>
            </w:r>
          </w:p>
        </w:tc>
        <w:tc>
          <w:tcPr>
            <w:tcW w:w="922" w:type="dxa"/>
            <w:shd w:val="clear" w:color="auto" w:fill="auto"/>
          </w:tcPr>
          <w:p w14:paraId="4FF3E626" w14:textId="159D60A8" w:rsidR="009A6894" w:rsidRDefault="009A6894" w:rsidP="009A6894">
            <w:pPr>
              <w:overflowPunct w:val="0"/>
              <w:snapToGrid w:val="0"/>
              <w:spacing w:line="240" w:lineRule="exact"/>
              <w:ind w:left="-38" w:right="-58"/>
              <w:jc w:val="center"/>
              <w:rPr>
                <w:i/>
                <w:sz w:val="22"/>
              </w:rPr>
            </w:pPr>
            <w:r>
              <w:rPr>
                <w:i/>
                <w:sz w:val="22"/>
              </w:rPr>
              <w:t>2.9</w:t>
            </w:r>
          </w:p>
        </w:tc>
        <w:tc>
          <w:tcPr>
            <w:tcW w:w="692" w:type="dxa"/>
          </w:tcPr>
          <w:p w14:paraId="4AE7F8E4" w14:textId="62870AE2" w:rsidR="009A6894" w:rsidRPr="007B10E8" w:rsidRDefault="009A6894" w:rsidP="009A6894">
            <w:pPr>
              <w:overflowPunct w:val="0"/>
              <w:snapToGrid w:val="0"/>
              <w:spacing w:line="240" w:lineRule="exact"/>
              <w:ind w:left="-38" w:right="-58"/>
              <w:jc w:val="center"/>
              <w:rPr>
                <w:i/>
                <w:sz w:val="22"/>
              </w:rPr>
            </w:pPr>
            <w:r>
              <w:rPr>
                <w:i/>
                <w:sz w:val="22"/>
              </w:rPr>
              <w:t>3.8</w:t>
            </w:r>
          </w:p>
        </w:tc>
        <w:tc>
          <w:tcPr>
            <w:tcW w:w="692" w:type="dxa"/>
            <w:shd w:val="clear" w:color="auto" w:fill="auto"/>
          </w:tcPr>
          <w:p w14:paraId="0C3BE05F" w14:textId="72F7F377" w:rsidR="009A6894" w:rsidRDefault="009A6894" w:rsidP="009A6894">
            <w:pPr>
              <w:overflowPunct w:val="0"/>
              <w:snapToGrid w:val="0"/>
              <w:spacing w:line="240" w:lineRule="exact"/>
              <w:ind w:left="-38" w:right="-58"/>
              <w:jc w:val="center"/>
              <w:rPr>
                <w:i/>
                <w:sz w:val="22"/>
              </w:rPr>
            </w:pPr>
            <w:r>
              <w:rPr>
                <w:i/>
                <w:sz w:val="22"/>
              </w:rPr>
              <w:t>3.0</w:t>
            </w:r>
          </w:p>
        </w:tc>
        <w:tc>
          <w:tcPr>
            <w:tcW w:w="692" w:type="dxa"/>
          </w:tcPr>
          <w:p w14:paraId="66C50538" w14:textId="261841B3" w:rsidR="009A6894" w:rsidRDefault="009A6894" w:rsidP="009A6894">
            <w:pPr>
              <w:overflowPunct w:val="0"/>
              <w:snapToGrid w:val="0"/>
              <w:spacing w:line="240" w:lineRule="exact"/>
              <w:ind w:left="-38" w:right="-58"/>
              <w:jc w:val="center"/>
              <w:rPr>
                <w:i/>
                <w:sz w:val="22"/>
              </w:rPr>
            </w:pPr>
            <w:r>
              <w:rPr>
                <w:i/>
                <w:sz w:val="22"/>
              </w:rPr>
              <w:t>2.5</w:t>
            </w:r>
          </w:p>
        </w:tc>
        <w:tc>
          <w:tcPr>
            <w:tcW w:w="692" w:type="dxa"/>
            <w:shd w:val="clear" w:color="auto" w:fill="auto"/>
          </w:tcPr>
          <w:p w14:paraId="1F2AABED" w14:textId="26FA76F1" w:rsidR="009A6894" w:rsidRDefault="009A6894" w:rsidP="009A6894">
            <w:pPr>
              <w:overflowPunct w:val="0"/>
              <w:snapToGrid w:val="0"/>
              <w:spacing w:line="240" w:lineRule="exact"/>
              <w:ind w:left="-38" w:right="-58"/>
              <w:jc w:val="center"/>
              <w:rPr>
                <w:i/>
                <w:sz w:val="22"/>
              </w:rPr>
            </w:pPr>
            <w:r>
              <w:rPr>
                <w:i/>
                <w:sz w:val="22"/>
              </w:rPr>
              <w:t>2.3</w:t>
            </w:r>
          </w:p>
        </w:tc>
      </w:tr>
      <w:tr w:rsidR="009A6894" w:rsidRPr="007B10E8" w14:paraId="70EACD09" w14:textId="43126F60" w:rsidTr="005C63FA">
        <w:tc>
          <w:tcPr>
            <w:tcW w:w="2977" w:type="dxa"/>
            <w:shd w:val="clear" w:color="auto" w:fill="auto"/>
          </w:tcPr>
          <w:p w14:paraId="4DAC17C1"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924" w:type="dxa"/>
          </w:tcPr>
          <w:p w14:paraId="229DAA86" w14:textId="77777777" w:rsidR="009A6894" w:rsidRPr="003422C9" w:rsidRDefault="009A6894" w:rsidP="009A6894">
            <w:pPr>
              <w:overflowPunct w:val="0"/>
              <w:snapToGrid w:val="0"/>
              <w:spacing w:line="240" w:lineRule="exact"/>
              <w:ind w:left="-38" w:right="-58"/>
              <w:jc w:val="center"/>
              <w:rPr>
                <w:i/>
                <w:sz w:val="22"/>
              </w:rPr>
            </w:pPr>
          </w:p>
        </w:tc>
        <w:tc>
          <w:tcPr>
            <w:tcW w:w="690" w:type="dxa"/>
            <w:shd w:val="clear" w:color="auto" w:fill="auto"/>
          </w:tcPr>
          <w:p w14:paraId="01939C16" w14:textId="14DAA2A1" w:rsidR="009A6894" w:rsidRPr="003422C9" w:rsidRDefault="009A6894" w:rsidP="009A6894">
            <w:pPr>
              <w:overflowPunct w:val="0"/>
              <w:snapToGrid w:val="0"/>
              <w:spacing w:line="240" w:lineRule="exact"/>
              <w:ind w:left="-38" w:right="-58"/>
              <w:jc w:val="center"/>
              <w:rPr>
                <w:i/>
                <w:sz w:val="22"/>
              </w:rPr>
            </w:pPr>
          </w:p>
        </w:tc>
        <w:tc>
          <w:tcPr>
            <w:tcW w:w="691" w:type="dxa"/>
            <w:shd w:val="clear" w:color="auto" w:fill="auto"/>
          </w:tcPr>
          <w:p w14:paraId="16D79E22" w14:textId="77777777" w:rsidR="009A6894" w:rsidRPr="003422C9" w:rsidRDefault="009A6894" w:rsidP="009A6894">
            <w:pPr>
              <w:overflowPunct w:val="0"/>
              <w:snapToGrid w:val="0"/>
              <w:spacing w:line="240" w:lineRule="exact"/>
              <w:ind w:left="-38" w:right="-58"/>
              <w:jc w:val="center"/>
              <w:rPr>
                <w:bCs/>
                <w:i/>
                <w:sz w:val="22"/>
                <w:szCs w:val="22"/>
                <w:lang w:val="en-HK" w:eastAsia="zh-TW"/>
              </w:rPr>
            </w:pPr>
          </w:p>
        </w:tc>
        <w:tc>
          <w:tcPr>
            <w:tcW w:w="691" w:type="dxa"/>
            <w:shd w:val="clear" w:color="auto" w:fill="auto"/>
          </w:tcPr>
          <w:p w14:paraId="68DA4349" w14:textId="77777777" w:rsidR="009A6894" w:rsidRPr="003422C9" w:rsidRDefault="009A6894" w:rsidP="009A6894">
            <w:pPr>
              <w:overflowPunct w:val="0"/>
              <w:snapToGrid w:val="0"/>
              <w:spacing w:line="240" w:lineRule="exact"/>
              <w:ind w:left="-38" w:right="-58"/>
              <w:jc w:val="center"/>
              <w:rPr>
                <w:bCs/>
                <w:i/>
                <w:sz w:val="22"/>
                <w:szCs w:val="22"/>
                <w:lang w:val="en-HK" w:eastAsia="zh-TW"/>
              </w:rPr>
            </w:pPr>
          </w:p>
        </w:tc>
        <w:tc>
          <w:tcPr>
            <w:tcW w:w="691" w:type="dxa"/>
            <w:shd w:val="clear" w:color="auto" w:fill="auto"/>
          </w:tcPr>
          <w:p w14:paraId="1854310F" w14:textId="77777777" w:rsidR="009A6894" w:rsidRPr="003422C9" w:rsidRDefault="009A6894" w:rsidP="009A6894">
            <w:pPr>
              <w:overflowPunct w:val="0"/>
              <w:snapToGrid w:val="0"/>
              <w:spacing w:line="240" w:lineRule="exact"/>
              <w:ind w:left="-38" w:right="-58"/>
              <w:jc w:val="center"/>
              <w:rPr>
                <w:i/>
                <w:sz w:val="22"/>
              </w:rPr>
            </w:pPr>
          </w:p>
        </w:tc>
        <w:tc>
          <w:tcPr>
            <w:tcW w:w="922" w:type="dxa"/>
            <w:shd w:val="clear" w:color="auto" w:fill="auto"/>
          </w:tcPr>
          <w:p w14:paraId="24419010" w14:textId="77777777" w:rsidR="009A6894" w:rsidRPr="007B10E8" w:rsidRDefault="009A6894" w:rsidP="009A6894">
            <w:pPr>
              <w:overflowPunct w:val="0"/>
              <w:snapToGrid w:val="0"/>
              <w:spacing w:line="240" w:lineRule="exact"/>
              <w:ind w:left="-38" w:right="-58"/>
              <w:jc w:val="center"/>
              <w:rPr>
                <w:i/>
                <w:sz w:val="22"/>
              </w:rPr>
            </w:pPr>
          </w:p>
        </w:tc>
        <w:tc>
          <w:tcPr>
            <w:tcW w:w="692" w:type="dxa"/>
          </w:tcPr>
          <w:p w14:paraId="10E43419" w14:textId="5AD1233C" w:rsidR="009A6894" w:rsidRPr="007B10E8" w:rsidRDefault="009A6894" w:rsidP="009A6894">
            <w:pPr>
              <w:overflowPunct w:val="0"/>
              <w:snapToGrid w:val="0"/>
              <w:spacing w:line="240" w:lineRule="exact"/>
              <w:ind w:left="-38" w:right="-58"/>
              <w:jc w:val="center"/>
              <w:rPr>
                <w:i/>
                <w:sz w:val="22"/>
              </w:rPr>
            </w:pPr>
          </w:p>
        </w:tc>
        <w:tc>
          <w:tcPr>
            <w:tcW w:w="692" w:type="dxa"/>
            <w:shd w:val="clear" w:color="auto" w:fill="auto"/>
          </w:tcPr>
          <w:p w14:paraId="63DE02D0" w14:textId="77777777" w:rsidR="009A6894" w:rsidRPr="007B10E8" w:rsidRDefault="009A6894" w:rsidP="009A6894">
            <w:pPr>
              <w:overflowPunct w:val="0"/>
              <w:snapToGrid w:val="0"/>
              <w:spacing w:line="240" w:lineRule="exact"/>
              <w:ind w:left="-38" w:right="-58"/>
              <w:jc w:val="center"/>
              <w:rPr>
                <w:i/>
                <w:sz w:val="22"/>
              </w:rPr>
            </w:pPr>
          </w:p>
        </w:tc>
        <w:tc>
          <w:tcPr>
            <w:tcW w:w="692" w:type="dxa"/>
          </w:tcPr>
          <w:p w14:paraId="7B2A5B2E" w14:textId="77777777" w:rsidR="009A6894" w:rsidRPr="007B10E8" w:rsidRDefault="009A6894" w:rsidP="009A6894">
            <w:pPr>
              <w:overflowPunct w:val="0"/>
              <w:snapToGrid w:val="0"/>
              <w:spacing w:line="240" w:lineRule="exact"/>
              <w:ind w:left="-38" w:right="-58"/>
              <w:jc w:val="center"/>
              <w:rPr>
                <w:i/>
                <w:sz w:val="22"/>
              </w:rPr>
            </w:pPr>
          </w:p>
        </w:tc>
        <w:tc>
          <w:tcPr>
            <w:tcW w:w="692" w:type="dxa"/>
            <w:shd w:val="clear" w:color="auto" w:fill="auto"/>
          </w:tcPr>
          <w:p w14:paraId="35478C45" w14:textId="77777777" w:rsidR="009A6894" w:rsidRPr="007B10E8" w:rsidRDefault="009A6894" w:rsidP="009A6894">
            <w:pPr>
              <w:overflowPunct w:val="0"/>
              <w:snapToGrid w:val="0"/>
              <w:spacing w:line="240" w:lineRule="exact"/>
              <w:ind w:left="-38" w:right="-58"/>
              <w:jc w:val="center"/>
              <w:rPr>
                <w:i/>
                <w:sz w:val="22"/>
              </w:rPr>
            </w:pPr>
          </w:p>
        </w:tc>
      </w:tr>
      <w:tr w:rsidR="009A6894" w:rsidRPr="007B10E8" w14:paraId="2C5DDC37" w14:textId="14DCF71B" w:rsidTr="005C63FA">
        <w:tc>
          <w:tcPr>
            <w:tcW w:w="2977" w:type="dxa"/>
            <w:shd w:val="clear" w:color="auto" w:fill="auto"/>
          </w:tcPr>
          <w:p w14:paraId="7AC8C222"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0"/>
              <w:rPr>
                <w:bCs/>
                <w:i/>
                <w:sz w:val="22"/>
                <w:szCs w:val="22"/>
                <w:lang w:val="en-HK"/>
              </w:rPr>
            </w:pPr>
            <w:r w:rsidRPr="007B10E8">
              <w:rPr>
                <w:bCs/>
                <w:i/>
                <w:sz w:val="22"/>
                <w:szCs w:val="22"/>
                <w:lang w:val="en-HK"/>
              </w:rPr>
              <w:t>Food and beverage service activities</w:t>
            </w:r>
          </w:p>
        </w:tc>
        <w:tc>
          <w:tcPr>
            <w:tcW w:w="924" w:type="dxa"/>
          </w:tcPr>
          <w:p w14:paraId="3E25F022" w14:textId="4B82AF76" w:rsidR="009A6894" w:rsidRPr="003422C9" w:rsidRDefault="009A6894" w:rsidP="009A6894">
            <w:pPr>
              <w:overflowPunct w:val="0"/>
              <w:snapToGrid w:val="0"/>
              <w:spacing w:line="240" w:lineRule="exact"/>
              <w:ind w:left="-38" w:right="-58"/>
              <w:jc w:val="center"/>
              <w:rPr>
                <w:i/>
                <w:sz w:val="22"/>
                <w:lang w:val="en-HK"/>
              </w:rPr>
            </w:pPr>
            <w:r>
              <w:rPr>
                <w:i/>
                <w:sz w:val="22"/>
                <w:lang w:val="en-HK"/>
              </w:rPr>
              <w:t>7.9</w:t>
            </w:r>
          </w:p>
        </w:tc>
        <w:tc>
          <w:tcPr>
            <w:tcW w:w="690" w:type="dxa"/>
            <w:shd w:val="clear" w:color="auto" w:fill="auto"/>
          </w:tcPr>
          <w:p w14:paraId="52CF089B" w14:textId="52F8C387" w:rsidR="009A6894" w:rsidRPr="003422C9" w:rsidRDefault="009A6894" w:rsidP="009A6894">
            <w:pPr>
              <w:overflowPunct w:val="0"/>
              <w:snapToGrid w:val="0"/>
              <w:spacing w:line="240" w:lineRule="exact"/>
              <w:ind w:left="-38" w:right="-58"/>
              <w:jc w:val="center"/>
              <w:rPr>
                <w:i/>
                <w:sz w:val="22"/>
              </w:rPr>
            </w:pPr>
            <w:r w:rsidRPr="003422C9">
              <w:rPr>
                <w:i/>
                <w:sz w:val="22"/>
                <w:lang w:val="en-HK"/>
              </w:rPr>
              <w:t>11.0</w:t>
            </w:r>
          </w:p>
        </w:tc>
        <w:tc>
          <w:tcPr>
            <w:tcW w:w="691" w:type="dxa"/>
            <w:shd w:val="clear" w:color="auto" w:fill="auto"/>
          </w:tcPr>
          <w:p w14:paraId="6B8A1552" w14:textId="2CBA6903" w:rsidR="009A6894" w:rsidRPr="003422C9" w:rsidRDefault="009A6894" w:rsidP="009A6894">
            <w:pPr>
              <w:overflowPunct w:val="0"/>
              <w:snapToGrid w:val="0"/>
              <w:spacing w:line="240" w:lineRule="exact"/>
              <w:ind w:left="-38" w:right="-58"/>
              <w:jc w:val="center"/>
              <w:rPr>
                <w:bCs/>
                <w:i/>
                <w:sz w:val="22"/>
                <w:szCs w:val="22"/>
                <w:lang w:val="en-HK" w:eastAsia="zh-TW"/>
              </w:rPr>
            </w:pPr>
            <w:r w:rsidRPr="003422C9">
              <w:rPr>
                <w:i/>
                <w:sz w:val="22"/>
                <w:lang w:val="en-HK"/>
              </w:rPr>
              <w:t>8.</w:t>
            </w:r>
            <w:r>
              <w:rPr>
                <w:i/>
                <w:sz w:val="22"/>
                <w:lang w:val="en-HK"/>
              </w:rPr>
              <w:t>7</w:t>
            </w:r>
          </w:p>
        </w:tc>
        <w:tc>
          <w:tcPr>
            <w:tcW w:w="691" w:type="dxa"/>
            <w:shd w:val="clear" w:color="auto" w:fill="auto"/>
          </w:tcPr>
          <w:p w14:paraId="2B60E406" w14:textId="7B00E238" w:rsidR="009A6894" w:rsidRPr="003422C9" w:rsidRDefault="009A6894" w:rsidP="009A6894">
            <w:pPr>
              <w:overflowPunct w:val="0"/>
              <w:snapToGrid w:val="0"/>
              <w:spacing w:line="240" w:lineRule="exact"/>
              <w:ind w:left="-38" w:right="-58"/>
              <w:jc w:val="center"/>
              <w:rPr>
                <w:bCs/>
                <w:i/>
                <w:sz w:val="22"/>
                <w:szCs w:val="22"/>
                <w:lang w:val="en-HK" w:eastAsia="zh-TW"/>
              </w:rPr>
            </w:pPr>
            <w:r w:rsidRPr="003422C9">
              <w:rPr>
                <w:i/>
                <w:sz w:val="22"/>
                <w:lang w:val="en-HK"/>
              </w:rPr>
              <w:t>6.</w:t>
            </w:r>
            <w:r>
              <w:rPr>
                <w:i/>
                <w:sz w:val="22"/>
                <w:lang w:val="en-HK"/>
              </w:rPr>
              <w:t>3</w:t>
            </w:r>
          </w:p>
        </w:tc>
        <w:tc>
          <w:tcPr>
            <w:tcW w:w="691" w:type="dxa"/>
            <w:shd w:val="clear" w:color="auto" w:fill="auto"/>
          </w:tcPr>
          <w:p w14:paraId="3F18901F" w14:textId="764D9DFC" w:rsidR="009A6894" w:rsidRPr="003422C9" w:rsidRDefault="009A6894" w:rsidP="009A6894">
            <w:pPr>
              <w:overflowPunct w:val="0"/>
              <w:snapToGrid w:val="0"/>
              <w:spacing w:line="240" w:lineRule="exact"/>
              <w:ind w:left="-38" w:right="-58"/>
              <w:jc w:val="center"/>
              <w:rPr>
                <w:i/>
                <w:sz w:val="22"/>
              </w:rPr>
            </w:pPr>
            <w:r w:rsidRPr="003422C9">
              <w:rPr>
                <w:i/>
                <w:sz w:val="22"/>
                <w:lang w:eastAsia="zh-TW"/>
              </w:rPr>
              <w:t>5.0</w:t>
            </w:r>
          </w:p>
        </w:tc>
        <w:tc>
          <w:tcPr>
            <w:tcW w:w="922" w:type="dxa"/>
            <w:shd w:val="clear" w:color="auto" w:fill="auto"/>
          </w:tcPr>
          <w:p w14:paraId="7D72BDC6" w14:textId="563DCC54" w:rsidR="009A6894" w:rsidRDefault="009A6894" w:rsidP="009A6894">
            <w:pPr>
              <w:overflowPunct w:val="0"/>
              <w:snapToGrid w:val="0"/>
              <w:spacing w:line="240" w:lineRule="exact"/>
              <w:ind w:left="-38" w:right="-58"/>
              <w:jc w:val="center"/>
              <w:rPr>
                <w:i/>
                <w:sz w:val="22"/>
                <w:lang w:eastAsia="zh-TW"/>
              </w:rPr>
            </w:pPr>
            <w:r>
              <w:rPr>
                <w:i/>
                <w:sz w:val="22"/>
                <w:lang w:eastAsia="zh-TW"/>
              </w:rPr>
              <w:t>4.5</w:t>
            </w:r>
          </w:p>
        </w:tc>
        <w:tc>
          <w:tcPr>
            <w:tcW w:w="692" w:type="dxa"/>
          </w:tcPr>
          <w:p w14:paraId="6A33E225" w14:textId="42EB7E4F" w:rsidR="009A6894" w:rsidRPr="007B10E8" w:rsidRDefault="009A6894" w:rsidP="009A6894">
            <w:pPr>
              <w:overflowPunct w:val="0"/>
              <w:snapToGrid w:val="0"/>
              <w:spacing w:line="240" w:lineRule="exact"/>
              <w:ind w:left="-38" w:right="-58"/>
              <w:jc w:val="center"/>
              <w:rPr>
                <w:i/>
                <w:sz w:val="22"/>
                <w:lang w:eastAsia="zh-TW"/>
              </w:rPr>
            </w:pPr>
            <w:r>
              <w:rPr>
                <w:i/>
                <w:sz w:val="22"/>
                <w:lang w:eastAsia="zh-TW"/>
              </w:rPr>
              <w:t>4.9</w:t>
            </w:r>
          </w:p>
        </w:tc>
        <w:tc>
          <w:tcPr>
            <w:tcW w:w="692" w:type="dxa"/>
            <w:shd w:val="clear" w:color="auto" w:fill="auto"/>
          </w:tcPr>
          <w:p w14:paraId="52DDD5DD" w14:textId="07AF2C17" w:rsidR="009A6894" w:rsidRDefault="009A6894" w:rsidP="009A6894">
            <w:pPr>
              <w:overflowPunct w:val="0"/>
              <w:snapToGrid w:val="0"/>
              <w:spacing w:line="240" w:lineRule="exact"/>
              <w:ind w:left="-38" w:right="-58"/>
              <w:jc w:val="center"/>
              <w:rPr>
                <w:i/>
                <w:sz w:val="22"/>
                <w:lang w:eastAsia="zh-TW"/>
              </w:rPr>
            </w:pPr>
            <w:r>
              <w:rPr>
                <w:i/>
                <w:sz w:val="22"/>
                <w:lang w:eastAsia="zh-TW"/>
              </w:rPr>
              <w:t>4.8</w:t>
            </w:r>
          </w:p>
        </w:tc>
        <w:tc>
          <w:tcPr>
            <w:tcW w:w="692" w:type="dxa"/>
          </w:tcPr>
          <w:p w14:paraId="432B0FC2" w14:textId="071D4814" w:rsidR="009A6894" w:rsidRDefault="009A6894" w:rsidP="009A6894">
            <w:pPr>
              <w:overflowPunct w:val="0"/>
              <w:snapToGrid w:val="0"/>
              <w:spacing w:line="240" w:lineRule="exact"/>
              <w:ind w:left="-38" w:right="-58"/>
              <w:jc w:val="center"/>
              <w:rPr>
                <w:i/>
                <w:sz w:val="22"/>
                <w:lang w:eastAsia="zh-TW"/>
              </w:rPr>
            </w:pPr>
            <w:r>
              <w:rPr>
                <w:i/>
                <w:sz w:val="22"/>
                <w:lang w:eastAsia="zh-TW"/>
              </w:rPr>
              <w:t>4.2</w:t>
            </w:r>
          </w:p>
        </w:tc>
        <w:tc>
          <w:tcPr>
            <w:tcW w:w="692" w:type="dxa"/>
            <w:shd w:val="clear" w:color="auto" w:fill="auto"/>
          </w:tcPr>
          <w:p w14:paraId="7C007795" w14:textId="30C1D8F2" w:rsidR="009A6894" w:rsidRDefault="009A6894" w:rsidP="009A6894">
            <w:pPr>
              <w:overflowPunct w:val="0"/>
              <w:snapToGrid w:val="0"/>
              <w:spacing w:line="240" w:lineRule="exact"/>
              <w:ind w:left="-38" w:right="-58"/>
              <w:jc w:val="center"/>
              <w:rPr>
                <w:i/>
                <w:sz w:val="22"/>
                <w:lang w:eastAsia="zh-TW"/>
              </w:rPr>
            </w:pPr>
            <w:r>
              <w:rPr>
                <w:i/>
                <w:sz w:val="22"/>
                <w:lang w:eastAsia="zh-TW"/>
              </w:rPr>
              <w:t>4.3</w:t>
            </w:r>
          </w:p>
        </w:tc>
      </w:tr>
      <w:tr w:rsidR="009A6894" w:rsidRPr="007B10E8" w14:paraId="012C27F9" w14:textId="38F898D9" w:rsidTr="005C63FA">
        <w:tc>
          <w:tcPr>
            <w:tcW w:w="2977" w:type="dxa"/>
            <w:shd w:val="clear" w:color="auto" w:fill="auto"/>
          </w:tcPr>
          <w:p w14:paraId="27D5F37D"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924" w:type="dxa"/>
          </w:tcPr>
          <w:p w14:paraId="7A0B319F"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0" w:type="dxa"/>
            <w:shd w:val="clear" w:color="auto" w:fill="auto"/>
          </w:tcPr>
          <w:p w14:paraId="3799744A" w14:textId="507A2C88"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150EFBD9"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7AE079D0"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10AE136E" w14:textId="77777777" w:rsidR="009A6894" w:rsidRPr="003422C9" w:rsidRDefault="009A6894" w:rsidP="009A6894">
            <w:pPr>
              <w:overflowPunct w:val="0"/>
              <w:snapToGrid w:val="0"/>
              <w:spacing w:line="240" w:lineRule="exact"/>
              <w:ind w:left="-38" w:right="-58"/>
              <w:jc w:val="center"/>
              <w:rPr>
                <w:sz w:val="22"/>
              </w:rPr>
            </w:pPr>
          </w:p>
        </w:tc>
        <w:tc>
          <w:tcPr>
            <w:tcW w:w="922" w:type="dxa"/>
            <w:shd w:val="clear" w:color="auto" w:fill="auto"/>
          </w:tcPr>
          <w:p w14:paraId="060D69CA" w14:textId="77777777" w:rsidR="009A6894" w:rsidRPr="007B10E8" w:rsidRDefault="009A6894" w:rsidP="009A6894">
            <w:pPr>
              <w:overflowPunct w:val="0"/>
              <w:snapToGrid w:val="0"/>
              <w:spacing w:line="240" w:lineRule="exact"/>
              <w:ind w:left="-38" w:right="-58"/>
              <w:jc w:val="center"/>
              <w:rPr>
                <w:sz w:val="22"/>
                <w:highlight w:val="yellow"/>
              </w:rPr>
            </w:pPr>
          </w:p>
        </w:tc>
        <w:tc>
          <w:tcPr>
            <w:tcW w:w="692" w:type="dxa"/>
          </w:tcPr>
          <w:p w14:paraId="7EA7AD4B" w14:textId="35E750A4" w:rsidR="009A6894" w:rsidRPr="007B10E8" w:rsidRDefault="009A6894" w:rsidP="009A6894">
            <w:pPr>
              <w:overflowPunct w:val="0"/>
              <w:snapToGrid w:val="0"/>
              <w:spacing w:line="240" w:lineRule="exact"/>
              <w:ind w:left="-38" w:right="-58"/>
              <w:jc w:val="center"/>
              <w:rPr>
                <w:sz w:val="22"/>
                <w:highlight w:val="yellow"/>
              </w:rPr>
            </w:pPr>
          </w:p>
        </w:tc>
        <w:tc>
          <w:tcPr>
            <w:tcW w:w="692" w:type="dxa"/>
            <w:shd w:val="clear" w:color="auto" w:fill="auto"/>
          </w:tcPr>
          <w:p w14:paraId="0FFEE6EB" w14:textId="77777777" w:rsidR="009A6894" w:rsidRPr="007B10E8" w:rsidRDefault="009A6894" w:rsidP="009A6894">
            <w:pPr>
              <w:overflowPunct w:val="0"/>
              <w:snapToGrid w:val="0"/>
              <w:spacing w:line="240" w:lineRule="exact"/>
              <w:ind w:left="-38" w:right="-58"/>
              <w:jc w:val="center"/>
              <w:rPr>
                <w:sz w:val="22"/>
                <w:highlight w:val="yellow"/>
              </w:rPr>
            </w:pPr>
          </w:p>
        </w:tc>
        <w:tc>
          <w:tcPr>
            <w:tcW w:w="692" w:type="dxa"/>
          </w:tcPr>
          <w:p w14:paraId="6A7415A3" w14:textId="77777777" w:rsidR="009A6894" w:rsidRPr="007B10E8" w:rsidRDefault="009A6894" w:rsidP="009A6894">
            <w:pPr>
              <w:overflowPunct w:val="0"/>
              <w:snapToGrid w:val="0"/>
              <w:spacing w:line="240" w:lineRule="exact"/>
              <w:ind w:left="-38" w:right="-58"/>
              <w:jc w:val="center"/>
              <w:rPr>
                <w:sz w:val="22"/>
                <w:highlight w:val="yellow"/>
              </w:rPr>
            </w:pPr>
          </w:p>
        </w:tc>
        <w:tc>
          <w:tcPr>
            <w:tcW w:w="692" w:type="dxa"/>
            <w:shd w:val="clear" w:color="auto" w:fill="auto"/>
          </w:tcPr>
          <w:p w14:paraId="340C9147" w14:textId="77777777" w:rsidR="009A6894" w:rsidRPr="007B10E8" w:rsidRDefault="009A6894" w:rsidP="009A6894">
            <w:pPr>
              <w:overflowPunct w:val="0"/>
              <w:snapToGrid w:val="0"/>
              <w:spacing w:line="240" w:lineRule="exact"/>
              <w:ind w:left="-38" w:right="-58"/>
              <w:jc w:val="center"/>
              <w:rPr>
                <w:sz w:val="22"/>
                <w:highlight w:val="yellow"/>
              </w:rPr>
            </w:pPr>
          </w:p>
        </w:tc>
      </w:tr>
      <w:tr w:rsidR="009A6894" w:rsidRPr="007B10E8" w14:paraId="2CD677CF" w14:textId="612E1F77" w:rsidTr="005C63FA">
        <w:tc>
          <w:tcPr>
            <w:tcW w:w="2977" w:type="dxa"/>
            <w:shd w:val="clear" w:color="auto" w:fill="auto"/>
          </w:tcPr>
          <w:p w14:paraId="16063A1A"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Transportation, storage,   postal and courier services</w:t>
            </w:r>
          </w:p>
        </w:tc>
        <w:tc>
          <w:tcPr>
            <w:tcW w:w="924" w:type="dxa"/>
          </w:tcPr>
          <w:p w14:paraId="14CC6A9E" w14:textId="523F0731" w:rsidR="009A6894" w:rsidRPr="003422C9" w:rsidRDefault="009A6894" w:rsidP="009A6894">
            <w:pPr>
              <w:overflowPunct w:val="0"/>
              <w:snapToGrid w:val="0"/>
              <w:spacing w:line="240" w:lineRule="exact"/>
              <w:ind w:left="-38" w:right="-58"/>
              <w:jc w:val="center"/>
              <w:rPr>
                <w:bCs/>
                <w:sz w:val="22"/>
                <w:szCs w:val="22"/>
                <w:lang w:val="en-HK" w:eastAsia="zh-TW"/>
              </w:rPr>
            </w:pPr>
            <w:r>
              <w:rPr>
                <w:bCs/>
                <w:sz w:val="22"/>
                <w:szCs w:val="22"/>
                <w:lang w:val="en-HK" w:eastAsia="zh-TW"/>
              </w:rPr>
              <w:t>5.1</w:t>
            </w:r>
          </w:p>
        </w:tc>
        <w:tc>
          <w:tcPr>
            <w:tcW w:w="690" w:type="dxa"/>
            <w:shd w:val="clear" w:color="auto" w:fill="auto"/>
          </w:tcPr>
          <w:p w14:paraId="31BB56C0" w14:textId="453D9331"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5.3</w:t>
            </w:r>
          </w:p>
        </w:tc>
        <w:tc>
          <w:tcPr>
            <w:tcW w:w="691" w:type="dxa"/>
            <w:shd w:val="clear" w:color="auto" w:fill="auto"/>
          </w:tcPr>
          <w:p w14:paraId="7AFBC037" w14:textId="6E5357C2" w:rsidR="009A6894" w:rsidRPr="003422C9" w:rsidRDefault="009A6894" w:rsidP="009A6894">
            <w:pPr>
              <w:overflowPunct w:val="0"/>
              <w:snapToGrid w:val="0"/>
              <w:spacing w:line="240" w:lineRule="exact"/>
              <w:ind w:left="-38" w:right="-58"/>
              <w:jc w:val="center"/>
              <w:rPr>
                <w:bCs/>
                <w:sz w:val="22"/>
                <w:szCs w:val="22"/>
                <w:lang w:eastAsia="zh-TW"/>
              </w:rPr>
            </w:pPr>
            <w:r>
              <w:rPr>
                <w:bCs/>
                <w:sz w:val="22"/>
                <w:szCs w:val="22"/>
                <w:lang w:val="en-HK" w:eastAsia="zh-TW"/>
              </w:rPr>
              <w:t>6.0</w:t>
            </w:r>
          </w:p>
        </w:tc>
        <w:tc>
          <w:tcPr>
            <w:tcW w:w="691" w:type="dxa"/>
            <w:shd w:val="clear" w:color="auto" w:fill="auto"/>
          </w:tcPr>
          <w:p w14:paraId="2709EE3A" w14:textId="47D41D3C"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5.0</w:t>
            </w:r>
          </w:p>
        </w:tc>
        <w:tc>
          <w:tcPr>
            <w:tcW w:w="691" w:type="dxa"/>
            <w:shd w:val="clear" w:color="auto" w:fill="auto"/>
          </w:tcPr>
          <w:p w14:paraId="4304DE71" w14:textId="548A2103" w:rsidR="009A6894" w:rsidRPr="003422C9" w:rsidRDefault="009A6894" w:rsidP="009A6894">
            <w:pPr>
              <w:overflowPunct w:val="0"/>
              <w:snapToGrid w:val="0"/>
              <w:spacing w:line="240" w:lineRule="exact"/>
              <w:ind w:left="-38" w:right="-58"/>
              <w:jc w:val="center"/>
              <w:rPr>
                <w:sz w:val="22"/>
              </w:rPr>
            </w:pPr>
            <w:r w:rsidRPr="003422C9">
              <w:rPr>
                <w:sz w:val="22"/>
              </w:rPr>
              <w:t>4.0</w:t>
            </w:r>
          </w:p>
        </w:tc>
        <w:tc>
          <w:tcPr>
            <w:tcW w:w="922" w:type="dxa"/>
            <w:shd w:val="clear" w:color="auto" w:fill="auto"/>
          </w:tcPr>
          <w:p w14:paraId="59C8A588" w14:textId="631DD59F" w:rsidR="009A6894" w:rsidRDefault="009A6894" w:rsidP="009A6894">
            <w:pPr>
              <w:overflowPunct w:val="0"/>
              <w:snapToGrid w:val="0"/>
              <w:spacing w:line="240" w:lineRule="exact"/>
              <w:ind w:left="-38" w:right="-58"/>
              <w:jc w:val="center"/>
              <w:rPr>
                <w:sz w:val="22"/>
              </w:rPr>
            </w:pPr>
            <w:r>
              <w:rPr>
                <w:sz w:val="22"/>
              </w:rPr>
              <w:t>2.8</w:t>
            </w:r>
          </w:p>
        </w:tc>
        <w:tc>
          <w:tcPr>
            <w:tcW w:w="692" w:type="dxa"/>
          </w:tcPr>
          <w:p w14:paraId="5A76F5AA" w14:textId="2F477F4C" w:rsidR="009A6894" w:rsidRPr="007B10E8" w:rsidRDefault="009A6894" w:rsidP="009A6894">
            <w:pPr>
              <w:overflowPunct w:val="0"/>
              <w:snapToGrid w:val="0"/>
              <w:spacing w:line="240" w:lineRule="exact"/>
              <w:ind w:left="-38" w:right="-58"/>
              <w:jc w:val="center"/>
              <w:rPr>
                <w:sz w:val="22"/>
              </w:rPr>
            </w:pPr>
            <w:r>
              <w:rPr>
                <w:sz w:val="22"/>
              </w:rPr>
              <w:t>3.3</w:t>
            </w:r>
          </w:p>
        </w:tc>
        <w:tc>
          <w:tcPr>
            <w:tcW w:w="692" w:type="dxa"/>
            <w:shd w:val="clear" w:color="auto" w:fill="auto"/>
          </w:tcPr>
          <w:p w14:paraId="74558B11" w14:textId="31C97104" w:rsidR="009A6894" w:rsidRDefault="009A6894" w:rsidP="009A6894">
            <w:pPr>
              <w:overflowPunct w:val="0"/>
              <w:snapToGrid w:val="0"/>
              <w:spacing w:line="240" w:lineRule="exact"/>
              <w:ind w:left="-38" w:right="-58"/>
              <w:jc w:val="center"/>
              <w:rPr>
                <w:sz w:val="22"/>
              </w:rPr>
            </w:pPr>
            <w:r>
              <w:rPr>
                <w:sz w:val="22"/>
              </w:rPr>
              <w:t>3.1</w:t>
            </w:r>
          </w:p>
        </w:tc>
        <w:tc>
          <w:tcPr>
            <w:tcW w:w="692" w:type="dxa"/>
          </w:tcPr>
          <w:p w14:paraId="793B5408" w14:textId="09EECE17" w:rsidR="009A6894" w:rsidRDefault="009A6894" w:rsidP="009A6894">
            <w:pPr>
              <w:overflowPunct w:val="0"/>
              <w:snapToGrid w:val="0"/>
              <w:spacing w:line="240" w:lineRule="exact"/>
              <w:ind w:left="-38" w:right="-58"/>
              <w:jc w:val="center"/>
              <w:rPr>
                <w:sz w:val="22"/>
              </w:rPr>
            </w:pPr>
            <w:r>
              <w:rPr>
                <w:sz w:val="22"/>
              </w:rPr>
              <w:t>2.6</w:t>
            </w:r>
          </w:p>
        </w:tc>
        <w:tc>
          <w:tcPr>
            <w:tcW w:w="692" w:type="dxa"/>
            <w:shd w:val="clear" w:color="auto" w:fill="auto"/>
          </w:tcPr>
          <w:p w14:paraId="417A0DCB" w14:textId="2168D433" w:rsidR="009A6894" w:rsidRDefault="009A6894" w:rsidP="009A6894">
            <w:pPr>
              <w:overflowPunct w:val="0"/>
              <w:snapToGrid w:val="0"/>
              <w:spacing w:line="240" w:lineRule="exact"/>
              <w:ind w:left="-38" w:right="-58"/>
              <w:jc w:val="center"/>
              <w:rPr>
                <w:sz w:val="22"/>
              </w:rPr>
            </w:pPr>
            <w:r>
              <w:rPr>
                <w:sz w:val="22"/>
              </w:rPr>
              <w:t>2.4</w:t>
            </w:r>
          </w:p>
        </w:tc>
      </w:tr>
      <w:tr w:rsidR="009A6894" w:rsidRPr="007B10E8" w14:paraId="2339264D" w14:textId="026FFE5D" w:rsidTr="005C63FA">
        <w:tc>
          <w:tcPr>
            <w:tcW w:w="2977" w:type="dxa"/>
            <w:shd w:val="clear" w:color="auto" w:fill="auto"/>
            <w:vAlign w:val="center"/>
          </w:tcPr>
          <w:p w14:paraId="0FEDA558" w14:textId="6E104EA3"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i/>
                <w:sz w:val="22"/>
                <w:szCs w:val="22"/>
                <w:lang w:val="en-HK" w:eastAsia="zh-TW"/>
              </w:rPr>
              <w:t>of which:</w:t>
            </w:r>
          </w:p>
        </w:tc>
        <w:tc>
          <w:tcPr>
            <w:tcW w:w="924" w:type="dxa"/>
          </w:tcPr>
          <w:p w14:paraId="333E1359" w14:textId="77777777" w:rsidR="009A6894" w:rsidRPr="003422C9" w:rsidRDefault="009A6894" w:rsidP="009A6894">
            <w:pPr>
              <w:overflowPunct w:val="0"/>
              <w:snapToGrid w:val="0"/>
              <w:spacing w:line="240" w:lineRule="exact"/>
              <w:ind w:left="-38" w:right="-58"/>
              <w:jc w:val="center"/>
              <w:rPr>
                <w:bCs/>
                <w:sz w:val="22"/>
                <w:szCs w:val="22"/>
                <w:lang w:val="en-HK" w:eastAsia="zh-TW"/>
              </w:rPr>
            </w:pPr>
          </w:p>
        </w:tc>
        <w:tc>
          <w:tcPr>
            <w:tcW w:w="690" w:type="dxa"/>
            <w:shd w:val="clear" w:color="auto" w:fill="auto"/>
          </w:tcPr>
          <w:p w14:paraId="2AECD3EC" w14:textId="0122E87F" w:rsidR="009A6894" w:rsidRPr="003422C9" w:rsidRDefault="009A6894" w:rsidP="009A6894">
            <w:pPr>
              <w:overflowPunct w:val="0"/>
              <w:snapToGrid w:val="0"/>
              <w:spacing w:line="240" w:lineRule="exact"/>
              <w:ind w:left="-38" w:right="-58"/>
              <w:jc w:val="center"/>
              <w:rPr>
                <w:bCs/>
                <w:sz w:val="22"/>
                <w:szCs w:val="22"/>
                <w:lang w:val="en-HK" w:eastAsia="zh-TW"/>
              </w:rPr>
            </w:pPr>
          </w:p>
        </w:tc>
        <w:tc>
          <w:tcPr>
            <w:tcW w:w="691" w:type="dxa"/>
            <w:shd w:val="clear" w:color="auto" w:fill="auto"/>
          </w:tcPr>
          <w:p w14:paraId="5A8ACBFD" w14:textId="77777777" w:rsidR="009A6894" w:rsidRPr="003422C9" w:rsidRDefault="009A6894" w:rsidP="009A6894">
            <w:pPr>
              <w:overflowPunct w:val="0"/>
              <w:snapToGrid w:val="0"/>
              <w:spacing w:line="240" w:lineRule="exact"/>
              <w:ind w:left="-38" w:right="-58"/>
              <w:jc w:val="center"/>
              <w:rPr>
                <w:bCs/>
                <w:sz w:val="22"/>
                <w:szCs w:val="22"/>
                <w:lang w:val="en-HK" w:eastAsia="zh-TW"/>
              </w:rPr>
            </w:pPr>
          </w:p>
        </w:tc>
        <w:tc>
          <w:tcPr>
            <w:tcW w:w="691" w:type="dxa"/>
            <w:shd w:val="clear" w:color="auto" w:fill="auto"/>
          </w:tcPr>
          <w:p w14:paraId="19C09F26" w14:textId="77777777" w:rsidR="009A6894" w:rsidRPr="003422C9" w:rsidRDefault="009A6894" w:rsidP="009A6894">
            <w:pPr>
              <w:overflowPunct w:val="0"/>
              <w:snapToGrid w:val="0"/>
              <w:spacing w:line="240" w:lineRule="exact"/>
              <w:ind w:left="-38" w:right="-58"/>
              <w:jc w:val="center"/>
              <w:rPr>
                <w:bCs/>
                <w:sz w:val="22"/>
                <w:szCs w:val="22"/>
                <w:lang w:val="en-HK" w:eastAsia="zh-TW"/>
              </w:rPr>
            </w:pPr>
          </w:p>
        </w:tc>
        <w:tc>
          <w:tcPr>
            <w:tcW w:w="691" w:type="dxa"/>
            <w:shd w:val="clear" w:color="auto" w:fill="auto"/>
          </w:tcPr>
          <w:p w14:paraId="0DA64069" w14:textId="77777777" w:rsidR="009A6894" w:rsidRPr="003422C9" w:rsidRDefault="009A6894" w:rsidP="009A6894">
            <w:pPr>
              <w:overflowPunct w:val="0"/>
              <w:snapToGrid w:val="0"/>
              <w:spacing w:line="240" w:lineRule="exact"/>
              <w:ind w:left="-38" w:right="-58"/>
              <w:jc w:val="center"/>
              <w:rPr>
                <w:sz w:val="22"/>
              </w:rPr>
            </w:pPr>
          </w:p>
        </w:tc>
        <w:tc>
          <w:tcPr>
            <w:tcW w:w="922" w:type="dxa"/>
            <w:shd w:val="clear" w:color="auto" w:fill="auto"/>
          </w:tcPr>
          <w:p w14:paraId="21115561" w14:textId="77777777" w:rsidR="009A6894" w:rsidRDefault="009A6894" w:rsidP="009A6894">
            <w:pPr>
              <w:overflowPunct w:val="0"/>
              <w:snapToGrid w:val="0"/>
              <w:spacing w:line="240" w:lineRule="exact"/>
              <w:ind w:left="-38" w:right="-58"/>
              <w:jc w:val="center"/>
              <w:rPr>
                <w:sz w:val="22"/>
              </w:rPr>
            </w:pPr>
          </w:p>
        </w:tc>
        <w:tc>
          <w:tcPr>
            <w:tcW w:w="692" w:type="dxa"/>
          </w:tcPr>
          <w:p w14:paraId="3E01BA30" w14:textId="01833192" w:rsidR="009A6894" w:rsidRDefault="009A6894" w:rsidP="009A6894">
            <w:pPr>
              <w:overflowPunct w:val="0"/>
              <w:snapToGrid w:val="0"/>
              <w:spacing w:line="240" w:lineRule="exact"/>
              <w:ind w:left="-38" w:right="-58"/>
              <w:jc w:val="center"/>
              <w:rPr>
                <w:sz w:val="22"/>
              </w:rPr>
            </w:pPr>
          </w:p>
        </w:tc>
        <w:tc>
          <w:tcPr>
            <w:tcW w:w="692" w:type="dxa"/>
            <w:shd w:val="clear" w:color="auto" w:fill="auto"/>
          </w:tcPr>
          <w:p w14:paraId="63508632" w14:textId="77777777" w:rsidR="009A6894" w:rsidRDefault="009A6894" w:rsidP="009A6894">
            <w:pPr>
              <w:overflowPunct w:val="0"/>
              <w:snapToGrid w:val="0"/>
              <w:spacing w:line="240" w:lineRule="exact"/>
              <w:ind w:left="-38" w:right="-58"/>
              <w:jc w:val="center"/>
              <w:rPr>
                <w:sz w:val="22"/>
              </w:rPr>
            </w:pPr>
          </w:p>
        </w:tc>
        <w:tc>
          <w:tcPr>
            <w:tcW w:w="692" w:type="dxa"/>
          </w:tcPr>
          <w:p w14:paraId="32C0BD4B" w14:textId="77777777" w:rsidR="009A6894" w:rsidRDefault="009A6894" w:rsidP="009A6894">
            <w:pPr>
              <w:overflowPunct w:val="0"/>
              <w:snapToGrid w:val="0"/>
              <w:spacing w:line="240" w:lineRule="exact"/>
              <w:ind w:left="-38" w:right="-58"/>
              <w:jc w:val="center"/>
              <w:rPr>
                <w:sz w:val="22"/>
              </w:rPr>
            </w:pPr>
          </w:p>
        </w:tc>
        <w:tc>
          <w:tcPr>
            <w:tcW w:w="692" w:type="dxa"/>
            <w:shd w:val="clear" w:color="auto" w:fill="auto"/>
          </w:tcPr>
          <w:p w14:paraId="1D7DF28E" w14:textId="77777777" w:rsidR="009A6894" w:rsidRDefault="009A6894" w:rsidP="009A6894">
            <w:pPr>
              <w:overflowPunct w:val="0"/>
              <w:snapToGrid w:val="0"/>
              <w:spacing w:line="240" w:lineRule="exact"/>
              <w:ind w:left="-38" w:right="-58"/>
              <w:jc w:val="center"/>
              <w:rPr>
                <w:sz w:val="22"/>
              </w:rPr>
            </w:pPr>
          </w:p>
        </w:tc>
      </w:tr>
      <w:tr w:rsidR="009A6894" w:rsidRPr="007B10E8" w14:paraId="5015FDDC" w14:textId="03CEF0FB" w:rsidTr="005C63FA">
        <w:tc>
          <w:tcPr>
            <w:tcW w:w="2977" w:type="dxa"/>
            <w:shd w:val="clear" w:color="auto" w:fill="auto"/>
          </w:tcPr>
          <w:p w14:paraId="5E25DA3C" w14:textId="53E61C15" w:rsidR="009A6894" w:rsidRPr="009118D2"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0"/>
              <w:rPr>
                <w:bCs/>
                <w:i/>
                <w:sz w:val="22"/>
                <w:szCs w:val="22"/>
              </w:rPr>
            </w:pPr>
            <w:r w:rsidRPr="009118D2">
              <w:rPr>
                <w:bCs/>
                <w:i/>
                <w:sz w:val="22"/>
                <w:szCs w:val="22"/>
                <w:lang w:val="en-HK"/>
              </w:rPr>
              <w:t xml:space="preserve">Transportation </w:t>
            </w:r>
            <w:r>
              <w:rPr>
                <w:bCs/>
                <w:i/>
                <w:sz w:val="22"/>
                <w:szCs w:val="22"/>
                <w:lang w:val="en-HK"/>
              </w:rPr>
              <w:t>and storage</w:t>
            </w:r>
          </w:p>
        </w:tc>
        <w:tc>
          <w:tcPr>
            <w:tcW w:w="924" w:type="dxa"/>
            <w:shd w:val="clear" w:color="auto" w:fill="auto"/>
          </w:tcPr>
          <w:p w14:paraId="131634B0" w14:textId="46ABD1FC" w:rsidR="009A6894" w:rsidRDefault="009A6894" w:rsidP="009A6894">
            <w:pPr>
              <w:overflowPunct w:val="0"/>
              <w:snapToGrid w:val="0"/>
              <w:spacing w:line="240" w:lineRule="exact"/>
              <w:ind w:left="-38" w:right="-58"/>
              <w:jc w:val="center"/>
              <w:rPr>
                <w:bCs/>
                <w:i/>
                <w:sz w:val="22"/>
                <w:szCs w:val="22"/>
                <w:lang w:val="en-HK" w:eastAsia="zh-TW"/>
              </w:rPr>
            </w:pPr>
            <w:r>
              <w:rPr>
                <w:bCs/>
                <w:i/>
                <w:sz w:val="22"/>
                <w:szCs w:val="22"/>
                <w:lang w:val="en-HK" w:eastAsia="zh-TW"/>
              </w:rPr>
              <w:t>5.3</w:t>
            </w:r>
          </w:p>
        </w:tc>
        <w:tc>
          <w:tcPr>
            <w:tcW w:w="690" w:type="dxa"/>
            <w:shd w:val="clear" w:color="auto" w:fill="auto"/>
          </w:tcPr>
          <w:p w14:paraId="6D3213AD" w14:textId="47650E17" w:rsidR="009A6894" w:rsidRPr="009118D2" w:rsidRDefault="009A6894" w:rsidP="009A6894">
            <w:pPr>
              <w:overflowPunct w:val="0"/>
              <w:snapToGrid w:val="0"/>
              <w:spacing w:line="240" w:lineRule="exact"/>
              <w:ind w:left="-38" w:right="-58"/>
              <w:jc w:val="center"/>
              <w:rPr>
                <w:bCs/>
                <w:i/>
                <w:sz w:val="22"/>
                <w:szCs w:val="22"/>
                <w:lang w:val="en-HK" w:eastAsia="zh-TW"/>
              </w:rPr>
            </w:pPr>
            <w:r>
              <w:rPr>
                <w:bCs/>
                <w:i/>
                <w:sz w:val="22"/>
                <w:szCs w:val="22"/>
                <w:lang w:val="en-HK" w:eastAsia="zh-TW"/>
              </w:rPr>
              <w:t>5.6</w:t>
            </w:r>
          </w:p>
        </w:tc>
        <w:tc>
          <w:tcPr>
            <w:tcW w:w="691" w:type="dxa"/>
            <w:shd w:val="clear" w:color="auto" w:fill="auto"/>
          </w:tcPr>
          <w:p w14:paraId="3529B28F" w14:textId="779402B8" w:rsidR="009A6894" w:rsidRPr="009118D2" w:rsidRDefault="009A6894" w:rsidP="009A6894">
            <w:pPr>
              <w:overflowPunct w:val="0"/>
              <w:snapToGrid w:val="0"/>
              <w:spacing w:line="240" w:lineRule="exact"/>
              <w:ind w:left="-38" w:right="-58"/>
              <w:jc w:val="center"/>
              <w:rPr>
                <w:bCs/>
                <w:i/>
                <w:sz w:val="22"/>
                <w:szCs w:val="22"/>
                <w:lang w:val="en-HK" w:eastAsia="zh-TW"/>
              </w:rPr>
            </w:pPr>
            <w:r>
              <w:rPr>
                <w:bCs/>
                <w:i/>
                <w:sz w:val="22"/>
                <w:szCs w:val="22"/>
                <w:lang w:val="en-HK" w:eastAsia="zh-TW"/>
              </w:rPr>
              <w:t>6.3</w:t>
            </w:r>
          </w:p>
        </w:tc>
        <w:tc>
          <w:tcPr>
            <w:tcW w:w="691" w:type="dxa"/>
            <w:shd w:val="clear" w:color="auto" w:fill="auto"/>
          </w:tcPr>
          <w:p w14:paraId="1BB3E235" w14:textId="25C371BB" w:rsidR="009A6894" w:rsidRPr="009118D2" w:rsidRDefault="009A6894" w:rsidP="009A6894">
            <w:pPr>
              <w:overflowPunct w:val="0"/>
              <w:snapToGrid w:val="0"/>
              <w:spacing w:line="240" w:lineRule="exact"/>
              <w:ind w:left="-38" w:right="-58"/>
              <w:jc w:val="center"/>
              <w:rPr>
                <w:bCs/>
                <w:i/>
                <w:sz w:val="22"/>
                <w:szCs w:val="22"/>
                <w:lang w:val="en-HK" w:eastAsia="zh-TW"/>
              </w:rPr>
            </w:pPr>
            <w:r>
              <w:rPr>
                <w:bCs/>
                <w:i/>
                <w:sz w:val="22"/>
                <w:szCs w:val="22"/>
                <w:lang w:val="en-HK" w:eastAsia="zh-TW"/>
              </w:rPr>
              <w:t>5.1</w:t>
            </w:r>
          </w:p>
        </w:tc>
        <w:tc>
          <w:tcPr>
            <w:tcW w:w="691" w:type="dxa"/>
            <w:shd w:val="clear" w:color="auto" w:fill="auto"/>
          </w:tcPr>
          <w:p w14:paraId="5EF9BEF4" w14:textId="4799F526" w:rsidR="009A6894" w:rsidRPr="009118D2" w:rsidRDefault="009A6894" w:rsidP="009A6894">
            <w:pPr>
              <w:overflowPunct w:val="0"/>
              <w:snapToGrid w:val="0"/>
              <w:spacing w:line="240" w:lineRule="exact"/>
              <w:ind w:left="-38" w:right="-58"/>
              <w:jc w:val="center"/>
              <w:rPr>
                <w:i/>
                <w:sz w:val="22"/>
              </w:rPr>
            </w:pPr>
            <w:r>
              <w:rPr>
                <w:i/>
                <w:sz w:val="22"/>
              </w:rPr>
              <w:t>4.1</w:t>
            </w:r>
          </w:p>
        </w:tc>
        <w:tc>
          <w:tcPr>
            <w:tcW w:w="922" w:type="dxa"/>
            <w:shd w:val="clear" w:color="auto" w:fill="auto"/>
          </w:tcPr>
          <w:p w14:paraId="2E659ABB" w14:textId="076EB466" w:rsidR="009A6894" w:rsidRDefault="009A6894" w:rsidP="009A6894">
            <w:pPr>
              <w:overflowPunct w:val="0"/>
              <w:snapToGrid w:val="0"/>
              <w:spacing w:line="240" w:lineRule="exact"/>
              <w:ind w:left="-38" w:right="-58"/>
              <w:jc w:val="center"/>
              <w:rPr>
                <w:i/>
                <w:sz w:val="22"/>
              </w:rPr>
            </w:pPr>
            <w:r w:rsidRPr="00F71C89">
              <w:rPr>
                <w:i/>
                <w:sz w:val="22"/>
              </w:rPr>
              <w:t>2.9</w:t>
            </w:r>
          </w:p>
        </w:tc>
        <w:tc>
          <w:tcPr>
            <w:tcW w:w="692" w:type="dxa"/>
            <w:shd w:val="clear" w:color="auto" w:fill="auto"/>
          </w:tcPr>
          <w:p w14:paraId="2E1F7D38" w14:textId="58EFC51B" w:rsidR="009A6894" w:rsidRPr="009118D2" w:rsidRDefault="009A6894" w:rsidP="009A6894">
            <w:pPr>
              <w:overflowPunct w:val="0"/>
              <w:snapToGrid w:val="0"/>
              <w:spacing w:line="240" w:lineRule="exact"/>
              <w:ind w:left="-38" w:right="-58"/>
              <w:jc w:val="center"/>
              <w:rPr>
                <w:i/>
                <w:sz w:val="22"/>
              </w:rPr>
            </w:pPr>
            <w:r>
              <w:rPr>
                <w:i/>
                <w:sz w:val="22"/>
              </w:rPr>
              <w:t>3.4</w:t>
            </w:r>
          </w:p>
        </w:tc>
        <w:tc>
          <w:tcPr>
            <w:tcW w:w="692" w:type="dxa"/>
            <w:shd w:val="clear" w:color="auto" w:fill="auto"/>
          </w:tcPr>
          <w:p w14:paraId="09139A60" w14:textId="49E1E2F9" w:rsidR="009A6894" w:rsidRPr="009118D2" w:rsidRDefault="009A6894" w:rsidP="009A6894">
            <w:pPr>
              <w:overflowPunct w:val="0"/>
              <w:snapToGrid w:val="0"/>
              <w:spacing w:line="240" w:lineRule="exact"/>
              <w:ind w:left="-38" w:right="-58"/>
              <w:jc w:val="center"/>
              <w:rPr>
                <w:i/>
                <w:sz w:val="22"/>
              </w:rPr>
            </w:pPr>
            <w:r>
              <w:rPr>
                <w:i/>
                <w:sz w:val="22"/>
              </w:rPr>
              <w:t>3.1</w:t>
            </w:r>
          </w:p>
        </w:tc>
        <w:tc>
          <w:tcPr>
            <w:tcW w:w="692" w:type="dxa"/>
            <w:shd w:val="clear" w:color="auto" w:fill="auto"/>
          </w:tcPr>
          <w:p w14:paraId="2E6E19C9" w14:textId="507D4EDE" w:rsidR="009A6894" w:rsidRPr="009118D2" w:rsidRDefault="009A6894" w:rsidP="009A6894">
            <w:pPr>
              <w:overflowPunct w:val="0"/>
              <w:snapToGrid w:val="0"/>
              <w:spacing w:line="240" w:lineRule="exact"/>
              <w:ind w:left="-38" w:right="-58"/>
              <w:jc w:val="center"/>
              <w:rPr>
                <w:i/>
                <w:sz w:val="22"/>
              </w:rPr>
            </w:pPr>
            <w:r>
              <w:rPr>
                <w:i/>
                <w:sz w:val="22"/>
              </w:rPr>
              <w:t>2.6</w:t>
            </w:r>
          </w:p>
        </w:tc>
        <w:tc>
          <w:tcPr>
            <w:tcW w:w="692" w:type="dxa"/>
            <w:shd w:val="clear" w:color="auto" w:fill="auto"/>
          </w:tcPr>
          <w:p w14:paraId="34FF8AED" w14:textId="34836635" w:rsidR="009A6894" w:rsidRDefault="009A6894" w:rsidP="009A6894">
            <w:pPr>
              <w:overflowPunct w:val="0"/>
              <w:snapToGrid w:val="0"/>
              <w:spacing w:line="240" w:lineRule="exact"/>
              <w:ind w:left="-38" w:right="-58"/>
              <w:jc w:val="center"/>
              <w:rPr>
                <w:i/>
                <w:sz w:val="22"/>
              </w:rPr>
            </w:pPr>
            <w:r>
              <w:rPr>
                <w:i/>
                <w:sz w:val="22"/>
              </w:rPr>
              <w:t>2.</w:t>
            </w:r>
            <w:r w:rsidR="00EC7215">
              <w:rPr>
                <w:i/>
                <w:sz w:val="22"/>
              </w:rPr>
              <w:t>4</w:t>
            </w:r>
          </w:p>
        </w:tc>
      </w:tr>
      <w:tr w:rsidR="009A6894" w:rsidRPr="007B10E8" w14:paraId="508401B6" w14:textId="4A817359" w:rsidTr="005C63FA">
        <w:tc>
          <w:tcPr>
            <w:tcW w:w="2977" w:type="dxa"/>
            <w:shd w:val="clear" w:color="auto" w:fill="auto"/>
          </w:tcPr>
          <w:p w14:paraId="3ABF031C"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924" w:type="dxa"/>
          </w:tcPr>
          <w:p w14:paraId="72B6E662"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0" w:type="dxa"/>
            <w:shd w:val="clear" w:color="auto" w:fill="auto"/>
          </w:tcPr>
          <w:p w14:paraId="0AE9B3C3" w14:textId="55EFFC82"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42A1E694"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58179215"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1B4C1310" w14:textId="77777777" w:rsidR="009A6894" w:rsidRPr="003422C9" w:rsidRDefault="009A6894" w:rsidP="009A6894">
            <w:pPr>
              <w:overflowPunct w:val="0"/>
              <w:snapToGrid w:val="0"/>
              <w:spacing w:line="240" w:lineRule="exact"/>
              <w:ind w:left="-38" w:right="-58"/>
              <w:jc w:val="center"/>
              <w:rPr>
                <w:sz w:val="22"/>
              </w:rPr>
            </w:pPr>
          </w:p>
        </w:tc>
        <w:tc>
          <w:tcPr>
            <w:tcW w:w="922" w:type="dxa"/>
            <w:shd w:val="clear" w:color="auto" w:fill="auto"/>
          </w:tcPr>
          <w:p w14:paraId="5DB13BE7"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5063DAD4" w14:textId="0AEDBE7B" w:rsidR="009A6894" w:rsidRPr="007B10E8" w:rsidRDefault="009A6894" w:rsidP="009A6894">
            <w:pPr>
              <w:overflowPunct w:val="0"/>
              <w:snapToGrid w:val="0"/>
              <w:spacing w:line="240" w:lineRule="exact"/>
              <w:ind w:left="-38" w:right="-58"/>
              <w:jc w:val="center"/>
              <w:rPr>
                <w:sz w:val="22"/>
              </w:rPr>
            </w:pPr>
          </w:p>
        </w:tc>
        <w:tc>
          <w:tcPr>
            <w:tcW w:w="692" w:type="dxa"/>
            <w:shd w:val="clear" w:color="auto" w:fill="auto"/>
          </w:tcPr>
          <w:p w14:paraId="6FC2F778"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3D27921D" w14:textId="77777777" w:rsidR="009A6894" w:rsidRPr="007B10E8" w:rsidRDefault="009A6894" w:rsidP="009A6894">
            <w:pPr>
              <w:overflowPunct w:val="0"/>
              <w:snapToGrid w:val="0"/>
              <w:spacing w:line="240" w:lineRule="exact"/>
              <w:ind w:left="-38" w:right="-58"/>
              <w:jc w:val="center"/>
              <w:rPr>
                <w:sz w:val="22"/>
              </w:rPr>
            </w:pPr>
          </w:p>
        </w:tc>
        <w:tc>
          <w:tcPr>
            <w:tcW w:w="692" w:type="dxa"/>
            <w:shd w:val="clear" w:color="auto" w:fill="auto"/>
          </w:tcPr>
          <w:p w14:paraId="63330196" w14:textId="77777777" w:rsidR="009A6894" w:rsidRPr="007B10E8" w:rsidRDefault="009A6894" w:rsidP="009A6894">
            <w:pPr>
              <w:overflowPunct w:val="0"/>
              <w:snapToGrid w:val="0"/>
              <w:spacing w:line="240" w:lineRule="exact"/>
              <w:ind w:left="-38" w:right="-58"/>
              <w:jc w:val="center"/>
              <w:rPr>
                <w:sz w:val="22"/>
              </w:rPr>
            </w:pPr>
          </w:p>
        </w:tc>
      </w:tr>
      <w:tr w:rsidR="009A6894" w:rsidRPr="007B10E8" w14:paraId="479E5C50" w14:textId="36D0B2AE" w:rsidTr="005C63FA">
        <w:tc>
          <w:tcPr>
            <w:tcW w:w="2977" w:type="dxa"/>
            <w:shd w:val="clear" w:color="auto" w:fill="auto"/>
          </w:tcPr>
          <w:p w14:paraId="73428618"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Information and communications</w:t>
            </w:r>
          </w:p>
        </w:tc>
        <w:tc>
          <w:tcPr>
            <w:tcW w:w="924" w:type="dxa"/>
          </w:tcPr>
          <w:p w14:paraId="41CB2E89" w14:textId="6EF03BEB" w:rsidR="009A6894" w:rsidRPr="003422C9" w:rsidRDefault="009A6894" w:rsidP="009A6894">
            <w:pPr>
              <w:overflowPunct w:val="0"/>
              <w:snapToGrid w:val="0"/>
              <w:spacing w:line="240" w:lineRule="exact"/>
              <w:ind w:left="-38" w:right="-58"/>
              <w:jc w:val="center"/>
              <w:rPr>
                <w:bCs/>
                <w:sz w:val="22"/>
                <w:szCs w:val="22"/>
                <w:lang w:val="en-HK" w:eastAsia="zh-TW"/>
              </w:rPr>
            </w:pPr>
            <w:r>
              <w:rPr>
                <w:bCs/>
                <w:sz w:val="22"/>
                <w:szCs w:val="22"/>
                <w:lang w:val="en-HK" w:eastAsia="zh-TW"/>
              </w:rPr>
              <w:t>4.0</w:t>
            </w:r>
          </w:p>
        </w:tc>
        <w:tc>
          <w:tcPr>
            <w:tcW w:w="690" w:type="dxa"/>
            <w:shd w:val="clear" w:color="auto" w:fill="auto"/>
          </w:tcPr>
          <w:p w14:paraId="56851187" w14:textId="1F48E3CA"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4.6</w:t>
            </w:r>
          </w:p>
        </w:tc>
        <w:tc>
          <w:tcPr>
            <w:tcW w:w="691" w:type="dxa"/>
            <w:shd w:val="clear" w:color="auto" w:fill="auto"/>
          </w:tcPr>
          <w:p w14:paraId="49FE4494" w14:textId="1995E3A3"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4.2</w:t>
            </w:r>
          </w:p>
        </w:tc>
        <w:tc>
          <w:tcPr>
            <w:tcW w:w="691" w:type="dxa"/>
            <w:shd w:val="clear" w:color="auto" w:fill="auto"/>
          </w:tcPr>
          <w:p w14:paraId="3A99C81E" w14:textId="1822C209" w:rsidR="009A6894" w:rsidRPr="003422C9" w:rsidRDefault="009A6894" w:rsidP="009A6894">
            <w:pPr>
              <w:overflowPunct w:val="0"/>
              <w:snapToGrid w:val="0"/>
              <w:spacing w:line="240" w:lineRule="exact"/>
              <w:ind w:left="-38" w:right="-58"/>
              <w:jc w:val="center"/>
              <w:rPr>
                <w:bCs/>
                <w:sz w:val="22"/>
                <w:szCs w:val="22"/>
                <w:lang w:eastAsia="zh-TW"/>
              </w:rPr>
            </w:pPr>
            <w:r>
              <w:rPr>
                <w:bCs/>
                <w:sz w:val="22"/>
                <w:szCs w:val="22"/>
                <w:lang w:val="en-HK" w:eastAsia="zh-TW"/>
              </w:rPr>
              <w:t>4.0</w:t>
            </w:r>
          </w:p>
        </w:tc>
        <w:tc>
          <w:tcPr>
            <w:tcW w:w="691" w:type="dxa"/>
            <w:shd w:val="clear" w:color="auto" w:fill="auto"/>
          </w:tcPr>
          <w:p w14:paraId="389F0562" w14:textId="5F14849E" w:rsidR="009A6894" w:rsidRPr="003422C9" w:rsidRDefault="009A6894" w:rsidP="009A6894">
            <w:pPr>
              <w:overflowPunct w:val="0"/>
              <w:snapToGrid w:val="0"/>
              <w:spacing w:line="240" w:lineRule="exact"/>
              <w:ind w:left="-38" w:right="-58"/>
              <w:jc w:val="center"/>
              <w:rPr>
                <w:sz w:val="22"/>
              </w:rPr>
            </w:pPr>
            <w:r w:rsidRPr="003422C9">
              <w:rPr>
                <w:sz w:val="22"/>
              </w:rPr>
              <w:t>3.</w:t>
            </w:r>
            <w:r>
              <w:rPr>
                <w:sz w:val="22"/>
              </w:rPr>
              <w:t>3</w:t>
            </w:r>
          </w:p>
        </w:tc>
        <w:tc>
          <w:tcPr>
            <w:tcW w:w="922" w:type="dxa"/>
            <w:shd w:val="clear" w:color="auto" w:fill="auto"/>
          </w:tcPr>
          <w:p w14:paraId="75A45837" w14:textId="2F729C9D" w:rsidR="009A6894" w:rsidRDefault="009A6894" w:rsidP="009A6894">
            <w:pPr>
              <w:overflowPunct w:val="0"/>
              <w:snapToGrid w:val="0"/>
              <w:spacing w:line="240" w:lineRule="exact"/>
              <w:ind w:left="-38" w:right="-58"/>
              <w:jc w:val="center"/>
              <w:rPr>
                <w:sz w:val="22"/>
              </w:rPr>
            </w:pPr>
            <w:r>
              <w:rPr>
                <w:sz w:val="22"/>
              </w:rPr>
              <w:t>3.4</w:t>
            </w:r>
          </w:p>
        </w:tc>
        <w:tc>
          <w:tcPr>
            <w:tcW w:w="692" w:type="dxa"/>
          </w:tcPr>
          <w:p w14:paraId="19E9884C" w14:textId="1D63BADB" w:rsidR="009A6894" w:rsidRPr="007B10E8" w:rsidRDefault="009A6894" w:rsidP="009A6894">
            <w:pPr>
              <w:overflowPunct w:val="0"/>
              <w:snapToGrid w:val="0"/>
              <w:spacing w:line="240" w:lineRule="exact"/>
              <w:ind w:left="-38" w:right="-58"/>
              <w:jc w:val="center"/>
              <w:rPr>
                <w:sz w:val="22"/>
              </w:rPr>
            </w:pPr>
            <w:r>
              <w:rPr>
                <w:sz w:val="22"/>
              </w:rPr>
              <w:t>3.5</w:t>
            </w:r>
          </w:p>
        </w:tc>
        <w:tc>
          <w:tcPr>
            <w:tcW w:w="692" w:type="dxa"/>
            <w:shd w:val="clear" w:color="auto" w:fill="auto"/>
          </w:tcPr>
          <w:p w14:paraId="062C384F" w14:textId="36702062" w:rsidR="009A6894" w:rsidRDefault="009A6894" w:rsidP="009A6894">
            <w:pPr>
              <w:overflowPunct w:val="0"/>
              <w:snapToGrid w:val="0"/>
              <w:spacing w:line="240" w:lineRule="exact"/>
              <w:ind w:left="-38" w:right="-58"/>
              <w:jc w:val="center"/>
              <w:rPr>
                <w:sz w:val="22"/>
              </w:rPr>
            </w:pPr>
            <w:r>
              <w:rPr>
                <w:sz w:val="22"/>
              </w:rPr>
              <w:t>3.4</w:t>
            </w:r>
          </w:p>
        </w:tc>
        <w:tc>
          <w:tcPr>
            <w:tcW w:w="692" w:type="dxa"/>
          </w:tcPr>
          <w:p w14:paraId="25EFC891" w14:textId="6C7D2F7E" w:rsidR="009A6894" w:rsidRDefault="009A6894" w:rsidP="009A6894">
            <w:pPr>
              <w:overflowPunct w:val="0"/>
              <w:snapToGrid w:val="0"/>
              <w:spacing w:line="240" w:lineRule="exact"/>
              <w:ind w:left="-38" w:right="-58"/>
              <w:jc w:val="center"/>
              <w:rPr>
                <w:sz w:val="22"/>
              </w:rPr>
            </w:pPr>
            <w:r>
              <w:rPr>
                <w:sz w:val="22"/>
              </w:rPr>
              <w:t>3.4</w:t>
            </w:r>
          </w:p>
        </w:tc>
        <w:tc>
          <w:tcPr>
            <w:tcW w:w="692" w:type="dxa"/>
            <w:shd w:val="clear" w:color="auto" w:fill="auto"/>
          </w:tcPr>
          <w:p w14:paraId="7F639938" w14:textId="5A5B2176" w:rsidR="009A6894" w:rsidRDefault="009A6894" w:rsidP="009A6894">
            <w:pPr>
              <w:overflowPunct w:val="0"/>
              <w:snapToGrid w:val="0"/>
              <w:spacing w:line="240" w:lineRule="exact"/>
              <w:ind w:left="-38" w:right="-58"/>
              <w:jc w:val="center"/>
              <w:rPr>
                <w:sz w:val="22"/>
              </w:rPr>
            </w:pPr>
            <w:r>
              <w:rPr>
                <w:sz w:val="22"/>
              </w:rPr>
              <w:t>3.5</w:t>
            </w:r>
          </w:p>
        </w:tc>
      </w:tr>
      <w:tr w:rsidR="009A6894" w:rsidRPr="007B10E8" w14:paraId="401776D6" w14:textId="2AF9FBA5" w:rsidTr="005C63FA">
        <w:tc>
          <w:tcPr>
            <w:tcW w:w="2977" w:type="dxa"/>
            <w:shd w:val="clear" w:color="auto" w:fill="auto"/>
          </w:tcPr>
          <w:p w14:paraId="21484F7E"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924" w:type="dxa"/>
          </w:tcPr>
          <w:p w14:paraId="63B4E989"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0" w:type="dxa"/>
            <w:shd w:val="clear" w:color="auto" w:fill="auto"/>
          </w:tcPr>
          <w:p w14:paraId="1CED45CF" w14:textId="2AC50747"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559BD0A4"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55A0177E"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79B21689" w14:textId="77777777" w:rsidR="009A6894" w:rsidRPr="003422C9" w:rsidRDefault="009A6894" w:rsidP="009A6894">
            <w:pPr>
              <w:overflowPunct w:val="0"/>
              <w:snapToGrid w:val="0"/>
              <w:spacing w:line="240" w:lineRule="exact"/>
              <w:ind w:left="-38" w:right="-58"/>
              <w:jc w:val="center"/>
              <w:rPr>
                <w:sz w:val="22"/>
              </w:rPr>
            </w:pPr>
          </w:p>
        </w:tc>
        <w:tc>
          <w:tcPr>
            <w:tcW w:w="922" w:type="dxa"/>
            <w:shd w:val="clear" w:color="auto" w:fill="auto"/>
          </w:tcPr>
          <w:p w14:paraId="72291007"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41DB6B32" w14:textId="3CD929E5" w:rsidR="009A6894" w:rsidRPr="007B10E8" w:rsidRDefault="009A6894" w:rsidP="009A6894">
            <w:pPr>
              <w:overflowPunct w:val="0"/>
              <w:snapToGrid w:val="0"/>
              <w:spacing w:line="240" w:lineRule="exact"/>
              <w:ind w:left="-38" w:right="-58"/>
              <w:jc w:val="center"/>
              <w:rPr>
                <w:sz w:val="22"/>
              </w:rPr>
            </w:pPr>
          </w:p>
        </w:tc>
        <w:tc>
          <w:tcPr>
            <w:tcW w:w="692" w:type="dxa"/>
            <w:shd w:val="clear" w:color="auto" w:fill="auto"/>
          </w:tcPr>
          <w:p w14:paraId="5D2ACE49"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1E8EFCE8" w14:textId="77777777" w:rsidR="009A6894" w:rsidRPr="007B10E8" w:rsidRDefault="009A6894" w:rsidP="009A6894">
            <w:pPr>
              <w:overflowPunct w:val="0"/>
              <w:snapToGrid w:val="0"/>
              <w:spacing w:line="240" w:lineRule="exact"/>
              <w:ind w:left="-38" w:right="-58"/>
              <w:jc w:val="center"/>
              <w:rPr>
                <w:sz w:val="22"/>
              </w:rPr>
            </w:pPr>
          </w:p>
        </w:tc>
        <w:tc>
          <w:tcPr>
            <w:tcW w:w="692" w:type="dxa"/>
            <w:shd w:val="clear" w:color="auto" w:fill="auto"/>
          </w:tcPr>
          <w:p w14:paraId="5337BDFC" w14:textId="77777777" w:rsidR="009A6894" w:rsidRPr="007B10E8" w:rsidRDefault="009A6894" w:rsidP="009A6894">
            <w:pPr>
              <w:overflowPunct w:val="0"/>
              <w:snapToGrid w:val="0"/>
              <w:spacing w:line="240" w:lineRule="exact"/>
              <w:ind w:left="-38" w:right="-58"/>
              <w:jc w:val="center"/>
              <w:rPr>
                <w:sz w:val="22"/>
              </w:rPr>
            </w:pPr>
          </w:p>
        </w:tc>
      </w:tr>
      <w:tr w:rsidR="009A6894" w:rsidRPr="007B10E8" w14:paraId="184176E6" w14:textId="1C804C9C" w:rsidTr="005C63FA">
        <w:tc>
          <w:tcPr>
            <w:tcW w:w="2977" w:type="dxa"/>
            <w:shd w:val="clear" w:color="auto" w:fill="auto"/>
          </w:tcPr>
          <w:p w14:paraId="5F36CD53"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Financing</w:t>
            </w:r>
            <w:r w:rsidRPr="007B10E8">
              <w:rPr>
                <w:bCs/>
                <w:sz w:val="22"/>
                <w:szCs w:val="22"/>
                <w:lang w:eastAsia="zh-TW"/>
              </w:rPr>
              <w:t xml:space="preserve"> and</w:t>
            </w:r>
            <w:r w:rsidRPr="007B10E8">
              <w:rPr>
                <w:bCs/>
                <w:sz w:val="22"/>
                <w:szCs w:val="22"/>
              </w:rPr>
              <w:t xml:space="preserve"> insurance</w:t>
            </w:r>
          </w:p>
        </w:tc>
        <w:tc>
          <w:tcPr>
            <w:tcW w:w="924" w:type="dxa"/>
          </w:tcPr>
          <w:p w14:paraId="1D104572" w14:textId="5910B79E" w:rsidR="009A6894" w:rsidRPr="003422C9" w:rsidRDefault="009A6894" w:rsidP="009A6894">
            <w:pPr>
              <w:overflowPunct w:val="0"/>
              <w:snapToGrid w:val="0"/>
              <w:spacing w:line="240" w:lineRule="exact"/>
              <w:ind w:left="-38" w:right="-58"/>
              <w:jc w:val="center"/>
              <w:rPr>
                <w:bCs/>
                <w:sz w:val="22"/>
                <w:szCs w:val="22"/>
                <w:lang w:val="en-HK" w:eastAsia="zh-TW"/>
              </w:rPr>
            </w:pPr>
            <w:r>
              <w:rPr>
                <w:bCs/>
                <w:sz w:val="22"/>
                <w:szCs w:val="22"/>
                <w:lang w:val="en-HK" w:eastAsia="zh-TW"/>
              </w:rPr>
              <w:t>2.4</w:t>
            </w:r>
          </w:p>
        </w:tc>
        <w:tc>
          <w:tcPr>
            <w:tcW w:w="690" w:type="dxa"/>
            <w:shd w:val="clear" w:color="auto" w:fill="auto"/>
          </w:tcPr>
          <w:p w14:paraId="623377C8" w14:textId="341DD31F"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2.</w:t>
            </w:r>
            <w:r>
              <w:rPr>
                <w:bCs/>
                <w:sz w:val="22"/>
                <w:szCs w:val="22"/>
                <w:lang w:val="en-HK" w:eastAsia="zh-TW"/>
              </w:rPr>
              <w:t>4</w:t>
            </w:r>
          </w:p>
        </w:tc>
        <w:tc>
          <w:tcPr>
            <w:tcW w:w="691" w:type="dxa"/>
            <w:shd w:val="clear" w:color="auto" w:fill="auto"/>
          </w:tcPr>
          <w:p w14:paraId="6B87252C" w14:textId="67467BCE"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2.5</w:t>
            </w:r>
          </w:p>
        </w:tc>
        <w:tc>
          <w:tcPr>
            <w:tcW w:w="691" w:type="dxa"/>
            <w:shd w:val="clear" w:color="auto" w:fill="auto"/>
          </w:tcPr>
          <w:p w14:paraId="3AA9E9F1" w14:textId="5CF99872"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2.</w:t>
            </w:r>
            <w:r>
              <w:rPr>
                <w:bCs/>
                <w:sz w:val="22"/>
                <w:szCs w:val="22"/>
                <w:lang w:val="en-HK" w:eastAsia="zh-TW"/>
              </w:rPr>
              <w:t>4</w:t>
            </w:r>
          </w:p>
        </w:tc>
        <w:tc>
          <w:tcPr>
            <w:tcW w:w="691" w:type="dxa"/>
            <w:shd w:val="clear" w:color="auto" w:fill="auto"/>
          </w:tcPr>
          <w:p w14:paraId="23809E31" w14:textId="1846C4BF" w:rsidR="009A6894" w:rsidRPr="003422C9" w:rsidRDefault="009A6894" w:rsidP="009A6894">
            <w:pPr>
              <w:overflowPunct w:val="0"/>
              <w:snapToGrid w:val="0"/>
              <w:spacing w:line="240" w:lineRule="exact"/>
              <w:ind w:left="-38" w:right="-58"/>
              <w:jc w:val="center"/>
              <w:rPr>
                <w:sz w:val="22"/>
              </w:rPr>
            </w:pPr>
            <w:r w:rsidRPr="003422C9">
              <w:rPr>
                <w:sz w:val="22"/>
              </w:rPr>
              <w:t>2.</w:t>
            </w:r>
            <w:r>
              <w:rPr>
                <w:sz w:val="22"/>
              </w:rPr>
              <w:t>0</w:t>
            </w:r>
          </w:p>
        </w:tc>
        <w:tc>
          <w:tcPr>
            <w:tcW w:w="922" w:type="dxa"/>
            <w:shd w:val="clear" w:color="auto" w:fill="auto"/>
          </w:tcPr>
          <w:p w14:paraId="66E00B4E" w14:textId="28977BD1" w:rsidR="009A6894" w:rsidRDefault="009A6894" w:rsidP="009A6894">
            <w:pPr>
              <w:overflowPunct w:val="0"/>
              <w:snapToGrid w:val="0"/>
              <w:spacing w:line="240" w:lineRule="exact"/>
              <w:ind w:left="-38" w:right="-58"/>
              <w:jc w:val="center"/>
              <w:rPr>
                <w:sz w:val="22"/>
              </w:rPr>
            </w:pPr>
            <w:r>
              <w:rPr>
                <w:sz w:val="22"/>
              </w:rPr>
              <w:t>2.1</w:t>
            </w:r>
          </w:p>
        </w:tc>
        <w:tc>
          <w:tcPr>
            <w:tcW w:w="692" w:type="dxa"/>
          </w:tcPr>
          <w:p w14:paraId="7FACE8AF" w14:textId="0039FB31" w:rsidR="009A6894" w:rsidRPr="007B10E8" w:rsidRDefault="009A6894" w:rsidP="009A6894">
            <w:pPr>
              <w:overflowPunct w:val="0"/>
              <w:snapToGrid w:val="0"/>
              <w:spacing w:line="240" w:lineRule="exact"/>
              <w:ind w:left="-38" w:right="-58"/>
              <w:jc w:val="center"/>
              <w:rPr>
                <w:sz w:val="22"/>
              </w:rPr>
            </w:pPr>
            <w:r>
              <w:rPr>
                <w:sz w:val="22"/>
              </w:rPr>
              <w:t>2.1</w:t>
            </w:r>
          </w:p>
        </w:tc>
        <w:tc>
          <w:tcPr>
            <w:tcW w:w="692" w:type="dxa"/>
            <w:shd w:val="clear" w:color="auto" w:fill="auto"/>
          </w:tcPr>
          <w:p w14:paraId="707D77C9" w14:textId="2CE4BB50" w:rsidR="009A6894" w:rsidRDefault="009A6894" w:rsidP="009A6894">
            <w:pPr>
              <w:overflowPunct w:val="0"/>
              <w:snapToGrid w:val="0"/>
              <w:spacing w:line="240" w:lineRule="exact"/>
              <w:ind w:left="-38" w:right="-58"/>
              <w:jc w:val="center"/>
              <w:rPr>
                <w:sz w:val="22"/>
              </w:rPr>
            </w:pPr>
            <w:r>
              <w:rPr>
                <w:sz w:val="22"/>
              </w:rPr>
              <w:t>2.0</w:t>
            </w:r>
          </w:p>
        </w:tc>
        <w:tc>
          <w:tcPr>
            <w:tcW w:w="692" w:type="dxa"/>
          </w:tcPr>
          <w:p w14:paraId="1B44E56D" w14:textId="41663137" w:rsidR="009A6894" w:rsidRDefault="009A6894" w:rsidP="009A6894">
            <w:pPr>
              <w:overflowPunct w:val="0"/>
              <w:snapToGrid w:val="0"/>
              <w:spacing w:line="240" w:lineRule="exact"/>
              <w:ind w:left="-38" w:right="-58"/>
              <w:jc w:val="center"/>
              <w:rPr>
                <w:sz w:val="22"/>
              </w:rPr>
            </w:pPr>
            <w:r>
              <w:rPr>
                <w:sz w:val="22"/>
              </w:rPr>
              <w:t>2.3</w:t>
            </w:r>
          </w:p>
        </w:tc>
        <w:tc>
          <w:tcPr>
            <w:tcW w:w="692" w:type="dxa"/>
            <w:shd w:val="clear" w:color="auto" w:fill="auto"/>
          </w:tcPr>
          <w:p w14:paraId="0107AAE8" w14:textId="6FD6C4DE" w:rsidR="009A6894" w:rsidRDefault="009A6894" w:rsidP="009A6894">
            <w:pPr>
              <w:overflowPunct w:val="0"/>
              <w:snapToGrid w:val="0"/>
              <w:spacing w:line="240" w:lineRule="exact"/>
              <w:ind w:left="-38" w:right="-58"/>
              <w:jc w:val="center"/>
              <w:rPr>
                <w:sz w:val="22"/>
              </w:rPr>
            </w:pPr>
            <w:r>
              <w:rPr>
                <w:sz w:val="22"/>
              </w:rPr>
              <w:t>1.9</w:t>
            </w:r>
          </w:p>
        </w:tc>
      </w:tr>
      <w:tr w:rsidR="009A6894" w:rsidRPr="007B10E8" w14:paraId="11AF6E36" w14:textId="1E343C88" w:rsidTr="005C63FA">
        <w:tc>
          <w:tcPr>
            <w:tcW w:w="2977" w:type="dxa"/>
            <w:shd w:val="clear" w:color="auto" w:fill="auto"/>
          </w:tcPr>
          <w:p w14:paraId="227B18C4"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924" w:type="dxa"/>
          </w:tcPr>
          <w:p w14:paraId="341C66D3"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0" w:type="dxa"/>
            <w:shd w:val="clear" w:color="auto" w:fill="auto"/>
          </w:tcPr>
          <w:p w14:paraId="04AD3CEB" w14:textId="1444F29E"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0506B401"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6D34396A"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078B9A69" w14:textId="77777777" w:rsidR="009A6894" w:rsidRPr="003422C9" w:rsidRDefault="009A6894" w:rsidP="009A6894">
            <w:pPr>
              <w:overflowPunct w:val="0"/>
              <w:snapToGrid w:val="0"/>
              <w:spacing w:line="240" w:lineRule="exact"/>
              <w:ind w:left="-38" w:right="-58"/>
              <w:jc w:val="center"/>
              <w:rPr>
                <w:sz w:val="22"/>
              </w:rPr>
            </w:pPr>
          </w:p>
        </w:tc>
        <w:tc>
          <w:tcPr>
            <w:tcW w:w="922" w:type="dxa"/>
            <w:shd w:val="clear" w:color="auto" w:fill="auto"/>
          </w:tcPr>
          <w:p w14:paraId="7ADA7102"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4B2F26EA" w14:textId="3C1E8B80" w:rsidR="009A6894" w:rsidRPr="007B10E8" w:rsidRDefault="009A6894" w:rsidP="009A6894">
            <w:pPr>
              <w:overflowPunct w:val="0"/>
              <w:snapToGrid w:val="0"/>
              <w:spacing w:line="240" w:lineRule="exact"/>
              <w:ind w:left="-38" w:right="-58"/>
              <w:jc w:val="center"/>
              <w:rPr>
                <w:sz w:val="22"/>
              </w:rPr>
            </w:pPr>
          </w:p>
        </w:tc>
        <w:tc>
          <w:tcPr>
            <w:tcW w:w="692" w:type="dxa"/>
            <w:shd w:val="clear" w:color="auto" w:fill="auto"/>
          </w:tcPr>
          <w:p w14:paraId="1AC5C4E8"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64CA4032" w14:textId="77777777" w:rsidR="009A6894" w:rsidRPr="007B10E8" w:rsidRDefault="009A6894" w:rsidP="009A6894">
            <w:pPr>
              <w:overflowPunct w:val="0"/>
              <w:snapToGrid w:val="0"/>
              <w:spacing w:line="240" w:lineRule="exact"/>
              <w:ind w:left="-38" w:right="-58"/>
              <w:jc w:val="center"/>
              <w:rPr>
                <w:sz w:val="22"/>
              </w:rPr>
            </w:pPr>
          </w:p>
        </w:tc>
        <w:tc>
          <w:tcPr>
            <w:tcW w:w="692" w:type="dxa"/>
            <w:shd w:val="clear" w:color="auto" w:fill="auto"/>
          </w:tcPr>
          <w:p w14:paraId="5502F45D" w14:textId="77777777" w:rsidR="009A6894" w:rsidRPr="007B10E8" w:rsidRDefault="009A6894" w:rsidP="009A6894">
            <w:pPr>
              <w:overflowPunct w:val="0"/>
              <w:snapToGrid w:val="0"/>
              <w:spacing w:line="240" w:lineRule="exact"/>
              <w:ind w:left="-38" w:right="-58"/>
              <w:jc w:val="center"/>
              <w:rPr>
                <w:sz w:val="22"/>
              </w:rPr>
            </w:pPr>
          </w:p>
        </w:tc>
      </w:tr>
      <w:tr w:rsidR="009A6894" w:rsidRPr="007B10E8" w14:paraId="1A8C5F64" w14:textId="6D6579A6" w:rsidTr="005C63FA">
        <w:tc>
          <w:tcPr>
            <w:tcW w:w="2977" w:type="dxa"/>
            <w:shd w:val="clear" w:color="auto" w:fill="auto"/>
          </w:tcPr>
          <w:p w14:paraId="1223CCB6"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lang w:eastAsia="zh-TW"/>
              </w:rPr>
              <w:t>R</w:t>
            </w:r>
            <w:r w:rsidRPr="007B10E8">
              <w:rPr>
                <w:bCs/>
                <w:sz w:val="22"/>
                <w:szCs w:val="22"/>
              </w:rPr>
              <w:t>eal estate</w:t>
            </w:r>
          </w:p>
        </w:tc>
        <w:tc>
          <w:tcPr>
            <w:tcW w:w="924" w:type="dxa"/>
          </w:tcPr>
          <w:p w14:paraId="0D0AFFF8" w14:textId="74428B1C" w:rsidR="009A6894" w:rsidRPr="003422C9" w:rsidRDefault="009A6894" w:rsidP="009A6894">
            <w:pPr>
              <w:overflowPunct w:val="0"/>
              <w:snapToGrid w:val="0"/>
              <w:spacing w:line="240" w:lineRule="exact"/>
              <w:ind w:left="-38" w:right="-58"/>
              <w:jc w:val="center"/>
              <w:rPr>
                <w:bCs/>
                <w:sz w:val="22"/>
                <w:szCs w:val="22"/>
                <w:lang w:val="en-HK" w:eastAsia="zh-TW"/>
              </w:rPr>
            </w:pPr>
            <w:r>
              <w:rPr>
                <w:bCs/>
                <w:sz w:val="22"/>
                <w:szCs w:val="22"/>
                <w:lang w:val="en-HK" w:eastAsia="zh-TW"/>
              </w:rPr>
              <w:t>2.6</w:t>
            </w:r>
          </w:p>
        </w:tc>
        <w:tc>
          <w:tcPr>
            <w:tcW w:w="690" w:type="dxa"/>
            <w:shd w:val="clear" w:color="auto" w:fill="auto"/>
          </w:tcPr>
          <w:p w14:paraId="2A774DB5" w14:textId="1BAD2150"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2.4</w:t>
            </w:r>
          </w:p>
        </w:tc>
        <w:tc>
          <w:tcPr>
            <w:tcW w:w="691" w:type="dxa"/>
            <w:shd w:val="clear" w:color="auto" w:fill="auto"/>
          </w:tcPr>
          <w:p w14:paraId="3DECDD77" w14:textId="48B076DD" w:rsidR="009A6894" w:rsidRPr="003422C9" w:rsidRDefault="009A6894" w:rsidP="009A6894">
            <w:pPr>
              <w:overflowPunct w:val="0"/>
              <w:snapToGrid w:val="0"/>
              <w:spacing w:line="240" w:lineRule="exact"/>
              <w:ind w:left="-38" w:right="-58"/>
              <w:jc w:val="center"/>
              <w:rPr>
                <w:bCs/>
                <w:sz w:val="22"/>
                <w:szCs w:val="22"/>
                <w:lang w:eastAsia="zh-TW"/>
              </w:rPr>
            </w:pPr>
            <w:r>
              <w:rPr>
                <w:bCs/>
                <w:sz w:val="22"/>
                <w:szCs w:val="22"/>
                <w:lang w:val="en-HK" w:eastAsia="zh-TW"/>
              </w:rPr>
              <w:t>2.9</w:t>
            </w:r>
          </w:p>
        </w:tc>
        <w:tc>
          <w:tcPr>
            <w:tcW w:w="691" w:type="dxa"/>
            <w:shd w:val="clear" w:color="auto" w:fill="auto"/>
          </w:tcPr>
          <w:p w14:paraId="42F8E75C" w14:textId="336A2257"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2.7</w:t>
            </w:r>
          </w:p>
        </w:tc>
        <w:tc>
          <w:tcPr>
            <w:tcW w:w="691" w:type="dxa"/>
            <w:shd w:val="clear" w:color="auto" w:fill="auto"/>
          </w:tcPr>
          <w:p w14:paraId="61D0990D" w14:textId="5E5EE15C" w:rsidR="009A6894" w:rsidRPr="003422C9" w:rsidRDefault="009A6894" w:rsidP="009A6894">
            <w:pPr>
              <w:overflowPunct w:val="0"/>
              <w:snapToGrid w:val="0"/>
              <w:spacing w:line="240" w:lineRule="exact"/>
              <w:ind w:left="-38" w:right="-58"/>
              <w:jc w:val="center"/>
              <w:rPr>
                <w:sz w:val="22"/>
              </w:rPr>
            </w:pPr>
            <w:r w:rsidRPr="003422C9">
              <w:rPr>
                <w:sz w:val="22"/>
              </w:rPr>
              <w:t>2.</w:t>
            </w:r>
            <w:r>
              <w:rPr>
                <w:sz w:val="22"/>
              </w:rPr>
              <w:t>5</w:t>
            </w:r>
          </w:p>
        </w:tc>
        <w:tc>
          <w:tcPr>
            <w:tcW w:w="922" w:type="dxa"/>
            <w:shd w:val="clear" w:color="auto" w:fill="auto"/>
          </w:tcPr>
          <w:p w14:paraId="7045C7C3" w14:textId="6B162192" w:rsidR="009A6894" w:rsidRDefault="009A6894" w:rsidP="009A6894">
            <w:pPr>
              <w:overflowPunct w:val="0"/>
              <w:snapToGrid w:val="0"/>
              <w:spacing w:line="240" w:lineRule="exact"/>
              <w:ind w:left="-38" w:right="-58"/>
              <w:jc w:val="center"/>
              <w:rPr>
                <w:sz w:val="22"/>
              </w:rPr>
            </w:pPr>
            <w:r>
              <w:rPr>
                <w:sz w:val="22"/>
              </w:rPr>
              <w:t>2.4</w:t>
            </w:r>
          </w:p>
        </w:tc>
        <w:tc>
          <w:tcPr>
            <w:tcW w:w="692" w:type="dxa"/>
          </w:tcPr>
          <w:p w14:paraId="4C18EF56" w14:textId="2BA5DC23" w:rsidR="009A6894" w:rsidRPr="007B10E8" w:rsidRDefault="009A6894" w:rsidP="009A6894">
            <w:pPr>
              <w:overflowPunct w:val="0"/>
              <w:snapToGrid w:val="0"/>
              <w:spacing w:line="240" w:lineRule="exact"/>
              <w:ind w:left="-38" w:right="-58"/>
              <w:jc w:val="center"/>
              <w:rPr>
                <w:sz w:val="22"/>
              </w:rPr>
            </w:pPr>
            <w:r>
              <w:rPr>
                <w:sz w:val="22"/>
              </w:rPr>
              <w:t>2.6</w:t>
            </w:r>
          </w:p>
        </w:tc>
        <w:tc>
          <w:tcPr>
            <w:tcW w:w="692" w:type="dxa"/>
            <w:shd w:val="clear" w:color="auto" w:fill="auto"/>
          </w:tcPr>
          <w:p w14:paraId="49AE276A" w14:textId="7AEDC425" w:rsidR="009A6894" w:rsidRDefault="009A6894" w:rsidP="009A6894">
            <w:pPr>
              <w:overflowPunct w:val="0"/>
              <w:snapToGrid w:val="0"/>
              <w:spacing w:line="240" w:lineRule="exact"/>
              <w:ind w:left="-38" w:right="-58"/>
              <w:jc w:val="center"/>
              <w:rPr>
                <w:sz w:val="22"/>
              </w:rPr>
            </w:pPr>
            <w:r>
              <w:rPr>
                <w:sz w:val="22"/>
              </w:rPr>
              <w:t>2.6</w:t>
            </w:r>
          </w:p>
        </w:tc>
        <w:tc>
          <w:tcPr>
            <w:tcW w:w="692" w:type="dxa"/>
          </w:tcPr>
          <w:p w14:paraId="2A87704C" w14:textId="7BE9CE7B" w:rsidR="009A6894" w:rsidRDefault="009A6894" w:rsidP="009A6894">
            <w:pPr>
              <w:overflowPunct w:val="0"/>
              <w:snapToGrid w:val="0"/>
              <w:spacing w:line="240" w:lineRule="exact"/>
              <w:ind w:left="-38" w:right="-58"/>
              <w:jc w:val="center"/>
              <w:rPr>
                <w:sz w:val="22"/>
              </w:rPr>
            </w:pPr>
            <w:r>
              <w:rPr>
                <w:sz w:val="22"/>
              </w:rPr>
              <w:t>2.1</w:t>
            </w:r>
          </w:p>
        </w:tc>
        <w:tc>
          <w:tcPr>
            <w:tcW w:w="692" w:type="dxa"/>
            <w:shd w:val="clear" w:color="auto" w:fill="auto"/>
          </w:tcPr>
          <w:p w14:paraId="68F8C000" w14:textId="38E7322D" w:rsidR="009A6894" w:rsidRDefault="009A6894" w:rsidP="009A6894">
            <w:pPr>
              <w:overflowPunct w:val="0"/>
              <w:snapToGrid w:val="0"/>
              <w:spacing w:line="240" w:lineRule="exact"/>
              <w:ind w:left="-38" w:right="-58"/>
              <w:jc w:val="center"/>
              <w:rPr>
                <w:sz w:val="22"/>
              </w:rPr>
            </w:pPr>
            <w:r>
              <w:rPr>
                <w:sz w:val="22"/>
              </w:rPr>
              <w:t>2.1</w:t>
            </w:r>
          </w:p>
        </w:tc>
      </w:tr>
      <w:tr w:rsidR="009A6894" w:rsidRPr="007B10E8" w14:paraId="2212B598" w14:textId="29EAB304" w:rsidTr="005C63FA">
        <w:tc>
          <w:tcPr>
            <w:tcW w:w="2977" w:type="dxa"/>
            <w:shd w:val="clear" w:color="auto" w:fill="auto"/>
          </w:tcPr>
          <w:p w14:paraId="163446BD"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924" w:type="dxa"/>
          </w:tcPr>
          <w:p w14:paraId="01E75C36"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0" w:type="dxa"/>
            <w:shd w:val="clear" w:color="auto" w:fill="auto"/>
          </w:tcPr>
          <w:p w14:paraId="3542E784" w14:textId="7A0A8D9B"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62B88D8A"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5D1AD820"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69E21A2A" w14:textId="77777777" w:rsidR="009A6894" w:rsidRPr="003422C9" w:rsidRDefault="009A6894" w:rsidP="009A6894">
            <w:pPr>
              <w:overflowPunct w:val="0"/>
              <w:snapToGrid w:val="0"/>
              <w:spacing w:line="240" w:lineRule="exact"/>
              <w:ind w:left="-38" w:right="-58"/>
              <w:jc w:val="center"/>
              <w:rPr>
                <w:sz w:val="22"/>
              </w:rPr>
            </w:pPr>
          </w:p>
        </w:tc>
        <w:tc>
          <w:tcPr>
            <w:tcW w:w="922" w:type="dxa"/>
            <w:shd w:val="clear" w:color="auto" w:fill="auto"/>
          </w:tcPr>
          <w:p w14:paraId="605619EA"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3F13C094" w14:textId="400D7BE0" w:rsidR="009A6894" w:rsidRPr="007B10E8" w:rsidRDefault="009A6894" w:rsidP="009A6894">
            <w:pPr>
              <w:overflowPunct w:val="0"/>
              <w:snapToGrid w:val="0"/>
              <w:spacing w:line="240" w:lineRule="exact"/>
              <w:ind w:left="-38" w:right="-58"/>
              <w:jc w:val="center"/>
              <w:rPr>
                <w:sz w:val="22"/>
              </w:rPr>
            </w:pPr>
          </w:p>
        </w:tc>
        <w:tc>
          <w:tcPr>
            <w:tcW w:w="692" w:type="dxa"/>
            <w:shd w:val="clear" w:color="auto" w:fill="auto"/>
          </w:tcPr>
          <w:p w14:paraId="410ACFB3"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796C5B36" w14:textId="77777777" w:rsidR="009A6894" w:rsidRPr="007B10E8" w:rsidRDefault="009A6894" w:rsidP="009A6894">
            <w:pPr>
              <w:overflowPunct w:val="0"/>
              <w:snapToGrid w:val="0"/>
              <w:spacing w:line="240" w:lineRule="exact"/>
              <w:ind w:left="-38" w:right="-58"/>
              <w:jc w:val="center"/>
              <w:rPr>
                <w:sz w:val="22"/>
              </w:rPr>
            </w:pPr>
          </w:p>
        </w:tc>
        <w:tc>
          <w:tcPr>
            <w:tcW w:w="692" w:type="dxa"/>
            <w:shd w:val="clear" w:color="auto" w:fill="auto"/>
          </w:tcPr>
          <w:p w14:paraId="2BE27353" w14:textId="77777777" w:rsidR="009A6894" w:rsidRPr="007B10E8" w:rsidRDefault="009A6894" w:rsidP="009A6894">
            <w:pPr>
              <w:overflowPunct w:val="0"/>
              <w:snapToGrid w:val="0"/>
              <w:spacing w:line="240" w:lineRule="exact"/>
              <w:ind w:left="-38" w:right="-58"/>
              <w:jc w:val="center"/>
              <w:rPr>
                <w:sz w:val="22"/>
              </w:rPr>
            </w:pPr>
          </w:p>
        </w:tc>
      </w:tr>
      <w:tr w:rsidR="009A6894" w:rsidRPr="007B10E8" w14:paraId="7D71B499" w14:textId="296F0CF2" w:rsidTr="005C63FA">
        <w:tc>
          <w:tcPr>
            <w:tcW w:w="2977" w:type="dxa"/>
            <w:shd w:val="clear" w:color="auto" w:fill="auto"/>
          </w:tcPr>
          <w:p w14:paraId="42CD571E"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P</w:t>
            </w:r>
            <w:r w:rsidRPr="007B10E8">
              <w:rPr>
                <w:bCs/>
                <w:sz w:val="22"/>
                <w:szCs w:val="22"/>
              </w:rPr>
              <w:t>rofessional</w:t>
            </w:r>
            <w:r w:rsidRPr="007B10E8">
              <w:rPr>
                <w:bCs/>
                <w:sz w:val="22"/>
                <w:szCs w:val="22"/>
                <w:lang w:eastAsia="zh-TW"/>
              </w:rPr>
              <w:t xml:space="preserve"> </w:t>
            </w:r>
            <w:r w:rsidRPr="007B10E8">
              <w:rPr>
                <w:bCs/>
                <w:sz w:val="22"/>
                <w:szCs w:val="22"/>
              </w:rPr>
              <w:t>and</w:t>
            </w:r>
          </w:p>
          <w:p w14:paraId="5A93FE00"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 xml:space="preserve"> business services</w:t>
            </w:r>
          </w:p>
        </w:tc>
        <w:tc>
          <w:tcPr>
            <w:tcW w:w="924" w:type="dxa"/>
          </w:tcPr>
          <w:p w14:paraId="7B0851BB" w14:textId="04A5A373" w:rsidR="009A6894" w:rsidRPr="003422C9" w:rsidRDefault="009A6894" w:rsidP="009A6894">
            <w:pPr>
              <w:overflowPunct w:val="0"/>
              <w:snapToGrid w:val="0"/>
              <w:spacing w:line="240" w:lineRule="exact"/>
              <w:ind w:left="-38" w:right="-58"/>
              <w:jc w:val="center"/>
              <w:rPr>
                <w:bCs/>
                <w:sz w:val="22"/>
                <w:szCs w:val="22"/>
                <w:lang w:val="en-HK" w:eastAsia="zh-TW"/>
              </w:rPr>
            </w:pPr>
            <w:r>
              <w:rPr>
                <w:bCs/>
                <w:sz w:val="22"/>
                <w:szCs w:val="22"/>
                <w:lang w:val="en-HK" w:eastAsia="zh-TW"/>
              </w:rPr>
              <w:t>3.0</w:t>
            </w:r>
          </w:p>
        </w:tc>
        <w:tc>
          <w:tcPr>
            <w:tcW w:w="690" w:type="dxa"/>
            <w:shd w:val="clear" w:color="auto" w:fill="auto"/>
          </w:tcPr>
          <w:p w14:paraId="4C6FB81D" w14:textId="74472C99"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3.4</w:t>
            </w:r>
          </w:p>
        </w:tc>
        <w:tc>
          <w:tcPr>
            <w:tcW w:w="691" w:type="dxa"/>
            <w:shd w:val="clear" w:color="auto" w:fill="auto"/>
          </w:tcPr>
          <w:p w14:paraId="74F70666" w14:textId="78842D2C"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3.</w:t>
            </w:r>
            <w:r>
              <w:rPr>
                <w:bCs/>
                <w:sz w:val="22"/>
                <w:szCs w:val="22"/>
                <w:lang w:val="en-HK" w:eastAsia="zh-TW"/>
              </w:rPr>
              <w:t>4</w:t>
            </w:r>
          </w:p>
        </w:tc>
        <w:tc>
          <w:tcPr>
            <w:tcW w:w="691" w:type="dxa"/>
            <w:shd w:val="clear" w:color="auto" w:fill="auto"/>
          </w:tcPr>
          <w:p w14:paraId="43BD7D67" w14:textId="22A5A60B"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2.8</w:t>
            </w:r>
          </w:p>
        </w:tc>
        <w:tc>
          <w:tcPr>
            <w:tcW w:w="691" w:type="dxa"/>
            <w:shd w:val="clear" w:color="auto" w:fill="auto"/>
          </w:tcPr>
          <w:p w14:paraId="5780A61E" w14:textId="6F221C57" w:rsidR="009A6894" w:rsidRPr="003422C9" w:rsidRDefault="009A6894" w:rsidP="009A6894">
            <w:pPr>
              <w:overflowPunct w:val="0"/>
              <w:snapToGrid w:val="0"/>
              <w:spacing w:line="240" w:lineRule="exact"/>
              <w:ind w:left="-38" w:right="-58"/>
              <w:jc w:val="center"/>
              <w:rPr>
                <w:sz w:val="22"/>
              </w:rPr>
            </w:pPr>
            <w:r w:rsidRPr="003422C9">
              <w:rPr>
                <w:sz w:val="22"/>
              </w:rPr>
              <w:t>2.5</w:t>
            </w:r>
          </w:p>
        </w:tc>
        <w:tc>
          <w:tcPr>
            <w:tcW w:w="922" w:type="dxa"/>
            <w:shd w:val="clear" w:color="auto" w:fill="auto"/>
          </w:tcPr>
          <w:p w14:paraId="73B9157E" w14:textId="209CCF4D" w:rsidR="009A6894" w:rsidRDefault="009A6894" w:rsidP="009A6894">
            <w:pPr>
              <w:overflowPunct w:val="0"/>
              <w:snapToGrid w:val="0"/>
              <w:spacing w:line="240" w:lineRule="exact"/>
              <w:ind w:left="-38" w:right="-58"/>
              <w:jc w:val="center"/>
              <w:rPr>
                <w:sz w:val="22"/>
              </w:rPr>
            </w:pPr>
            <w:r>
              <w:rPr>
                <w:sz w:val="22"/>
              </w:rPr>
              <w:t>2.7</w:t>
            </w:r>
          </w:p>
        </w:tc>
        <w:tc>
          <w:tcPr>
            <w:tcW w:w="692" w:type="dxa"/>
          </w:tcPr>
          <w:p w14:paraId="01BF7E4D" w14:textId="5DC353C0" w:rsidR="009A6894" w:rsidRPr="007B10E8" w:rsidRDefault="009A6894" w:rsidP="009A6894">
            <w:pPr>
              <w:overflowPunct w:val="0"/>
              <w:snapToGrid w:val="0"/>
              <w:spacing w:line="240" w:lineRule="exact"/>
              <w:ind w:left="-38" w:right="-58"/>
              <w:jc w:val="center"/>
              <w:rPr>
                <w:sz w:val="22"/>
              </w:rPr>
            </w:pPr>
            <w:r>
              <w:rPr>
                <w:sz w:val="22"/>
              </w:rPr>
              <w:t>2.6</w:t>
            </w:r>
          </w:p>
        </w:tc>
        <w:tc>
          <w:tcPr>
            <w:tcW w:w="692" w:type="dxa"/>
            <w:shd w:val="clear" w:color="auto" w:fill="auto"/>
          </w:tcPr>
          <w:p w14:paraId="577DCFB1" w14:textId="661AC50D" w:rsidR="009A6894" w:rsidRDefault="009A6894" w:rsidP="009A6894">
            <w:pPr>
              <w:overflowPunct w:val="0"/>
              <w:snapToGrid w:val="0"/>
              <w:spacing w:line="240" w:lineRule="exact"/>
              <w:ind w:left="-38" w:right="-58"/>
              <w:jc w:val="center"/>
              <w:rPr>
                <w:sz w:val="22"/>
              </w:rPr>
            </w:pPr>
            <w:r>
              <w:rPr>
                <w:sz w:val="22"/>
              </w:rPr>
              <w:t>2.8</w:t>
            </w:r>
          </w:p>
        </w:tc>
        <w:tc>
          <w:tcPr>
            <w:tcW w:w="692" w:type="dxa"/>
          </w:tcPr>
          <w:p w14:paraId="4C73E431" w14:textId="0F8D1D75" w:rsidR="009A6894" w:rsidRDefault="009A6894" w:rsidP="009A6894">
            <w:pPr>
              <w:overflowPunct w:val="0"/>
              <w:snapToGrid w:val="0"/>
              <w:spacing w:line="240" w:lineRule="exact"/>
              <w:ind w:left="-38" w:right="-58"/>
              <w:jc w:val="center"/>
              <w:rPr>
                <w:sz w:val="22"/>
              </w:rPr>
            </w:pPr>
            <w:r>
              <w:rPr>
                <w:sz w:val="22"/>
              </w:rPr>
              <w:t>2.8</w:t>
            </w:r>
          </w:p>
        </w:tc>
        <w:tc>
          <w:tcPr>
            <w:tcW w:w="692" w:type="dxa"/>
            <w:shd w:val="clear" w:color="auto" w:fill="auto"/>
          </w:tcPr>
          <w:p w14:paraId="245078EE" w14:textId="78418D12" w:rsidR="009A6894" w:rsidRDefault="009A6894" w:rsidP="009A6894">
            <w:pPr>
              <w:overflowPunct w:val="0"/>
              <w:snapToGrid w:val="0"/>
              <w:spacing w:line="240" w:lineRule="exact"/>
              <w:ind w:left="-38" w:right="-58"/>
              <w:jc w:val="center"/>
              <w:rPr>
                <w:sz w:val="22"/>
              </w:rPr>
            </w:pPr>
            <w:r>
              <w:rPr>
                <w:sz w:val="22"/>
              </w:rPr>
              <w:t>2.7</w:t>
            </w:r>
          </w:p>
        </w:tc>
      </w:tr>
      <w:tr w:rsidR="009A6894" w:rsidRPr="007B10E8" w14:paraId="04BECD08" w14:textId="3E3C1435" w:rsidTr="005C63FA">
        <w:tc>
          <w:tcPr>
            <w:tcW w:w="2977" w:type="dxa"/>
            <w:shd w:val="clear" w:color="auto" w:fill="auto"/>
          </w:tcPr>
          <w:p w14:paraId="0E2A3A69"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924" w:type="dxa"/>
          </w:tcPr>
          <w:p w14:paraId="3DB02630"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0" w:type="dxa"/>
            <w:shd w:val="clear" w:color="auto" w:fill="auto"/>
          </w:tcPr>
          <w:p w14:paraId="281FEA31" w14:textId="09347D1B"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6B682793"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15C32113"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79D89450" w14:textId="77777777" w:rsidR="009A6894" w:rsidRPr="003422C9" w:rsidRDefault="009A6894" w:rsidP="009A6894">
            <w:pPr>
              <w:overflowPunct w:val="0"/>
              <w:snapToGrid w:val="0"/>
              <w:spacing w:line="240" w:lineRule="exact"/>
              <w:ind w:left="-38" w:right="-58"/>
              <w:jc w:val="center"/>
              <w:rPr>
                <w:sz w:val="22"/>
              </w:rPr>
            </w:pPr>
          </w:p>
        </w:tc>
        <w:tc>
          <w:tcPr>
            <w:tcW w:w="922" w:type="dxa"/>
            <w:shd w:val="clear" w:color="auto" w:fill="auto"/>
          </w:tcPr>
          <w:p w14:paraId="5B08791F"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4B54BBBB" w14:textId="1E7A75DE" w:rsidR="009A6894" w:rsidRPr="007B10E8" w:rsidRDefault="009A6894" w:rsidP="009A6894">
            <w:pPr>
              <w:overflowPunct w:val="0"/>
              <w:snapToGrid w:val="0"/>
              <w:spacing w:line="240" w:lineRule="exact"/>
              <w:ind w:left="-38" w:right="-58"/>
              <w:jc w:val="center"/>
              <w:rPr>
                <w:sz w:val="22"/>
              </w:rPr>
            </w:pPr>
          </w:p>
        </w:tc>
        <w:tc>
          <w:tcPr>
            <w:tcW w:w="692" w:type="dxa"/>
            <w:shd w:val="clear" w:color="auto" w:fill="auto"/>
          </w:tcPr>
          <w:p w14:paraId="5884D7DB"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249D0489" w14:textId="77777777" w:rsidR="009A6894" w:rsidRPr="007B10E8" w:rsidRDefault="009A6894" w:rsidP="009A6894">
            <w:pPr>
              <w:overflowPunct w:val="0"/>
              <w:snapToGrid w:val="0"/>
              <w:spacing w:line="240" w:lineRule="exact"/>
              <w:ind w:left="-38" w:right="-58"/>
              <w:jc w:val="center"/>
              <w:rPr>
                <w:sz w:val="22"/>
              </w:rPr>
            </w:pPr>
          </w:p>
        </w:tc>
        <w:tc>
          <w:tcPr>
            <w:tcW w:w="692" w:type="dxa"/>
            <w:shd w:val="clear" w:color="auto" w:fill="auto"/>
          </w:tcPr>
          <w:p w14:paraId="21E0159D" w14:textId="77777777" w:rsidR="009A6894" w:rsidRPr="007B10E8" w:rsidRDefault="009A6894" w:rsidP="009A6894">
            <w:pPr>
              <w:overflowPunct w:val="0"/>
              <w:snapToGrid w:val="0"/>
              <w:spacing w:line="240" w:lineRule="exact"/>
              <w:ind w:left="-38" w:right="-58"/>
              <w:jc w:val="center"/>
              <w:rPr>
                <w:sz w:val="22"/>
              </w:rPr>
            </w:pPr>
          </w:p>
        </w:tc>
      </w:tr>
      <w:tr w:rsidR="009A6894" w:rsidRPr="007B10E8" w14:paraId="70601029" w14:textId="2CA9F224" w:rsidTr="005C63FA">
        <w:tc>
          <w:tcPr>
            <w:tcW w:w="2977" w:type="dxa"/>
            <w:shd w:val="clear" w:color="auto" w:fill="auto"/>
          </w:tcPr>
          <w:p w14:paraId="26CC6B13"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Public administration, social and personal services</w:t>
            </w:r>
          </w:p>
        </w:tc>
        <w:tc>
          <w:tcPr>
            <w:tcW w:w="924" w:type="dxa"/>
          </w:tcPr>
          <w:p w14:paraId="3EA57E41" w14:textId="44D46CA2" w:rsidR="009A6894" w:rsidRPr="003422C9" w:rsidRDefault="009A6894" w:rsidP="009A6894">
            <w:pPr>
              <w:overflowPunct w:val="0"/>
              <w:snapToGrid w:val="0"/>
              <w:spacing w:line="240" w:lineRule="exact"/>
              <w:ind w:left="-38" w:right="-58"/>
              <w:jc w:val="center"/>
              <w:rPr>
                <w:bCs/>
                <w:sz w:val="22"/>
                <w:szCs w:val="22"/>
                <w:lang w:val="en-HK" w:eastAsia="zh-TW"/>
              </w:rPr>
            </w:pPr>
            <w:r>
              <w:rPr>
                <w:bCs/>
                <w:sz w:val="22"/>
                <w:szCs w:val="22"/>
                <w:lang w:val="en-HK" w:eastAsia="zh-TW"/>
              </w:rPr>
              <w:t>2.5</w:t>
            </w:r>
          </w:p>
        </w:tc>
        <w:tc>
          <w:tcPr>
            <w:tcW w:w="690" w:type="dxa"/>
            <w:shd w:val="clear" w:color="auto" w:fill="auto"/>
          </w:tcPr>
          <w:p w14:paraId="28F70857" w14:textId="6E55D38C"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3.1</w:t>
            </w:r>
          </w:p>
        </w:tc>
        <w:tc>
          <w:tcPr>
            <w:tcW w:w="691" w:type="dxa"/>
            <w:shd w:val="clear" w:color="auto" w:fill="auto"/>
          </w:tcPr>
          <w:p w14:paraId="2807C9B9" w14:textId="69101CCE"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3.</w:t>
            </w:r>
            <w:r>
              <w:rPr>
                <w:bCs/>
                <w:sz w:val="22"/>
                <w:szCs w:val="22"/>
                <w:lang w:val="en-HK" w:eastAsia="zh-TW"/>
              </w:rPr>
              <w:t>1</w:t>
            </w:r>
          </w:p>
        </w:tc>
        <w:tc>
          <w:tcPr>
            <w:tcW w:w="691" w:type="dxa"/>
            <w:shd w:val="clear" w:color="auto" w:fill="auto"/>
          </w:tcPr>
          <w:p w14:paraId="4DD2890F" w14:textId="4347D1DB"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2.3</w:t>
            </w:r>
          </w:p>
        </w:tc>
        <w:tc>
          <w:tcPr>
            <w:tcW w:w="691" w:type="dxa"/>
            <w:shd w:val="clear" w:color="auto" w:fill="auto"/>
          </w:tcPr>
          <w:p w14:paraId="20E0EFE6" w14:textId="0B5D805E" w:rsidR="009A6894" w:rsidRPr="003422C9" w:rsidRDefault="009A6894" w:rsidP="009A6894">
            <w:pPr>
              <w:overflowPunct w:val="0"/>
              <w:snapToGrid w:val="0"/>
              <w:spacing w:line="240" w:lineRule="exact"/>
              <w:ind w:left="-38" w:right="-58"/>
              <w:jc w:val="center"/>
              <w:rPr>
                <w:sz w:val="22"/>
              </w:rPr>
            </w:pPr>
            <w:r w:rsidRPr="003422C9">
              <w:rPr>
                <w:sz w:val="22"/>
              </w:rPr>
              <w:t>1.7</w:t>
            </w:r>
          </w:p>
        </w:tc>
        <w:tc>
          <w:tcPr>
            <w:tcW w:w="922" w:type="dxa"/>
            <w:shd w:val="clear" w:color="auto" w:fill="auto"/>
          </w:tcPr>
          <w:p w14:paraId="0FC84701" w14:textId="60186262" w:rsidR="009A6894" w:rsidRDefault="009A6894" w:rsidP="009A6894">
            <w:pPr>
              <w:overflowPunct w:val="0"/>
              <w:snapToGrid w:val="0"/>
              <w:spacing w:line="240" w:lineRule="exact"/>
              <w:ind w:left="-38" w:right="-58"/>
              <w:jc w:val="center"/>
              <w:rPr>
                <w:sz w:val="22"/>
              </w:rPr>
            </w:pPr>
            <w:r>
              <w:rPr>
                <w:sz w:val="22"/>
              </w:rPr>
              <w:t>1.4</w:t>
            </w:r>
          </w:p>
        </w:tc>
        <w:tc>
          <w:tcPr>
            <w:tcW w:w="692" w:type="dxa"/>
          </w:tcPr>
          <w:p w14:paraId="424338A5" w14:textId="1F631027" w:rsidR="009A6894" w:rsidRPr="007B10E8" w:rsidRDefault="009A6894" w:rsidP="009A6894">
            <w:pPr>
              <w:overflowPunct w:val="0"/>
              <w:snapToGrid w:val="0"/>
              <w:spacing w:line="240" w:lineRule="exact"/>
              <w:ind w:left="-38" w:right="-58"/>
              <w:jc w:val="center"/>
              <w:rPr>
                <w:sz w:val="22"/>
              </w:rPr>
            </w:pPr>
            <w:r>
              <w:rPr>
                <w:sz w:val="22"/>
              </w:rPr>
              <w:t>1.5</w:t>
            </w:r>
          </w:p>
        </w:tc>
        <w:tc>
          <w:tcPr>
            <w:tcW w:w="692" w:type="dxa"/>
            <w:shd w:val="clear" w:color="auto" w:fill="auto"/>
          </w:tcPr>
          <w:p w14:paraId="411106B7" w14:textId="69C812DA" w:rsidR="009A6894" w:rsidRDefault="009A6894" w:rsidP="009A6894">
            <w:pPr>
              <w:overflowPunct w:val="0"/>
              <w:snapToGrid w:val="0"/>
              <w:spacing w:line="240" w:lineRule="exact"/>
              <w:ind w:left="-38" w:right="-58"/>
              <w:jc w:val="center"/>
              <w:rPr>
                <w:sz w:val="22"/>
              </w:rPr>
            </w:pPr>
            <w:r>
              <w:rPr>
                <w:sz w:val="22"/>
              </w:rPr>
              <w:t>1.6</w:t>
            </w:r>
          </w:p>
        </w:tc>
        <w:tc>
          <w:tcPr>
            <w:tcW w:w="692" w:type="dxa"/>
          </w:tcPr>
          <w:p w14:paraId="0DB66396" w14:textId="70D4B9FC" w:rsidR="009A6894" w:rsidRDefault="009A6894" w:rsidP="009A6894">
            <w:pPr>
              <w:overflowPunct w:val="0"/>
              <w:snapToGrid w:val="0"/>
              <w:spacing w:line="240" w:lineRule="exact"/>
              <w:ind w:left="-38" w:right="-58"/>
              <w:jc w:val="center"/>
              <w:rPr>
                <w:sz w:val="22"/>
              </w:rPr>
            </w:pPr>
            <w:r>
              <w:rPr>
                <w:sz w:val="22"/>
              </w:rPr>
              <w:t>1.4</w:t>
            </w:r>
          </w:p>
        </w:tc>
        <w:tc>
          <w:tcPr>
            <w:tcW w:w="692" w:type="dxa"/>
            <w:shd w:val="clear" w:color="auto" w:fill="auto"/>
          </w:tcPr>
          <w:p w14:paraId="0EBB1B35" w14:textId="30DEA739" w:rsidR="009A6894" w:rsidRDefault="009A6894" w:rsidP="009A6894">
            <w:pPr>
              <w:overflowPunct w:val="0"/>
              <w:snapToGrid w:val="0"/>
              <w:spacing w:line="240" w:lineRule="exact"/>
              <w:ind w:left="-38" w:right="-58"/>
              <w:jc w:val="center"/>
              <w:rPr>
                <w:sz w:val="22"/>
              </w:rPr>
            </w:pPr>
            <w:r>
              <w:rPr>
                <w:sz w:val="22"/>
              </w:rPr>
              <w:t>1.3</w:t>
            </w:r>
          </w:p>
        </w:tc>
      </w:tr>
      <w:tr w:rsidR="009A6894" w:rsidRPr="007B10E8" w14:paraId="25E8E8D1" w14:textId="77777777" w:rsidTr="005C63FA">
        <w:tc>
          <w:tcPr>
            <w:tcW w:w="2977" w:type="dxa"/>
            <w:shd w:val="clear" w:color="auto" w:fill="auto"/>
            <w:vAlign w:val="center"/>
          </w:tcPr>
          <w:p w14:paraId="02D7DF2D" w14:textId="30601B0A"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i/>
                <w:sz w:val="22"/>
                <w:szCs w:val="22"/>
                <w:lang w:val="en-HK" w:eastAsia="zh-TW"/>
              </w:rPr>
              <w:t>of which:</w:t>
            </w:r>
          </w:p>
        </w:tc>
        <w:tc>
          <w:tcPr>
            <w:tcW w:w="924" w:type="dxa"/>
          </w:tcPr>
          <w:p w14:paraId="2E996EC1" w14:textId="77777777" w:rsidR="009A6894" w:rsidRDefault="009A6894" w:rsidP="009A6894">
            <w:pPr>
              <w:overflowPunct w:val="0"/>
              <w:snapToGrid w:val="0"/>
              <w:spacing w:line="240" w:lineRule="exact"/>
              <w:ind w:left="-38" w:right="-58"/>
              <w:jc w:val="center"/>
              <w:rPr>
                <w:bCs/>
                <w:sz w:val="22"/>
                <w:szCs w:val="22"/>
                <w:lang w:val="en-HK" w:eastAsia="zh-TW"/>
              </w:rPr>
            </w:pPr>
          </w:p>
        </w:tc>
        <w:tc>
          <w:tcPr>
            <w:tcW w:w="690" w:type="dxa"/>
            <w:shd w:val="clear" w:color="auto" w:fill="auto"/>
          </w:tcPr>
          <w:p w14:paraId="4F3ABECD" w14:textId="77777777" w:rsidR="009A6894" w:rsidRPr="003422C9" w:rsidRDefault="009A6894" w:rsidP="009A6894">
            <w:pPr>
              <w:overflowPunct w:val="0"/>
              <w:snapToGrid w:val="0"/>
              <w:spacing w:line="240" w:lineRule="exact"/>
              <w:ind w:left="-38" w:right="-58"/>
              <w:jc w:val="center"/>
              <w:rPr>
                <w:bCs/>
                <w:sz w:val="22"/>
                <w:szCs w:val="22"/>
                <w:lang w:val="en-HK" w:eastAsia="zh-TW"/>
              </w:rPr>
            </w:pPr>
          </w:p>
        </w:tc>
        <w:tc>
          <w:tcPr>
            <w:tcW w:w="691" w:type="dxa"/>
            <w:shd w:val="clear" w:color="auto" w:fill="auto"/>
          </w:tcPr>
          <w:p w14:paraId="1BB6A367" w14:textId="77777777" w:rsidR="009A6894" w:rsidRPr="003422C9" w:rsidRDefault="009A6894" w:rsidP="009A6894">
            <w:pPr>
              <w:overflowPunct w:val="0"/>
              <w:snapToGrid w:val="0"/>
              <w:spacing w:line="240" w:lineRule="exact"/>
              <w:ind w:left="-38" w:right="-58"/>
              <w:jc w:val="center"/>
              <w:rPr>
                <w:bCs/>
                <w:sz w:val="22"/>
                <w:szCs w:val="22"/>
                <w:lang w:val="en-HK" w:eastAsia="zh-TW"/>
              </w:rPr>
            </w:pPr>
          </w:p>
        </w:tc>
        <w:tc>
          <w:tcPr>
            <w:tcW w:w="691" w:type="dxa"/>
            <w:shd w:val="clear" w:color="auto" w:fill="auto"/>
          </w:tcPr>
          <w:p w14:paraId="48A77398" w14:textId="77777777" w:rsidR="009A6894" w:rsidRPr="003422C9" w:rsidRDefault="009A6894" w:rsidP="009A6894">
            <w:pPr>
              <w:overflowPunct w:val="0"/>
              <w:snapToGrid w:val="0"/>
              <w:spacing w:line="240" w:lineRule="exact"/>
              <w:ind w:left="-38" w:right="-58"/>
              <w:jc w:val="center"/>
              <w:rPr>
                <w:bCs/>
                <w:sz w:val="22"/>
                <w:szCs w:val="22"/>
                <w:lang w:val="en-HK" w:eastAsia="zh-TW"/>
              </w:rPr>
            </w:pPr>
          </w:p>
        </w:tc>
        <w:tc>
          <w:tcPr>
            <w:tcW w:w="691" w:type="dxa"/>
            <w:shd w:val="clear" w:color="auto" w:fill="auto"/>
          </w:tcPr>
          <w:p w14:paraId="5B0A6B81" w14:textId="77777777" w:rsidR="009A6894" w:rsidRPr="003422C9" w:rsidRDefault="009A6894" w:rsidP="009A6894">
            <w:pPr>
              <w:overflowPunct w:val="0"/>
              <w:snapToGrid w:val="0"/>
              <w:spacing w:line="240" w:lineRule="exact"/>
              <w:ind w:left="-38" w:right="-58"/>
              <w:jc w:val="center"/>
              <w:rPr>
                <w:sz w:val="22"/>
              </w:rPr>
            </w:pPr>
          </w:p>
        </w:tc>
        <w:tc>
          <w:tcPr>
            <w:tcW w:w="922" w:type="dxa"/>
            <w:shd w:val="clear" w:color="auto" w:fill="auto"/>
          </w:tcPr>
          <w:p w14:paraId="39CB132C" w14:textId="77777777" w:rsidR="009A6894" w:rsidRDefault="009A6894" w:rsidP="009A6894">
            <w:pPr>
              <w:overflowPunct w:val="0"/>
              <w:snapToGrid w:val="0"/>
              <w:spacing w:line="240" w:lineRule="exact"/>
              <w:ind w:left="-38" w:right="-58"/>
              <w:jc w:val="center"/>
              <w:rPr>
                <w:sz w:val="22"/>
              </w:rPr>
            </w:pPr>
          </w:p>
        </w:tc>
        <w:tc>
          <w:tcPr>
            <w:tcW w:w="692" w:type="dxa"/>
          </w:tcPr>
          <w:p w14:paraId="3EAB5A9F" w14:textId="77777777" w:rsidR="009A6894" w:rsidRDefault="009A6894" w:rsidP="009A6894">
            <w:pPr>
              <w:overflowPunct w:val="0"/>
              <w:snapToGrid w:val="0"/>
              <w:spacing w:line="240" w:lineRule="exact"/>
              <w:ind w:left="-38" w:right="-58"/>
              <w:jc w:val="center"/>
              <w:rPr>
                <w:sz w:val="22"/>
              </w:rPr>
            </w:pPr>
          </w:p>
        </w:tc>
        <w:tc>
          <w:tcPr>
            <w:tcW w:w="692" w:type="dxa"/>
            <w:shd w:val="clear" w:color="auto" w:fill="auto"/>
          </w:tcPr>
          <w:p w14:paraId="4EC06538" w14:textId="77777777" w:rsidR="009A6894" w:rsidRDefault="009A6894" w:rsidP="009A6894">
            <w:pPr>
              <w:overflowPunct w:val="0"/>
              <w:snapToGrid w:val="0"/>
              <w:spacing w:line="240" w:lineRule="exact"/>
              <w:ind w:left="-38" w:right="-58"/>
              <w:jc w:val="center"/>
              <w:rPr>
                <w:sz w:val="22"/>
              </w:rPr>
            </w:pPr>
          </w:p>
        </w:tc>
        <w:tc>
          <w:tcPr>
            <w:tcW w:w="692" w:type="dxa"/>
          </w:tcPr>
          <w:p w14:paraId="45F7FEEB" w14:textId="77777777" w:rsidR="009A6894" w:rsidRDefault="009A6894" w:rsidP="009A6894">
            <w:pPr>
              <w:overflowPunct w:val="0"/>
              <w:snapToGrid w:val="0"/>
              <w:spacing w:line="240" w:lineRule="exact"/>
              <w:ind w:left="-38" w:right="-58"/>
              <w:jc w:val="center"/>
              <w:rPr>
                <w:sz w:val="22"/>
              </w:rPr>
            </w:pPr>
          </w:p>
        </w:tc>
        <w:tc>
          <w:tcPr>
            <w:tcW w:w="692" w:type="dxa"/>
            <w:shd w:val="clear" w:color="auto" w:fill="auto"/>
          </w:tcPr>
          <w:p w14:paraId="55FB5496" w14:textId="77777777" w:rsidR="009A6894" w:rsidRDefault="009A6894" w:rsidP="009A6894">
            <w:pPr>
              <w:overflowPunct w:val="0"/>
              <w:snapToGrid w:val="0"/>
              <w:spacing w:line="240" w:lineRule="exact"/>
              <w:ind w:left="-38" w:right="-58"/>
              <w:jc w:val="center"/>
              <w:rPr>
                <w:sz w:val="22"/>
              </w:rPr>
            </w:pPr>
          </w:p>
        </w:tc>
      </w:tr>
      <w:tr w:rsidR="009A6894" w:rsidRPr="007B10E8" w14:paraId="0B0DF50D" w14:textId="77777777" w:rsidTr="005C63FA">
        <w:tc>
          <w:tcPr>
            <w:tcW w:w="2977" w:type="dxa"/>
            <w:shd w:val="clear" w:color="auto" w:fill="auto"/>
          </w:tcPr>
          <w:p w14:paraId="7F646D7F" w14:textId="2B324546"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0"/>
              <w:rPr>
                <w:bCs/>
                <w:sz w:val="22"/>
                <w:szCs w:val="22"/>
              </w:rPr>
            </w:pPr>
            <w:r w:rsidRPr="00056AC4">
              <w:rPr>
                <w:bCs/>
                <w:i/>
                <w:sz w:val="22"/>
                <w:szCs w:val="22"/>
                <w:lang w:val="en-HK"/>
              </w:rPr>
              <w:t>Arts, entertainment and recreation</w:t>
            </w:r>
          </w:p>
        </w:tc>
        <w:tc>
          <w:tcPr>
            <w:tcW w:w="924" w:type="dxa"/>
          </w:tcPr>
          <w:p w14:paraId="4AC996A0" w14:textId="73CD8E37" w:rsidR="009A6894" w:rsidRPr="00056AC4" w:rsidRDefault="009A6894" w:rsidP="009A6894">
            <w:pPr>
              <w:overflowPunct w:val="0"/>
              <w:snapToGrid w:val="0"/>
              <w:spacing w:line="240" w:lineRule="exact"/>
              <w:ind w:left="-38" w:right="-58"/>
              <w:jc w:val="center"/>
              <w:rPr>
                <w:bCs/>
                <w:i/>
                <w:sz w:val="22"/>
                <w:szCs w:val="22"/>
                <w:lang w:val="en-HK" w:eastAsia="zh-TW"/>
              </w:rPr>
            </w:pPr>
            <w:r>
              <w:rPr>
                <w:bCs/>
                <w:i/>
                <w:sz w:val="22"/>
                <w:szCs w:val="22"/>
                <w:lang w:val="en-HK" w:eastAsia="zh-TW"/>
              </w:rPr>
              <w:t>7.5</w:t>
            </w:r>
          </w:p>
        </w:tc>
        <w:tc>
          <w:tcPr>
            <w:tcW w:w="690" w:type="dxa"/>
            <w:shd w:val="clear" w:color="auto" w:fill="auto"/>
          </w:tcPr>
          <w:p w14:paraId="32A44AC6" w14:textId="37E3D023" w:rsidR="009A6894" w:rsidRPr="00056AC4" w:rsidRDefault="009A6894" w:rsidP="009A6894">
            <w:pPr>
              <w:overflowPunct w:val="0"/>
              <w:snapToGrid w:val="0"/>
              <w:spacing w:line="240" w:lineRule="exact"/>
              <w:ind w:left="-38" w:right="-58"/>
              <w:jc w:val="center"/>
              <w:rPr>
                <w:bCs/>
                <w:i/>
                <w:sz w:val="22"/>
                <w:szCs w:val="22"/>
                <w:lang w:val="en-HK" w:eastAsia="zh-TW"/>
              </w:rPr>
            </w:pPr>
            <w:r>
              <w:rPr>
                <w:bCs/>
                <w:i/>
                <w:sz w:val="22"/>
                <w:szCs w:val="22"/>
                <w:lang w:val="en-HK" w:eastAsia="zh-TW"/>
              </w:rPr>
              <w:t>11.4</w:t>
            </w:r>
          </w:p>
        </w:tc>
        <w:tc>
          <w:tcPr>
            <w:tcW w:w="691" w:type="dxa"/>
            <w:shd w:val="clear" w:color="auto" w:fill="auto"/>
          </w:tcPr>
          <w:p w14:paraId="63D54ED1" w14:textId="6162D063" w:rsidR="009A6894" w:rsidRPr="00056AC4" w:rsidRDefault="009A6894" w:rsidP="009A6894">
            <w:pPr>
              <w:overflowPunct w:val="0"/>
              <w:snapToGrid w:val="0"/>
              <w:spacing w:line="240" w:lineRule="exact"/>
              <w:ind w:left="-38" w:right="-58"/>
              <w:jc w:val="center"/>
              <w:rPr>
                <w:bCs/>
                <w:i/>
                <w:sz w:val="22"/>
                <w:szCs w:val="22"/>
                <w:lang w:val="en-HK" w:eastAsia="zh-TW"/>
              </w:rPr>
            </w:pPr>
            <w:r>
              <w:rPr>
                <w:bCs/>
                <w:i/>
                <w:sz w:val="22"/>
                <w:szCs w:val="22"/>
                <w:lang w:val="en-HK" w:eastAsia="zh-TW"/>
              </w:rPr>
              <w:t>8.0</w:t>
            </w:r>
          </w:p>
        </w:tc>
        <w:tc>
          <w:tcPr>
            <w:tcW w:w="691" w:type="dxa"/>
            <w:shd w:val="clear" w:color="auto" w:fill="auto"/>
          </w:tcPr>
          <w:p w14:paraId="093D8D4F" w14:textId="2D8CCEA7" w:rsidR="009A6894" w:rsidRPr="00056AC4" w:rsidRDefault="009A6894" w:rsidP="009A6894">
            <w:pPr>
              <w:overflowPunct w:val="0"/>
              <w:snapToGrid w:val="0"/>
              <w:spacing w:line="240" w:lineRule="exact"/>
              <w:ind w:left="-38" w:right="-58"/>
              <w:jc w:val="center"/>
              <w:rPr>
                <w:bCs/>
                <w:i/>
                <w:sz w:val="22"/>
                <w:szCs w:val="22"/>
                <w:lang w:val="en-HK" w:eastAsia="zh-TW"/>
              </w:rPr>
            </w:pPr>
            <w:r>
              <w:rPr>
                <w:bCs/>
                <w:i/>
                <w:sz w:val="22"/>
                <w:szCs w:val="22"/>
                <w:lang w:val="en-HK" w:eastAsia="zh-TW"/>
              </w:rPr>
              <w:t>5.8</w:t>
            </w:r>
          </w:p>
        </w:tc>
        <w:tc>
          <w:tcPr>
            <w:tcW w:w="691" w:type="dxa"/>
            <w:shd w:val="clear" w:color="auto" w:fill="auto"/>
          </w:tcPr>
          <w:p w14:paraId="1962B9F6" w14:textId="7D2BB469" w:rsidR="009A6894" w:rsidRPr="00056AC4" w:rsidRDefault="009A6894" w:rsidP="009A6894">
            <w:pPr>
              <w:overflowPunct w:val="0"/>
              <w:snapToGrid w:val="0"/>
              <w:spacing w:line="240" w:lineRule="exact"/>
              <w:ind w:left="-38" w:right="-58"/>
              <w:jc w:val="center"/>
              <w:rPr>
                <w:i/>
                <w:sz w:val="22"/>
              </w:rPr>
            </w:pPr>
            <w:r>
              <w:rPr>
                <w:i/>
                <w:sz w:val="22"/>
              </w:rPr>
              <w:t>5.2</w:t>
            </w:r>
          </w:p>
        </w:tc>
        <w:tc>
          <w:tcPr>
            <w:tcW w:w="922" w:type="dxa"/>
            <w:shd w:val="clear" w:color="auto" w:fill="auto"/>
          </w:tcPr>
          <w:p w14:paraId="7B84D6EC" w14:textId="0C9BCB0E" w:rsidR="009A6894" w:rsidRPr="00056AC4" w:rsidRDefault="009A6894" w:rsidP="009A6894">
            <w:pPr>
              <w:overflowPunct w:val="0"/>
              <w:snapToGrid w:val="0"/>
              <w:spacing w:line="240" w:lineRule="exact"/>
              <w:ind w:left="-38" w:right="-58"/>
              <w:jc w:val="center"/>
              <w:rPr>
                <w:i/>
                <w:sz w:val="22"/>
              </w:rPr>
            </w:pPr>
            <w:r>
              <w:rPr>
                <w:i/>
                <w:sz w:val="22"/>
              </w:rPr>
              <w:t>3.4</w:t>
            </w:r>
          </w:p>
        </w:tc>
        <w:tc>
          <w:tcPr>
            <w:tcW w:w="692" w:type="dxa"/>
          </w:tcPr>
          <w:p w14:paraId="323623A8" w14:textId="028E7E65" w:rsidR="009A6894" w:rsidRPr="00056AC4" w:rsidRDefault="009A6894" w:rsidP="009A6894">
            <w:pPr>
              <w:overflowPunct w:val="0"/>
              <w:snapToGrid w:val="0"/>
              <w:spacing w:line="240" w:lineRule="exact"/>
              <w:ind w:left="-38" w:right="-58"/>
              <w:jc w:val="center"/>
              <w:rPr>
                <w:i/>
                <w:sz w:val="22"/>
              </w:rPr>
            </w:pPr>
            <w:r>
              <w:rPr>
                <w:i/>
                <w:sz w:val="22"/>
              </w:rPr>
              <w:t>4.3</w:t>
            </w:r>
          </w:p>
        </w:tc>
        <w:tc>
          <w:tcPr>
            <w:tcW w:w="692" w:type="dxa"/>
            <w:shd w:val="clear" w:color="auto" w:fill="auto"/>
          </w:tcPr>
          <w:p w14:paraId="6202AAB0" w14:textId="4A096FC1" w:rsidR="009A6894" w:rsidRPr="00056AC4" w:rsidRDefault="009A6894" w:rsidP="009A6894">
            <w:pPr>
              <w:overflowPunct w:val="0"/>
              <w:snapToGrid w:val="0"/>
              <w:spacing w:line="240" w:lineRule="exact"/>
              <w:ind w:left="-38" w:right="-58"/>
              <w:jc w:val="center"/>
              <w:rPr>
                <w:i/>
                <w:sz w:val="22"/>
              </w:rPr>
            </w:pPr>
            <w:r>
              <w:rPr>
                <w:i/>
                <w:sz w:val="22"/>
              </w:rPr>
              <w:t>3.3</w:t>
            </w:r>
          </w:p>
        </w:tc>
        <w:tc>
          <w:tcPr>
            <w:tcW w:w="692" w:type="dxa"/>
          </w:tcPr>
          <w:p w14:paraId="1B5B06CB" w14:textId="1921B5D8" w:rsidR="009A6894" w:rsidRPr="00056AC4" w:rsidRDefault="009A6894" w:rsidP="009A6894">
            <w:pPr>
              <w:overflowPunct w:val="0"/>
              <w:snapToGrid w:val="0"/>
              <w:spacing w:line="240" w:lineRule="exact"/>
              <w:ind w:left="-38" w:right="-58"/>
              <w:jc w:val="center"/>
              <w:rPr>
                <w:i/>
                <w:sz w:val="22"/>
              </w:rPr>
            </w:pPr>
            <w:r>
              <w:rPr>
                <w:i/>
                <w:sz w:val="22"/>
              </w:rPr>
              <w:t>3.3</w:t>
            </w:r>
          </w:p>
        </w:tc>
        <w:tc>
          <w:tcPr>
            <w:tcW w:w="692" w:type="dxa"/>
            <w:shd w:val="clear" w:color="auto" w:fill="auto"/>
          </w:tcPr>
          <w:p w14:paraId="0E205FF5" w14:textId="582DB18B" w:rsidR="009A6894" w:rsidRPr="00056AC4" w:rsidRDefault="009A6894" w:rsidP="009A6894">
            <w:pPr>
              <w:overflowPunct w:val="0"/>
              <w:snapToGrid w:val="0"/>
              <w:spacing w:line="240" w:lineRule="exact"/>
              <w:ind w:left="-38" w:right="-58"/>
              <w:jc w:val="center"/>
              <w:rPr>
                <w:i/>
                <w:sz w:val="22"/>
              </w:rPr>
            </w:pPr>
            <w:r>
              <w:rPr>
                <w:i/>
                <w:sz w:val="22"/>
              </w:rPr>
              <w:t>2.9</w:t>
            </w:r>
          </w:p>
        </w:tc>
      </w:tr>
      <w:tr w:rsidR="009A6894" w:rsidRPr="007B10E8" w14:paraId="2C7B0813" w14:textId="3B0F88B6" w:rsidTr="005C63FA">
        <w:tc>
          <w:tcPr>
            <w:tcW w:w="2977" w:type="dxa"/>
            <w:shd w:val="clear" w:color="auto" w:fill="auto"/>
          </w:tcPr>
          <w:p w14:paraId="066D687C"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924" w:type="dxa"/>
          </w:tcPr>
          <w:p w14:paraId="296302F7"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0" w:type="dxa"/>
            <w:shd w:val="clear" w:color="auto" w:fill="auto"/>
          </w:tcPr>
          <w:p w14:paraId="4DDAE509" w14:textId="6DE94759"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61916CF3"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230D8896"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593DA1F5" w14:textId="77777777" w:rsidR="009A6894" w:rsidRPr="003422C9" w:rsidRDefault="009A6894" w:rsidP="009A6894">
            <w:pPr>
              <w:overflowPunct w:val="0"/>
              <w:snapToGrid w:val="0"/>
              <w:spacing w:line="240" w:lineRule="exact"/>
              <w:ind w:left="-38" w:right="-58"/>
              <w:jc w:val="center"/>
              <w:rPr>
                <w:sz w:val="22"/>
              </w:rPr>
            </w:pPr>
          </w:p>
        </w:tc>
        <w:tc>
          <w:tcPr>
            <w:tcW w:w="922" w:type="dxa"/>
            <w:shd w:val="clear" w:color="auto" w:fill="auto"/>
          </w:tcPr>
          <w:p w14:paraId="0EFDF1B2" w14:textId="77777777" w:rsidR="009A6894" w:rsidRPr="007B10E8" w:rsidRDefault="009A6894" w:rsidP="009A6894">
            <w:pPr>
              <w:overflowPunct w:val="0"/>
              <w:snapToGrid w:val="0"/>
              <w:spacing w:line="240" w:lineRule="exact"/>
              <w:ind w:left="-38" w:right="-58"/>
              <w:jc w:val="center"/>
              <w:rPr>
                <w:sz w:val="22"/>
                <w:highlight w:val="yellow"/>
              </w:rPr>
            </w:pPr>
          </w:p>
        </w:tc>
        <w:tc>
          <w:tcPr>
            <w:tcW w:w="692" w:type="dxa"/>
          </w:tcPr>
          <w:p w14:paraId="71ACC476" w14:textId="1158994E" w:rsidR="009A6894" w:rsidRPr="007B10E8" w:rsidRDefault="009A6894" w:rsidP="009A6894">
            <w:pPr>
              <w:overflowPunct w:val="0"/>
              <w:snapToGrid w:val="0"/>
              <w:spacing w:line="240" w:lineRule="exact"/>
              <w:ind w:left="-38" w:right="-58"/>
              <w:jc w:val="center"/>
              <w:rPr>
                <w:sz w:val="22"/>
                <w:highlight w:val="yellow"/>
              </w:rPr>
            </w:pPr>
          </w:p>
        </w:tc>
        <w:tc>
          <w:tcPr>
            <w:tcW w:w="692" w:type="dxa"/>
            <w:shd w:val="clear" w:color="auto" w:fill="auto"/>
          </w:tcPr>
          <w:p w14:paraId="1B07D775" w14:textId="77777777" w:rsidR="009A6894" w:rsidRPr="007B10E8" w:rsidRDefault="009A6894" w:rsidP="009A6894">
            <w:pPr>
              <w:overflowPunct w:val="0"/>
              <w:snapToGrid w:val="0"/>
              <w:spacing w:line="240" w:lineRule="exact"/>
              <w:ind w:left="-38" w:right="-58"/>
              <w:jc w:val="center"/>
              <w:rPr>
                <w:sz w:val="22"/>
                <w:highlight w:val="yellow"/>
              </w:rPr>
            </w:pPr>
          </w:p>
        </w:tc>
        <w:tc>
          <w:tcPr>
            <w:tcW w:w="692" w:type="dxa"/>
          </w:tcPr>
          <w:p w14:paraId="0FA1B6AB" w14:textId="77777777" w:rsidR="009A6894" w:rsidRPr="007B10E8" w:rsidRDefault="009A6894" w:rsidP="009A6894">
            <w:pPr>
              <w:overflowPunct w:val="0"/>
              <w:snapToGrid w:val="0"/>
              <w:spacing w:line="240" w:lineRule="exact"/>
              <w:ind w:left="-38" w:right="-58"/>
              <w:jc w:val="center"/>
              <w:rPr>
                <w:sz w:val="22"/>
                <w:highlight w:val="yellow"/>
              </w:rPr>
            </w:pPr>
          </w:p>
        </w:tc>
        <w:tc>
          <w:tcPr>
            <w:tcW w:w="692" w:type="dxa"/>
            <w:shd w:val="clear" w:color="auto" w:fill="auto"/>
          </w:tcPr>
          <w:p w14:paraId="5DFC7A65" w14:textId="77777777" w:rsidR="009A6894" w:rsidRPr="007B10E8" w:rsidRDefault="009A6894" w:rsidP="009A6894">
            <w:pPr>
              <w:overflowPunct w:val="0"/>
              <w:snapToGrid w:val="0"/>
              <w:spacing w:line="240" w:lineRule="exact"/>
              <w:ind w:left="-38" w:right="-58"/>
              <w:jc w:val="center"/>
              <w:rPr>
                <w:sz w:val="22"/>
                <w:highlight w:val="yellow"/>
              </w:rPr>
            </w:pPr>
          </w:p>
        </w:tc>
      </w:tr>
      <w:tr w:rsidR="009A6894" w:rsidRPr="007B10E8" w14:paraId="3CB3BA74" w14:textId="39F04B16" w:rsidTr="005C63FA">
        <w:tc>
          <w:tcPr>
            <w:tcW w:w="2977" w:type="dxa"/>
            <w:shd w:val="clear" w:color="auto" w:fill="auto"/>
          </w:tcPr>
          <w:p w14:paraId="06F1931A"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Manufacturing</w:t>
            </w:r>
          </w:p>
        </w:tc>
        <w:tc>
          <w:tcPr>
            <w:tcW w:w="924" w:type="dxa"/>
          </w:tcPr>
          <w:p w14:paraId="766D22EB" w14:textId="0100F284" w:rsidR="009A6894" w:rsidRPr="003422C9" w:rsidRDefault="009A6894" w:rsidP="009A6894">
            <w:pPr>
              <w:overflowPunct w:val="0"/>
              <w:snapToGrid w:val="0"/>
              <w:spacing w:line="240" w:lineRule="exact"/>
              <w:ind w:left="-38" w:right="-58"/>
              <w:jc w:val="center"/>
              <w:rPr>
                <w:bCs/>
                <w:sz w:val="22"/>
                <w:szCs w:val="22"/>
                <w:lang w:val="en-HK" w:eastAsia="zh-TW"/>
              </w:rPr>
            </w:pPr>
            <w:r>
              <w:rPr>
                <w:bCs/>
                <w:sz w:val="22"/>
                <w:szCs w:val="22"/>
                <w:lang w:val="en-HK" w:eastAsia="zh-TW"/>
              </w:rPr>
              <w:t>5.1</w:t>
            </w:r>
          </w:p>
        </w:tc>
        <w:tc>
          <w:tcPr>
            <w:tcW w:w="690" w:type="dxa"/>
            <w:shd w:val="clear" w:color="auto" w:fill="auto"/>
          </w:tcPr>
          <w:p w14:paraId="65E47234" w14:textId="524F01BD"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5.5</w:t>
            </w:r>
          </w:p>
        </w:tc>
        <w:tc>
          <w:tcPr>
            <w:tcW w:w="691" w:type="dxa"/>
            <w:shd w:val="clear" w:color="auto" w:fill="auto"/>
          </w:tcPr>
          <w:p w14:paraId="07FE1986" w14:textId="479CDE11"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5.</w:t>
            </w:r>
            <w:r>
              <w:rPr>
                <w:bCs/>
                <w:sz w:val="22"/>
                <w:szCs w:val="22"/>
                <w:lang w:val="en-HK" w:eastAsia="zh-TW"/>
              </w:rPr>
              <w:t>7</w:t>
            </w:r>
          </w:p>
        </w:tc>
        <w:tc>
          <w:tcPr>
            <w:tcW w:w="691" w:type="dxa"/>
            <w:shd w:val="clear" w:color="auto" w:fill="auto"/>
          </w:tcPr>
          <w:p w14:paraId="3A25DAFC" w14:textId="675DAA27"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5.</w:t>
            </w:r>
            <w:r>
              <w:rPr>
                <w:bCs/>
                <w:sz w:val="22"/>
                <w:szCs w:val="22"/>
                <w:lang w:val="en-HK" w:eastAsia="zh-TW"/>
              </w:rPr>
              <w:t>1</w:t>
            </w:r>
          </w:p>
        </w:tc>
        <w:tc>
          <w:tcPr>
            <w:tcW w:w="691" w:type="dxa"/>
            <w:shd w:val="clear" w:color="auto" w:fill="auto"/>
          </w:tcPr>
          <w:p w14:paraId="594EBCF4" w14:textId="61A2C519" w:rsidR="009A6894" w:rsidRPr="003422C9" w:rsidRDefault="009A6894" w:rsidP="009A6894">
            <w:pPr>
              <w:overflowPunct w:val="0"/>
              <w:snapToGrid w:val="0"/>
              <w:spacing w:line="240" w:lineRule="exact"/>
              <w:ind w:left="-38" w:right="-58"/>
              <w:jc w:val="center"/>
              <w:rPr>
                <w:sz w:val="22"/>
              </w:rPr>
            </w:pPr>
            <w:r w:rsidRPr="003422C9">
              <w:rPr>
                <w:sz w:val="22"/>
              </w:rPr>
              <w:t>4.</w:t>
            </w:r>
            <w:r>
              <w:rPr>
                <w:sz w:val="22"/>
              </w:rPr>
              <w:t>4</w:t>
            </w:r>
          </w:p>
        </w:tc>
        <w:tc>
          <w:tcPr>
            <w:tcW w:w="922" w:type="dxa"/>
            <w:shd w:val="clear" w:color="auto" w:fill="auto"/>
          </w:tcPr>
          <w:p w14:paraId="62FD2C92" w14:textId="366C8FC0" w:rsidR="009A6894" w:rsidRDefault="009A6894" w:rsidP="009A6894">
            <w:pPr>
              <w:overflowPunct w:val="0"/>
              <w:snapToGrid w:val="0"/>
              <w:spacing w:line="240" w:lineRule="exact"/>
              <w:ind w:left="-38" w:right="-58"/>
              <w:jc w:val="center"/>
              <w:rPr>
                <w:sz w:val="22"/>
              </w:rPr>
            </w:pPr>
            <w:r>
              <w:rPr>
                <w:sz w:val="22"/>
              </w:rPr>
              <w:t>4.0</w:t>
            </w:r>
          </w:p>
        </w:tc>
        <w:tc>
          <w:tcPr>
            <w:tcW w:w="692" w:type="dxa"/>
          </w:tcPr>
          <w:p w14:paraId="0CDF3769" w14:textId="395DB483" w:rsidR="009A6894" w:rsidRPr="007B10E8" w:rsidRDefault="009A6894" w:rsidP="009A6894">
            <w:pPr>
              <w:overflowPunct w:val="0"/>
              <w:snapToGrid w:val="0"/>
              <w:spacing w:line="240" w:lineRule="exact"/>
              <w:ind w:left="-38" w:right="-58"/>
              <w:jc w:val="center"/>
              <w:rPr>
                <w:sz w:val="22"/>
              </w:rPr>
            </w:pPr>
            <w:r>
              <w:rPr>
                <w:sz w:val="22"/>
              </w:rPr>
              <w:t>4.0</w:t>
            </w:r>
          </w:p>
        </w:tc>
        <w:tc>
          <w:tcPr>
            <w:tcW w:w="692" w:type="dxa"/>
            <w:shd w:val="clear" w:color="auto" w:fill="auto"/>
          </w:tcPr>
          <w:p w14:paraId="6181826F" w14:textId="48C57D1F" w:rsidR="009A6894" w:rsidRDefault="009A6894" w:rsidP="009A6894">
            <w:pPr>
              <w:overflowPunct w:val="0"/>
              <w:snapToGrid w:val="0"/>
              <w:spacing w:line="240" w:lineRule="exact"/>
              <w:ind w:left="-38" w:right="-58"/>
              <w:jc w:val="center"/>
              <w:rPr>
                <w:sz w:val="22"/>
              </w:rPr>
            </w:pPr>
            <w:r>
              <w:rPr>
                <w:sz w:val="22"/>
              </w:rPr>
              <w:t>4.1</w:t>
            </w:r>
          </w:p>
        </w:tc>
        <w:tc>
          <w:tcPr>
            <w:tcW w:w="692" w:type="dxa"/>
          </w:tcPr>
          <w:p w14:paraId="1F470343" w14:textId="3C47C2FF" w:rsidR="009A6894" w:rsidRDefault="009A6894" w:rsidP="009A6894">
            <w:pPr>
              <w:overflowPunct w:val="0"/>
              <w:snapToGrid w:val="0"/>
              <w:spacing w:line="240" w:lineRule="exact"/>
              <w:ind w:left="-38" w:right="-58"/>
              <w:jc w:val="center"/>
              <w:rPr>
                <w:sz w:val="22"/>
              </w:rPr>
            </w:pPr>
            <w:r>
              <w:rPr>
                <w:sz w:val="22"/>
              </w:rPr>
              <w:t>4.1</w:t>
            </w:r>
          </w:p>
        </w:tc>
        <w:tc>
          <w:tcPr>
            <w:tcW w:w="692" w:type="dxa"/>
            <w:shd w:val="clear" w:color="auto" w:fill="auto"/>
          </w:tcPr>
          <w:p w14:paraId="527D4F07" w14:textId="1ED3AE07" w:rsidR="009A6894" w:rsidRDefault="009A6894" w:rsidP="009A6894">
            <w:pPr>
              <w:overflowPunct w:val="0"/>
              <w:snapToGrid w:val="0"/>
              <w:spacing w:line="240" w:lineRule="exact"/>
              <w:ind w:left="-38" w:right="-58"/>
              <w:jc w:val="center"/>
              <w:rPr>
                <w:sz w:val="22"/>
              </w:rPr>
            </w:pPr>
            <w:r>
              <w:rPr>
                <w:sz w:val="22"/>
              </w:rPr>
              <w:t>3.9</w:t>
            </w:r>
          </w:p>
        </w:tc>
      </w:tr>
      <w:tr w:rsidR="009A6894" w:rsidRPr="007B10E8" w14:paraId="6BCCAD56" w14:textId="2C4D96B0" w:rsidTr="005C63FA">
        <w:tc>
          <w:tcPr>
            <w:tcW w:w="2977" w:type="dxa"/>
            <w:shd w:val="clear" w:color="auto" w:fill="auto"/>
          </w:tcPr>
          <w:p w14:paraId="5604B780"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rPr>
            </w:pPr>
          </w:p>
        </w:tc>
        <w:tc>
          <w:tcPr>
            <w:tcW w:w="924" w:type="dxa"/>
          </w:tcPr>
          <w:p w14:paraId="0D55E047"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0" w:type="dxa"/>
            <w:shd w:val="clear" w:color="auto" w:fill="auto"/>
          </w:tcPr>
          <w:p w14:paraId="0C4D4D1C" w14:textId="53E18270"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0C93DBE1"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1F66FCC4"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4CFB9D41" w14:textId="77777777" w:rsidR="009A6894" w:rsidRPr="003422C9" w:rsidRDefault="009A6894" w:rsidP="009A6894">
            <w:pPr>
              <w:overflowPunct w:val="0"/>
              <w:snapToGrid w:val="0"/>
              <w:spacing w:line="240" w:lineRule="exact"/>
              <w:ind w:left="-38" w:right="-58"/>
              <w:jc w:val="center"/>
              <w:rPr>
                <w:sz w:val="22"/>
              </w:rPr>
            </w:pPr>
          </w:p>
        </w:tc>
        <w:tc>
          <w:tcPr>
            <w:tcW w:w="922" w:type="dxa"/>
            <w:shd w:val="clear" w:color="auto" w:fill="auto"/>
          </w:tcPr>
          <w:p w14:paraId="19183475" w14:textId="77777777" w:rsidR="009A6894" w:rsidRPr="007B10E8" w:rsidRDefault="009A6894" w:rsidP="009A6894">
            <w:pPr>
              <w:overflowPunct w:val="0"/>
              <w:snapToGrid w:val="0"/>
              <w:spacing w:line="240" w:lineRule="exact"/>
              <w:ind w:left="-38" w:right="-58"/>
              <w:jc w:val="center"/>
              <w:rPr>
                <w:sz w:val="22"/>
                <w:highlight w:val="yellow"/>
              </w:rPr>
            </w:pPr>
          </w:p>
        </w:tc>
        <w:tc>
          <w:tcPr>
            <w:tcW w:w="692" w:type="dxa"/>
          </w:tcPr>
          <w:p w14:paraId="1C828AEE" w14:textId="25A3D467" w:rsidR="009A6894" w:rsidRPr="007B10E8" w:rsidRDefault="009A6894" w:rsidP="009A6894">
            <w:pPr>
              <w:overflowPunct w:val="0"/>
              <w:snapToGrid w:val="0"/>
              <w:spacing w:line="240" w:lineRule="exact"/>
              <w:ind w:left="-38" w:right="-58"/>
              <w:jc w:val="center"/>
              <w:rPr>
                <w:sz w:val="22"/>
                <w:highlight w:val="yellow"/>
              </w:rPr>
            </w:pPr>
          </w:p>
        </w:tc>
        <w:tc>
          <w:tcPr>
            <w:tcW w:w="692" w:type="dxa"/>
            <w:shd w:val="clear" w:color="auto" w:fill="auto"/>
          </w:tcPr>
          <w:p w14:paraId="032FC904" w14:textId="77777777" w:rsidR="009A6894" w:rsidRPr="007B10E8" w:rsidRDefault="009A6894" w:rsidP="009A6894">
            <w:pPr>
              <w:overflowPunct w:val="0"/>
              <w:snapToGrid w:val="0"/>
              <w:spacing w:line="240" w:lineRule="exact"/>
              <w:ind w:left="-38" w:right="-58"/>
              <w:jc w:val="center"/>
              <w:rPr>
                <w:sz w:val="22"/>
                <w:highlight w:val="yellow"/>
              </w:rPr>
            </w:pPr>
          </w:p>
        </w:tc>
        <w:tc>
          <w:tcPr>
            <w:tcW w:w="692" w:type="dxa"/>
          </w:tcPr>
          <w:p w14:paraId="0B164BDE" w14:textId="77777777" w:rsidR="009A6894" w:rsidRPr="007B10E8" w:rsidRDefault="009A6894" w:rsidP="009A6894">
            <w:pPr>
              <w:overflowPunct w:val="0"/>
              <w:snapToGrid w:val="0"/>
              <w:spacing w:line="240" w:lineRule="exact"/>
              <w:ind w:left="-38" w:right="-58"/>
              <w:jc w:val="center"/>
              <w:rPr>
                <w:sz w:val="22"/>
                <w:highlight w:val="yellow"/>
              </w:rPr>
            </w:pPr>
          </w:p>
        </w:tc>
        <w:tc>
          <w:tcPr>
            <w:tcW w:w="692" w:type="dxa"/>
            <w:shd w:val="clear" w:color="auto" w:fill="auto"/>
          </w:tcPr>
          <w:p w14:paraId="379A9AEE" w14:textId="77777777" w:rsidR="009A6894" w:rsidRPr="007B10E8" w:rsidRDefault="009A6894" w:rsidP="009A6894">
            <w:pPr>
              <w:overflowPunct w:val="0"/>
              <w:snapToGrid w:val="0"/>
              <w:spacing w:line="240" w:lineRule="exact"/>
              <w:ind w:left="-38" w:right="-58"/>
              <w:jc w:val="center"/>
              <w:rPr>
                <w:sz w:val="22"/>
                <w:highlight w:val="yellow"/>
              </w:rPr>
            </w:pPr>
          </w:p>
        </w:tc>
      </w:tr>
      <w:tr w:rsidR="009A6894" w:rsidRPr="007B10E8" w14:paraId="579DB2B9" w14:textId="413670C1" w:rsidTr="005C63FA">
        <w:tc>
          <w:tcPr>
            <w:tcW w:w="2977" w:type="dxa"/>
            <w:shd w:val="clear" w:color="auto" w:fill="auto"/>
          </w:tcPr>
          <w:p w14:paraId="2622BD92"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 xml:space="preserve">Construction </w:t>
            </w:r>
          </w:p>
        </w:tc>
        <w:tc>
          <w:tcPr>
            <w:tcW w:w="924" w:type="dxa"/>
          </w:tcPr>
          <w:p w14:paraId="67880C67" w14:textId="496F15E2" w:rsidR="009A6894" w:rsidRPr="003422C9" w:rsidRDefault="009A6894" w:rsidP="009A6894">
            <w:pPr>
              <w:overflowPunct w:val="0"/>
              <w:snapToGrid w:val="0"/>
              <w:spacing w:line="240" w:lineRule="exact"/>
              <w:ind w:left="-38" w:right="-58"/>
              <w:jc w:val="center"/>
              <w:rPr>
                <w:sz w:val="22"/>
              </w:rPr>
            </w:pPr>
            <w:r>
              <w:rPr>
                <w:sz w:val="22"/>
              </w:rPr>
              <w:t>6.6</w:t>
            </w:r>
          </w:p>
        </w:tc>
        <w:tc>
          <w:tcPr>
            <w:tcW w:w="690" w:type="dxa"/>
            <w:shd w:val="clear" w:color="auto" w:fill="auto"/>
          </w:tcPr>
          <w:p w14:paraId="0A0572EB" w14:textId="3E6DF9D9" w:rsidR="009A6894" w:rsidRPr="003422C9" w:rsidRDefault="009A6894" w:rsidP="009A6894">
            <w:pPr>
              <w:overflowPunct w:val="0"/>
              <w:snapToGrid w:val="0"/>
              <w:spacing w:line="240" w:lineRule="exact"/>
              <w:ind w:left="-38" w:right="-58"/>
              <w:jc w:val="center"/>
              <w:rPr>
                <w:bCs/>
                <w:sz w:val="22"/>
                <w:szCs w:val="22"/>
                <w:lang w:eastAsia="zh-TW"/>
              </w:rPr>
            </w:pPr>
            <w:r w:rsidRPr="003422C9">
              <w:rPr>
                <w:sz w:val="22"/>
              </w:rPr>
              <w:t>8.0</w:t>
            </w:r>
          </w:p>
        </w:tc>
        <w:tc>
          <w:tcPr>
            <w:tcW w:w="691" w:type="dxa"/>
            <w:shd w:val="clear" w:color="auto" w:fill="auto"/>
          </w:tcPr>
          <w:p w14:paraId="0E165470" w14:textId="2FA4231C"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7.3</w:t>
            </w:r>
          </w:p>
        </w:tc>
        <w:tc>
          <w:tcPr>
            <w:tcW w:w="691" w:type="dxa"/>
            <w:shd w:val="clear" w:color="auto" w:fill="auto"/>
          </w:tcPr>
          <w:p w14:paraId="09B20B38" w14:textId="29E2A598"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6.</w:t>
            </w:r>
            <w:r>
              <w:rPr>
                <w:bCs/>
                <w:sz w:val="22"/>
                <w:szCs w:val="22"/>
                <w:lang w:val="en-HK" w:eastAsia="zh-TW"/>
              </w:rPr>
              <w:t>1</w:t>
            </w:r>
          </w:p>
        </w:tc>
        <w:tc>
          <w:tcPr>
            <w:tcW w:w="691" w:type="dxa"/>
            <w:shd w:val="clear" w:color="auto" w:fill="auto"/>
          </w:tcPr>
          <w:p w14:paraId="0E6519DC" w14:textId="0DCB9340" w:rsidR="009A6894" w:rsidRPr="003422C9" w:rsidRDefault="009A6894" w:rsidP="009A6894">
            <w:pPr>
              <w:overflowPunct w:val="0"/>
              <w:snapToGrid w:val="0"/>
              <w:spacing w:line="240" w:lineRule="exact"/>
              <w:ind w:left="-38" w:right="-58"/>
              <w:jc w:val="center"/>
              <w:rPr>
                <w:sz w:val="22"/>
              </w:rPr>
            </w:pPr>
            <w:r w:rsidRPr="003422C9">
              <w:rPr>
                <w:sz w:val="22"/>
              </w:rPr>
              <w:t>4.</w:t>
            </w:r>
            <w:r>
              <w:rPr>
                <w:sz w:val="22"/>
              </w:rPr>
              <w:t>9</w:t>
            </w:r>
          </w:p>
        </w:tc>
        <w:tc>
          <w:tcPr>
            <w:tcW w:w="922" w:type="dxa"/>
            <w:shd w:val="clear" w:color="auto" w:fill="auto"/>
          </w:tcPr>
          <w:p w14:paraId="542605E2" w14:textId="121BD5E5" w:rsidR="009A6894" w:rsidRDefault="009A6894" w:rsidP="009A6894">
            <w:pPr>
              <w:overflowPunct w:val="0"/>
              <w:snapToGrid w:val="0"/>
              <w:spacing w:line="240" w:lineRule="exact"/>
              <w:ind w:left="-38" w:right="-58"/>
              <w:jc w:val="center"/>
              <w:rPr>
                <w:sz w:val="22"/>
              </w:rPr>
            </w:pPr>
            <w:r>
              <w:rPr>
                <w:sz w:val="22"/>
              </w:rPr>
              <w:t>4.1</w:t>
            </w:r>
          </w:p>
        </w:tc>
        <w:tc>
          <w:tcPr>
            <w:tcW w:w="692" w:type="dxa"/>
          </w:tcPr>
          <w:p w14:paraId="614D133B" w14:textId="27A5C37F" w:rsidR="009A6894" w:rsidRPr="007B10E8" w:rsidRDefault="009A6894" w:rsidP="009A6894">
            <w:pPr>
              <w:overflowPunct w:val="0"/>
              <w:snapToGrid w:val="0"/>
              <w:spacing w:line="240" w:lineRule="exact"/>
              <w:ind w:left="-38" w:right="-58"/>
              <w:jc w:val="center"/>
              <w:rPr>
                <w:sz w:val="22"/>
              </w:rPr>
            </w:pPr>
            <w:r>
              <w:rPr>
                <w:sz w:val="22"/>
              </w:rPr>
              <w:t>4.5</w:t>
            </w:r>
          </w:p>
        </w:tc>
        <w:tc>
          <w:tcPr>
            <w:tcW w:w="692" w:type="dxa"/>
            <w:shd w:val="clear" w:color="auto" w:fill="auto"/>
          </w:tcPr>
          <w:p w14:paraId="247988B1" w14:textId="303EA103" w:rsidR="009A6894" w:rsidRDefault="009A6894" w:rsidP="009A6894">
            <w:pPr>
              <w:overflowPunct w:val="0"/>
              <w:snapToGrid w:val="0"/>
              <w:spacing w:line="240" w:lineRule="exact"/>
              <w:ind w:left="-38" w:right="-58"/>
              <w:jc w:val="center"/>
              <w:rPr>
                <w:sz w:val="22"/>
              </w:rPr>
            </w:pPr>
            <w:r>
              <w:rPr>
                <w:sz w:val="22"/>
              </w:rPr>
              <w:t>4.2</w:t>
            </w:r>
          </w:p>
        </w:tc>
        <w:tc>
          <w:tcPr>
            <w:tcW w:w="692" w:type="dxa"/>
          </w:tcPr>
          <w:p w14:paraId="6F856BFB" w14:textId="21FDE7AD" w:rsidR="009A6894" w:rsidRDefault="009A6894" w:rsidP="009A6894">
            <w:pPr>
              <w:overflowPunct w:val="0"/>
              <w:snapToGrid w:val="0"/>
              <w:spacing w:line="240" w:lineRule="exact"/>
              <w:ind w:left="-38" w:right="-58"/>
              <w:jc w:val="center"/>
              <w:rPr>
                <w:sz w:val="22"/>
              </w:rPr>
            </w:pPr>
            <w:r>
              <w:rPr>
                <w:sz w:val="22"/>
              </w:rPr>
              <w:t>3.9</w:t>
            </w:r>
          </w:p>
        </w:tc>
        <w:tc>
          <w:tcPr>
            <w:tcW w:w="692" w:type="dxa"/>
            <w:shd w:val="clear" w:color="auto" w:fill="auto"/>
          </w:tcPr>
          <w:p w14:paraId="60908337" w14:textId="30C6C0D3" w:rsidR="009A6894" w:rsidRDefault="009A6894" w:rsidP="009A6894">
            <w:pPr>
              <w:overflowPunct w:val="0"/>
              <w:snapToGrid w:val="0"/>
              <w:spacing w:line="240" w:lineRule="exact"/>
              <w:ind w:left="-38" w:right="-58"/>
              <w:jc w:val="center"/>
              <w:rPr>
                <w:sz w:val="22"/>
              </w:rPr>
            </w:pPr>
            <w:r>
              <w:rPr>
                <w:sz w:val="22"/>
              </w:rPr>
              <w:t>3.7</w:t>
            </w:r>
          </w:p>
        </w:tc>
      </w:tr>
      <w:tr w:rsidR="009A6894" w:rsidRPr="007B10E8" w14:paraId="659B9658" w14:textId="2306AC6D" w:rsidTr="005C63FA">
        <w:tc>
          <w:tcPr>
            <w:tcW w:w="2977" w:type="dxa"/>
            <w:shd w:val="clear" w:color="auto" w:fill="auto"/>
          </w:tcPr>
          <w:p w14:paraId="6AC2F427"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rPr>
            </w:pPr>
          </w:p>
        </w:tc>
        <w:tc>
          <w:tcPr>
            <w:tcW w:w="924" w:type="dxa"/>
          </w:tcPr>
          <w:p w14:paraId="56F1BA5D"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0" w:type="dxa"/>
            <w:shd w:val="clear" w:color="auto" w:fill="auto"/>
          </w:tcPr>
          <w:p w14:paraId="3693ECDF" w14:textId="6950AC5F"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63F2EB92"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79442198"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45C9B117" w14:textId="77777777" w:rsidR="009A6894" w:rsidRPr="003422C9" w:rsidRDefault="009A6894" w:rsidP="009A6894">
            <w:pPr>
              <w:overflowPunct w:val="0"/>
              <w:snapToGrid w:val="0"/>
              <w:spacing w:line="240" w:lineRule="exact"/>
              <w:ind w:left="-38" w:right="-58"/>
              <w:jc w:val="center"/>
              <w:rPr>
                <w:sz w:val="22"/>
              </w:rPr>
            </w:pPr>
          </w:p>
        </w:tc>
        <w:tc>
          <w:tcPr>
            <w:tcW w:w="922" w:type="dxa"/>
            <w:shd w:val="clear" w:color="auto" w:fill="auto"/>
          </w:tcPr>
          <w:p w14:paraId="4B8A7871" w14:textId="77777777" w:rsidR="009A6894" w:rsidRPr="007B10E8" w:rsidRDefault="009A6894" w:rsidP="009A6894">
            <w:pPr>
              <w:overflowPunct w:val="0"/>
              <w:snapToGrid w:val="0"/>
              <w:spacing w:line="240" w:lineRule="exact"/>
              <w:ind w:left="-38" w:right="-58"/>
              <w:jc w:val="center"/>
              <w:rPr>
                <w:sz w:val="22"/>
                <w:highlight w:val="yellow"/>
              </w:rPr>
            </w:pPr>
          </w:p>
        </w:tc>
        <w:tc>
          <w:tcPr>
            <w:tcW w:w="692" w:type="dxa"/>
          </w:tcPr>
          <w:p w14:paraId="3FF03B7A" w14:textId="51BC9AC6" w:rsidR="009A6894" w:rsidRPr="007B10E8" w:rsidRDefault="009A6894" w:rsidP="009A6894">
            <w:pPr>
              <w:overflowPunct w:val="0"/>
              <w:snapToGrid w:val="0"/>
              <w:spacing w:line="240" w:lineRule="exact"/>
              <w:ind w:left="-38" w:right="-58"/>
              <w:jc w:val="center"/>
              <w:rPr>
                <w:sz w:val="22"/>
                <w:highlight w:val="yellow"/>
              </w:rPr>
            </w:pPr>
          </w:p>
        </w:tc>
        <w:tc>
          <w:tcPr>
            <w:tcW w:w="692" w:type="dxa"/>
            <w:shd w:val="clear" w:color="auto" w:fill="auto"/>
          </w:tcPr>
          <w:p w14:paraId="244BCC13" w14:textId="77777777" w:rsidR="009A6894" w:rsidRPr="007B10E8" w:rsidRDefault="009A6894" w:rsidP="009A6894">
            <w:pPr>
              <w:overflowPunct w:val="0"/>
              <w:snapToGrid w:val="0"/>
              <w:spacing w:line="240" w:lineRule="exact"/>
              <w:ind w:left="-38" w:right="-58"/>
              <w:jc w:val="center"/>
              <w:rPr>
                <w:sz w:val="22"/>
                <w:highlight w:val="yellow"/>
              </w:rPr>
            </w:pPr>
          </w:p>
        </w:tc>
        <w:tc>
          <w:tcPr>
            <w:tcW w:w="692" w:type="dxa"/>
          </w:tcPr>
          <w:p w14:paraId="64BAB1A4" w14:textId="77777777" w:rsidR="009A6894" w:rsidRPr="007B10E8" w:rsidRDefault="009A6894" w:rsidP="009A6894">
            <w:pPr>
              <w:overflowPunct w:val="0"/>
              <w:snapToGrid w:val="0"/>
              <w:spacing w:line="240" w:lineRule="exact"/>
              <w:ind w:left="-38" w:right="-58"/>
              <w:jc w:val="center"/>
              <w:rPr>
                <w:sz w:val="22"/>
                <w:highlight w:val="yellow"/>
              </w:rPr>
            </w:pPr>
          </w:p>
        </w:tc>
        <w:tc>
          <w:tcPr>
            <w:tcW w:w="692" w:type="dxa"/>
            <w:shd w:val="clear" w:color="auto" w:fill="auto"/>
          </w:tcPr>
          <w:p w14:paraId="52118419" w14:textId="77777777" w:rsidR="009A6894" w:rsidRPr="007B10E8" w:rsidRDefault="009A6894" w:rsidP="009A6894">
            <w:pPr>
              <w:overflowPunct w:val="0"/>
              <w:snapToGrid w:val="0"/>
              <w:spacing w:line="240" w:lineRule="exact"/>
              <w:ind w:left="-38" w:right="-58"/>
              <w:jc w:val="center"/>
              <w:rPr>
                <w:sz w:val="22"/>
                <w:highlight w:val="yellow"/>
              </w:rPr>
            </w:pPr>
          </w:p>
        </w:tc>
      </w:tr>
      <w:tr w:rsidR="009A6894" w:rsidRPr="007B10E8" w14:paraId="04195F28" w14:textId="05059D42" w:rsidTr="005C63FA">
        <w:tc>
          <w:tcPr>
            <w:tcW w:w="2977" w:type="dxa"/>
            <w:shd w:val="clear" w:color="auto" w:fill="auto"/>
          </w:tcPr>
          <w:p w14:paraId="1CE3A9C1"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Overall</w:t>
            </w:r>
            <w:r w:rsidRPr="007B10E8">
              <w:rPr>
                <w:rFonts w:hint="eastAsia"/>
                <w:bCs/>
                <w:sz w:val="22"/>
                <w:szCs w:val="22"/>
                <w:lang w:eastAsia="zh-TW"/>
              </w:rPr>
              <w:t>*</w:t>
            </w:r>
            <w:r w:rsidRPr="007B10E8">
              <w:rPr>
                <w:bCs/>
                <w:sz w:val="22"/>
                <w:szCs w:val="22"/>
              </w:rPr>
              <w:t xml:space="preserve"> </w:t>
            </w:r>
          </w:p>
        </w:tc>
        <w:tc>
          <w:tcPr>
            <w:tcW w:w="924" w:type="dxa"/>
          </w:tcPr>
          <w:p w14:paraId="6C93C926" w14:textId="5BD2CC38" w:rsidR="009A6894" w:rsidRPr="003422C9" w:rsidRDefault="009A6894" w:rsidP="009A6894">
            <w:pPr>
              <w:overflowPunct w:val="0"/>
              <w:snapToGrid w:val="0"/>
              <w:spacing w:line="240" w:lineRule="exact"/>
              <w:ind w:left="-38" w:right="-58"/>
              <w:jc w:val="center"/>
              <w:rPr>
                <w:bCs/>
                <w:sz w:val="22"/>
                <w:szCs w:val="22"/>
                <w:lang w:val="en-HK" w:eastAsia="zh-TW"/>
              </w:rPr>
            </w:pPr>
            <w:r>
              <w:rPr>
                <w:bCs/>
                <w:sz w:val="22"/>
                <w:szCs w:val="22"/>
                <w:lang w:val="en-HK" w:eastAsia="zh-TW"/>
              </w:rPr>
              <w:t>4.3</w:t>
            </w:r>
          </w:p>
        </w:tc>
        <w:tc>
          <w:tcPr>
            <w:tcW w:w="690" w:type="dxa"/>
            <w:shd w:val="clear" w:color="auto" w:fill="auto"/>
          </w:tcPr>
          <w:p w14:paraId="6FFA1EB4" w14:textId="09C0E4D9"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5.0</w:t>
            </w:r>
          </w:p>
        </w:tc>
        <w:tc>
          <w:tcPr>
            <w:tcW w:w="691" w:type="dxa"/>
            <w:shd w:val="clear" w:color="auto" w:fill="auto"/>
          </w:tcPr>
          <w:p w14:paraId="6978C418" w14:textId="5EAB3836"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4.8</w:t>
            </w:r>
          </w:p>
        </w:tc>
        <w:tc>
          <w:tcPr>
            <w:tcW w:w="691" w:type="dxa"/>
            <w:shd w:val="clear" w:color="auto" w:fill="auto"/>
          </w:tcPr>
          <w:p w14:paraId="5907AB5A" w14:textId="1765A435"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4.</w:t>
            </w:r>
            <w:r>
              <w:rPr>
                <w:bCs/>
                <w:sz w:val="22"/>
                <w:szCs w:val="22"/>
                <w:lang w:val="en-HK" w:eastAsia="zh-TW"/>
              </w:rPr>
              <w:t>2</w:t>
            </w:r>
          </w:p>
        </w:tc>
        <w:tc>
          <w:tcPr>
            <w:tcW w:w="691" w:type="dxa"/>
            <w:shd w:val="clear" w:color="auto" w:fill="auto"/>
          </w:tcPr>
          <w:p w14:paraId="16458559" w14:textId="46E7EF59" w:rsidR="009A6894" w:rsidRPr="003422C9" w:rsidRDefault="009A6894" w:rsidP="009A6894">
            <w:pPr>
              <w:overflowPunct w:val="0"/>
              <w:snapToGrid w:val="0"/>
              <w:spacing w:line="240" w:lineRule="exact"/>
              <w:ind w:left="-38" w:right="-58"/>
              <w:jc w:val="center"/>
              <w:rPr>
                <w:sz w:val="22"/>
              </w:rPr>
            </w:pPr>
            <w:r w:rsidRPr="003422C9">
              <w:rPr>
                <w:sz w:val="22"/>
              </w:rPr>
              <w:t>3.3</w:t>
            </w:r>
          </w:p>
        </w:tc>
        <w:tc>
          <w:tcPr>
            <w:tcW w:w="922" w:type="dxa"/>
            <w:shd w:val="clear" w:color="auto" w:fill="auto"/>
          </w:tcPr>
          <w:p w14:paraId="756DC090" w14:textId="0DF70FA9" w:rsidR="009A6894" w:rsidRDefault="009A6894" w:rsidP="009A6894">
            <w:pPr>
              <w:overflowPunct w:val="0"/>
              <w:snapToGrid w:val="0"/>
              <w:spacing w:line="240" w:lineRule="exact"/>
              <w:ind w:left="-38" w:right="-58"/>
              <w:jc w:val="center"/>
              <w:rPr>
                <w:sz w:val="22"/>
              </w:rPr>
            </w:pPr>
            <w:r>
              <w:rPr>
                <w:sz w:val="22"/>
              </w:rPr>
              <w:t>2.9</w:t>
            </w:r>
          </w:p>
        </w:tc>
        <w:tc>
          <w:tcPr>
            <w:tcW w:w="692" w:type="dxa"/>
          </w:tcPr>
          <w:p w14:paraId="286AC5C4" w14:textId="2D8553F1" w:rsidR="009A6894" w:rsidRPr="007B10E8" w:rsidRDefault="009A6894" w:rsidP="009A6894">
            <w:pPr>
              <w:overflowPunct w:val="0"/>
              <w:snapToGrid w:val="0"/>
              <w:spacing w:line="240" w:lineRule="exact"/>
              <w:ind w:left="-38" w:right="-58"/>
              <w:jc w:val="center"/>
              <w:rPr>
                <w:sz w:val="22"/>
              </w:rPr>
            </w:pPr>
            <w:r>
              <w:rPr>
                <w:sz w:val="22"/>
              </w:rPr>
              <w:t>3.1</w:t>
            </w:r>
          </w:p>
        </w:tc>
        <w:tc>
          <w:tcPr>
            <w:tcW w:w="692" w:type="dxa"/>
            <w:shd w:val="clear" w:color="auto" w:fill="auto"/>
          </w:tcPr>
          <w:p w14:paraId="67F5FF6B" w14:textId="5562E397" w:rsidR="009A6894" w:rsidRDefault="009A6894" w:rsidP="009A6894">
            <w:pPr>
              <w:overflowPunct w:val="0"/>
              <w:snapToGrid w:val="0"/>
              <w:spacing w:line="240" w:lineRule="exact"/>
              <w:ind w:left="-38" w:right="-58"/>
              <w:jc w:val="center"/>
              <w:rPr>
                <w:sz w:val="22"/>
              </w:rPr>
            </w:pPr>
            <w:r>
              <w:rPr>
                <w:sz w:val="22"/>
              </w:rPr>
              <w:t>3.0</w:t>
            </w:r>
          </w:p>
        </w:tc>
        <w:tc>
          <w:tcPr>
            <w:tcW w:w="692" w:type="dxa"/>
          </w:tcPr>
          <w:p w14:paraId="02C04E8B" w14:textId="276468AE" w:rsidR="009A6894" w:rsidRDefault="009A6894" w:rsidP="009A6894">
            <w:pPr>
              <w:overflowPunct w:val="0"/>
              <w:snapToGrid w:val="0"/>
              <w:spacing w:line="240" w:lineRule="exact"/>
              <w:ind w:left="-38" w:right="-58"/>
              <w:jc w:val="center"/>
              <w:rPr>
                <w:sz w:val="22"/>
              </w:rPr>
            </w:pPr>
            <w:r>
              <w:rPr>
                <w:sz w:val="22"/>
              </w:rPr>
              <w:t>3.0</w:t>
            </w:r>
          </w:p>
        </w:tc>
        <w:tc>
          <w:tcPr>
            <w:tcW w:w="692" w:type="dxa"/>
            <w:shd w:val="clear" w:color="auto" w:fill="auto"/>
          </w:tcPr>
          <w:p w14:paraId="436EAF37" w14:textId="6163FA6B" w:rsidR="009A6894" w:rsidRDefault="009A6894" w:rsidP="009A6894">
            <w:pPr>
              <w:overflowPunct w:val="0"/>
              <w:snapToGrid w:val="0"/>
              <w:spacing w:line="240" w:lineRule="exact"/>
              <w:ind w:left="-38" w:right="-58"/>
              <w:jc w:val="center"/>
              <w:rPr>
                <w:sz w:val="22"/>
              </w:rPr>
            </w:pPr>
            <w:r>
              <w:rPr>
                <w:sz w:val="22"/>
              </w:rPr>
              <w:t>2.8</w:t>
            </w:r>
          </w:p>
        </w:tc>
      </w:tr>
      <w:tr w:rsidR="009A6894" w:rsidRPr="007B10E8" w14:paraId="512E6EE5" w14:textId="08449A57" w:rsidTr="005C63FA">
        <w:tc>
          <w:tcPr>
            <w:tcW w:w="2977" w:type="dxa"/>
            <w:shd w:val="clear" w:color="auto" w:fill="auto"/>
          </w:tcPr>
          <w:p w14:paraId="5C64415E"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924" w:type="dxa"/>
          </w:tcPr>
          <w:p w14:paraId="09303F5F" w14:textId="77777777" w:rsidR="009A6894" w:rsidRPr="003422C9" w:rsidRDefault="009A6894" w:rsidP="009A6894">
            <w:pPr>
              <w:overflowPunct w:val="0"/>
              <w:snapToGrid w:val="0"/>
              <w:spacing w:line="240" w:lineRule="exact"/>
              <w:ind w:left="-38" w:right="-58"/>
              <w:jc w:val="center"/>
              <w:rPr>
                <w:bCs/>
                <w:sz w:val="22"/>
                <w:szCs w:val="22"/>
                <w:lang w:val="en-HK" w:eastAsia="zh-TW"/>
              </w:rPr>
            </w:pPr>
          </w:p>
        </w:tc>
        <w:tc>
          <w:tcPr>
            <w:tcW w:w="690" w:type="dxa"/>
            <w:shd w:val="clear" w:color="auto" w:fill="auto"/>
          </w:tcPr>
          <w:p w14:paraId="0EA178C2" w14:textId="0B7179B9"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(5.</w:t>
            </w:r>
            <w:r>
              <w:rPr>
                <w:bCs/>
                <w:sz w:val="22"/>
                <w:szCs w:val="22"/>
                <w:lang w:val="en-HK" w:eastAsia="zh-TW"/>
              </w:rPr>
              <w:t>1</w:t>
            </w:r>
            <w:r w:rsidRPr="003422C9">
              <w:rPr>
                <w:bCs/>
                <w:sz w:val="22"/>
                <w:szCs w:val="22"/>
                <w:lang w:val="en-HK" w:eastAsia="zh-TW"/>
              </w:rPr>
              <w:t>)</w:t>
            </w:r>
          </w:p>
        </w:tc>
        <w:tc>
          <w:tcPr>
            <w:tcW w:w="691" w:type="dxa"/>
            <w:shd w:val="clear" w:color="auto" w:fill="auto"/>
          </w:tcPr>
          <w:p w14:paraId="63A25136" w14:textId="03D7F667"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(4.7)</w:t>
            </w:r>
          </w:p>
        </w:tc>
        <w:tc>
          <w:tcPr>
            <w:tcW w:w="691" w:type="dxa"/>
            <w:shd w:val="clear" w:color="auto" w:fill="auto"/>
          </w:tcPr>
          <w:p w14:paraId="6512814C" w14:textId="21931801"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w:t>
            </w:r>
            <w:r>
              <w:rPr>
                <w:bCs/>
                <w:sz w:val="22"/>
                <w:szCs w:val="22"/>
                <w:lang w:val="en-HK" w:eastAsia="zh-TW"/>
              </w:rPr>
              <w:t>4.0</w:t>
            </w:r>
            <w:r w:rsidRPr="003422C9">
              <w:rPr>
                <w:bCs/>
                <w:sz w:val="22"/>
                <w:szCs w:val="22"/>
                <w:lang w:val="en-HK" w:eastAsia="zh-TW"/>
              </w:rPr>
              <w:t>)</w:t>
            </w:r>
          </w:p>
        </w:tc>
        <w:tc>
          <w:tcPr>
            <w:tcW w:w="691" w:type="dxa"/>
            <w:shd w:val="clear" w:color="auto" w:fill="auto"/>
          </w:tcPr>
          <w:p w14:paraId="11F7240B" w14:textId="340FF91B" w:rsidR="009A6894" w:rsidRPr="003422C9" w:rsidRDefault="009A6894" w:rsidP="009A6894">
            <w:pPr>
              <w:overflowPunct w:val="0"/>
              <w:snapToGrid w:val="0"/>
              <w:spacing w:line="240" w:lineRule="exact"/>
              <w:ind w:left="-38" w:right="-58"/>
              <w:jc w:val="center"/>
              <w:rPr>
                <w:bCs/>
                <w:sz w:val="22"/>
                <w:szCs w:val="22"/>
                <w:lang w:val="en-HK" w:eastAsia="zh-TW"/>
              </w:rPr>
            </w:pPr>
            <w:r w:rsidRPr="003422C9">
              <w:rPr>
                <w:bCs/>
                <w:sz w:val="22"/>
                <w:szCs w:val="22"/>
                <w:lang w:val="en-HK" w:eastAsia="zh-TW"/>
              </w:rPr>
              <w:t>(3.5)</w:t>
            </w:r>
          </w:p>
        </w:tc>
        <w:tc>
          <w:tcPr>
            <w:tcW w:w="922" w:type="dxa"/>
            <w:shd w:val="clear" w:color="auto" w:fill="auto"/>
          </w:tcPr>
          <w:p w14:paraId="1157EBEE" w14:textId="77777777" w:rsidR="009A6894" w:rsidRDefault="009A6894" w:rsidP="009A6894">
            <w:pPr>
              <w:overflowPunct w:val="0"/>
              <w:snapToGrid w:val="0"/>
              <w:spacing w:line="240" w:lineRule="exact"/>
              <w:ind w:left="-38" w:right="-58"/>
              <w:jc w:val="center"/>
              <w:rPr>
                <w:bCs/>
                <w:sz w:val="22"/>
                <w:szCs w:val="22"/>
                <w:lang w:val="en-HK" w:eastAsia="zh-TW"/>
              </w:rPr>
            </w:pPr>
          </w:p>
        </w:tc>
        <w:tc>
          <w:tcPr>
            <w:tcW w:w="692" w:type="dxa"/>
          </w:tcPr>
          <w:p w14:paraId="4712A5D3" w14:textId="64336926" w:rsidR="009A6894" w:rsidRPr="007B10E8" w:rsidRDefault="009A6894" w:rsidP="009A6894">
            <w:pPr>
              <w:overflowPunct w:val="0"/>
              <w:snapToGrid w:val="0"/>
              <w:spacing w:line="240" w:lineRule="exact"/>
              <w:ind w:left="-38" w:right="-58"/>
              <w:jc w:val="center"/>
              <w:rPr>
                <w:bCs/>
                <w:sz w:val="22"/>
                <w:szCs w:val="22"/>
                <w:lang w:val="en-HK" w:eastAsia="zh-TW"/>
              </w:rPr>
            </w:pPr>
            <w:r>
              <w:rPr>
                <w:bCs/>
                <w:sz w:val="22"/>
                <w:szCs w:val="22"/>
                <w:lang w:val="en-HK" w:eastAsia="zh-TW"/>
              </w:rPr>
              <w:t>(3.1)</w:t>
            </w:r>
          </w:p>
        </w:tc>
        <w:tc>
          <w:tcPr>
            <w:tcW w:w="692" w:type="dxa"/>
            <w:shd w:val="clear" w:color="auto" w:fill="auto"/>
          </w:tcPr>
          <w:p w14:paraId="3D1BC2F8" w14:textId="2B0A28BC" w:rsidR="009A6894" w:rsidRDefault="009A6894" w:rsidP="009A6894">
            <w:pPr>
              <w:overflowPunct w:val="0"/>
              <w:snapToGrid w:val="0"/>
              <w:spacing w:line="240" w:lineRule="exact"/>
              <w:ind w:left="-38" w:right="-58"/>
              <w:jc w:val="center"/>
              <w:rPr>
                <w:bCs/>
                <w:sz w:val="22"/>
                <w:szCs w:val="22"/>
                <w:lang w:val="en-HK" w:eastAsia="zh-TW"/>
              </w:rPr>
            </w:pPr>
            <w:r>
              <w:rPr>
                <w:bCs/>
                <w:sz w:val="22"/>
                <w:szCs w:val="22"/>
                <w:lang w:val="en-HK" w:eastAsia="zh-TW"/>
              </w:rPr>
              <w:t>(2.9)</w:t>
            </w:r>
          </w:p>
        </w:tc>
        <w:tc>
          <w:tcPr>
            <w:tcW w:w="692" w:type="dxa"/>
          </w:tcPr>
          <w:p w14:paraId="455F26BC" w14:textId="2E5F546E" w:rsidR="009A6894" w:rsidRDefault="009A6894" w:rsidP="009A6894">
            <w:pPr>
              <w:overflowPunct w:val="0"/>
              <w:snapToGrid w:val="0"/>
              <w:spacing w:line="240" w:lineRule="exact"/>
              <w:ind w:left="-38" w:right="-58"/>
              <w:jc w:val="center"/>
              <w:rPr>
                <w:bCs/>
                <w:sz w:val="22"/>
                <w:szCs w:val="22"/>
                <w:lang w:val="en-HK" w:eastAsia="zh-TW"/>
              </w:rPr>
            </w:pPr>
            <w:r>
              <w:rPr>
                <w:bCs/>
                <w:sz w:val="22"/>
                <w:szCs w:val="22"/>
                <w:lang w:val="en-HK" w:eastAsia="zh-TW"/>
              </w:rPr>
              <w:t>(2.8)</w:t>
            </w:r>
          </w:p>
        </w:tc>
        <w:tc>
          <w:tcPr>
            <w:tcW w:w="692" w:type="dxa"/>
            <w:shd w:val="clear" w:color="auto" w:fill="auto"/>
          </w:tcPr>
          <w:p w14:paraId="4AE1A86A" w14:textId="40E1D219" w:rsidR="009A6894" w:rsidRDefault="009A6894" w:rsidP="009A6894">
            <w:pPr>
              <w:overflowPunct w:val="0"/>
              <w:snapToGrid w:val="0"/>
              <w:spacing w:line="240" w:lineRule="exact"/>
              <w:ind w:left="-38" w:right="-58"/>
              <w:jc w:val="center"/>
              <w:rPr>
                <w:bCs/>
                <w:sz w:val="22"/>
                <w:szCs w:val="22"/>
                <w:lang w:val="en-HK" w:eastAsia="zh-TW"/>
              </w:rPr>
            </w:pPr>
            <w:r>
              <w:rPr>
                <w:bCs/>
                <w:sz w:val="22"/>
                <w:szCs w:val="22"/>
                <w:lang w:val="en-HK" w:eastAsia="zh-TW"/>
              </w:rPr>
              <w:t>(2.9)</w:t>
            </w:r>
          </w:p>
        </w:tc>
      </w:tr>
    </w:tbl>
    <w:p w14:paraId="3F810771" w14:textId="77777777" w:rsidR="00456B09" w:rsidRPr="006D22B1" w:rsidRDefault="00456B09" w:rsidP="00456B09">
      <w:pPr>
        <w:tabs>
          <w:tab w:val="left" w:pos="1080"/>
          <w:tab w:val="left" w:pos="2100"/>
        </w:tabs>
        <w:overflowPunct w:val="0"/>
        <w:snapToGrid w:val="0"/>
        <w:spacing w:line="220" w:lineRule="exact"/>
        <w:ind w:left="1440" w:right="26" w:hanging="1440"/>
        <w:jc w:val="both"/>
        <w:rPr>
          <w:bCs/>
          <w:sz w:val="22"/>
          <w:szCs w:val="22"/>
        </w:rPr>
      </w:pPr>
    </w:p>
    <w:p w14:paraId="5407571C" w14:textId="18C7CBCC" w:rsidR="00456B09" w:rsidRPr="00A212F9" w:rsidRDefault="00456B09" w:rsidP="00EA51BF">
      <w:pPr>
        <w:tabs>
          <w:tab w:val="left" w:pos="864"/>
        </w:tabs>
        <w:overflowPunct w:val="0"/>
        <w:snapToGrid w:val="0"/>
        <w:spacing w:line="220" w:lineRule="exact"/>
        <w:ind w:left="851" w:right="-17" w:hanging="851"/>
        <w:jc w:val="both"/>
        <w:rPr>
          <w:bCs/>
          <w:sz w:val="22"/>
          <w:szCs w:val="22"/>
          <w:lang w:val="en-HK" w:eastAsia="zh-TW"/>
        </w:rPr>
      </w:pPr>
      <w:proofErr w:type="gramStart"/>
      <w:r w:rsidRPr="00A212F9">
        <w:rPr>
          <w:bCs/>
          <w:sz w:val="22"/>
          <w:szCs w:val="22"/>
        </w:rPr>
        <w:t>Note</w:t>
      </w:r>
      <w:r w:rsidRPr="00A212F9">
        <w:rPr>
          <w:bCs/>
          <w:sz w:val="22"/>
          <w:szCs w:val="22"/>
          <w:lang w:eastAsia="zh-TW"/>
        </w:rPr>
        <w:t>s</w:t>
      </w:r>
      <w:r w:rsidRPr="00A212F9">
        <w:rPr>
          <w:bCs/>
          <w:sz w:val="22"/>
          <w:szCs w:val="22"/>
        </w:rPr>
        <w:t xml:space="preserve"> :</w:t>
      </w:r>
      <w:proofErr w:type="gramEnd"/>
      <w:r w:rsidRPr="00A212F9">
        <w:rPr>
          <w:bCs/>
          <w:sz w:val="22"/>
          <w:szCs w:val="22"/>
        </w:rPr>
        <w:tab/>
      </w:r>
      <w:r w:rsidRPr="00A212F9">
        <w:rPr>
          <w:bCs/>
          <w:sz w:val="22"/>
          <w:szCs w:val="22"/>
          <w:lang w:val="en-HK" w:eastAsia="zh-TW"/>
        </w:rPr>
        <w:t>*</w:t>
      </w:r>
      <w:r w:rsidRPr="00A212F9">
        <w:rPr>
          <w:bCs/>
          <w:sz w:val="22"/>
          <w:szCs w:val="22"/>
          <w:lang w:val="en-HK" w:eastAsia="zh-TW"/>
        </w:rPr>
        <w:tab/>
        <w:t>Including first-time job-seekers and re-entrants into the labour force.</w:t>
      </w:r>
      <w:r w:rsidRPr="00A212F9">
        <w:rPr>
          <w:bCs/>
          <w:sz w:val="22"/>
          <w:szCs w:val="22"/>
        </w:rPr>
        <w:t xml:space="preserve"> </w:t>
      </w:r>
    </w:p>
    <w:p w14:paraId="38A5BDF1" w14:textId="77777777" w:rsidR="00456B09" w:rsidRPr="00A212F9" w:rsidRDefault="00456B09" w:rsidP="00456B09">
      <w:pPr>
        <w:tabs>
          <w:tab w:val="left" w:pos="864"/>
        </w:tabs>
        <w:overflowPunct w:val="0"/>
        <w:snapToGrid w:val="0"/>
        <w:spacing w:line="220" w:lineRule="exact"/>
        <w:ind w:left="1440" w:right="-238" w:hanging="1440"/>
        <w:jc w:val="both"/>
        <w:rPr>
          <w:bCs/>
          <w:sz w:val="22"/>
          <w:szCs w:val="22"/>
          <w:lang w:eastAsia="zh-TW"/>
        </w:rPr>
      </w:pPr>
    </w:p>
    <w:p w14:paraId="49748830" w14:textId="5A633376" w:rsidR="00456B09" w:rsidRPr="00A212F9" w:rsidRDefault="00456B09" w:rsidP="00456B09">
      <w:pPr>
        <w:tabs>
          <w:tab w:val="left" w:pos="865"/>
        </w:tabs>
        <w:overflowPunct w:val="0"/>
        <w:snapToGrid w:val="0"/>
        <w:spacing w:line="220" w:lineRule="exact"/>
        <w:ind w:left="1440" w:right="-238" w:hanging="1440"/>
        <w:jc w:val="both"/>
        <w:rPr>
          <w:bCs/>
          <w:sz w:val="22"/>
          <w:szCs w:val="22"/>
        </w:rPr>
      </w:pPr>
      <w:r w:rsidRPr="00A212F9">
        <w:rPr>
          <w:bCs/>
          <w:sz w:val="22"/>
          <w:szCs w:val="22"/>
        </w:rPr>
        <w:tab/>
      </w:r>
      <w:r w:rsidR="00814991" w:rsidRPr="00A212F9">
        <w:rPr>
          <w:bCs/>
          <w:sz w:val="22"/>
          <w:szCs w:val="22"/>
        </w:rPr>
        <w:t>(  </w:t>
      </w:r>
      <w:r w:rsidRPr="00A212F9">
        <w:rPr>
          <w:bCs/>
          <w:sz w:val="22"/>
          <w:szCs w:val="22"/>
        </w:rPr>
        <w:t>)</w:t>
      </w:r>
      <w:r w:rsidRPr="00A212F9">
        <w:rPr>
          <w:bCs/>
          <w:sz w:val="22"/>
          <w:szCs w:val="22"/>
        </w:rPr>
        <w:tab/>
        <w:t xml:space="preserve">Seasonally adjusted unemployment </w:t>
      </w:r>
      <w:r w:rsidR="002B6D4E" w:rsidRPr="00A212F9">
        <w:rPr>
          <w:bCs/>
          <w:sz w:val="22"/>
          <w:szCs w:val="22"/>
        </w:rPr>
        <w:t>rates</w:t>
      </w:r>
      <w:r w:rsidRPr="00A212F9">
        <w:rPr>
          <w:bCs/>
          <w:sz w:val="22"/>
          <w:szCs w:val="22"/>
        </w:rPr>
        <w:t>.</w:t>
      </w:r>
    </w:p>
    <w:p w14:paraId="4CE698E1" w14:textId="77777777" w:rsidR="00217A7A" w:rsidRPr="00A212F9" w:rsidRDefault="00217A7A" w:rsidP="00217A7A">
      <w:pPr>
        <w:tabs>
          <w:tab w:val="left" w:pos="865"/>
        </w:tabs>
        <w:overflowPunct w:val="0"/>
        <w:snapToGrid w:val="0"/>
        <w:spacing w:line="220" w:lineRule="exact"/>
        <w:ind w:left="1440" w:right="-238" w:hanging="1440"/>
        <w:jc w:val="both"/>
        <w:rPr>
          <w:bCs/>
          <w:sz w:val="22"/>
          <w:szCs w:val="22"/>
          <w:lang w:eastAsia="zh-TW"/>
        </w:rPr>
      </w:pPr>
    </w:p>
    <w:p w14:paraId="26136A68" w14:textId="2A79D1AA" w:rsidR="00217A7A" w:rsidRPr="00A212F9" w:rsidRDefault="00217A7A" w:rsidP="00217A7A">
      <w:pPr>
        <w:tabs>
          <w:tab w:val="left" w:pos="865"/>
          <w:tab w:val="left" w:pos="1442"/>
        </w:tabs>
        <w:overflowPunct w:val="0"/>
        <w:snapToGrid w:val="0"/>
        <w:spacing w:line="220" w:lineRule="exact"/>
        <w:ind w:left="1440" w:right="-238" w:hanging="1440"/>
        <w:jc w:val="both"/>
        <w:rPr>
          <w:bCs/>
          <w:sz w:val="22"/>
          <w:szCs w:val="22"/>
          <w:lang w:eastAsia="zh-TW"/>
        </w:rPr>
      </w:pPr>
      <w:r w:rsidRPr="00A212F9">
        <w:rPr>
          <w:bCs/>
          <w:sz w:val="22"/>
          <w:szCs w:val="22"/>
          <w:lang w:val="en-HK" w:eastAsia="zh-TW"/>
        </w:rPr>
        <w:tab/>
      </w:r>
      <w:r w:rsidRPr="00A212F9">
        <w:rPr>
          <w:bCs/>
          <w:sz w:val="22"/>
          <w:szCs w:val="22"/>
        </w:rPr>
        <w:t>#</w:t>
      </w:r>
      <w:r w:rsidRPr="00A212F9">
        <w:rPr>
          <w:bCs/>
          <w:sz w:val="22"/>
          <w:szCs w:val="22"/>
        </w:rPr>
        <w:tab/>
        <w:t>Provisional figures.</w:t>
      </w:r>
    </w:p>
    <w:p w14:paraId="1BE54C10" w14:textId="549F8EB1" w:rsidR="00456B09" w:rsidRPr="00A212F9" w:rsidRDefault="00456B09" w:rsidP="00351263">
      <w:pPr>
        <w:tabs>
          <w:tab w:val="left" w:pos="864"/>
          <w:tab w:val="left" w:pos="1440"/>
        </w:tabs>
        <w:overflowPunct w:val="0"/>
        <w:snapToGrid w:val="0"/>
        <w:spacing w:line="220" w:lineRule="exact"/>
        <w:ind w:right="-241"/>
        <w:jc w:val="both"/>
        <w:rPr>
          <w:bCs/>
          <w:sz w:val="22"/>
          <w:szCs w:val="22"/>
        </w:rPr>
      </w:pPr>
    </w:p>
    <w:p w14:paraId="416CFB3E" w14:textId="3F85DF76" w:rsidR="004B382D" w:rsidRPr="00426F9D" w:rsidRDefault="00456B09" w:rsidP="008261C7">
      <w:pPr>
        <w:tabs>
          <w:tab w:val="left" w:pos="864"/>
        </w:tabs>
        <w:overflowPunct w:val="0"/>
        <w:snapToGrid w:val="0"/>
        <w:spacing w:line="220" w:lineRule="exact"/>
        <w:ind w:left="1440" w:right="-238" w:hanging="1440"/>
        <w:jc w:val="both"/>
        <w:rPr>
          <w:lang w:val="en-HK"/>
        </w:rPr>
      </w:pPr>
      <w:proofErr w:type="gramStart"/>
      <w:r w:rsidRPr="00A212F9">
        <w:rPr>
          <w:bCs/>
          <w:sz w:val="22"/>
          <w:szCs w:val="22"/>
        </w:rPr>
        <w:t>Source :</w:t>
      </w:r>
      <w:proofErr w:type="gramEnd"/>
      <w:r w:rsidRPr="00A212F9">
        <w:rPr>
          <w:bCs/>
          <w:sz w:val="22"/>
          <w:szCs w:val="22"/>
        </w:rPr>
        <w:tab/>
        <w:t>General Household Survey, Census and Statistics Department.</w:t>
      </w:r>
    </w:p>
    <w:p w14:paraId="5442B1D7" w14:textId="7C699D31" w:rsidR="00F51EB4" w:rsidRDefault="00FE4ECF" w:rsidP="009F0EBF">
      <w:pPr>
        <w:tabs>
          <w:tab w:val="left" w:pos="2100"/>
        </w:tabs>
        <w:overflowPunct w:val="0"/>
        <w:snapToGrid w:val="0"/>
        <w:ind w:right="29"/>
        <w:jc w:val="center"/>
        <w:rPr>
          <w:b/>
          <w:sz w:val="28"/>
          <w:szCs w:val="28"/>
          <w:lang w:val="en-HK" w:eastAsia="zh-TW"/>
        </w:rPr>
      </w:pPr>
      <w:r w:rsidRPr="00FE4ECF">
        <w:rPr>
          <w:noProof/>
          <w:lang w:eastAsia="zh-TW"/>
        </w:rPr>
        <w:lastRenderedPageBreak/>
        <w:drawing>
          <wp:inline distT="0" distB="0" distL="0" distR="0" wp14:anchorId="6E1A828B" wp14:editId="42858081">
            <wp:extent cx="5731510" cy="3513742"/>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513742"/>
                    </a:xfrm>
                    <a:prstGeom prst="rect">
                      <a:avLst/>
                    </a:prstGeom>
                    <a:noFill/>
                    <a:ln>
                      <a:noFill/>
                    </a:ln>
                  </pic:spPr>
                </pic:pic>
              </a:graphicData>
            </a:graphic>
          </wp:inline>
        </w:drawing>
      </w:r>
    </w:p>
    <w:p w14:paraId="60243C1D" w14:textId="3085EBE8" w:rsidR="005E5A46" w:rsidRPr="0090495C" w:rsidRDefault="005E5A46" w:rsidP="00230ADA">
      <w:pPr>
        <w:tabs>
          <w:tab w:val="left" w:pos="2100"/>
        </w:tabs>
        <w:overflowPunct w:val="0"/>
        <w:snapToGrid w:val="0"/>
        <w:ind w:right="29"/>
        <w:jc w:val="center"/>
        <w:rPr>
          <w:b/>
          <w:sz w:val="16"/>
          <w:szCs w:val="16"/>
          <w:lang w:val="en-HK" w:eastAsia="zh-TW"/>
        </w:rPr>
      </w:pPr>
    </w:p>
    <w:p w14:paraId="0B0AC939" w14:textId="2E66AF82" w:rsidR="003E00BB" w:rsidRDefault="003E00BB" w:rsidP="00230ADA">
      <w:pPr>
        <w:tabs>
          <w:tab w:val="left" w:pos="2100"/>
        </w:tabs>
        <w:overflowPunct w:val="0"/>
        <w:snapToGrid w:val="0"/>
        <w:ind w:right="29"/>
        <w:jc w:val="center"/>
        <w:rPr>
          <w:b/>
          <w:sz w:val="28"/>
          <w:szCs w:val="28"/>
          <w:lang w:val="en-HK" w:eastAsia="zh-TW"/>
        </w:rPr>
      </w:pPr>
      <w:r w:rsidRPr="003F77EF">
        <w:rPr>
          <w:b/>
          <w:sz w:val="28"/>
          <w:szCs w:val="28"/>
          <w:lang w:val="en-HK" w:eastAsia="zh-TW"/>
        </w:rPr>
        <w:t xml:space="preserve">Table </w:t>
      </w:r>
      <w:proofErr w:type="gramStart"/>
      <w:r w:rsidR="00D653D2">
        <w:rPr>
          <w:b/>
          <w:sz w:val="28"/>
          <w:szCs w:val="28"/>
          <w:lang w:val="en-HK" w:eastAsia="zh-TW"/>
        </w:rPr>
        <w:t>6</w:t>
      </w:r>
      <w:r w:rsidRPr="003F77EF">
        <w:rPr>
          <w:b/>
          <w:sz w:val="28"/>
          <w:szCs w:val="28"/>
          <w:lang w:val="en-HK" w:eastAsia="zh-TW"/>
        </w:rPr>
        <w:t>.</w:t>
      </w:r>
      <w:r w:rsidR="006C4FC3" w:rsidRPr="003F77EF">
        <w:rPr>
          <w:b/>
          <w:sz w:val="28"/>
          <w:szCs w:val="28"/>
          <w:lang w:val="en-HK" w:eastAsia="zh-TW"/>
        </w:rPr>
        <w:t xml:space="preserve">5 </w:t>
      </w:r>
      <w:r w:rsidRPr="003F77EF">
        <w:rPr>
          <w:b/>
          <w:sz w:val="28"/>
          <w:szCs w:val="28"/>
          <w:lang w:val="en-HK" w:eastAsia="zh-TW"/>
        </w:rPr>
        <w:t>:</w:t>
      </w:r>
      <w:proofErr w:type="gramEnd"/>
      <w:r w:rsidRPr="003F77EF">
        <w:rPr>
          <w:b/>
          <w:sz w:val="28"/>
          <w:szCs w:val="28"/>
          <w:lang w:val="en-HK" w:eastAsia="zh-TW"/>
        </w:rPr>
        <w:t xml:space="preserve"> Unemployment rates</w:t>
      </w:r>
      <w:r w:rsidRPr="003F77EF">
        <w:rPr>
          <w:sz w:val="28"/>
          <w:szCs w:val="28"/>
          <w:lang w:val="en-HK" w:eastAsia="zh-TW"/>
        </w:rPr>
        <w:t>*</w:t>
      </w:r>
      <w:r w:rsidRPr="003F77EF">
        <w:rPr>
          <w:b/>
          <w:sz w:val="28"/>
          <w:szCs w:val="28"/>
          <w:lang w:val="en-HK" w:eastAsia="zh-TW"/>
        </w:rPr>
        <w:t xml:space="preserve"> by skill segment</w:t>
      </w:r>
    </w:p>
    <w:p w14:paraId="37D63DB7" w14:textId="3C774D36" w:rsidR="003E00BB" w:rsidRPr="00230ADA" w:rsidRDefault="003E00BB">
      <w:pPr>
        <w:tabs>
          <w:tab w:val="left" w:pos="2100"/>
        </w:tabs>
        <w:overflowPunct w:val="0"/>
        <w:snapToGrid w:val="0"/>
        <w:ind w:right="29"/>
        <w:jc w:val="both"/>
        <w:rPr>
          <w:sz w:val="20"/>
          <w:szCs w:val="20"/>
          <w:lang w:val="en-HK" w:eastAsia="zh-TW"/>
        </w:rPr>
      </w:pPr>
    </w:p>
    <w:tbl>
      <w:tblPr>
        <w:tblW w:w="9936" w:type="dxa"/>
        <w:tblInd w:w="-567" w:type="dxa"/>
        <w:tblLayout w:type="fixed"/>
        <w:tblLook w:val="0000" w:firstRow="0" w:lastRow="0" w:firstColumn="0" w:lastColumn="0" w:noHBand="0" w:noVBand="0"/>
      </w:tblPr>
      <w:tblGrid>
        <w:gridCol w:w="2552"/>
        <w:gridCol w:w="924"/>
        <w:gridCol w:w="692"/>
        <w:gridCol w:w="692"/>
        <w:gridCol w:w="692"/>
        <w:gridCol w:w="692"/>
        <w:gridCol w:w="924"/>
        <w:gridCol w:w="692"/>
        <w:gridCol w:w="692"/>
        <w:gridCol w:w="692"/>
        <w:gridCol w:w="692"/>
      </w:tblGrid>
      <w:tr w:rsidR="00531E51" w:rsidRPr="007B10E8" w14:paraId="4C04DCB2" w14:textId="047C1B87" w:rsidTr="005C63FA">
        <w:trPr>
          <w:trHeight w:val="169"/>
        </w:trPr>
        <w:tc>
          <w:tcPr>
            <w:tcW w:w="2552" w:type="dxa"/>
            <w:shd w:val="clear" w:color="auto" w:fill="auto"/>
          </w:tcPr>
          <w:p w14:paraId="30FC2522" w14:textId="77777777" w:rsidR="00531E51" w:rsidRPr="007B10E8" w:rsidRDefault="00531E51"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3692" w:type="dxa"/>
            <w:gridSpan w:val="5"/>
          </w:tcPr>
          <w:p w14:paraId="783FF52D" w14:textId="6E4D7410" w:rsidR="00531E51" w:rsidRPr="007B10E8" w:rsidRDefault="00531E51" w:rsidP="00193179">
            <w:pPr>
              <w:overflowPunct w:val="0"/>
              <w:snapToGrid w:val="0"/>
              <w:spacing w:line="240" w:lineRule="exact"/>
              <w:ind w:left="-38" w:right="-58"/>
              <w:jc w:val="center"/>
              <w:rPr>
                <w:bCs/>
                <w:sz w:val="22"/>
                <w:szCs w:val="22"/>
                <w:u w:val="single"/>
              </w:rPr>
            </w:pPr>
            <w:r>
              <w:rPr>
                <w:bCs/>
                <w:sz w:val="22"/>
                <w:szCs w:val="22"/>
                <w:u w:val="single"/>
              </w:rPr>
              <w:t>2022</w:t>
            </w:r>
          </w:p>
        </w:tc>
        <w:tc>
          <w:tcPr>
            <w:tcW w:w="3692" w:type="dxa"/>
            <w:gridSpan w:val="5"/>
          </w:tcPr>
          <w:p w14:paraId="2838C3AA" w14:textId="49041E85" w:rsidR="00531E51" w:rsidRDefault="00531E51" w:rsidP="00193179">
            <w:pPr>
              <w:overflowPunct w:val="0"/>
              <w:snapToGrid w:val="0"/>
              <w:spacing w:line="240" w:lineRule="exact"/>
              <w:ind w:left="-38" w:right="-58"/>
              <w:jc w:val="center"/>
              <w:rPr>
                <w:bCs/>
                <w:sz w:val="22"/>
                <w:szCs w:val="22"/>
                <w:u w:val="single"/>
              </w:rPr>
            </w:pPr>
            <w:r>
              <w:rPr>
                <w:bCs/>
                <w:sz w:val="22"/>
                <w:szCs w:val="22"/>
                <w:u w:val="single"/>
              </w:rPr>
              <w:t>2023</w:t>
            </w:r>
          </w:p>
        </w:tc>
      </w:tr>
      <w:tr w:rsidR="000252FA" w:rsidRPr="007B10E8" w14:paraId="55B6E2EE" w14:textId="24B71E63" w:rsidTr="005C63FA">
        <w:trPr>
          <w:trHeight w:val="169"/>
        </w:trPr>
        <w:tc>
          <w:tcPr>
            <w:tcW w:w="2552" w:type="dxa"/>
            <w:shd w:val="clear" w:color="auto" w:fill="auto"/>
          </w:tcPr>
          <w:p w14:paraId="2FC795DF" w14:textId="77777777" w:rsidR="000252FA" w:rsidRPr="007B10E8" w:rsidRDefault="000252F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924" w:type="dxa"/>
          </w:tcPr>
          <w:p w14:paraId="5F17627A" w14:textId="77777777" w:rsidR="000252FA" w:rsidRPr="007B10E8" w:rsidRDefault="000252FA" w:rsidP="00193179">
            <w:pPr>
              <w:overflowPunct w:val="0"/>
              <w:snapToGrid w:val="0"/>
              <w:spacing w:line="240" w:lineRule="exact"/>
              <w:ind w:left="-38" w:right="-58"/>
              <w:jc w:val="center"/>
              <w:rPr>
                <w:bCs/>
                <w:sz w:val="22"/>
                <w:szCs w:val="22"/>
                <w:u w:val="single"/>
              </w:rPr>
            </w:pPr>
          </w:p>
        </w:tc>
        <w:tc>
          <w:tcPr>
            <w:tcW w:w="692" w:type="dxa"/>
          </w:tcPr>
          <w:p w14:paraId="16CD4AE1" w14:textId="0B15D19E" w:rsidR="000252FA" w:rsidRPr="007B10E8" w:rsidRDefault="000252FA" w:rsidP="00193179">
            <w:pPr>
              <w:overflowPunct w:val="0"/>
              <w:snapToGrid w:val="0"/>
              <w:spacing w:line="240" w:lineRule="exact"/>
              <w:ind w:left="-38" w:right="-58"/>
              <w:jc w:val="center"/>
              <w:rPr>
                <w:bCs/>
                <w:sz w:val="22"/>
                <w:szCs w:val="22"/>
                <w:u w:val="single"/>
              </w:rPr>
            </w:pPr>
          </w:p>
        </w:tc>
        <w:tc>
          <w:tcPr>
            <w:tcW w:w="692" w:type="dxa"/>
          </w:tcPr>
          <w:p w14:paraId="5CBE5C6C" w14:textId="77777777" w:rsidR="000252FA" w:rsidRPr="007B10E8" w:rsidRDefault="000252FA" w:rsidP="00193179">
            <w:pPr>
              <w:overflowPunct w:val="0"/>
              <w:snapToGrid w:val="0"/>
              <w:spacing w:line="240" w:lineRule="exact"/>
              <w:ind w:left="-38" w:right="-58"/>
              <w:jc w:val="center"/>
              <w:rPr>
                <w:bCs/>
                <w:sz w:val="22"/>
                <w:szCs w:val="22"/>
                <w:u w:val="single"/>
              </w:rPr>
            </w:pPr>
          </w:p>
        </w:tc>
        <w:tc>
          <w:tcPr>
            <w:tcW w:w="692" w:type="dxa"/>
          </w:tcPr>
          <w:p w14:paraId="0DEC8E67" w14:textId="77777777" w:rsidR="000252FA" w:rsidRPr="007B10E8" w:rsidRDefault="000252FA" w:rsidP="00193179">
            <w:pPr>
              <w:overflowPunct w:val="0"/>
              <w:snapToGrid w:val="0"/>
              <w:spacing w:line="240" w:lineRule="exact"/>
              <w:ind w:left="-38" w:right="-58"/>
              <w:jc w:val="center"/>
              <w:rPr>
                <w:bCs/>
                <w:sz w:val="22"/>
                <w:szCs w:val="22"/>
                <w:u w:val="single"/>
              </w:rPr>
            </w:pPr>
          </w:p>
        </w:tc>
        <w:tc>
          <w:tcPr>
            <w:tcW w:w="692" w:type="dxa"/>
          </w:tcPr>
          <w:p w14:paraId="471FBFDD" w14:textId="77777777" w:rsidR="000252FA" w:rsidRPr="007B10E8" w:rsidRDefault="000252FA" w:rsidP="00193179">
            <w:pPr>
              <w:overflowPunct w:val="0"/>
              <w:snapToGrid w:val="0"/>
              <w:spacing w:line="240" w:lineRule="exact"/>
              <w:ind w:left="-38" w:right="-58"/>
              <w:jc w:val="center"/>
              <w:rPr>
                <w:bCs/>
                <w:sz w:val="22"/>
                <w:szCs w:val="22"/>
                <w:u w:val="single"/>
              </w:rPr>
            </w:pPr>
          </w:p>
        </w:tc>
        <w:tc>
          <w:tcPr>
            <w:tcW w:w="924" w:type="dxa"/>
          </w:tcPr>
          <w:p w14:paraId="480C90FA" w14:textId="77777777" w:rsidR="000252FA" w:rsidRPr="007B10E8" w:rsidRDefault="000252FA" w:rsidP="00193179">
            <w:pPr>
              <w:overflowPunct w:val="0"/>
              <w:snapToGrid w:val="0"/>
              <w:spacing w:line="240" w:lineRule="exact"/>
              <w:ind w:left="-38" w:right="-58"/>
              <w:jc w:val="center"/>
              <w:rPr>
                <w:bCs/>
                <w:sz w:val="22"/>
                <w:szCs w:val="22"/>
                <w:u w:val="single"/>
              </w:rPr>
            </w:pPr>
          </w:p>
        </w:tc>
        <w:tc>
          <w:tcPr>
            <w:tcW w:w="692" w:type="dxa"/>
          </w:tcPr>
          <w:p w14:paraId="28104ED6" w14:textId="6C6DB6D9" w:rsidR="000252FA" w:rsidRPr="007B10E8" w:rsidRDefault="000252FA" w:rsidP="00193179">
            <w:pPr>
              <w:overflowPunct w:val="0"/>
              <w:snapToGrid w:val="0"/>
              <w:spacing w:line="240" w:lineRule="exact"/>
              <w:ind w:left="-38" w:right="-58"/>
              <w:jc w:val="center"/>
              <w:rPr>
                <w:bCs/>
                <w:sz w:val="22"/>
                <w:szCs w:val="22"/>
                <w:u w:val="single"/>
              </w:rPr>
            </w:pPr>
          </w:p>
        </w:tc>
        <w:tc>
          <w:tcPr>
            <w:tcW w:w="692" w:type="dxa"/>
          </w:tcPr>
          <w:p w14:paraId="14AD4182" w14:textId="77777777" w:rsidR="000252FA" w:rsidRPr="007B10E8" w:rsidRDefault="000252FA" w:rsidP="00193179">
            <w:pPr>
              <w:overflowPunct w:val="0"/>
              <w:snapToGrid w:val="0"/>
              <w:spacing w:line="240" w:lineRule="exact"/>
              <w:ind w:left="-38" w:right="-58"/>
              <w:jc w:val="center"/>
              <w:rPr>
                <w:bCs/>
                <w:sz w:val="22"/>
                <w:szCs w:val="22"/>
                <w:u w:val="single"/>
              </w:rPr>
            </w:pPr>
          </w:p>
        </w:tc>
        <w:tc>
          <w:tcPr>
            <w:tcW w:w="692" w:type="dxa"/>
          </w:tcPr>
          <w:p w14:paraId="2D4B4C8F" w14:textId="77777777" w:rsidR="000252FA" w:rsidRPr="007B10E8" w:rsidRDefault="000252FA" w:rsidP="00193179">
            <w:pPr>
              <w:overflowPunct w:val="0"/>
              <w:snapToGrid w:val="0"/>
              <w:spacing w:line="240" w:lineRule="exact"/>
              <w:ind w:left="-38" w:right="-58"/>
              <w:jc w:val="center"/>
              <w:rPr>
                <w:bCs/>
                <w:sz w:val="22"/>
                <w:szCs w:val="22"/>
                <w:u w:val="single"/>
              </w:rPr>
            </w:pPr>
          </w:p>
        </w:tc>
        <w:tc>
          <w:tcPr>
            <w:tcW w:w="692" w:type="dxa"/>
          </w:tcPr>
          <w:p w14:paraId="20157656" w14:textId="77777777" w:rsidR="000252FA" w:rsidRPr="007B10E8" w:rsidRDefault="000252FA" w:rsidP="00193179">
            <w:pPr>
              <w:overflowPunct w:val="0"/>
              <w:snapToGrid w:val="0"/>
              <w:spacing w:line="240" w:lineRule="exact"/>
              <w:ind w:left="-38" w:right="-58"/>
              <w:jc w:val="center"/>
              <w:rPr>
                <w:bCs/>
                <w:sz w:val="22"/>
                <w:szCs w:val="22"/>
                <w:u w:val="single"/>
              </w:rPr>
            </w:pPr>
          </w:p>
        </w:tc>
      </w:tr>
      <w:tr w:rsidR="000252FA" w:rsidRPr="007B10E8" w14:paraId="31978DBE" w14:textId="726987D2" w:rsidTr="005C63FA">
        <w:tc>
          <w:tcPr>
            <w:tcW w:w="2552" w:type="dxa"/>
            <w:shd w:val="clear" w:color="auto" w:fill="auto"/>
          </w:tcPr>
          <w:p w14:paraId="5E252FC9" w14:textId="77777777" w:rsidR="000252FA" w:rsidRPr="007B10E8" w:rsidRDefault="000252FA" w:rsidP="000252F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924" w:type="dxa"/>
          </w:tcPr>
          <w:p w14:paraId="2362D1AF" w14:textId="521C10BC" w:rsidR="000252FA" w:rsidRPr="007B10E8" w:rsidRDefault="000252FA" w:rsidP="000252FA">
            <w:pPr>
              <w:overflowPunct w:val="0"/>
              <w:snapToGrid w:val="0"/>
              <w:spacing w:line="240" w:lineRule="exact"/>
              <w:ind w:left="-38" w:right="-58"/>
              <w:jc w:val="center"/>
              <w:rPr>
                <w:bCs/>
                <w:sz w:val="22"/>
                <w:szCs w:val="22"/>
                <w:u w:val="single"/>
              </w:rPr>
            </w:pPr>
            <w:r w:rsidRPr="007B10E8">
              <w:rPr>
                <w:bCs/>
                <w:sz w:val="22"/>
                <w:szCs w:val="22"/>
                <w:u w:val="single"/>
                <w:lang w:eastAsia="zh-TW"/>
              </w:rPr>
              <w:t>Annual</w:t>
            </w:r>
          </w:p>
        </w:tc>
        <w:tc>
          <w:tcPr>
            <w:tcW w:w="692" w:type="dxa"/>
          </w:tcPr>
          <w:p w14:paraId="501E1ABE" w14:textId="1F29D87C" w:rsidR="000252FA" w:rsidRPr="007B10E8" w:rsidRDefault="000252FA" w:rsidP="000252FA">
            <w:pPr>
              <w:overflowPunct w:val="0"/>
              <w:snapToGrid w:val="0"/>
              <w:spacing w:line="240" w:lineRule="exact"/>
              <w:ind w:left="-38" w:right="-58"/>
              <w:jc w:val="center"/>
              <w:rPr>
                <w:bCs/>
                <w:sz w:val="22"/>
                <w:szCs w:val="22"/>
                <w:u w:val="single"/>
              </w:rPr>
            </w:pPr>
            <w:r w:rsidRPr="007B10E8">
              <w:rPr>
                <w:bCs/>
                <w:sz w:val="22"/>
                <w:szCs w:val="22"/>
                <w:u w:val="single"/>
              </w:rPr>
              <w:t>Q1</w:t>
            </w:r>
          </w:p>
        </w:tc>
        <w:tc>
          <w:tcPr>
            <w:tcW w:w="692" w:type="dxa"/>
          </w:tcPr>
          <w:p w14:paraId="2DF4C58A" w14:textId="77777777" w:rsidR="000252FA" w:rsidRPr="007B10E8" w:rsidRDefault="000252FA" w:rsidP="000252FA">
            <w:pPr>
              <w:overflowPunct w:val="0"/>
              <w:snapToGrid w:val="0"/>
              <w:spacing w:line="240" w:lineRule="exact"/>
              <w:ind w:left="-38" w:right="-58"/>
              <w:jc w:val="center"/>
              <w:rPr>
                <w:bCs/>
                <w:sz w:val="22"/>
                <w:szCs w:val="22"/>
                <w:u w:val="single"/>
              </w:rPr>
            </w:pPr>
            <w:r w:rsidRPr="007B10E8">
              <w:rPr>
                <w:bCs/>
                <w:sz w:val="22"/>
                <w:szCs w:val="22"/>
                <w:u w:val="single"/>
              </w:rPr>
              <w:t>Q2</w:t>
            </w:r>
          </w:p>
        </w:tc>
        <w:tc>
          <w:tcPr>
            <w:tcW w:w="692" w:type="dxa"/>
          </w:tcPr>
          <w:p w14:paraId="224B02CC" w14:textId="77777777" w:rsidR="000252FA" w:rsidRPr="007B10E8" w:rsidRDefault="000252FA" w:rsidP="000252FA">
            <w:pPr>
              <w:overflowPunct w:val="0"/>
              <w:snapToGrid w:val="0"/>
              <w:spacing w:line="240" w:lineRule="exact"/>
              <w:ind w:left="-38" w:right="-58"/>
              <w:jc w:val="center"/>
              <w:rPr>
                <w:bCs/>
                <w:sz w:val="22"/>
                <w:szCs w:val="22"/>
                <w:u w:val="single"/>
              </w:rPr>
            </w:pPr>
            <w:r w:rsidRPr="007B10E8">
              <w:rPr>
                <w:bCs/>
                <w:sz w:val="22"/>
                <w:szCs w:val="22"/>
                <w:u w:val="single"/>
              </w:rPr>
              <w:t>Q3</w:t>
            </w:r>
          </w:p>
        </w:tc>
        <w:tc>
          <w:tcPr>
            <w:tcW w:w="692" w:type="dxa"/>
          </w:tcPr>
          <w:p w14:paraId="32B70069" w14:textId="77777777" w:rsidR="000252FA" w:rsidRPr="007B10E8" w:rsidRDefault="000252FA" w:rsidP="000252FA">
            <w:pPr>
              <w:overflowPunct w:val="0"/>
              <w:snapToGrid w:val="0"/>
              <w:spacing w:line="240" w:lineRule="exact"/>
              <w:ind w:left="-38" w:right="-58"/>
              <w:jc w:val="center"/>
              <w:rPr>
                <w:bCs/>
                <w:sz w:val="22"/>
                <w:szCs w:val="22"/>
                <w:u w:val="single"/>
              </w:rPr>
            </w:pPr>
            <w:r w:rsidRPr="007B10E8">
              <w:rPr>
                <w:bCs/>
                <w:sz w:val="22"/>
                <w:szCs w:val="22"/>
                <w:u w:val="single"/>
              </w:rPr>
              <w:t>Q4</w:t>
            </w:r>
          </w:p>
        </w:tc>
        <w:tc>
          <w:tcPr>
            <w:tcW w:w="924" w:type="dxa"/>
          </w:tcPr>
          <w:p w14:paraId="3C914408" w14:textId="648F47FE" w:rsidR="000252FA" w:rsidRDefault="000252FA" w:rsidP="000252FA">
            <w:pPr>
              <w:overflowPunct w:val="0"/>
              <w:snapToGrid w:val="0"/>
              <w:spacing w:line="240" w:lineRule="exact"/>
              <w:ind w:left="-38" w:right="-58"/>
              <w:jc w:val="center"/>
              <w:rPr>
                <w:bCs/>
                <w:sz w:val="22"/>
                <w:szCs w:val="22"/>
                <w:u w:val="single"/>
              </w:rPr>
            </w:pPr>
            <w:r w:rsidRPr="007B10E8">
              <w:rPr>
                <w:bCs/>
                <w:sz w:val="22"/>
                <w:szCs w:val="22"/>
                <w:u w:val="single"/>
                <w:lang w:eastAsia="zh-TW"/>
              </w:rPr>
              <w:t>Annual</w:t>
            </w:r>
            <w:r w:rsidRPr="007B10E8">
              <w:rPr>
                <w:bCs/>
                <w:sz w:val="22"/>
                <w:vertAlign w:val="superscript"/>
              </w:rPr>
              <w:t>#</w:t>
            </w:r>
          </w:p>
        </w:tc>
        <w:tc>
          <w:tcPr>
            <w:tcW w:w="692" w:type="dxa"/>
          </w:tcPr>
          <w:p w14:paraId="0C4E313A" w14:textId="2522A143" w:rsidR="000252FA" w:rsidRPr="007B10E8" w:rsidRDefault="000252FA" w:rsidP="000252FA">
            <w:pPr>
              <w:overflowPunct w:val="0"/>
              <w:snapToGrid w:val="0"/>
              <w:spacing w:line="240" w:lineRule="exact"/>
              <w:ind w:left="-38" w:right="-58"/>
              <w:jc w:val="center"/>
              <w:rPr>
                <w:bCs/>
                <w:sz w:val="22"/>
                <w:szCs w:val="22"/>
                <w:u w:val="single"/>
              </w:rPr>
            </w:pPr>
            <w:r>
              <w:rPr>
                <w:bCs/>
                <w:sz w:val="22"/>
                <w:szCs w:val="22"/>
                <w:u w:val="single"/>
              </w:rPr>
              <w:t>Q1</w:t>
            </w:r>
          </w:p>
        </w:tc>
        <w:tc>
          <w:tcPr>
            <w:tcW w:w="692" w:type="dxa"/>
          </w:tcPr>
          <w:p w14:paraId="5F9DAD62" w14:textId="7B1893CD" w:rsidR="000252FA" w:rsidRDefault="000252FA" w:rsidP="000252FA">
            <w:pPr>
              <w:overflowPunct w:val="0"/>
              <w:snapToGrid w:val="0"/>
              <w:spacing w:line="240" w:lineRule="exact"/>
              <w:ind w:left="-38" w:right="-58"/>
              <w:jc w:val="center"/>
              <w:rPr>
                <w:bCs/>
                <w:sz w:val="22"/>
                <w:szCs w:val="22"/>
                <w:u w:val="single"/>
              </w:rPr>
            </w:pPr>
            <w:r>
              <w:rPr>
                <w:bCs/>
                <w:sz w:val="22"/>
                <w:szCs w:val="22"/>
                <w:u w:val="single"/>
              </w:rPr>
              <w:t>Q2</w:t>
            </w:r>
          </w:p>
        </w:tc>
        <w:tc>
          <w:tcPr>
            <w:tcW w:w="692" w:type="dxa"/>
          </w:tcPr>
          <w:p w14:paraId="664CE61B" w14:textId="3EBA30C4" w:rsidR="000252FA" w:rsidRDefault="000252FA" w:rsidP="000252FA">
            <w:pPr>
              <w:overflowPunct w:val="0"/>
              <w:snapToGrid w:val="0"/>
              <w:spacing w:line="240" w:lineRule="exact"/>
              <w:ind w:left="-38" w:right="-58"/>
              <w:jc w:val="center"/>
              <w:rPr>
                <w:bCs/>
                <w:sz w:val="22"/>
                <w:szCs w:val="22"/>
                <w:u w:val="single"/>
              </w:rPr>
            </w:pPr>
            <w:r>
              <w:rPr>
                <w:bCs/>
                <w:sz w:val="22"/>
                <w:szCs w:val="22"/>
                <w:u w:val="single"/>
              </w:rPr>
              <w:t>Q3</w:t>
            </w:r>
          </w:p>
        </w:tc>
        <w:tc>
          <w:tcPr>
            <w:tcW w:w="692" w:type="dxa"/>
          </w:tcPr>
          <w:p w14:paraId="558C8789" w14:textId="33160761" w:rsidR="000252FA" w:rsidRDefault="009247D0" w:rsidP="000252FA">
            <w:pPr>
              <w:overflowPunct w:val="0"/>
              <w:snapToGrid w:val="0"/>
              <w:spacing w:line="240" w:lineRule="exact"/>
              <w:ind w:left="-38" w:right="-58"/>
              <w:jc w:val="center"/>
              <w:rPr>
                <w:bCs/>
                <w:sz w:val="22"/>
                <w:szCs w:val="22"/>
                <w:u w:val="single"/>
              </w:rPr>
            </w:pPr>
            <w:r>
              <w:rPr>
                <w:bCs/>
                <w:sz w:val="22"/>
                <w:szCs w:val="22"/>
                <w:u w:val="single"/>
              </w:rPr>
              <w:t>Q4</w:t>
            </w:r>
          </w:p>
        </w:tc>
      </w:tr>
      <w:tr w:rsidR="000252FA" w:rsidRPr="007B10E8" w14:paraId="2F866F09" w14:textId="0B38838A" w:rsidTr="005C63FA">
        <w:tc>
          <w:tcPr>
            <w:tcW w:w="2552" w:type="dxa"/>
            <w:shd w:val="clear" w:color="auto" w:fill="auto"/>
          </w:tcPr>
          <w:p w14:paraId="1E258472" w14:textId="77777777" w:rsidR="000252FA" w:rsidRPr="007B10E8" w:rsidRDefault="000252FA" w:rsidP="000252F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p>
        </w:tc>
        <w:tc>
          <w:tcPr>
            <w:tcW w:w="924" w:type="dxa"/>
          </w:tcPr>
          <w:p w14:paraId="6D775D0B" w14:textId="77777777" w:rsidR="000252FA" w:rsidRPr="007B10E8" w:rsidRDefault="000252FA" w:rsidP="000252FA">
            <w:pPr>
              <w:overflowPunct w:val="0"/>
              <w:snapToGrid w:val="0"/>
              <w:spacing w:line="240" w:lineRule="exact"/>
              <w:ind w:left="-38" w:right="-58"/>
              <w:jc w:val="center"/>
              <w:rPr>
                <w:bCs/>
                <w:sz w:val="22"/>
                <w:szCs w:val="22"/>
              </w:rPr>
            </w:pPr>
          </w:p>
        </w:tc>
        <w:tc>
          <w:tcPr>
            <w:tcW w:w="692" w:type="dxa"/>
          </w:tcPr>
          <w:p w14:paraId="359DFA26" w14:textId="2112E8BD" w:rsidR="000252FA" w:rsidRPr="007B10E8" w:rsidRDefault="000252FA" w:rsidP="000252FA">
            <w:pPr>
              <w:overflowPunct w:val="0"/>
              <w:snapToGrid w:val="0"/>
              <w:spacing w:line="240" w:lineRule="exact"/>
              <w:ind w:left="-38" w:right="-58"/>
              <w:jc w:val="center"/>
              <w:rPr>
                <w:bCs/>
                <w:sz w:val="22"/>
                <w:szCs w:val="22"/>
              </w:rPr>
            </w:pPr>
          </w:p>
        </w:tc>
        <w:tc>
          <w:tcPr>
            <w:tcW w:w="692" w:type="dxa"/>
          </w:tcPr>
          <w:p w14:paraId="0892546E" w14:textId="77777777" w:rsidR="000252FA" w:rsidRPr="007B10E8" w:rsidRDefault="000252FA" w:rsidP="000252FA">
            <w:pPr>
              <w:overflowPunct w:val="0"/>
              <w:snapToGrid w:val="0"/>
              <w:spacing w:line="240" w:lineRule="exact"/>
              <w:ind w:left="-38" w:right="-58"/>
              <w:jc w:val="center"/>
              <w:rPr>
                <w:bCs/>
                <w:sz w:val="22"/>
                <w:szCs w:val="22"/>
              </w:rPr>
            </w:pPr>
          </w:p>
        </w:tc>
        <w:tc>
          <w:tcPr>
            <w:tcW w:w="692" w:type="dxa"/>
          </w:tcPr>
          <w:p w14:paraId="70BDC485" w14:textId="77777777" w:rsidR="000252FA" w:rsidRPr="007B10E8" w:rsidRDefault="000252FA" w:rsidP="000252FA">
            <w:pPr>
              <w:overflowPunct w:val="0"/>
              <w:snapToGrid w:val="0"/>
              <w:spacing w:line="240" w:lineRule="exact"/>
              <w:ind w:left="-38" w:right="-58"/>
              <w:jc w:val="center"/>
              <w:rPr>
                <w:bCs/>
                <w:sz w:val="22"/>
                <w:szCs w:val="22"/>
              </w:rPr>
            </w:pPr>
          </w:p>
        </w:tc>
        <w:tc>
          <w:tcPr>
            <w:tcW w:w="692" w:type="dxa"/>
          </w:tcPr>
          <w:p w14:paraId="3B2903E0" w14:textId="77777777" w:rsidR="000252FA" w:rsidRPr="007B10E8" w:rsidRDefault="000252FA" w:rsidP="000252FA">
            <w:pPr>
              <w:overflowPunct w:val="0"/>
              <w:snapToGrid w:val="0"/>
              <w:spacing w:line="240" w:lineRule="exact"/>
              <w:ind w:left="-38" w:right="-58"/>
              <w:jc w:val="center"/>
              <w:rPr>
                <w:bCs/>
                <w:sz w:val="22"/>
                <w:szCs w:val="22"/>
              </w:rPr>
            </w:pPr>
          </w:p>
        </w:tc>
        <w:tc>
          <w:tcPr>
            <w:tcW w:w="924" w:type="dxa"/>
            <w:shd w:val="clear" w:color="auto" w:fill="auto"/>
          </w:tcPr>
          <w:p w14:paraId="0F0BE887" w14:textId="77777777" w:rsidR="000252FA" w:rsidRPr="007B10E8" w:rsidRDefault="000252FA" w:rsidP="000252FA">
            <w:pPr>
              <w:overflowPunct w:val="0"/>
              <w:snapToGrid w:val="0"/>
              <w:spacing w:line="240" w:lineRule="exact"/>
              <w:ind w:left="-38" w:right="-58"/>
              <w:jc w:val="center"/>
              <w:rPr>
                <w:bCs/>
                <w:sz w:val="22"/>
                <w:szCs w:val="22"/>
              </w:rPr>
            </w:pPr>
          </w:p>
        </w:tc>
        <w:tc>
          <w:tcPr>
            <w:tcW w:w="692" w:type="dxa"/>
          </w:tcPr>
          <w:p w14:paraId="10D7DEF7" w14:textId="2BEBC5B1" w:rsidR="000252FA" w:rsidRPr="007B10E8" w:rsidRDefault="000252FA" w:rsidP="000252FA">
            <w:pPr>
              <w:overflowPunct w:val="0"/>
              <w:snapToGrid w:val="0"/>
              <w:spacing w:line="240" w:lineRule="exact"/>
              <w:ind w:left="-38" w:right="-58"/>
              <w:jc w:val="center"/>
              <w:rPr>
                <w:bCs/>
                <w:sz w:val="22"/>
                <w:szCs w:val="22"/>
              </w:rPr>
            </w:pPr>
          </w:p>
        </w:tc>
        <w:tc>
          <w:tcPr>
            <w:tcW w:w="692" w:type="dxa"/>
          </w:tcPr>
          <w:p w14:paraId="18FA5ABA" w14:textId="77777777" w:rsidR="000252FA" w:rsidRPr="007B10E8" w:rsidRDefault="000252FA" w:rsidP="000252FA">
            <w:pPr>
              <w:overflowPunct w:val="0"/>
              <w:snapToGrid w:val="0"/>
              <w:spacing w:line="240" w:lineRule="exact"/>
              <w:ind w:left="-38" w:right="-58"/>
              <w:jc w:val="center"/>
              <w:rPr>
                <w:bCs/>
                <w:sz w:val="22"/>
                <w:szCs w:val="22"/>
              </w:rPr>
            </w:pPr>
          </w:p>
        </w:tc>
        <w:tc>
          <w:tcPr>
            <w:tcW w:w="692" w:type="dxa"/>
          </w:tcPr>
          <w:p w14:paraId="2A0738D5" w14:textId="77777777" w:rsidR="000252FA" w:rsidRPr="007B10E8" w:rsidRDefault="000252FA" w:rsidP="000252FA">
            <w:pPr>
              <w:overflowPunct w:val="0"/>
              <w:snapToGrid w:val="0"/>
              <w:spacing w:line="240" w:lineRule="exact"/>
              <w:ind w:left="-38" w:right="-58"/>
              <w:jc w:val="center"/>
              <w:rPr>
                <w:bCs/>
                <w:sz w:val="22"/>
                <w:szCs w:val="22"/>
              </w:rPr>
            </w:pPr>
          </w:p>
        </w:tc>
        <w:tc>
          <w:tcPr>
            <w:tcW w:w="692" w:type="dxa"/>
            <w:shd w:val="clear" w:color="auto" w:fill="auto"/>
          </w:tcPr>
          <w:p w14:paraId="121B06C6" w14:textId="77777777" w:rsidR="000252FA" w:rsidRPr="007B10E8" w:rsidRDefault="000252FA" w:rsidP="000252FA">
            <w:pPr>
              <w:overflowPunct w:val="0"/>
              <w:snapToGrid w:val="0"/>
              <w:spacing w:line="240" w:lineRule="exact"/>
              <w:ind w:left="-38" w:right="-58"/>
              <w:jc w:val="center"/>
              <w:rPr>
                <w:bCs/>
                <w:sz w:val="22"/>
                <w:szCs w:val="22"/>
              </w:rPr>
            </w:pPr>
          </w:p>
        </w:tc>
      </w:tr>
      <w:tr w:rsidR="009A6894" w:rsidRPr="007B10E8" w14:paraId="7AAF5447" w14:textId="31DF91E7" w:rsidTr="005C63FA">
        <w:tc>
          <w:tcPr>
            <w:tcW w:w="2552" w:type="dxa"/>
            <w:shd w:val="clear" w:color="auto" w:fill="auto"/>
          </w:tcPr>
          <w:p w14:paraId="535E6AC2"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r w:rsidRPr="007B10E8">
              <w:rPr>
                <w:bCs/>
                <w:sz w:val="22"/>
                <w:szCs w:val="22"/>
                <w:u w:val="single"/>
                <w:lang w:eastAsia="zh-TW"/>
              </w:rPr>
              <w:t>Higher-skilled segment</w:t>
            </w:r>
          </w:p>
        </w:tc>
        <w:tc>
          <w:tcPr>
            <w:tcW w:w="924" w:type="dxa"/>
          </w:tcPr>
          <w:p w14:paraId="110A0DAD" w14:textId="16656261" w:rsidR="009A6894" w:rsidRPr="003422C9" w:rsidRDefault="009A6894" w:rsidP="009A6894">
            <w:pPr>
              <w:overflowPunct w:val="0"/>
              <w:snapToGrid w:val="0"/>
              <w:spacing w:line="240" w:lineRule="exact"/>
              <w:ind w:left="-38" w:right="-58"/>
              <w:jc w:val="center"/>
              <w:rPr>
                <w:bCs/>
                <w:sz w:val="22"/>
                <w:szCs w:val="22"/>
                <w:lang w:val="en-HK"/>
              </w:rPr>
            </w:pPr>
            <w:r>
              <w:rPr>
                <w:bCs/>
                <w:sz w:val="22"/>
                <w:szCs w:val="22"/>
                <w:lang w:val="en-HK"/>
              </w:rPr>
              <w:t>2.7</w:t>
            </w:r>
          </w:p>
        </w:tc>
        <w:tc>
          <w:tcPr>
            <w:tcW w:w="692" w:type="dxa"/>
          </w:tcPr>
          <w:p w14:paraId="524CFF03" w14:textId="1021CB87"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rPr>
              <w:t>3.2</w:t>
            </w:r>
          </w:p>
        </w:tc>
        <w:tc>
          <w:tcPr>
            <w:tcW w:w="692" w:type="dxa"/>
          </w:tcPr>
          <w:p w14:paraId="6EDFFF23" w14:textId="6F423169"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3.0</w:t>
            </w:r>
          </w:p>
        </w:tc>
        <w:tc>
          <w:tcPr>
            <w:tcW w:w="692" w:type="dxa"/>
            <w:shd w:val="clear" w:color="auto" w:fill="auto"/>
          </w:tcPr>
          <w:p w14:paraId="224BD4E2" w14:textId="01446553"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2.6</w:t>
            </w:r>
          </w:p>
        </w:tc>
        <w:tc>
          <w:tcPr>
            <w:tcW w:w="692" w:type="dxa"/>
            <w:shd w:val="clear" w:color="auto" w:fill="auto"/>
          </w:tcPr>
          <w:p w14:paraId="52329C9F" w14:textId="0527A866" w:rsidR="009A6894" w:rsidRPr="003422C9" w:rsidRDefault="009A6894" w:rsidP="009A6894">
            <w:pPr>
              <w:overflowPunct w:val="0"/>
              <w:snapToGrid w:val="0"/>
              <w:spacing w:line="240" w:lineRule="exact"/>
              <w:ind w:left="-38" w:right="-58"/>
              <w:jc w:val="center"/>
              <w:rPr>
                <w:sz w:val="22"/>
              </w:rPr>
            </w:pPr>
            <w:r w:rsidRPr="003422C9">
              <w:rPr>
                <w:sz w:val="22"/>
              </w:rPr>
              <w:t>2.3</w:t>
            </w:r>
          </w:p>
        </w:tc>
        <w:tc>
          <w:tcPr>
            <w:tcW w:w="924" w:type="dxa"/>
            <w:shd w:val="clear" w:color="auto" w:fill="auto"/>
          </w:tcPr>
          <w:p w14:paraId="0B76E4B7" w14:textId="111D2F65" w:rsidR="009A6894" w:rsidRDefault="009A6894" w:rsidP="009A6894">
            <w:pPr>
              <w:overflowPunct w:val="0"/>
              <w:snapToGrid w:val="0"/>
              <w:spacing w:line="240" w:lineRule="exact"/>
              <w:ind w:left="-38" w:right="-58"/>
              <w:jc w:val="center"/>
              <w:rPr>
                <w:sz w:val="22"/>
              </w:rPr>
            </w:pPr>
            <w:r>
              <w:rPr>
                <w:sz w:val="22"/>
              </w:rPr>
              <w:t>2.1</w:t>
            </w:r>
          </w:p>
        </w:tc>
        <w:tc>
          <w:tcPr>
            <w:tcW w:w="692" w:type="dxa"/>
          </w:tcPr>
          <w:p w14:paraId="1A916AD2" w14:textId="45411F45" w:rsidR="009A6894" w:rsidRPr="007B10E8" w:rsidRDefault="009A6894" w:rsidP="009A6894">
            <w:pPr>
              <w:overflowPunct w:val="0"/>
              <w:snapToGrid w:val="0"/>
              <w:spacing w:line="240" w:lineRule="exact"/>
              <w:ind w:left="-38" w:right="-58"/>
              <w:jc w:val="center"/>
              <w:rPr>
                <w:sz w:val="22"/>
              </w:rPr>
            </w:pPr>
            <w:r>
              <w:rPr>
                <w:sz w:val="22"/>
              </w:rPr>
              <w:t>2.1</w:t>
            </w:r>
          </w:p>
        </w:tc>
        <w:tc>
          <w:tcPr>
            <w:tcW w:w="692" w:type="dxa"/>
            <w:shd w:val="clear" w:color="auto" w:fill="auto"/>
          </w:tcPr>
          <w:p w14:paraId="158F6FCF" w14:textId="7A360C23" w:rsidR="009A6894" w:rsidRPr="003D12BE" w:rsidRDefault="009A6894" w:rsidP="009A6894">
            <w:pPr>
              <w:overflowPunct w:val="0"/>
              <w:snapToGrid w:val="0"/>
              <w:spacing w:line="240" w:lineRule="exact"/>
              <w:ind w:left="-38" w:right="-58"/>
              <w:jc w:val="center"/>
              <w:rPr>
                <w:sz w:val="22"/>
              </w:rPr>
            </w:pPr>
            <w:r w:rsidRPr="003D12BE">
              <w:rPr>
                <w:sz w:val="22"/>
              </w:rPr>
              <w:t>2.</w:t>
            </w:r>
            <w:r>
              <w:rPr>
                <w:sz w:val="22"/>
              </w:rPr>
              <w:t>1</w:t>
            </w:r>
          </w:p>
        </w:tc>
        <w:tc>
          <w:tcPr>
            <w:tcW w:w="692" w:type="dxa"/>
          </w:tcPr>
          <w:p w14:paraId="39EA926A" w14:textId="75727990" w:rsidR="009A6894" w:rsidRPr="003D12BE" w:rsidRDefault="009A6894" w:rsidP="009A6894">
            <w:pPr>
              <w:overflowPunct w:val="0"/>
              <w:snapToGrid w:val="0"/>
              <w:spacing w:line="240" w:lineRule="exact"/>
              <w:ind w:left="-38" w:right="-58"/>
              <w:jc w:val="center"/>
              <w:rPr>
                <w:sz w:val="22"/>
              </w:rPr>
            </w:pPr>
            <w:r>
              <w:rPr>
                <w:sz w:val="22"/>
              </w:rPr>
              <w:t>2.2</w:t>
            </w:r>
          </w:p>
        </w:tc>
        <w:tc>
          <w:tcPr>
            <w:tcW w:w="692" w:type="dxa"/>
            <w:shd w:val="clear" w:color="auto" w:fill="auto"/>
          </w:tcPr>
          <w:p w14:paraId="68ED18B1" w14:textId="27AFE772" w:rsidR="009A6894" w:rsidRDefault="009A6894" w:rsidP="009A6894">
            <w:pPr>
              <w:overflowPunct w:val="0"/>
              <w:snapToGrid w:val="0"/>
              <w:spacing w:line="240" w:lineRule="exact"/>
              <w:ind w:left="-38" w:right="-58"/>
              <w:jc w:val="center"/>
              <w:rPr>
                <w:sz w:val="22"/>
              </w:rPr>
            </w:pPr>
            <w:r>
              <w:rPr>
                <w:sz w:val="22"/>
              </w:rPr>
              <w:t>2.0</w:t>
            </w:r>
          </w:p>
        </w:tc>
      </w:tr>
      <w:tr w:rsidR="009A6894" w:rsidRPr="007B10E8" w14:paraId="6EB377A5" w14:textId="6AD92CF8" w:rsidTr="005C63FA">
        <w:tc>
          <w:tcPr>
            <w:tcW w:w="2552" w:type="dxa"/>
            <w:shd w:val="clear" w:color="auto" w:fill="auto"/>
          </w:tcPr>
          <w:p w14:paraId="334123CD"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lang w:eastAsia="zh-TW"/>
              </w:rPr>
            </w:pPr>
          </w:p>
        </w:tc>
        <w:tc>
          <w:tcPr>
            <w:tcW w:w="924" w:type="dxa"/>
          </w:tcPr>
          <w:p w14:paraId="32590298"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0FC712CA" w14:textId="49BB5281"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63287C1D"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shd w:val="clear" w:color="auto" w:fill="auto"/>
          </w:tcPr>
          <w:p w14:paraId="232E4F3C"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shd w:val="clear" w:color="auto" w:fill="auto"/>
          </w:tcPr>
          <w:p w14:paraId="42A27D73" w14:textId="77777777" w:rsidR="009A6894" w:rsidRPr="003422C9" w:rsidRDefault="009A6894" w:rsidP="009A6894">
            <w:pPr>
              <w:overflowPunct w:val="0"/>
              <w:snapToGrid w:val="0"/>
              <w:spacing w:line="240" w:lineRule="exact"/>
              <w:ind w:left="-38" w:right="-58"/>
              <w:jc w:val="center"/>
              <w:rPr>
                <w:sz w:val="22"/>
              </w:rPr>
            </w:pPr>
          </w:p>
        </w:tc>
        <w:tc>
          <w:tcPr>
            <w:tcW w:w="924" w:type="dxa"/>
            <w:shd w:val="clear" w:color="auto" w:fill="auto"/>
          </w:tcPr>
          <w:p w14:paraId="5358E9A7"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58D4A98B" w14:textId="6B3109FC" w:rsidR="009A6894" w:rsidRPr="007B10E8" w:rsidRDefault="009A6894" w:rsidP="009A6894">
            <w:pPr>
              <w:overflowPunct w:val="0"/>
              <w:snapToGrid w:val="0"/>
              <w:spacing w:line="240" w:lineRule="exact"/>
              <w:ind w:left="-38" w:right="-58"/>
              <w:jc w:val="center"/>
              <w:rPr>
                <w:sz w:val="22"/>
              </w:rPr>
            </w:pPr>
          </w:p>
        </w:tc>
        <w:tc>
          <w:tcPr>
            <w:tcW w:w="692" w:type="dxa"/>
            <w:shd w:val="clear" w:color="auto" w:fill="auto"/>
          </w:tcPr>
          <w:p w14:paraId="1E8D139F" w14:textId="77777777" w:rsidR="009A6894" w:rsidRPr="003D12BE" w:rsidRDefault="009A6894" w:rsidP="009A6894">
            <w:pPr>
              <w:overflowPunct w:val="0"/>
              <w:snapToGrid w:val="0"/>
              <w:spacing w:line="240" w:lineRule="exact"/>
              <w:ind w:left="-38" w:right="-58"/>
              <w:jc w:val="center"/>
              <w:rPr>
                <w:sz w:val="22"/>
              </w:rPr>
            </w:pPr>
          </w:p>
        </w:tc>
        <w:tc>
          <w:tcPr>
            <w:tcW w:w="692" w:type="dxa"/>
          </w:tcPr>
          <w:p w14:paraId="4DFE8F47" w14:textId="77777777" w:rsidR="009A6894" w:rsidRPr="003D12BE" w:rsidRDefault="009A6894" w:rsidP="009A6894">
            <w:pPr>
              <w:overflowPunct w:val="0"/>
              <w:snapToGrid w:val="0"/>
              <w:spacing w:line="240" w:lineRule="exact"/>
              <w:ind w:left="-38" w:right="-58"/>
              <w:jc w:val="center"/>
              <w:rPr>
                <w:sz w:val="22"/>
              </w:rPr>
            </w:pPr>
          </w:p>
        </w:tc>
        <w:tc>
          <w:tcPr>
            <w:tcW w:w="692" w:type="dxa"/>
            <w:shd w:val="clear" w:color="auto" w:fill="auto"/>
          </w:tcPr>
          <w:p w14:paraId="289F0ACD" w14:textId="77777777" w:rsidR="009A6894" w:rsidRPr="003D12BE" w:rsidRDefault="009A6894" w:rsidP="009A6894">
            <w:pPr>
              <w:overflowPunct w:val="0"/>
              <w:snapToGrid w:val="0"/>
              <w:spacing w:line="240" w:lineRule="exact"/>
              <w:ind w:left="-38" w:right="-58"/>
              <w:jc w:val="center"/>
              <w:rPr>
                <w:sz w:val="22"/>
              </w:rPr>
            </w:pPr>
          </w:p>
        </w:tc>
      </w:tr>
      <w:tr w:rsidR="009A6894" w:rsidRPr="007B10E8" w14:paraId="111462FB" w14:textId="786E12BE" w:rsidTr="005C63FA">
        <w:tc>
          <w:tcPr>
            <w:tcW w:w="2552" w:type="dxa"/>
            <w:shd w:val="clear" w:color="auto" w:fill="auto"/>
          </w:tcPr>
          <w:p w14:paraId="7601F118"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 xml:space="preserve">Managers </w:t>
            </w:r>
          </w:p>
        </w:tc>
        <w:tc>
          <w:tcPr>
            <w:tcW w:w="924" w:type="dxa"/>
          </w:tcPr>
          <w:p w14:paraId="7BE74FC4" w14:textId="1F2EC298" w:rsidR="009A6894" w:rsidRPr="003422C9" w:rsidRDefault="009A6894" w:rsidP="009A6894">
            <w:pPr>
              <w:overflowPunct w:val="0"/>
              <w:snapToGrid w:val="0"/>
              <w:spacing w:line="240" w:lineRule="exact"/>
              <w:ind w:left="-38" w:right="-58"/>
              <w:jc w:val="center"/>
              <w:rPr>
                <w:bCs/>
                <w:sz w:val="22"/>
                <w:szCs w:val="22"/>
                <w:lang w:val="en-HK" w:eastAsia="zh-TW"/>
              </w:rPr>
            </w:pPr>
            <w:r>
              <w:rPr>
                <w:bCs/>
                <w:sz w:val="22"/>
                <w:szCs w:val="22"/>
                <w:lang w:val="en-HK" w:eastAsia="zh-TW"/>
              </w:rPr>
              <w:t>2.2</w:t>
            </w:r>
          </w:p>
        </w:tc>
        <w:tc>
          <w:tcPr>
            <w:tcW w:w="692" w:type="dxa"/>
          </w:tcPr>
          <w:p w14:paraId="1071FD66" w14:textId="7B89F1A6"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2.7</w:t>
            </w:r>
          </w:p>
        </w:tc>
        <w:tc>
          <w:tcPr>
            <w:tcW w:w="692" w:type="dxa"/>
          </w:tcPr>
          <w:p w14:paraId="0012F0A0" w14:textId="3D1E7D62"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2.4</w:t>
            </w:r>
          </w:p>
        </w:tc>
        <w:tc>
          <w:tcPr>
            <w:tcW w:w="692" w:type="dxa"/>
            <w:shd w:val="clear" w:color="auto" w:fill="auto"/>
          </w:tcPr>
          <w:p w14:paraId="71A5D0EF" w14:textId="4D93A060"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2.1</w:t>
            </w:r>
          </w:p>
        </w:tc>
        <w:tc>
          <w:tcPr>
            <w:tcW w:w="692" w:type="dxa"/>
            <w:shd w:val="clear" w:color="auto" w:fill="auto"/>
          </w:tcPr>
          <w:p w14:paraId="014D647B" w14:textId="47425007" w:rsidR="009A6894" w:rsidRPr="003422C9" w:rsidRDefault="009A6894" w:rsidP="009A6894">
            <w:pPr>
              <w:overflowPunct w:val="0"/>
              <w:snapToGrid w:val="0"/>
              <w:spacing w:line="240" w:lineRule="exact"/>
              <w:ind w:left="-38" w:right="-58"/>
              <w:jc w:val="center"/>
              <w:rPr>
                <w:sz w:val="22"/>
              </w:rPr>
            </w:pPr>
            <w:r w:rsidRPr="003422C9">
              <w:rPr>
                <w:sz w:val="22"/>
              </w:rPr>
              <w:t>1.</w:t>
            </w:r>
            <w:r>
              <w:rPr>
                <w:sz w:val="22"/>
              </w:rPr>
              <w:t>7</w:t>
            </w:r>
          </w:p>
        </w:tc>
        <w:tc>
          <w:tcPr>
            <w:tcW w:w="924" w:type="dxa"/>
            <w:shd w:val="clear" w:color="auto" w:fill="auto"/>
          </w:tcPr>
          <w:p w14:paraId="054C8301" w14:textId="715C2CC6" w:rsidR="009A6894" w:rsidRDefault="009A6894" w:rsidP="009A6894">
            <w:pPr>
              <w:overflowPunct w:val="0"/>
              <w:snapToGrid w:val="0"/>
              <w:spacing w:line="240" w:lineRule="exact"/>
              <w:ind w:left="-38" w:right="-58"/>
              <w:jc w:val="center"/>
              <w:rPr>
                <w:sz w:val="22"/>
              </w:rPr>
            </w:pPr>
            <w:r>
              <w:rPr>
                <w:sz w:val="22"/>
              </w:rPr>
              <w:t>1.6</w:t>
            </w:r>
          </w:p>
        </w:tc>
        <w:tc>
          <w:tcPr>
            <w:tcW w:w="692" w:type="dxa"/>
          </w:tcPr>
          <w:p w14:paraId="4DAB131F" w14:textId="77A6F985" w:rsidR="009A6894" w:rsidRPr="007B10E8" w:rsidRDefault="009A6894" w:rsidP="009A6894">
            <w:pPr>
              <w:overflowPunct w:val="0"/>
              <w:snapToGrid w:val="0"/>
              <w:spacing w:line="240" w:lineRule="exact"/>
              <w:ind w:left="-38" w:right="-58"/>
              <w:jc w:val="center"/>
              <w:rPr>
                <w:sz w:val="22"/>
              </w:rPr>
            </w:pPr>
            <w:r>
              <w:rPr>
                <w:sz w:val="22"/>
              </w:rPr>
              <w:t>1.4</w:t>
            </w:r>
          </w:p>
        </w:tc>
        <w:tc>
          <w:tcPr>
            <w:tcW w:w="692" w:type="dxa"/>
            <w:shd w:val="clear" w:color="auto" w:fill="auto"/>
          </w:tcPr>
          <w:p w14:paraId="353E1FAD" w14:textId="589EB3F5" w:rsidR="009A6894" w:rsidRPr="003D12BE" w:rsidRDefault="009A6894" w:rsidP="009A6894">
            <w:pPr>
              <w:overflowPunct w:val="0"/>
              <w:snapToGrid w:val="0"/>
              <w:spacing w:line="240" w:lineRule="exact"/>
              <w:ind w:left="-38" w:right="-58"/>
              <w:jc w:val="center"/>
              <w:rPr>
                <w:sz w:val="22"/>
              </w:rPr>
            </w:pPr>
            <w:r w:rsidRPr="003D12BE">
              <w:rPr>
                <w:sz w:val="22"/>
              </w:rPr>
              <w:t>1.</w:t>
            </w:r>
            <w:r>
              <w:rPr>
                <w:sz w:val="22"/>
              </w:rPr>
              <w:t>5</w:t>
            </w:r>
          </w:p>
        </w:tc>
        <w:tc>
          <w:tcPr>
            <w:tcW w:w="692" w:type="dxa"/>
          </w:tcPr>
          <w:p w14:paraId="4F02AD9F" w14:textId="26B703F5" w:rsidR="009A6894" w:rsidRPr="003D12BE" w:rsidRDefault="009A6894" w:rsidP="009A6894">
            <w:pPr>
              <w:overflowPunct w:val="0"/>
              <w:snapToGrid w:val="0"/>
              <w:spacing w:line="240" w:lineRule="exact"/>
              <w:ind w:left="-38" w:right="-58"/>
              <w:jc w:val="center"/>
              <w:rPr>
                <w:sz w:val="22"/>
              </w:rPr>
            </w:pPr>
            <w:r>
              <w:rPr>
                <w:sz w:val="22"/>
              </w:rPr>
              <w:t>1.7</w:t>
            </w:r>
          </w:p>
        </w:tc>
        <w:tc>
          <w:tcPr>
            <w:tcW w:w="692" w:type="dxa"/>
            <w:shd w:val="clear" w:color="auto" w:fill="auto"/>
          </w:tcPr>
          <w:p w14:paraId="31D1ECAC" w14:textId="782E9E50" w:rsidR="009A6894" w:rsidRDefault="009A6894" w:rsidP="009A6894">
            <w:pPr>
              <w:overflowPunct w:val="0"/>
              <w:snapToGrid w:val="0"/>
              <w:spacing w:line="240" w:lineRule="exact"/>
              <w:ind w:left="-38" w:right="-58"/>
              <w:jc w:val="center"/>
              <w:rPr>
                <w:sz w:val="22"/>
              </w:rPr>
            </w:pPr>
            <w:r>
              <w:rPr>
                <w:sz w:val="22"/>
              </w:rPr>
              <w:t>1.8</w:t>
            </w:r>
          </w:p>
        </w:tc>
      </w:tr>
      <w:tr w:rsidR="009A6894" w:rsidRPr="007B10E8" w14:paraId="37801C34" w14:textId="5D7160D1" w:rsidTr="005C63FA">
        <w:tc>
          <w:tcPr>
            <w:tcW w:w="2552" w:type="dxa"/>
            <w:shd w:val="clear" w:color="auto" w:fill="auto"/>
          </w:tcPr>
          <w:p w14:paraId="5625F5AD"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924" w:type="dxa"/>
          </w:tcPr>
          <w:p w14:paraId="4276D25C" w14:textId="6A7B4A54"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6BAAECC7" w14:textId="73EC11E1"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174A7F10"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shd w:val="clear" w:color="auto" w:fill="auto"/>
          </w:tcPr>
          <w:p w14:paraId="1FF94A87"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shd w:val="clear" w:color="auto" w:fill="auto"/>
          </w:tcPr>
          <w:p w14:paraId="39ACDBFC" w14:textId="77777777" w:rsidR="009A6894" w:rsidRPr="003422C9" w:rsidRDefault="009A6894" w:rsidP="009A6894">
            <w:pPr>
              <w:overflowPunct w:val="0"/>
              <w:snapToGrid w:val="0"/>
              <w:spacing w:line="240" w:lineRule="exact"/>
              <w:ind w:left="-38" w:right="-58"/>
              <w:jc w:val="center"/>
              <w:rPr>
                <w:sz w:val="22"/>
              </w:rPr>
            </w:pPr>
          </w:p>
        </w:tc>
        <w:tc>
          <w:tcPr>
            <w:tcW w:w="924" w:type="dxa"/>
            <w:shd w:val="clear" w:color="auto" w:fill="auto"/>
          </w:tcPr>
          <w:p w14:paraId="37CC9151"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7CD2D9CE" w14:textId="634A6333" w:rsidR="009A6894" w:rsidRPr="007B10E8" w:rsidRDefault="009A6894" w:rsidP="009A6894">
            <w:pPr>
              <w:overflowPunct w:val="0"/>
              <w:snapToGrid w:val="0"/>
              <w:spacing w:line="240" w:lineRule="exact"/>
              <w:ind w:left="-38" w:right="-58"/>
              <w:jc w:val="center"/>
              <w:rPr>
                <w:sz w:val="22"/>
              </w:rPr>
            </w:pPr>
          </w:p>
        </w:tc>
        <w:tc>
          <w:tcPr>
            <w:tcW w:w="692" w:type="dxa"/>
            <w:shd w:val="clear" w:color="auto" w:fill="auto"/>
          </w:tcPr>
          <w:p w14:paraId="04A97DDB" w14:textId="77777777" w:rsidR="009A6894" w:rsidRPr="003D12BE" w:rsidRDefault="009A6894" w:rsidP="009A6894">
            <w:pPr>
              <w:overflowPunct w:val="0"/>
              <w:snapToGrid w:val="0"/>
              <w:spacing w:line="240" w:lineRule="exact"/>
              <w:ind w:left="-38" w:right="-58"/>
              <w:jc w:val="center"/>
              <w:rPr>
                <w:sz w:val="22"/>
              </w:rPr>
            </w:pPr>
          </w:p>
        </w:tc>
        <w:tc>
          <w:tcPr>
            <w:tcW w:w="692" w:type="dxa"/>
          </w:tcPr>
          <w:p w14:paraId="02AC28F2" w14:textId="77777777" w:rsidR="009A6894" w:rsidRPr="003D12BE" w:rsidRDefault="009A6894" w:rsidP="009A6894">
            <w:pPr>
              <w:overflowPunct w:val="0"/>
              <w:snapToGrid w:val="0"/>
              <w:spacing w:line="240" w:lineRule="exact"/>
              <w:ind w:left="-38" w:right="-58"/>
              <w:jc w:val="center"/>
              <w:rPr>
                <w:sz w:val="22"/>
              </w:rPr>
            </w:pPr>
          </w:p>
        </w:tc>
        <w:tc>
          <w:tcPr>
            <w:tcW w:w="692" w:type="dxa"/>
            <w:shd w:val="clear" w:color="auto" w:fill="auto"/>
          </w:tcPr>
          <w:p w14:paraId="619C2610" w14:textId="77777777" w:rsidR="009A6894" w:rsidRPr="003D12BE" w:rsidRDefault="009A6894" w:rsidP="009A6894">
            <w:pPr>
              <w:overflowPunct w:val="0"/>
              <w:snapToGrid w:val="0"/>
              <w:spacing w:line="240" w:lineRule="exact"/>
              <w:ind w:left="-38" w:right="-58"/>
              <w:jc w:val="center"/>
              <w:rPr>
                <w:sz w:val="22"/>
              </w:rPr>
            </w:pPr>
          </w:p>
        </w:tc>
      </w:tr>
      <w:tr w:rsidR="009A6894" w:rsidRPr="007B10E8" w14:paraId="30A09ECD" w14:textId="3E6D227B" w:rsidTr="005C63FA">
        <w:tc>
          <w:tcPr>
            <w:tcW w:w="2552" w:type="dxa"/>
            <w:shd w:val="clear" w:color="auto" w:fill="auto"/>
          </w:tcPr>
          <w:p w14:paraId="48C6BF92" w14:textId="1B14D59B"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Professionals</w:t>
            </w:r>
          </w:p>
        </w:tc>
        <w:tc>
          <w:tcPr>
            <w:tcW w:w="924" w:type="dxa"/>
          </w:tcPr>
          <w:p w14:paraId="7CCF8614" w14:textId="046658A1" w:rsidR="009A6894" w:rsidRPr="003422C9" w:rsidRDefault="009A6894" w:rsidP="009A6894">
            <w:pPr>
              <w:overflowPunct w:val="0"/>
              <w:snapToGrid w:val="0"/>
              <w:spacing w:line="240" w:lineRule="exact"/>
              <w:ind w:left="-38" w:right="-58"/>
              <w:jc w:val="center"/>
              <w:rPr>
                <w:bCs/>
                <w:sz w:val="22"/>
                <w:szCs w:val="22"/>
                <w:lang w:val="en-HK"/>
              </w:rPr>
            </w:pPr>
            <w:r>
              <w:rPr>
                <w:bCs/>
                <w:sz w:val="22"/>
                <w:szCs w:val="22"/>
                <w:lang w:val="en-HK"/>
              </w:rPr>
              <w:t>1.9</w:t>
            </w:r>
          </w:p>
        </w:tc>
        <w:tc>
          <w:tcPr>
            <w:tcW w:w="692" w:type="dxa"/>
          </w:tcPr>
          <w:p w14:paraId="49B60C73" w14:textId="1A17F5D4"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rPr>
              <w:t>2.0</w:t>
            </w:r>
          </w:p>
        </w:tc>
        <w:tc>
          <w:tcPr>
            <w:tcW w:w="692" w:type="dxa"/>
          </w:tcPr>
          <w:p w14:paraId="680869E6" w14:textId="0CC1BD33"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2.0</w:t>
            </w:r>
          </w:p>
        </w:tc>
        <w:tc>
          <w:tcPr>
            <w:tcW w:w="692" w:type="dxa"/>
            <w:shd w:val="clear" w:color="auto" w:fill="auto"/>
          </w:tcPr>
          <w:p w14:paraId="25D37965" w14:textId="04194CB5"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1.9</w:t>
            </w:r>
          </w:p>
        </w:tc>
        <w:tc>
          <w:tcPr>
            <w:tcW w:w="692" w:type="dxa"/>
            <w:shd w:val="clear" w:color="auto" w:fill="auto"/>
          </w:tcPr>
          <w:p w14:paraId="3CE4CD31" w14:textId="78D29362" w:rsidR="009A6894" w:rsidRPr="003422C9" w:rsidRDefault="009A6894" w:rsidP="009A6894">
            <w:pPr>
              <w:overflowPunct w:val="0"/>
              <w:snapToGrid w:val="0"/>
              <w:spacing w:line="240" w:lineRule="exact"/>
              <w:ind w:left="-38" w:right="-58"/>
              <w:jc w:val="center"/>
              <w:rPr>
                <w:sz w:val="22"/>
              </w:rPr>
            </w:pPr>
            <w:r w:rsidRPr="003422C9">
              <w:rPr>
                <w:sz w:val="22"/>
              </w:rPr>
              <w:t>1.6</w:t>
            </w:r>
          </w:p>
        </w:tc>
        <w:tc>
          <w:tcPr>
            <w:tcW w:w="924" w:type="dxa"/>
            <w:shd w:val="clear" w:color="auto" w:fill="auto"/>
          </w:tcPr>
          <w:p w14:paraId="2BBD62E6" w14:textId="51ED79F7" w:rsidR="009A6894" w:rsidRDefault="009A6894" w:rsidP="009A6894">
            <w:pPr>
              <w:overflowPunct w:val="0"/>
              <w:snapToGrid w:val="0"/>
              <w:spacing w:line="240" w:lineRule="exact"/>
              <w:ind w:left="-38" w:right="-58"/>
              <w:jc w:val="center"/>
              <w:rPr>
                <w:sz w:val="22"/>
              </w:rPr>
            </w:pPr>
            <w:r>
              <w:rPr>
                <w:sz w:val="22"/>
              </w:rPr>
              <w:t>1.</w:t>
            </w:r>
            <w:r>
              <w:rPr>
                <w:rFonts w:hint="eastAsia"/>
                <w:sz w:val="22"/>
                <w:lang w:eastAsia="zh-TW"/>
              </w:rPr>
              <w:t>8</w:t>
            </w:r>
          </w:p>
        </w:tc>
        <w:tc>
          <w:tcPr>
            <w:tcW w:w="692" w:type="dxa"/>
          </w:tcPr>
          <w:p w14:paraId="10DC69BE" w14:textId="440BA15B" w:rsidR="009A6894" w:rsidRPr="007B10E8" w:rsidRDefault="009A6894" w:rsidP="009A6894">
            <w:pPr>
              <w:overflowPunct w:val="0"/>
              <w:snapToGrid w:val="0"/>
              <w:spacing w:line="240" w:lineRule="exact"/>
              <w:ind w:left="-38" w:right="-58"/>
              <w:jc w:val="center"/>
              <w:rPr>
                <w:sz w:val="22"/>
              </w:rPr>
            </w:pPr>
            <w:r>
              <w:rPr>
                <w:sz w:val="22"/>
              </w:rPr>
              <w:t>2.0</w:t>
            </w:r>
          </w:p>
        </w:tc>
        <w:tc>
          <w:tcPr>
            <w:tcW w:w="692" w:type="dxa"/>
            <w:shd w:val="clear" w:color="auto" w:fill="auto"/>
          </w:tcPr>
          <w:p w14:paraId="49B760AF" w14:textId="0687C376" w:rsidR="009A6894" w:rsidRPr="003D12BE" w:rsidRDefault="009A6894" w:rsidP="009A6894">
            <w:pPr>
              <w:overflowPunct w:val="0"/>
              <w:snapToGrid w:val="0"/>
              <w:spacing w:line="240" w:lineRule="exact"/>
              <w:ind w:left="-38" w:right="-58"/>
              <w:jc w:val="center"/>
              <w:rPr>
                <w:sz w:val="22"/>
              </w:rPr>
            </w:pPr>
            <w:r w:rsidRPr="003D12BE">
              <w:rPr>
                <w:sz w:val="22"/>
              </w:rPr>
              <w:t>1.</w:t>
            </w:r>
            <w:r>
              <w:rPr>
                <w:sz w:val="22"/>
              </w:rPr>
              <w:t>6</w:t>
            </w:r>
          </w:p>
        </w:tc>
        <w:tc>
          <w:tcPr>
            <w:tcW w:w="692" w:type="dxa"/>
          </w:tcPr>
          <w:p w14:paraId="489C8F86" w14:textId="4ED1A710" w:rsidR="009A6894" w:rsidRPr="003D12BE" w:rsidRDefault="009A6894" w:rsidP="009A6894">
            <w:pPr>
              <w:overflowPunct w:val="0"/>
              <w:snapToGrid w:val="0"/>
              <w:spacing w:line="240" w:lineRule="exact"/>
              <w:ind w:left="-38" w:right="-58"/>
              <w:jc w:val="center"/>
              <w:rPr>
                <w:sz w:val="22"/>
              </w:rPr>
            </w:pPr>
            <w:r>
              <w:rPr>
                <w:sz w:val="22"/>
              </w:rPr>
              <w:t>1.9</w:t>
            </w:r>
          </w:p>
        </w:tc>
        <w:tc>
          <w:tcPr>
            <w:tcW w:w="692" w:type="dxa"/>
            <w:shd w:val="clear" w:color="auto" w:fill="auto"/>
          </w:tcPr>
          <w:p w14:paraId="7BD0AD62" w14:textId="53497502" w:rsidR="009A6894" w:rsidRDefault="009A6894" w:rsidP="009A6894">
            <w:pPr>
              <w:overflowPunct w:val="0"/>
              <w:snapToGrid w:val="0"/>
              <w:spacing w:line="240" w:lineRule="exact"/>
              <w:ind w:left="-38" w:right="-58"/>
              <w:jc w:val="center"/>
              <w:rPr>
                <w:sz w:val="22"/>
              </w:rPr>
            </w:pPr>
            <w:r>
              <w:rPr>
                <w:sz w:val="22"/>
              </w:rPr>
              <w:t>1.6</w:t>
            </w:r>
          </w:p>
        </w:tc>
      </w:tr>
      <w:tr w:rsidR="009A6894" w:rsidRPr="007B10E8" w14:paraId="74F23230" w14:textId="0F988D9A" w:rsidTr="005C63FA">
        <w:tc>
          <w:tcPr>
            <w:tcW w:w="2552" w:type="dxa"/>
            <w:shd w:val="clear" w:color="auto" w:fill="auto"/>
          </w:tcPr>
          <w:p w14:paraId="1CF8FBB0"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924" w:type="dxa"/>
          </w:tcPr>
          <w:p w14:paraId="7F9DDB37"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38BEA182" w14:textId="4057B3E9"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0446D3A5"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shd w:val="clear" w:color="auto" w:fill="auto"/>
          </w:tcPr>
          <w:p w14:paraId="2C320522"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shd w:val="clear" w:color="auto" w:fill="auto"/>
          </w:tcPr>
          <w:p w14:paraId="15FBB8EE" w14:textId="77777777" w:rsidR="009A6894" w:rsidRPr="003422C9" w:rsidRDefault="009A6894" w:rsidP="009A6894">
            <w:pPr>
              <w:overflowPunct w:val="0"/>
              <w:snapToGrid w:val="0"/>
              <w:spacing w:line="240" w:lineRule="exact"/>
              <w:ind w:left="-38" w:right="-58"/>
              <w:jc w:val="center"/>
              <w:rPr>
                <w:sz w:val="22"/>
              </w:rPr>
            </w:pPr>
          </w:p>
        </w:tc>
        <w:tc>
          <w:tcPr>
            <w:tcW w:w="924" w:type="dxa"/>
            <w:shd w:val="clear" w:color="auto" w:fill="auto"/>
          </w:tcPr>
          <w:p w14:paraId="4492BF13"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66132BEF" w14:textId="1B87D212" w:rsidR="009A6894" w:rsidRPr="007B10E8" w:rsidRDefault="009A6894" w:rsidP="009A6894">
            <w:pPr>
              <w:overflowPunct w:val="0"/>
              <w:snapToGrid w:val="0"/>
              <w:spacing w:line="240" w:lineRule="exact"/>
              <w:ind w:left="-38" w:right="-58"/>
              <w:jc w:val="center"/>
              <w:rPr>
                <w:sz w:val="22"/>
              </w:rPr>
            </w:pPr>
          </w:p>
        </w:tc>
        <w:tc>
          <w:tcPr>
            <w:tcW w:w="692" w:type="dxa"/>
            <w:shd w:val="clear" w:color="auto" w:fill="auto"/>
          </w:tcPr>
          <w:p w14:paraId="26AD8A2F" w14:textId="77777777" w:rsidR="009A6894" w:rsidRPr="003D12BE" w:rsidRDefault="009A6894" w:rsidP="009A6894">
            <w:pPr>
              <w:overflowPunct w:val="0"/>
              <w:snapToGrid w:val="0"/>
              <w:spacing w:line="240" w:lineRule="exact"/>
              <w:ind w:left="-38" w:right="-58"/>
              <w:jc w:val="center"/>
              <w:rPr>
                <w:sz w:val="22"/>
              </w:rPr>
            </w:pPr>
          </w:p>
        </w:tc>
        <w:tc>
          <w:tcPr>
            <w:tcW w:w="692" w:type="dxa"/>
          </w:tcPr>
          <w:p w14:paraId="22916100" w14:textId="77777777" w:rsidR="009A6894" w:rsidRPr="003D12BE" w:rsidRDefault="009A6894" w:rsidP="009A6894">
            <w:pPr>
              <w:overflowPunct w:val="0"/>
              <w:snapToGrid w:val="0"/>
              <w:spacing w:line="240" w:lineRule="exact"/>
              <w:ind w:left="-38" w:right="-58"/>
              <w:jc w:val="center"/>
              <w:rPr>
                <w:sz w:val="22"/>
              </w:rPr>
            </w:pPr>
          </w:p>
        </w:tc>
        <w:tc>
          <w:tcPr>
            <w:tcW w:w="692" w:type="dxa"/>
            <w:shd w:val="clear" w:color="auto" w:fill="auto"/>
          </w:tcPr>
          <w:p w14:paraId="6A7D104E" w14:textId="77777777" w:rsidR="009A6894" w:rsidRPr="003D12BE" w:rsidRDefault="009A6894" w:rsidP="009A6894">
            <w:pPr>
              <w:overflowPunct w:val="0"/>
              <w:snapToGrid w:val="0"/>
              <w:spacing w:line="240" w:lineRule="exact"/>
              <w:ind w:left="-38" w:right="-58"/>
              <w:jc w:val="center"/>
              <w:rPr>
                <w:sz w:val="22"/>
              </w:rPr>
            </w:pPr>
          </w:p>
        </w:tc>
      </w:tr>
      <w:tr w:rsidR="009A6894" w:rsidRPr="007B10E8" w14:paraId="10DD2A76" w14:textId="5AE7657D" w:rsidTr="005C63FA">
        <w:tc>
          <w:tcPr>
            <w:tcW w:w="2552" w:type="dxa"/>
            <w:shd w:val="clear" w:color="auto" w:fill="auto"/>
          </w:tcPr>
          <w:p w14:paraId="0A7C5054"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Associate professionals</w:t>
            </w:r>
          </w:p>
        </w:tc>
        <w:tc>
          <w:tcPr>
            <w:tcW w:w="924" w:type="dxa"/>
          </w:tcPr>
          <w:p w14:paraId="3B3ABA46" w14:textId="4E7C7A5B" w:rsidR="009A6894" w:rsidRPr="003422C9" w:rsidRDefault="009A6894" w:rsidP="009A6894">
            <w:pPr>
              <w:overflowPunct w:val="0"/>
              <w:snapToGrid w:val="0"/>
              <w:spacing w:line="240" w:lineRule="exact"/>
              <w:ind w:left="-38" w:right="-58"/>
              <w:jc w:val="center"/>
              <w:rPr>
                <w:bCs/>
                <w:sz w:val="22"/>
                <w:szCs w:val="22"/>
                <w:lang w:val="en-HK" w:eastAsia="zh-TW"/>
              </w:rPr>
            </w:pPr>
            <w:r>
              <w:rPr>
                <w:bCs/>
                <w:sz w:val="22"/>
                <w:szCs w:val="22"/>
                <w:lang w:val="en-HK" w:eastAsia="zh-TW"/>
              </w:rPr>
              <w:t>3.6</w:t>
            </w:r>
          </w:p>
        </w:tc>
        <w:tc>
          <w:tcPr>
            <w:tcW w:w="692" w:type="dxa"/>
          </w:tcPr>
          <w:p w14:paraId="662F2E57" w14:textId="6DEA4063"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4.1</w:t>
            </w:r>
          </w:p>
        </w:tc>
        <w:tc>
          <w:tcPr>
            <w:tcW w:w="692" w:type="dxa"/>
          </w:tcPr>
          <w:p w14:paraId="3B11A522" w14:textId="13DE2445"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4.</w:t>
            </w:r>
            <w:r>
              <w:rPr>
                <w:bCs/>
                <w:sz w:val="22"/>
                <w:szCs w:val="22"/>
                <w:lang w:val="en-HK" w:eastAsia="zh-TW"/>
              </w:rPr>
              <w:t>1</w:t>
            </w:r>
          </w:p>
        </w:tc>
        <w:tc>
          <w:tcPr>
            <w:tcW w:w="692" w:type="dxa"/>
            <w:shd w:val="clear" w:color="auto" w:fill="auto"/>
          </w:tcPr>
          <w:p w14:paraId="2EF8E7EA" w14:textId="569E0DC6"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3.3</w:t>
            </w:r>
          </w:p>
        </w:tc>
        <w:tc>
          <w:tcPr>
            <w:tcW w:w="692" w:type="dxa"/>
            <w:shd w:val="clear" w:color="auto" w:fill="auto"/>
          </w:tcPr>
          <w:p w14:paraId="1DE5B854" w14:textId="32530BF7" w:rsidR="009A6894" w:rsidRPr="003422C9" w:rsidRDefault="009A6894" w:rsidP="009A6894">
            <w:pPr>
              <w:overflowPunct w:val="0"/>
              <w:snapToGrid w:val="0"/>
              <w:spacing w:line="240" w:lineRule="exact"/>
              <w:ind w:left="-38" w:right="-58"/>
              <w:jc w:val="center"/>
              <w:rPr>
                <w:sz w:val="22"/>
              </w:rPr>
            </w:pPr>
            <w:r w:rsidRPr="003422C9">
              <w:rPr>
                <w:sz w:val="22"/>
              </w:rPr>
              <w:t>3.0</w:t>
            </w:r>
          </w:p>
        </w:tc>
        <w:tc>
          <w:tcPr>
            <w:tcW w:w="924" w:type="dxa"/>
            <w:shd w:val="clear" w:color="auto" w:fill="auto"/>
          </w:tcPr>
          <w:p w14:paraId="7538D809" w14:textId="7E073C2C" w:rsidR="009A6894" w:rsidRDefault="009A6894" w:rsidP="009A6894">
            <w:pPr>
              <w:overflowPunct w:val="0"/>
              <w:snapToGrid w:val="0"/>
              <w:spacing w:line="240" w:lineRule="exact"/>
              <w:ind w:left="-38" w:right="-58"/>
              <w:jc w:val="center"/>
              <w:rPr>
                <w:sz w:val="22"/>
              </w:rPr>
            </w:pPr>
            <w:r>
              <w:rPr>
                <w:sz w:val="22"/>
              </w:rPr>
              <w:t>2.7</w:t>
            </w:r>
          </w:p>
        </w:tc>
        <w:tc>
          <w:tcPr>
            <w:tcW w:w="692" w:type="dxa"/>
          </w:tcPr>
          <w:p w14:paraId="180F3716" w14:textId="100D50BE" w:rsidR="009A6894" w:rsidRPr="007B10E8" w:rsidRDefault="009A6894" w:rsidP="009A6894">
            <w:pPr>
              <w:overflowPunct w:val="0"/>
              <w:snapToGrid w:val="0"/>
              <w:spacing w:line="240" w:lineRule="exact"/>
              <w:ind w:left="-38" w:right="-58"/>
              <w:jc w:val="center"/>
              <w:rPr>
                <w:sz w:val="22"/>
              </w:rPr>
            </w:pPr>
            <w:r>
              <w:rPr>
                <w:sz w:val="22"/>
              </w:rPr>
              <w:t>2.7</w:t>
            </w:r>
          </w:p>
        </w:tc>
        <w:tc>
          <w:tcPr>
            <w:tcW w:w="692" w:type="dxa"/>
            <w:shd w:val="clear" w:color="auto" w:fill="auto"/>
          </w:tcPr>
          <w:p w14:paraId="553A7526" w14:textId="32EA5A24" w:rsidR="009A6894" w:rsidRPr="003D12BE" w:rsidRDefault="009A6894" w:rsidP="009A6894">
            <w:pPr>
              <w:overflowPunct w:val="0"/>
              <w:snapToGrid w:val="0"/>
              <w:spacing w:line="240" w:lineRule="exact"/>
              <w:ind w:left="-38" w:right="-58"/>
              <w:jc w:val="center"/>
              <w:rPr>
                <w:sz w:val="22"/>
              </w:rPr>
            </w:pPr>
            <w:r>
              <w:rPr>
                <w:sz w:val="22"/>
              </w:rPr>
              <w:t>2.9</w:t>
            </w:r>
          </w:p>
        </w:tc>
        <w:tc>
          <w:tcPr>
            <w:tcW w:w="692" w:type="dxa"/>
          </w:tcPr>
          <w:p w14:paraId="2AE4D4EA" w14:textId="481B9434" w:rsidR="009A6894" w:rsidRDefault="009A6894" w:rsidP="009A6894">
            <w:pPr>
              <w:overflowPunct w:val="0"/>
              <w:snapToGrid w:val="0"/>
              <w:spacing w:line="240" w:lineRule="exact"/>
              <w:ind w:left="-38" w:right="-58"/>
              <w:jc w:val="center"/>
              <w:rPr>
                <w:sz w:val="22"/>
              </w:rPr>
            </w:pPr>
            <w:r>
              <w:rPr>
                <w:sz w:val="22"/>
              </w:rPr>
              <w:t>2.8</w:t>
            </w:r>
          </w:p>
        </w:tc>
        <w:tc>
          <w:tcPr>
            <w:tcW w:w="692" w:type="dxa"/>
            <w:shd w:val="clear" w:color="auto" w:fill="auto"/>
          </w:tcPr>
          <w:p w14:paraId="7A2D4E7D" w14:textId="6746A7FF" w:rsidR="009A6894" w:rsidRDefault="009A6894" w:rsidP="009A6894">
            <w:pPr>
              <w:overflowPunct w:val="0"/>
              <w:snapToGrid w:val="0"/>
              <w:spacing w:line="240" w:lineRule="exact"/>
              <w:ind w:left="-38" w:right="-58"/>
              <w:jc w:val="center"/>
              <w:rPr>
                <w:sz w:val="22"/>
              </w:rPr>
            </w:pPr>
            <w:r>
              <w:rPr>
                <w:sz w:val="22"/>
              </w:rPr>
              <w:t>2.5</w:t>
            </w:r>
          </w:p>
        </w:tc>
      </w:tr>
      <w:tr w:rsidR="009A6894" w:rsidRPr="007B10E8" w14:paraId="3AF75E89" w14:textId="372908B2" w:rsidTr="005C63FA">
        <w:tc>
          <w:tcPr>
            <w:tcW w:w="2552" w:type="dxa"/>
            <w:shd w:val="clear" w:color="auto" w:fill="auto"/>
          </w:tcPr>
          <w:p w14:paraId="0FB2B056"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p>
        </w:tc>
        <w:tc>
          <w:tcPr>
            <w:tcW w:w="924" w:type="dxa"/>
          </w:tcPr>
          <w:p w14:paraId="0A76FE6D"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7220A40F" w14:textId="5708DF9A"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6942D333"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shd w:val="clear" w:color="auto" w:fill="auto"/>
          </w:tcPr>
          <w:p w14:paraId="43AD4031"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shd w:val="clear" w:color="auto" w:fill="auto"/>
          </w:tcPr>
          <w:p w14:paraId="68846A85" w14:textId="77777777" w:rsidR="009A6894" w:rsidRPr="003422C9" w:rsidRDefault="009A6894" w:rsidP="009A6894">
            <w:pPr>
              <w:overflowPunct w:val="0"/>
              <w:snapToGrid w:val="0"/>
              <w:spacing w:line="240" w:lineRule="exact"/>
              <w:ind w:left="-38" w:right="-58"/>
              <w:jc w:val="center"/>
              <w:rPr>
                <w:sz w:val="22"/>
              </w:rPr>
            </w:pPr>
          </w:p>
        </w:tc>
        <w:tc>
          <w:tcPr>
            <w:tcW w:w="924" w:type="dxa"/>
            <w:shd w:val="clear" w:color="auto" w:fill="auto"/>
          </w:tcPr>
          <w:p w14:paraId="37B0B735"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77F3E3A9" w14:textId="20C4C470" w:rsidR="009A6894" w:rsidRPr="007B10E8" w:rsidRDefault="009A6894" w:rsidP="009A6894">
            <w:pPr>
              <w:overflowPunct w:val="0"/>
              <w:snapToGrid w:val="0"/>
              <w:spacing w:line="240" w:lineRule="exact"/>
              <w:ind w:left="-38" w:right="-58"/>
              <w:jc w:val="center"/>
              <w:rPr>
                <w:sz w:val="22"/>
              </w:rPr>
            </w:pPr>
          </w:p>
        </w:tc>
        <w:tc>
          <w:tcPr>
            <w:tcW w:w="692" w:type="dxa"/>
            <w:shd w:val="clear" w:color="auto" w:fill="auto"/>
          </w:tcPr>
          <w:p w14:paraId="1168D4FE" w14:textId="77777777" w:rsidR="009A6894" w:rsidRPr="003D12BE" w:rsidRDefault="009A6894" w:rsidP="009A6894">
            <w:pPr>
              <w:overflowPunct w:val="0"/>
              <w:snapToGrid w:val="0"/>
              <w:spacing w:line="240" w:lineRule="exact"/>
              <w:ind w:left="-38" w:right="-58"/>
              <w:jc w:val="center"/>
              <w:rPr>
                <w:sz w:val="22"/>
              </w:rPr>
            </w:pPr>
          </w:p>
        </w:tc>
        <w:tc>
          <w:tcPr>
            <w:tcW w:w="692" w:type="dxa"/>
          </w:tcPr>
          <w:p w14:paraId="5F804F08" w14:textId="77777777" w:rsidR="009A6894" w:rsidRPr="003D12BE" w:rsidRDefault="009A6894" w:rsidP="009A6894">
            <w:pPr>
              <w:overflowPunct w:val="0"/>
              <w:snapToGrid w:val="0"/>
              <w:spacing w:line="240" w:lineRule="exact"/>
              <w:ind w:left="-38" w:right="-58"/>
              <w:jc w:val="center"/>
              <w:rPr>
                <w:sz w:val="22"/>
              </w:rPr>
            </w:pPr>
          </w:p>
        </w:tc>
        <w:tc>
          <w:tcPr>
            <w:tcW w:w="692" w:type="dxa"/>
            <w:shd w:val="clear" w:color="auto" w:fill="auto"/>
          </w:tcPr>
          <w:p w14:paraId="3C3F7519" w14:textId="77777777" w:rsidR="009A6894" w:rsidRPr="003D12BE" w:rsidRDefault="009A6894" w:rsidP="009A6894">
            <w:pPr>
              <w:overflowPunct w:val="0"/>
              <w:snapToGrid w:val="0"/>
              <w:spacing w:line="240" w:lineRule="exact"/>
              <w:ind w:left="-38" w:right="-58"/>
              <w:jc w:val="center"/>
              <w:rPr>
                <w:sz w:val="22"/>
              </w:rPr>
            </w:pPr>
          </w:p>
        </w:tc>
      </w:tr>
      <w:tr w:rsidR="009A6894" w:rsidRPr="007B10E8" w14:paraId="4C46734F" w14:textId="697C1127" w:rsidTr="005C63FA">
        <w:tc>
          <w:tcPr>
            <w:tcW w:w="2552" w:type="dxa"/>
            <w:shd w:val="clear" w:color="auto" w:fill="auto"/>
          </w:tcPr>
          <w:p w14:paraId="3EF28F07"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u w:val="single"/>
                <w:lang w:eastAsia="zh-TW"/>
              </w:rPr>
              <w:t>Lower-skilled segment</w:t>
            </w:r>
            <w:r w:rsidRPr="007B10E8">
              <w:rPr>
                <w:rFonts w:hint="eastAsia"/>
                <w:bCs/>
                <w:sz w:val="22"/>
                <w:szCs w:val="22"/>
                <w:lang w:eastAsia="zh-TW"/>
              </w:rPr>
              <w:t>^</w:t>
            </w:r>
          </w:p>
        </w:tc>
        <w:tc>
          <w:tcPr>
            <w:tcW w:w="924" w:type="dxa"/>
          </w:tcPr>
          <w:p w14:paraId="560247CA" w14:textId="024EB037" w:rsidR="009A6894" w:rsidRPr="003422C9" w:rsidRDefault="009A6894" w:rsidP="009A6894">
            <w:pPr>
              <w:overflowPunct w:val="0"/>
              <w:snapToGrid w:val="0"/>
              <w:spacing w:line="240" w:lineRule="exact"/>
              <w:ind w:left="-38" w:right="-58"/>
              <w:jc w:val="center"/>
              <w:rPr>
                <w:bCs/>
                <w:sz w:val="22"/>
                <w:szCs w:val="22"/>
                <w:lang w:val="en-HK" w:eastAsia="zh-TW"/>
              </w:rPr>
            </w:pPr>
            <w:r>
              <w:rPr>
                <w:rFonts w:hint="eastAsia"/>
                <w:bCs/>
                <w:sz w:val="22"/>
                <w:szCs w:val="22"/>
                <w:lang w:val="en-HK" w:eastAsia="zh-TW"/>
              </w:rPr>
              <w:t>4.8</w:t>
            </w:r>
          </w:p>
        </w:tc>
        <w:tc>
          <w:tcPr>
            <w:tcW w:w="692" w:type="dxa"/>
          </w:tcPr>
          <w:p w14:paraId="2CBE5097" w14:textId="44D09BD5"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5.7</w:t>
            </w:r>
          </w:p>
        </w:tc>
        <w:tc>
          <w:tcPr>
            <w:tcW w:w="692" w:type="dxa"/>
          </w:tcPr>
          <w:p w14:paraId="1C268B85" w14:textId="516D3BE2"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5.</w:t>
            </w:r>
            <w:r>
              <w:rPr>
                <w:bCs/>
                <w:sz w:val="22"/>
                <w:szCs w:val="22"/>
                <w:lang w:val="en-HK" w:eastAsia="zh-TW"/>
              </w:rPr>
              <w:t>5</w:t>
            </w:r>
          </w:p>
        </w:tc>
        <w:tc>
          <w:tcPr>
            <w:tcW w:w="692" w:type="dxa"/>
            <w:shd w:val="clear" w:color="auto" w:fill="auto"/>
          </w:tcPr>
          <w:p w14:paraId="0DC33EEB" w14:textId="02695FF1"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4.</w:t>
            </w:r>
            <w:r>
              <w:rPr>
                <w:bCs/>
                <w:sz w:val="22"/>
                <w:szCs w:val="22"/>
                <w:lang w:val="en-HK" w:eastAsia="zh-TW"/>
              </w:rPr>
              <w:t>5</w:t>
            </w:r>
          </w:p>
        </w:tc>
        <w:tc>
          <w:tcPr>
            <w:tcW w:w="692" w:type="dxa"/>
            <w:shd w:val="clear" w:color="auto" w:fill="auto"/>
          </w:tcPr>
          <w:p w14:paraId="1651696F" w14:textId="4D15B20D" w:rsidR="009A6894" w:rsidRPr="003422C9" w:rsidRDefault="009A6894" w:rsidP="009A6894">
            <w:pPr>
              <w:overflowPunct w:val="0"/>
              <w:snapToGrid w:val="0"/>
              <w:spacing w:line="240" w:lineRule="exact"/>
              <w:ind w:left="-38" w:right="-58"/>
              <w:jc w:val="center"/>
              <w:rPr>
                <w:sz w:val="22"/>
              </w:rPr>
            </w:pPr>
            <w:r w:rsidRPr="003422C9">
              <w:rPr>
                <w:sz w:val="22"/>
              </w:rPr>
              <w:t>3.5</w:t>
            </w:r>
          </w:p>
        </w:tc>
        <w:tc>
          <w:tcPr>
            <w:tcW w:w="924" w:type="dxa"/>
            <w:shd w:val="clear" w:color="auto" w:fill="auto"/>
          </w:tcPr>
          <w:p w14:paraId="40CEC193" w14:textId="6A993FF0" w:rsidR="009A6894" w:rsidRDefault="009A6894" w:rsidP="009A6894">
            <w:pPr>
              <w:overflowPunct w:val="0"/>
              <w:snapToGrid w:val="0"/>
              <w:spacing w:line="240" w:lineRule="exact"/>
              <w:ind w:left="-38" w:right="-58"/>
              <w:jc w:val="center"/>
              <w:rPr>
                <w:sz w:val="22"/>
              </w:rPr>
            </w:pPr>
            <w:r>
              <w:rPr>
                <w:rFonts w:hint="eastAsia"/>
                <w:sz w:val="22"/>
                <w:lang w:eastAsia="zh-TW"/>
              </w:rPr>
              <w:t>3.0</w:t>
            </w:r>
          </w:p>
        </w:tc>
        <w:tc>
          <w:tcPr>
            <w:tcW w:w="692" w:type="dxa"/>
          </w:tcPr>
          <w:p w14:paraId="40653920" w14:textId="3FBDBD1D" w:rsidR="009A6894" w:rsidRPr="007B10E8" w:rsidRDefault="009A6894" w:rsidP="009A6894">
            <w:pPr>
              <w:overflowPunct w:val="0"/>
              <w:snapToGrid w:val="0"/>
              <w:spacing w:line="240" w:lineRule="exact"/>
              <w:ind w:left="-38" w:right="-58"/>
              <w:jc w:val="center"/>
              <w:rPr>
                <w:sz w:val="22"/>
              </w:rPr>
            </w:pPr>
            <w:r>
              <w:rPr>
                <w:sz w:val="22"/>
              </w:rPr>
              <w:t>3.2</w:t>
            </w:r>
          </w:p>
        </w:tc>
        <w:tc>
          <w:tcPr>
            <w:tcW w:w="692" w:type="dxa"/>
            <w:shd w:val="clear" w:color="auto" w:fill="auto"/>
          </w:tcPr>
          <w:p w14:paraId="445B8005" w14:textId="22F23069" w:rsidR="009A6894" w:rsidRPr="003D12BE" w:rsidRDefault="009A6894" w:rsidP="009A6894">
            <w:pPr>
              <w:overflowPunct w:val="0"/>
              <w:snapToGrid w:val="0"/>
              <w:spacing w:line="240" w:lineRule="exact"/>
              <w:ind w:left="-38" w:right="-58"/>
              <w:jc w:val="center"/>
              <w:rPr>
                <w:sz w:val="22"/>
              </w:rPr>
            </w:pPr>
            <w:r w:rsidRPr="003D12BE">
              <w:rPr>
                <w:sz w:val="22"/>
              </w:rPr>
              <w:t>3.</w:t>
            </w:r>
            <w:r>
              <w:rPr>
                <w:sz w:val="22"/>
              </w:rPr>
              <w:t>2</w:t>
            </w:r>
          </w:p>
        </w:tc>
        <w:tc>
          <w:tcPr>
            <w:tcW w:w="692" w:type="dxa"/>
          </w:tcPr>
          <w:p w14:paraId="2FF6C7B3" w14:textId="3B14A23A" w:rsidR="009A6894" w:rsidRPr="003D12BE" w:rsidRDefault="009A6894" w:rsidP="009A6894">
            <w:pPr>
              <w:overflowPunct w:val="0"/>
              <w:snapToGrid w:val="0"/>
              <w:spacing w:line="240" w:lineRule="exact"/>
              <w:ind w:left="-38" w:right="-58"/>
              <w:jc w:val="center"/>
              <w:rPr>
                <w:sz w:val="22"/>
              </w:rPr>
            </w:pPr>
            <w:r>
              <w:rPr>
                <w:sz w:val="22"/>
              </w:rPr>
              <w:t>2.8</w:t>
            </w:r>
          </w:p>
        </w:tc>
        <w:tc>
          <w:tcPr>
            <w:tcW w:w="692" w:type="dxa"/>
            <w:shd w:val="clear" w:color="auto" w:fill="auto"/>
          </w:tcPr>
          <w:p w14:paraId="57AAF389" w14:textId="1457232E" w:rsidR="009A6894" w:rsidRDefault="009A6894" w:rsidP="009A6894">
            <w:pPr>
              <w:overflowPunct w:val="0"/>
              <w:snapToGrid w:val="0"/>
              <w:spacing w:line="240" w:lineRule="exact"/>
              <w:ind w:left="-38" w:right="-58"/>
              <w:jc w:val="center"/>
              <w:rPr>
                <w:sz w:val="22"/>
              </w:rPr>
            </w:pPr>
            <w:r>
              <w:rPr>
                <w:sz w:val="22"/>
              </w:rPr>
              <w:t>2.8</w:t>
            </w:r>
          </w:p>
        </w:tc>
      </w:tr>
      <w:tr w:rsidR="009A6894" w:rsidRPr="007B10E8" w14:paraId="5563342B" w14:textId="544DBDF6" w:rsidTr="005C63FA">
        <w:tc>
          <w:tcPr>
            <w:tcW w:w="2552" w:type="dxa"/>
            <w:shd w:val="clear" w:color="auto" w:fill="auto"/>
          </w:tcPr>
          <w:p w14:paraId="45C26914"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924" w:type="dxa"/>
          </w:tcPr>
          <w:p w14:paraId="1248DEF5"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61484396" w14:textId="3088FC6E"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2C55AE41"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shd w:val="clear" w:color="auto" w:fill="auto"/>
          </w:tcPr>
          <w:p w14:paraId="6E0AC881"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shd w:val="clear" w:color="auto" w:fill="auto"/>
          </w:tcPr>
          <w:p w14:paraId="2EBAF559" w14:textId="77777777" w:rsidR="009A6894" w:rsidRPr="003422C9" w:rsidRDefault="009A6894" w:rsidP="009A6894">
            <w:pPr>
              <w:overflowPunct w:val="0"/>
              <w:snapToGrid w:val="0"/>
              <w:spacing w:line="240" w:lineRule="exact"/>
              <w:ind w:left="-38" w:right="-58"/>
              <w:jc w:val="center"/>
              <w:rPr>
                <w:sz w:val="22"/>
              </w:rPr>
            </w:pPr>
          </w:p>
        </w:tc>
        <w:tc>
          <w:tcPr>
            <w:tcW w:w="924" w:type="dxa"/>
            <w:shd w:val="clear" w:color="auto" w:fill="auto"/>
          </w:tcPr>
          <w:p w14:paraId="27C41BAD"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60357D2B" w14:textId="56E4EF7B" w:rsidR="009A6894" w:rsidRPr="007B10E8" w:rsidRDefault="009A6894" w:rsidP="009A6894">
            <w:pPr>
              <w:overflowPunct w:val="0"/>
              <w:snapToGrid w:val="0"/>
              <w:spacing w:line="240" w:lineRule="exact"/>
              <w:ind w:left="-38" w:right="-58"/>
              <w:jc w:val="center"/>
              <w:rPr>
                <w:sz w:val="22"/>
              </w:rPr>
            </w:pPr>
          </w:p>
        </w:tc>
        <w:tc>
          <w:tcPr>
            <w:tcW w:w="692" w:type="dxa"/>
            <w:shd w:val="clear" w:color="auto" w:fill="auto"/>
          </w:tcPr>
          <w:p w14:paraId="2F85784A" w14:textId="77777777" w:rsidR="009A6894" w:rsidRPr="003D12BE" w:rsidRDefault="009A6894" w:rsidP="009A6894">
            <w:pPr>
              <w:overflowPunct w:val="0"/>
              <w:snapToGrid w:val="0"/>
              <w:spacing w:line="240" w:lineRule="exact"/>
              <w:ind w:left="-38" w:right="-58"/>
              <w:jc w:val="center"/>
              <w:rPr>
                <w:sz w:val="22"/>
              </w:rPr>
            </w:pPr>
          </w:p>
        </w:tc>
        <w:tc>
          <w:tcPr>
            <w:tcW w:w="692" w:type="dxa"/>
          </w:tcPr>
          <w:p w14:paraId="2F9EA7E1" w14:textId="77777777" w:rsidR="009A6894" w:rsidRPr="003D12BE" w:rsidRDefault="009A6894" w:rsidP="009A6894">
            <w:pPr>
              <w:overflowPunct w:val="0"/>
              <w:snapToGrid w:val="0"/>
              <w:spacing w:line="240" w:lineRule="exact"/>
              <w:ind w:left="-38" w:right="-58"/>
              <w:jc w:val="center"/>
              <w:rPr>
                <w:sz w:val="22"/>
              </w:rPr>
            </w:pPr>
          </w:p>
        </w:tc>
        <w:tc>
          <w:tcPr>
            <w:tcW w:w="692" w:type="dxa"/>
            <w:shd w:val="clear" w:color="auto" w:fill="auto"/>
          </w:tcPr>
          <w:p w14:paraId="457D757C" w14:textId="77777777" w:rsidR="009A6894" w:rsidRPr="003D12BE" w:rsidRDefault="009A6894" w:rsidP="009A6894">
            <w:pPr>
              <w:overflowPunct w:val="0"/>
              <w:snapToGrid w:val="0"/>
              <w:spacing w:line="240" w:lineRule="exact"/>
              <w:ind w:left="-38" w:right="-58"/>
              <w:jc w:val="center"/>
              <w:rPr>
                <w:sz w:val="22"/>
              </w:rPr>
            </w:pPr>
          </w:p>
        </w:tc>
      </w:tr>
      <w:tr w:rsidR="009A6894" w:rsidRPr="007B10E8" w14:paraId="4A4364F9" w14:textId="7910FE32" w:rsidTr="005C63FA">
        <w:tc>
          <w:tcPr>
            <w:tcW w:w="2552" w:type="dxa"/>
            <w:shd w:val="clear" w:color="auto" w:fill="auto"/>
          </w:tcPr>
          <w:p w14:paraId="59D5317B"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Clerical support workers</w:t>
            </w:r>
          </w:p>
        </w:tc>
        <w:tc>
          <w:tcPr>
            <w:tcW w:w="924" w:type="dxa"/>
          </w:tcPr>
          <w:p w14:paraId="1A4177FD" w14:textId="498D4AB6" w:rsidR="009A6894" w:rsidRPr="003422C9" w:rsidRDefault="009A6894" w:rsidP="009A6894">
            <w:pPr>
              <w:overflowPunct w:val="0"/>
              <w:snapToGrid w:val="0"/>
              <w:spacing w:line="240" w:lineRule="exact"/>
              <w:ind w:left="-38" w:right="-58"/>
              <w:jc w:val="center"/>
              <w:rPr>
                <w:bCs/>
                <w:sz w:val="22"/>
                <w:szCs w:val="22"/>
                <w:lang w:val="en-HK" w:eastAsia="zh-TW"/>
              </w:rPr>
            </w:pPr>
            <w:r>
              <w:rPr>
                <w:bCs/>
                <w:sz w:val="22"/>
                <w:szCs w:val="22"/>
                <w:lang w:val="en-HK" w:eastAsia="zh-TW"/>
              </w:rPr>
              <w:t>4.2</w:t>
            </w:r>
          </w:p>
        </w:tc>
        <w:tc>
          <w:tcPr>
            <w:tcW w:w="692" w:type="dxa"/>
          </w:tcPr>
          <w:p w14:paraId="0DB9B903" w14:textId="35FDC280"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4.6</w:t>
            </w:r>
          </w:p>
        </w:tc>
        <w:tc>
          <w:tcPr>
            <w:tcW w:w="692" w:type="dxa"/>
          </w:tcPr>
          <w:p w14:paraId="28FB6A2E" w14:textId="3010E48A" w:rsidR="009A6894" w:rsidRPr="003422C9" w:rsidRDefault="009A6894" w:rsidP="009A6894">
            <w:pPr>
              <w:overflowPunct w:val="0"/>
              <w:snapToGrid w:val="0"/>
              <w:spacing w:line="240" w:lineRule="exact"/>
              <w:ind w:left="-38" w:right="-58"/>
              <w:jc w:val="center"/>
              <w:rPr>
                <w:bCs/>
                <w:sz w:val="22"/>
                <w:szCs w:val="22"/>
                <w:lang w:val="en-HK" w:eastAsia="zh-TW"/>
              </w:rPr>
            </w:pPr>
            <w:r w:rsidRPr="003422C9">
              <w:rPr>
                <w:bCs/>
                <w:sz w:val="22"/>
                <w:szCs w:val="22"/>
                <w:lang w:val="en-HK" w:eastAsia="zh-TW"/>
              </w:rPr>
              <w:t>4.2</w:t>
            </w:r>
          </w:p>
        </w:tc>
        <w:tc>
          <w:tcPr>
            <w:tcW w:w="692" w:type="dxa"/>
            <w:shd w:val="clear" w:color="auto" w:fill="auto"/>
          </w:tcPr>
          <w:p w14:paraId="50252221" w14:textId="4012C760" w:rsidR="009A6894" w:rsidRPr="003422C9" w:rsidRDefault="009A6894" w:rsidP="009A6894">
            <w:pPr>
              <w:overflowPunct w:val="0"/>
              <w:snapToGrid w:val="0"/>
              <w:spacing w:line="240" w:lineRule="exact"/>
              <w:ind w:left="-38" w:right="-58"/>
              <w:jc w:val="center"/>
              <w:rPr>
                <w:bCs/>
                <w:sz w:val="22"/>
                <w:szCs w:val="22"/>
                <w:lang w:val="en-HK" w:eastAsia="zh-TW"/>
              </w:rPr>
            </w:pPr>
            <w:r w:rsidRPr="003422C9">
              <w:rPr>
                <w:bCs/>
                <w:sz w:val="22"/>
                <w:szCs w:val="22"/>
                <w:lang w:val="en-HK" w:eastAsia="zh-TW"/>
              </w:rPr>
              <w:t>4.</w:t>
            </w:r>
            <w:r>
              <w:rPr>
                <w:bCs/>
                <w:sz w:val="22"/>
                <w:szCs w:val="22"/>
                <w:lang w:val="en-HK" w:eastAsia="zh-TW"/>
              </w:rPr>
              <w:t>8</w:t>
            </w:r>
          </w:p>
        </w:tc>
        <w:tc>
          <w:tcPr>
            <w:tcW w:w="692" w:type="dxa"/>
            <w:shd w:val="clear" w:color="auto" w:fill="auto"/>
          </w:tcPr>
          <w:p w14:paraId="3B9B2767" w14:textId="208AAC97" w:rsidR="009A6894" w:rsidRPr="003422C9" w:rsidRDefault="009A6894" w:rsidP="009A6894">
            <w:pPr>
              <w:overflowPunct w:val="0"/>
              <w:snapToGrid w:val="0"/>
              <w:spacing w:line="240" w:lineRule="exact"/>
              <w:ind w:left="-38" w:right="-58"/>
              <w:jc w:val="center"/>
              <w:rPr>
                <w:sz w:val="22"/>
              </w:rPr>
            </w:pPr>
            <w:r w:rsidRPr="003422C9">
              <w:rPr>
                <w:sz w:val="22"/>
              </w:rPr>
              <w:t>3.</w:t>
            </w:r>
            <w:r>
              <w:rPr>
                <w:sz w:val="22"/>
              </w:rPr>
              <w:t>3</w:t>
            </w:r>
          </w:p>
        </w:tc>
        <w:tc>
          <w:tcPr>
            <w:tcW w:w="924" w:type="dxa"/>
            <w:shd w:val="clear" w:color="auto" w:fill="auto"/>
          </w:tcPr>
          <w:p w14:paraId="5AA6EADD" w14:textId="45346867" w:rsidR="009A6894" w:rsidRDefault="009A6894" w:rsidP="009A6894">
            <w:pPr>
              <w:overflowPunct w:val="0"/>
              <w:snapToGrid w:val="0"/>
              <w:spacing w:line="240" w:lineRule="exact"/>
              <w:ind w:left="-38" w:right="-58"/>
              <w:jc w:val="center"/>
              <w:rPr>
                <w:sz w:val="22"/>
              </w:rPr>
            </w:pPr>
            <w:r>
              <w:rPr>
                <w:sz w:val="22"/>
              </w:rPr>
              <w:t>3.</w:t>
            </w:r>
            <w:r>
              <w:rPr>
                <w:rFonts w:hint="eastAsia"/>
                <w:sz w:val="22"/>
                <w:lang w:eastAsia="zh-TW"/>
              </w:rPr>
              <w:t>2</w:t>
            </w:r>
          </w:p>
        </w:tc>
        <w:tc>
          <w:tcPr>
            <w:tcW w:w="692" w:type="dxa"/>
          </w:tcPr>
          <w:p w14:paraId="1B9BA13C" w14:textId="1A9D7810" w:rsidR="009A6894" w:rsidRPr="007B10E8" w:rsidRDefault="009A6894" w:rsidP="009A6894">
            <w:pPr>
              <w:overflowPunct w:val="0"/>
              <w:snapToGrid w:val="0"/>
              <w:spacing w:line="240" w:lineRule="exact"/>
              <w:ind w:left="-38" w:right="-58"/>
              <w:jc w:val="center"/>
              <w:rPr>
                <w:sz w:val="22"/>
              </w:rPr>
            </w:pPr>
            <w:r>
              <w:rPr>
                <w:sz w:val="22"/>
              </w:rPr>
              <w:t>3.3</w:t>
            </w:r>
          </w:p>
        </w:tc>
        <w:tc>
          <w:tcPr>
            <w:tcW w:w="692" w:type="dxa"/>
            <w:shd w:val="clear" w:color="auto" w:fill="auto"/>
          </w:tcPr>
          <w:p w14:paraId="5D5A66DE" w14:textId="5FC9AFEB" w:rsidR="009A6894" w:rsidRPr="003D12BE" w:rsidRDefault="009A6894" w:rsidP="009A6894">
            <w:pPr>
              <w:overflowPunct w:val="0"/>
              <w:snapToGrid w:val="0"/>
              <w:spacing w:line="240" w:lineRule="exact"/>
              <w:ind w:left="-38" w:right="-58"/>
              <w:jc w:val="center"/>
              <w:rPr>
                <w:sz w:val="22"/>
              </w:rPr>
            </w:pPr>
            <w:r w:rsidRPr="003D12BE">
              <w:rPr>
                <w:sz w:val="22"/>
              </w:rPr>
              <w:t>3.</w:t>
            </w:r>
            <w:r>
              <w:rPr>
                <w:sz w:val="22"/>
              </w:rPr>
              <w:t>1</w:t>
            </w:r>
          </w:p>
        </w:tc>
        <w:tc>
          <w:tcPr>
            <w:tcW w:w="692" w:type="dxa"/>
          </w:tcPr>
          <w:p w14:paraId="034761BE" w14:textId="4ECEAD0D" w:rsidR="009A6894" w:rsidRPr="003D12BE" w:rsidRDefault="009A6894" w:rsidP="009A6894">
            <w:pPr>
              <w:overflowPunct w:val="0"/>
              <w:snapToGrid w:val="0"/>
              <w:spacing w:line="240" w:lineRule="exact"/>
              <w:ind w:left="-38" w:right="-58"/>
              <w:jc w:val="center"/>
              <w:rPr>
                <w:sz w:val="22"/>
              </w:rPr>
            </w:pPr>
            <w:r>
              <w:rPr>
                <w:sz w:val="22"/>
              </w:rPr>
              <w:t>3.0</w:t>
            </w:r>
          </w:p>
        </w:tc>
        <w:tc>
          <w:tcPr>
            <w:tcW w:w="692" w:type="dxa"/>
            <w:shd w:val="clear" w:color="auto" w:fill="auto"/>
          </w:tcPr>
          <w:p w14:paraId="1BF4B070" w14:textId="43D67D08" w:rsidR="009A6894" w:rsidRDefault="009A6894" w:rsidP="009A6894">
            <w:pPr>
              <w:overflowPunct w:val="0"/>
              <w:snapToGrid w:val="0"/>
              <w:spacing w:line="240" w:lineRule="exact"/>
              <w:ind w:left="-38" w:right="-58"/>
              <w:jc w:val="center"/>
              <w:rPr>
                <w:sz w:val="22"/>
              </w:rPr>
            </w:pPr>
            <w:r>
              <w:rPr>
                <w:sz w:val="22"/>
              </w:rPr>
              <w:t>3.3</w:t>
            </w:r>
          </w:p>
        </w:tc>
      </w:tr>
      <w:tr w:rsidR="009A6894" w:rsidRPr="007B10E8" w14:paraId="2DAFB42E" w14:textId="15217E4C" w:rsidTr="005C63FA">
        <w:tc>
          <w:tcPr>
            <w:tcW w:w="2552" w:type="dxa"/>
            <w:shd w:val="clear" w:color="auto" w:fill="auto"/>
          </w:tcPr>
          <w:p w14:paraId="16857409"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924" w:type="dxa"/>
          </w:tcPr>
          <w:p w14:paraId="3CEE2A0A"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680646F4" w14:textId="5CA4E4E6"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53DCF853" w14:textId="77777777" w:rsidR="009A6894" w:rsidRPr="003422C9" w:rsidRDefault="009A6894" w:rsidP="009A6894">
            <w:pPr>
              <w:overflowPunct w:val="0"/>
              <w:snapToGrid w:val="0"/>
              <w:spacing w:line="240" w:lineRule="exact"/>
              <w:ind w:left="-38" w:right="-58"/>
              <w:jc w:val="center"/>
              <w:rPr>
                <w:bCs/>
                <w:sz w:val="22"/>
                <w:szCs w:val="22"/>
                <w:lang w:val="en-HK" w:eastAsia="zh-TW"/>
              </w:rPr>
            </w:pPr>
          </w:p>
        </w:tc>
        <w:tc>
          <w:tcPr>
            <w:tcW w:w="692" w:type="dxa"/>
            <w:shd w:val="clear" w:color="auto" w:fill="auto"/>
          </w:tcPr>
          <w:p w14:paraId="5F2F6164" w14:textId="77777777" w:rsidR="009A6894" w:rsidRPr="003422C9" w:rsidRDefault="009A6894" w:rsidP="009A6894">
            <w:pPr>
              <w:overflowPunct w:val="0"/>
              <w:snapToGrid w:val="0"/>
              <w:spacing w:line="240" w:lineRule="exact"/>
              <w:ind w:left="-38" w:right="-58"/>
              <w:jc w:val="center"/>
              <w:rPr>
                <w:bCs/>
                <w:sz w:val="22"/>
                <w:szCs w:val="22"/>
                <w:lang w:val="en-HK" w:eastAsia="zh-TW"/>
              </w:rPr>
            </w:pPr>
          </w:p>
        </w:tc>
        <w:tc>
          <w:tcPr>
            <w:tcW w:w="692" w:type="dxa"/>
            <w:shd w:val="clear" w:color="auto" w:fill="auto"/>
          </w:tcPr>
          <w:p w14:paraId="37B81FFB" w14:textId="77777777" w:rsidR="009A6894" w:rsidRPr="003422C9" w:rsidRDefault="009A6894" w:rsidP="009A6894">
            <w:pPr>
              <w:overflowPunct w:val="0"/>
              <w:snapToGrid w:val="0"/>
              <w:spacing w:line="240" w:lineRule="exact"/>
              <w:ind w:left="-38" w:right="-58"/>
              <w:jc w:val="center"/>
              <w:rPr>
                <w:sz w:val="22"/>
              </w:rPr>
            </w:pPr>
          </w:p>
        </w:tc>
        <w:tc>
          <w:tcPr>
            <w:tcW w:w="924" w:type="dxa"/>
            <w:shd w:val="clear" w:color="auto" w:fill="auto"/>
          </w:tcPr>
          <w:p w14:paraId="4F835FD5"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601E5921" w14:textId="508D159F" w:rsidR="009A6894" w:rsidRPr="007B10E8" w:rsidRDefault="009A6894" w:rsidP="009A6894">
            <w:pPr>
              <w:overflowPunct w:val="0"/>
              <w:snapToGrid w:val="0"/>
              <w:spacing w:line="240" w:lineRule="exact"/>
              <w:ind w:left="-38" w:right="-58"/>
              <w:jc w:val="center"/>
              <w:rPr>
                <w:sz w:val="22"/>
              </w:rPr>
            </w:pPr>
          </w:p>
        </w:tc>
        <w:tc>
          <w:tcPr>
            <w:tcW w:w="692" w:type="dxa"/>
            <w:shd w:val="clear" w:color="auto" w:fill="auto"/>
          </w:tcPr>
          <w:p w14:paraId="77997DB3" w14:textId="77777777" w:rsidR="009A6894" w:rsidRPr="003D12BE" w:rsidRDefault="009A6894" w:rsidP="009A6894">
            <w:pPr>
              <w:overflowPunct w:val="0"/>
              <w:snapToGrid w:val="0"/>
              <w:spacing w:line="240" w:lineRule="exact"/>
              <w:ind w:left="-38" w:right="-58"/>
              <w:jc w:val="center"/>
              <w:rPr>
                <w:sz w:val="22"/>
              </w:rPr>
            </w:pPr>
          </w:p>
        </w:tc>
        <w:tc>
          <w:tcPr>
            <w:tcW w:w="692" w:type="dxa"/>
          </w:tcPr>
          <w:p w14:paraId="39E36992" w14:textId="77777777" w:rsidR="009A6894" w:rsidRPr="003D12BE" w:rsidRDefault="009A6894" w:rsidP="009A6894">
            <w:pPr>
              <w:overflowPunct w:val="0"/>
              <w:snapToGrid w:val="0"/>
              <w:spacing w:line="240" w:lineRule="exact"/>
              <w:ind w:left="-38" w:right="-58"/>
              <w:jc w:val="center"/>
              <w:rPr>
                <w:sz w:val="22"/>
              </w:rPr>
            </w:pPr>
          </w:p>
        </w:tc>
        <w:tc>
          <w:tcPr>
            <w:tcW w:w="692" w:type="dxa"/>
            <w:shd w:val="clear" w:color="auto" w:fill="auto"/>
          </w:tcPr>
          <w:p w14:paraId="40F6F9A2" w14:textId="77777777" w:rsidR="009A6894" w:rsidRPr="003D12BE" w:rsidRDefault="009A6894" w:rsidP="009A6894">
            <w:pPr>
              <w:overflowPunct w:val="0"/>
              <w:snapToGrid w:val="0"/>
              <w:spacing w:line="240" w:lineRule="exact"/>
              <w:ind w:left="-38" w:right="-58"/>
              <w:jc w:val="center"/>
              <w:rPr>
                <w:sz w:val="22"/>
              </w:rPr>
            </w:pPr>
          </w:p>
        </w:tc>
      </w:tr>
      <w:tr w:rsidR="009A6894" w:rsidRPr="007B10E8" w14:paraId="59981810" w14:textId="5DD39564" w:rsidTr="005C63FA">
        <w:tc>
          <w:tcPr>
            <w:tcW w:w="2552" w:type="dxa"/>
            <w:shd w:val="clear" w:color="auto" w:fill="auto"/>
          </w:tcPr>
          <w:p w14:paraId="48A013F0"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Service and sales workers</w:t>
            </w:r>
          </w:p>
        </w:tc>
        <w:tc>
          <w:tcPr>
            <w:tcW w:w="924" w:type="dxa"/>
          </w:tcPr>
          <w:p w14:paraId="12D41F66" w14:textId="5F151F19" w:rsidR="009A6894" w:rsidRPr="003422C9" w:rsidRDefault="009A6894" w:rsidP="009A6894">
            <w:pPr>
              <w:overflowPunct w:val="0"/>
              <w:snapToGrid w:val="0"/>
              <w:spacing w:line="240" w:lineRule="exact"/>
              <w:ind w:left="-38" w:right="-58"/>
              <w:jc w:val="center"/>
              <w:rPr>
                <w:sz w:val="22"/>
                <w:szCs w:val="22"/>
              </w:rPr>
            </w:pPr>
            <w:r>
              <w:rPr>
                <w:sz w:val="22"/>
                <w:szCs w:val="22"/>
              </w:rPr>
              <w:t>5.8</w:t>
            </w:r>
          </w:p>
        </w:tc>
        <w:tc>
          <w:tcPr>
            <w:tcW w:w="692" w:type="dxa"/>
          </w:tcPr>
          <w:p w14:paraId="684BCDF7" w14:textId="49874427" w:rsidR="009A6894" w:rsidRPr="003422C9" w:rsidRDefault="009A6894" w:rsidP="009A6894">
            <w:pPr>
              <w:overflowPunct w:val="0"/>
              <w:snapToGrid w:val="0"/>
              <w:spacing w:line="240" w:lineRule="exact"/>
              <w:ind w:left="-38" w:right="-58"/>
              <w:jc w:val="center"/>
              <w:rPr>
                <w:bCs/>
                <w:sz w:val="22"/>
                <w:szCs w:val="22"/>
                <w:lang w:eastAsia="zh-TW"/>
              </w:rPr>
            </w:pPr>
            <w:r w:rsidRPr="003422C9">
              <w:rPr>
                <w:sz w:val="22"/>
                <w:szCs w:val="22"/>
              </w:rPr>
              <w:t>7.</w:t>
            </w:r>
            <w:r>
              <w:rPr>
                <w:sz w:val="22"/>
                <w:szCs w:val="22"/>
              </w:rPr>
              <w:t>4</w:t>
            </w:r>
          </w:p>
        </w:tc>
        <w:tc>
          <w:tcPr>
            <w:tcW w:w="692" w:type="dxa"/>
          </w:tcPr>
          <w:p w14:paraId="3F296C99" w14:textId="0CB78060" w:rsidR="009A6894" w:rsidRPr="003422C9" w:rsidRDefault="009A6894" w:rsidP="009A6894">
            <w:pPr>
              <w:overflowPunct w:val="0"/>
              <w:snapToGrid w:val="0"/>
              <w:spacing w:line="240" w:lineRule="exact"/>
              <w:ind w:left="-38" w:right="-58"/>
              <w:jc w:val="center"/>
              <w:rPr>
                <w:bCs/>
                <w:sz w:val="22"/>
                <w:szCs w:val="22"/>
                <w:lang w:val="en-HK" w:eastAsia="zh-TW"/>
              </w:rPr>
            </w:pPr>
            <w:r w:rsidRPr="003422C9">
              <w:rPr>
                <w:bCs/>
                <w:sz w:val="22"/>
                <w:szCs w:val="22"/>
                <w:lang w:val="en-HK" w:eastAsia="zh-TW"/>
              </w:rPr>
              <w:t>6.7</w:t>
            </w:r>
          </w:p>
        </w:tc>
        <w:tc>
          <w:tcPr>
            <w:tcW w:w="692" w:type="dxa"/>
            <w:shd w:val="clear" w:color="auto" w:fill="auto"/>
          </w:tcPr>
          <w:p w14:paraId="33380AB1" w14:textId="6EC5EC7E" w:rsidR="009A6894" w:rsidRPr="003422C9" w:rsidRDefault="009A6894" w:rsidP="009A6894">
            <w:pPr>
              <w:overflowPunct w:val="0"/>
              <w:snapToGrid w:val="0"/>
              <w:spacing w:line="240" w:lineRule="exact"/>
              <w:ind w:left="-38" w:right="-58"/>
              <w:jc w:val="center"/>
              <w:rPr>
                <w:bCs/>
                <w:sz w:val="22"/>
                <w:szCs w:val="22"/>
                <w:lang w:val="en-HK" w:eastAsia="zh-TW"/>
              </w:rPr>
            </w:pPr>
            <w:r w:rsidRPr="003422C9">
              <w:rPr>
                <w:bCs/>
                <w:sz w:val="22"/>
                <w:szCs w:val="22"/>
                <w:lang w:val="en-HK" w:eastAsia="zh-TW"/>
              </w:rPr>
              <w:t>4.</w:t>
            </w:r>
            <w:r>
              <w:rPr>
                <w:bCs/>
                <w:sz w:val="22"/>
                <w:szCs w:val="22"/>
                <w:lang w:val="en-HK" w:eastAsia="zh-TW"/>
              </w:rPr>
              <w:t>8</w:t>
            </w:r>
          </w:p>
        </w:tc>
        <w:tc>
          <w:tcPr>
            <w:tcW w:w="692" w:type="dxa"/>
            <w:shd w:val="clear" w:color="auto" w:fill="auto"/>
          </w:tcPr>
          <w:p w14:paraId="07FEEB5E" w14:textId="5E5F0B19" w:rsidR="009A6894" w:rsidRPr="003422C9" w:rsidRDefault="009A6894" w:rsidP="009A6894">
            <w:pPr>
              <w:overflowPunct w:val="0"/>
              <w:snapToGrid w:val="0"/>
              <w:spacing w:line="240" w:lineRule="exact"/>
              <w:ind w:left="-38" w:right="-58"/>
              <w:jc w:val="center"/>
              <w:rPr>
                <w:sz w:val="22"/>
              </w:rPr>
            </w:pPr>
            <w:r w:rsidRPr="003422C9">
              <w:rPr>
                <w:sz w:val="22"/>
              </w:rPr>
              <w:t>4.1</w:t>
            </w:r>
          </w:p>
        </w:tc>
        <w:tc>
          <w:tcPr>
            <w:tcW w:w="924" w:type="dxa"/>
            <w:shd w:val="clear" w:color="auto" w:fill="auto"/>
          </w:tcPr>
          <w:p w14:paraId="6F1E18A3" w14:textId="652D3886" w:rsidR="009A6894" w:rsidRDefault="009A6894" w:rsidP="009A6894">
            <w:pPr>
              <w:overflowPunct w:val="0"/>
              <w:snapToGrid w:val="0"/>
              <w:spacing w:line="240" w:lineRule="exact"/>
              <w:ind w:left="-38" w:right="-58"/>
              <w:jc w:val="center"/>
              <w:rPr>
                <w:sz w:val="22"/>
              </w:rPr>
            </w:pPr>
            <w:r>
              <w:rPr>
                <w:sz w:val="22"/>
              </w:rPr>
              <w:t>3.</w:t>
            </w:r>
            <w:r>
              <w:rPr>
                <w:rFonts w:hint="eastAsia"/>
                <w:sz w:val="22"/>
                <w:lang w:eastAsia="zh-TW"/>
              </w:rPr>
              <w:t>4</w:t>
            </w:r>
          </w:p>
        </w:tc>
        <w:tc>
          <w:tcPr>
            <w:tcW w:w="692" w:type="dxa"/>
          </w:tcPr>
          <w:p w14:paraId="5DFA57E8" w14:textId="5D709603" w:rsidR="009A6894" w:rsidRPr="007B10E8" w:rsidRDefault="009A6894" w:rsidP="009A6894">
            <w:pPr>
              <w:overflowPunct w:val="0"/>
              <w:snapToGrid w:val="0"/>
              <w:spacing w:line="240" w:lineRule="exact"/>
              <w:ind w:left="-38" w:right="-58"/>
              <w:jc w:val="center"/>
              <w:rPr>
                <w:sz w:val="22"/>
              </w:rPr>
            </w:pPr>
            <w:r>
              <w:rPr>
                <w:sz w:val="22"/>
              </w:rPr>
              <w:t>3.8</w:t>
            </w:r>
          </w:p>
        </w:tc>
        <w:tc>
          <w:tcPr>
            <w:tcW w:w="692" w:type="dxa"/>
            <w:shd w:val="clear" w:color="auto" w:fill="auto"/>
          </w:tcPr>
          <w:p w14:paraId="5B0513B3" w14:textId="4E541F6D" w:rsidR="009A6894" w:rsidRPr="003D12BE" w:rsidRDefault="009A6894" w:rsidP="009A6894">
            <w:pPr>
              <w:overflowPunct w:val="0"/>
              <w:snapToGrid w:val="0"/>
              <w:spacing w:line="240" w:lineRule="exact"/>
              <w:ind w:left="-38" w:right="-58"/>
              <w:jc w:val="center"/>
              <w:rPr>
                <w:sz w:val="22"/>
              </w:rPr>
            </w:pPr>
            <w:r w:rsidRPr="003D12BE">
              <w:rPr>
                <w:sz w:val="22"/>
              </w:rPr>
              <w:t>3.</w:t>
            </w:r>
            <w:r>
              <w:rPr>
                <w:sz w:val="22"/>
              </w:rPr>
              <w:t>6</w:t>
            </w:r>
          </w:p>
        </w:tc>
        <w:tc>
          <w:tcPr>
            <w:tcW w:w="692" w:type="dxa"/>
          </w:tcPr>
          <w:p w14:paraId="4EDC1C81" w14:textId="05FD003A" w:rsidR="009A6894" w:rsidRPr="003D12BE" w:rsidRDefault="009A6894" w:rsidP="009A6894">
            <w:pPr>
              <w:overflowPunct w:val="0"/>
              <w:snapToGrid w:val="0"/>
              <w:spacing w:line="240" w:lineRule="exact"/>
              <w:ind w:left="-38" w:right="-58"/>
              <w:jc w:val="center"/>
              <w:rPr>
                <w:sz w:val="22"/>
              </w:rPr>
            </w:pPr>
            <w:r>
              <w:rPr>
                <w:sz w:val="22"/>
              </w:rPr>
              <w:t>3.1</w:t>
            </w:r>
          </w:p>
        </w:tc>
        <w:tc>
          <w:tcPr>
            <w:tcW w:w="692" w:type="dxa"/>
            <w:shd w:val="clear" w:color="auto" w:fill="auto"/>
          </w:tcPr>
          <w:p w14:paraId="1916F97E" w14:textId="76551630" w:rsidR="009A6894" w:rsidRDefault="009A6894" w:rsidP="009A6894">
            <w:pPr>
              <w:overflowPunct w:val="0"/>
              <w:snapToGrid w:val="0"/>
              <w:spacing w:line="240" w:lineRule="exact"/>
              <w:ind w:left="-38" w:right="-58"/>
              <w:jc w:val="center"/>
              <w:rPr>
                <w:sz w:val="22"/>
              </w:rPr>
            </w:pPr>
            <w:r>
              <w:rPr>
                <w:sz w:val="22"/>
              </w:rPr>
              <w:t>3.0</w:t>
            </w:r>
          </w:p>
        </w:tc>
      </w:tr>
      <w:tr w:rsidR="009A6894" w:rsidRPr="007B10E8" w14:paraId="137BE630" w14:textId="216E1A49" w:rsidTr="005C63FA">
        <w:tc>
          <w:tcPr>
            <w:tcW w:w="2552" w:type="dxa"/>
            <w:shd w:val="clear" w:color="auto" w:fill="auto"/>
          </w:tcPr>
          <w:p w14:paraId="3AE01061"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924" w:type="dxa"/>
          </w:tcPr>
          <w:p w14:paraId="21E0A209"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2070EFBB" w14:textId="6EC54B24"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27A9A5BD" w14:textId="77777777" w:rsidR="009A6894" w:rsidRPr="003422C9" w:rsidRDefault="009A6894" w:rsidP="009A6894">
            <w:pPr>
              <w:overflowPunct w:val="0"/>
              <w:snapToGrid w:val="0"/>
              <w:spacing w:line="240" w:lineRule="exact"/>
              <w:ind w:left="-38" w:right="-58"/>
              <w:jc w:val="center"/>
              <w:rPr>
                <w:bCs/>
                <w:sz w:val="22"/>
                <w:szCs w:val="22"/>
                <w:lang w:val="en-HK" w:eastAsia="zh-TW"/>
              </w:rPr>
            </w:pPr>
          </w:p>
        </w:tc>
        <w:tc>
          <w:tcPr>
            <w:tcW w:w="692" w:type="dxa"/>
            <w:shd w:val="clear" w:color="auto" w:fill="auto"/>
          </w:tcPr>
          <w:p w14:paraId="3247FE1B" w14:textId="77777777" w:rsidR="009A6894" w:rsidRPr="003422C9" w:rsidRDefault="009A6894" w:rsidP="009A6894">
            <w:pPr>
              <w:overflowPunct w:val="0"/>
              <w:snapToGrid w:val="0"/>
              <w:spacing w:line="240" w:lineRule="exact"/>
              <w:ind w:left="-38" w:right="-58"/>
              <w:jc w:val="center"/>
              <w:rPr>
                <w:bCs/>
                <w:sz w:val="22"/>
                <w:szCs w:val="22"/>
                <w:lang w:val="en-HK" w:eastAsia="zh-TW"/>
              </w:rPr>
            </w:pPr>
          </w:p>
        </w:tc>
        <w:tc>
          <w:tcPr>
            <w:tcW w:w="692" w:type="dxa"/>
            <w:shd w:val="clear" w:color="auto" w:fill="auto"/>
          </w:tcPr>
          <w:p w14:paraId="0EEC1F5D" w14:textId="77777777" w:rsidR="009A6894" w:rsidRPr="003422C9" w:rsidRDefault="009A6894" w:rsidP="009A6894">
            <w:pPr>
              <w:overflowPunct w:val="0"/>
              <w:snapToGrid w:val="0"/>
              <w:spacing w:line="240" w:lineRule="exact"/>
              <w:ind w:left="-38" w:right="-58"/>
              <w:jc w:val="center"/>
              <w:rPr>
                <w:sz w:val="22"/>
              </w:rPr>
            </w:pPr>
          </w:p>
        </w:tc>
        <w:tc>
          <w:tcPr>
            <w:tcW w:w="924" w:type="dxa"/>
            <w:shd w:val="clear" w:color="auto" w:fill="auto"/>
          </w:tcPr>
          <w:p w14:paraId="63EBCF3D"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14081001" w14:textId="70A42351" w:rsidR="009A6894" w:rsidRPr="007B10E8" w:rsidRDefault="009A6894" w:rsidP="009A6894">
            <w:pPr>
              <w:overflowPunct w:val="0"/>
              <w:snapToGrid w:val="0"/>
              <w:spacing w:line="240" w:lineRule="exact"/>
              <w:ind w:left="-38" w:right="-58"/>
              <w:jc w:val="center"/>
              <w:rPr>
                <w:sz w:val="22"/>
              </w:rPr>
            </w:pPr>
          </w:p>
        </w:tc>
        <w:tc>
          <w:tcPr>
            <w:tcW w:w="692" w:type="dxa"/>
            <w:shd w:val="clear" w:color="auto" w:fill="auto"/>
          </w:tcPr>
          <w:p w14:paraId="4221FACA" w14:textId="77777777" w:rsidR="009A6894" w:rsidRPr="003D12BE" w:rsidRDefault="009A6894" w:rsidP="009A6894">
            <w:pPr>
              <w:overflowPunct w:val="0"/>
              <w:snapToGrid w:val="0"/>
              <w:spacing w:line="240" w:lineRule="exact"/>
              <w:ind w:left="-38" w:right="-58"/>
              <w:jc w:val="center"/>
              <w:rPr>
                <w:sz w:val="22"/>
              </w:rPr>
            </w:pPr>
          </w:p>
        </w:tc>
        <w:tc>
          <w:tcPr>
            <w:tcW w:w="692" w:type="dxa"/>
          </w:tcPr>
          <w:p w14:paraId="0ADFEBF0" w14:textId="77777777" w:rsidR="009A6894" w:rsidRPr="003D12BE" w:rsidRDefault="009A6894" w:rsidP="009A6894">
            <w:pPr>
              <w:overflowPunct w:val="0"/>
              <w:snapToGrid w:val="0"/>
              <w:spacing w:line="240" w:lineRule="exact"/>
              <w:ind w:left="-38" w:right="-58"/>
              <w:jc w:val="center"/>
              <w:rPr>
                <w:sz w:val="22"/>
              </w:rPr>
            </w:pPr>
          </w:p>
        </w:tc>
        <w:tc>
          <w:tcPr>
            <w:tcW w:w="692" w:type="dxa"/>
            <w:shd w:val="clear" w:color="auto" w:fill="auto"/>
          </w:tcPr>
          <w:p w14:paraId="17F32F40" w14:textId="77777777" w:rsidR="009A6894" w:rsidRPr="003D12BE" w:rsidRDefault="009A6894" w:rsidP="009A6894">
            <w:pPr>
              <w:overflowPunct w:val="0"/>
              <w:snapToGrid w:val="0"/>
              <w:spacing w:line="240" w:lineRule="exact"/>
              <w:ind w:left="-38" w:right="-58"/>
              <w:jc w:val="center"/>
              <w:rPr>
                <w:sz w:val="22"/>
              </w:rPr>
            </w:pPr>
          </w:p>
        </w:tc>
      </w:tr>
      <w:tr w:rsidR="009A6894" w:rsidRPr="007B10E8" w14:paraId="23677F73" w14:textId="67685DB9" w:rsidTr="005C63FA">
        <w:tc>
          <w:tcPr>
            <w:tcW w:w="2552" w:type="dxa"/>
            <w:shd w:val="clear" w:color="auto" w:fill="auto"/>
          </w:tcPr>
          <w:p w14:paraId="133A8A25"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Craft and related workers</w:t>
            </w:r>
          </w:p>
        </w:tc>
        <w:tc>
          <w:tcPr>
            <w:tcW w:w="924" w:type="dxa"/>
          </w:tcPr>
          <w:p w14:paraId="55F9288E" w14:textId="3B8683B3" w:rsidR="009A6894" w:rsidRPr="003422C9" w:rsidRDefault="009A6894" w:rsidP="009A6894">
            <w:pPr>
              <w:overflowPunct w:val="0"/>
              <w:snapToGrid w:val="0"/>
              <w:spacing w:line="240" w:lineRule="exact"/>
              <w:ind w:left="-38" w:right="-58"/>
              <w:jc w:val="center"/>
              <w:rPr>
                <w:sz w:val="22"/>
                <w:szCs w:val="22"/>
              </w:rPr>
            </w:pPr>
            <w:r>
              <w:rPr>
                <w:sz w:val="22"/>
                <w:szCs w:val="22"/>
              </w:rPr>
              <w:t>7.2</w:t>
            </w:r>
          </w:p>
        </w:tc>
        <w:tc>
          <w:tcPr>
            <w:tcW w:w="692" w:type="dxa"/>
          </w:tcPr>
          <w:p w14:paraId="51C5D72B" w14:textId="22FDBE22" w:rsidR="009A6894" w:rsidRPr="003422C9" w:rsidRDefault="009A6894" w:rsidP="009A6894">
            <w:pPr>
              <w:overflowPunct w:val="0"/>
              <w:snapToGrid w:val="0"/>
              <w:spacing w:line="240" w:lineRule="exact"/>
              <w:ind w:left="-38" w:right="-58"/>
              <w:jc w:val="center"/>
              <w:rPr>
                <w:bCs/>
                <w:sz w:val="22"/>
                <w:szCs w:val="22"/>
                <w:lang w:eastAsia="zh-TW"/>
              </w:rPr>
            </w:pPr>
            <w:r w:rsidRPr="003422C9">
              <w:rPr>
                <w:sz w:val="22"/>
                <w:szCs w:val="22"/>
              </w:rPr>
              <w:t>8.8</w:t>
            </w:r>
          </w:p>
        </w:tc>
        <w:tc>
          <w:tcPr>
            <w:tcW w:w="692" w:type="dxa"/>
          </w:tcPr>
          <w:p w14:paraId="2DDC6DA8" w14:textId="2AC04494" w:rsidR="009A6894" w:rsidRPr="003422C9" w:rsidRDefault="009A6894" w:rsidP="009A6894">
            <w:pPr>
              <w:overflowPunct w:val="0"/>
              <w:snapToGrid w:val="0"/>
              <w:spacing w:line="240" w:lineRule="exact"/>
              <w:ind w:left="-38" w:right="-58"/>
              <w:jc w:val="center"/>
              <w:rPr>
                <w:bCs/>
                <w:sz w:val="22"/>
                <w:szCs w:val="22"/>
                <w:lang w:val="en-HK" w:eastAsia="zh-TW"/>
              </w:rPr>
            </w:pPr>
            <w:r w:rsidRPr="003422C9">
              <w:rPr>
                <w:bCs/>
                <w:sz w:val="22"/>
                <w:szCs w:val="22"/>
                <w:lang w:val="en-HK" w:eastAsia="zh-TW"/>
              </w:rPr>
              <w:t>7.5</w:t>
            </w:r>
          </w:p>
        </w:tc>
        <w:tc>
          <w:tcPr>
            <w:tcW w:w="692" w:type="dxa"/>
            <w:shd w:val="clear" w:color="auto" w:fill="auto"/>
          </w:tcPr>
          <w:p w14:paraId="7C67821F" w14:textId="6698976E" w:rsidR="009A6894" w:rsidRPr="003422C9" w:rsidRDefault="009A6894" w:rsidP="009A6894">
            <w:pPr>
              <w:overflowPunct w:val="0"/>
              <w:snapToGrid w:val="0"/>
              <w:spacing w:line="240" w:lineRule="exact"/>
              <w:ind w:left="-38" w:right="-58"/>
              <w:jc w:val="center"/>
              <w:rPr>
                <w:bCs/>
                <w:sz w:val="22"/>
                <w:szCs w:val="22"/>
                <w:lang w:val="en-HK" w:eastAsia="zh-TW"/>
              </w:rPr>
            </w:pPr>
            <w:r w:rsidRPr="003422C9">
              <w:rPr>
                <w:bCs/>
                <w:sz w:val="22"/>
                <w:szCs w:val="22"/>
                <w:lang w:val="en-HK" w:eastAsia="zh-TW"/>
              </w:rPr>
              <w:t>6.9</w:t>
            </w:r>
          </w:p>
        </w:tc>
        <w:tc>
          <w:tcPr>
            <w:tcW w:w="692" w:type="dxa"/>
            <w:shd w:val="clear" w:color="auto" w:fill="auto"/>
          </w:tcPr>
          <w:p w14:paraId="29F7D307" w14:textId="314D1105" w:rsidR="009A6894" w:rsidRPr="003422C9" w:rsidRDefault="009A6894" w:rsidP="009A6894">
            <w:pPr>
              <w:overflowPunct w:val="0"/>
              <w:snapToGrid w:val="0"/>
              <w:spacing w:line="240" w:lineRule="exact"/>
              <w:ind w:left="-38" w:right="-58"/>
              <w:jc w:val="center"/>
              <w:rPr>
                <w:sz w:val="22"/>
              </w:rPr>
            </w:pPr>
            <w:r w:rsidRPr="003422C9">
              <w:rPr>
                <w:sz w:val="22"/>
              </w:rPr>
              <w:t>4.9</w:t>
            </w:r>
          </w:p>
        </w:tc>
        <w:tc>
          <w:tcPr>
            <w:tcW w:w="924" w:type="dxa"/>
            <w:shd w:val="clear" w:color="auto" w:fill="auto"/>
          </w:tcPr>
          <w:p w14:paraId="33BF12C6" w14:textId="44E9100C" w:rsidR="009A6894" w:rsidRDefault="009A6894" w:rsidP="009A6894">
            <w:pPr>
              <w:overflowPunct w:val="0"/>
              <w:snapToGrid w:val="0"/>
              <w:spacing w:line="240" w:lineRule="exact"/>
              <w:ind w:left="-38" w:right="-58"/>
              <w:jc w:val="center"/>
              <w:rPr>
                <w:sz w:val="22"/>
              </w:rPr>
            </w:pPr>
            <w:r>
              <w:rPr>
                <w:rFonts w:hint="eastAsia"/>
                <w:sz w:val="22"/>
                <w:lang w:eastAsia="zh-TW"/>
              </w:rPr>
              <w:t>4.</w:t>
            </w:r>
            <w:r>
              <w:rPr>
                <w:sz w:val="22"/>
              </w:rPr>
              <w:t>0</w:t>
            </w:r>
          </w:p>
        </w:tc>
        <w:tc>
          <w:tcPr>
            <w:tcW w:w="692" w:type="dxa"/>
          </w:tcPr>
          <w:p w14:paraId="73F63D00" w14:textId="42808AC8" w:rsidR="009A6894" w:rsidRPr="007B10E8" w:rsidRDefault="009A6894" w:rsidP="009A6894">
            <w:pPr>
              <w:overflowPunct w:val="0"/>
              <w:snapToGrid w:val="0"/>
              <w:spacing w:line="240" w:lineRule="exact"/>
              <w:ind w:left="-38" w:right="-58"/>
              <w:jc w:val="center"/>
              <w:rPr>
                <w:sz w:val="22"/>
              </w:rPr>
            </w:pPr>
            <w:r>
              <w:rPr>
                <w:sz w:val="22"/>
              </w:rPr>
              <w:t>4.3</w:t>
            </w:r>
          </w:p>
        </w:tc>
        <w:tc>
          <w:tcPr>
            <w:tcW w:w="692" w:type="dxa"/>
            <w:shd w:val="clear" w:color="auto" w:fill="auto"/>
          </w:tcPr>
          <w:p w14:paraId="6A5F14F1" w14:textId="64C2DF2C" w:rsidR="009A6894" w:rsidRPr="003D12BE" w:rsidRDefault="009A6894" w:rsidP="009A6894">
            <w:pPr>
              <w:overflowPunct w:val="0"/>
              <w:snapToGrid w:val="0"/>
              <w:spacing w:line="240" w:lineRule="exact"/>
              <w:ind w:left="-38" w:right="-58"/>
              <w:jc w:val="center"/>
              <w:rPr>
                <w:sz w:val="22"/>
              </w:rPr>
            </w:pPr>
            <w:r w:rsidRPr="003D12BE">
              <w:rPr>
                <w:sz w:val="22"/>
              </w:rPr>
              <w:t>4.</w:t>
            </w:r>
            <w:r>
              <w:rPr>
                <w:sz w:val="22"/>
              </w:rPr>
              <w:t>1</w:t>
            </w:r>
          </w:p>
        </w:tc>
        <w:tc>
          <w:tcPr>
            <w:tcW w:w="692" w:type="dxa"/>
          </w:tcPr>
          <w:p w14:paraId="665879AB" w14:textId="34B165C5" w:rsidR="009A6894" w:rsidRPr="003D12BE" w:rsidRDefault="009A6894" w:rsidP="009A6894">
            <w:pPr>
              <w:overflowPunct w:val="0"/>
              <w:snapToGrid w:val="0"/>
              <w:spacing w:line="240" w:lineRule="exact"/>
              <w:ind w:left="-38" w:right="-58"/>
              <w:jc w:val="center"/>
              <w:rPr>
                <w:sz w:val="22"/>
              </w:rPr>
            </w:pPr>
            <w:r>
              <w:rPr>
                <w:sz w:val="22"/>
              </w:rPr>
              <w:t>3.9</w:t>
            </w:r>
          </w:p>
        </w:tc>
        <w:tc>
          <w:tcPr>
            <w:tcW w:w="692" w:type="dxa"/>
            <w:shd w:val="clear" w:color="auto" w:fill="auto"/>
          </w:tcPr>
          <w:p w14:paraId="29E07A3E" w14:textId="362367DC" w:rsidR="009A6894" w:rsidRDefault="009A6894" w:rsidP="009A6894">
            <w:pPr>
              <w:overflowPunct w:val="0"/>
              <w:snapToGrid w:val="0"/>
              <w:spacing w:line="240" w:lineRule="exact"/>
              <w:ind w:left="-38" w:right="-58"/>
              <w:jc w:val="center"/>
              <w:rPr>
                <w:sz w:val="22"/>
              </w:rPr>
            </w:pPr>
            <w:r>
              <w:rPr>
                <w:sz w:val="22"/>
              </w:rPr>
              <w:t>3.8</w:t>
            </w:r>
          </w:p>
        </w:tc>
      </w:tr>
      <w:tr w:rsidR="009A6894" w:rsidRPr="007B10E8" w14:paraId="5FB8CB10" w14:textId="23BE75EA" w:rsidTr="005C63FA">
        <w:tc>
          <w:tcPr>
            <w:tcW w:w="2552" w:type="dxa"/>
            <w:shd w:val="clear" w:color="auto" w:fill="auto"/>
          </w:tcPr>
          <w:p w14:paraId="54911254"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924" w:type="dxa"/>
          </w:tcPr>
          <w:p w14:paraId="5446789C"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630868A9" w14:textId="5295B4D0"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54A3FD1A" w14:textId="77777777" w:rsidR="009A6894" w:rsidRPr="003422C9" w:rsidRDefault="009A6894" w:rsidP="009A6894">
            <w:pPr>
              <w:overflowPunct w:val="0"/>
              <w:snapToGrid w:val="0"/>
              <w:spacing w:line="240" w:lineRule="exact"/>
              <w:ind w:left="-38" w:right="-58"/>
              <w:jc w:val="center"/>
              <w:rPr>
                <w:bCs/>
                <w:sz w:val="22"/>
                <w:szCs w:val="22"/>
                <w:lang w:val="en-HK" w:eastAsia="zh-TW"/>
              </w:rPr>
            </w:pPr>
          </w:p>
        </w:tc>
        <w:tc>
          <w:tcPr>
            <w:tcW w:w="692" w:type="dxa"/>
            <w:shd w:val="clear" w:color="auto" w:fill="auto"/>
          </w:tcPr>
          <w:p w14:paraId="3231A2E4" w14:textId="77777777" w:rsidR="009A6894" w:rsidRPr="003422C9" w:rsidRDefault="009A6894" w:rsidP="009A6894">
            <w:pPr>
              <w:overflowPunct w:val="0"/>
              <w:snapToGrid w:val="0"/>
              <w:spacing w:line="240" w:lineRule="exact"/>
              <w:ind w:left="-38" w:right="-58"/>
              <w:jc w:val="center"/>
              <w:rPr>
                <w:bCs/>
                <w:sz w:val="22"/>
                <w:szCs w:val="22"/>
                <w:lang w:val="en-HK" w:eastAsia="zh-TW"/>
              </w:rPr>
            </w:pPr>
          </w:p>
        </w:tc>
        <w:tc>
          <w:tcPr>
            <w:tcW w:w="692" w:type="dxa"/>
            <w:shd w:val="clear" w:color="auto" w:fill="auto"/>
          </w:tcPr>
          <w:p w14:paraId="3542D381" w14:textId="77777777" w:rsidR="009A6894" w:rsidRPr="003422C9" w:rsidRDefault="009A6894" w:rsidP="009A6894">
            <w:pPr>
              <w:overflowPunct w:val="0"/>
              <w:snapToGrid w:val="0"/>
              <w:spacing w:line="240" w:lineRule="exact"/>
              <w:ind w:left="-38" w:right="-58"/>
              <w:jc w:val="center"/>
              <w:rPr>
                <w:sz w:val="22"/>
              </w:rPr>
            </w:pPr>
          </w:p>
        </w:tc>
        <w:tc>
          <w:tcPr>
            <w:tcW w:w="924" w:type="dxa"/>
            <w:shd w:val="clear" w:color="auto" w:fill="auto"/>
          </w:tcPr>
          <w:p w14:paraId="69450341"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360D0E92" w14:textId="444013D1" w:rsidR="009A6894" w:rsidRPr="007B10E8" w:rsidRDefault="009A6894" w:rsidP="009A6894">
            <w:pPr>
              <w:overflowPunct w:val="0"/>
              <w:snapToGrid w:val="0"/>
              <w:spacing w:line="240" w:lineRule="exact"/>
              <w:ind w:left="-38" w:right="-58"/>
              <w:jc w:val="center"/>
              <w:rPr>
                <w:sz w:val="22"/>
              </w:rPr>
            </w:pPr>
          </w:p>
        </w:tc>
        <w:tc>
          <w:tcPr>
            <w:tcW w:w="692" w:type="dxa"/>
            <w:shd w:val="clear" w:color="auto" w:fill="auto"/>
          </w:tcPr>
          <w:p w14:paraId="68D0F9C0" w14:textId="77777777" w:rsidR="009A6894" w:rsidRPr="003D12BE" w:rsidRDefault="009A6894" w:rsidP="009A6894">
            <w:pPr>
              <w:overflowPunct w:val="0"/>
              <w:snapToGrid w:val="0"/>
              <w:spacing w:line="240" w:lineRule="exact"/>
              <w:ind w:left="-38" w:right="-58"/>
              <w:jc w:val="center"/>
              <w:rPr>
                <w:sz w:val="22"/>
              </w:rPr>
            </w:pPr>
          </w:p>
        </w:tc>
        <w:tc>
          <w:tcPr>
            <w:tcW w:w="692" w:type="dxa"/>
          </w:tcPr>
          <w:p w14:paraId="22665F9C" w14:textId="77777777" w:rsidR="009A6894" w:rsidRPr="003D12BE" w:rsidRDefault="009A6894" w:rsidP="009A6894">
            <w:pPr>
              <w:overflowPunct w:val="0"/>
              <w:snapToGrid w:val="0"/>
              <w:spacing w:line="240" w:lineRule="exact"/>
              <w:ind w:left="-38" w:right="-58"/>
              <w:jc w:val="center"/>
              <w:rPr>
                <w:sz w:val="22"/>
              </w:rPr>
            </w:pPr>
          </w:p>
        </w:tc>
        <w:tc>
          <w:tcPr>
            <w:tcW w:w="692" w:type="dxa"/>
            <w:shd w:val="clear" w:color="auto" w:fill="auto"/>
          </w:tcPr>
          <w:p w14:paraId="5CBE603B" w14:textId="77777777" w:rsidR="009A6894" w:rsidRPr="003D12BE" w:rsidRDefault="009A6894" w:rsidP="009A6894">
            <w:pPr>
              <w:overflowPunct w:val="0"/>
              <w:snapToGrid w:val="0"/>
              <w:spacing w:line="240" w:lineRule="exact"/>
              <w:ind w:left="-38" w:right="-58"/>
              <w:jc w:val="center"/>
              <w:rPr>
                <w:sz w:val="22"/>
              </w:rPr>
            </w:pPr>
          </w:p>
        </w:tc>
      </w:tr>
      <w:tr w:rsidR="009A6894" w:rsidRPr="007B10E8" w14:paraId="72FAE288" w14:textId="0E7EA98D" w:rsidTr="005C63FA">
        <w:tc>
          <w:tcPr>
            <w:tcW w:w="2552" w:type="dxa"/>
            <w:shd w:val="clear" w:color="auto" w:fill="auto"/>
          </w:tcPr>
          <w:p w14:paraId="4F52FE6D"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7B10E8">
              <w:rPr>
                <w:bCs/>
                <w:sz w:val="22"/>
                <w:szCs w:val="22"/>
                <w:lang w:eastAsia="zh-TW"/>
              </w:rPr>
              <w:t>Plant and machine operators and assemblers</w:t>
            </w:r>
          </w:p>
        </w:tc>
        <w:tc>
          <w:tcPr>
            <w:tcW w:w="924" w:type="dxa"/>
          </w:tcPr>
          <w:p w14:paraId="159D518D" w14:textId="7D6326BC" w:rsidR="009A6894" w:rsidRPr="003422C9" w:rsidRDefault="009A6894" w:rsidP="009A6894">
            <w:pPr>
              <w:overflowPunct w:val="0"/>
              <w:snapToGrid w:val="0"/>
              <w:spacing w:line="240" w:lineRule="exact"/>
              <w:ind w:left="-38" w:right="-58"/>
              <w:jc w:val="center"/>
              <w:rPr>
                <w:bCs/>
                <w:sz w:val="22"/>
                <w:szCs w:val="22"/>
                <w:lang w:val="en-HK" w:eastAsia="zh-TW"/>
              </w:rPr>
            </w:pPr>
            <w:r>
              <w:rPr>
                <w:bCs/>
                <w:sz w:val="22"/>
                <w:szCs w:val="22"/>
                <w:lang w:val="en-HK" w:eastAsia="zh-TW"/>
              </w:rPr>
              <w:t>3.9</w:t>
            </w:r>
          </w:p>
        </w:tc>
        <w:tc>
          <w:tcPr>
            <w:tcW w:w="692" w:type="dxa"/>
          </w:tcPr>
          <w:p w14:paraId="29A59356" w14:textId="15307613"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4.</w:t>
            </w:r>
            <w:r>
              <w:rPr>
                <w:bCs/>
                <w:sz w:val="22"/>
                <w:szCs w:val="22"/>
                <w:lang w:val="en-HK" w:eastAsia="zh-TW"/>
              </w:rPr>
              <w:t>2</w:t>
            </w:r>
          </w:p>
        </w:tc>
        <w:tc>
          <w:tcPr>
            <w:tcW w:w="692" w:type="dxa"/>
          </w:tcPr>
          <w:p w14:paraId="5012220F" w14:textId="3562DE01" w:rsidR="009A6894" w:rsidRPr="003422C9" w:rsidRDefault="009A6894" w:rsidP="009A6894">
            <w:pPr>
              <w:overflowPunct w:val="0"/>
              <w:snapToGrid w:val="0"/>
              <w:spacing w:line="240" w:lineRule="exact"/>
              <w:ind w:left="-38" w:right="-58"/>
              <w:jc w:val="center"/>
              <w:rPr>
                <w:bCs/>
                <w:sz w:val="22"/>
                <w:szCs w:val="22"/>
                <w:lang w:val="en-HK" w:eastAsia="zh-TW"/>
              </w:rPr>
            </w:pPr>
            <w:r w:rsidRPr="003422C9">
              <w:rPr>
                <w:bCs/>
                <w:sz w:val="22"/>
                <w:szCs w:val="22"/>
                <w:lang w:val="en-HK" w:eastAsia="zh-TW"/>
              </w:rPr>
              <w:t>4.</w:t>
            </w:r>
            <w:r>
              <w:rPr>
                <w:bCs/>
                <w:sz w:val="22"/>
                <w:szCs w:val="22"/>
                <w:lang w:val="en-HK" w:eastAsia="zh-TW"/>
              </w:rPr>
              <w:t>6</w:t>
            </w:r>
          </w:p>
        </w:tc>
        <w:tc>
          <w:tcPr>
            <w:tcW w:w="692" w:type="dxa"/>
            <w:shd w:val="clear" w:color="auto" w:fill="auto"/>
          </w:tcPr>
          <w:p w14:paraId="62B16ECA" w14:textId="6365D7D3" w:rsidR="009A6894" w:rsidRPr="003422C9" w:rsidRDefault="009A6894" w:rsidP="009A6894">
            <w:pPr>
              <w:overflowPunct w:val="0"/>
              <w:snapToGrid w:val="0"/>
              <w:spacing w:line="240" w:lineRule="exact"/>
              <w:ind w:left="-38" w:right="-58"/>
              <w:jc w:val="center"/>
              <w:rPr>
                <w:bCs/>
                <w:sz w:val="22"/>
                <w:szCs w:val="22"/>
                <w:lang w:val="en-HK" w:eastAsia="zh-TW"/>
              </w:rPr>
            </w:pPr>
            <w:r w:rsidRPr="003422C9">
              <w:rPr>
                <w:bCs/>
                <w:sz w:val="22"/>
                <w:szCs w:val="22"/>
                <w:lang w:val="en-HK" w:eastAsia="zh-TW"/>
              </w:rPr>
              <w:t>3.7</w:t>
            </w:r>
          </w:p>
        </w:tc>
        <w:tc>
          <w:tcPr>
            <w:tcW w:w="692" w:type="dxa"/>
            <w:shd w:val="clear" w:color="auto" w:fill="auto"/>
          </w:tcPr>
          <w:p w14:paraId="4BF43750" w14:textId="3B2673A6" w:rsidR="009A6894" w:rsidRPr="003422C9" w:rsidRDefault="009A6894" w:rsidP="009A6894">
            <w:pPr>
              <w:overflowPunct w:val="0"/>
              <w:snapToGrid w:val="0"/>
              <w:spacing w:line="240" w:lineRule="exact"/>
              <w:ind w:left="-38" w:right="-58"/>
              <w:jc w:val="center"/>
              <w:rPr>
                <w:sz w:val="22"/>
                <w:lang w:eastAsia="zh-TW"/>
              </w:rPr>
            </w:pPr>
            <w:r w:rsidRPr="003422C9">
              <w:rPr>
                <w:sz w:val="22"/>
              </w:rPr>
              <w:t>2.7</w:t>
            </w:r>
          </w:p>
        </w:tc>
        <w:tc>
          <w:tcPr>
            <w:tcW w:w="924" w:type="dxa"/>
            <w:shd w:val="clear" w:color="auto" w:fill="auto"/>
          </w:tcPr>
          <w:p w14:paraId="25375D66" w14:textId="41BDC3C7" w:rsidR="009A6894" w:rsidRDefault="009A6894" w:rsidP="009A6894">
            <w:pPr>
              <w:overflowPunct w:val="0"/>
              <w:snapToGrid w:val="0"/>
              <w:spacing w:line="240" w:lineRule="exact"/>
              <w:ind w:left="-38" w:right="-58"/>
              <w:jc w:val="center"/>
              <w:rPr>
                <w:sz w:val="22"/>
              </w:rPr>
            </w:pPr>
            <w:r>
              <w:rPr>
                <w:sz w:val="22"/>
              </w:rPr>
              <w:t>2.</w:t>
            </w:r>
            <w:r>
              <w:rPr>
                <w:rFonts w:hint="eastAsia"/>
                <w:sz w:val="22"/>
                <w:lang w:eastAsia="zh-TW"/>
              </w:rPr>
              <w:t>2</w:t>
            </w:r>
          </w:p>
        </w:tc>
        <w:tc>
          <w:tcPr>
            <w:tcW w:w="692" w:type="dxa"/>
          </w:tcPr>
          <w:p w14:paraId="237CBF3B" w14:textId="10207097" w:rsidR="009A6894" w:rsidRPr="007B10E8" w:rsidRDefault="009A6894" w:rsidP="009A6894">
            <w:pPr>
              <w:overflowPunct w:val="0"/>
              <w:snapToGrid w:val="0"/>
              <w:spacing w:line="240" w:lineRule="exact"/>
              <w:ind w:left="-38" w:right="-58"/>
              <w:jc w:val="center"/>
              <w:rPr>
                <w:sz w:val="22"/>
              </w:rPr>
            </w:pPr>
            <w:r>
              <w:rPr>
                <w:sz w:val="22"/>
              </w:rPr>
              <w:t>2.4</w:t>
            </w:r>
          </w:p>
        </w:tc>
        <w:tc>
          <w:tcPr>
            <w:tcW w:w="692" w:type="dxa"/>
            <w:shd w:val="clear" w:color="auto" w:fill="auto"/>
          </w:tcPr>
          <w:p w14:paraId="02826DFF" w14:textId="6097CDAC" w:rsidR="009A6894" w:rsidRPr="003D12BE" w:rsidRDefault="009A6894" w:rsidP="009A6894">
            <w:pPr>
              <w:overflowPunct w:val="0"/>
              <w:snapToGrid w:val="0"/>
              <w:spacing w:line="240" w:lineRule="exact"/>
              <w:ind w:left="-38" w:right="-58"/>
              <w:jc w:val="center"/>
              <w:rPr>
                <w:sz w:val="22"/>
              </w:rPr>
            </w:pPr>
            <w:r w:rsidRPr="003D12BE">
              <w:rPr>
                <w:sz w:val="22"/>
              </w:rPr>
              <w:t>2.</w:t>
            </w:r>
            <w:r>
              <w:rPr>
                <w:sz w:val="22"/>
              </w:rPr>
              <w:t>2</w:t>
            </w:r>
          </w:p>
        </w:tc>
        <w:tc>
          <w:tcPr>
            <w:tcW w:w="692" w:type="dxa"/>
          </w:tcPr>
          <w:p w14:paraId="4C66BEEC" w14:textId="11B7C7D3" w:rsidR="009A6894" w:rsidRPr="003D12BE" w:rsidRDefault="009A6894" w:rsidP="009A6894">
            <w:pPr>
              <w:overflowPunct w:val="0"/>
              <w:snapToGrid w:val="0"/>
              <w:spacing w:line="240" w:lineRule="exact"/>
              <w:ind w:left="-38" w:right="-58"/>
              <w:jc w:val="center"/>
              <w:rPr>
                <w:sz w:val="22"/>
              </w:rPr>
            </w:pPr>
            <w:r>
              <w:rPr>
                <w:sz w:val="22"/>
              </w:rPr>
              <w:t>1.9</w:t>
            </w:r>
          </w:p>
        </w:tc>
        <w:tc>
          <w:tcPr>
            <w:tcW w:w="692" w:type="dxa"/>
            <w:shd w:val="clear" w:color="auto" w:fill="auto"/>
          </w:tcPr>
          <w:p w14:paraId="2C3B5234" w14:textId="00AE1C72" w:rsidR="009A6894" w:rsidRDefault="009A6894" w:rsidP="009A6894">
            <w:pPr>
              <w:overflowPunct w:val="0"/>
              <w:snapToGrid w:val="0"/>
              <w:spacing w:line="240" w:lineRule="exact"/>
              <w:ind w:left="-38" w:right="-58"/>
              <w:jc w:val="center"/>
              <w:rPr>
                <w:sz w:val="22"/>
              </w:rPr>
            </w:pPr>
            <w:r>
              <w:rPr>
                <w:sz w:val="22"/>
              </w:rPr>
              <w:t>2.3</w:t>
            </w:r>
          </w:p>
        </w:tc>
      </w:tr>
      <w:tr w:rsidR="009A6894" w:rsidRPr="007B10E8" w14:paraId="1285FA02" w14:textId="7ACD4F68" w:rsidTr="005C63FA">
        <w:tc>
          <w:tcPr>
            <w:tcW w:w="2552" w:type="dxa"/>
            <w:shd w:val="clear" w:color="auto" w:fill="auto"/>
          </w:tcPr>
          <w:p w14:paraId="1DD17FE2"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924" w:type="dxa"/>
          </w:tcPr>
          <w:p w14:paraId="0C2394B3"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737B31F7" w14:textId="4F4E5BC6"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5838CA43"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shd w:val="clear" w:color="auto" w:fill="auto"/>
          </w:tcPr>
          <w:p w14:paraId="15B45E29"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shd w:val="clear" w:color="auto" w:fill="auto"/>
          </w:tcPr>
          <w:p w14:paraId="438CFB00" w14:textId="77777777" w:rsidR="009A6894" w:rsidRPr="003422C9" w:rsidRDefault="009A6894" w:rsidP="009A6894">
            <w:pPr>
              <w:overflowPunct w:val="0"/>
              <w:snapToGrid w:val="0"/>
              <w:spacing w:line="240" w:lineRule="exact"/>
              <w:ind w:left="-38" w:right="-58"/>
              <w:jc w:val="center"/>
              <w:rPr>
                <w:sz w:val="22"/>
              </w:rPr>
            </w:pPr>
          </w:p>
        </w:tc>
        <w:tc>
          <w:tcPr>
            <w:tcW w:w="924" w:type="dxa"/>
            <w:shd w:val="clear" w:color="auto" w:fill="auto"/>
          </w:tcPr>
          <w:p w14:paraId="1AB75755"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202DFEDF" w14:textId="5806DF74" w:rsidR="009A6894" w:rsidRPr="007B10E8" w:rsidRDefault="009A6894" w:rsidP="009A6894">
            <w:pPr>
              <w:overflowPunct w:val="0"/>
              <w:snapToGrid w:val="0"/>
              <w:spacing w:line="240" w:lineRule="exact"/>
              <w:ind w:left="-38" w:right="-58"/>
              <w:jc w:val="center"/>
              <w:rPr>
                <w:sz w:val="22"/>
              </w:rPr>
            </w:pPr>
          </w:p>
        </w:tc>
        <w:tc>
          <w:tcPr>
            <w:tcW w:w="692" w:type="dxa"/>
            <w:shd w:val="clear" w:color="auto" w:fill="auto"/>
          </w:tcPr>
          <w:p w14:paraId="209747F0" w14:textId="77777777" w:rsidR="009A6894" w:rsidRPr="003D12BE" w:rsidRDefault="009A6894" w:rsidP="009A6894">
            <w:pPr>
              <w:overflowPunct w:val="0"/>
              <w:snapToGrid w:val="0"/>
              <w:spacing w:line="240" w:lineRule="exact"/>
              <w:ind w:left="-38" w:right="-58"/>
              <w:jc w:val="center"/>
              <w:rPr>
                <w:sz w:val="22"/>
              </w:rPr>
            </w:pPr>
          </w:p>
        </w:tc>
        <w:tc>
          <w:tcPr>
            <w:tcW w:w="692" w:type="dxa"/>
          </w:tcPr>
          <w:p w14:paraId="3B7A50D1" w14:textId="77777777" w:rsidR="009A6894" w:rsidRPr="003D12BE" w:rsidRDefault="009A6894" w:rsidP="009A6894">
            <w:pPr>
              <w:overflowPunct w:val="0"/>
              <w:snapToGrid w:val="0"/>
              <w:spacing w:line="240" w:lineRule="exact"/>
              <w:ind w:left="-38" w:right="-58"/>
              <w:jc w:val="center"/>
              <w:rPr>
                <w:sz w:val="22"/>
              </w:rPr>
            </w:pPr>
          </w:p>
        </w:tc>
        <w:tc>
          <w:tcPr>
            <w:tcW w:w="692" w:type="dxa"/>
            <w:shd w:val="clear" w:color="auto" w:fill="auto"/>
          </w:tcPr>
          <w:p w14:paraId="316C43AA" w14:textId="77777777" w:rsidR="009A6894" w:rsidRPr="003D12BE" w:rsidRDefault="009A6894" w:rsidP="009A6894">
            <w:pPr>
              <w:overflowPunct w:val="0"/>
              <w:snapToGrid w:val="0"/>
              <w:spacing w:line="240" w:lineRule="exact"/>
              <w:ind w:left="-38" w:right="-58"/>
              <w:jc w:val="center"/>
              <w:rPr>
                <w:sz w:val="22"/>
              </w:rPr>
            </w:pPr>
          </w:p>
        </w:tc>
      </w:tr>
      <w:tr w:rsidR="009A6894" w:rsidRPr="007B10E8" w14:paraId="121C08DE" w14:textId="216CA667" w:rsidTr="005C63FA">
        <w:tc>
          <w:tcPr>
            <w:tcW w:w="2552" w:type="dxa"/>
            <w:shd w:val="clear" w:color="auto" w:fill="auto"/>
          </w:tcPr>
          <w:p w14:paraId="38D4CB62"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7B10E8">
              <w:rPr>
                <w:bCs/>
                <w:sz w:val="22"/>
                <w:szCs w:val="22"/>
                <w:lang w:eastAsia="zh-TW"/>
              </w:rPr>
              <w:t>Elementary occupations</w:t>
            </w:r>
          </w:p>
        </w:tc>
        <w:tc>
          <w:tcPr>
            <w:tcW w:w="924" w:type="dxa"/>
          </w:tcPr>
          <w:p w14:paraId="0C4E62AA" w14:textId="7DFEABFD" w:rsidR="009A6894" w:rsidRPr="003422C9" w:rsidRDefault="009A6894" w:rsidP="009A6894">
            <w:pPr>
              <w:overflowPunct w:val="0"/>
              <w:snapToGrid w:val="0"/>
              <w:spacing w:line="240" w:lineRule="exact"/>
              <w:ind w:left="-38" w:right="-58"/>
              <w:jc w:val="center"/>
              <w:rPr>
                <w:bCs/>
                <w:sz w:val="22"/>
                <w:szCs w:val="22"/>
                <w:lang w:val="en-HK" w:eastAsia="zh-TW"/>
              </w:rPr>
            </w:pPr>
            <w:r>
              <w:rPr>
                <w:bCs/>
                <w:sz w:val="22"/>
                <w:szCs w:val="22"/>
                <w:lang w:val="en-HK" w:eastAsia="zh-TW"/>
              </w:rPr>
              <w:t>3.6</w:t>
            </w:r>
          </w:p>
        </w:tc>
        <w:tc>
          <w:tcPr>
            <w:tcW w:w="692" w:type="dxa"/>
          </w:tcPr>
          <w:p w14:paraId="6FB0FFAB" w14:textId="109F395F"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4.</w:t>
            </w:r>
            <w:r>
              <w:rPr>
                <w:bCs/>
                <w:sz w:val="22"/>
                <w:szCs w:val="22"/>
                <w:lang w:val="en-HK" w:eastAsia="zh-TW"/>
              </w:rPr>
              <w:t>1</w:t>
            </w:r>
          </w:p>
        </w:tc>
        <w:tc>
          <w:tcPr>
            <w:tcW w:w="692" w:type="dxa"/>
          </w:tcPr>
          <w:p w14:paraId="744D2786" w14:textId="17B60B3F"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4.</w:t>
            </w:r>
            <w:r>
              <w:rPr>
                <w:bCs/>
                <w:sz w:val="22"/>
                <w:szCs w:val="22"/>
                <w:lang w:val="en-HK" w:eastAsia="zh-TW"/>
              </w:rPr>
              <w:t>5</w:t>
            </w:r>
          </w:p>
        </w:tc>
        <w:tc>
          <w:tcPr>
            <w:tcW w:w="692" w:type="dxa"/>
            <w:shd w:val="clear" w:color="auto" w:fill="auto"/>
          </w:tcPr>
          <w:p w14:paraId="4EF228CE" w14:textId="73692584"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3.2</w:t>
            </w:r>
          </w:p>
        </w:tc>
        <w:tc>
          <w:tcPr>
            <w:tcW w:w="692" w:type="dxa"/>
            <w:shd w:val="clear" w:color="auto" w:fill="auto"/>
          </w:tcPr>
          <w:p w14:paraId="3B143AAE" w14:textId="2B9BEFF0" w:rsidR="009A6894" w:rsidRPr="003422C9" w:rsidRDefault="009A6894" w:rsidP="009A6894">
            <w:pPr>
              <w:overflowPunct w:val="0"/>
              <w:snapToGrid w:val="0"/>
              <w:spacing w:line="240" w:lineRule="exact"/>
              <w:ind w:left="-38" w:right="-58"/>
              <w:jc w:val="center"/>
              <w:rPr>
                <w:sz w:val="22"/>
              </w:rPr>
            </w:pPr>
            <w:r w:rsidRPr="003422C9">
              <w:rPr>
                <w:sz w:val="22"/>
                <w:lang w:eastAsia="zh-TW"/>
              </w:rPr>
              <w:t>2.7</w:t>
            </w:r>
          </w:p>
        </w:tc>
        <w:tc>
          <w:tcPr>
            <w:tcW w:w="924" w:type="dxa"/>
            <w:shd w:val="clear" w:color="auto" w:fill="auto"/>
          </w:tcPr>
          <w:p w14:paraId="7CDDBD69" w14:textId="035BBCBC" w:rsidR="009A6894" w:rsidRDefault="009A6894" w:rsidP="009A6894">
            <w:pPr>
              <w:overflowPunct w:val="0"/>
              <w:snapToGrid w:val="0"/>
              <w:spacing w:line="240" w:lineRule="exact"/>
              <w:ind w:left="-38" w:right="-58"/>
              <w:jc w:val="center"/>
              <w:rPr>
                <w:sz w:val="22"/>
                <w:lang w:eastAsia="zh-TW"/>
              </w:rPr>
            </w:pPr>
            <w:r>
              <w:rPr>
                <w:sz w:val="22"/>
                <w:lang w:eastAsia="zh-TW"/>
              </w:rPr>
              <w:t>2.3</w:t>
            </w:r>
          </w:p>
        </w:tc>
        <w:tc>
          <w:tcPr>
            <w:tcW w:w="692" w:type="dxa"/>
          </w:tcPr>
          <w:p w14:paraId="125ACE85" w14:textId="340F8DCD" w:rsidR="009A6894" w:rsidRPr="007B10E8" w:rsidRDefault="009A6894" w:rsidP="009A6894">
            <w:pPr>
              <w:overflowPunct w:val="0"/>
              <w:snapToGrid w:val="0"/>
              <w:spacing w:line="240" w:lineRule="exact"/>
              <w:ind w:left="-38" w:right="-58"/>
              <w:jc w:val="center"/>
              <w:rPr>
                <w:sz w:val="22"/>
                <w:lang w:eastAsia="zh-TW"/>
              </w:rPr>
            </w:pPr>
            <w:r>
              <w:rPr>
                <w:sz w:val="22"/>
                <w:lang w:eastAsia="zh-TW"/>
              </w:rPr>
              <w:t>2.5</w:t>
            </w:r>
          </w:p>
        </w:tc>
        <w:tc>
          <w:tcPr>
            <w:tcW w:w="692" w:type="dxa"/>
            <w:shd w:val="clear" w:color="auto" w:fill="auto"/>
          </w:tcPr>
          <w:p w14:paraId="7541A0EB" w14:textId="00A82513" w:rsidR="009A6894" w:rsidRPr="003D12BE" w:rsidRDefault="009A6894" w:rsidP="009A6894">
            <w:pPr>
              <w:overflowPunct w:val="0"/>
              <w:snapToGrid w:val="0"/>
              <w:spacing w:line="240" w:lineRule="exact"/>
              <w:ind w:left="-38" w:right="-58"/>
              <w:jc w:val="center"/>
              <w:rPr>
                <w:sz w:val="22"/>
                <w:lang w:eastAsia="zh-TW"/>
              </w:rPr>
            </w:pPr>
            <w:r w:rsidRPr="003D12BE">
              <w:rPr>
                <w:sz w:val="22"/>
                <w:lang w:eastAsia="zh-TW"/>
              </w:rPr>
              <w:t>2.</w:t>
            </w:r>
            <w:r>
              <w:rPr>
                <w:sz w:val="22"/>
                <w:lang w:eastAsia="zh-TW"/>
              </w:rPr>
              <w:t>6</w:t>
            </w:r>
          </w:p>
        </w:tc>
        <w:tc>
          <w:tcPr>
            <w:tcW w:w="692" w:type="dxa"/>
          </w:tcPr>
          <w:p w14:paraId="3A09905B" w14:textId="7FABB1BF" w:rsidR="009A6894" w:rsidRPr="003D12BE" w:rsidRDefault="009A6894" w:rsidP="009A6894">
            <w:pPr>
              <w:overflowPunct w:val="0"/>
              <w:snapToGrid w:val="0"/>
              <w:spacing w:line="240" w:lineRule="exact"/>
              <w:ind w:left="-38" w:right="-58"/>
              <w:jc w:val="center"/>
              <w:rPr>
                <w:sz w:val="22"/>
                <w:lang w:eastAsia="zh-TW"/>
              </w:rPr>
            </w:pPr>
            <w:r>
              <w:rPr>
                <w:sz w:val="22"/>
                <w:lang w:eastAsia="zh-TW"/>
              </w:rPr>
              <w:t>2.3</w:t>
            </w:r>
          </w:p>
        </w:tc>
        <w:tc>
          <w:tcPr>
            <w:tcW w:w="692" w:type="dxa"/>
            <w:shd w:val="clear" w:color="auto" w:fill="auto"/>
          </w:tcPr>
          <w:p w14:paraId="6038887F" w14:textId="71642780" w:rsidR="009A6894" w:rsidRDefault="009A6894" w:rsidP="009A6894">
            <w:pPr>
              <w:overflowPunct w:val="0"/>
              <w:snapToGrid w:val="0"/>
              <w:spacing w:line="240" w:lineRule="exact"/>
              <w:ind w:left="-38" w:right="-58"/>
              <w:jc w:val="center"/>
              <w:rPr>
                <w:sz w:val="22"/>
                <w:lang w:eastAsia="zh-TW"/>
              </w:rPr>
            </w:pPr>
            <w:r>
              <w:rPr>
                <w:sz w:val="22"/>
                <w:lang w:eastAsia="zh-TW"/>
              </w:rPr>
              <w:t>1.9</w:t>
            </w:r>
          </w:p>
        </w:tc>
      </w:tr>
    </w:tbl>
    <w:p w14:paraId="1A46D032" w14:textId="24C01BA4" w:rsidR="00230ADA" w:rsidRPr="006D22B1" w:rsidRDefault="00230ADA" w:rsidP="005C63FA">
      <w:pPr>
        <w:overflowPunct w:val="0"/>
        <w:spacing w:line="240" w:lineRule="exact"/>
        <w:rPr>
          <w:b/>
          <w:sz w:val="22"/>
          <w:szCs w:val="22"/>
          <w:lang w:eastAsia="zh-TW"/>
        </w:rPr>
      </w:pPr>
    </w:p>
    <w:p w14:paraId="29ADDFD6" w14:textId="6E821730" w:rsidR="00230ADA" w:rsidRPr="006D22B1" w:rsidRDefault="00230ADA" w:rsidP="00EA51BF">
      <w:pPr>
        <w:overflowPunct w:val="0"/>
        <w:snapToGrid w:val="0"/>
        <w:spacing w:line="200" w:lineRule="exact"/>
        <w:ind w:left="993" w:right="-17" w:hanging="873"/>
        <w:jc w:val="both"/>
        <w:rPr>
          <w:bCs/>
          <w:sz w:val="22"/>
          <w:szCs w:val="22"/>
        </w:rPr>
      </w:pPr>
      <w:proofErr w:type="gramStart"/>
      <w:r w:rsidRPr="00B65A7B">
        <w:rPr>
          <w:bCs/>
          <w:sz w:val="22"/>
          <w:szCs w:val="22"/>
        </w:rPr>
        <w:t>Notes :</w:t>
      </w:r>
      <w:proofErr w:type="gramEnd"/>
      <w:r w:rsidR="00EA51BF" w:rsidRPr="00B65A7B">
        <w:rPr>
          <w:bCs/>
          <w:sz w:val="22"/>
          <w:szCs w:val="22"/>
        </w:rPr>
        <w:tab/>
      </w:r>
      <w:r w:rsidR="00B65A7B" w:rsidRPr="00B65A7B">
        <w:rPr>
          <w:bCs/>
          <w:sz w:val="22"/>
          <w:szCs w:val="22"/>
          <w:lang w:eastAsia="zh-TW"/>
        </w:rPr>
        <w:t>*</w:t>
      </w:r>
      <w:r w:rsidR="00B65A7B" w:rsidRPr="00B65A7B">
        <w:rPr>
          <w:bCs/>
          <w:sz w:val="22"/>
          <w:szCs w:val="22"/>
          <w:lang w:eastAsia="zh-TW"/>
        </w:rPr>
        <w:tab/>
        <w:t xml:space="preserve">Not seasonally adjusted, </w:t>
      </w:r>
      <w:r w:rsidR="009D765B">
        <w:rPr>
          <w:bCs/>
          <w:sz w:val="22"/>
          <w:szCs w:val="22"/>
          <w:lang w:eastAsia="zh-TW"/>
        </w:rPr>
        <w:t>and</w:t>
      </w:r>
      <w:r w:rsidR="00B65A7B" w:rsidRPr="00B65A7B">
        <w:rPr>
          <w:bCs/>
          <w:sz w:val="22"/>
          <w:szCs w:val="22"/>
          <w:lang w:eastAsia="zh-TW"/>
        </w:rPr>
        <w:t xml:space="preserve"> </w:t>
      </w:r>
      <w:r w:rsidR="009D765B">
        <w:rPr>
          <w:bCs/>
          <w:sz w:val="22"/>
          <w:szCs w:val="22"/>
          <w:lang w:eastAsia="zh-TW"/>
        </w:rPr>
        <w:t xml:space="preserve">not </w:t>
      </w:r>
      <w:r w:rsidR="00B65A7B" w:rsidRPr="00B65A7B">
        <w:rPr>
          <w:bCs/>
          <w:sz w:val="22"/>
          <w:szCs w:val="22"/>
          <w:lang w:eastAsia="zh-TW"/>
        </w:rPr>
        <w:t>including first-time job-se</w:t>
      </w:r>
      <w:r w:rsidR="009D765B">
        <w:rPr>
          <w:bCs/>
          <w:sz w:val="22"/>
          <w:szCs w:val="22"/>
          <w:lang w:eastAsia="zh-TW"/>
        </w:rPr>
        <w:t xml:space="preserve">ekers and re-entrants into </w:t>
      </w:r>
      <w:r w:rsidR="009D765B">
        <w:rPr>
          <w:bCs/>
          <w:sz w:val="22"/>
          <w:szCs w:val="22"/>
          <w:lang w:eastAsia="zh-TW"/>
        </w:rPr>
        <w:tab/>
        <w:t xml:space="preserve">the </w:t>
      </w:r>
      <w:r w:rsidR="00B65A7B" w:rsidRPr="00B65A7B">
        <w:rPr>
          <w:bCs/>
          <w:sz w:val="22"/>
          <w:szCs w:val="22"/>
          <w:lang w:eastAsia="zh-TW"/>
        </w:rPr>
        <w:t>labour force.</w:t>
      </w:r>
    </w:p>
    <w:p w14:paraId="0E70EE23" w14:textId="77777777" w:rsidR="00230ADA" w:rsidRDefault="00230ADA" w:rsidP="0090495C">
      <w:pPr>
        <w:tabs>
          <w:tab w:val="left" w:pos="864"/>
        </w:tabs>
        <w:overflowPunct w:val="0"/>
        <w:snapToGrid w:val="0"/>
        <w:spacing w:line="200" w:lineRule="exact"/>
        <w:ind w:left="1440" w:right="-238" w:hanging="1440"/>
        <w:jc w:val="both"/>
        <w:rPr>
          <w:bCs/>
          <w:sz w:val="22"/>
          <w:szCs w:val="22"/>
        </w:rPr>
      </w:pPr>
    </w:p>
    <w:p w14:paraId="41506D88" w14:textId="77777777" w:rsidR="00B00764" w:rsidRDefault="00230ADA" w:rsidP="00B00764">
      <w:pPr>
        <w:tabs>
          <w:tab w:val="left" w:pos="993"/>
        </w:tabs>
        <w:overflowPunct w:val="0"/>
        <w:snapToGrid w:val="0"/>
        <w:spacing w:line="200" w:lineRule="exact"/>
        <w:ind w:left="1440" w:right="-238" w:hanging="1440"/>
        <w:jc w:val="both"/>
        <w:rPr>
          <w:bCs/>
          <w:sz w:val="22"/>
          <w:szCs w:val="22"/>
        </w:rPr>
      </w:pPr>
      <w:r>
        <w:rPr>
          <w:rFonts w:hint="eastAsia"/>
          <w:bCs/>
          <w:sz w:val="22"/>
          <w:szCs w:val="22"/>
        </w:rPr>
        <w:tab/>
        <w:t>^</w:t>
      </w:r>
      <w:r>
        <w:rPr>
          <w:rFonts w:hint="eastAsia"/>
          <w:bCs/>
          <w:sz w:val="22"/>
          <w:szCs w:val="22"/>
        </w:rPr>
        <w:tab/>
        <w:t>Including other occupations.</w:t>
      </w:r>
    </w:p>
    <w:p w14:paraId="75E39533" w14:textId="77777777" w:rsidR="00B00764" w:rsidRDefault="00B00764" w:rsidP="00B00764">
      <w:pPr>
        <w:tabs>
          <w:tab w:val="left" w:pos="993"/>
        </w:tabs>
        <w:overflowPunct w:val="0"/>
        <w:snapToGrid w:val="0"/>
        <w:spacing w:line="200" w:lineRule="exact"/>
        <w:ind w:left="1440" w:right="-238" w:hanging="1440"/>
        <w:jc w:val="both"/>
        <w:rPr>
          <w:bCs/>
          <w:sz w:val="22"/>
          <w:szCs w:val="22"/>
        </w:rPr>
      </w:pPr>
    </w:p>
    <w:p w14:paraId="58DDFCD2" w14:textId="21A9272E" w:rsidR="00B00764" w:rsidRDefault="00B00764" w:rsidP="00B00764">
      <w:pPr>
        <w:tabs>
          <w:tab w:val="left" w:pos="993"/>
        </w:tabs>
        <w:overflowPunct w:val="0"/>
        <w:snapToGrid w:val="0"/>
        <w:spacing w:line="200" w:lineRule="exact"/>
        <w:ind w:left="1440" w:right="-238" w:hanging="1440"/>
        <w:jc w:val="both"/>
        <w:rPr>
          <w:bCs/>
          <w:sz w:val="22"/>
          <w:szCs w:val="22"/>
        </w:rPr>
      </w:pPr>
      <w:r>
        <w:rPr>
          <w:bCs/>
          <w:sz w:val="22"/>
          <w:szCs w:val="22"/>
        </w:rPr>
        <w:tab/>
      </w:r>
      <w:r w:rsidRPr="006D22B1">
        <w:rPr>
          <w:bCs/>
          <w:sz w:val="22"/>
          <w:szCs w:val="22"/>
        </w:rPr>
        <w:t>#</w:t>
      </w:r>
      <w:r w:rsidRPr="006D22B1">
        <w:rPr>
          <w:bCs/>
          <w:sz w:val="22"/>
          <w:szCs w:val="22"/>
        </w:rPr>
        <w:tab/>
        <w:t>Provisional figures.</w:t>
      </w:r>
    </w:p>
    <w:p w14:paraId="47DFFD21" w14:textId="0FBA5DC8" w:rsidR="00230ADA" w:rsidRPr="00D06778" w:rsidRDefault="00230ADA" w:rsidP="009C24FF">
      <w:pPr>
        <w:tabs>
          <w:tab w:val="left" w:pos="864"/>
        </w:tabs>
        <w:overflowPunct w:val="0"/>
        <w:snapToGrid w:val="0"/>
        <w:spacing w:line="200" w:lineRule="exact"/>
        <w:ind w:right="-238"/>
        <w:jc w:val="both"/>
        <w:rPr>
          <w:bCs/>
          <w:sz w:val="22"/>
          <w:szCs w:val="22"/>
        </w:rPr>
      </w:pPr>
    </w:p>
    <w:p w14:paraId="76FEAF81" w14:textId="660A794F" w:rsidR="00230ADA" w:rsidRPr="00230ADA" w:rsidRDefault="00230ADA" w:rsidP="008C49D2">
      <w:pPr>
        <w:tabs>
          <w:tab w:val="left" w:pos="1036"/>
        </w:tabs>
        <w:overflowPunct w:val="0"/>
        <w:snapToGrid w:val="0"/>
        <w:spacing w:line="200" w:lineRule="exact"/>
        <w:ind w:left="1418" w:right="-238" w:hanging="1298"/>
        <w:jc w:val="both"/>
        <w:rPr>
          <w:bCs/>
          <w:sz w:val="22"/>
          <w:szCs w:val="22"/>
        </w:rPr>
      </w:pPr>
      <w:proofErr w:type="gramStart"/>
      <w:r w:rsidRPr="006D22B1">
        <w:rPr>
          <w:bCs/>
          <w:sz w:val="22"/>
          <w:szCs w:val="22"/>
        </w:rPr>
        <w:t>Source :</w:t>
      </w:r>
      <w:proofErr w:type="gramEnd"/>
      <w:r w:rsidR="005A0AC0" w:rsidRPr="006D22B1">
        <w:rPr>
          <w:bCs/>
          <w:sz w:val="22"/>
          <w:szCs w:val="22"/>
        </w:rPr>
        <w:tab/>
      </w:r>
      <w:r w:rsidRPr="006D22B1">
        <w:rPr>
          <w:bCs/>
          <w:sz w:val="22"/>
          <w:szCs w:val="22"/>
        </w:rPr>
        <w:t>General Household Survey, Census and Statistics Department.</w:t>
      </w:r>
    </w:p>
    <w:p w14:paraId="6363B23E" w14:textId="5942D1B9" w:rsidR="006B44D2" w:rsidRPr="00D34538" w:rsidRDefault="006B44D2" w:rsidP="00CE5CF9">
      <w:pPr>
        <w:pageBreakBefore/>
        <w:tabs>
          <w:tab w:val="left" w:pos="1080"/>
        </w:tabs>
        <w:overflowPunct w:val="0"/>
        <w:spacing w:line="360" w:lineRule="exact"/>
        <w:ind w:firstLine="475"/>
        <w:jc w:val="center"/>
        <w:rPr>
          <w:b/>
          <w:sz w:val="28"/>
          <w:lang w:val="en-HK" w:eastAsia="zh-TW"/>
        </w:rPr>
      </w:pPr>
      <w:r w:rsidRPr="003F77EF">
        <w:rPr>
          <w:b/>
          <w:sz w:val="28"/>
          <w:lang w:val="en-HK"/>
        </w:rPr>
        <w:lastRenderedPageBreak/>
        <w:t xml:space="preserve">Table </w:t>
      </w:r>
      <w:proofErr w:type="gramStart"/>
      <w:r w:rsidR="00EB1334">
        <w:rPr>
          <w:b/>
          <w:sz w:val="28"/>
          <w:lang w:val="en-HK" w:eastAsia="zh-TW"/>
        </w:rPr>
        <w:t>6</w:t>
      </w:r>
      <w:r w:rsidRPr="003F77EF">
        <w:rPr>
          <w:b/>
          <w:sz w:val="28"/>
          <w:lang w:val="en-HK"/>
        </w:rPr>
        <w:t>.</w:t>
      </w:r>
      <w:r w:rsidR="006C4FC3" w:rsidRPr="003F77EF">
        <w:rPr>
          <w:b/>
          <w:sz w:val="28"/>
          <w:lang w:val="en-HK" w:eastAsia="zh-TW"/>
        </w:rPr>
        <w:t>6</w:t>
      </w:r>
      <w:r w:rsidR="006C4FC3" w:rsidRPr="003F77EF">
        <w:rPr>
          <w:b/>
          <w:sz w:val="28"/>
          <w:lang w:val="en-HK"/>
        </w:rPr>
        <w:t xml:space="preserve"> </w:t>
      </w:r>
      <w:r w:rsidRPr="003F77EF">
        <w:rPr>
          <w:b/>
          <w:sz w:val="28"/>
          <w:lang w:val="en-HK"/>
        </w:rPr>
        <w:t>:</w:t>
      </w:r>
      <w:proofErr w:type="gramEnd"/>
      <w:r w:rsidRPr="003F77EF">
        <w:rPr>
          <w:b/>
          <w:sz w:val="28"/>
          <w:lang w:val="en-HK"/>
        </w:rPr>
        <w:t xml:space="preserve"> Unemployment rate</w:t>
      </w:r>
      <w:r w:rsidRPr="003F77EF">
        <w:rPr>
          <w:b/>
          <w:sz w:val="28"/>
          <w:lang w:val="en-HK" w:eastAsia="zh-HK"/>
        </w:rPr>
        <w:t>s</w:t>
      </w:r>
      <w:r w:rsidRPr="003F77EF">
        <w:rPr>
          <w:sz w:val="28"/>
          <w:lang w:val="en-HK" w:eastAsia="zh-TW"/>
        </w:rPr>
        <w:t>*</w:t>
      </w:r>
      <w:r w:rsidRPr="003F77EF">
        <w:rPr>
          <w:b/>
          <w:sz w:val="28"/>
          <w:lang w:val="en-HK"/>
        </w:rPr>
        <w:t xml:space="preserve"> by </w:t>
      </w:r>
      <w:r w:rsidRPr="003F77EF">
        <w:rPr>
          <w:b/>
          <w:sz w:val="28"/>
          <w:lang w:val="en-HK" w:eastAsia="zh-TW"/>
        </w:rPr>
        <w:t>age and educational attainment</w:t>
      </w:r>
    </w:p>
    <w:p w14:paraId="02B9E871" w14:textId="7B0517BA" w:rsidR="006B44D2" w:rsidRDefault="006B44D2">
      <w:pPr>
        <w:overflowPunct w:val="0"/>
        <w:spacing w:line="360" w:lineRule="exact"/>
        <w:rPr>
          <w:lang w:val="en-HK"/>
        </w:rPr>
      </w:pPr>
    </w:p>
    <w:tbl>
      <w:tblPr>
        <w:tblW w:w="9652" w:type="dxa"/>
        <w:tblInd w:w="-567" w:type="dxa"/>
        <w:tblLayout w:type="fixed"/>
        <w:tblLook w:val="0000" w:firstRow="0" w:lastRow="0" w:firstColumn="0" w:lastColumn="0" w:noHBand="0" w:noVBand="0"/>
      </w:tblPr>
      <w:tblGrid>
        <w:gridCol w:w="2266"/>
        <w:gridCol w:w="924"/>
        <w:gridCol w:w="692"/>
        <w:gridCol w:w="692"/>
        <w:gridCol w:w="692"/>
        <w:gridCol w:w="691"/>
        <w:gridCol w:w="925"/>
        <w:gridCol w:w="692"/>
        <w:gridCol w:w="692"/>
        <w:gridCol w:w="692"/>
        <w:gridCol w:w="694"/>
      </w:tblGrid>
      <w:tr w:rsidR="00CC0C07" w:rsidRPr="007B10E8" w14:paraId="1297FA06" w14:textId="61BD0DF0" w:rsidTr="008261C7">
        <w:tc>
          <w:tcPr>
            <w:tcW w:w="2266" w:type="dxa"/>
            <w:shd w:val="clear" w:color="auto" w:fill="auto"/>
          </w:tcPr>
          <w:p w14:paraId="4AB13C3E" w14:textId="77777777" w:rsidR="00CC0C07" w:rsidRPr="007B10E8" w:rsidRDefault="00CC0C07"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3691" w:type="dxa"/>
            <w:gridSpan w:val="5"/>
          </w:tcPr>
          <w:p w14:paraId="01A82005" w14:textId="0EA4942C" w:rsidR="00CC0C07" w:rsidRPr="007B10E8" w:rsidRDefault="00CC0C07" w:rsidP="00193179">
            <w:pPr>
              <w:overflowPunct w:val="0"/>
              <w:snapToGrid w:val="0"/>
              <w:spacing w:line="240" w:lineRule="exact"/>
              <w:ind w:left="-38" w:right="-58"/>
              <w:jc w:val="center"/>
              <w:rPr>
                <w:bCs/>
                <w:sz w:val="22"/>
                <w:szCs w:val="22"/>
                <w:u w:val="single"/>
              </w:rPr>
            </w:pPr>
            <w:r>
              <w:rPr>
                <w:bCs/>
                <w:sz w:val="22"/>
                <w:szCs w:val="22"/>
                <w:u w:val="single"/>
              </w:rPr>
              <w:t>2022</w:t>
            </w:r>
          </w:p>
        </w:tc>
        <w:tc>
          <w:tcPr>
            <w:tcW w:w="3695" w:type="dxa"/>
            <w:gridSpan w:val="5"/>
          </w:tcPr>
          <w:p w14:paraId="2CCC9C89" w14:textId="017BAE78" w:rsidR="00CC0C07" w:rsidRPr="007B10E8" w:rsidRDefault="00CC0C07" w:rsidP="00193179">
            <w:pPr>
              <w:overflowPunct w:val="0"/>
              <w:snapToGrid w:val="0"/>
              <w:spacing w:line="240" w:lineRule="exact"/>
              <w:ind w:left="-38" w:right="-58"/>
              <w:jc w:val="center"/>
              <w:rPr>
                <w:bCs/>
                <w:sz w:val="22"/>
                <w:szCs w:val="22"/>
                <w:u w:val="single"/>
              </w:rPr>
            </w:pPr>
            <w:r>
              <w:rPr>
                <w:bCs/>
                <w:sz w:val="22"/>
                <w:szCs w:val="22"/>
                <w:u w:val="single"/>
              </w:rPr>
              <w:t>2023</w:t>
            </w:r>
          </w:p>
        </w:tc>
      </w:tr>
      <w:tr w:rsidR="00CC0C07" w:rsidRPr="007B10E8" w14:paraId="61817992" w14:textId="77777777" w:rsidTr="008261C7">
        <w:tc>
          <w:tcPr>
            <w:tcW w:w="2266" w:type="dxa"/>
            <w:shd w:val="clear" w:color="auto" w:fill="auto"/>
          </w:tcPr>
          <w:p w14:paraId="3A3DBA3D" w14:textId="77777777" w:rsidR="00CC0C07" w:rsidRPr="007B10E8" w:rsidRDefault="00CC0C07"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924" w:type="dxa"/>
          </w:tcPr>
          <w:p w14:paraId="6D1E8582" w14:textId="77777777" w:rsidR="00CC0C07" w:rsidRPr="007B10E8" w:rsidRDefault="00CC0C07" w:rsidP="00193179">
            <w:pPr>
              <w:overflowPunct w:val="0"/>
              <w:snapToGrid w:val="0"/>
              <w:spacing w:line="240" w:lineRule="exact"/>
              <w:ind w:left="-38" w:right="-58"/>
              <w:jc w:val="center"/>
              <w:rPr>
                <w:bCs/>
                <w:sz w:val="22"/>
                <w:szCs w:val="22"/>
                <w:u w:val="single"/>
              </w:rPr>
            </w:pPr>
          </w:p>
        </w:tc>
        <w:tc>
          <w:tcPr>
            <w:tcW w:w="692" w:type="dxa"/>
          </w:tcPr>
          <w:p w14:paraId="46F4B3C7" w14:textId="77777777" w:rsidR="00CC0C07" w:rsidRPr="007B10E8" w:rsidRDefault="00CC0C07" w:rsidP="00193179">
            <w:pPr>
              <w:overflowPunct w:val="0"/>
              <w:snapToGrid w:val="0"/>
              <w:spacing w:line="240" w:lineRule="exact"/>
              <w:ind w:left="-38" w:right="-58"/>
              <w:jc w:val="center"/>
              <w:rPr>
                <w:bCs/>
                <w:sz w:val="22"/>
                <w:szCs w:val="22"/>
                <w:u w:val="single"/>
              </w:rPr>
            </w:pPr>
          </w:p>
        </w:tc>
        <w:tc>
          <w:tcPr>
            <w:tcW w:w="692" w:type="dxa"/>
          </w:tcPr>
          <w:p w14:paraId="34A1B455" w14:textId="77777777" w:rsidR="00CC0C07" w:rsidRPr="007B10E8" w:rsidRDefault="00CC0C07" w:rsidP="00193179">
            <w:pPr>
              <w:overflowPunct w:val="0"/>
              <w:snapToGrid w:val="0"/>
              <w:spacing w:line="240" w:lineRule="exact"/>
              <w:ind w:left="-38" w:right="-58"/>
              <w:jc w:val="center"/>
              <w:rPr>
                <w:bCs/>
                <w:sz w:val="22"/>
                <w:szCs w:val="22"/>
                <w:u w:val="single"/>
              </w:rPr>
            </w:pPr>
          </w:p>
        </w:tc>
        <w:tc>
          <w:tcPr>
            <w:tcW w:w="692" w:type="dxa"/>
          </w:tcPr>
          <w:p w14:paraId="3A8FEEF4" w14:textId="77777777" w:rsidR="00CC0C07" w:rsidRPr="007B10E8" w:rsidRDefault="00CC0C07" w:rsidP="00193179">
            <w:pPr>
              <w:overflowPunct w:val="0"/>
              <w:snapToGrid w:val="0"/>
              <w:spacing w:line="240" w:lineRule="exact"/>
              <w:ind w:left="-38" w:right="-58"/>
              <w:jc w:val="center"/>
              <w:rPr>
                <w:bCs/>
                <w:sz w:val="22"/>
                <w:szCs w:val="22"/>
                <w:u w:val="single"/>
              </w:rPr>
            </w:pPr>
          </w:p>
        </w:tc>
        <w:tc>
          <w:tcPr>
            <w:tcW w:w="691" w:type="dxa"/>
          </w:tcPr>
          <w:p w14:paraId="3ECEEAD2" w14:textId="77777777" w:rsidR="00CC0C07" w:rsidRPr="007B10E8" w:rsidRDefault="00CC0C07" w:rsidP="00193179">
            <w:pPr>
              <w:overflowPunct w:val="0"/>
              <w:snapToGrid w:val="0"/>
              <w:spacing w:line="240" w:lineRule="exact"/>
              <w:ind w:left="-38" w:right="-58"/>
              <w:jc w:val="center"/>
              <w:rPr>
                <w:bCs/>
                <w:sz w:val="22"/>
                <w:szCs w:val="22"/>
                <w:u w:val="single"/>
              </w:rPr>
            </w:pPr>
          </w:p>
        </w:tc>
        <w:tc>
          <w:tcPr>
            <w:tcW w:w="925" w:type="dxa"/>
          </w:tcPr>
          <w:p w14:paraId="23134E83" w14:textId="77777777" w:rsidR="00CC0C07" w:rsidRPr="007B10E8" w:rsidRDefault="00CC0C07" w:rsidP="00193179">
            <w:pPr>
              <w:overflowPunct w:val="0"/>
              <w:snapToGrid w:val="0"/>
              <w:spacing w:line="240" w:lineRule="exact"/>
              <w:ind w:left="-38" w:right="-58"/>
              <w:jc w:val="center"/>
              <w:rPr>
                <w:bCs/>
                <w:sz w:val="22"/>
                <w:szCs w:val="22"/>
                <w:u w:val="single"/>
              </w:rPr>
            </w:pPr>
          </w:p>
        </w:tc>
        <w:tc>
          <w:tcPr>
            <w:tcW w:w="692" w:type="dxa"/>
          </w:tcPr>
          <w:p w14:paraId="36B7B15C" w14:textId="77777777" w:rsidR="00CC0C07" w:rsidRPr="007B10E8" w:rsidRDefault="00CC0C07" w:rsidP="00193179">
            <w:pPr>
              <w:overflowPunct w:val="0"/>
              <w:snapToGrid w:val="0"/>
              <w:spacing w:line="240" w:lineRule="exact"/>
              <w:ind w:left="-38" w:right="-58"/>
              <w:jc w:val="center"/>
              <w:rPr>
                <w:bCs/>
                <w:sz w:val="22"/>
                <w:szCs w:val="22"/>
                <w:u w:val="single"/>
              </w:rPr>
            </w:pPr>
          </w:p>
        </w:tc>
        <w:tc>
          <w:tcPr>
            <w:tcW w:w="692" w:type="dxa"/>
          </w:tcPr>
          <w:p w14:paraId="401BF1FC" w14:textId="77777777" w:rsidR="00CC0C07" w:rsidRPr="007B10E8" w:rsidRDefault="00CC0C07" w:rsidP="00193179">
            <w:pPr>
              <w:overflowPunct w:val="0"/>
              <w:snapToGrid w:val="0"/>
              <w:spacing w:line="240" w:lineRule="exact"/>
              <w:ind w:left="-38" w:right="-58"/>
              <w:jc w:val="center"/>
              <w:rPr>
                <w:bCs/>
                <w:sz w:val="22"/>
                <w:szCs w:val="22"/>
                <w:u w:val="single"/>
              </w:rPr>
            </w:pPr>
          </w:p>
        </w:tc>
        <w:tc>
          <w:tcPr>
            <w:tcW w:w="692" w:type="dxa"/>
          </w:tcPr>
          <w:p w14:paraId="0B1F290A" w14:textId="77777777" w:rsidR="00CC0C07" w:rsidRPr="007B10E8" w:rsidRDefault="00CC0C07" w:rsidP="00193179">
            <w:pPr>
              <w:overflowPunct w:val="0"/>
              <w:snapToGrid w:val="0"/>
              <w:spacing w:line="240" w:lineRule="exact"/>
              <w:ind w:left="-38" w:right="-58"/>
              <w:jc w:val="center"/>
              <w:rPr>
                <w:bCs/>
                <w:sz w:val="22"/>
                <w:szCs w:val="22"/>
                <w:u w:val="single"/>
              </w:rPr>
            </w:pPr>
          </w:p>
        </w:tc>
        <w:tc>
          <w:tcPr>
            <w:tcW w:w="694" w:type="dxa"/>
          </w:tcPr>
          <w:p w14:paraId="45762BF7" w14:textId="77777777" w:rsidR="00CC0C07" w:rsidRPr="007B10E8" w:rsidRDefault="00CC0C07" w:rsidP="00193179">
            <w:pPr>
              <w:overflowPunct w:val="0"/>
              <w:snapToGrid w:val="0"/>
              <w:spacing w:line="240" w:lineRule="exact"/>
              <w:ind w:left="-38" w:right="-58"/>
              <w:jc w:val="center"/>
              <w:rPr>
                <w:bCs/>
                <w:sz w:val="22"/>
                <w:szCs w:val="22"/>
                <w:u w:val="single"/>
              </w:rPr>
            </w:pPr>
          </w:p>
        </w:tc>
      </w:tr>
      <w:tr w:rsidR="00CC0C07" w:rsidRPr="007B10E8" w14:paraId="1D126F15" w14:textId="409E0046" w:rsidTr="008261C7">
        <w:tc>
          <w:tcPr>
            <w:tcW w:w="2266" w:type="dxa"/>
            <w:shd w:val="clear" w:color="auto" w:fill="auto"/>
          </w:tcPr>
          <w:p w14:paraId="23C7DF29" w14:textId="77777777" w:rsidR="00CC0C07" w:rsidRPr="007B10E8" w:rsidRDefault="00CC0C07"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924" w:type="dxa"/>
          </w:tcPr>
          <w:p w14:paraId="359F267D" w14:textId="2D6C4EF9" w:rsidR="00CC0C07" w:rsidRPr="007B10E8" w:rsidRDefault="00CC0C07" w:rsidP="00193179">
            <w:pPr>
              <w:overflowPunct w:val="0"/>
              <w:snapToGrid w:val="0"/>
              <w:spacing w:line="240" w:lineRule="exact"/>
              <w:ind w:left="-38" w:right="-58"/>
              <w:jc w:val="center"/>
              <w:rPr>
                <w:bCs/>
                <w:sz w:val="22"/>
                <w:szCs w:val="22"/>
                <w:u w:val="single"/>
              </w:rPr>
            </w:pPr>
            <w:r w:rsidRPr="007B10E8">
              <w:rPr>
                <w:bCs/>
                <w:sz w:val="22"/>
                <w:szCs w:val="22"/>
                <w:u w:val="single"/>
                <w:lang w:eastAsia="zh-TW"/>
              </w:rPr>
              <w:t>Annual</w:t>
            </w:r>
          </w:p>
        </w:tc>
        <w:tc>
          <w:tcPr>
            <w:tcW w:w="692" w:type="dxa"/>
          </w:tcPr>
          <w:p w14:paraId="3A1B1DD4" w14:textId="79726BD1" w:rsidR="00CC0C07" w:rsidRPr="007B10E8" w:rsidRDefault="00CC0C07" w:rsidP="00193179">
            <w:pPr>
              <w:overflowPunct w:val="0"/>
              <w:snapToGrid w:val="0"/>
              <w:spacing w:line="240" w:lineRule="exact"/>
              <w:ind w:left="-38" w:right="-58"/>
              <w:jc w:val="center"/>
              <w:rPr>
                <w:bCs/>
                <w:sz w:val="22"/>
                <w:szCs w:val="22"/>
                <w:u w:val="single"/>
              </w:rPr>
            </w:pPr>
            <w:r w:rsidRPr="007B10E8">
              <w:rPr>
                <w:bCs/>
                <w:sz w:val="22"/>
                <w:szCs w:val="22"/>
                <w:u w:val="single"/>
              </w:rPr>
              <w:t>Q1</w:t>
            </w:r>
          </w:p>
        </w:tc>
        <w:tc>
          <w:tcPr>
            <w:tcW w:w="692" w:type="dxa"/>
          </w:tcPr>
          <w:p w14:paraId="3D5417AC" w14:textId="77777777" w:rsidR="00CC0C07" w:rsidRPr="007B10E8" w:rsidRDefault="00CC0C07" w:rsidP="00193179">
            <w:pPr>
              <w:overflowPunct w:val="0"/>
              <w:snapToGrid w:val="0"/>
              <w:spacing w:line="240" w:lineRule="exact"/>
              <w:ind w:left="-38" w:right="-58"/>
              <w:jc w:val="center"/>
              <w:rPr>
                <w:bCs/>
                <w:sz w:val="22"/>
                <w:szCs w:val="22"/>
                <w:u w:val="single"/>
              </w:rPr>
            </w:pPr>
            <w:r w:rsidRPr="007B10E8">
              <w:rPr>
                <w:bCs/>
                <w:sz w:val="22"/>
                <w:szCs w:val="22"/>
                <w:u w:val="single"/>
              </w:rPr>
              <w:t>Q2</w:t>
            </w:r>
          </w:p>
        </w:tc>
        <w:tc>
          <w:tcPr>
            <w:tcW w:w="692" w:type="dxa"/>
          </w:tcPr>
          <w:p w14:paraId="5E1CEA2A" w14:textId="77777777" w:rsidR="00CC0C07" w:rsidRPr="007B10E8" w:rsidRDefault="00CC0C07" w:rsidP="00193179">
            <w:pPr>
              <w:overflowPunct w:val="0"/>
              <w:snapToGrid w:val="0"/>
              <w:spacing w:line="240" w:lineRule="exact"/>
              <w:ind w:left="-38" w:right="-58"/>
              <w:jc w:val="center"/>
              <w:rPr>
                <w:bCs/>
                <w:sz w:val="22"/>
                <w:szCs w:val="22"/>
                <w:u w:val="single"/>
              </w:rPr>
            </w:pPr>
            <w:r w:rsidRPr="007B10E8">
              <w:rPr>
                <w:bCs/>
                <w:sz w:val="22"/>
                <w:szCs w:val="22"/>
                <w:u w:val="single"/>
              </w:rPr>
              <w:t>Q3</w:t>
            </w:r>
          </w:p>
        </w:tc>
        <w:tc>
          <w:tcPr>
            <w:tcW w:w="691" w:type="dxa"/>
          </w:tcPr>
          <w:p w14:paraId="16502E71" w14:textId="77777777" w:rsidR="00CC0C07" w:rsidRPr="007B10E8" w:rsidRDefault="00CC0C07" w:rsidP="00193179">
            <w:pPr>
              <w:overflowPunct w:val="0"/>
              <w:snapToGrid w:val="0"/>
              <w:spacing w:line="240" w:lineRule="exact"/>
              <w:ind w:left="-38" w:right="-58"/>
              <w:jc w:val="center"/>
              <w:rPr>
                <w:bCs/>
                <w:sz w:val="22"/>
                <w:szCs w:val="22"/>
                <w:u w:val="single"/>
              </w:rPr>
            </w:pPr>
            <w:r w:rsidRPr="007B10E8">
              <w:rPr>
                <w:bCs/>
                <w:sz w:val="22"/>
                <w:szCs w:val="22"/>
                <w:u w:val="single"/>
              </w:rPr>
              <w:t>Q4</w:t>
            </w:r>
          </w:p>
        </w:tc>
        <w:tc>
          <w:tcPr>
            <w:tcW w:w="925" w:type="dxa"/>
          </w:tcPr>
          <w:p w14:paraId="1EA0D32B" w14:textId="006E5CAF" w:rsidR="00CC0C07" w:rsidRDefault="00CC0C07" w:rsidP="00193179">
            <w:pPr>
              <w:overflowPunct w:val="0"/>
              <w:snapToGrid w:val="0"/>
              <w:spacing w:line="240" w:lineRule="exact"/>
              <w:ind w:left="-38" w:right="-58"/>
              <w:jc w:val="center"/>
              <w:rPr>
                <w:bCs/>
                <w:sz w:val="22"/>
                <w:szCs w:val="22"/>
                <w:u w:val="single"/>
              </w:rPr>
            </w:pPr>
            <w:r w:rsidRPr="007B10E8">
              <w:rPr>
                <w:bCs/>
                <w:sz w:val="22"/>
                <w:szCs w:val="22"/>
                <w:u w:val="single"/>
                <w:lang w:eastAsia="zh-TW"/>
              </w:rPr>
              <w:t>Annual</w:t>
            </w:r>
            <w:r w:rsidRPr="007B10E8">
              <w:rPr>
                <w:bCs/>
                <w:sz w:val="22"/>
                <w:vertAlign w:val="superscript"/>
              </w:rPr>
              <w:t>#</w:t>
            </w:r>
          </w:p>
        </w:tc>
        <w:tc>
          <w:tcPr>
            <w:tcW w:w="692" w:type="dxa"/>
          </w:tcPr>
          <w:p w14:paraId="6031ECDD" w14:textId="199906A6" w:rsidR="00CC0C07" w:rsidRPr="007B10E8" w:rsidRDefault="00CC0C07" w:rsidP="00193179">
            <w:pPr>
              <w:overflowPunct w:val="0"/>
              <w:snapToGrid w:val="0"/>
              <w:spacing w:line="240" w:lineRule="exact"/>
              <w:ind w:left="-38" w:right="-58"/>
              <w:jc w:val="center"/>
              <w:rPr>
                <w:bCs/>
                <w:sz w:val="22"/>
                <w:szCs w:val="22"/>
                <w:u w:val="single"/>
              </w:rPr>
            </w:pPr>
            <w:r>
              <w:rPr>
                <w:bCs/>
                <w:sz w:val="22"/>
                <w:szCs w:val="22"/>
                <w:u w:val="single"/>
              </w:rPr>
              <w:t>Q1</w:t>
            </w:r>
          </w:p>
        </w:tc>
        <w:tc>
          <w:tcPr>
            <w:tcW w:w="692" w:type="dxa"/>
          </w:tcPr>
          <w:p w14:paraId="46A40891" w14:textId="614A2BCB" w:rsidR="00CC0C07" w:rsidRDefault="00CC0C07" w:rsidP="00193179">
            <w:pPr>
              <w:overflowPunct w:val="0"/>
              <w:snapToGrid w:val="0"/>
              <w:spacing w:line="240" w:lineRule="exact"/>
              <w:ind w:left="-38" w:right="-58"/>
              <w:jc w:val="center"/>
              <w:rPr>
                <w:bCs/>
                <w:sz w:val="22"/>
                <w:szCs w:val="22"/>
                <w:u w:val="single"/>
              </w:rPr>
            </w:pPr>
            <w:r>
              <w:rPr>
                <w:bCs/>
                <w:sz w:val="22"/>
                <w:szCs w:val="22"/>
                <w:u w:val="single"/>
              </w:rPr>
              <w:t>Q2</w:t>
            </w:r>
          </w:p>
        </w:tc>
        <w:tc>
          <w:tcPr>
            <w:tcW w:w="692" w:type="dxa"/>
          </w:tcPr>
          <w:p w14:paraId="11765634" w14:textId="195C0E1A" w:rsidR="00CC0C07" w:rsidRDefault="00CC0C07" w:rsidP="00193179">
            <w:pPr>
              <w:overflowPunct w:val="0"/>
              <w:snapToGrid w:val="0"/>
              <w:spacing w:line="240" w:lineRule="exact"/>
              <w:ind w:left="-38" w:right="-58"/>
              <w:jc w:val="center"/>
              <w:rPr>
                <w:bCs/>
                <w:sz w:val="22"/>
                <w:szCs w:val="22"/>
                <w:u w:val="single"/>
              </w:rPr>
            </w:pPr>
            <w:r>
              <w:rPr>
                <w:bCs/>
                <w:sz w:val="22"/>
                <w:szCs w:val="22"/>
                <w:u w:val="single"/>
              </w:rPr>
              <w:t>Q3</w:t>
            </w:r>
          </w:p>
        </w:tc>
        <w:tc>
          <w:tcPr>
            <w:tcW w:w="694" w:type="dxa"/>
          </w:tcPr>
          <w:p w14:paraId="087D425E" w14:textId="1914E823" w:rsidR="00CC0C07" w:rsidRDefault="00CC0C07" w:rsidP="00193179">
            <w:pPr>
              <w:overflowPunct w:val="0"/>
              <w:snapToGrid w:val="0"/>
              <w:spacing w:line="240" w:lineRule="exact"/>
              <w:ind w:left="-38" w:right="-58"/>
              <w:jc w:val="center"/>
              <w:rPr>
                <w:bCs/>
                <w:sz w:val="22"/>
                <w:szCs w:val="22"/>
                <w:u w:val="single"/>
              </w:rPr>
            </w:pPr>
            <w:r>
              <w:rPr>
                <w:bCs/>
                <w:sz w:val="22"/>
                <w:szCs w:val="22"/>
                <w:u w:val="single"/>
              </w:rPr>
              <w:t>Q4</w:t>
            </w:r>
          </w:p>
        </w:tc>
      </w:tr>
      <w:tr w:rsidR="00CC0C07" w:rsidRPr="007B10E8" w14:paraId="16FFE506" w14:textId="4867C7D2" w:rsidTr="008261C7">
        <w:tc>
          <w:tcPr>
            <w:tcW w:w="2266" w:type="dxa"/>
            <w:shd w:val="clear" w:color="auto" w:fill="auto"/>
          </w:tcPr>
          <w:p w14:paraId="673C3DC9" w14:textId="77777777" w:rsidR="00CC0C07" w:rsidRPr="007B10E8" w:rsidRDefault="00CC0C07"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lang w:eastAsia="zh-TW"/>
              </w:rPr>
            </w:pPr>
            <w:r w:rsidRPr="007B10E8">
              <w:rPr>
                <w:rFonts w:hint="eastAsia"/>
                <w:bCs/>
                <w:sz w:val="22"/>
                <w:szCs w:val="22"/>
                <w:u w:val="single"/>
                <w:lang w:eastAsia="zh-TW"/>
              </w:rPr>
              <w:t>Age</w:t>
            </w:r>
          </w:p>
        </w:tc>
        <w:tc>
          <w:tcPr>
            <w:tcW w:w="924" w:type="dxa"/>
          </w:tcPr>
          <w:p w14:paraId="18AAA02F" w14:textId="77777777" w:rsidR="00CC0C07" w:rsidRPr="007B10E8" w:rsidRDefault="00CC0C07" w:rsidP="00193179">
            <w:pPr>
              <w:overflowPunct w:val="0"/>
              <w:snapToGrid w:val="0"/>
              <w:spacing w:line="240" w:lineRule="exact"/>
              <w:ind w:left="-38" w:right="-58"/>
              <w:jc w:val="center"/>
              <w:rPr>
                <w:bCs/>
                <w:sz w:val="22"/>
                <w:szCs w:val="22"/>
                <w:u w:val="single"/>
              </w:rPr>
            </w:pPr>
          </w:p>
        </w:tc>
        <w:tc>
          <w:tcPr>
            <w:tcW w:w="692" w:type="dxa"/>
          </w:tcPr>
          <w:p w14:paraId="766F8A78" w14:textId="3594631A" w:rsidR="00CC0C07" w:rsidRPr="007B10E8" w:rsidRDefault="00CC0C07" w:rsidP="00193179">
            <w:pPr>
              <w:overflowPunct w:val="0"/>
              <w:snapToGrid w:val="0"/>
              <w:spacing w:line="240" w:lineRule="exact"/>
              <w:ind w:left="-38" w:right="-58"/>
              <w:jc w:val="center"/>
              <w:rPr>
                <w:bCs/>
                <w:sz w:val="22"/>
                <w:szCs w:val="22"/>
                <w:u w:val="single"/>
              </w:rPr>
            </w:pPr>
          </w:p>
        </w:tc>
        <w:tc>
          <w:tcPr>
            <w:tcW w:w="692" w:type="dxa"/>
          </w:tcPr>
          <w:p w14:paraId="302021B2" w14:textId="77777777" w:rsidR="00CC0C07" w:rsidRPr="007B10E8" w:rsidRDefault="00CC0C07" w:rsidP="00193179">
            <w:pPr>
              <w:overflowPunct w:val="0"/>
              <w:snapToGrid w:val="0"/>
              <w:spacing w:line="240" w:lineRule="exact"/>
              <w:ind w:left="-38" w:right="-58"/>
              <w:jc w:val="center"/>
              <w:rPr>
                <w:bCs/>
                <w:sz w:val="22"/>
                <w:szCs w:val="22"/>
                <w:u w:val="single"/>
              </w:rPr>
            </w:pPr>
          </w:p>
        </w:tc>
        <w:tc>
          <w:tcPr>
            <w:tcW w:w="692" w:type="dxa"/>
          </w:tcPr>
          <w:p w14:paraId="5BB96621" w14:textId="77777777" w:rsidR="00CC0C07" w:rsidRPr="007B10E8" w:rsidRDefault="00CC0C07" w:rsidP="00193179">
            <w:pPr>
              <w:overflowPunct w:val="0"/>
              <w:snapToGrid w:val="0"/>
              <w:spacing w:line="240" w:lineRule="exact"/>
              <w:ind w:left="-38" w:right="-58"/>
              <w:jc w:val="center"/>
              <w:rPr>
                <w:bCs/>
                <w:sz w:val="22"/>
                <w:szCs w:val="22"/>
                <w:u w:val="single"/>
              </w:rPr>
            </w:pPr>
          </w:p>
        </w:tc>
        <w:tc>
          <w:tcPr>
            <w:tcW w:w="691" w:type="dxa"/>
          </w:tcPr>
          <w:p w14:paraId="728FF03A" w14:textId="77777777" w:rsidR="00CC0C07" w:rsidRPr="007B10E8" w:rsidRDefault="00CC0C07" w:rsidP="00193179">
            <w:pPr>
              <w:overflowPunct w:val="0"/>
              <w:snapToGrid w:val="0"/>
              <w:spacing w:line="240" w:lineRule="exact"/>
              <w:ind w:left="-38" w:right="-58"/>
              <w:jc w:val="center"/>
              <w:rPr>
                <w:bCs/>
                <w:sz w:val="22"/>
                <w:szCs w:val="22"/>
                <w:u w:val="single"/>
              </w:rPr>
            </w:pPr>
          </w:p>
        </w:tc>
        <w:tc>
          <w:tcPr>
            <w:tcW w:w="925" w:type="dxa"/>
            <w:shd w:val="clear" w:color="auto" w:fill="auto"/>
          </w:tcPr>
          <w:p w14:paraId="7D255189" w14:textId="77777777" w:rsidR="00CC0C07" w:rsidRPr="007B10E8" w:rsidRDefault="00CC0C07" w:rsidP="00193179">
            <w:pPr>
              <w:overflowPunct w:val="0"/>
              <w:snapToGrid w:val="0"/>
              <w:spacing w:line="240" w:lineRule="exact"/>
              <w:ind w:left="-38" w:right="-58"/>
              <w:jc w:val="center"/>
              <w:rPr>
                <w:bCs/>
                <w:sz w:val="22"/>
                <w:szCs w:val="22"/>
                <w:u w:val="single"/>
              </w:rPr>
            </w:pPr>
          </w:p>
        </w:tc>
        <w:tc>
          <w:tcPr>
            <w:tcW w:w="692" w:type="dxa"/>
          </w:tcPr>
          <w:p w14:paraId="49278611" w14:textId="1AD1C954" w:rsidR="00CC0C07" w:rsidRPr="007B10E8" w:rsidRDefault="00CC0C07" w:rsidP="00193179">
            <w:pPr>
              <w:overflowPunct w:val="0"/>
              <w:snapToGrid w:val="0"/>
              <w:spacing w:line="240" w:lineRule="exact"/>
              <w:ind w:left="-38" w:right="-58"/>
              <w:jc w:val="center"/>
              <w:rPr>
                <w:bCs/>
                <w:sz w:val="22"/>
                <w:szCs w:val="22"/>
                <w:u w:val="single"/>
              </w:rPr>
            </w:pPr>
          </w:p>
        </w:tc>
        <w:tc>
          <w:tcPr>
            <w:tcW w:w="692" w:type="dxa"/>
          </w:tcPr>
          <w:p w14:paraId="226BB957" w14:textId="77777777" w:rsidR="00CC0C07" w:rsidRPr="007B10E8" w:rsidRDefault="00CC0C07" w:rsidP="00193179">
            <w:pPr>
              <w:overflowPunct w:val="0"/>
              <w:snapToGrid w:val="0"/>
              <w:spacing w:line="240" w:lineRule="exact"/>
              <w:ind w:left="-38" w:right="-58"/>
              <w:jc w:val="center"/>
              <w:rPr>
                <w:bCs/>
                <w:sz w:val="22"/>
                <w:szCs w:val="22"/>
                <w:u w:val="single"/>
              </w:rPr>
            </w:pPr>
          </w:p>
        </w:tc>
        <w:tc>
          <w:tcPr>
            <w:tcW w:w="692" w:type="dxa"/>
          </w:tcPr>
          <w:p w14:paraId="3B9F3D30" w14:textId="77777777" w:rsidR="00CC0C07" w:rsidRPr="007B10E8" w:rsidRDefault="00CC0C07" w:rsidP="00193179">
            <w:pPr>
              <w:overflowPunct w:val="0"/>
              <w:snapToGrid w:val="0"/>
              <w:spacing w:line="240" w:lineRule="exact"/>
              <w:ind w:left="-38" w:right="-58"/>
              <w:jc w:val="center"/>
              <w:rPr>
                <w:bCs/>
                <w:sz w:val="22"/>
                <w:szCs w:val="22"/>
                <w:u w:val="single"/>
              </w:rPr>
            </w:pPr>
          </w:p>
        </w:tc>
        <w:tc>
          <w:tcPr>
            <w:tcW w:w="694" w:type="dxa"/>
            <w:shd w:val="clear" w:color="auto" w:fill="auto"/>
          </w:tcPr>
          <w:p w14:paraId="50699B8E" w14:textId="77777777" w:rsidR="00CC0C07" w:rsidRPr="007B10E8" w:rsidRDefault="00CC0C07" w:rsidP="00193179">
            <w:pPr>
              <w:overflowPunct w:val="0"/>
              <w:snapToGrid w:val="0"/>
              <w:spacing w:line="240" w:lineRule="exact"/>
              <w:ind w:left="-38" w:right="-58"/>
              <w:jc w:val="center"/>
              <w:rPr>
                <w:bCs/>
                <w:sz w:val="22"/>
                <w:szCs w:val="22"/>
                <w:u w:val="single"/>
              </w:rPr>
            </w:pPr>
          </w:p>
        </w:tc>
      </w:tr>
      <w:tr w:rsidR="009A6894" w:rsidRPr="007B10E8" w14:paraId="6D6E760F" w14:textId="7E816F5F" w:rsidTr="008261C7">
        <w:tc>
          <w:tcPr>
            <w:tcW w:w="2266" w:type="dxa"/>
            <w:shd w:val="clear" w:color="auto" w:fill="auto"/>
          </w:tcPr>
          <w:p w14:paraId="7201C5B5"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rFonts w:hint="eastAsia"/>
                <w:bCs/>
                <w:sz w:val="22"/>
                <w:szCs w:val="22"/>
                <w:lang w:eastAsia="zh-TW"/>
              </w:rPr>
              <w:t>1</w:t>
            </w:r>
            <w:r w:rsidRPr="007B10E8">
              <w:rPr>
                <w:bCs/>
                <w:sz w:val="22"/>
                <w:szCs w:val="22"/>
                <w:lang w:eastAsia="zh-TW"/>
              </w:rPr>
              <w:t>5-2</w:t>
            </w:r>
            <w:r w:rsidRPr="007B10E8">
              <w:rPr>
                <w:rFonts w:hint="eastAsia"/>
                <w:bCs/>
                <w:sz w:val="22"/>
                <w:szCs w:val="22"/>
                <w:lang w:eastAsia="zh-TW"/>
              </w:rPr>
              <w:t>4</w:t>
            </w:r>
          </w:p>
        </w:tc>
        <w:tc>
          <w:tcPr>
            <w:tcW w:w="924" w:type="dxa"/>
          </w:tcPr>
          <w:p w14:paraId="16C48B73" w14:textId="014E1C11" w:rsidR="009A6894" w:rsidRPr="003422C9" w:rsidRDefault="009A6894" w:rsidP="009A6894">
            <w:pPr>
              <w:overflowPunct w:val="0"/>
              <w:snapToGrid w:val="0"/>
              <w:spacing w:line="240" w:lineRule="exact"/>
              <w:ind w:left="-125" w:right="-57"/>
              <w:jc w:val="center"/>
              <w:rPr>
                <w:bCs/>
                <w:sz w:val="22"/>
                <w:szCs w:val="22"/>
                <w:lang w:val="en-HK" w:eastAsia="zh-TW"/>
              </w:rPr>
            </w:pPr>
            <w:r>
              <w:rPr>
                <w:bCs/>
                <w:sz w:val="22"/>
                <w:szCs w:val="22"/>
                <w:lang w:val="en-HK" w:eastAsia="zh-TW"/>
              </w:rPr>
              <w:t>11.0</w:t>
            </w:r>
          </w:p>
        </w:tc>
        <w:tc>
          <w:tcPr>
            <w:tcW w:w="692" w:type="dxa"/>
          </w:tcPr>
          <w:p w14:paraId="23951057" w14:textId="46324C8D" w:rsidR="009A6894" w:rsidRPr="003422C9" w:rsidRDefault="009A6894" w:rsidP="009A6894">
            <w:pPr>
              <w:overflowPunct w:val="0"/>
              <w:snapToGrid w:val="0"/>
              <w:spacing w:line="240" w:lineRule="exact"/>
              <w:ind w:left="-125" w:right="-57"/>
              <w:jc w:val="center"/>
              <w:rPr>
                <w:bCs/>
                <w:sz w:val="22"/>
                <w:szCs w:val="22"/>
                <w:lang w:eastAsia="zh-TW"/>
              </w:rPr>
            </w:pPr>
            <w:r w:rsidRPr="003422C9">
              <w:rPr>
                <w:bCs/>
                <w:sz w:val="22"/>
                <w:szCs w:val="22"/>
                <w:lang w:val="en-HK" w:eastAsia="zh-TW"/>
              </w:rPr>
              <w:t>10.</w:t>
            </w:r>
            <w:r>
              <w:rPr>
                <w:bCs/>
                <w:sz w:val="22"/>
                <w:szCs w:val="22"/>
                <w:lang w:val="en-HK" w:eastAsia="zh-TW"/>
              </w:rPr>
              <w:t>6</w:t>
            </w:r>
          </w:p>
        </w:tc>
        <w:tc>
          <w:tcPr>
            <w:tcW w:w="692" w:type="dxa"/>
          </w:tcPr>
          <w:p w14:paraId="28A0994C" w14:textId="74B7A8CB" w:rsidR="009A6894" w:rsidRPr="003422C9" w:rsidRDefault="009A6894" w:rsidP="009A6894">
            <w:pPr>
              <w:overflowPunct w:val="0"/>
              <w:snapToGrid w:val="0"/>
              <w:spacing w:line="240" w:lineRule="exact"/>
              <w:ind w:left="-125" w:right="-57"/>
              <w:jc w:val="center"/>
              <w:rPr>
                <w:bCs/>
                <w:sz w:val="22"/>
                <w:szCs w:val="22"/>
                <w:lang w:val="en-HK" w:eastAsia="zh-TW"/>
              </w:rPr>
            </w:pPr>
            <w:r w:rsidRPr="003422C9">
              <w:rPr>
                <w:bCs/>
                <w:sz w:val="22"/>
                <w:szCs w:val="22"/>
                <w:lang w:val="en-HK" w:eastAsia="zh-TW"/>
              </w:rPr>
              <w:t>11.</w:t>
            </w:r>
            <w:r>
              <w:rPr>
                <w:bCs/>
                <w:sz w:val="22"/>
                <w:szCs w:val="22"/>
                <w:lang w:val="en-HK" w:eastAsia="zh-TW"/>
              </w:rPr>
              <w:t>9</w:t>
            </w:r>
          </w:p>
        </w:tc>
        <w:tc>
          <w:tcPr>
            <w:tcW w:w="692" w:type="dxa"/>
            <w:shd w:val="clear" w:color="auto" w:fill="auto"/>
          </w:tcPr>
          <w:p w14:paraId="3425BB39" w14:textId="7AFDB218" w:rsidR="009A6894" w:rsidRPr="003422C9" w:rsidRDefault="009A6894" w:rsidP="009A6894">
            <w:pPr>
              <w:overflowPunct w:val="0"/>
              <w:snapToGrid w:val="0"/>
              <w:spacing w:line="240" w:lineRule="exact"/>
              <w:ind w:left="-125" w:right="-57"/>
              <w:jc w:val="center"/>
              <w:rPr>
                <w:bCs/>
                <w:sz w:val="22"/>
                <w:szCs w:val="22"/>
                <w:lang w:val="en-HK" w:eastAsia="zh-TW"/>
              </w:rPr>
            </w:pPr>
            <w:r w:rsidRPr="003422C9">
              <w:rPr>
                <w:bCs/>
                <w:sz w:val="22"/>
                <w:szCs w:val="22"/>
                <w:lang w:val="en-HK" w:eastAsia="zh-TW"/>
              </w:rPr>
              <w:t>12.</w:t>
            </w:r>
            <w:r>
              <w:rPr>
                <w:bCs/>
                <w:sz w:val="22"/>
                <w:szCs w:val="22"/>
                <w:lang w:val="en-HK" w:eastAsia="zh-TW"/>
              </w:rPr>
              <w:t>2</w:t>
            </w:r>
          </w:p>
        </w:tc>
        <w:tc>
          <w:tcPr>
            <w:tcW w:w="691" w:type="dxa"/>
            <w:shd w:val="clear" w:color="auto" w:fill="auto"/>
          </w:tcPr>
          <w:p w14:paraId="268C3F8B" w14:textId="13F1B795" w:rsidR="009A6894" w:rsidRPr="00211661" w:rsidRDefault="009A6894" w:rsidP="009A6894">
            <w:pPr>
              <w:overflowPunct w:val="0"/>
              <w:snapToGrid w:val="0"/>
              <w:spacing w:line="240" w:lineRule="exact"/>
              <w:ind w:left="-38" w:right="-58"/>
              <w:jc w:val="center"/>
              <w:rPr>
                <w:sz w:val="22"/>
              </w:rPr>
            </w:pPr>
            <w:r w:rsidRPr="00211661">
              <w:rPr>
                <w:sz w:val="22"/>
              </w:rPr>
              <w:t>9.1</w:t>
            </w:r>
          </w:p>
        </w:tc>
        <w:tc>
          <w:tcPr>
            <w:tcW w:w="925" w:type="dxa"/>
            <w:shd w:val="clear" w:color="auto" w:fill="auto"/>
          </w:tcPr>
          <w:p w14:paraId="2E4D2896" w14:textId="4AD885A4" w:rsidR="009A6894" w:rsidRPr="00211661" w:rsidRDefault="009A6894" w:rsidP="009A6894">
            <w:pPr>
              <w:overflowPunct w:val="0"/>
              <w:snapToGrid w:val="0"/>
              <w:spacing w:line="240" w:lineRule="exact"/>
              <w:ind w:left="-38" w:right="-58"/>
              <w:jc w:val="center"/>
              <w:rPr>
                <w:sz w:val="22"/>
              </w:rPr>
            </w:pPr>
            <w:r>
              <w:rPr>
                <w:sz w:val="22"/>
              </w:rPr>
              <w:t>9.0</w:t>
            </w:r>
          </w:p>
        </w:tc>
        <w:tc>
          <w:tcPr>
            <w:tcW w:w="692" w:type="dxa"/>
          </w:tcPr>
          <w:p w14:paraId="4F893D17" w14:textId="75E98C6C" w:rsidR="009A6894" w:rsidRPr="00211661" w:rsidRDefault="009A6894" w:rsidP="009A6894">
            <w:pPr>
              <w:overflowPunct w:val="0"/>
              <w:snapToGrid w:val="0"/>
              <w:spacing w:line="240" w:lineRule="exact"/>
              <w:ind w:left="-38" w:right="-58"/>
              <w:jc w:val="center"/>
              <w:rPr>
                <w:sz w:val="22"/>
              </w:rPr>
            </w:pPr>
            <w:r w:rsidRPr="00211661">
              <w:rPr>
                <w:sz w:val="22"/>
              </w:rPr>
              <w:t>7.9</w:t>
            </w:r>
          </w:p>
        </w:tc>
        <w:tc>
          <w:tcPr>
            <w:tcW w:w="692" w:type="dxa"/>
            <w:shd w:val="clear" w:color="auto" w:fill="auto"/>
          </w:tcPr>
          <w:p w14:paraId="5F218D71" w14:textId="3D4D265E" w:rsidR="009A6894" w:rsidRPr="00211661" w:rsidRDefault="009A6894" w:rsidP="009A6894">
            <w:pPr>
              <w:overflowPunct w:val="0"/>
              <w:snapToGrid w:val="0"/>
              <w:spacing w:line="240" w:lineRule="exact"/>
              <w:ind w:left="-38" w:right="-58"/>
              <w:jc w:val="center"/>
              <w:rPr>
                <w:sz w:val="22"/>
              </w:rPr>
            </w:pPr>
            <w:r w:rsidRPr="00211661">
              <w:rPr>
                <w:sz w:val="22"/>
              </w:rPr>
              <w:t>9.3</w:t>
            </w:r>
          </w:p>
        </w:tc>
        <w:tc>
          <w:tcPr>
            <w:tcW w:w="692" w:type="dxa"/>
          </w:tcPr>
          <w:p w14:paraId="4F282CEB" w14:textId="63950A66" w:rsidR="009A6894" w:rsidRPr="00211661" w:rsidRDefault="009A6894" w:rsidP="009A6894">
            <w:pPr>
              <w:overflowPunct w:val="0"/>
              <w:snapToGrid w:val="0"/>
              <w:spacing w:line="240" w:lineRule="exact"/>
              <w:ind w:left="-38" w:right="-58"/>
              <w:jc w:val="center"/>
              <w:rPr>
                <w:sz w:val="22"/>
              </w:rPr>
            </w:pPr>
            <w:r>
              <w:rPr>
                <w:sz w:val="22"/>
              </w:rPr>
              <w:t>10.2</w:t>
            </w:r>
          </w:p>
        </w:tc>
        <w:tc>
          <w:tcPr>
            <w:tcW w:w="694" w:type="dxa"/>
            <w:shd w:val="clear" w:color="auto" w:fill="auto"/>
          </w:tcPr>
          <w:p w14:paraId="469A9914" w14:textId="60EF2B34" w:rsidR="009A6894" w:rsidRDefault="009A6894" w:rsidP="009A6894">
            <w:pPr>
              <w:overflowPunct w:val="0"/>
              <w:snapToGrid w:val="0"/>
              <w:spacing w:line="240" w:lineRule="exact"/>
              <w:ind w:left="-38" w:right="-58"/>
              <w:jc w:val="center"/>
              <w:rPr>
                <w:sz w:val="22"/>
              </w:rPr>
            </w:pPr>
            <w:r>
              <w:rPr>
                <w:sz w:val="22"/>
              </w:rPr>
              <w:t>8.4</w:t>
            </w:r>
          </w:p>
        </w:tc>
      </w:tr>
      <w:tr w:rsidR="009A6894" w:rsidRPr="007B10E8" w14:paraId="0E2B81CF" w14:textId="33EF80FD" w:rsidTr="008261C7">
        <w:tc>
          <w:tcPr>
            <w:tcW w:w="2266" w:type="dxa"/>
            <w:shd w:val="clear" w:color="auto" w:fill="auto"/>
          </w:tcPr>
          <w:p w14:paraId="41B410FD"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i/>
                <w:sz w:val="22"/>
                <w:szCs w:val="22"/>
                <w:lang w:eastAsia="zh-TW"/>
              </w:rPr>
            </w:pPr>
            <w:r w:rsidRPr="007B10E8">
              <w:rPr>
                <w:rFonts w:hint="eastAsia"/>
                <w:bCs/>
                <w:i/>
                <w:sz w:val="22"/>
                <w:szCs w:val="22"/>
                <w:lang w:eastAsia="zh-TW"/>
              </w:rPr>
              <w:t>of which:</w:t>
            </w:r>
          </w:p>
        </w:tc>
        <w:tc>
          <w:tcPr>
            <w:tcW w:w="924" w:type="dxa"/>
          </w:tcPr>
          <w:p w14:paraId="15525172"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5179CD9D" w14:textId="0D26673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48D1CFD5"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shd w:val="clear" w:color="auto" w:fill="auto"/>
          </w:tcPr>
          <w:p w14:paraId="341F0961"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25B79067" w14:textId="77777777" w:rsidR="009A6894" w:rsidRPr="003422C9" w:rsidRDefault="009A6894" w:rsidP="009A6894">
            <w:pPr>
              <w:overflowPunct w:val="0"/>
              <w:snapToGrid w:val="0"/>
              <w:spacing w:line="240" w:lineRule="exact"/>
              <w:ind w:left="-38" w:right="-58"/>
              <w:jc w:val="center"/>
              <w:rPr>
                <w:sz w:val="22"/>
                <w:u w:val="single"/>
              </w:rPr>
            </w:pPr>
          </w:p>
        </w:tc>
        <w:tc>
          <w:tcPr>
            <w:tcW w:w="925" w:type="dxa"/>
            <w:shd w:val="clear" w:color="auto" w:fill="auto"/>
          </w:tcPr>
          <w:p w14:paraId="5EAE989C" w14:textId="77777777" w:rsidR="009A6894" w:rsidRPr="007B10E8" w:rsidRDefault="009A6894" w:rsidP="009A6894">
            <w:pPr>
              <w:overflowPunct w:val="0"/>
              <w:snapToGrid w:val="0"/>
              <w:spacing w:line="240" w:lineRule="exact"/>
              <w:ind w:left="-38" w:right="-58"/>
              <w:jc w:val="center"/>
              <w:rPr>
                <w:sz w:val="22"/>
                <w:u w:val="single"/>
              </w:rPr>
            </w:pPr>
          </w:p>
        </w:tc>
        <w:tc>
          <w:tcPr>
            <w:tcW w:w="692" w:type="dxa"/>
          </w:tcPr>
          <w:p w14:paraId="2675E9C8" w14:textId="611ADD74" w:rsidR="009A6894" w:rsidRPr="007B10E8" w:rsidRDefault="009A6894" w:rsidP="009A6894">
            <w:pPr>
              <w:overflowPunct w:val="0"/>
              <w:snapToGrid w:val="0"/>
              <w:spacing w:line="240" w:lineRule="exact"/>
              <w:ind w:left="-38" w:right="-58"/>
              <w:jc w:val="center"/>
              <w:rPr>
                <w:sz w:val="22"/>
                <w:u w:val="single"/>
              </w:rPr>
            </w:pPr>
          </w:p>
        </w:tc>
        <w:tc>
          <w:tcPr>
            <w:tcW w:w="692" w:type="dxa"/>
            <w:shd w:val="clear" w:color="auto" w:fill="auto"/>
          </w:tcPr>
          <w:p w14:paraId="099FFF53" w14:textId="77777777" w:rsidR="009A6894" w:rsidRPr="007B10E8" w:rsidRDefault="009A6894" w:rsidP="009A6894">
            <w:pPr>
              <w:overflowPunct w:val="0"/>
              <w:snapToGrid w:val="0"/>
              <w:spacing w:line="240" w:lineRule="exact"/>
              <w:ind w:left="-38" w:right="-58"/>
              <w:jc w:val="center"/>
              <w:rPr>
                <w:sz w:val="22"/>
                <w:u w:val="single"/>
              </w:rPr>
            </w:pPr>
          </w:p>
        </w:tc>
        <w:tc>
          <w:tcPr>
            <w:tcW w:w="692" w:type="dxa"/>
          </w:tcPr>
          <w:p w14:paraId="445C1CA8" w14:textId="77777777" w:rsidR="009A6894" w:rsidRPr="007B10E8" w:rsidRDefault="009A6894" w:rsidP="009A6894">
            <w:pPr>
              <w:overflowPunct w:val="0"/>
              <w:snapToGrid w:val="0"/>
              <w:spacing w:line="240" w:lineRule="exact"/>
              <w:ind w:left="-38" w:right="-58"/>
              <w:jc w:val="center"/>
              <w:rPr>
                <w:sz w:val="22"/>
                <w:u w:val="single"/>
              </w:rPr>
            </w:pPr>
          </w:p>
        </w:tc>
        <w:tc>
          <w:tcPr>
            <w:tcW w:w="694" w:type="dxa"/>
            <w:shd w:val="clear" w:color="auto" w:fill="auto"/>
          </w:tcPr>
          <w:p w14:paraId="063432E5" w14:textId="77777777" w:rsidR="009A6894" w:rsidRPr="007B10E8" w:rsidRDefault="009A6894" w:rsidP="009A6894">
            <w:pPr>
              <w:overflowPunct w:val="0"/>
              <w:snapToGrid w:val="0"/>
              <w:spacing w:line="240" w:lineRule="exact"/>
              <w:ind w:left="-38" w:right="-58"/>
              <w:jc w:val="center"/>
              <w:rPr>
                <w:sz w:val="22"/>
                <w:u w:val="single"/>
              </w:rPr>
            </w:pPr>
          </w:p>
        </w:tc>
      </w:tr>
      <w:tr w:rsidR="009A6894" w:rsidRPr="007B10E8" w14:paraId="7406155D" w14:textId="1B912B86" w:rsidTr="008261C7">
        <w:tc>
          <w:tcPr>
            <w:tcW w:w="2266" w:type="dxa"/>
            <w:shd w:val="clear" w:color="auto" w:fill="auto"/>
          </w:tcPr>
          <w:p w14:paraId="361F9321"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10"/>
              <w:rPr>
                <w:bCs/>
                <w:i/>
                <w:sz w:val="22"/>
                <w:szCs w:val="22"/>
                <w:lang w:eastAsia="zh-TW"/>
              </w:rPr>
            </w:pPr>
            <w:r w:rsidRPr="007B10E8">
              <w:rPr>
                <w:rFonts w:hint="eastAsia"/>
                <w:bCs/>
                <w:i/>
                <w:sz w:val="22"/>
                <w:szCs w:val="22"/>
                <w:lang w:eastAsia="zh-TW"/>
              </w:rPr>
              <w:t>1</w:t>
            </w:r>
            <w:r w:rsidRPr="007B10E8">
              <w:rPr>
                <w:bCs/>
                <w:i/>
                <w:sz w:val="22"/>
                <w:szCs w:val="22"/>
                <w:lang w:eastAsia="zh-TW"/>
              </w:rPr>
              <w:t>5-</w:t>
            </w:r>
            <w:r w:rsidRPr="007B10E8">
              <w:rPr>
                <w:rFonts w:hint="eastAsia"/>
                <w:bCs/>
                <w:i/>
                <w:sz w:val="22"/>
                <w:szCs w:val="22"/>
                <w:lang w:eastAsia="zh-TW"/>
              </w:rPr>
              <w:t>1</w:t>
            </w:r>
            <w:r w:rsidRPr="007B10E8">
              <w:rPr>
                <w:bCs/>
                <w:i/>
                <w:sz w:val="22"/>
                <w:szCs w:val="22"/>
                <w:lang w:eastAsia="zh-TW"/>
              </w:rPr>
              <w:t>9</w:t>
            </w:r>
          </w:p>
        </w:tc>
        <w:tc>
          <w:tcPr>
            <w:tcW w:w="924" w:type="dxa"/>
          </w:tcPr>
          <w:p w14:paraId="539DB7CF" w14:textId="47EEE170" w:rsidR="009A6894" w:rsidRPr="003422C9" w:rsidRDefault="009A6894" w:rsidP="009A6894">
            <w:pPr>
              <w:overflowPunct w:val="0"/>
              <w:snapToGrid w:val="0"/>
              <w:spacing w:line="240" w:lineRule="exact"/>
              <w:ind w:left="-125" w:right="-57"/>
              <w:jc w:val="center"/>
              <w:rPr>
                <w:bCs/>
                <w:i/>
                <w:sz w:val="22"/>
                <w:szCs w:val="22"/>
                <w:lang w:val="en-HK" w:eastAsia="zh-TW"/>
              </w:rPr>
            </w:pPr>
            <w:r>
              <w:rPr>
                <w:bCs/>
                <w:i/>
                <w:sz w:val="22"/>
                <w:szCs w:val="22"/>
                <w:lang w:val="en-HK" w:eastAsia="zh-TW"/>
              </w:rPr>
              <w:t>15.7</w:t>
            </w:r>
          </w:p>
        </w:tc>
        <w:tc>
          <w:tcPr>
            <w:tcW w:w="692" w:type="dxa"/>
          </w:tcPr>
          <w:p w14:paraId="23C3B795" w14:textId="108870A0" w:rsidR="009A6894" w:rsidRPr="003422C9" w:rsidRDefault="009A6894" w:rsidP="009A6894">
            <w:pPr>
              <w:overflowPunct w:val="0"/>
              <w:snapToGrid w:val="0"/>
              <w:spacing w:line="240" w:lineRule="exact"/>
              <w:ind w:left="-125" w:right="-57"/>
              <w:jc w:val="center"/>
              <w:rPr>
                <w:bCs/>
                <w:i/>
                <w:sz w:val="22"/>
                <w:szCs w:val="22"/>
                <w:lang w:eastAsia="zh-TW"/>
              </w:rPr>
            </w:pPr>
            <w:r w:rsidRPr="003422C9">
              <w:rPr>
                <w:bCs/>
                <w:i/>
                <w:sz w:val="22"/>
                <w:szCs w:val="22"/>
                <w:lang w:val="en-HK" w:eastAsia="zh-TW"/>
              </w:rPr>
              <w:t>14.</w:t>
            </w:r>
            <w:r>
              <w:rPr>
                <w:bCs/>
                <w:i/>
                <w:sz w:val="22"/>
                <w:szCs w:val="22"/>
                <w:lang w:val="en-HK" w:eastAsia="zh-TW"/>
              </w:rPr>
              <w:t>4</w:t>
            </w:r>
          </w:p>
        </w:tc>
        <w:tc>
          <w:tcPr>
            <w:tcW w:w="692" w:type="dxa"/>
          </w:tcPr>
          <w:p w14:paraId="26669C02" w14:textId="2D765FD2" w:rsidR="009A6894" w:rsidRPr="003422C9" w:rsidRDefault="009A6894" w:rsidP="009A6894">
            <w:pPr>
              <w:overflowPunct w:val="0"/>
              <w:snapToGrid w:val="0"/>
              <w:spacing w:line="240" w:lineRule="exact"/>
              <w:ind w:left="-38" w:right="33"/>
              <w:jc w:val="center"/>
              <w:rPr>
                <w:bCs/>
                <w:i/>
                <w:sz w:val="22"/>
                <w:szCs w:val="22"/>
                <w:lang w:eastAsia="zh-TW"/>
              </w:rPr>
            </w:pPr>
            <w:r w:rsidRPr="003422C9">
              <w:rPr>
                <w:bCs/>
                <w:i/>
                <w:sz w:val="22"/>
                <w:szCs w:val="22"/>
                <w:lang w:val="en-HK"/>
              </w:rPr>
              <w:t>18.</w:t>
            </w:r>
            <w:r>
              <w:rPr>
                <w:bCs/>
                <w:i/>
                <w:sz w:val="22"/>
                <w:szCs w:val="22"/>
                <w:lang w:val="en-HK"/>
              </w:rPr>
              <w:t>5</w:t>
            </w:r>
          </w:p>
        </w:tc>
        <w:tc>
          <w:tcPr>
            <w:tcW w:w="692" w:type="dxa"/>
            <w:shd w:val="clear" w:color="auto" w:fill="auto"/>
          </w:tcPr>
          <w:p w14:paraId="497BBA24" w14:textId="0140B4A5" w:rsidR="009A6894" w:rsidRPr="003422C9" w:rsidRDefault="009A6894" w:rsidP="009A6894">
            <w:pPr>
              <w:overflowPunct w:val="0"/>
              <w:snapToGrid w:val="0"/>
              <w:spacing w:line="240" w:lineRule="exact"/>
              <w:ind w:left="-38" w:right="33"/>
              <w:jc w:val="center"/>
              <w:rPr>
                <w:bCs/>
                <w:i/>
                <w:sz w:val="22"/>
                <w:szCs w:val="22"/>
                <w:lang w:val="en-HK"/>
              </w:rPr>
            </w:pPr>
            <w:r w:rsidRPr="003422C9">
              <w:rPr>
                <w:bCs/>
                <w:i/>
                <w:sz w:val="22"/>
                <w:szCs w:val="22"/>
                <w:lang w:val="en-HK"/>
              </w:rPr>
              <w:t>16.</w:t>
            </w:r>
            <w:r>
              <w:rPr>
                <w:bCs/>
                <w:i/>
                <w:sz w:val="22"/>
                <w:szCs w:val="22"/>
                <w:lang w:val="en-HK"/>
              </w:rPr>
              <w:t>4</w:t>
            </w:r>
          </w:p>
        </w:tc>
        <w:tc>
          <w:tcPr>
            <w:tcW w:w="691" w:type="dxa"/>
            <w:shd w:val="clear" w:color="auto" w:fill="auto"/>
          </w:tcPr>
          <w:p w14:paraId="2AA0C082" w14:textId="11ABF206" w:rsidR="009A6894" w:rsidRPr="003422C9" w:rsidRDefault="009A6894" w:rsidP="009A6894">
            <w:pPr>
              <w:overflowPunct w:val="0"/>
              <w:snapToGrid w:val="0"/>
              <w:spacing w:line="240" w:lineRule="exact"/>
              <w:ind w:left="-38" w:right="33"/>
              <w:jc w:val="center"/>
              <w:rPr>
                <w:bCs/>
                <w:i/>
                <w:sz w:val="22"/>
                <w:szCs w:val="22"/>
                <w:lang w:val="en-HK"/>
              </w:rPr>
            </w:pPr>
            <w:r w:rsidRPr="003422C9">
              <w:rPr>
                <w:bCs/>
                <w:i/>
                <w:sz w:val="22"/>
                <w:szCs w:val="22"/>
                <w:lang w:val="en-HK"/>
              </w:rPr>
              <w:t>11.</w:t>
            </w:r>
            <w:r>
              <w:rPr>
                <w:bCs/>
                <w:i/>
                <w:sz w:val="22"/>
                <w:szCs w:val="22"/>
                <w:lang w:val="en-HK"/>
              </w:rPr>
              <w:t>7</w:t>
            </w:r>
          </w:p>
        </w:tc>
        <w:tc>
          <w:tcPr>
            <w:tcW w:w="925" w:type="dxa"/>
            <w:shd w:val="clear" w:color="auto" w:fill="auto"/>
          </w:tcPr>
          <w:p w14:paraId="7F5DA44C" w14:textId="470F1D04" w:rsidR="009A6894" w:rsidRDefault="009A6894" w:rsidP="009A6894">
            <w:pPr>
              <w:overflowPunct w:val="0"/>
              <w:snapToGrid w:val="0"/>
              <w:spacing w:line="240" w:lineRule="exact"/>
              <w:ind w:left="-38" w:right="33"/>
              <w:jc w:val="center"/>
              <w:rPr>
                <w:bCs/>
                <w:i/>
                <w:sz w:val="22"/>
                <w:szCs w:val="22"/>
                <w:lang w:val="en-HK"/>
              </w:rPr>
            </w:pPr>
            <w:r>
              <w:rPr>
                <w:bCs/>
                <w:i/>
                <w:sz w:val="22"/>
                <w:szCs w:val="22"/>
                <w:lang w:val="en-HK"/>
              </w:rPr>
              <w:t>10.5</w:t>
            </w:r>
          </w:p>
        </w:tc>
        <w:tc>
          <w:tcPr>
            <w:tcW w:w="692" w:type="dxa"/>
          </w:tcPr>
          <w:p w14:paraId="68D832CF" w14:textId="0C8F54BB" w:rsidR="009A6894" w:rsidRPr="007B10E8" w:rsidRDefault="009A6894" w:rsidP="009A6894">
            <w:pPr>
              <w:overflowPunct w:val="0"/>
              <w:snapToGrid w:val="0"/>
              <w:spacing w:line="240" w:lineRule="exact"/>
              <w:ind w:left="-38" w:right="33"/>
              <w:jc w:val="center"/>
              <w:rPr>
                <w:bCs/>
                <w:i/>
                <w:sz w:val="22"/>
                <w:szCs w:val="22"/>
                <w:lang w:val="en-HK"/>
              </w:rPr>
            </w:pPr>
            <w:r>
              <w:rPr>
                <w:bCs/>
                <w:i/>
                <w:sz w:val="22"/>
                <w:szCs w:val="22"/>
                <w:lang w:val="en-HK"/>
              </w:rPr>
              <w:t>9.8</w:t>
            </w:r>
          </w:p>
        </w:tc>
        <w:tc>
          <w:tcPr>
            <w:tcW w:w="692" w:type="dxa"/>
            <w:shd w:val="clear" w:color="auto" w:fill="auto"/>
          </w:tcPr>
          <w:p w14:paraId="1C554BEE" w14:textId="610F929A" w:rsidR="009A6894" w:rsidRDefault="009A6894" w:rsidP="009A6894">
            <w:pPr>
              <w:overflowPunct w:val="0"/>
              <w:snapToGrid w:val="0"/>
              <w:spacing w:line="240" w:lineRule="exact"/>
              <w:ind w:left="-38" w:right="33"/>
              <w:jc w:val="center"/>
              <w:rPr>
                <w:bCs/>
                <w:i/>
                <w:sz w:val="22"/>
                <w:szCs w:val="22"/>
                <w:lang w:val="en-HK"/>
              </w:rPr>
            </w:pPr>
            <w:r>
              <w:rPr>
                <w:bCs/>
                <w:i/>
                <w:sz w:val="22"/>
                <w:szCs w:val="22"/>
                <w:lang w:val="en-HK"/>
              </w:rPr>
              <w:t>11.2</w:t>
            </w:r>
          </w:p>
        </w:tc>
        <w:tc>
          <w:tcPr>
            <w:tcW w:w="692" w:type="dxa"/>
          </w:tcPr>
          <w:p w14:paraId="2C50D8A9" w14:textId="73AAEF2A" w:rsidR="009A6894" w:rsidRDefault="009A6894" w:rsidP="009A6894">
            <w:pPr>
              <w:overflowPunct w:val="0"/>
              <w:snapToGrid w:val="0"/>
              <w:spacing w:line="240" w:lineRule="exact"/>
              <w:ind w:left="-38" w:right="33"/>
              <w:jc w:val="center"/>
              <w:rPr>
                <w:bCs/>
                <w:i/>
                <w:sz w:val="22"/>
                <w:szCs w:val="22"/>
                <w:lang w:val="en-HK"/>
              </w:rPr>
            </w:pPr>
            <w:r>
              <w:rPr>
                <w:bCs/>
                <w:i/>
                <w:sz w:val="22"/>
                <w:szCs w:val="22"/>
                <w:lang w:val="en-HK"/>
              </w:rPr>
              <w:t>11.4</w:t>
            </w:r>
          </w:p>
        </w:tc>
        <w:tc>
          <w:tcPr>
            <w:tcW w:w="694" w:type="dxa"/>
            <w:shd w:val="clear" w:color="auto" w:fill="auto"/>
          </w:tcPr>
          <w:p w14:paraId="2B3F6D3A" w14:textId="29D90AD4" w:rsidR="009A6894" w:rsidRDefault="009A6894" w:rsidP="009A6894">
            <w:pPr>
              <w:overflowPunct w:val="0"/>
              <w:snapToGrid w:val="0"/>
              <w:spacing w:line="240" w:lineRule="exact"/>
              <w:ind w:left="-38" w:right="33"/>
              <w:jc w:val="center"/>
              <w:rPr>
                <w:bCs/>
                <w:i/>
                <w:sz w:val="22"/>
                <w:szCs w:val="22"/>
                <w:lang w:val="en-HK"/>
              </w:rPr>
            </w:pPr>
            <w:r>
              <w:rPr>
                <w:bCs/>
                <w:i/>
                <w:sz w:val="22"/>
                <w:szCs w:val="22"/>
                <w:lang w:val="en-HK"/>
              </w:rPr>
              <w:t>9.3</w:t>
            </w:r>
          </w:p>
        </w:tc>
      </w:tr>
      <w:tr w:rsidR="009A6894" w:rsidRPr="007B10E8" w14:paraId="3BF718EE" w14:textId="3B4E10BA" w:rsidTr="008261C7">
        <w:tc>
          <w:tcPr>
            <w:tcW w:w="2266" w:type="dxa"/>
            <w:shd w:val="clear" w:color="auto" w:fill="auto"/>
          </w:tcPr>
          <w:p w14:paraId="286E7E55"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54"/>
              <w:rPr>
                <w:bCs/>
                <w:i/>
                <w:sz w:val="22"/>
                <w:szCs w:val="22"/>
                <w:u w:val="single"/>
                <w:lang w:eastAsia="zh-TW"/>
              </w:rPr>
            </w:pPr>
          </w:p>
        </w:tc>
        <w:tc>
          <w:tcPr>
            <w:tcW w:w="924" w:type="dxa"/>
          </w:tcPr>
          <w:p w14:paraId="1E8931FA"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412A739E" w14:textId="64A16414"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14A241BA"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shd w:val="clear" w:color="auto" w:fill="auto"/>
          </w:tcPr>
          <w:p w14:paraId="2FC0416E" w14:textId="77777777" w:rsidR="009A6894" w:rsidRPr="003422C9" w:rsidRDefault="009A6894" w:rsidP="009A6894">
            <w:pPr>
              <w:overflowPunct w:val="0"/>
              <w:snapToGrid w:val="0"/>
              <w:spacing w:line="240" w:lineRule="exact"/>
              <w:ind w:left="379" w:right="-58" w:hanging="425"/>
              <w:jc w:val="center"/>
              <w:rPr>
                <w:bCs/>
                <w:sz w:val="22"/>
                <w:szCs w:val="22"/>
                <w:lang w:eastAsia="zh-TW"/>
              </w:rPr>
            </w:pPr>
          </w:p>
        </w:tc>
        <w:tc>
          <w:tcPr>
            <w:tcW w:w="691" w:type="dxa"/>
            <w:shd w:val="clear" w:color="auto" w:fill="auto"/>
          </w:tcPr>
          <w:p w14:paraId="7D9AF006" w14:textId="77777777" w:rsidR="009A6894" w:rsidRPr="003422C9" w:rsidRDefault="009A6894" w:rsidP="009A6894">
            <w:pPr>
              <w:overflowPunct w:val="0"/>
              <w:snapToGrid w:val="0"/>
              <w:spacing w:line="240" w:lineRule="exact"/>
              <w:ind w:left="-38" w:right="-58"/>
              <w:jc w:val="center"/>
              <w:rPr>
                <w:i/>
                <w:sz w:val="22"/>
                <w:u w:val="single"/>
              </w:rPr>
            </w:pPr>
          </w:p>
        </w:tc>
        <w:tc>
          <w:tcPr>
            <w:tcW w:w="925" w:type="dxa"/>
            <w:shd w:val="clear" w:color="auto" w:fill="auto"/>
          </w:tcPr>
          <w:p w14:paraId="11CF273E" w14:textId="77777777" w:rsidR="009A6894" w:rsidRPr="007B10E8" w:rsidRDefault="009A6894" w:rsidP="009A6894">
            <w:pPr>
              <w:overflowPunct w:val="0"/>
              <w:snapToGrid w:val="0"/>
              <w:spacing w:line="240" w:lineRule="exact"/>
              <w:ind w:left="-38" w:right="-58"/>
              <w:jc w:val="center"/>
              <w:rPr>
                <w:i/>
                <w:sz w:val="22"/>
                <w:u w:val="single"/>
              </w:rPr>
            </w:pPr>
          </w:p>
        </w:tc>
        <w:tc>
          <w:tcPr>
            <w:tcW w:w="692" w:type="dxa"/>
          </w:tcPr>
          <w:p w14:paraId="3EFD1A0A" w14:textId="467501B4" w:rsidR="009A6894" w:rsidRPr="007B10E8" w:rsidRDefault="009A6894" w:rsidP="009A6894">
            <w:pPr>
              <w:overflowPunct w:val="0"/>
              <w:snapToGrid w:val="0"/>
              <w:spacing w:line="240" w:lineRule="exact"/>
              <w:ind w:left="-38" w:right="-58"/>
              <w:jc w:val="center"/>
              <w:rPr>
                <w:i/>
                <w:sz w:val="22"/>
                <w:u w:val="single"/>
              </w:rPr>
            </w:pPr>
          </w:p>
        </w:tc>
        <w:tc>
          <w:tcPr>
            <w:tcW w:w="692" w:type="dxa"/>
            <w:shd w:val="clear" w:color="auto" w:fill="auto"/>
          </w:tcPr>
          <w:p w14:paraId="5A4B624B" w14:textId="77777777" w:rsidR="009A6894" w:rsidRPr="007B10E8" w:rsidRDefault="009A6894" w:rsidP="009A6894">
            <w:pPr>
              <w:overflowPunct w:val="0"/>
              <w:snapToGrid w:val="0"/>
              <w:spacing w:line="240" w:lineRule="exact"/>
              <w:ind w:left="-38" w:right="-58"/>
              <w:jc w:val="center"/>
              <w:rPr>
                <w:i/>
                <w:sz w:val="22"/>
                <w:u w:val="single"/>
              </w:rPr>
            </w:pPr>
          </w:p>
        </w:tc>
        <w:tc>
          <w:tcPr>
            <w:tcW w:w="692" w:type="dxa"/>
          </w:tcPr>
          <w:p w14:paraId="451DE5C5" w14:textId="77777777" w:rsidR="009A6894" w:rsidRPr="007B10E8" w:rsidRDefault="009A6894" w:rsidP="009A6894">
            <w:pPr>
              <w:overflowPunct w:val="0"/>
              <w:snapToGrid w:val="0"/>
              <w:spacing w:line="240" w:lineRule="exact"/>
              <w:ind w:left="-38" w:right="-58"/>
              <w:jc w:val="center"/>
              <w:rPr>
                <w:i/>
                <w:sz w:val="22"/>
                <w:u w:val="single"/>
              </w:rPr>
            </w:pPr>
          </w:p>
        </w:tc>
        <w:tc>
          <w:tcPr>
            <w:tcW w:w="694" w:type="dxa"/>
            <w:shd w:val="clear" w:color="auto" w:fill="auto"/>
          </w:tcPr>
          <w:p w14:paraId="3CE4946D" w14:textId="77777777" w:rsidR="009A6894" w:rsidRPr="007B10E8" w:rsidRDefault="009A6894" w:rsidP="009A6894">
            <w:pPr>
              <w:overflowPunct w:val="0"/>
              <w:snapToGrid w:val="0"/>
              <w:spacing w:line="240" w:lineRule="exact"/>
              <w:ind w:left="-38" w:right="-58"/>
              <w:jc w:val="center"/>
              <w:rPr>
                <w:i/>
                <w:sz w:val="22"/>
                <w:u w:val="single"/>
              </w:rPr>
            </w:pPr>
          </w:p>
        </w:tc>
      </w:tr>
      <w:tr w:rsidR="009A6894" w:rsidRPr="007B10E8" w14:paraId="3E61939E" w14:textId="281EDFCF" w:rsidTr="008261C7">
        <w:tc>
          <w:tcPr>
            <w:tcW w:w="2266" w:type="dxa"/>
            <w:shd w:val="clear" w:color="auto" w:fill="auto"/>
          </w:tcPr>
          <w:p w14:paraId="11843AF4"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10"/>
              <w:rPr>
                <w:bCs/>
                <w:i/>
                <w:sz w:val="22"/>
                <w:szCs w:val="22"/>
                <w:lang w:eastAsia="zh-TW"/>
              </w:rPr>
            </w:pPr>
            <w:r w:rsidRPr="007B10E8">
              <w:rPr>
                <w:bCs/>
                <w:i/>
                <w:sz w:val="22"/>
                <w:szCs w:val="22"/>
                <w:lang w:eastAsia="zh-TW"/>
              </w:rPr>
              <w:t>2</w:t>
            </w:r>
            <w:r w:rsidRPr="007B10E8">
              <w:rPr>
                <w:rFonts w:hint="eastAsia"/>
                <w:bCs/>
                <w:i/>
                <w:sz w:val="22"/>
                <w:szCs w:val="22"/>
                <w:lang w:eastAsia="zh-TW"/>
              </w:rPr>
              <w:t>0</w:t>
            </w:r>
            <w:r w:rsidRPr="007B10E8">
              <w:rPr>
                <w:bCs/>
                <w:i/>
                <w:sz w:val="22"/>
                <w:szCs w:val="22"/>
                <w:lang w:eastAsia="zh-TW"/>
              </w:rPr>
              <w:t>-2</w:t>
            </w:r>
            <w:r w:rsidRPr="007B10E8">
              <w:rPr>
                <w:rFonts w:hint="eastAsia"/>
                <w:bCs/>
                <w:i/>
                <w:sz w:val="22"/>
                <w:szCs w:val="22"/>
                <w:lang w:eastAsia="zh-TW"/>
              </w:rPr>
              <w:t>4</w:t>
            </w:r>
          </w:p>
        </w:tc>
        <w:tc>
          <w:tcPr>
            <w:tcW w:w="924" w:type="dxa"/>
          </w:tcPr>
          <w:p w14:paraId="43DBC8F7" w14:textId="4C3D9010" w:rsidR="009A6894" w:rsidRPr="003422C9" w:rsidRDefault="009A6894" w:rsidP="009A6894">
            <w:pPr>
              <w:overflowPunct w:val="0"/>
              <w:snapToGrid w:val="0"/>
              <w:spacing w:line="240" w:lineRule="exact"/>
              <w:ind w:left="-38" w:right="-58"/>
              <w:jc w:val="center"/>
              <w:rPr>
                <w:bCs/>
                <w:i/>
                <w:sz w:val="22"/>
                <w:szCs w:val="22"/>
                <w:lang w:val="en-HK" w:eastAsia="zh-TW"/>
              </w:rPr>
            </w:pPr>
            <w:r>
              <w:rPr>
                <w:bCs/>
                <w:i/>
                <w:sz w:val="22"/>
                <w:szCs w:val="22"/>
                <w:lang w:val="en-HK" w:eastAsia="zh-TW"/>
              </w:rPr>
              <w:t>10.5</w:t>
            </w:r>
          </w:p>
        </w:tc>
        <w:tc>
          <w:tcPr>
            <w:tcW w:w="692" w:type="dxa"/>
          </w:tcPr>
          <w:p w14:paraId="53635A83" w14:textId="7253CF7A" w:rsidR="009A6894" w:rsidRPr="003422C9" w:rsidRDefault="009A6894" w:rsidP="009A6894">
            <w:pPr>
              <w:overflowPunct w:val="0"/>
              <w:snapToGrid w:val="0"/>
              <w:spacing w:line="240" w:lineRule="exact"/>
              <w:ind w:left="-38" w:right="-58"/>
              <w:jc w:val="center"/>
              <w:rPr>
                <w:bCs/>
                <w:i/>
                <w:sz w:val="22"/>
                <w:szCs w:val="22"/>
                <w:lang w:eastAsia="zh-TW"/>
              </w:rPr>
            </w:pPr>
            <w:r w:rsidRPr="003422C9">
              <w:rPr>
                <w:bCs/>
                <w:i/>
                <w:sz w:val="22"/>
                <w:szCs w:val="22"/>
                <w:lang w:val="en-HK" w:eastAsia="zh-TW"/>
              </w:rPr>
              <w:t>10.</w:t>
            </w:r>
            <w:r>
              <w:rPr>
                <w:bCs/>
                <w:i/>
                <w:sz w:val="22"/>
                <w:szCs w:val="22"/>
                <w:lang w:val="en-HK" w:eastAsia="zh-TW"/>
              </w:rPr>
              <w:t>2</w:t>
            </w:r>
          </w:p>
        </w:tc>
        <w:tc>
          <w:tcPr>
            <w:tcW w:w="692" w:type="dxa"/>
          </w:tcPr>
          <w:p w14:paraId="25942F3B" w14:textId="2B873B31" w:rsidR="009A6894" w:rsidRPr="003422C9" w:rsidRDefault="009A6894" w:rsidP="009A6894">
            <w:pPr>
              <w:overflowPunct w:val="0"/>
              <w:snapToGrid w:val="0"/>
              <w:spacing w:line="240" w:lineRule="exact"/>
              <w:ind w:left="-125" w:right="-57"/>
              <w:jc w:val="center"/>
              <w:rPr>
                <w:bCs/>
                <w:i/>
                <w:sz w:val="22"/>
                <w:szCs w:val="22"/>
                <w:lang w:eastAsia="zh-TW"/>
              </w:rPr>
            </w:pPr>
            <w:r w:rsidRPr="003422C9">
              <w:rPr>
                <w:bCs/>
                <w:i/>
                <w:sz w:val="22"/>
                <w:szCs w:val="22"/>
                <w:lang w:val="en-HK" w:eastAsia="zh-TW"/>
              </w:rPr>
              <w:t>11.</w:t>
            </w:r>
            <w:r>
              <w:rPr>
                <w:bCs/>
                <w:i/>
                <w:sz w:val="22"/>
                <w:szCs w:val="22"/>
                <w:lang w:val="en-HK" w:eastAsia="zh-TW"/>
              </w:rPr>
              <w:t>2</w:t>
            </w:r>
          </w:p>
        </w:tc>
        <w:tc>
          <w:tcPr>
            <w:tcW w:w="692" w:type="dxa"/>
            <w:shd w:val="clear" w:color="auto" w:fill="auto"/>
          </w:tcPr>
          <w:p w14:paraId="40E4A387" w14:textId="76D443E6" w:rsidR="009A6894" w:rsidRPr="003422C9" w:rsidRDefault="009A6894" w:rsidP="009A6894">
            <w:pPr>
              <w:overflowPunct w:val="0"/>
              <w:snapToGrid w:val="0"/>
              <w:spacing w:line="240" w:lineRule="exact"/>
              <w:ind w:left="-125" w:right="-57"/>
              <w:jc w:val="center"/>
              <w:rPr>
                <w:bCs/>
                <w:i/>
                <w:sz w:val="22"/>
                <w:szCs w:val="22"/>
                <w:lang w:val="en-HK" w:eastAsia="zh-TW"/>
              </w:rPr>
            </w:pPr>
            <w:r w:rsidRPr="003422C9">
              <w:rPr>
                <w:bCs/>
                <w:i/>
                <w:sz w:val="22"/>
                <w:szCs w:val="22"/>
                <w:lang w:val="en-HK" w:eastAsia="zh-TW"/>
              </w:rPr>
              <w:t>11.</w:t>
            </w:r>
            <w:r>
              <w:rPr>
                <w:bCs/>
                <w:i/>
                <w:sz w:val="22"/>
                <w:szCs w:val="22"/>
                <w:lang w:val="en-HK" w:eastAsia="zh-TW"/>
              </w:rPr>
              <w:t>6</w:t>
            </w:r>
          </w:p>
        </w:tc>
        <w:tc>
          <w:tcPr>
            <w:tcW w:w="691" w:type="dxa"/>
            <w:shd w:val="clear" w:color="auto" w:fill="auto"/>
          </w:tcPr>
          <w:p w14:paraId="1E625B9F" w14:textId="03071EB3" w:rsidR="009A6894" w:rsidRPr="003422C9" w:rsidRDefault="009A6894" w:rsidP="009A6894">
            <w:pPr>
              <w:overflowPunct w:val="0"/>
              <w:snapToGrid w:val="0"/>
              <w:spacing w:line="240" w:lineRule="exact"/>
              <w:ind w:left="-38" w:right="33"/>
              <w:jc w:val="center"/>
              <w:rPr>
                <w:bCs/>
                <w:i/>
                <w:sz w:val="22"/>
                <w:szCs w:val="22"/>
                <w:lang w:val="en-HK"/>
              </w:rPr>
            </w:pPr>
            <w:r w:rsidRPr="003422C9">
              <w:rPr>
                <w:bCs/>
                <w:i/>
                <w:sz w:val="22"/>
                <w:szCs w:val="22"/>
                <w:lang w:val="en-HK"/>
              </w:rPr>
              <w:t>8.</w:t>
            </w:r>
            <w:r>
              <w:rPr>
                <w:bCs/>
                <w:i/>
                <w:sz w:val="22"/>
                <w:szCs w:val="22"/>
                <w:lang w:val="en-HK"/>
              </w:rPr>
              <w:t>8</w:t>
            </w:r>
          </w:p>
        </w:tc>
        <w:tc>
          <w:tcPr>
            <w:tcW w:w="925" w:type="dxa"/>
            <w:shd w:val="clear" w:color="auto" w:fill="auto"/>
          </w:tcPr>
          <w:p w14:paraId="3A205752" w14:textId="27C7418D" w:rsidR="009A6894" w:rsidRDefault="009A6894" w:rsidP="009A6894">
            <w:pPr>
              <w:overflowPunct w:val="0"/>
              <w:snapToGrid w:val="0"/>
              <w:spacing w:line="240" w:lineRule="exact"/>
              <w:ind w:left="-38" w:right="33"/>
              <w:jc w:val="center"/>
              <w:rPr>
                <w:bCs/>
                <w:i/>
                <w:sz w:val="22"/>
                <w:szCs w:val="22"/>
                <w:lang w:val="en-HK"/>
              </w:rPr>
            </w:pPr>
            <w:r>
              <w:rPr>
                <w:bCs/>
                <w:i/>
                <w:sz w:val="22"/>
                <w:szCs w:val="22"/>
                <w:lang w:val="en-HK"/>
              </w:rPr>
              <w:t>8.8</w:t>
            </w:r>
          </w:p>
        </w:tc>
        <w:tc>
          <w:tcPr>
            <w:tcW w:w="692" w:type="dxa"/>
          </w:tcPr>
          <w:p w14:paraId="470F3749" w14:textId="35B472A8" w:rsidR="009A6894" w:rsidRPr="007B10E8" w:rsidRDefault="009A6894" w:rsidP="009A6894">
            <w:pPr>
              <w:overflowPunct w:val="0"/>
              <w:snapToGrid w:val="0"/>
              <w:spacing w:line="240" w:lineRule="exact"/>
              <w:ind w:left="-38" w:right="33"/>
              <w:jc w:val="center"/>
              <w:rPr>
                <w:bCs/>
                <w:i/>
                <w:sz w:val="22"/>
                <w:szCs w:val="22"/>
                <w:lang w:val="en-HK"/>
              </w:rPr>
            </w:pPr>
            <w:r>
              <w:rPr>
                <w:bCs/>
                <w:i/>
                <w:sz w:val="22"/>
                <w:szCs w:val="22"/>
                <w:lang w:val="en-HK"/>
              </w:rPr>
              <w:t>7.7</w:t>
            </w:r>
          </w:p>
        </w:tc>
        <w:tc>
          <w:tcPr>
            <w:tcW w:w="692" w:type="dxa"/>
            <w:shd w:val="clear" w:color="auto" w:fill="auto"/>
          </w:tcPr>
          <w:p w14:paraId="30B04B92" w14:textId="0D247369" w:rsidR="009A6894" w:rsidRDefault="009A6894" w:rsidP="009A6894">
            <w:pPr>
              <w:overflowPunct w:val="0"/>
              <w:snapToGrid w:val="0"/>
              <w:spacing w:line="240" w:lineRule="exact"/>
              <w:ind w:left="-38" w:right="33"/>
              <w:jc w:val="center"/>
              <w:rPr>
                <w:bCs/>
                <w:i/>
                <w:sz w:val="22"/>
                <w:szCs w:val="22"/>
                <w:lang w:val="en-HK"/>
              </w:rPr>
            </w:pPr>
            <w:r>
              <w:rPr>
                <w:bCs/>
                <w:i/>
                <w:sz w:val="22"/>
                <w:szCs w:val="22"/>
                <w:lang w:val="en-HK"/>
              </w:rPr>
              <w:t>9.1</w:t>
            </w:r>
          </w:p>
        </w:tc>
        <w:tc>
          <w:tcPr>
            <w:tcW w:w="692" w:type="dxa"/>
          </w:tcPr>
          <w:p w14:paraId="77667D75" w14:textId="37C55D6A" w:rsidR="009A6894" w:rsidRDefault="009A6894" w:rsidP="009A6894">
            <w:pPr>
              <w:overflowPunct w:val="0"/>
              <w:snapToGrid w:val="0"/>
              <w:spacing w:line="240" w:lineRule="exact"/>
              <w:ind w:left="-38" w:right="33"/>
              <w:jc w:val="center"/>
              <w:rPr>
                <w:bCs/>
                <w:i/>
                <w:sz w:val="22"/>
                <w:szCs w:val="22"/>
                <w:lang w:val="en-HK"/>
              </w:rPr>
            </w:pPr>
            <w:r>
              <w:rPr>
                <w:bCs/>
                <w:i/>
                <w:sz w:val="22"/>
                <w:szCs w:val="22"/>
                <w:lang w:val="en-HK"/>
              </w:rPr>
              <w:t>10.0</w:t>
            </w:r>
          </w:p>
        </w:tc>
        <w:tc>
          <w:tcPr>
            <w:tcW w:w="694" w:type="dxa"/>
            <w:shd w:val="clear" w:color="auto" w:fill="auto"/>
          </w:tcPr>
          <w:p w14:paraId="437CC33E" w14:textId="54BFAA83" w:rsidR="009A6894" w:rsidRDefault="009A6894" w:rsidP="009A6894">
            <w:pPr>
              <w:overflowPunct w:val="0"/>
              <w:snapToGrid w:val="0"/>
              <w:spacing w:line="240" w:lineRule="exact"/>
              <w:ind w:left="-38" w:right="33"/>
              <w:jc w:val="center"/>
              <w:rPr>
                <w:bCs/>
                <w:i/>
                <w:sz w:val="22"/>
                <w:szCs w:val="22"/>
                <w:lang w:val="en-HK"/>
              </w:rPr>
            </w:pPr>
            <w:r>
              <w:rPr>
                <w:bCs/>
                <w:i/>
                <w:sz w:val="22"/>
                <w:szCs w:val="22"/>
                <w:lang w:val="en-HK"/>
              </w:rPr>
              <w:t>8.3</w:t>
            </w:r>
          </w:p>
        </w:tc>
      </w:tr>
      <w:tr w:rsidR="009A6894" w:rsidRPr="007B10E8" w14:paraId="21ECBE57" w14:textId="245B0076" w:rsidTr="008261C7">
        <w:tc>
          <w:tcPr>
            <w:tcW w:w="2266" w:type="dxa"/>
            <w:shd w:val="clear" w:color="auto" w:fill="auto"/>
          </w:tcPr>
          <w:p w14:paraId="4068D85C"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p>
        </w:tc>
        <w:tc>
          <w:tcPr>
            <w:tcW w:w="924" w:type="dxa"/>
          </w:tcPr>
          <w:p w14:paraId="272EADBA"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49B50D9B" w14:textId="61B9924E"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41D7C79A" w14:textId="77777777" w:rsidR="009A6894" w:rsidRPr="003422C9" w:rsidRDefault="009A6894" w:rsidP="009A6894">
            <w:pPr>
              <w:overflowPunct w:val="0"/>
              <w:snapToGrid w:val="0"/>
              <w:spacing w:line="240" w:lineRule="exact"/>
              <w:ind w:left="29" w:right="-58"/>
              <w:jc w:val="center"/>
              <w:rPr>
                <w:bCs/>
                <w:sz w:val="22"/>
                <w:szCs w:val="22"/>
                <w:lang w:eastAsia="zh-TW"/>
              </w:rPr>
            </w:pPr>
          </w:p>
        </w:tc>
        <w:tc>
          <w:tcPr>
            <w:tcW w:w="692" w:type="dxa"/>
            <w:shd w:val="clear" w:color="auto" w:fill="auto"/>
          </w:tcPr>
          <w:p w14:paraId="0E11460D" w14:textId="77777777" w:rsidR="009A6894" w:rsidRPr="003422C9" w:rsidRDefault="009A6894" w:rsidP="009A6894">
            <w:pPr>
              <w:overflowPunct w:val="0"/>
              <w:snapToGrid w:val="0"/>
              <w:spacing w:line="240" w:lineRule="exact"/>
              <w:ind w:left="-38" w:right="-58" w:hanging="378"/>
              <w:jc w:val="center"/>
              <w:rPr>
                <w:bCs/>
                <w:sz w:val="22"/>
                <w:szCs w:val="22"/>
                <w:lang w:eastAsia="zh-TW"/>
              </w:rPr>
            </w:pPr>
          </w:p>
        </w:tc>
        <w:tc>
          <w:tcPr>
            <w:tcW w:w="691" w:type="dxa"/>
            <w:shd w:val="clear" w:color="auto" w:fill="auto"/>
          </w:tcPr>
          <w:p w14:paraId="47B911CD" w14:textId="77777777" w:rsidR="009A6894" w:rsidRPr="003422C9" w:rsidRDefault="009A6894" w:rsidP="009A6894">
            <w:pPr>
              <w:overflowPunct w:val="0"/>
              <w:snapToGrid w:val="0"/>
              <w:spacing w:line="240" w:lineRule="exact"/>
              <w:ind w:left="-38" w:right="-58"/>
              <w:jc w:val="center"/>
              <w:rPr>
                <w:sz w:val="22"/>
              </w:rPr>
            </w:pPr>
          </w:p>
        </w:tc>
        <w:tc>
          <w:tcPr>
            <w:tcW w:w="925" w:type="dxa"/>
            <w:shd w:val="clear" w:color="auto" w:fill="auto"/>
          </w:tcPr>
          <w:p w14:paraId="185D7797"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097375AB" w14:textId="05C2AC6D" w:rsidR="009A6894" w:rsidRPr="007B10E8" w:rsidRDefault="009A6894" w:rsidP="009A6894">
            <w:pPr>
              <w:overflowPunct w:val="0"/>
              <w:snapToGrid w:val="0"/>
              <w:spacing w:line="240" w:lineRule="exact"/>
              <w:ind w:left="-38" w:right="-58"/>
              <w:jc w:val="center"/>
              <w:rPr>
                <w:sz w:val="22"/>
              </w:rPr>
            </w:pPr>
          </w:p>
        </w:tc>
        <w:tc>
          <w:tcPr>
            <w:tcW w:w="692" w:type="dxa"/>
            <w:shd w:val="clear" w:color="auto" w:fill="auto"/>
          </w:tcPr>
          <w:p w14:paraId="73B3AF9C"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26B8468A" w14:textId="77777777" w:rsidR="009A6894" w:rsidRPr="007B10E8" w:rsidRDefault="009A6894" w:rsidP="009A6894">
            <w:pPr>
              <w:overflowPunct w:val="0"/>
              <w:snapToGrid w:val="0"/>
              <w:spacing w:line="240" w:lineRule="exact"/>
              <w:ind w:left="-38" w:right="-58"/>
              <w:jc w:val="center"/>
              <w:rPr>
                <w:sz w:val="22"/>
              </w:rPr>
            </w:pPr>
          </w:p>
        </w:tc>
        <w:tc>
          <w:tcPr>
            <w:tcW w:w="694" w:type="dxa"/>
            <w:shd w:val="clear" w:color="auto" w:fill="auto"/>
          </w:tcPr>
          <w:p w14:paraId="522D67A9" w14:textId="77777777" w:rsidR="009A6894" w:rsidRPr="007B10E8" w:rsidRDefault="009A6894" w:rsidP="009A6894">
            <w:pPr>
              <w:overflowPunct w:val="0"/>
              <w:snapToGrid w:val="0"/>
              <w:spacing w:line="240" w:lineRule="exact"/>
              <w:ind w:left="-38" w:right="-58"/>
              <w:jc w:val="center"/>
              <w:rPr>
                <w:sz w:val="22"/>
              </w:rPr>
            </w:pPr>
          </w:p>
        </w:tc>
      </w:tr>
      <w:tr w:rsidR="009A6894" w:rsidRPr="007B10E8" w14:paraId="443D61A5" w14:textId="32EEB276" w:rsidTr="008261C7">
        <w:tc>
          <w:tcPr>
            <w:tcW w:w="2266" w:type="dxa"/>
            <w:shd w:val="clear" w:color="auto" w:fill="auto"/>
          </w:tcPr>
          <w:p w14:paraId="124ED36B"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25-29</w:t>
            </w:r>
          </w:p>
        </w:tc>
        <w:tc>
          <w:tcPr>
            <w:tcW w:w="924" w:type="dxa"/>
          </w:tcPr>
          <w:p w14:paraId="4F2A29EC" w14:textId="602A20B2" w:rsidR="009A6894" w:rsidRDefault="009A6894" w:rsidP="009A6894">
            <w:pPr>
              <w:overflowPunct w:val="0"/>
              <w:snapToGrid w:val="0"/>
              <w:spacing w:line="240" w:lineRule="exact"/>
              <w:ind w:left="-38" w:right="-58"/>
              <w:jc w:val="center"/>
              <w:rPr>
                <w:bCs/>
                <w:sz w:val="22"/>
                <w:szCs w:val="22"/>
                <w:lang w:val="en-HK" w:eastAsia="zh-TW"/>
              </w:rPr>
            </w:pPr>
            <w:r>
              <w:rPr>
                <w:bCs/>
                <w:sz w:val="22"/>
                <w:szCs w:val="22"/>
                <w:lang w:val="en-HK" w:eastAsia="zh-TW"/>
              </w:rPr>
              <w:t>5.7</w:t>
            </w:r>
          </w:p>
        </w:tc>
        <w:tc>
          <w:tcPr>
            <w:tcW w:w="692" w:type="dxa"/>
          </w:tcPr>
          <w:p w14:paraId="0213C1BD" w14:textId="542C50D7" w:rsidR="009A6894" w:rsidRPr="003422C9" w:rsidRDefault="009A6894" w:rsidP="009A6894">
            <w:pPr>
              <w:overflowPunct w:val="0"/>
              <w:snapToGrid w:val="0"/>
              <w:spacing w:line="240" w:lineRule="exact"/>
              <w:ind w:left="-38" w:right="-58"/>
              <w:jc w:val="center"/>
              <w:rPr>
                <w:bCs/>
                <w:sz w:val="22"/>
                <w:szCs w:val="22"/>
                <w:lang w:eastAsia="zh-TW"/>
              </w:rPr>
            </w:pPr>
            <w:r>
              <w:rPr>
                <w:bCs/>
                <w:sz w:val="22"/>
                <w:szCs w:val="22"/>
                <w:lang w:val="en-HK" w:eastAsia="zh-TW"/>
              </w:rPr>
              <w:t>6.0</w:t>
            </w:r>
          </w:p>
        </w:tc>
        <w:tc>
          <w:tcPr>
            <w:tcW w:w="692" w:type="dxa"/>
          </w:tcPr>
          <w:p w14:paraId="4AFC1F77" w14:textId="2AE53C16"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5.7</w:t>
            </w:r>
          </w:p>
        </w:tc>
        <w:tc>
          <w:tcPr>
            <w:tcW w:w="692" w:type="dxa"/>
            <w:shd w:val="clear" w:color="auto" w:fill="auto"/>
          </w:tcPr>
          <w:p w14:paraId="454FEDBA" w14:textId="00C5789D" w:rsidR="009A6894" w:rsidRPr="003422C9" w:rsidRDefault="009A6894" w:rsidP="009A6894">
            <w:pPr>
              <w:overflowPunct w:val="0"/>
              <w:snapToGrid w:val="0"/>
              <w:spacing w:line="240" w:lineRule="exact"/>
              <w:ind w:left="-38" w:right="-58"/>
              <w:jc w:val="center"/>
              <w:rPr>
                <w:bCs/>
                <w:sz w:val="22"/>
                <w:szCs w:val="22"/>
                <w:lang w:eastAsia="zh-TW"/>
              </w:rPr>
            </w:pPr>
            <w:r>
              <w:rPr>
                <w:bCs/>
                <w:sz w:val="22"/>
                <w:szCs w:val="22"/>
                <w:lang w:val="en-HK" w:eastAsia="zh-TW"/>
              </w:rPr>
              <w:t>6.1</w:t>
            </w:r>
          </w:p>
        </w:tc>
        <w:tc>
          <w:tcPr>
            <w:tcW w:w="691" w:type="dxa"/>
            <w:shd w:val="clear" w:color="auto" w:fill="auto"/>
          </w:tcPr>
          <w:p w14:paraId="265FCCB7" w14:textId="429493C4" w:rsidR="009A6894" w:rsidRPr="003422C9" w:rsidRDefault="009A6894" w:rsidP="009A6894">
            <w:pPr>
              <w:overflowPunct w:val="0"/>
              <w:snapToGrid w:val="0"/>
              <w:spacing w:line="240" w:lineRule="exact"/>
              <w:ind w:left="-38" w:right="-58"/>
              <w:jc w:val="center"/>
              <w:rPr>
                <w:sz w:val="22"/>
              </w:rPr>
            </w:pPr>
            <w:r w:rsidRPr="003422C9">
              <w:rPr>
                <w:sz w:val="22"/>
              </w:rPr>
              <w:t>5.</w:t>
            </w:r>
            <w:r>
              <w:rPr>
                <w:sz w:val="22"/>
              </w:rPr>
              <w:t>2</w:t>
            </w:r>
          </w:p>
        </w:tc>
        <w:tc>
          <w:tcPr>
            <w:tcW w:w="925" w:type="dxa"/>
            <w:shd w:val="clear" w:color="auto" w:fill="auto"/>
          </w:tcPr>
          <w:p w14:paraId="212B9B7A" w14:textId="2BB13989" w:rsidR="009A6894" w:rsidRDefault="009A6894" w:rsidP="009A6894">
            <w:pPr>
              <w:overflowPunct w:val="0"/>
              <w:snapToGrid w:val="0"/>
              <w:spacing w:line="240" w:lineRule="exact"/>
              <w:ind w:left="-38" w:right="-58"/>
              <w:jc w:val="center"/>
              <w:rPr>
                <w:sz w:val="22"/>
              </w:rPr>
            </w:pPr>
            <w:r>
              <w:rPr>
                <w:sz w:val="22"/>
              </w:rPr>
              <w:t>4.4</w:t>
            </w:r>
          </w:p>
        </w:tc>
        <w:tc>
          <w:tcPr>
            <w:tcW w:w="692" w:type="dxa"/>
          </w:tcPr>
          <w:p w14:paraId="1C0DC765" w14:textId="3994DEA2" w:rsidR="009A6894" w:rsidRPr="007B10E8" w:rsidRDefault="009A6894" w:rsidP="009A6894">
            <w:pPr>
              <w:overflowPunct w:val="0"/>
              <w:snapToGrid w:val="0"/>
              <w:spacing w:line="240" w:lineRule="exact"/>
              <w:ind w:left="-38" w:right="-58"/>
              <w:jc w:val="center"/>
              <w:rPr>
                <w:sz w:val="22"/>
              </w:rPr>
            </w:pPr>
            <w:r>
              <w:rPr>
                <w:sz w:val="22"/>
              </w:rPr>
              <w:t>4.5</w:t>
            </w:r>
          </w:p>
        </w:tc>
        <w:tc>
          <w:tcPr>
            <w:tcW w:w="692" w:type="dxa"/>
            <w:shd w:val="clear" w:color="auto" w:fill="auto"/>
          </w:tcPr>
          <w:p w14:paraId="6AC519F8" w14:textId="37E1E05B" w:rsidR="009A6894" w:rsidRDefault="009A6894" w:rsidP="009A6894">
            <w:pPr>
              <w:overflowPunct w:val="0"/>
              <w:snapToGrid w:val="0"/>
              <w:spacing w:line="240" w:lineRule="exact"/>
              <w:ind w:left="-38" w:right="-58"/>
              <w:jc w:val="center"/>
              <w:rPr>
                <w:sz w:val="22"/>
              </w:rPr>
            </w:pPr>
            <w:r>
              <w:rPr>
                <w:sz w:val="22"/>
              </w:rPr>
              <w:t>4.0</w:t>
            </w:r>
          </w:p>
        </w:tc>
        <w:tc>
          <w:tcPr>
            <w:tcW w:w="692" w:type="dxa"/>
          </w:tcPr>
          <w:p w14:paraId="1A296144" w14:textId="245F7BB2" w:rsidR="009A6894" w:rsidRDefault="009A6894" w:rsidP="009A6894">
            <w:pPr>
              <w:overflowPunct w:val="0"/>
              <w:snapToGrid w:val="0"/>
              <w:spacing w:line="240" w:lineRule="exact"/>
              <w:ind w:left="-38" w:right="-58"/>
              <w:jc w:val="center"/>
              <w:rPr>
                <w:sz w:val="22"/>
              </w:rPr>
            </w:pPr>
            <w:r>
              <w:rPr>
                <w:sz w:val="22"/>
              </w:rPr>
              <w:t>4.4</w:t>
            </w:r>
          </w:p>
        </w:tc>
        <w:tc>
          <w:tcPr>
            <w:tcW w:w="694" w:type="dxa"/>
            <w:shd w:val="clear" w:color="auto" w:fill="auto"/>
          </w:tcPr>
          <w:p w14:paraId="0A411A35" w14:textId="15D9DC60" w:rsidR="009A6894" w:rsidRDefault="009A6894" w:rsidP="009A6894">
            <w:pPr>
              <w:overflowPunct w:val="0"/>
              <w:snapToGrid w:val="0"/>
              <w:spacing w:line="240" w:lineRule="exact"/>
              <w:ind w:left="-38" w:right="-58"/>
              <w:jc w:val="center"/>
              <w:rPr>
                <w:sz w:val="22"/>
              </w:rPr>
            </w:pPr>
            <w:r>
              <w:rPr>
                <w:sz w:val="22"/>
              </w:rPr>
              <w:t>4.5</w:t>
            </w:r>
          </w:p>
        </w:tc>
      </w:tr>
      <w:tr w:rsidR="009A6894" w:rsidRPr="007B10E8" w14:paraId="5DE79DF1" w14:textId="7E9725B6" w:rsidTr="008261C7">
        <w:tc>
          <w:tcPr>
            <w:tcW w:w="2266" w:type="dxa"/>
            <w:shd w:val="clear" w:color="auto" w:fill="auto"/>
          </w:tcPr>
          <w:p w14:paraId="01D7D6A1"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924" w:type="dxa"/>
          </w:tcPr>
          <w:p w14:paraId="03584345"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57BAFC18" w14:textId="1F971DA0"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3B6612B7"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shd w:val="clear" w:color="auto" w:fill="auto"/>
          </w:tcPr>
          <w:p w14:paraId="55E8D138"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5FAF29E8" w14:textId="77777777" w:rsidR="009A6894" w:rsidRPr="003422C9" w:rsidRDefault="009A6894" w:rsidP="009A6894">
            <w:pPr>
              <w:overflowPunct w:val="0"/>
              <w:snapToGrid w:val="0"/>
              <w:spacing w:line="240" w:lineRule="exact"/>
              <w:ind w:left="-38" w:right="-58"/>
              <w:jc w:val="center"/>
              <w:rPr>
                <w:sz w:val="22"/>
              </w:rPr>
            </w:pPr>
          </w:p>
        </w:tc>
        <w:tc>
          <w:tcPr>
            <w:tcW w:w="925" w:type="dxa"/>
            <w:shd w:val="clear" w:color="auto" w:fill="auto"/>
          </w:tcPr>
          <w:p w14:paraId="700129CA"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4422E41A" w14:textId="20F8487A" w:rsidR="009A6894" w:rsidRPr="007B10E8" w:rsidRDefault="009A6894" w:rsidP="009A6894">
            <w:pPr>
              <w:overflowPunct w:val="0"/>
              <w:snapToGrid w:val="0"/>
              <w:spacing w:line="240" w:lineRule="exact"/>
              <w:ind w:left="-38" w:right="-58"/>
              <w:jc w:val="center"/>
              <w:rPr>
                <w:sz w:val="22"/>
              </w:rPr>
            </w:pPr>
          </w:p>
        </w:tc>
        <w:tc>
          <w:tcPr>
            <w:tcW w:w="692" w:type="dxa"/>
            <w:shd w:val="clear" w:color="auto" w:fill="auto"/>
          </w:tcPr>
          <w:p w14:paraId="6D477DD7"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4E709238" w14:textId="77777777" w:rsidR="009A6894" w:rsidRPr="007B10E8" w:rsidRDefault="009A6894" w:rsidP="009A6894">
            <w:pPr>
              <w:overflowPunct w:val="0"/>
              <w:snapToGrid w:val="0"/>
              <w:spacing w:line="240" w:lineRule="exact"/>
              <w:ind w:left="-38" w:right="-58"/>
              <w:jc w:val="center"/>
              <w:rPr>
                <w:sz w:val="22"/>
              </w:rPr>
            </w:pPr>
          </w:p>
        </w:tc>
        <w:tc>
          <w:tcPr>
            <w:tcW w:w="694" w:type="dxa"/>
            <w:shd w:val="clear" w:color="auto" w:fill="auto"/>
          </w:tcPr>
          <w:p w14:paraId="078EBBBE" w14:textId="77777777" w:rsidR="009A6894" w:rsidRPr="007B10E8" w:rsidRDefault="009A6894" w:rsidP="009A6894">
            <w:pPr>
              <w:overflowPunct w:val="0"/>
              <w:snapToGrid w:val="0"/>
              <w:spacing w:line="240" w:lineRule="exact"/>
              <w:ind w:left="-38" w:right="-58"/>
              <w:jc w:val="center"/>
              <w:rPr>
                <w:sz w:val="22"/>
              </w:rPr>
            </w:pPr>
          </w:p>
        </w:tc>
      </w:tr>
      <w:tr w:rsidR="009A6894" w:rsidRPr="007B10E8" w14:paraId="02C91363" w14:textId="09C52EFC" w:rsidTr="008261C7">
        <w:tc>
          <w:tcPr>
            <w:tcW w:w="2266" w:type="dxa"/>
            <w:shd w:val="clear" w:color="auto" w:fill="auto"/>
          </w:tcPr>
          <w:p w14:paraId="19A31FA3"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30-39</w:t>
            </w:r>
          </w:p>
        </w:tc>
        <w:tc>
          <w:tcPr>
            <w:tcW w:w="924" w:type="dxa"/>
          </w:tcPr>
          <w:p w14:paraId="21C90550" w14:textId="6A0A0C5A" w:rsidR="009A6894" w:rsidRPr="003422C9" w:rsidRDefault="009A6894" w:rsidP="009A6894">
            <w:pPr>
              <w:overflowPunct w:val="0"/>
              <w:snapToGrid w:val="0"/>
              <w:spacing w:line="240" w:lineRule="exact"/>
              <w:ind w:left="-38" w:right="-58"/>
              <w:jc w:val="center"/>
              <w:rPr>
                <w:bCs/>
                <w:sz w:val="22"/>
                <w:szCs w:val="22"/>
                <w:lang w:val="en-HK" w:eastAsia="zh-TW"/>
              </w:rPr>
            </w:pPr>
            <w:r>
              <w:rPr>
                <w:bCs/>
                <w:sz w:val="22"/>
                <w:szCs w:val="22"/>
                <w:lang w:val="en-HK" w:eastAsia="zh-TW"/>
              </w:rPr>
              <w:t>3.3</w:t>
            </w:r>
          </w:p>
        </w:tc>
        <w:tc>
          <w:tcPr>
            <w:tcW w:w="692" w:type="dxa"/>
          </w:tcPr>
          <w:p w14:paraId="3BF6BE8B" w14:textId="003E2087"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3.7</w:t>
            </w:r>
          </w:p>
        </w:tc>
        <w:tc>
          <w:tcPr>
            <w:tcW w:w="692" w:type="dxa"/>
          </w:tcPr>
          <w:p w14:paraId="03F8B517" w14:textId="47BB5706"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3.7</w:t>
            </w:r>
          </w:p>
        </w:tc>
        <w:tc>
          <w:tcPr>
            <w:tcW w:w="692" w:type="dxa"/>
            <w:shd w:val="clear" w:color="auto" w:fill="auto"/>
          </w:tcPr>
          <w:p w14:paraId="7747D79E" w14:textId="052651C0"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3.</w:t>
            </w:r>
            <w:r>
              <w:rPr>
                <w:bCs/>
                <w:sz w:val="22"/>
                <w:szCs w:val="22"/>
                <w:lang w:val="en-HK" w:eastAsia="zh-TW"/>
              </w:rPr>
              <w:t>3</w:t>
            </w:r>
          </w:p>
        </w:tc>
        <w:tc>
          <w:tcPr>
            <w:tcW w:w="691" w:type="dxa"/>
            <w:shd w:val="clear" w:color="auto" w:fill="auto"/>
          </w:tcPr>
          <w:p w14:paraId="1A27C54E" w14:textId="6383A1D0" w:rsidR="009A6894" w:rsidRPr="003422C9" w:rsidRDefault="009A6894" w:rsidP="009A6894">
            <w:pPr>
              <w:overflowPunct w:val="0"/>
              <w:snapToGrid w:val="0"/>
              <w:spacing w:line="240" w:lineRule="exact"/>
              <w:ind w:left="-38" w:right="-58"/>
              <w:jc w:val="center"/>
              <w:rPr>
                <w:sz w:val="22"/>
              </w:rPr>
            </w:pPr>
            <w:r w:rsidRPr="003422C9">
              <w:rPr>
                <w:sz w:val="22"/>
              </w:rPr>
              <w:t>2.4</w:t>
            </w:r>
          </w:p>
        </w:tc>
        <w:tc>
          <w:tcPr>
            <w:tcW w:w="925" w:type="dxa"/>
            <w:shd w:val="clear" w:color="auto" w:fill="auto"/>
          </w:tcPr>
          <w:p w14:paraId="455C5B73" w14:textId="1C8F69CB" w:rsidR="009A6894" w:rsidRDefault="009A6894" w:rsidP="009A6894">
            <w:pPr>
              <w:overflowPunct w:val="0"/>
              <w:snapToGrid w:val="0"/>
              <w:spacing w:line="240" w:lineRule="exact"/>
              <w:ind w:left="-38" w:right="-58"/>
              <w:jc w:val="center"/>
              <w:rPr>
                <w:sz w:val="22"/>
              </w:rPr>
            </w:pPr>
            <w:r>
              <w:rPr>
                <w:sz w:val="22"/>
              </w:rPr>
              <w:t>2.3</w:t>
            </w:r>
          </w:p>
        </w:tc>
        <w:tc>
          <w:tcPr>
            <w:tcW w:w="692" w:type="dxa"/>
          </w:tcPr>
          <w:p w14:paraId="47C7C5A5" w14:textId="7A07311F" w:rsidR="009A6894" w:rsidRPr="007B10E8" w:rsidRDefault="009A6894" w:rsidP="009A6894">
            <w:pPr>
              <w:overflowPunct w:val="0"/>
              <w:snapToGrid w:val="0"/>
              <w:spacing w:line="240" w:lineRule="exact"/>
              <w:ind w:left="-38" w:right="-58"/>
              <w:jc w:val="center"/>
              <w:rPr>
                <w:sz w:val="22"/>
              </w:rPr>
            </w:pPr>
            <w:r>
              <w:rPr>
                <w:sz w:val="22"/>
              </w:rPr>
              <w:t>2.5</w:t>
            </w:r>
          </w:p>
        </w:tc>
        <w:tc>
          <w:tcPr>
            <w:tcW w:w="692" w:type="dxa"/>
            <w:shd w:val="clear" w:color="auto" w:fill="auto"/>
          </w:tcPr>
          <w:p w14:paraId="05FE5F85" w14:textId="3C62365B" w:rsidR="009A6894" w:rsidRDefault="009A6894" w:rsidP="009A6894">
            <w:pPr>
              <w:overflowPunct w:val="0"/>
              <w:snapToGrid w:val="0"/>
              <w:spacing w:line="240" w:lineRule="exact"/>
              <w:ind w:left="-38" w:right="-58"/>
              <w:jc w:val="center"/>
              <w:rPr>
                <w:sz w:val="22"/>
              </w:rPr>
            </w:pPr>
            <w:r>
              <w:rPr>
                <w:sz w:val="22"/>
              </w:rPr>
              <w:t>2.3</w:t>
            </w:r>
          </w:p>
        </w:tc>
        <w:tc>
          <w:tcPr>
            <w:tcW w:w="692" w:type="dxa"/>
          </w:tcPr>
          <w:p w14:paraId="394BA353" w14:textId="15C976DC" w:rsidR="009A6894" w:rsidRDefault="009A6894" w:rsidP="009A6894">
            <w:pPr>
              <w:overflowPunct w:val="0"/>
              <w:snapToGrid w:val="0"/>
              <w:spacing w:line="240" w:lineRule="exact"/>
              <w:ind w:left="-38" w:right="-58"/>
              <w:jc w:val="center"/>
              <w:rPr>
                <w:sz w:val="22"/>
              </w:rPr>
            </w:pPr>
            <w:r>
              <w:rPr>
                <w:sz w:val="22"/>
              </w:rPr>
              <w:t>2.2</w:t>
            </w:r>
          </w:p>
        </w:tc>
        <w:tc>
          <w:tcPr>
            <w:tcW w:w="694" w:type="dxa"/>
            <w:shd w:val="clear" w:color="auto" w:fill="auto"/>
          </w:tcPr>
          <w:p w14:paraId="6CA82D8B" w14:textId="05722522" w:rsidR="009A6894" w:rsidRDefault="009A6894" w:rsidP="009A6894">
            <w:pPr>
              <w:overflowPunct w:val="0"/>
              <w:snapToGrid w:val="0"/>
              <w:spacing w:line="240" w:lineRule="exact"/>
              <w:ind w:left="-38" w:right="-58"/>
              <w:jc w:val="center"/>
              <w:rPr>
                <w:sz w:val="22"/>
              </w:rPr>
            </w:pPr>
            <w:r>
              <w:rPr>
                <w:sz w:val="22"/>
              </w:rPr>
              <w:t>2.1</w:t>
            </w:r>
          </w:p>
        </w:tc>
      </w:tr>
      <w:tr w:rsidR="009A6894" w:rsidRPr="007B10E8" w14:paraId="192286D2" w14:textId="0AE82FF3" w:rsidTr="008261C7">
        <w:tc>
          <w:tcPr>
            <w:tcW w:w="2266" w:type="dxa"/>
            <w:shd w:val="clear" w:color="auto" w:fill="auto"/>
          </w:tcPr>
          <w:p w14:paraId="76F96C77"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924" w:type="dxa"/>
          </w:tcPr>
          <w:p w14:paraId="49C4C587"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2FFCB508" w14:textId="37DD8F0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0CB9AFA1"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shd w:val="clear" w:color="auto" w:fill="auto"/>
          </w:tcPr>
          <w:p w14:paraId="4A935E0C"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128BD2CC" w14:textId="77777777" w:rsidR="009A6894" w:rsidRPr="003422C9" w:rsidRDefault="009A6894" w:rsidP="009A6894">
            <w:pPr>
              <w:overflowPunct w:val="0"/>
              <w:snapToGrid w:val="0"/>
              <w:spacing w:line="240" w:lineRule="exact"/>
              <w:ind w:left="-38" w:right="-58"/>
              <w:jc w:val="center"/>
              <w:rPr>
                <w:sz w:val="22"/>
              </w:rPr>
            </w:pPr>
          </w:p>
        </w:tc>
        <w:tc>
          <w:tcPr>
            <w:tcW w:w="925" w:type="dxa"/>
            <w:shd w:val="clear" w:color="auto" w:fill="auto"/>
          </w:tcPr>
          <w:p w14:paraId="74FC9D6A"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5CC0376A" w14:textId="032D1EA0" w:rsidR="009A6894" w:rsidRPr="007B10E8" w:rsidRDefault="009A6894" w:rsidP="009A6894">
            <w:pPr>
              <w:overflowPunct w:val="0"/>
              <w:snapToGrid w:val="0"/>
              <w:spacing w:line="240" w:lineRule="exact"/>
              <w:ind w:left="-38" w:right="-58"/>
              <w:jc w:val="center"/>
              <w:rPr>
                <w:sz w:val="22"/>
              </w:rPr>
            </w:pPr>
          </w:p>
        </w:tc>
        <w:tc>
          <w:tcPr>
            <w:tcW w:w="692" w:type="dxa"/>
            <w:shd w:val="clear" w:color="auto" w:fill="auto"/>
          </w:tcPr>
          <w:p w14:paraId="2F73F52B" w14:textId="3BB80F92" w:rsidR="009A6894" w:rsidRPr="007B10E8" w:rsidRDefault="009A6894" w:rsidP="009A6894">
            <w:pPr>
              <w:overflowPunct w:val="0"/>
              <w:snapToGrid w:val="0"/>
              <w:spacing w:line="240" w:lineRule="exact"/>
              <w:ind w:left="-38" w:right="-58"/>
              <w:jc w:val="center"/>
              <w:rPr>
                <w:sz w:val="22"/>
              </w:rPr>
            </w:pPr>
          </w:p>
        </w:tc>
        <w:tc>
          <w:tcPr>
            <w:tcW w:w="692" w:type="dxa"/>
          </w:tcPr>
          <w:p w14:paraId="23D5CEC0" w14:textId="77777777" w:rsidR="009A6894" w:rsidRPr="007B10E8" w:rsidRDefault="009A6894" w:rsidP="009A6894">
            <w:pPr>
              <w:overflowPunct w:val="0"/>
              <w:snapToGrid w:val="0"/>
              <w:spacing w:line="240" w:lineRule="exact"/>
              <w:ind w:left="-38" w:right="-58"/>
              <w:jc w:val="center"/>
              <w:rPr>
                <w:sz w:val="22"/>
              </w:rPr>
            </w:pPr>
          </w:p>
        </w:tc>
        <w:tc>
          <w:tcPr>
            <w:tcW w:w="694" w:type="dxa"/>
            <w:shd w:val="clear" w:color="auto" w:fill="auto"/>
          </w:tcPr>
          <w:p w14:paraId="088439E6" w14:textId="77777777" w:rsidR="009A6894" w:rsidRPr="007B10E8" w:rsidRDefault="009A6894" w:rsidP="009A6894">
            <w:pPr>
              <w:overflowPunct w:val="0"/>
              <w:snapToGrid w:val="0"/>
              <w:spacing w:line="240" w:lineRule="exact"/>
              <w:ind w:left="-38" w:right="-58"/>
              <w:jc w:val="center"/>
              <w:rPr>
                <w:sz w:val="22"/>
              </w:rPr>
            </w:pPr>
          </w:p>
        </w:tc>
      </w:tr>
      <w:tr w:rsidR="009A6894" w:rsidRPr="007B10E8" w14:paraId="19D7219D" w14:textId="53ADDE02" w:rsidTr="008261C7">
        <w:tc>
          <w:tcPr>
            <w:tcW w:w="2266" w:type="dxa"/>
            <w:shd w:val="clear" w:color="auto" w:fill="auto"/>
          </w:tcPr>
          <w:p w14:paraId="5C9AEE4B"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40-49</w:t>
            </w:r>
          </w:p>
        </w:tc>
        <w:tc>
          <w:tcPr>
            <w:tcW w:w="924" w:type="dxa"/>
          </w:tcPr>
          <w:p w14:paraId="091AF7CC" w14:textId="0E97D017" w:rsidR="009A6894" w:rsidRPr="003422C9" w:rsidRDefault="009A6894" w:rsidP="009A6894">
            <w:pPr>
              <w:overflowPunct w:val="0"/>
              <w:snapToGrid w:val="0"/>
              <w:spacing w:line="240" w:lineRule="exact"/>
              <w:ind w:left="-38" w:right="-58"/>
              <w:jc w:val="center"/>
              <w:rPr>
                <w:bCs/>
                <w:sz w:val="22"/>
                <w:szCs w:val="22"/>
                <w:lang w:val="en-HK" w:eastAsia="zh-TW"/>
              </w:rPr>
            </w:pPr>
            <w:r>
              <w:rPr>
                <w:bCs/>
                <w:sz w:val="22"/>
                <w:szCs w:val="22"/>
                <w:lang w:val="en-HK" w:eastAsia="zh-TW"/>
              </w:rPr>
              <w:t>3.5</w:t>
            </w:r>
          </w:p>
        </w:tc>
        <w:tc>
          <w:tcPr>
            <w:tcW w:w="692" w:type="dxa"/>
          </w:tcPr>
          <w:p w14:paraId="589E9B6A" w14:textId="0EC08443"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4.2</w:t>
            </w:r>
          </w:p>
        </w:tc>
        <w:tc>
          <w:tcPr>
            <w:tcW w:w="692" w:type="dxa"/>
          </w:tcPr>
          <w:p w14:paraId="57BD0D4B" w14:textId="05F2E6C6"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4.2</w:t>
            </w:r>
          </w:p>
        </w:tc>
        <w:tc>
          <w:tcPr>
            <w:tcW w:w="692" w:type="dxa"/>
            <w:shd w:val="clear" w:color="auto" w:fill="auto"/>
          </w:tcPr>
          <w:p w14:paraId="0AB3E3A5" w14:textId="5C1CCC17"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2.9</w:t>
            </w:r>
          </w:p>
        </w:tc>
        <w:tc>
          <w:tcPr>
            <w:tcW w:w="691" w:type="dxa"/>
            <w:shd w:val="clear" w:color="auto" w:fill="auto"/>
          </w:tcPr>
          <w:p w14:paraId="3230EBE9" w14:textId="2845EC62" w:rsidR="009A6894" w:rsidRPr="003422C9" w:rsidRDefault="009A6894" w:rsidP="009A6894">
            <w:pPr>
              <w:overflowPunct w:val="0"/>
              <w:snapToGrid w:val="0"/>
              <w:spacing w:line="240" w:lineRule="exact"/>
              <w:ind w:left="-38" w:right="-58"/>
              <w:jc w:val="center"/>
              <w:rPr>
                <w:sz w:val="22"/>
              </w:rPr>
            </w:pPr>
            <w:r w:rsidRPr="003422C9">
              <w:rPr>
                <w:sz w:val="22"/>
              </w:rPr>
              <w:t>2.6</w:t>
            </w:r>
          </w:p>
        </w:tc>
        <w:tc>
          <w:tcPr>
            <w:tcW w:w="925" w:type="dxa"/>
            <w:shd w:val="clear" w:color="auto" w:fill="auto"/>
          </w:tcPr>
          <w:p w14:paraId="390B6978" w14:textId="39A75A5B" w:rsidR="009A6894" w:rsidRDefault="009A6894" w:rsidP="009A6894">
            <w:pPr>
              <w:overflowPunct w:val="0"/>
              <w:snapToGrid w:val="0"/>
              <w:spacing w:line="240" w:lineRule="exact"/>
              <w:ind w:left="-38" w:right="-58"/>
              <w:jc w:val="center"/>
              <w:rPr>
                <w:sz w:val="22"/>
              </w:rPr>
            </w:pPr>
            <w:r>
              <w:rPr>
                <w:sz w:val="22"/>
              </w:rPr>
              <w:t>2.3</w:t>
            </w:r>
          </w:p>
        </w:tc>
        <w:tc>
          <w:tcPr>
            <w:tcW w:w="692" w:type="dxa"/>
          </w:tcPr>
          <w:p w14:paraId="01BB6C2D" w14:textId="462AF3DC" w:rsidR="009A6894" w:rsidRPr="007B10E8" w:rsidRDefault="009A6894" w:rsidP="009A6894">
            <w:pPr>
              <w:overflowPunct w:val="0"/>
              <w:snapToGrid w:val="0"/>
              <w:spacing w:line="240" w:lineRule="exact"/>
              <w:ind w:left="-38" w:right="-58"/>
              <w:jc w:val="center"/>
              <w:rPr>
                <w:sz w:val="22"/>
              </w:rPr>
            </w:pPr>
            <w:r>
              <w:rPr>
                <w:sz w:val="22"/>
              </w:rPr>
              <w:t>2.4</w:t>
            </w:r>
          </w:p>
        </w:tc>
        <w:tc>
          <w:tcPr>
            <w:tcW w:w="692" w:type="dxa"/>
            <w:shd w:val="clear" w:color="auto" w:fill="auto"/>
          </w:tcPr>
          <w:p w14:paraId="77C775AF" w14:textId="5F991DAB" w:rsidR="009A6894" w:rsidRDefault="009A6894" w:rsidP="009A6894">
            <w:pPr>
              <w:overflowPunct w:val="0"/>
              <w:snapToGrid w:val="0"/>
              <w:spacing w:line="240" w:lineRule="exact"/>
              <w:ind w:left="-38" w:right="-58"/>
              <w:jc w:val="center"/>
              <w:rPr>
                <w:sz w:val="22"/>
              </w:rPr>
            </w:pPr>
            <w:r>
              <w:rPr>
                <w:sz w:val="22"/>
              </w:rPr>
              <w:t>2.5</w:t>
            </w:r>
          </w:p>
        </w:tc>
        <w:tc>
          <w:tcPr>
            <w:tcW w:w="692" w:type="dxa"/>
          </w:tcPr>
          <w:p w14:paraId="52A62C7D" w14:textId="6DE744D3" w:rsidR="009A6894" w:rsidRDefault="009A6894" w:rsidP="009A6894">
            <w:pPr>
              <w:overflowPunct w:val="0"/>
              <w:snapToGrid w:val="0"/>
              <w:spacing w:line="240" w:lineRule="exact"/>
              <w:ind w:left="-38" w:right="-58"/>
              <w:jc w:val="center"/>
              <w:rPr>
                <w:sz w:val="22"/>
              </w:rPr>
            </w:pPr>
            <w:r>
              <w:rPr>
                <w:sz w:val="22"/>
              </w:rPr>
              <w:t>2.3</w:t>
            </w:r>
          </w:p>
        </w:tc>
        <w:tc>
          <w:tcPr>
            <w:tcW w:w="694" w:type="dxa"/>
            <w:shd w:val="clear" w:color="auto" w:fill="auto"/>
          </w:tcPr>
          <w:p w14:paraId="502AC812" w14:textId="5805B6A2" w:rsidR="009A6894" w:rsidRDefault="009A6894" w:rsidP="009A6894">
            <w:pPr>
              <w:overflowPunct w:val="0"/>
              <w:snapToGrid w:val="0"/>
              <w:spacing w:line="240" w:lineRule="exact"/>
              <w:ind w:left="-38" w:right="-58"/>
              <w:jc w:val="center"/>
              <w:rPr>
                <w:sz w:val="22"/>
              </w:rPr>
            </w:pPr>
            <w:r>
              <w:rPr>
                <w:sz w:val="22"/>
              </w:rPr>
              <w:t>2.2</w:t>
            </w:r>
          </w:p>
        </w:tc>
      </w:tr>
      <w:tr w:rsidR="009A6894" w:rsidRPr="007B10E8" w14:paraId="5676A86A" w14:textId="144A301C" w:rsidTr="008261C7">
        <w:tc>
          <w:tcPr>
            <w:tcW w:w="2266" w:type="dxa"/>
            <w:shd w:val="clear" w:color="auto" w:fill="auto"/>
          </w:tcPr>
          <w:p w14:paraId="6D3140F3"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924" w:type="dxa"/>
          </w:tcPr>
          <w:p w14:paraId="3E4144EC"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1B98AE5B" w14:textId="6AA104C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4B65A08A"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shd w:val="clear" w:color="auto" w:fill="auto"/>
          </w:tcPr>
          <w:p w14:paraId="14CCB2EA"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0BF87A40" w14:textId="77777777" w:rsidR="009A6894" w:rsidRPr="003422C9" w:rsidRDefault="009A6894" w:rsidP="009A6894">
            <w:pPr>
              <w:overflowPunct w:val="0"/>
              <w:snapToGrid w:val="0"/>
              <w:spacing w:line="240" w:lineRule="exact"/>
              <w:ind w:left="-38" w:right="-58"/>
              <w:jc w:val="center"/>
              <w:rPr>
                <w:sz w:val="22"/>
              </w:rPr>
            </w:pPr>
          </w:p>
        </w:tc>
        <w:tc>
          <w:tcPr>
            <w:tcW w:w="925" w:type="dxa"/>
            <w:shd w:val="clear" w:color="auto" w:fill="auto"/>
          </w:tcPr>
          <w:p w14:paraId="14EAF733"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1FB02E51" w14:textId="05D9F079" w:rsidR="009A6894" w:rsidRPr="007B10E8" w:rsidRDefault="009A6894" w:rsidP="009A6894">
            <w:pPr>
              <w:overflowPunct w:val="0"/>
              <w:snapToGrid w:val="0"/>
              <w:spacing w:line="240" w:lineRule="exact"/>
              <w:ind w:left="-38" w:right="-58"/>
              <w:jc w:val="center"/>
              <w:rPr>
                <w:sz w:val="22"/>
              </w:rPr>
            </w:pPr>
          </w:p>
        </w:tc>
        <w:tc>
          <w:tcPr>
            <w:tcW w:w="692" w:type="dxa"/>
            <w:shd w:val="clear" w:color="auto" w:fill="auto"/>
          </w:tcPr>
          <w:p w14:paraId="5ECE84CD"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0B07086B" w14:textId="77777777" w:rsidR="009A6894" w:rsidRPr="007B10E8" w:rsidRDefault="009A6894" w:rsidP="009A6894">
            <w:pPr>
              <w:overflowPunct w:val="0"/>
              <w:snapToGrid w:val="0"/>
              <w:spacing w:line="240" w:lineRule="exact"/>
              <w:ind w:left="-38" w:right="-58"/>
              <w:jc w:val="center"/>
              <w:rPr>
                <w:sz w:val="22"/>
              </w:rPr>
            </w:pPr>
          </w:p>
        </w:tc>
        <w:tc>
          <w:tcPr>
            <w:tcW w:w="694" w:type="dxa"/>
            <w:shd w:val="clear" w:color="auto" w:fill="auto"/>
          </w:tcPr>
          <w:p w14:paraId="7D246647" w14:textId="77777777" w:rsidR="009A6894" w:rsidRPr="007B10E8" w:rsidRDefault="009A6894" w:rsidP="009A6894">
            <w:pPr>
              <w:overflowPunct w:val="0"/>
              <w:snapToGrid w:val="0"/>
              <w:spacing w:line="240" w:lineRule="exact"/>
              <w:ind w:left="-38" w:right="-58"/>
              <w:jc w:val="center"/>
              <w:rPr>
                <w:sz w:val="22"/>
              </w:rPr>
            </w:pPr>
          </w:p>
        </w:tc>
      </w:tr>
      <w:tr w:rsidR="009A6894" w:rsidRPr="007B10E8" w14:paraId="1B3C5268" w14:textId="7874B643" w:rsidTr="008261C7">
        <w:tc>
          <w:tcPr>
            <w:tcW w:w="2266" w:type="dxa"/>
            <w:shd w:val="clear" w:color="auto" w:fill="auto"/>
          </w:tcPr>
          <w:p w14:paraId="2127C912"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50-59</w:t>
            </w:r>
          </w:p>
        </w:tc>
        <w:tc>
          <w:tcPr>
            <w:tcW w:w="924" w:type="dxa"/>
          </w:tcPr>
          <w:p w14:paraId="701AF9E2" w14:textId="0962F272" w:rsidR="009A6894" w:rsidRPr="003422C9" w:rsidRDefault="009A6894" w:rsidP="009A6894">
            <w:pPr>
              <w:overflowPunct w:val="0"/>
              <w:snapToGrid w:val="0"/>
              <w:spacing w:line="240" w:lineRule="exact"/>
              <w:ind w:left="-38" w:right="-58"/>
              <w:jc w:val="center"/>
              <w:rPr>
                <w:bCs/>
                <w:sz w:val="22"/>
                <w:szCs w:val="22"/>
                <w:lang w:val="en-HK" w:eastAsia="zh-TW"/>
              </w:rPr>
            </w:pPr>
            <w:r>
              <w:rPr>
                <w:bCs/>
                <w:sz w:val="22"/>
                <w:szCs w:val="22"/>
                <w:lang w:val="en-HK" w:eastAsia="zh-TW"/>
              </w:rPr>
              <w:t>4.5</w:t>
            </w:r>
          </w:p>
        </w:tc>
        <w:tc>
          <w:tcPr>
            <w:tcW w:w="692" w:type="dxa"/>
          </w:tcPr>
          <w:p w14:paraId="3E264DDD" w14:textId="59472F4B"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5.</w:t>
            </w:r>
            <w:r>
              <w:rPr>
                <w:bCs/>
                <w:sz w:val="22"/>
                <w:szCs w:val="22"/>
                <w:lang w:val="en-HK" w:eastAsia="zh-TW"/>
              </w:rPr>
              <w:t>6</w:t>
            </w:r>
          </w:p>
        </w:tc>
        <w:tc>
          <w:tcPr>
            <w:tcW w:w="692" w:type="dxa"/>
          </w:tcPr>
          <w:p w14:paraId="5E85E5BC" w14:textId="3F808C44"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4.</w:t>
            </w:r>
            <w:r>
              <w:rPr>
                <w:bCs/>
                <w:sz w:val="22"/>
                <w:szCs w:val="22"/>
                <w:lang w:val="en-HK" w:eastAsia="zh-TW"/>
              </w:rPr>
              <w:t>9</w:t>
            </w:r>
          </w:p>
        </w:tc>
        <w:tc>
          <w:tcPr>
            <w:tcW w:w="692" w:type="dxa"/>
            <w:shd w:val="clear" w:color="auto" w:fill="auto"/>
          </w:tcPr>
          <w:p w14:paraId="51CB3DF4" w14:textId="148E3C73"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4.0</w:t>
            </w:r>
          </w:p>
        </w:tc>
        <w:tc>
          <w:tcPr>
            <w:tcW w:w="691" w:type="dxa"/>
            <w:shd w:val="clear" w:color="auto" w:fill="auto"/>
          </w:tcPr>
          <w:p w14:paraId="7D149F9D" w14:textId="4FA04756" w:rsidR="009A6894" w:rsidRPr="003422C9" w:rsidRDefault="009A6894" w:rsidP="009A6894">
            <w:pPr>
              <w:overflowPunct w:val="0"/>
              <w:snapToGrid w:val="0"/>
              <w:spacing w:line="240" w:lineRule="exact"/>
              <w:ind w:left="-38" w:right="-58"/>
              <w:jc w:val="center"/>
              <w:rPr>
                <w:sz w:val="22"/>
              </w:rPr>
            </w:pPr>
            <w:r w:rsidRPr="003422C9">
              <w:rPr>
                <w:sz w:val="22"/>
              </w:rPr>
              <w:t>3.3</w:t>
            </w:r>
          </w:p>
        </w:tc>
        <w:tc>
          <w:tcPr>
            <w:tcW w:w="925" w:type="dxa"/>
            <w:shd w:val="clear" w:color="auto" w:fill="auto"/>
          </w:tcPr>
          <w:p w14:paraId="25ED2CCD" w14:textId="1AB92165" w:rsidR="009A6894" w:rsidRDefault="009A6894" w:rsidP="009A6894">
            <w:pPr>
              <w:overflowPunct w:val="0"/>
              <w:snapToGrid w:val="0"/>
              <w:spacing w:line="240" w:lineRule="exact"/>
              <w:ind w:left="-38" w:right="-58"/>
              <w:jc w:val="center"/>
              <w:rPr>
                <w:sz w:val="22"/>
              </w:rPr>
            </w:pPr>
            <w:r>
              <w:rPr>
                <w:sz w:val="22"/>
              </w:rPr>
              <w:t>2.9</w:t>
            </w:r>
          </w:p>
        </w:tc>
        <w:tc>
          <w:tcPr>
            <w:tcW w:w="692" w:type="dxa"/>
          </w:tcPr>
          <w:p w14:paraId="6A0C5706" w14:textId="05A1C0BC" w:rsidR="009A6894" w:rsidRPr="007B10E8" w:rsidRDefault="009A6894" w:rsidP="009A6894">
            <w:pPr>
              <w:overflowPunct w:val="0"/>
              <w:snapToGrid w:val="0"/>
              <w:spacing w:line="240" w:lineRule="exact"/>
              <w:ind w:left="-38" w:right="-58"/>
              <w:jc w:val="center"/>
              <w:rPr>
                <w:sz w:val="22"/>
              </w:rPr>
            </w:pPr>
            <w:r>
              <w:rPr>
                <w:sz w:val="22"/>
              </w:rPr>
              <w:t>3.2</w:t>
            </w:r>
          </w:p>
        </w:tc>
        <w:tc>
          <w:tcPr>
            <w:tcW w:w="692" w:type="dxa"/>
            <w:shd w:val="clear" w:color="auto" w:fill="auto"/>
          </w:tcPr>
          <w:p w14:paraId="55F31412" w14:textId="1F84501F" w:rsidR="009A6894" w:rsidRDefault="009A6894" w:rsidP="009A6894">
            <w:pPr>
              <w:overflowPunct w:val="0"/>
              <w:snapToGrid w:val="0"/>
              <w:spacing w:line="240" w:lineRule="exact"/>
              <w:ind w:left="-38" w:right="-58"/>
              <w:jc w:val="center"/>
              <w:rPr>
                <w:sz w:val="22"/>
              </w:rPr>
            </w:pPr>
            <w:r>
              <w:rPr>
                <w:sz w:val="22"/>
              </w:rPr>
              <w:t>2.9</w:t>
            </w:r>
          </w:p>
        </w:tc>
        <w:tc>
          <w:tcPr>
            <w:tcW w:w="692" w:type="dxa"/>
          </w:tcPr>
          <w:p w14:paraId="0BE244DC" w14:textId="26867223" w:rsidR="009A6894" w:rsidRDefault="009A6894" w:rsidP="009A6894">
            <w:pPr>
              <w:overflowPunct w:val="0"/>
              <w:snapToGrid w:val="0"/>
              <w:spacing w:line="240" w:lineRule="exact"/>
              <w:ind w:left="-38" w:right="-58"/>
              <w:jc w:val="center"/>
              <w:rPr>
                <w:sz w:val="22"/>
              </w:rPr>
            </w:pPr>
            <w:r>
              <w:rPr>
                <w:sz w:val="22"/>
              </w:rPr>
              <w:t>2.8</w:t>
            </w:r>
          </w:p>
        </w:tc>
        <w:tc>
          <w:tcPr>
            <w:tcW w:w="694" w:type="dxa"/>
            <w:shd w:val="clear" w:color="auto" w:fill="auto"/>
          </w:tcPr>
          <w:p w14:paraId="30812DF0" w14:textId="5F1BD9BD" w:rsidR="009A6894" w:rsidRDefault="009A6894" w:rsidP="009A6894">
            <w:pPr>
              <w:overflowPunct w:val="0"/>
              <w:snapToGrid w:val="0"/>
              <w:spacing w:line="240" w:lineRule="exact"/>
              <w:ind w:left="-38" w:right="-58"/>
              <w:jc w:val="center"/>
              <w:rPr>
                <w:sz w:val="22"/>
              </w:rPr>
            </w:pPr>
            <w:r>
              <w:rPr>
                <w:sz w:val="22"/>
              </w:rPr>
              <w:t>2.6</w:t>
            </w:r>
          </w:p>
        </w:tc>
      </w:tr>
      <w:tr w:rsidR="009A6894" w:rsidRPr="007B10E8" w14:paraId="5D0C4D40" w14:textId="66CC24EE" w:rsidTr="008261C7">
        <w:tc>
          <w:tcPr>
            <w:tcW w:w="2266" w:type="dxa"/>
            <w:shd w:val="clear" w:color="auto" w:fill="auto"/>
          </w:tcPr>
          <w:p w14:paraId="743229BC"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924" w:type="dxa"/>
          </w:tcPr>
          <w:p w14:paraId="232A4AB6"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16C6AACA" w14:textId="55F13FD2"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5E92BF0E"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shd w:val="clear" w:color="auto" w:fill="auto"/>
          </w:tcPr>
          <w:p w14:paraId="3EB8545A"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4088D97C" w14:textId="77777777" w:rsidR="009A6894" w:rsidRPr="003422C9" w:rsidRDefault="009A6894" w:rsidP="009A6894">
            <w:pPr>
              <w:overflowPunct w:val="0"/>
              <w:snapToGrid w:val="0"/>
              <w:spacing w:line="240" w:lineRule="exact"/>
              <w:ind w:left="-38" w:right="-58"/>
              <w:jc w:val="center"/>
              <w:rPr>
                <w:sz w:val="22"/>
              </w:rPr>
            </w:pPr>
          </w:p>
        </w:tc>
        <w:tc>
          <w:tcPr>
            <w:tcW w:w="925" w:type="dxa"/>
            <w:shd w:val="clear" w:color="auto" w:fill="auto"/>
          </w:tcPr>
          <w:p w14:paraId="25638F36"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47B0445A" w14:textId="16DC883F" w:rsidR="009A6894" w:rsidRPr="007B10E8" w:rsidRDefault="009A6894" w:rsidP="009A6894">
            <w:pPr>
              <w:overflowPunct w:val="0"/>
              <w:snapToGrid w:val="0"/>
              <w:spacing w:line="240" w:lineRule="exact"/>
              <w:ind w:left="-38" w:right="-58"/>
              <w:jc w:val="center"/>
              <w:rPr>
                <w:sz w:val="22"/>
              </w:rPr>
            </w:pPr>
          </w:p>
        </w:tc>
        <w:tc>
          <w:tcPr>
            <w:tcW w:w="692" w:type="dxa"/>
            <w:shd w:val="clear" w:color="auto" w:fill="auto"/>
          </w:tcPr>
          <w:p w14:paraId="1AF458C0"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5D8F0DA2" w14:textId="77777777" w:rsidR="009A6894" w:rsidRPr="007B10E8" w:rsidRDefault="009A6894" w:rsidP="009A6894">
            <w:pPr>
              <w:overflowPunct w:val="0"/>
              <w:snapToGrid w:val="0"/>
              <w:spacing w:line="240" w:lineRule="exact"/>
              <w:ind w:left="-38" w:right="-58"/>
              <w:jc w:val="center"/>
              <w:rPr>
                <w:sz w:val="22"/>
              </w:rPr>
            </w:pPr>
          </w:p>
        </w:tc>
        <w:tc>
          <w:tcPr>
            <w:tcW w:w="694" w:type="dxa"/>
            <w:shd w:val="clear" w:color="auto" w:fill="auto"/>
          </w:tcPr>
          <w:p w14:paraId="40B1A902" w14:textId="77777777" w:rsidR="009A6894" w:rsidRPr="007B10E8" w:rsidRDefault="009A6894" w:rsidP="009A6894">
            <w:pPr>
              <w:overflowPunct w:val="0"/>
              <w:snapToGrid w:val="0"/>
              <w:spacing w:line="240" w:lineRule="exact"/>
              <w:ind w:left="-38" w:right="-58"/>
              <w:jc w:val="center"/>
              <w:rPr>
                <w:sz w:val="22"/>
              </w:rPr>
            </w:pPr>
          </w:p>
        </w:tc>
      </w:tr>
      <w:tr w:rsidR="009A6894" w:rsidRPr="007B10E8" w14:paraId="00A3E886" w14:textId="7AAD96CD" w:rsidTr="008261C7">
        <w:tc>
          <w:tcPr>
            <w:tcW w:w="2266" w:type="dxa"/>
            <w:shd w:val="clear" w:color="auto" w:fill="auto"/>
          </w:tcPr>
          <w:p w14:paraId="3BFC7CF9" w14:textId="08011984"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sz w:val="22"/>
                <w:szCs w:val="22"/>
              </w:rPr>
              <w:sym w:font="Symbol" w:char="F0B3"/>
            </w:r>
            <w:r w:rsidRPr="007B10E8">
              <w:rPr>
                <w:sz w:val="22"/>
                <w:szCs w:val="22"/>
              </w:rPr>
              <w:t> 60</w:t>
            </w:r>
          </w:p>
        </w:tc>
        <w:tc>
          <w:tcPr>
            <w:tcW w:w="924" w:type="dxa"/>
          </w:tcPr>
          <w:p w14:paraId="7307C14B" w14:textId="5FB953E0" w:rsidR="009A6894" w:rsidRPr="003422C9" w:rsidRDefault="009A6894" w:rsidP="009A6894">
            <w:pPr>
              <w:overflowPunct w:val="0"/>
              <w:snapToGrid w:val="0"/>
              <w:spacing w:line="240" w:lineRule="exact"/>
              <w:ind w:left="-38" w:right="-58"/>
              <w:jc w:val="center"/>
              <w:rPr>
                <w:bCs/>
                <w:sz w:val="22"/>
                <w:szCs w:val="22"/>
                <w:lang w:val="en-HK" w:eastAsia="zh-TW"/>
              </w:rPr>
            </w:pPr>
            <w:r>
              <w:rPr>
                <w:bCs/>
                <w:sz w:val="22"/>
                <w:szCs w:val="22"/>
                <w:lang w:val="en-HK" w:eastAsia="zh-TW"/>
              </w:rPr>
              <w:t>3.9</w:t>
            </w:r>
          </w:p>
        </w:tc>
        <w:tc>
          <w:tcPr>
            <w:tcW w:w="692" w:type="dxa"/>
          </w:tcPr>
          <w:p w14:paraId="36969CF5" w14:textId="47830F4E"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4.9</w:t>
            </w:r>
          </w:p>
        </w:tc>
        <w:tc>
          <w:tcPr>
            <w:tcW w:w="692" w:type="dxa"/>
          </w:tcPr>
          <w:p w14:paraId="4B1029E3" w14:textId="32B81EE6"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4.</w:t>
            </w:r>
            <w:r>
              <w:rPr>
                <w:bCs/>
                <w:sz w:val="22"/>
                <w:szCs w:val="22"/>
                <w:lang w:val="en-HK" w:eastAsia="zh-TW"/>
              </w:rPr>
              <w:t>5</w:t>
            </w:r>
          </w:p>
        </w:tc>
        <w:tc>
          <w:tcPr>
            <w:tcW w:w="692" w:type="dxa"/>
            <w:shd w:val="clear" w:color="auto" w:fill="auto"/>
          </w:tcPr>
          <w:p w14:paraId="4623BCDC" w14:textId="1FF19E71"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3.6</w:t>
            </w:r>
          </w:p>
        </w:tc>
        <w:tc>
          <w:tcPr>
            <w:tcW w:w="691" w:type="dxa"/>
            <w:shd w:val="clear" w:color="auto" w:fill="auto"/>
          </w:tcPr>
          <w:p w14:paraId="64112421" w14:textId="33D02EC4" w:rsidR="009A6894" w:rsidRPr="003422C9" w:rsidRDefault="009A6894" w:rsidP="009A6894">
            <w:pPr>
              <w:overflowPunct w:val="0"/>
              <w:snapToGrid w:val="0"/>
              <w:spacing w:line="240" w:lineRule="exact"/>
              <w:ind w:left="-38" w:right="-58"/>
              <w:jc w:val="center"/>
              <w:rPr>
                <w:sz w:val="22"/>
              </w:rPr>
            </w:pPr>
            <w:r w:rsidRPr="003422C9">
              <w:rPr>
                <w:sz w:val="22"/>
              </w:rPr>
              <w:t>2.8</w:t>
            </w:r>
          </w:p>
        </w:tc>
        <w:tc>
          <w:tcPr>
            <w:tcW w:w="925" w:type="dxa"/>
            <w:shd w:val="clear" w:color="auto" w:fill="auto"/>
          </w:tcPr>
          <w:p w14:paraId="187522BE" w14:textId="3A0E0D65" w:rsidR="009A6894" w:rsidRDefault="009A6894" w:rsidP="009A6894">
            <w:pPr>
              <w:overflowPunct w:val="0"/>
              <w:snapToGrid w:val="0"/>
              <w:spacing w:line="240" w:lineRule="exact"/>
              <w:ind w:left="-38" w:right="-58"/>
              <w:jc w:val="center"/>
              <w:rPr>
                <w:sz w:val="22"/>
              </w:rPr>
            </w:pPr>
            <w:r>
              <w:rPr>
                <w:sz w:val="22"/>
              </w:rPr>
              <w:t>2.2</w:t>
            </w:r>
          </w:p>
        </w:tc>
        <w:tc>
          <w:tcPr>
            <w:tcW w:w="692" w:type="dxa"/>
          </w:tcPr>
          <w:p w14:paraId="044978DC" w14:textId="014103C3" w:rsidR="009A6894" w:rsidRPr="007B10E8" w:rsidRDefault="009A6894" w:rsidP="009A6894">
            <w:pPr>
              <w:overflowPunct w:val="0"/>
              <w:snapToGrid w:val="0"/>
              <w:spacing w:line="240" w:lineRule="exact"/>
              <w:ind w:left="-38" w:right="-58"/>
              <w:jc w:val="center"/>
              <w:rPr>
                <w:sz w:val="22"/>
              </w:rPr>
            </w:pPr>
            <w:r>
              <w:rPr>
                <w:sz w:val="22"/>
              </w:rPr>
              <w:t>2.2</w:t>
            </w:r>
          </w:p>
        </w:tc>
        <w:tc>
          <w:tcPr>
            <w:tcW w:w="692" w:type="dxa"/>
            <w:shd w:val="clear" w:color="auto" w:fill="auto"/>
          </w:tcPr>
          <w:p w14:paraId="5AB38FCC" w14:textId="686205D5" w:rsidR="009A6894" w:rsidRDefault="009A6894" w:rsidP="009A6894">
            <w:pPr>
              <w:overflowPunct w:val="0"/>
              <w:snapToGrid w:val="0"/>
              <w:spacing w:line="240" w:lineRule="exact"/>
              <w:ind w:left="-38" w:right="-58"/>
              <w:jc w:val="center"/>
              <w:rPr>
                <w:sz w:val="22"/>
              </w:rPr>
            </w:pPr>
            <w:r>
              <w:rPr>
                <w:sz w:val="22"/>
              </w:rPr>
              <w:t>2.4</w:t>
            </w:r>
          </w:p>
        </w:tc>
        <w:tc>
          <w:tcPr>
            <w:tcW w:w="692" w:type="dxa"/>
          </w:tcPr>
          <w:p w14:paraId="407656A8" w14:textId="310F080C" w:rsidR="009A6894" w:rsidRDefault="009A6894" w:rsidP="009A6894">
            <w:pPr>
              <w:overflowPunct w:val="0"/>
              <w:snapToGrid w:val="0"/>
              <w:spacing w:line="240" w:lineRule="exact"/>
              <w:ind w:left="-38" w:right="-58"/>
              <w:jc w:val="center"/>
              <w:rPr>
                <w:sz w:val="22"/>
              </w:rPr>
            </w:pPr>
            <w:r>
              <w:rPr>
                <w:sz w:val="22"/>
              </w:rPr>
              <w:t>2.2</w:t>
            </w:r>
          </w:p>
        </w:tc>
        <w:tc>
          <w:tcPr>
            <w:tcW w:w="694" w:type="dxa"/>
            <w:shd w:val="clear" w:color="auto" w:fill="auto"/>
          </w:tcPr>
          <w:p w14:paraId="707F37F2" w14:textId="42A87BD6" w:rsidR="009A6894" w:rsidRDefault="009A6894" w:rsidP="009A6894">
            <w:pPr>
              <w:overflowPunct w:val="0"/>
              <w:snapToGrid w:val="0"/>
              <w:spacing w:line="240" w:lineRule="exact"/>
              <w:ind w:left="-38" w:right="-58"/>
              <w:jc w:val="center"/>
              <w:rPr>
                <w:sz w:val="22"/>
              </w:rPr>
            </w:pPr>
            <w:r>
              <w:rPr>
                <w:sz w:val="22"/>
              </w:rPr>
              <w:t>2.1</w:t>
            </w:r>
          </w:p>
        </w:tc>
      </w:tr>
      <w:tr w:rsidR="009A6894" w:rsidRPr="007B10E8" w14:paraId="7BAA5203" w14:textId="5B923A52" w:rsidTr="008261C7">
        <w:tc>
          <w:tcPr>
            <w:tcW w:w="2266" w:type="dxa"/>
            <w:shd w:val="clear" w:color="auto" w:fill="auto"/>
          </w:tcPr>
          <w:p w14:paraId="2B1C0AB0" w14:textId="043AE533"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p w14:paraId="6DD2C9A4" w14:textId="3720FA56"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lang w:eastAsia="zh-TW"/>
              </w:rPr>
            </w:pPr>
            <w:r w:rsidRPr="007B10E8">
              <w:rPr>
                <w:bCs/>
                <w:sz w:val="22"/>
                <w:szCs w:val="22"/>
                <w:u w:val="single"/>
                <w:lang w:eastAsia="zh-TW"/>
              </w:rPr>
              <w:t>Educational attainment</w:t>
            </w:r>
          </w:p>
        </w:tc>
        <w:tc>
          <w:tcPr>
            <w:tcW w:w="924" w:type="dxa"/>
          </w:tcPr>
          <w:p w14:paraId="12BC3FEA"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2CE17F81" w14:textId="0B8F47A5"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61E53946"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shd w:val="clear" w:color="auto" w:fill="auto"/>
          </w:tcPr>
          <w:p w14:paraId="31D32239"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0BD4BED9" w14:textId="77777777" w:rsidR="009A6894" w:rsidRPr="003422C9" w:rsidRDefault="009A6894" w:rsidP="009A6894">
            <w:pPr>
              <w:overflowPunct w:val="0"/>
              <w:snapToGrid w:val="0"/>
              <w:spacing w:line="240" w:lineRule="exact"/>
              <w:ind w:left="-38" w:right="-58"/>
              <w:jc w:val="center"/>
              <w:rPr>
                <w:sz w:val="22"/>
              </w:rPr>
            </w:pPr>
          </w:p>
        </w:tc>
        <w:tc>
          <w:tcPr>
            <w:tcW w:w="925" w:type="dxa"/>
            <w:shd w:val="clear" w:color="auto" w:fill="auto"/>
          </w:tcPr>
          <w:p w14:paraId="22162985" w14:textId="77777777" w:rsidR="009A6894" w:rsidRPr="007B10E8" w:rsidRDefault="009A6894" w:rsidP="009A6894">
            <w:pPr>
              <w:overflowPunct w:val="0"/>
              <w:snapToGrid w:val="0"/>
              <w:spacing w:line="240" w:lineRule="exact"/>
              <w:ind w:left="-38" w:right="-58"/>
              <w:jc w:val="center"/>
              <w:rPr>
                <w:sz w:val="22"/>
                <w:highlight w:val="yellow"/>
              </w:rPr>
            </w:pPr>
          </w:p>
        </w:tc>
        <w:tc>
          <w:tcPr>
            <w:tcW w:w="692" w:type="dxa"/>
          </w:tcPr>
          <w:p w14:paraId="6470BC54" w14:textId="60C28932" w:rsidR="009A6894" w:rsidRPr="007B10E8" w:rsidRDefault="009A6894" w:rsidP="009A6894">
            <w:pPr>
              <w:overflowPunct w:val="0"/>
              <w:snapToGrid w:val="0"/>
              <w:spacing w:line="240" w:lineRule="exact"/>
              <w:ind w:left="-38" w:right="-58"/>
              <w:jc w:val="center"/>
              <w:rPr>
                <w:sz w:val="22"/>
                <w:highlight w:val="yellow"/>
              </w:rPr>
            </w:pPr>
          </w:p>
        </w:tc>
        <w:tc>
          <w:tcPr>
            <w:tcW w:w="692" w:type="dxa"/>
            <w:shd w:val="clear" w:color="auto" w:fill="auto"/>
          </w:tcPr>
          <w:p w14:paraId="670523D0" w14:textId="77777777" w:rsidR="009A6894" w:rsidRPr="007B10E8" w:rsidRDefault="009A6894" w:rsidP="009A6894">
            <w:pPr>
              <w:overflowPunct w:val="0"/>
              <w:snapToGrid w:val="0"/>
              <w:spacing w:line="240" w:lineRule="exact"/>
              <w:ind w:left="-38" w:right="-58"/>
              <w:jc w:val="center"/>
              <w:rPr>
                <w:sz w:val="22"/>
                <w:highlight w:val="yellow"/>
              </w:rPr>
            </w:pPr>
          </w:p>
        </w:tc>
        <w:tc>
          <w:tcPr>
            <w:tcW w:w="692" w:type="dxa"/>
          </w:tcPr>
          <w:p w14:paraId="3F7E0560" w14:textId="77777777" w:rsidR="009A6894" w:rsidRPr="007B10E8" w:rsidRDefault="009A6894" w:rsidP="009A6894">
            <w:pPr>
              <w:overflowPunct w:val="0"/>
              <w:snapToGrid w:val="0"/>
              <w:spacing w:line="240" w:lineRule="exact"/>
              <w:ind w:left="-38" w:right="-58"/>
              <w:jc w:val="center"/>
              <w:rPr>
                <w:sz w:val="22"/>
                <w:highlight w:val="yellow"/>
              </w:rPr>
            </w:pPr>
          </w:p>
        </w:tc>
        <w:tc>
          <w:tcPr>
            <w:tcW w:w="694" w:type="dxa"/>
            <w:shd w:val="clear" w:color="auto" w:fill="auto"/>
          </w:tcPr>
          <w:p w14:paraId="13D43BED" w14:textId="77777777" w:rsidR="009A6894" w:rsidRPr="007B10E8" w:rsidRDefault="009A6894" w:rsidP="009A6894">
            <w:pPr>
              <w:overflowPunct w:val="0"/>
              <w:snapToGrid w:val="0"/>
              <w:spacing w:line="240" w:lineRule="exact"/>
              <w:ind w:left="-38" w:right="-58"/>
              <w:jc w:val="center"/>
              <w:rPr>
                <w:sz w:val="22"/>
                <w:highlight w:val="yellow"/>
              </w:rPr>
            </w:pPr>
          </w:p>
        </w:tc>
      </w:tr>
      <w:tr w:rsidR="009A6894" w:rsidRPr="007B10E8" w14:paraId="0A979F7F" w14:textId="500BA84C" w:rsidTr="008261C7">
        <w:tc>
          <w:tcPr>
            <w:tcW w:w="2266" w:type="dxa"/>
            <w:shd w:val="clear" w:color="auto" w:fill="auto"/>
          </w:tcPr>
          <w:p w14:paraId="50192C5C" w14:textId="2739F76B"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7B10E8">
              <w:rPr>
                <w:bCs/>
                <w:sz w:val="22"/>
                <w:szCs w:val="22"/>
                <w:lang w:eastAsia="zh-TW"/>
              </w:rPr>
              <w:t>Primary education and below</w:t>
            </w:r>
          </w:p>
        </w:tc>
        <w:tc>
          <w:tcPr>
            <w:tcW w:w="924" w:type="dxa"/>
          </w:tcPr>
          <w:p w14:paraId="439A34F4" w14:textId="4127030A" w:rsidR="009A6894" w:rsidRPr="003422C9" w:rsidRDefault="009A6894" w:rsidP="009A6894">
            <w:pPr>
              <w:overflowPunct w:val="0"/>
              <w:snapToGrid w:val="0"/>
              <w:spacing w:line="240" w:lineRule="exact"/>
              <w:ind w:left="-38" w:right="-58"/>
              <w:jc w:val="center"/>
              <w:rPr>
                <w:bCs/>
                <w:sz w:val="22"/>
                <w:szCs w:val="22"/>
                <w:lang w:val="en-HK" w:eastAsia="zh-TW"/>
              </w:rPr>
            </w:pPr>
            <w:r>
              <w:rPr>
                <w:bCs/>
                <w:sz w:val="22"/>
                <w:szCs w:val="22"/>
                <w:lang w:val="en-HK" w:eastAsia="zh-TW"/>
              </w:rPr>
              <w:t>4.2</w:t>
            </w:r>
          </w:p>
        </w:tc>
        <w:tc>
          <w:tcPr>
            <w:tcW w:w="692" w:type="dxa"/>
          </w:tcPr>
          <w:p w14:paraId="15AA7118" w14:textId="412771DB"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5.8</w:t>
            </w:r>
          </w:p>
        </w:tc>
        <w:tc>
          <w:tcPr>
            <w:tcW w:w="692" w:type="dxa"/>
          </w:tcPr>
          <w:p w14:paraId="46C16735" w14:textId="565A7FA8" w:rsidR="009A6894" w:rsidRPr="003422C9" w:rsidRDefault="009A6894" w:rsidP="009A6894">
            <w:pPr>
              <w:overflowPunct w:val="0"/>
              <w:snapToGrid w:val="0"/>
              <w:spacing w:line="240" w:lineRule="exact"/>
              <w:ind w:left="-38" w:right="-58"/>
              <w:jc w:val="center"/>
              <w:rPr>
                <w:bCs/>
                <w:sz w:val="22"/>
                <w:szCs w:val="22"/>
                <w:lang w:eastAsia="zh-TW"/>
              </w:rPr>
            </w:pPr>
            <w:r>
              <w:rPr>
                <w:bCs/>
                <w:sz w:val="22"/>
                <w:szCs w:val="22"/>
                <w:lang w:val="en-HK" w:eastAsia="zh-TW"/>
              </w:rPr>
              <w:t>5.0</w:t>
            </w:r>
          </w:p>
        </w:tc>
        <w:tc>
          <w:tcPr>
            <w:tcW w:w="692" w:type="dxa"/>
            <w:shd w:val="clear" w:color="auto" w:fill="auto"/>
          </w:tcPr>
          <w:p w14:paraId="04A12CA8" w14:textId="7EE63150"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2.7</w:t>
            </w:r>
          </w:p>
        </w:tc>
        <w:tc>
          <w:tcPr>
            <w:tcW w:w="691" w:type="dxa"/>
            <w:shd w:val="clear" w:color="auto" w:fill="auto"/>
          </w:tcPr>
          <w:p w14:paraId="363AD8B0" w14:textId="4B8E70DD" w:rsidR="009A6894" w:rsidRPr="003422C9" w:rsidRDefault="009A6894" w:rsidP="009A6894">
            <w:pPr>
              <w:overflowPunct w:val="0"/>
              <w:snapToGrid w:val="0"/>
              <w:spacing w:line="240" w:lineRule="exact"/>
              <w:ind w:left="-38" w:right="-58"/>
              <w:jc w:val="center"/>
              <w:rPr>
                <w:sz w:val="22"/>
              </w:rPr>
            </w:pPr>
            <w:r w:rsidRPr="003422C9">
              <w:rPr>
                <w:sz w:val="22"/>
              </w:rPr>
              <w:t>2.8</w:t>
            </w:r>
          </w:p>
        </w:tc>
        <w:tc>
          <w:tcPr>
            <w:tcW w:w="925" w:type="dxa"/>
            <w:shd w:val="clear" w:color="auto" w:fill="auto"/>
          </w:tcPr>
          <w:p w14:paraId="05492367" w14:textId="25EC3B18" w:rsidR="009A6894" w:rsidRDefault="009A6894" w:rsidP="009A6894">
            <w:pPr>
              <w:overflowPunct w:val="0"/>
              <w:snapToGrid w:val="0"/>
              <w:spacing w:line="240" w:lineRule="exact"/>
              <w:ind w:left="-38" w:right="-58"/>
              <w:jc w:val="center"/>
              <w:rPr>
                <w:sz w:val="22"/>
              </w:rPr>
            </w:pPr>
            <w:r>
              <w:rPr>
                <w:sz w:val="22"/>
              </w:rPr>
              <w:t>2.2</w:t>
            </w:r>
          </w:p>
        </w:tc>
        <w:tc>
          <w:tcPr>
            <w:tcW w:w="692" w:type="dxa"/>
          </w:tcPr>
          <w:p w14:paraId="19DC8BF8" w14:textId="7746E64E" w:rsidR="009A6894" w:rsidRPr="007B10E8" w:rsidRDefault="009A6894" w:rsidP="009A6894">
            <w:pPr>
              <w:overflowPunct w:val="0"/>
              <w:snapToGrid w:val="0"/>
              <w:spacing w:line="240" w:lineRule="exact"/>
              <w:ind w:left="-38" w:right="-58"/>
              <w:jc w:val="center"/>
              <w:rPr>
                <w:sz w:val="22"/>
              </w:rPr>
            </w:pPr>
            <w:r>
              <w:rPr>
                <w:sz w:val="22"/>
              </w:rPr>
              <w:t>2.4</w:t>
            </w:r>
          </w:p>
        </w:tc>
        <w:tc>
          <w:tcPr>
            <w:tcW w:w="692" w:type="dxa"/>
            <w:shd w:val="clear" w:color="auto" w:fill="auto"/>
          </w:tcPr>
          <w:p w14:paraId="533AED97" w14:textId="3575A8AC" w:rsidR="009A6894" w:rsidRDefault="009A6894" w:rsidP="009A6894">
            <w:pPr>
              <w:overflowPunct w:val="0"/>
              <w:snapToGrid w:val="0"/>
              <w:spacing w:line="240" w:lineRule="exact"/>
              <w:ind w:left="-38" w:right="-58"/>
              <w:jc w:val="center"/>
              <w:rPr>
                <w:sz w:val="22"/>
              </w:rPr>
            </w:pPr>
            <w:r>
              <w:rPr>
                <w:sz w:val="22"/>
              </w:rPr>
              <w:t>2.3</w:t>
            </w:r>
          </w:p>
        </w:tc>
        <w:tc>
          <w:tcPr>
            <w:tcW w:w="692" w:type="dxa"/>
          </w:tcPr>
          <w:p w14:paraId="1E9AAB84" w14:textId="600B63B0" w:rsidR="009A6894" w:rsidRDefault="009A6894" w:rsidP="009A6894">
            <w:pPr>
              <w:overflowPunct w:val="0"/>
              <w:snapToGrid w:val="0"/>
              <w:spacing w:line="240" w:lineRule="exact"/>
              <w:ind w:left="-38" w:right="-58"/>
              <w:jc w:val="center"/>
              <w:rPr>
                <w:sz w:val="22"/>
              </w:rPr>
            </w:pPr>
            <w:r>
              <w:rPr>
                <w:sz w:val="22"/>
              </w:rPr>
              <w:t>1.9</w:t>
            </w:r>
          </w:p>
        </w:tc>
        <w:tc>
          <w:tcPr>
            <w:tcW w:w="694" w:type="dxa"/>
            <w:shd w:val="clear" w:color="auto" w:fill="auto"/>
          </w:tcPr>
          <w:p w14:paraId="6A444419" w14:textId="0F203587" w:rsidR="009A6894" w:rsidRDefault="009A6894" w:rsidP="009A6894">
            <w:pPr>
              <w:overflowPunct w:val="0"/>
              <w:snapToGrid w:val="0"/>
              <w:spacing w:line="240" w:lineRule="exact"/>
              <w:ind w:left="-38" w:right="-58"/>
              <w:jc w:val="center"/>
              <w:rPr>
                <w:sz w:val="22"/>
              </w:rPr>
            </w:pPr>
            <w:r>
              <w:rPr>
                <w:sz w:val="22"/>
              </w:rPr>
              <w:t>2.2</w:t>
            </w:r>
          </w:p>
        </w:tc>
      </w:tr>
      <w:tr w:rsidR="009A6894" w:rsidRPr="007B10E8" w14:paraId="5FAF79F5" w14:textId="57F560C7" w:rsidTr="008261C7">
        <w:tc>
          <w:tcPr>
            <w:tcW w:w="2266" w:type="dxa"/>
            <w:shd w:val="clear" w:color="auto" w:fill="auto"/>
          </w:tcPr>
          <w:p w14:paraId="75CE9084" w14:textId="6B6ABDDF"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924" w:type="dxa"/>
          </w:tcPr>
          <w:p w14:paraId="08658BF5"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0C7BB6D1" w14:textId="0DEE41F8"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01212701"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shd w:val="clear" w:color="auto" w:fill="auto"/>
          </w:tcPr>
          <w:p w14:paraId="6FE1F1E1"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4A093E7F" w14:textId="77777777" w:rsidR="009A6894" w:rsidRPr="003422C9" w:rsidRDefault="009A6894" w:rsidP="009A6894">
            <w:pPr>
              <w:overflowPunct w:val="0"/>
              <w:snapToGrid w:val="0"/>
              <w:spacing w:line="240" w:lineRule="exact"/>
              <w:ind w:left="-38" w:right="-58"/>
              <w:jc w:val="center"/>
              <w:rPr>
                <w:sz w:val="22"/>
              </w:rPr>
            </w:pPr>
          </w:p>
        </w:tc>
        <w:tc>
          <w:tcPr>
            <w:tcW w:w="925" w:type="dxa"/>
            <w:shd w:val="clear" w:color="auto" w:fill="auto"/>
          </w:tcPr>
          <w:p w14:paraId="6599E222"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39C1D41B" w14:textId="61DFE67B" w:rsidR="009A6894" w:rsidRPr="007B10E8" w:rsidRDefault="009A6894" w:rsidP="009A6894">
            <w:pPr>
              <w:overflowPunct w:val="0"/>
              <w:snapToGrid w:val="0"/>
              <w:spacing w:line="240" w:lineRule="exact"/>
              <w:ind w:left="-38" w:right="-58"/>
              <w:jc w:val="center"/>
              <w:rPr>
                <w:sz w:val="22"/>
              </w:rPr>
            </w:pPr>
          </w:p>
        </w:tc>
        <w:tc>
          <w:tcPr>
            <w:tcW w:w="692" w:type="dxa"/>
            <w:shd w:val="clear" w:color="auto" w:fill="auto"/>
          </w:tcPr>
          <w:p w14:paraId="69CB352B"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16B2AA6D" w14:textId="77777777" w:rsidR="009A6894" w:rsidRPr="007B10E8" w:rsidRDefault="009A6894" w:rsidP="009A6894">
            <w:pPr>
              <w:overflowPunct w:val="0"/>
              <w:snapToGrid w:val="0"/>
              <w:spacing w:line="240" w:lineRule="exact"/>
              <w:ind w:left="-38" w:right="-58"/>
              <w:jc w:val="center"/>
              <w:rPr>
                <w:sz w:val="22"/>
              </w:rPr>
            </w:pPr>
          </w:p>
        </w:tc>
        <w:tc>
          <w:tcPr>
            <w:tcW w:w="694" w:type="dxa"/>
            <w:shd w:val="clear" w:color="auto" w:fill="auto"/>
          </w:tcPr>
          <w:p w14:paraId="7B8E8922" w14:textId="77777777" w:rsidR="009A6894" w:rsidRPr="007B10E8" w:rsidRDefault="009A6894" w:rsidP="009A6894">
            <w:pPr>
              <w:overflowPunct w:val="0"/>
              <w:snapToGrid w:val="0"/>
              <w:spacing w:line="240" w:lineRule="exact"/>
              <w:ind w:left="-38" w:right="-58"/>
              <w:jc w:val="center"/>
              <w:rPr>
                <w:sz w:val="22"/>
              </w:rPr>
            </w:pPr>
          </w:p>
        </w:tc>
      </w:tr>
      <w:tr w:rsidR="009A6894" w:rsidRPr="007B10E8" w14:paraId="547CE4BF" w14:textId="262FCB33" w:rsidTr="008261C7">
        <w:tc>
          <w:tcPr>
            <w:tcW w:w="2266" w:type="dxa"/>
            <w:shd w:val="clear" w:color="auto" w:fill="auto"/>
          </w:tcPr>
          <w:p w14:paraId="69E69474" w14:textId="743464BD"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Lower secondary education</w:t>
            </w:r>
          </w:p>
        </w:tc>
        <w:tc>
          <w:tcPr>
            <w:tcW w:w="924" w:type="dxa"/>
          </w:tcPr>
          <w:p w14:paraId="15BD8A25" w14:textId="78F71909" w:rsidR="009A6894" w:rsidRPr="003422C9" w:rsidRDefault="009A6894" w:rsidP="009A6894">
            <w:pPr>
              <w:overflowPunct w:val="0"/>
              <w:snapToGrid w:val="0"/>
              <w:spacing w:line="240" w:lineRule="exact"/>
              <w:ind w:left="-38" w:right="-58"/>
              <w:jc w:val="center"/>
              <w:rPr>
                <w:bCs/>
                <w:sz w:val="22"/>
                <w:szCs w:val="22"/>
                <w:lang w:val="en-HK" w:eastAsia="zh-TW"/>
              </w:rPr>
            </w:pPr>
            <w:r>
              <w:rPr>
                <w:bCs/>
                <w:sz w:val="22"/>
                <w:szCs w:val="22"/>
                <w:lang w:val="en-HK" w:eastAsia="zh-TW"/>
              </w:rPr>
              <w:t>5.8</w:t>
            </w:r>
          </w:p>
        </w:tc>
        <w:tc>
          <w:tcPr>
            <w:tcW w:w="692" w:type="dxa"/>
            <w:shd w:val="clear" w:color="auto" w:fill="auto"/>
          </w:tcPr>
          <w:p w14:paraId="3AA45BE9" w14:textId="1BA7704D"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7.2</w:t>
            </w:r>
          </w:p>
        </w:tc>
        <w:tc>
          <w:tcPr>
            <w:tcW w:w="692" w:type="dxa"/>
            <w:shd w:val="clear" w:color="auto" w:fill="auto"/>
          </w:tcPr>
          <w:p w14:paraId="4E66DC40" w14:textId="70BF3F55"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6.5</w:t>
            </w:r>
          </w:p>
        </w:tc>
        <w:tc>
          <w:tcPr>
            <w:tcW w:w="692" w:type="dxa"/>
            <w:shd w:val="clear" w:color="auto" w:fill="auto"/>
          </w:tcPr>
          <w:p w14:paraId="5B1C5E96" w14:textId="7E98FD89"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5.2</w:t>
            </w:r>
          </w:p>
        </w:tc>
        <w:tc>
          <w:tcPr>
            <w:tcW w:w="691" w:type="dxa"/>
            <w:shd w:val="clear" w:color="auto" w:fill="auto"/>
          </w:tcPr>
          <w:p w14:paraId="6A658A70" w14:textId="09C82F6F" w:rsidR="009A6894" w:rsidRPr="003422C9" w:rsidRDefault="009A6894" w:rsidP="009A6894">
            <w:pPr>
              <w:overflowPunct w:val="0"/>
              <w:snapToGrid w:val="0"/>
              <w:spacing w:line="240" w:lineRule="exact"/>
              <w:ind w:left="-38" w:right="-58"/>
              <w:jc w:val="center"/>
              <w:rPr>
                <w:sz w:val="22"/>
              </w:rPr>
            </w:pPr>
            <w:r w:rsidRPr="003422C9">
              <w:rPr>
                <w:sz w:val="22"/>
              </w:rPr>
              <w:t>4.1</w:t>
            </w:r>
          </w:p>
        </w:tc>
        <w:tc>
          <w:tcPr>
            <w:tcW w:w="925" w:type="dxa"/>
            <w:shd w:val="clear" w:color="auto" w:fill="auto"/>
          </w:tcPr>
          <w:p w14:paraId="1F9B0724" w14:textId="0D5141EC" w:rsidR="009A6894" w:rsidRDefault="009A6894" w:rsidP="009A6894">
            <w:pPr>
              <w:overflowPunct w:val="0"/>
              <w:snapToGrid w:val="0"/>
              <w:spacing w:line="240" w:lineRule="exact"/>
              <w:ind w:left="-38" w:right="-58"/>
              <w:jc w:val="center"/>
              <w:rPr>
                <w:sz w:val="22"/>
              </w:rPr>
            </w:pPr>
            <w:r>
              <w:rPr>
                <w:sz w:val="22"/>
              </w:rPr>
              <w:t>3.7</w:t>
            </w:r>
          </w:p>
        </w:tc>
        <w:tc>
          <w:tcPr>
            <w:tcW w:w="692" w:type="dxa"/>
          </w:tcPr>
          <w:p w14:paraId="1202CB15" w14:textId="775A2E09" w:rsidR="009A6894" w:rsidRPr="007B10E8" w:rsidRDefault="009A6894" w:rsidP="009A6894">
            <w:pPr>
              <w:overflowPunct w:val="0"/>
              <w:snapToGrid w:val="0"/>
              <w:spacing w:line="240" w:lineRule="exact"/>
              <w:ind w:left="-38" w:right="-58"/>
              <w:jc w:val="center"/>
              <w:rPr>
                <w:sz w:val="22"/>
              </w:rPr>
            </w:pPr>
            <w:r>
              <w:rPr>
                <w:sz w:val="22"/>
              </w:rPr>
              <w:t>4.2</w:t>
            </w:r>
          </w:p>
        </w:tc>
        <w:tc>
          <w:tcPr>
            <w:tcW w:w="692" w:type="dxa"/>
            <w:shd w:val="clear" w:color="auto" w:fill="auto"/>
          </w:tcPr>
          <w:p w14:paraId="7329576B" w14:textId="2A13605E" w:rsidR="009A6894" w:rsidRDefault="009A6894" w:rsidP="009A6894">
            <w:pPr>
              <w:overflowPunct w:val="0"/>
              <w:snapToGrid w:val="0"/>
              <w:spacing w:line="240" w:lineRule="exact"/>
              <w:ind w:left="-38" w:right="-58"/>
              <w:jc w:val="center"/>
              <w:rPr>
                <w:sz w:val="22"/>
              </w:rPr>
            </w:pPr>
            <w:r>
              <w:rPr>
                <w:sz w:val="22"/>
              </w:rPr>
              <w:t>3.9</w:t>
            </w:r>
          </w:p>
        </w:tc>
        <w:tc>
          <w:tcPr>
            <w:tcW w:w="692" w:type="dxa"/>
          </w:tcPr>
          <w:p w14:paraId="55DD9100" w14:textId="66E5B89C" w:rsidR="009A6894" w:rsidRDefault="009A6894" w:rsidP="009A6894">
            <w:pPr>
              <w:overflowPunct w:val="0"/>
              <w:snapToGrid w:val="0"/>
              <w:spacing w:line="240" w:lineRule="exact"/>
              <w:ind w:left="-38" w:right="-58"/>
              <w:jc w:val="center"/>
              <w:rPr>
                <w:sz w:val="22"/>
              </w:rPr>
            </w:pPr>
            <w:r>
              <w:rPr>
                <w:sz w:val="22"/>
              </w:rPr>
              <w:t>3.3</w:t>
            </w:r>
          </w:p>
        </w:tc>
        <w:tc>
          <w:tcPr>
            <w:tcW w:w="694" w:type="dxa"/>
            <w:shd w:val="clear" w:color="auto" w:fill="auto"/>
          </w:tcPr>
          <w:p w14:paraId="12932218" w14:textId="0DC06BF7" w:rsidR="009A6894" w:rsidRDefault="009A6894" w:rsidP="009A6894">
            <w:pPr>
              <w:overflowPunct w:val="0"/>
              <w:snapToGrid w:val="0"/>
              <w:spacing w:line="240" w:lineRule="exact"/>
              <w:ind w:left="-38" w:right="-58"/>
              <w:jc w:val="center"/>
              <w:rPr>
                <w:sz w:val="22"/>
              </w:rPr>
            </w:pPr>
            <w:r>
              <w:rPr>
                <w:sz w:val="22"/>
              </w:rPr>
              <w:t>3.6</w:t>
            </w:r>
          </w:p>
        </w:tc>
      </w:tr>
      <w:tr w:rsidR="009A6894" w:rsidRPr="007B10E8" w14:paraId="7707726E" w14:textId="318FBFE5" w:rsidTr="008261C7">
        <w:tc>
          <w:tcPr>
            <w:tcW w:w="2266" w:type="dxa"/>
            <w:shd w:val="clear" w:color="auto" w:fill="auto"/>
          </w:tcPr>
          <w:p w14:paraId="5660491B" w14:textId="735BFC4F"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924" w:type="dxa"/>
          </w:tcPr>
          <w:p w14:paraId="1C814B81"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6E4D4264" w14:textId="23695F7F"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24F8E706"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shd w:val="clear" w:color="auto" w:fill="auto"/>
          </w:tcPr>
          <w:p w14:paraId="7BC38BD8"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17D8E64A" w14:textId="77777777" w:rsidR="009A6894" w:rsidRPr="003422C9" w:rsidRDefault="009A6894" w:rsidP="009A6894">
            <w:pPr>
              <w:overflowPunct w:val="0"/>
              <w:snapToGrid w:val="0"/>
              <w:spacing w:line="240" w:lineRule="exact"/>
              <w:ind w:left="-38" w:right="-58"/>
              <w:jc w:val="center"/>
              <w:rPr>
                <w:sz w:val="22"/>
              </w:rPr>
            </w:pPr>
          </w:p>
        </w:tc>
        <w:tc>
          <w:tcPr>
            <w:tcW w:w="925" w:type="dxa"/>
            <w:shd w:val="clear" w:color="auto" w:fill="auto"/>
          </w:tcPr>
          <w:p w14:paraId="1F5EC24B"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73B44E7E" w14:textId="196DABA6" w:rsidR="009A6894" w:rsidRPr="007B10E8" w:rsidRDefault="009A6894" w:rsidP="009A6894">
            <w:pPr>
              <w:overflowPunct w:val="0"/>
              <w:snapToGrid w:val="0"/>
              <w:spacing w:line="240" w:lineRule="exact"/>
              <w:ind w:left="-38" w:right="-58"/>
              <w:jc w:val="center"/>
              <w:rPr>
                <w:sz w:val="22"/>
              </w:rPr>
            </w:pPr>
          </w:p>
        </w:tc>
        <w:tc>
          <w:tcPr>
            <w:tcW w:w="692" w:type="dxa"/>
            <w:shd w:val="clear" w:color="auto" w:fill="auto"/>
          </w:tcPr>
          <w:p w14:paraId="1E8B141A"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08649180" w14:textId="77777777" w:rsidR="009A6894" w:rsidRPr="007B10E8" w:rsidRDefault="009A6894" w:rsidP="009A6894">
            <w:pPr>
              <w:overflowPunct w:val="0"/>
              <w:snapToGrid w:val="0"/>
              <w:spacing w:line="240" w:lineRule="exact"/>
              <w:ind w:left="-38" w:right="-58"/>
              <w:jc w:val="center"/>
              <w:rPr>
                <w:sz w:val="22"/>
              </w:rPr>
            </w:pPr>
          </w:p>
        </w:tc>
        <w:tc>
          <w:tcPr>
            <w:tcW w:w="694" w:type="dxa"/>
            <w:shd w:val="clear" w:color="auto" w:fill="auto"/>
          </w:tcPr>
          <w:p w14:paraId="72C19179" w14:textId="77777777" w:rsidR="009A6894" w:rsidRPr="007B10E8" w:rsidRDefault="009A6894" w:rsidP="009A6894">
            <w:pPr>
              <w:overflowPunct w:val="0"/>
              <w:snapToGrid w:val="0"/>
              <w:spacing w:line="240" w:lineRule="exact"/>
              <w:ind w:left="-38" w:right="-58"/>
              <w:jc w:val="center"/>
              <w:rPr>
                <w:sz w:val="22"/>
              </w:rPr>
            </w:pPr>
          </w:p>
        </w:tc>
      </w:tr>
      <w:tr w:rsidR="009A6894" w:rsidRPr="007B10E8" w14:paraId="4C9992F3" w14:textId="06F6D4A2" w:rsidTr="008261C7">
        <w:tc>
          <w:tcPr>
            <w:tcW w:w="2266" w:type="dxa"/>
            <w:shd w:val="clear" w:color="auto" w:fill="auto"/>
          </w:tcPr>
          <w:p w14:paraId="73BDE616"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Upper secondary education^</w:t>
            </w:r>
          </w:p>
        </w:tc>
        <w:tc>
          <w:tcPr>
            <w:tcW w:w="924" w:type="dxa"/>
          </w:tcPr>
          <w:p w14:paraId="01FAC457" w14:textId="68915DA2" w:rsidR="009A6894" w:rsidRPr="003422C9" w:rsidRDefault="009A6894" w:rsidP="009A6894">
            <w:pPr>
              <w:overflowPunct w:val="0"/>
              <w:snapToGrid w:val="0"/>
              <w:spacing w:line="240" w:lineRule="exact"/>
              <w:ind w:left="-38" w:right="-58"/>
              <w:jc w:val="center"/>
              <w:rPr>
                <w:bCs/>
                <w:sz w:val="22"/>
                <w:szCs w:val="22"/>
                <w:lang w:val="en-HK" w:eastAsia="zh-TW"/>
              </w:rPr>
            </w:pPr>
            <w:r>
              <w:rPr>
                <w:bCs/>
                <w:sz w:val="22"/>
                <w:szCs w:val="22"/>
                <w:lang w:val="en-HK" w:eastAsia="zh-TW"/>
              </w:rPr>
              <w:t>4.5</w:t>
            </w:r>
          </w:p>
        </w:tc>
        <w:tc>
          <w:tcPr>
            <w:tcW w:w="692" w:type="dxa"/>
          </w:tcPr>
          <w:p w14:paraId="23518509" w14:textId="4AFDC827"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5.</w:t>
            </w:r>
            <w:r>
              <w:rPr>
                <w:bCs/>
                <w:sz w:val="22"/>
                <w:szCs w:val="22"/>
                <w:lang w:val="en-HK" w:eastAsia="zh-TW"/>
              </w:rPr>
              <w:t>5</w:t>
            </w:r>
          </w:p>
        </w:tc>
        <w:tc>
          <w:tcPr>
            <w:tcW w:w="692" w:type="dxa"/>
          </w:tcPr>
          <w:p w14:paraId="09697953" w14:textId="2B6A84B4"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5.2</w:t>
            </w:r>
          </w:p>
        </w:tc>
        <w:tc>
          <w:tcPr>
            <w:tcW w:w="692" w:type="dxa"/>
            <w:shd w:val="clear" w:color="auto" w:fill="auto"/>
          </w:tcPr>
          <w:p w14:paraId="2E600A78" w14:textId="171D5DCF"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4.2</w:t>
            </w:r>
          </w:p>
        </w:tc>
        <w:tc>
          <w:tcPr>
            <w:tcW w:w="691" w:type="dxa"/>
            <w:shd w:val="clear" w:color="auto" w:fill="auto"/>
          </w:tcPr>
          <w:p w14:paraId="357E629B" w14:textId="2E51B88C" w:rsidR="009A6894" w:rsidRPr="003422C9" w:rsidRDefault="009A6894" w:rsidP="009A6894">
            <w:pPr>
              <w:overflowPunct w:val="0"/>
              <w:snapToGrid w:val="0"/>
              <w:spacing w:line="240" w:lineRule="exact"/>
              <w:ind w:left="-38" w:right="-58"/>
              <w:jc w:val="center"/>
              <w:rPr>
                <w:sz w:val="22"/>
              </w:rPr>
            </w:pPr>
            <w:r w:rsidRPr="003422C9">
              <w:rPr>
                <w:sz w:val="22"/>
              </w:rPr>
              <w:t>3.</w:t>
            </w:r>
            <w:r>
              <w:rPr>
                <w:sz w:val="22"/>
              </w:rPr>
              <w:t>1</w:t>
            </w:r>
          </w:p>
        </w:tc>
        <w:tc>
          <w:tcPr>
            <w:tcW w:w="925" w:type="dxa"/>
            <w:shd w:val="clear" w:color="auto" w:fill="auto"/>
          </w:tcPr>
          <w:p w14:paraId="57543345" w14:textId="10582A4A" w:rsidR="009A6894" w:rsidRDefault="009A6894" w:rsidP="009A6894">
            <w:pPr>
              <w:overflowPunct w:val="0"/>
              <w:snapToGrid w:val="0"/>
              <w:spacing w:line="240" w:lineRule="exact"/>
              <w:ind w:left="-38" w:right="-58"/>
              <w:jc w:val="center"/>
              <w:rPr>
                <w:sz w:val="22"/>
              </w:rPr>
            </w:pPr>
            <w:r>
              <w:rPr>
                <w:sz w:val="22"/>
              </w:rPr>
              <w:t>2.8</w:t>
            </w:r>
          </w:p>
        </w:tc>
        <w:tc>
          <w:tcPr>
            <w:tcW w:w="692" w:type="dxa"/>
          </w:tcPr>
          <w:p w14:paraId="5A683727" w14:textId="02A9112B" w:rsidR="009A6894" w:rsidRPr="007B10E8" w:rsidRDefault="009A6894" w:rsidP="009A6894">
            <w:pPr>
              <w:overflowPunct w:val="0"/>
              <w:snapToGrid w:val="0"/>
              <w:spacing w:line="240" w:lineRule="exact"/>
              <w:ind w:left="-38" w:right="-58"/>
              <w:jc w:val="center"/>
              <w:rPr>
                <w:sz w:val="22"/>
              </w:rPr>
            </w:pPr>
            <w:r>
              <w:rPr>
                <w:sz w:val="22"/>
              </w:rPr>
              <w:t>3.0</w:t>
            </w:r>
          </w:p>
        </w:tc>
        <w:tc>
          <w:tcPr>
            <w:tcW w:w="692" w:type="dxa"/>
            <w:shd w:val="clear" w:color="auto" w:fill="auto"/>
          </w:tcPr>
          <w:p w14:paraId="7D64A864" w14:textId="5DE8909C" w:rsidR="009A6894" w:rsidRDefault="009A6894" w:rsidP="009A6894">
            <w:pPr>
              <w:overflowPunct w:val="0"/>
              <w:snapToGrid w:val="0"/>
              <w:spacing w:line="240" w:lineRule="exact"/>
              <w:ind w:left="-38" w:right="-58"/>
              <w:jc w:val="center"/>
              <w:rPr>
                <w:sz w:val="22"/>
              </w:rPr>
            </w:pPr>
            <w:r>
              <w:rPr>
                <w:sz w:val="22"/>
              </w:rPr>
              <w:t>3.1</w:t>
            </w:r>
          </w:p>
        </w:tc>
        <w:tc>
          <w:tcPr>
            <w:tcW w:w="692" w:type="dxa"/>
          </w:tcPr>
          <w:p w14:paraId="374991D2" w14:textId="3A12E41E" w:rsidR="009A6894" w:rsidRDefault="009A6894" w:rsidP="009A6894">
            <w:pPr>
              <w:overflowPunct w:val="0"/>
              <w:snapToGrid w:val="0"/>
              <w:spacing w:line="240" w:lineRule="exact"/>
              <w:ind w:left="-38" w:right="-58"/>
              <w:jc w:val="center"/>
              <w:rPr>
                <w:sz w:val="22"/>
              </w:rPr>
            </w:pPr>
            <w:r>
              <w:rPr>
                <w:sz w:val="22"/>
              </w:rPr>
              <w:t>2.6</w:t>
            </w:r>
          </w:p>
        </w:tc>
        <w:tc>
          <w:tcPr>
            <w:tcW w:w="694" w:type="dxa"/>
            <w:shd w:val="clear" w:color="auto" w:fill="auto"/>
          </w:tcPr>
          <w:p w14:paraId="46480020" w14:textId="3D05C662" w:rsidR="009A6894" w:rsidRDefault="009A6894" w:rsidP="009A6894">
            <w:pPr>
              <w:overflowPunct w:val="0"/>
              <w:snapToGrid w:val="0"/>
              <w:spacing w:line="240" w:lineRule="exact"/>
              <w:ind w:left="-38" w:right="-58"/>
              <w:jc w:val="center"/>
              <w:rPr>
                <w:sz w:val="22"/>
              </w:rPr>
            </w:pPr>
            <w:r>
              <w:rPr>
                <w:sz w:val="22"/>
              </w:rPr>
              <w:t>2.5</w:t>
            </w:r>
          </w:p>
        </w:tc>
      </w:tr>
      <w:tr w:rsidR="009A6894" w:rsidRPr="007B10E8" w14:paraId="302C932B" w14:textId="5339AB15" w:rsidTr="008261C7">
        <w:tc>
          <w:tcPr>
            <w:tcW w:w="2266" w:type="dxa"/>
            <w:shd w:val="clear" w:color="auto" w:fill="auto"/>
          </w:tcPr>
          <w:p w14:paraId="3AA7486C" w14:textId="34E7C09E"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924" w:type="dxa"/>
          </w:tcPr>
          <w:p w14:paraId="343A4B58"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60D82DCB" w14:textId="0C4AFF8C"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tcPr>
          <w:p w14:paraId="6061AFD1"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2" w:type="dxa"/>
            <w:shd w:val="clear" w:color="auto" w:fill="auto"/>
          </w:tcPr>
          <w:p w14:paraId="1EA2D46C" w14:textId="77777777" w:rsidR="009A6894" w:rsidRPr="003422C9" w:rsidRDefault="009A6894" w:rsidP="009A6894">
            <w:pPr>
              <w:overflowPunct w:val="0"/>
              <w:snapToGrid w:val="0"/>
              <w:spacing w:line="240" w:lineRule="exact"/>
              <w:ind w:left="-38" w:right="-58"/>
              <w:jc w:val="center"/>
              <w:rPr>
                <w:bCs/>
                <w:sz w:val="22"/>
                <w:szCs w:val="22"/>
                <w:lang w:eastAsia="zh-TW"/>
              </w:rPr>
            </w:pPr>
          </w:p>
        </w:tc>
        <w:tc>
          <w:tcPr>
            <w:tcW w:w="691" w:type="dxa"/>
            <w:shd w:val="clear" w:color="auto" w:fill="auto"/>
          </w:tcPr>
          <w:p w14:paraId="67BBF17F" w14:textId="77777777" w:rsidR="009A6894" w:rsidRPr="003422C9" w:rsidRDefault="009A6894" w:rsidP="009A6894">
            <w:pPr>
              <w:overflowPunct w:val="0"/>
              <w:snapToGrid w:val="0"/>
              <w:spacing w:line="240" w:lineRule="exact"/>
              <w:ind w:left="-38" w:right="-58"/>
              <w:jc w:val="center"/>
              <w:rPr>
                <w:sz w:val="22"/>
              </w:rPr>
            </w:pPr>
          </w:p>
        </w:tc>
        <w:tc>
          <w:tcPr>
            <w:tcW w:w="925" w:type="dxa"/>
            <w:shd w:val="clear" w:color="auto" w:fill="auto"/>
          </w:tcPr>
          <w:p w14:paraId="2FA0E15D"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2BE020D7" w14:textId="543FD37A" w:rsidR="009A6894" w:rsidRPr="007B10E8" w:rsidRDefault="009A6894" w:rsidP="009A6894">
            <w:pPr>
              <w:overflowPunct w:val="0"/>
              <w:snapToGrid w:val="0"/>
              <w:spacing w:line="240" w:lineRule="exact"/>
              <w:ind w:left="-38" w:right="-58"/>
              <w:jc w:val="center"/>
              <w:rPr>
                <w:sz w:val="22"/>
              </w:rPr>
            </w:pPr>
          </w:p>
        </w:tc>
        <w:tc>
          <w:tcPr>
            <w:tcW w:w="692" w:type="dxa"/>
            <w:shd w:val="clear" w:color="auto" w:fill="auto"/>
          </w:tcPr>
          <w:p w14:paraId="38E5FA04" w14:textId="77777777" w:rsidR="009A6894" w:rsidRPr="007B10E8" w:rsidRDefault="009A6894" w:rsidP="009A6894">
            <w:pPr>
              <w:overflowPunct w:val="0"/>
              <w:snapToGrid w:val="0"/>
              <w:spacing w:line="240" w:lineRule="exact"/>
              <w:ind w:left="-38" w:right="-58"/>
              <w:jc w:val="center"/>
              <w:rPr>
                <w:sz w:val="22"/>
              </w:rPr>
            </w:pPr>
          </w:p>
        </w:tc>
        <w:tc>
          <w:tcPr>
            <w:tcW w:w="692" w:type="dxa"/>
          </w:tcPr>
          <w:p w14:paraId="730E0A5A" w14:textId="77777777" w:rsidR="009A6894" w:rsidRPr="007B10E8" w:rsidRDefault="009A6894" w:rsidP="009A6894">
            <w:pPr>
              <w:overflowPunct w:val="0"/>
              <w:snapToGrid w:val="0"/>
              <w:spacing w:line="240" w:lineRule="exact"/>
              <w:ind w:left="-38" w:right="-58"/>
              <w:jc w:val="center"/>
              <w:rPr>
                <w:sz w:val="22"/>
              </w:rPr>
            </w:pPr>
          </w:p>
        </w:tc>
        <w:tc>
          <w:tcPr>
            <w:tcW w:w="694" w:type="dxa"/>
            <w:shd w:val="clear" w:color="auto" w:fill="auto"/>
          </w:tcPr>
          <w:p w14:paraId="66652E33" w14:textId="77777777" w:rsidR="009A6894" w:rsidRPr="007B10E8" w:rsidRDefault="009A6894" w:rsidP="009A6894">
            <w:pPr>
              <w:overflowPunct w:val="0"/>
              <w:snapToGrid w:val="0"/>
              <w:spacing w:line="240" w:lineRule="exact"/>
              <w:ind w:left="-38" w:right="-58"/>
              <w:jc w:val="center"/>
              <w:rPr>
                <w:sz w:val="22"/>
              </w:rPr>
            </w:pPr>
          </w:p>
        </w:tc>
      </w:tr>
      <w:tr w:rsidR="009A6894" w:rsidRPr="007B10E8" w14:paraId="60FC5C5B" w14:textId="52AA581B" w:rsidTr="008261C7">
        <w:tc>
          <w:tcPr>
            <w:tcW w:w="2266" w:type="dxa"/>
            <w:shd w:val="clear" w:color="auto" w:fill="auto"/>
          </w:tcPr>
          <w:p w14:paraId="3916A007" w14:textId="77777777" w:rsidR="009A6894" w:rsidRPr="007B10E8" w:rsidRDefault="009A6894" w:rsidP="009A6894">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Post-secondary education</w:t>
            </w:r>
          </w:p>
        </w:tc>
        <w:tc>
          <w:tcPr>
            <w:tcW w:w="924" w:type="dxa"/>
          </w:tcPr>
          <w:p w14:paraId="5045EC77" w14:textId="0969CBBC" w:rsidR="009A6894" w:rsidRPr="003422C9" w:rsidRDefault="009A6894" w:rsidP="009A6894">
            <w:pPr>
              <w:overflowPunct w:val="0"/>
              <w:snapToGrid w:val="0"/>
              <w:spacing w:line="240" w:lineRule="exact"/>
              <w:ind w:left="-38" w:right="-58"/>
              <w:jc w:val="center"/>
              <w:rPr>
                <w:bCs/>
                <w:sz w:val="22"/>
                <w:szCs w:val="22"/>
                <w:lang w:val="en-HK" w:eastAsia="zh-TW"/>
              </w:rPr>
            </w:pPr>
            <w:r>
              <w:rPr>
                <w:bCs/>
                <w:sz w:val="22"/>
                <w:szCs w:val="22"/>
                <w:lang w:val="en-HK" w:eastAsia="zh-TW"/>
              </w:rPr>
              <w:t>3.7</w:t>
            </w:r>
          </w:p>
        </w:tc>
        <w:tc>
          <w:tcPr>
            <w:tcW w:w="692" w:type="dxa"/>
          </w:tcPr>
          <w:p w14:paraId="09CF1001" w14:textId="00EFA25E"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3.</w:t>
            </w:r>
            <w:r>
              <w:rPr>
                <w:bCs/>
                <w:sz w:val="22"/>
                <w:szCs w:val="22"/>
                <w:lang w:val="en-HK" w:eastAsia="zh-TW"/>
              </w:rPr>
              <w:t>8</w:t>
            </w:r>
          </w:p>
        </w:tc>
        <w:tc>
          <w:tcPr>
            <w:tcW w:w="692" w:type="dxa"/>
          </w:tcPr>
          <w:p w14:paraId="67A5BE5E" w14:textId="74A68994" w:rsidR="009A6894" w:rsidRPr="003422C9" w:rsidRDefault="009A6894" w:rsidP="009A6894">
            <w:pPr>
              <w:overflowPunct w:val="0"/>
              <w:snapToGrid w:val="0"/>
              <w:spacing w:line="240" w:lineRule="exact"/>
              <w:ind w:left="-38" w:right="-58"/>
              <w:jc w:val="center"/>
              <w:rPr>
                <w:bCs/>
                <w:sz w:val="22"/>
                <w:szCs w:val="22"/>
                <w:lang w:eastAsia="zh-TW"/>
              </w:rPr>
            </w:pPr>
            <w:r w:rsidRPr="003422C9">
              <w:rPr>
                <w:bCs/>
                <w:sz w:val="22"/>
                <w:szCs w:val="22"/>
                <w:lang w:val="en-HK" w:eastAsia="zh-TW"/>
              </w:rPr>
              <w:t>3.9</w:t>
            </w:r>
          </w:p>
        </w:tc>
        <w:tc>
          <w:tcPr>
            <w:tcW w:w="692" w:type="dxa"/>
            <w:shd w:val="clear" w:color="auto" w:fill="auto"/>
          </w:tcPr>
          <w:p w14:paraId="5C850B57" w14:textId="6CC39371" w:rsidR="009A6894" w:rsidRPr="003422C9" w:rsidRDefault="009A6894" w:rsidP="009A6894">
            <w:pPr>
              <w:overflowPunct w:val="0"/>
              <w:snapToGrid w:val="0"/>
              <w:spacing w:line="240" w:lineRule="exact"/>
              <w:ind w:left="-38" w:right="-58"/>
              <w:jc w:val="center"/>
              <w:rPr>
                <w:bCs/>
                <w:sz w:val="22"/>
                <w:szCs w:val="22"/>
                <w:lang w:eastAsia="zh-TW"/>
              </w:rPr>
            </w:pPr>
            <w:r>
              <w:rPr>
                <w:bCs/>
                <w:sz w:val="22"/>
                <w:szCs w:val="22"/>
                <w:lang w:val="en-HK" w:eastAsia="zh-TW"/>
              </w:rPr>
              <w:t>4.0</w:t>
            </w:r>
          </w:p>
        </w:tc>
        <w:tc>
          <w:tcPr>
            <w:tcW w:w="691" w:type="dxa"/>
            <w:shd w:val="clear" w:color="auto" w:fill="auto"/>
          </w:tcPr>
          <w:p w14:paraId="7710F7B9" w14:textId="5B693A16" w:rsidR="009A6894" w:rsidRPr="003422C9" w:rsidRDefault="009A6894" w:rsidP="009A6894">
            <w:pPr>
              <w:overflowPunct w:val="0"/>
              <w:snapToGrid w:val="0"/>
              <w:spacing w:line="240" w:lineRule="exact"/>
              <w:ind w:left="-38" w:right="-58"/>
              <w:jc w:val="center"/>
              <w:rPr>
                <w:sz w:val="22"/>
              </w:rPr>
            </w:pPr>
            <w:r w:rsidRPr="003422C9">
              <w:rPr>
                <w:sz w:val="22"/>
              </w:rPr>
              <w:t>3.3</w:t>
            </w:r>
          </w:p>
        </w:tc>
        <w:tc>
          <w:tcPr>
            <w:tcW w:w="925" w:type="dxa"/>
            <w:shd w:val="clear" w:color="auto" w:fill="auto"/>
          </w:tcPr>
          <w:p w14:paraId="75045DBF" w14:textId="21987382" w:rsidR="009A6894" w:rsidRDefault="009A6894" w:rsidP="009A6894">
            <w:pPr>
              <w:overflowPunct w:val="0"/>
              <w:snapToGrid w:val="0"/>
              <w:spacing w:line="240" w:lineRule="exact"/>
              <w:ind w:left="-38" w:right="-58"/>
              <w:jc w:val="center"/>
              <w:rPr>
                <w:sz w:val="22"/>
              </w:rPr>
            </w:pPr>
            <w:r>
              <w:rPr>
                <w:sz w:val="22"/>
              </w:rPr>
              <w:t>2.9</w:t>
            </w:r>
          </w:p>
        </w:tc>
        <w:tc>
          <w:tcPr>
            <w:tcW w:w="692" w:type="dxa"/>
          </w:tcPr>
          <w:p w14:paraId="74B82DB4" w14:textId="78F48B4F" w:rsidR="009A6894" w:rsidRPr="007B10E8" w:rsidRDefault="009A6894" w:rsidP="009A6894">
            <w:pPr>
              <w:overflowPunct w:val="0"/>
              <w:snapToGrid w:val="0"/>
              <w:spacing w:line="240" w:lineRule="exact"/>
              <w:ind w:left="-38" w:right="-58"/>
              <w:jc w:val="center"/>
              <w:rPr>
                <w:sz w:val="22"/>
              </w:rPr>
            </w:pPr>
            <w:r>
              <w:rPr>
                <w:sz w:val="22"/>
              </w:rPr>
              <w:t>2.9</w:t>
            </w:r>
          </w:p>
        </w:tc>
        <w:tc>
          <w:tcPr>
            <w:tcW w:w="692" w:type="dxa"/>
            <w:shd w:val="clear" w:color="auto" w:fill="auto"/>
          </w:tcPr>
          <w:p w14:paraId="6AFC36BC" w14:textId="5BFDC0A0" w:rsidR="009A6894" w:rsidRDefault="009A6894" w:rsidP="009A6894">
            <w:pPr>
              <w:overflowPunct w:val="0"/>
              <w:snapToGrid w:val="0"/>
              <w:spacing w:line="240" w:lineRule="exact"/>
              <w:ind w:left="-38" w:right="-58"/>
              <w:jc w:val="center"/>
              <w:rPr>
                <w:sz w:val="22"/>
              </w:rPr>
            </w:pPr>
            <w:r>
              <w:rPr>
                <w:sz w:val="22"/>
              </w:rPr>
              <w:t>2.7</w:t>
            </w:r>
          </w:p>
        </w:tc>
        <w:tc>
          <w:tcPr>
            <w:tcW w:w="692" w:type="dxa"/>
          </w:tcPr>
          <w:p w14:paraId="0987875C" w14:textId="44C2A425" w:rsidR="009A6894" w:rsidRDefault="009A6894" w:rsidP="009A6894">
            <w:pPr>
              <w:overflowPunct w:val="0"/>
              <w:snapToGrid w:val="0"/>
              <w:spacing w:line="240" w:lineRule="exact"/>
              <w:ind w:left="-38" w:right="-58"/>
              <w:jc w:val="center"/>
              <w:rPr>
                <w:sz w:val="22"/>
              </w:rPr>
            </w:pPr>
            <w:r>
              <w:rPr>
                <w:sz w:val="22"/>
              </w:rPr>
              <w:t>3.3</w:t>
            </w:r>
          </w:p>
        </w:tc>
        <w:tc>
          <w:tcPr>
            <w:tcW w:w="694" w:type="dxa"/>
            <w:shd w:val="clear" w:color="auto" w:fill="auto"/>
          </w:tcPr>
          <w:p w14:paraId="6C02EE21" w14:textId="7094128C" w:rsidR="009A6894" w:rsidRDefault="009A6894" w:rsidP="009A6894">
            <w:pPr>
              <w:overflowPunct w:val="0"/>
              <w:snapToGrid w:val="0"/>
              <w:spacing w:line="240" w:lineRule="exact"/>
              <w:ind w:left="-38" w:right="-58"/>
              <w:jc w:val="center"/>
              <w:rPr>
                <w:sz w:val="22"/>
              </w:rPr>
            </w:pPr>
            <w:r>
              <w:rPr>
                <w:sz w:val="22"/>
              </w:rPr>
              <w:t>2.8</w:t>
            </w:r>
          </w:p>
        </w:tc>
      </w:tr>
    </w:tbl>
    <w:p w14:paraId="3C24D0E7" w14:textId="77777777" w:rsidR="00F93ADC" w:rsidRDefault="00F93ADC" w:rsidP="008261C7">
      <w:pPr>
        <w:overflowPunct w:val="0"/>
        <w:snapToGrid w:val="0"/>
        <w:spacing w:line="220" w:lineRule="exact"/>
        <w:ind w:right="-46"/>
        <w:jc w:val="both"/>
        <w:rPr>
          <w:bCs/>
          <w:sz w:val="22"/>
          <w:szCs w:val="22"/>
        </w:rPr>
      </w:pPr>
    </w:p>
    <w:p w14:paraId="7A972B7B" w14:textId="3156BFDF" w:rsidR="00E65347" w:rsidRPr="006D22B1" w:rsidRDefault="00CF3B9B" w:rsidP="00B65A7B">
      <w:pPr>
        <w:tabs>
          <w:tab w:val="left" w:pos="993"/>
        </w:tabs>
        <w:overflowPunct w:val="0"/>
        <w:snapToGrid w:val="0"/>
        <w:spacing w:line="200" w:lineRule="exact"/>
        <w:ind w:left="993" w:right="-46" w:hanging="873"/>
        <w:jc w:val="both"/>
        <w:rPr>
          <w:bCs/>
          <w:sz w:val="22"/>
          <w:szCs w:val="22"/>
          <w:lang w:eastAsia="zh-TW"/>
        </w:rPr>
      </w:pPr>
      <w:proofErr w:type="gramStart"/>
      <w:r w:rsidRPr="000332B5">
        <w:rPr>
          <w:bCs/>
          <w:sz w:val="22"/>
          <w:szCs w:val="22"/>
        </w:rPr>
        <w:t>Notes :</w:t>
      </w:r>
      <w:proofErr w:type="gramEnd"/>
      <w:r w:rsidRPr="000332B5">
        <w:rPr>
          <w:bCs/>
          <w:sz w:val="22"/>
          <w:szCs w:val="22"/>
        </w:rPr>
        <w:t xml:space="preserve"> </w:t>
      </w:r>
      <w:r w:rsidRPr="000332B5">
        <w:rPr>
          <w:bCs/>
          <w:sz w:val="22"/>
          <w:szCs w:val="22"/>
        </w:rPr>
        <w:tab/>
      </w:r>
      <w:r w:rsidR="00E65347" w:rsidRPr="006D22B1">
        <w:rPr>
          <w:bCs/>
          <w:sz w:val="22"/>
          <w:szCs w:val="22"/>
          <w:lang w:eastAsia="zh-TW"/>
        </w:rPr>
        <w:t>*</w:t>
      </w:r>
      <w:r w:rsidR="00E65347" w:rsidRPr="006D22B1">
        <w:rPr>
          <w:bCs/>
          <w:sz w:val="22"/>
          <w:szCs w:val="22"/>
          <w:lang w:eastAsia="zh-TW"/>
        </w:rPr>
        <w:tab/>
        <w:t xml:space="preserve">Not seasonally adjusted, but including first-time job-seekers and re-entrants into the </w:t>
      </w:r>
      <w:r w:rsidR="00B65A7B">
        <w:rPr>
          <w:bCs/>
          <w:sz w:val="22"/>
          <w:szCs w:val="22"/>
          <w:lang w:eastAsia="zh-TW"/>
        </w:rPr>
        <w:tab/>
      </w:r>
      <w:r w:rsidR="00E65347" w:rsidRPr="006D22B1">
        <w:rPr>
          <w:bCs/>
          <w:sz w:val="22"/>
          <w:szCs w:val="22"/>
          <w:lang w:eastAsia="zh-TW"/>
        </w:rPr>
        <w:t>labour force.</w:t>
      </w:r>
    </w:p>
    <w:p w14:paraId="146C02B9" w14:textId="70B73B59" w:rsidR="00E65347" w:rsidRPr="006D22B1" w:rsidRDefault="00E65347" w:rsidP="00E65347">
      <w:pPr>
        <w:tabs>
          <w:tab w:val="left" w:pos="864"/>
        </w:tabs>
        <w:overflowPunct w:val="0"/>
        <w:snapToGrid w:val="0"/>
        <w:spacing w:line="220" w:lineRule="exact"/>
        <w:ind w:left="1440" w:right="-238" w:hanging="1440"/>
        <w:jc w:val="both"/>
        <w:rPr>
          <w:bCs/>
          <w:sz w:val="22"/>
          <w:szCs w:val="22"/>
          <w:lang w:eastAsia="zh-TW"/>
        </w:rPr>
      </w:pPr>
    </w:p>
    <w:p w14:paraId="72991937" w14:textId="77777777" w:rsidR="00EB1334" w:rsidRDefault="00EB1334" w:rsidP="00EB1334">
      <w:pPr>
        <w:tabs>
          <w:tab w:val="left" w:pos="993"/>
        </w:tabs>
        <w:overflowPunct w:val="0"/>
        <w:snapToGrid w:val="0"/>
        <w:spacing w:line="220" w:lineRule="exact"/>
        <w:ind w:left="1440" w:right="-238" w:hanging="1440"/>
        <w:jc w:val="both"/>
        <w:rPr>
          <w:bCs/>
          <w:sz w:val="22"/>
          <w:szCs w:val="22"/>
          <w:lang w:eastAsia="zh-TW"/>
        </w:rPr>
      </w:pPr>
      <w:r>
        <w:rPr>
          <w:bCs/>
          <w:sz w:val="22"/>
          <w:szCs w:val="22"/>
          <w:lang w:eastAsia="zh-TW"/>
        </w:rPr>
        <w:tab/>
        <w:t>^</w:t>
      </w:r>
      <w:r>
        <w:rPr>
          <w:bCs/>
          <w:sz w:val="22"/>
          <w:szCs w:val="22"/>
          <w:lang w:eastAsia="zh-TW"/>
        </w:rPr>
        <w:tab/>
        <w:t>Including craft courses.</w:t>
      </w:r>
    </w:p>
    <w:p w14:paraId="0BA5437A" w14:textId="26CA5203" w:rsidR="00EB1334" w:rsidRDefault="00EB1334" w:rsidP="00EB1334">
      <w:pPr>
        <w:tabs>
          <w:tab w:val="left" w:pos="993"/>
        </w:tabs>
        <w:overflowPunct w:val="0"/>
        <w:snapToGrid w:val="0"/>
        <w:spacing w:line="220" w:lineRule="exact"/>
        <w:ind w:left="1440" w:right="-238" w:hanging="1440"/>
        <w:jc w:val="both"/>
        <w:rPr>
          <w:bCs/>
          <w:sz w:val="22"/>
          <w:szCs w:val="22"/>
          <w:lang w:eastAsia="zh-TW"/>
        </w:rPr>
      </w:pPr>
    </w:p>
    <w:p w14:paraId="0866FAB3" w14:textId="038FAECA" w:rsidR="00EB1334" w:rsidRPr="006D22B1" w:rsidRDefault="00EB1334" w:rsidP="00EB1334">
      <w:pPr>
        <w:tabs>
          <w:tab w:val="left" w:pos="993"/>
        </w:tabs>
        <w:overflowPunct w:val="0"/>
        <w:snapToGrid w:val="0"/>
        <w:spacing w:line="220" w:lineRule="exact"/>
        <w:ind w:left="1440" w:right="-238" w:hanging="1440"/>
        <w:jc w:val="both"/>
        <w:rPr>
          <w:bCs/>
          <w:sz w:val="22"/>
          <w:szCs w:val="22"/>
          <w:lang w:eastAsia="zh-TW"/>
        </w:rPr>
      </w:pPr>
      <w:r>
        <w:rPr>
          <w:bCs/>
          <w:sz w:val="22"/>
          <w:szCs w:val="22"/>
          <w:lang w:eastAsia="zh-TW"/>
        </w:rPr>
        <w:tab/>
      </w:r>
      <w:r w:rsidRPr="006D22B1">
        <w:rPr>
          <w:bCs/>
          <w:sz w:val="22"/>
          <w:szCs w:val="22"/>
          <w:lang w:eastAsia="zh-TW"/>
        </w:rPr>
        <w:t>#</w:t>
      </w:r>
      <w:r w:rsidRPr="006D22B1">
        <w:rPr>
          <w:bCs/>
          <w:sz w:val="22"/>
          <w:szCs w:val="22"/>
          <w:lang w:eastAsia="zh-TW"/>
        </w:rPr>
        <w:tab/>
        <w:t>Provisional figures.</w:t>
      </w:r>
    </w:p>
    <w:p w14:paraId="013A9E2B" w14:textId="77777777" w:rsidR="00EB1334" w:rsidRPr="006D22B1" w:rsidRDefault="00EB1334" w:rsidP="00A855A5">
      <w:pPr>
        <w:tabs>
          <w:tab w:val="left" w:pos="864"/>
          <w:tab w:val="left" w:pos="1440"/>
        </w:tabs>
        <w:overflowPunct w:val="0"/>
        <w:snapToGrid w:val="0"/>
        <w:spacing w:line="220" w:lineRule="exact"/>
        <w:ind w:right="-241"/>
        <w:jc w:val="both"/>
        <w:rPr>
          <w:bCs/>
          <w:sz w:val="22"/>
          <w:szCs w:val="22"/>
        </w:rPr>
      </w:pPr>
    </w:p>
    <w:p w14:paraId="1C9E41D6" w14:textId="78F51559" w:rsidR="00E65347" w:rsidRPr="006D22B1" w:rsidRDefault="005A0AC0" w:rsidP="005A0AC0">
      <w:pPr>
        <w:tabs>
          <w:tab w:val="left" w:pos="864"/>
        </w:tabs>
        <w:overflowPunct w:val="0"/>
        <w:snapToGrid w:val="0"/>
        <w:spacing w:line="220" w:lineRule="exact"/>
        <w:ind w:left="1106" w:right="-238" w:hanging="964"/>
        <w:jc w:val="both"/>
        <w:rPr>
          <w:lang w:eastAsia="zh-TW"/>
        </w:rPr>
      </w:pPr>
      <w:proofErr w:type="gramStart"/>
      <w:r>
        <w:rPr>
          <w:bCs/>
          <w:sz w:val="22"/>
          <w:szCs w:val="22"/>
        </w:rPr>
        <w:t>Source :</w:t>
      </w:r>
      <w:proofErr w:type="gramEnd"/>
      <w:r w:rsidRPr="006D22B1">
        <w:rPr>
          <w:bCs/>
          <w:sz w:val="22"/>
          <w:szCs w:val="22"/>
        </w:rPr>
        <w:tab/>
      </w:r>
      <w:r w:rsidR="00E65347" w:rsidRPr="006D22B1">
        <w:rPr>
          <w:bCs/>
          <w:sz w:val="22"/>
          <w:szCs w:val="22"/>
        </w:rPr>
        <w:t>General Household Survey, Census and Statistics Department.</w:t>
      </w:r>
    </w:p>
    <w:p w14:paraId="79111658" w14:textId="38BB545B" w:rsidR="001D31C6" w:rsidRDefault="001D31C6">
      <w:pPr>
        <w:widowControl/>
        <w:suppressAutoHyphens w:val="0"/>
        <w:rPr>
          <w:sz w:val="28"/>
          <w:szCs w:val="28"/>
          <w:lang w:val="en-HK"/>
        </w:rPr>
      </w:pPr>
      <w:r>
        <w:rPr>
          <w:sz w:val="28"/>
          <w:szCs w:val="28"/>
          <w:lang w:val="en-HK"/>
        </w:rPr>
        <w:br w:type="page"/>
      </w:r>
    </w:p>
    <w:p w14:paraId="02FA2732" w14:textId="7B80CEAE" w:rsidR="0069605E" w:rsidRPr="00CE6467" w:rsidRDefault="00D66D85" w:rsidP="00085B45">
      <w:pPr>
        <w:tabs>
          <w:tab w:val="left" w:pos="1080"/>
        </w:tabs>
        <w:overflowPunct w:val="0"/>
        <w:spacing w:line="360" w:lineRule="exact"/>
        <w:ind w:right="28"/>
        <w:jc w:val="both"/>
        <w:rPr>
          <w:sz w:val="28"/>
          <w:szCs w:val="28"/>
          <w:lang w:val="en-HK" w:eastAsia="zh-TW"/>
        </w:rPr>
      </w:pPr>
      <w:r>
        <w:rPr>
          <w:sz w:val="28"/>
          <w:szCs w:val="28"/>
          <w:lang w:val="en-HK"/>
        </w:rPr>
        <w:lastRenderedPageBreak/>
        <w:t>6</w:t>
      </w:r>
      <w:r w:rsidR="006C5B2B" w:rsidRPr="00CE6467">
        <w:rPr>
          <w:sz w:val="28"/>
          <w:szCs w:val="28"/>
          <w:lang w:val="en-HK"/>
        </w:rPr>
        <w:t>.</w:t>
      </w:r>
      <w:r w:rsidR="00127229" w:rsidRPr="00CE6467">
        <w:rPr>
          <w:sz w:val="28"/>
          <w:szCs w:val="28"/>
          <w:lang w:val="en-HK" w:eastAsia="zh-TW"/>
        </w:rPr>
        <w:t>8</w:t>
      </w:r>
      <w:r w:rsidR="006C5B2B" w:rsidRPr="00CE6467">
        <w:rPr>
          <w:sz w:val="28"/>
          <w:szCs w:val="28"/>
          <w:lang w:val="en-HK" w:eastAsia="zh-TW"/>
        </w:rPr>
        <w:tab/>
      </w:r>
      <w:r w:rsidR="00053025" w:rsidRPr="00783B3F">
        <w:rPr>
          <w:sz w:val="28"/>
          <w:szCs w:val="28"/>
          <w:lang w:val="en-HK" w:eastAsia="zh-TW"/>
        </w:rPr>
        <w:t>T</w:t>
      </w:r>
      <w:r w:rsidR="007C0F11" w:rsidRPr="00783B3F">
        <w:rPr>
          <w:sz w:val="28"/>
          <w:szCs w:val="28"/>
          <w:lang w:val="en-HK" w:eastAsia="zh-TW"/>
        </w:rPr>
        <w:t>he situation on unemployment duration improve</w:t>
      </w:r>
      <w:r w:rsidR="001E1FC8" w:rsidRPr="00783B3F">
        <w:rPr>
          <w:sz w:val="28"/>
          <w:szCs w:val="28"/>
          <w:lang w:val="en-HK" w:eastAsia="zh-TW"/>
        </w:rPr>
        <w:t xml:space="preserve">d </w:t>
      </w:r>
      <w:r w:rsidR="007A72FD">
        <w:rPr>
          <w:sz w:val="28"/>
          <w:szCs w:val="28"/>
          <w:lang w:val="en-HK" w:eastAsia="zh-TW"/>
        </w:rPr>
        <w:t xml:space="preserve">in </w:t>
      </w:r>
      <w:r w:rsidR="00783B3F" w:rsidRPr="00783B3F">
        <w:rPr>
          <w:sz w:val="28"/>
          <w:szCs w:val="28"/>
          <w:lang w:val="en-HK" w:eastAsia="zh-TW"/>
        </w:rPr>
        <w:t>2023</w:t>
      </w:r>
      <w:r w:rsidR="00163EB9">
        <w:rPr>
          <w:sz w:val="28"/>
          <w:szCs w:val="28"/>
          <w:lang w:val="en-HK" w:eastAsia="zh-TW"/>
        </w:rPr>
        <w:t xml:space="preserve"> in general</w:t>
      </w:r>
      <w:r w:rsidR="00F171C6" w:rsidRPr="00783B3F">
        <w:rPr>
          <w:sz w:val="28"/>
          <w:szCs w:val="28"/>
          <w:lang w:val="en-HK" w:eastAsia="zh-TW"/>
        </w:rPr>
        <w:t xml:space="preserve">.  </w:t>
      </w:r>
      <w:r w:rsidR="00F171C6" w:rsidRPr="00F405EF">
        <w:rPr>
          <w:sz w:val="28"/>
          <w:szCs w:val="28"/>
          <w:lang w:val="en-HK" w:eastAsia="zh-TW"/>
        </w:rPr>
        <w:t>T</w:t>
      </w:r>
      <w:r w:rsidR="000F299D" w:rsidRPr="00F405EF">
        <w:rPr>
          <w:sz w:val="28"/>
          <w:szCs w:val="28"/>
          <w:lang w:val="en-HK" w:eastAsia="zh-TW"/>
        </w:rPr>
        <w:t xml:space="preserve">he long-term unemployment rate (i.e. the proportion of persons unemployed for six months or longer in the labour force) </w:t>
      </w:r>
      <w:r w:rsidR="001E1FC8" w:rsidRPr="00F405EF">
        <w:rPr>
          <w:sz w:val="28"/>
          <w:szCs w:val="28"/>
          <w:lang w:val="en-HK" w:eastAsia="zh-TW"/>
        </w:rPr>
        <w:t xml:space="preserve">declined </w:t>
      </w:r>
      <w:r w:rsidR="00163EB9">
        <w:rPr>
          <w:sz w:val="28"/>
          <w:szCs w:val="28"/>
          <w:lang w:val="en-HK" w:eastAsia="zh-TW"/>
        </w:rPr>
        <w:t>by 0.4 percentage point</w:t>
      </w:r>
      <w:r w:rsidR="00F405EF" w:rsidRPr="00F405EF">
        <w:rPr>
          <w:sz w:val="28"/>
          <w:szCs w:val="28"/>
          <w:lang w:val="en-HK" w:eastAsia="zh-TW"/>
        </w:rPr>
        <w:t xml:space="preserve"> </w:t>
      </w:r>
      <w:r w:rsidR="005C63FA">
        <w:rPr>
          <w:sz w:val="28"/>
          <w:szCs w:val="28"/>
          <w:lang w:val="en-HK" w:eastAsia="zh-TW"/>
        </w:rPr>
        <w:t>from a year earlier</w:t>
      </w:r>
      <w:r w:rsidR="005C63FA" w:rsidRPr="00F405EF">
        <w:rPr>
          <w:sz w:val="28"/>
          <w:szCs w:val="28"/>
          <w:lang w:val="en-HK" w:eastAsia="zh-TW"/>
        </w:rPr>
        <w:t xml:space="preserve"> </w:t>
      </w:r>
      <w:r w:rsidR="00F405EF" w:rsidRPr="00F405EF">
        <w:rPr>
          <w:sz w:val="28"/>
          <w:szCs w:val="28"/>
          <w:lang w:val="en-HK" w:eastAsia="zh-TW"/>
        </w:rPr>
        <w:t xml:space="preserve">to 0.7% in the </w:t>
      </w:r>
      <w:r w:rsidR="00163EB9">
        <w:rPr>
          <w:sz w:val="28"/>
          <w:szCs w:val="28"/>
          <w:lang w:val="en-HK" w:eastAsia="zh-TW"/>
        </w:rPr>
        <w:t>fourth</w:t>
      </w:r>
      <w:r w:rsidR="00163EB9" w:rsidRPr="00F405EF">
        <w:rPr>
          <w:sz w:val="28"/>
          <w:szCs w:val="28"/>
          <w:lang w:val="en-HK" w:eastAsia="zh-TW"/>
        </w:rPr>
        <w:t xml:space="preserve"> </w:t>
      </w:r>
      <w:r w:rsidR="00F405EF" w:rsidRPr="00F405EF">
        <w:rPr>
          <w:sz w:val="28"/>
          <w:szCs w:val="28"/>
          <w:lang w:val="en-HK" w:eastAsia="zh-TW"/>
        </w:rPr>
        <w:t>quarter</w:t>
      </w:r>
      <w:r w:rsidR="007A72FD">
        <w:rPr>
          <w:sz w:val="28"/>
          <w:szCs w:val="28"/>
          <w:lang w:val="en-HK" w:eastAsia="zh-TW"/>
        </w:rPr>
        <w:t xml:space="preserve"> of 2023</w:t>
      </w:r>
      <w:r w:rsidR="00163EB9">
        <w:rPr>
          <w:sz w:val="28"/>
          <w:szCs w:val="28"/>
          <w:lang w:val="en-HK" w:eastAsia="zh-TW"/>
        </w:rPr>
        <w:t>, with t</w:t>
      </w:r>
      <w:r w:rsidR="000F299D" w:rsidRPr="00F405EF">
        <w:rPr>
          <w:sz w:val="28"/>
          <w:szCs w:val="28"/>
          <w:lang w:val="en-HK" w:eastAsia="zh-TW"/>
        </w:rPr>
        <w:t xml:space="preserve">he number of long-term unemployed persons </w:t>
      </w:r>
      <w:r w:rsidR="00163EB9">
        <w:rPr>
          <w:sz w:val="28"/>
          <w:szCs w:val="28"/>
          <w:lang w:val="en-HK" w:eastAsia="zh-TW"/>
        </w:rPr>
        <w:t xml:space="preserve">declining by </w:t>
      </w:r>
      <w:r w:rsidR="004B4433">
        <w:rPr>
          <w:sz w:val="28"/>
          <w:szCs w:val="28"/>
          <w:lang w:val="en-HK" w:eastAsia="zh-TW"/>
        </w:rPr>
        <w:t>3</w:t>
      </w:r>
      <w:r w:rsidR="00163EB9">
        <w:rPr>
          <w:sz w:val="28"/>
          <w:szCs w:val="28"/>
          <w:lang w:val="en-HK" w:eastAsia="zh-TW"/>
        </w:rPr>
        <w:t>2</w:t>
      </w:r>
      <w:r w:rsidR="004B4433">
        <w:rPr>
          <w:sz w:val="28"/>
          <w:szCs w:val="28"/>
          <w:lang w:val="en-HK" w:eastAsia="zh-TW"/>
        </w:rPr>
        <w:t>.</w:t>
      </w:r>
      <w:r w:rsidR="00163EB9">
        <w:rPr>
          <w:sz w:val="28"/>
          <w:szCs w:val="28"/>
          <w:lang w:val="en-HK" w:eastAsia="zh-TW"/>
        </w:rPr>
        <w:t>0</w:t>
      </w:r>
      <w:r w:rsidR="00F15FD7" w:rsidRPr="00F405EF">
        <w:rPr>
          <w:sz w:val="28"/>
          <w:szCs w:val="28"/>
          <w:lang w:val="en-HK" w:eastAsia="zh-TW"/>
        </w:rPr>
        <w:t>%</w:t>
      </w:r>
      <w:r w:rsidR="000F299D" w:rsidRPr="00F405EF">
        <w:rPr>
          <w:sz w:val="28"/>
          <w:szCs w:val="28"/>
          <w:lang w:val="en-HK" w:eastAsia="zh-TW"/>
        </w:rPr>
        <w:t xml:space="preserve"> or </w:t>
      </w:r>
      <w:r w:rsidR="004B4433">
        <w:rPr>
          <w:sz w:val="28"/>
          <w:szCs w:val="28"/>
          <w:lang w:val="en-HK" w:eastAsia="zh-TW"/>
        </w:rPr>
        <w:t>1</w:t>
      </w:r>
      <w:r w:rsidR="00163EB9">
        <w:rPr>
          <w:sz w:val="28"/>
          <w:szCs w:val="28"/>
          <w:lang w:val="en-HK" w:eastAsia="zh-TW"/>
        </w:rPr>
        <w:t>3</w:t>
      </w:r>
      <w:r w:rsidR="00E66045">
        <w:rPr>
          <w:sz w:val="28"/>
          <w:szCs w:val="28"/>
          <w:lang w:val="en-HK" w:eastAsia="zh-TW"/>
        </w:rPr>
        <w:t> </w:t>
      </w:r>
      <w:r w:rsidR="00163EB9">
        <w:rPr>
          <w:sz w:val="28"/>
          <w:szCs w:val="28"/>
          <w:lang w:val="en-HK" w:eastAsia="zh-TW"/>
        </w:rPr>
        <w:t>400</w:t>
      </w:r>
      <w:r w:rsidR="004B4433">
        <w:rPr>
          <w:sz w:val="28"/>
          <w:szCs w:val="28"/>
          <w:lang w:val="en-HK" w:eastAsia="zh-TW"/>
        </w:rPr>
        <w:t xml:space="preserve"> </w:t>
      </w:r>
      <w:r w:rsidR="00163EB9">
        <w:rPr>
          <w:sz w:val="28"/>
          <w:szCs w:val="28"/>
          <w:lang w:val="en-HK" w:eastAsia="zh-TW"/>
        </w:rPr>
        <w:t>to 28 400</w:t>
      </w:r>
      <w:r w:rsidR="000F299D" w:rsidRPr="00C510A3">
        <w:rPr>
          <w:sz w:val="28"/>
          <w:szCs w:val="28"/>
          <w:lang w:val="en-HK" w:eastAsia="zh-TW"/>
        </w:rPr>
        <w:t xml:space="preserve">.  </w:t>
      </w:r>
      <w:r w:rsidR="00EA1661" w:rsidRPr="00C510A3">
        <w:rPr>
          <w:sz w:val="28"/>
          <w:szCs w:val="28"/>
          <w:lang w:val="en-HK" w:eastAsia="zh-TW"/>
        </w:rPr>
        <w:t>T</w:t>
      </w:r>
      <w:r w:rsidR="000F299D" w:rsidRPr="00C510A3">
        <w:rPr>
          <w:sz w:val="28"/>
          <w:szCs w:val="28"/>
          <w:lang w:val="en-HK" w:eastAsia="zh-TW"/>
        </w:rPr>
        <w:t>he median duration of unemployment</w:t>
      </w:r>
      <w:r w:rsidR="004B4433">
        <w:rPr>
          <w:sz w:val="28"/>
          <w:szCs w:val="28"/>
          <w:lang w:val="en-HK" w:eastAsia="zh-TW"/>
        </w:rPr>
        <w:t xml:space="preserve"> </w:t>
      </w:r>
      <w:r w:rsidR="00163EB9">
        <w:rPr>
          <w:sz w:val="28"/>
          <w:szCs w:val="28"/>
          <w:lang w:val="en-HK" w:eastAsia="zh-TW"/>
        </w:rPr>
        <w:t>shortened by 4 days to 82</w:t>
      </w:r>
      <w:r w:rsidR="000F299D" w:rsidRPr="00C510A3">
        <w:rPr>
          <w:sz w:val="28"/>
          <w:szCs w:val="28"/>
          <w:lang w:val="en-HK" w:eastAsia="zh-TW"/>
        </w:rPr>
        <w:t xml:space="preserve"> days.</w:t>
      </w:r>
    </w:p>
    <w:p w14:paraId="10DCCD20" w14:textId="689F285C" w:rsidR="0096130F" w:rsidRDefault="0096130F" w:rsidP="00971797">
      <w:pPr>
        <w:tabs>
          <w:tab w:val="left" w:pos="1080"/>
        </w:tabs>
        <w:overflowPunct w:val="0"/>
        <w:spacing w:line="360" w:lineRule="exact"/>
        <w:ind w:right="28"/>
        <w:jc w:val="both"/>
        <w:rPr>
          <w:b/>
          <w:sz w:val="28"/>
          <w:szCs w:val="28"/>
          <w:lang w:val="en-HK"/>
        </w:rPr>
      </w:pPr>
    </w:p>
    <w:p w14:paraId="38F4ACFF" w14:textId="4B0EF73D" w:rsidR="00A8065E" w:rsidRPr="00D34538" w:rsidRDefault="007944BC">
      <w:pPr>
        <w:overflowPunct w:val="0"/>
        <w:spacing w:line="360" w:lineRule="exact"/>
        <w:ind w:right="28"/>
        <w:jc w:val="both"/>
        <w:rPr>
          <w:b/>
          <w:sz w:val="28"/>
          <w:szCs w:val="28"/>
          <w:lang w:val="en-HK" w:eastAsia="zh-TW"/>
        </w:rPr>
      </w:pPr>
      <w:r>
        <w:rPr>
          <w:b/>
          <w:sz w:val="28"/>
          <w:szCs w:val="28"/>
          <w:lang w:val="en-HK"/>
        </w:rPr>
        <w:t>U</w:t>
      </w:r>
      <w:r w:rsidR="00A8065E" w:rsidRPr="00D34538">
        <w:rPr>
          <w:b/>
          <w:sz w:val="28"/>
          <w:szCs w:val="28"/>
          <w:lang w:val="en-HK"/>
        </w:rPr>
        <w:t>nderemployment</w:t>
      </w:r>
      <w:r>
        <w:rPr>
          <w:b/>
          <w:sz w:val="28"/>
          <w:szCs w:val="28"/>
          <w:lang w:val="en-HK"/>
        </w:rPr>
        <w:t xml:space="preserve"> situation</w:t>
      </w:r>
    </w:p>
    <w:p w14:paraId="1D9D8BE1" w14:textId="2068A41F" w:rsidR="00A8065E" w:rsidRPr="00D34538" w:rsidRDefault="00A8065E">
      <w:pPr>
        <w:overflowPunct w:val="0"/>
        <w:spacing w:line="360" w:lineRule="exact"/>
        <w:ind w:right="29"/>
        <w:jc w:val="both"/>
        <w:rPr>
          <w:sz w:val="28"/>
          <w:szCs w:val="28"/>
          <w:lang w:val="en-HK" w:eastAsia="zh-TW"/>
        </w:rPr>
      </w:pPr>
    </w:p>
    <w:p w14:paraId="73FEB18D" w14:textId="715BCEDE" w:rsidR="00A85FFD" w:rsidRDefault="00D66D85" w:rsidP="00492C30">
      <w:pPr>
        <w:widowControl/>
        <w:tabs>
          <w:tab w:val="left" w:pos="993"/>
        </w:tabs>
        <w:suppressAutoHyphens w:val="0"/>
        <w:spacing w:line="360" w:lineRule="exact"/>
        <w:jc w:val="both"/>
        <w:rPr>
          <w:sz w:val="28"/>
          <w:szCs w:val="28"/>
          <w:lang w:val="en-HK" w:eastAsia="zh-TW"/>
        </w:rPr>
      </w:pPr>
      <w:r>
        <w:rPr>
          <w:sz w:val="28"/>
          <w:szCs w:val="28"/>
          <w:lang w:val="en-HK"/>
        </w:rPr>
        <w:t>6</w:t>
      </w:r>
      <w:r w:rsidR="003F7F25" w:rsidRPr="00E77725">
        <w:rPr>
          <w:sz w:val="28"/>
          <w:szCs w:val="28"/>
          <w:lang w:val="en-HK"/>
        </w:rPr>
        <w:t>.</w:t>
      </w:r>
      <w:r w:rsidR="00127229" w:rsidRPr="006E7802">
        <w:rPr>
          <w:sz w:val="28"/>
          <w:szCs w:val="28"/>
          <w:lang w:val="en-HK" w:eastAsia="zh-TW"/>
        </w:rPr>
        <w:t>9</w:t>
      </w:r>
      <w:r w:rsidR="003F7F25" w:rsidRPr="006E7802">
        <w:rPr>
          <w:sz w:val="28"/>
          <w:szCs w:val="28"/>
          <w:lang w:val="en-HK"/>
        </w:rPr>
        <w:tab/>
      </w:r>
      <w:r w:rsidR="00760440" w:rsidRPr="006E7802">
        <w:rPr>
          <w:sz w:val="28"/>
          <w:szCs w:val="28"/>
          <w:lang w:val="en-HK" w:eastAsia="zh-TW"/>
        </w:rPr>
        <w:t xml:space="preserve">The underemployment rate </w:t>
      </w:r>
      <w:r w:rsidR="00163EB9">
        <w:rPr>
          <w:sz w:val="28"/>
          <w:szCs w:val="28"/>
          <w:lang w:val="en-HK" w:eastAsia="zh-TW"/>
        </w:rPr>
        <w:t xml:space="preserve">declined </w:t>
      </w:r>
      <w:r w:rsidR="00C81D39">
        <w:rPr>
          <w:sz w:val="28"/>
          <w:szCs w:val="28"/>
          <w:lang w:val="en-HK" w:eastAsia="zh-TW"/>
        </w:rPr>
        <w:t xml:space="preserve">from </w:t>
      </w:r>
      <w:r w:rsidR="00163EB9">
        <w:rPr>
          <w:sz w:val="28"/>
          <w:szCs w:val="28"/>
          <w:lang w:val="en-HK" w:eastAsia="zh-TW"/>
        </w:rPr>
        <w:t xml:space="preserve">1.5% in the fourth quarter of 2022 to 1.2% in the first quarter of 2023, 1.1% in the second quarter and 1.0% in </w:t>
      </w:r>
      <w:r w:rsidR="00BF3DC3">
        <w:rPr>
          <w:sz w:val="28"/>
          <w:szCs w:val="28"/>
          <w:lang w:val="en-HK" w:eastAsia="zh-TW"/>
        </w:rPr>
        <w:t xml:space="preserve">both </w:t>
      </w:r>
      <w:r w:rsidR="00163EB9">
        <w:rPr>
          <w:sz w:val="28"/>
          <w:szCs w:val="28"/>
          <w:lang w:val="en-HK" w:eastAsia="zh-TW"/>
        </w:rPr>
        <w:t xml:space="preserve">the third </w:t>
      </w:r>
      <w:r w:rsidR="007A72FD">
        <w:rPr>
          <w:sz w:val="28"/>
          <w:szCs w:val="28"/>
          <w:lang w:val="en-HK" w:eastAsia="zh-TW"/>
        </w:rPr>
        <w:t xml:space="preserve">and fourth </w:t>
      </w:r>
      <w:r w:rsidR="00163EB9">
        <w:rPr>
          <w:sz w:val="28"/>
          <w:szCs w:val="28"/>
          <w:lang w:val="en-HK" w:eastAsia="zh-TW"/>
        </w:rPr>
        <w:t>quarter</w:t>
      </w:r>
      <w:r w:rsidR="007A72FD">
        <w:rPr>
          <w:sz w:val="28"/>
          <w:szCs w:val="28"/>
          <w:lang w:val="en-HK" w:eastAsia="zh-TW"/>
        </w:rPr>
        <w:t>s</w:t>
      </w:r>
      <w:r w:rsidR="00171240">
        <w:rPr>
          <w:sz w:val="28"/>
          <w:szCs w:val="28"/>
          <w:lang w:val="en-HK" w:eastAsia="zh-TW"/>
        </w:rPr>
        <w:t>.</w:t>
      </w:r>
      <w:r w:rsidR="00C81D39" w:rsidRPr="001E25BA">
        <w:rPr>
          <w:sz w:val="28"/>
          <w:szCs w:val="28"/>
          <w:lang w:val="en-HK" w:eastAsia="zh-TW"/>
        </w:rPr>
        <w:t xml:space="preserve"> </w:t>
      </w:r>
      <w:r w:rsidR="00171240">
        <w:rPr>
          <w:sz w:val="28"/>
          <w:szCs w:val="28"/>
          <w:lang w:val="en-HK" w:eastAsia="zh-TW"/>
        </w:rPr>
        <w:t xml:space="preserve"> </w:t>
      </w:r>
      <w:r w:rsidR="008C766E" w:rsidRPr="001E25BA">
        <w:rPr>
          <w:sz w:val="28"/>
          <w:szCs w:val="28"/>
          <w:lang w:val="en-HK" w:eastAsia="zh-TW"/>
        </w:rPr>
        <w:t xml:space="preserve">The number of underemployed persons </w:t>
      </w:r>
      <w:r w:rsidR="00163EB9">
        <w:rPr>
          <w:sz w:val="28"/>
          <w:szCs w:val="28"/>
          <w:lang w:val="en-HK" w:eastAsia="zh-TW"/>
        </w:rPr>
        <w:t>decreased by 33.9% or 18</w:t>
      </w:r>
      <w:r w:rsidR="00E66045">
        <w:rPr>
          <w:sz w:val="28"/>
          <w:szCs w:val="28"/>
          <w:lang w:val="en-HK" w:eastAsia="zh-TW"/>
        </w:rPr>
        <w:t> </w:t>
      </w:r>
      <w:r w:rsidR="00163EB9">
        <w:rPr>
          <w:sz w:val="28"/>
          <w:szCs w:val="28"/>
          <w:lang w:val="en-HK" w:eastAsia="zh-TW"/>
        </w:rPr>
        <w:t xml:space="preserve">900 </w:t>
      </w:r>
      <w:r w:rsidR="00920E6B">
        <w:rPr>
          <w:sz w:val="28"/>
          <w:szCs w:val="28"/>
          <w:lang w:val="en-HK" w:eastAsia="zh-TW"/>
        </w:rPr>
        <w:t xml:space="preserve">from a year earlier </w:t>
      </w:r>
      <w:r w:rsidR="00163EB9">
        <w:rPr>
          <w:sz w:val="28"/>
          <w:szCs w:val="28"/>
          <w:lang w:val="en-HK" w:eastAsia="zh-TW"/>
        </w:rPr>
        <w:t xml:space="preserve">to </w:t>
      </w:r>
      <w:r w:rsidR="001E25BA" w:rsidRPr="001E25BA">
        <w:rPr>
          <w:sz w:val="28"/>
          <w:szCs w:val="28"/>
          <w:lang w:val="en-HK" w:eastAsia="zh-TW"/>
        </w:rPr>
        <w:t>3</w:t>
      </w:r>
      <w:r w:rsidR="00163EB9">
        <w:rPr>
          <w:sz w:val="28"/>
          <w:szCs w:val="28"/>
          <w:lang w:val="en-HK" w:eastAsia="zh-TW"/>
        </w:rPr>
        <w:t>7</w:t>
      </w:r>
      <w:r w:rsidR="001E25BA" w:rsidRPr="001E25BA">
        <w:rPr>
          <w:sz w:val="28"/>
          <w:szCs w:val="28"/>
          <w:lang w:val="en-HK" w:eastAsia="zh-TW"/>
        </w:rPr>
        <w:t> </w:t>
      </w:r>
      <w:r w:rsidR="00163EB9">
        <w:rPr>
          <w:sz w:val="28"/>
          <w:szCs w:val="28"/>
          <w:lang w:val="en-HK" w:eastAsia="zh-TW"/>
        </w:rPr>
        <w:t>0</w:t>
      </w:r>
      <w:r w:rsidR="00163EB9" w:rsidRPr="001E25BA">
        <w:rPr>
          <w:sz w:val="28"/>
          <w:szCs w:val="28"/>
          <w:lang w:val="en-HK" w:eastAsia="zh-TW"/>
        </w:rPr>
        <w:t>00</w:t>
      </w:r>
      <w:r w:rsidR="001E25BA" w:rsidRPr="001E25BA">
        <w:rPr>
          <w:sz w:val="28"/>
          <w:szCs w:val="28"/>
          <w:lang w:val="en-HK" w:eastAsia="zh-TW"/>
        </w:rPr>
        <w:t xml:space="preserve"> in the fourth quarter</w:t>
      </w:r>
      <w:r w:rsidR="007A72FD">
        <w:rPr>
          <w:sz w:val="28"/>
          <w:szCs w:val="28"/>
          <w:lang w:val="en-HK" w:eastAsia="zh-TW"/>
        </w:rPr>
        <w:t xml:space="preserve"> of 2023</w:t>
      </w:r>
      <w:r w:rsidR="000F299D" w:rsidRPr="001E25BA">
        <w:rPr>
          <w:sz w:val="28"/>
          <w:szCs w:val="28"/>
          <w:lang w:val="en-HK" w:eastAsia="zh-TW"/>
        </w:rPr>
        <w:t>.</w:t>
      </w:r>
    </w:p>
    <w:p w14:paraId="767E1AE9" w14:textId="77777777" w:rsidR="00C81D39" w:rsidRPr="0087261F" w:rsidRDefault="00C81D39">
      <w:pPr>
        <w:widowControl/>
        <w:suppressAutoHyphens w:val="0"/>
        <w:rPr>
          <w:b/>
          <w:sz w:val="28"/>
          <w:szCs w:val="28"/>
          <w:lang w:val="en-HK" w:eastAsia="zh-TW"/>
        </w:rPr>
      </w:pPr>
    </w:p>
    <w:p w14:paraId="7EE1A7FA" w14:textId="105D8EB6" w:rsidR="00333603" w:rsidRPr="00502D56" w:rsidRDefault="00333603" w:rsidP="0056376D">
      <w:pPr>
        <w:overflowPunct w:val="0"/>
        <w:snapToGrid w:val="0"/>
        <w:rPr>
          <w:b/>
          <w:sz w:val="28"/>
          <w:szCs w:val="28"/>
          <w:lang w:val="en-HK"/>
        </w:rPr>
      </w:pPr>
      <w:r w:rsidRPr="00502D56">
        <w:rPr>
          <w:b/>
          <w:sz w:val="28"/>
          <w:szCs w:val="28"/>
          <w:lang w:val="en-HK"/>
        </w:rPr>
        <w:t>Profile of employment in establishments</w:t>
      </w:r>
    </w:p>
    <w:p w14:paraId="0EA7D11D" w14:textId="2DE41EA9" w:rsidR="0056376D" w:rsidRPr="00502D56" w:rsidRDefault="0056376D" w:rsidP="0056376D">
      <w:pPr>
        <w:overflowPunct w:val="0"/>
        <w:snapToGrid w:val="0"/>
        <w:rPr>
          <w:b/>
          <w:sz w:val="28"/>
          <w:szCs w:val="28"/>
          <w:lang w:val="en-HK"/>
        </w:rPr>
      </w:pPr>
    </w:p>
    <w:p w14:paraId="06747C3D" w14:textId="77777777" w:rsidR="006B6C16" w:rsidRPr="00502D56" w:rsidRDefault="00D66D85" w:rsidP="006B6C16">
      <w:pPr>
        <w:tabs>
          <w:tab w:val="left" w:pos="1080"/>
        </w:tabs>
        <w:overflowPunct w:val="0"/>
        <w:spacing w:line="360" w:lineRule="exact"/>
        <w:ind w:right="28"/>
        <w:jc w:val="both"/>
        <w:rPr>
          <w:sz w:val="28"/>
          <w:szCs w:val="28"/>
          <w:lang w:val="en-HK"/>
        </w:rPr>
      </w:pPr>
      <w:r>
        <w:rPr>
          <w:sz w:val="28"/>
          <w:szCs w:val="28"/>
          <w:lang w:val="en-HK"/>
        </w:rPr>
        <w:t>6</w:t>
      </w:r>
      <w:r w:rsidR="008D1757" w:rsidRPr="00502D56">
        <w:rPr>
          <w:sz w:val="28"/>
          <w:szCs w:val="28"/>
          <w:lang w:val="en-HK"/>
        </w:rPr>
        <w:t>.</w:t>
      </w:r>
      <w:r w:rsidR="008D1757" w:rsidRPr="00502D56">
        <w:rPr>
          <w:rFonts w:hint="eastAsia"/>
          <w:sz w:val="28"/>
          <w:szCs w:val="28"/>
          <w:lang w:val="en-HK" w:eastAsia="zh-TW"/>
        </w:rPr>
        <w:t>10</w:t>
      </w:r>
      <w:r w:rsidR="008D1757" w:rsidRPr="00502D56">
        <w:rPr>
          <w:sz w:val="28"/>
          <w:szCs w:val="28"/>
          <w:lang w:val="en-HK"/>
        </w:rPr>
        <w:tab/>
      </w:r>
      <w:r w:rsidR="006B6C16" w:rsidRPr="00502D56">
        <w:rPr>
          <w:sz w:val="28"/>
          <w:szCs w:val="28"/>
          <w:lang w:val="en-HK" w:eastAsia="zh-TW"/>
        </w:rPr>
        <w:t xml:space="preserve">The quarterly statistics collected from private sector establishments on employment, vacancies, wages and payroll are available up to </w:t>
      </w:r>
      <w:r w:rsidR="006B6C16">
        <w:rPr>
          <w:sz w:val="28"/>
          <w:szCs w:val="28"/>
          <w:lang w:val="en-HK" w:eastAsia="zh-TW"/>
        </w:rPr>
        <w:t>September 2023</w:t>
      </w:r>
      <w:r w:rsidR="006B6C16" w:rsidRPr="00502D56">
        <w:rPr>
          <w:sz w:val="28"/>
          <w:szCs w:val="28"/>
          <w:lang w:val="en-HK" w:eastAsia="zh-TW"/>
        </w:rPr>
        <w:t>.  Attempts have been made to bring the analysis more up-to-date by drawing reference to information from supplementary sources wherever possible.</w:t>
      </w:r>
    </w:p>
    <w:p w14:paraId="2581ACC8" w14:textId="2E36C6C7" w:rsidR="008D1757" w:rsidRPr="006B6C16" w:rsidRDefault="008D1757" w:rsidP="008D1757">
      <w:pPr>
        <w:tabs>
          <w:tab w:val="left" w:pos="1080"/>
        </w:tabs>
        <w:overflowPunct w:val="0"/>
        <w:spacing w:line="360" w:lineRule="exact"/>
        <w:ind w:right="28"/>
        <w:jc w:val="both"/>
        <w:rPr>
          <w:sz w:val="28"/>
          <w:szCs w:val="28"/>
          <w:lang w:val="en-HK"/>
        </w:rPr>
      </w:pPr>
    </w:p>
    <w:p w14:paraId="7ACE4713" w14:textId="3CFEBFE2" w:rsidR="008D1757" w:rsidRDefault="00D66D85" w:rsidP="008D1757">
      <w:pPr>
        <w:tabs>
          <w:tab w:val="left" w:pos="1080"/>
        </w:tabs>
        <w:overflowPunct w:val="0"/>
        <w:spacing w:line="360" w:lineRule="exact"/>
        <w:ind w:right="28"/>
        <w:jc w:val="both"/>
        <w:rPr>
          <w:sz w:val="28"/>
          <w:szCs w:val="28"/>
        </w:rPr>
      </w:pPr>
      <w:r>
        <w:rPr>
          <w:sz w:val="28"/>
          <w:szCs w:val="28"/>
          <w:lang w:val="en-HK" w:eastAsia="zh-TW"/>
        </w:rPr>
        <w:t>6</w:t>
      </w:r>
      <w:r w:rsidR="008D1757" w:rsidRPr="00502D56">
        <w:rPr>
          <w:sz w:val="28"/>
          <w:szCs w:val="28"/>
          <w:lang w:val="en-HK" w:eastAsia="zh-TW"/>
        </w:rPr>
        <w:t>.1</w:t>
      </w:r>
      <w:r w:rsidR="008D1757" w:rsidRPr="00502D56">
        <w:rPr>
          <w:rFonts w:hint="eastAsia"/>
          <w:sz w:val="28"/>
          <w:szCs w:val="28"/>
          <w:lang w:val="en-HK" w:eastAsia="zh-TW"/>
        </w:rPr>
        <w:t>1</w:t>
      </w:r>
      <w:r w:rsidR="008D1757" w:rsidRPr="00502D56">
        <w:rPr>
          <w:sz w:val="28"/>
          <w:szCs w:val="28"/>
          <w:lang w:val="en-HK" w:eastAsia="zh-TW"/>
        </w:rPr>
        <w:tab/>
      </w:r>
      <w:r w:rsidR="00EB2DB0">
        <w:rPr>
          <w:sz w:val="28"/>
          <w:szCs w:val="28"/>
          <w:lang w:val="en-HK" w:eastAsia="zh-TW"/>
        </w:rPr>
        <w:t>Compared with three months ago on a seasonally adjusted basis, t</w:t>
      </w:r>
      <w:r w:rsidR="006B6C16" w:rsidRPr="000C46E9">
        <w:rPr>
          <w:sz w:val="28"/>
          <w:szCs w:val="28"/>
          <w:lang w:val="en-HK" w:eastAsia="zh-TW"/>
        </w:rPr>
        <w:t xml:space="preserve">otal private sector employment </w:t>
      </w:r>
      <w:r w:rsidR="006B6C16">
        <w:rPr>
          <w:sz w:val="28"/>
          <w:szCs w:val="28"/>
          <w:lang w:val="en-HK" w:eastAsia="zh-TW"/>
        </w:rPr>
        <w:t>increas</w:t>
      </w:r>
      <w:r w:rsidR="003337C3">
        <w:rPr>
          <w:sz w:val="28"/>
          <w:szCs w:val="28"/>
          <w:lang w:val="en-HK" w:eastAsia="zh-TW"/>
        </w:rPr>
        <w:t>e</w:t>
      </w:r>
      <w:r w:rsidR="00FC1119">
        <w:rPr>
          <w:sz w:val="28"/>
          <w:szCs w:val="28"/>
          <w:lang w:val="en-HK" w:eastAsia="zh-TW"/>
        </w:rPr>
        <w:t>d</w:t>
      </w:r>
      <w:r w:rsidR="006B6C16">
        <w:rPr>
          <w:sz w:val="28"/>
          <w:szCs w:val="28"/>
          <w:lang w:val="en-HK" w:eastAsia="zh-TW"/>
        </w:rPr>
        <w:t xml:space="preserve"> by 1.0% </w:t>
      </w:r>
      <w:r w:rsidR="00FC1119">
        <w:rPr>
          <w:sz w:val="28"/>
          <w:szCs w:val="28"/>
          <w:lang w:val="en-HK" w:eastAsia="zh-TW"/>
        </w:rPr>
        <w:t xml:space="preserve">in March 2023 </w:t>
      </w:r>
      <w:r w:rsidR="006B6C16">
        <w:rPr>
          <w:sz w:val="28"/>
          <w:szCs w:val="28"/>
          <w:lang w:val="en-HK" w:eastAsia="zh-TW"/>
        </w:rPr>
        <w:t>and 0.6% in June</w:t>
      </w:r>
      <w:r w:rsidR="00EB2DB0">
        <w:rPr>
          <w:sz w:val="28"/>
          <w:szCs w:val="28"/>
          <w:lang w:val="en-HK" w:eastAsia="zh-TW"/>
        </w:rPr>
        <w:t xml:space="preserve">, and </w:t>
      </w:r>
      <w:r w:rsidR="003337C3">
        <w:rPr>
          <w:sz w:val="28"/>
          <w:szCs w:val="28"/>
          <w:lang w:val="en-HK" w:eastAsia="zh-TW"/>
        </w:rPr>
        <w:t xml:space="preserve">then </w:t>
      </w:r>
      <w:r w:rsidR="00EB2DB0">
        <w:rPr>
          <w:sz w:val="28"/>
          <w:szCs w:val="28"/>
          <w:lang w:val="en-HK" w:eastAsia="zh-TW"/>
        </w:rPr>
        <w:t>held steady in September</w:t>
      </w:r>
      <w:r w:rsidR="006B6C16">
        <w:rPr>
          <w:sz w:val="28"/>
          <w:szCs w:val="28"/>
          <w:lang w:val="en-HK" w:eastAsia="zh-TW"/>
        </w:rPr>
        <w:t xml:space="preserve">.  </w:t>
      </w:r>
      <w:r w:rsidR="006579E7">
        <w:rPr>
          <w:sz w:val="28"/>
          <w:szCs w:val="28"/>
          <w:lang w:val="en-HK" w:eastAsia="zh-TW"/>
        </w:rPr>
        <w:t>T</w:t>
      </w:r>
      <w:r w:rsidR="006B6C16" w:rsidRPr="00502D56">
        <w:rPr>
          <w:sz w:val="28"/>
          <w:szCs w:val="28"/>
          <w:lang w:val="en-HK" w:eastAsia="zh-TW"/>
        </w:rPr>
        <w:t xml:space="preserve">otal private sector employment </w:t>
      </w:r>
      <w:r w:rsidR="006B6C16">
        <w:rPr>
          <w:sz w:val="28"/>
          <w:szCs w:val="28"/>
          <w:lang w:val="en-HK" w:eastAsia="zh-TW"/>
        </w:rPr>
        <w:t>(not seasonally adjusted)</w:t>
      </w:r>
      <w:r w:rsidR="006B6C16" w:rsidRPr="00502D56">
        <w:rPr>
          <w:sz w:val="28"/>
          <w:szCs w:val="28"/>
          <w:lang w:val="en-HK" w:eastAsia="zh-TW"/>
        </w:rPr>
        <w:t xml:space="preserve"> </w:t>
      </w:r>
      <w:r w:rsidR="006579E7">
        <w:rPr>
          <w:sz w:val="28"/>
          <w:szCs w:val="28"/>
          <w:lang w:val="en-HK" w:eastAsia="zh-TW"/>
        </w:rPr>
        <w:t>in September, at 2 743 200, was</w:t>
      </w:r>
      <w:r w:rsidR="006B6C16">
        <w:rPr>
          <w:sz w:val="28"/>
          <w:szCs w:val="28"/>
          <w:lang w:val="en-HK" w:eastAsia="zh-TW"/>
        </w:rPr>
        <w:t xml:space="preserve"> 2.1</w:t>
      </w:r>
      <w:r w:rsidR="006B6C16" w:rsidRPr="00D45414">
        <w:rPr>
          <w:sz w:val="28"/>
          <w:szCs w:val="28"/>
          <w:lang w:val="en-HK" w:eastAsia="zh-TW"/>
        </w:rPr>
        <w:t>%</w:t>
      </w:r>
      <w:r w:rsidR="006B6C16">
        <w:rPr>
          <w:sz w:val="28"/>
          <w:szCs w:val="28"/>
          <w:lang w:val="en-HK" w:eastAsia="zh-TW"/>
        </w:rPr>
        <w:t xml:space="preserve"> </w:t>
      </w:r>
      <w:r w:rsidR="006579E7">
        <w:rPr>
          <w:sz w:val="28"/>
          <w:szCs w:val="28"/>
          <w:lang w:val="en-HK" w:eastAsia="zh-TW"/>
        </w:rPr>
        <w:t>higher than a year earlier</w:t>
      </w:r>
      <w:r w:rsidR="006B6C16">
        <w:rPr>
          <w:sz w:val="28"/>
          <w:szCs w:val="28"/>
          <w:lang w:val="en-HK" w:eastAsia="zh-TW"/>
        </w:rPr>
        <w:t>.</w:t>
      </w:r>
      <w:r w:rsidR="006B6C16" w:rsidRPr="00502D56">
        <w:rPr>
          <w:sz w:val="28"/>
          <w:szCs w:val="28"/>
          <w:lang w:val="en-HK" w:eastAsia="zh-TW"/>
        </w:rPr>
        <w:t xml:space="preserve">  </w:t>
      </w:r>
      <w:r w:rsidR="006B6C16" w:rsidRPr="00D705A1">
        <w:rPr>
          <w:sz w:val="28"/>
          <w:szCs w:val="28"/>
        </w:rPr>
        <w:t xml:space="preserve">Employment in many selected industries </w:t>
      </w:r>
      <w:r w:rsidR="00FC1119">
        <w:rPr>
          <w:sz w:val="28"/>
          <w:szCs w:val="28"/>
        </w:rPr>
        <w:t xml:space="preserve">in September </w:t>
      </w:r>
      <w:r w:rsidR="006579E7" w:rsidRPr="00D705A1">
        <w:rPr>
          <w:sz w:val="28"/>
          <w:szCs w:val="28"/>
        </w:rPr>
        <w:t xml:space="preserve">increased </w:t>
      </w:r>
      <w:r w:rsidR="006B6C16" w:rsidRPr="00D705A1">
        <w:rPr>
          <w:sz w:val="28"/>
          <w:szCs w:val="28"/>
        </w:rPr>
        <w:t>over a year ago, notably for arts, entertainment, recreation and other services; residential care and social work services; accommodation services; and professional and business services (excluding cleaning and similar services).  On the other hand, employment in several selected industries declined from a year earlier, notably for import</w:t>
      </w:r>
      <w:r w:rsidR="00EB2DB0">
        <w:rPr>
          <w:sz w:val="28"/>
          <w:szCs w:val="28"/>
        </w:rPr>
        <w:t>/</w:t>
      </w:r>
      <w:r w:rsidR="006B6C16" w:rsidRPr="00D705A1">
        <w:rPr>
          <w:sz w:val="28"/>
          <w:szCs w:val="28"/>
        </w:rPr>
        <w:t>export trade</w:t>
      </w:r>
      <w:r w:rsidR="00EB2DB0">
        <w:rPr>
          <w:sz w:val="28"/>
          <w:szCs w:val="28"/>
        </w:rPr>
        <w:t xml:space="preserve"> and </w:t>
      </w:r>
      <w:r w:rsidR="00EB2DB0" w:rsidRPr="00D705A1">
        <w:rPr>
          <w:sz w:val="28"/>
          <w:szCs w:val="28"/>
        </w:rPr>
        <w:t>wholesale</w:t>
      </w:r>
      <w:r w:rsidR="006B6C16" w:rsidRPr="00D705A1">
        <w:rPr>
          <w:sz w:val="28"/>
          <w:szCs w:val="28"/>
        </w:rPr>
        <w:t>.</w:t>
      </w:r>
    </w:p>
    <w:p w14:paraId="33E4E344" w14:textId="7AA348F8" w:rsidR="00151386" w:rsidRPr="00A12745" w:rsidRDefault="00151386" w:rsidP="00BD0A1F">
      <w:pPr>
        <w:widowControl/>
        <w:suppressAutoHyphens w:val="0"/>
        <w:rPr>
          <w:sz w:val="28"/>
          <w:szCs w:val="28"/>
        </w:rPr>
      </w:pPr>
      <w:r>
        <w:rPr>
          <w:sz w:val="28"/>
          <w:szCs w:val="28"/>
        </w:rPr>
        <w:br w:type="page"/>
      </w:r>
    </w:p>
    <w:p w14:paraId="56899C9C" w14:textId="6BE926B6" w:rsidR="008D1757" w:rsidRDefault="008D1757" w:rsidP="008D1757">
      <w:pPr>
        <w:keepNext/>
        <w:keepLines/>
        <w:pageBreakBefore/>
        <w:tabs>
          <w:tab w:val="left" w:pos="1080"/>
        </w:tabs>
        <w:overflowPunct w:val="0"/>
        <w:spacing w:after="120"/>
        <w:jc w:val="center"/>
        <w:rPr>
          <w:b/>
          <w:sz w:val="28"/>
          <w:lang w:val="en-HK"/>
        </w:rPr>
      </w:pPr>
      <w:r w:rsidRPr="00502D56">
        <w:rPr>
          <w:b/>
          <w:sz w:val="28"/>
          <w:lang w:val="en-HK"/>
        </w:rPr>
        <w:lastRenderedPageBreak/>
        <w:t xml:space="preserve">Table </w:t>
      </w:r>
      <w:proofErr w:type="gramStart"/>
      <w:r w:rsidR="00D66D85">
        <w:rPr>
          <w:b/>
          <w:sz w:val="28"/>
          <w:lang w:val="en-HK" w:eastAsia="zh-TW"/>
        </w:rPr>
        <w:t>6</w:t>
      </w:r>
      <w:r w:rsidRPr="00502D56">
        <w:rPr>
          <w:b/>
          <w:sz w:val="28"/>
          <w:lang w:val="en-HK"/>
        </w:rPr>
        <w:t>.</w:t>
      </w:r>
      <w:r w:rsidRPr="00502D56">
        <w:rPr>
          <w:b/>
          <w:sz w:val="28"/>
          <w:lang w:val="en-HK" w:eastAsia="zh-TW"/>
        </w:rPr>
        <w:t>7</w:t>
      </w:r>
      <w:r w:rsidRPr="00502D56">
        <w:rPr>
          <w:b/>
          <w:sz w:val="28"/>
          <w:lang w:val="en-HK"/>
        </w:rPr>
        <w:t xml:space="preserve"> :</w:t>
      </w:r>
      <w:proofErr w:type="gramEnd"/>
      <w:r w:rsidRPr="00502D56">
        <w:rPr>
          <w:b/>
          <w:sz w:val="28"/>
          <w:lang w:val="en-HK"/>
        </w:rPr>
        <w:t xml:space="preserve"> Employment by major economic sector </w:t>
      </w:r>
    </w:p>
    <w:tbl>
      <w:tblPr>
        <w:tblW w:w="9924" w:type="dxa"/>
        <w:tblInd w:w="-426" w:type="dxa"/>
        <w:tblLayout w:type="fixed"/>
        <w:tblLook w:val="0000" w:firstRow="0" w:lastRow="0" w:firstColumn="0" w:lastColumn="0" w:noHBand="0" w:noVBand="0"/>
      </w:tblPr>
      <w:tblGrid>
        <w:gridCol w:w="2552"/>
        <w:gridCol w:w="921"/>
        <w:gridCol w:w="922"/>
        <w:gridCol w:w="921"/>
        <w:gridCol w:w="922"/>
        <w:gridCol w:w="921"/>
        <w:gridCol w:w="922"/>
        <w:gridCol w:w="921"/>
        <w:gridCol w:w="922"/>
      </w:tblGrid>
      <w:tr w:rsidR="006B6C16" w:rsidRPr="00701BC6" w14:paraId="2305B28F" w14:textId="77777777" w:rsidTr="00937CB6">
        <w:trPr>
          <w:trHeight w:val="273"/>
        </w:trPr>
        <w:tc>
          <w:tcPr>
            <w:tcW w:w="2552" w:type="dxa"/>
            <w:shd w:val="clear" w:color="auto" w:fill="auto"/>
          </w:tcPr>
          <w:p w14:paraId="50E10C4D" w14:textId="77777777" w:rsidR="006B6C16" w:rsidRPr="00701BC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2"/>
                <w:szCs w:val="22"/>
              </w:rPr>
            </w:pPr>
          </w:p>
        </w:tc>
        <w:tc>
          <w:tcPr>
            <w:tcW w:w="4607" w:type="dxa"/>
            <w:gridSpan w:val="5"/>
            <w:shd w:val="clear" w:color="auto" w:fill="auto"/>
            <w:vAlign w:val="center"/>
          </w:tcPr>
          <w:p w14:paraId="64A1B804" w14:textId="77777777" w:rsidR="006B6C16" w:rsidRPr="00701BC6" w:rsidRDefault="006B6C16" w:rsidP="00937CB6">
            <w:pPr>
              <w:keepNext/>
              <w:keepLines/>
              <w:overflowPunct w:val="0"/>
              <w:snapToGrid w:val="0"/>
              <w:spacing w:line="180" w:lineRule="exact"/>
              <w:ind w:left="-38" w:right="-58"/>
              <w:jc w:val="center"/>
              <w:rPr>
                <w:bCs/>
                <w:sz w:val="18"/>
                <w:szCs w:val="18"/>
              </w:rPr>
            </w:pPr>
            <w:r w:rsidRPr="00701BC6">
              <w:rPr>
                <w:bCs/>
                <w:sz w:val="20"/>
                <w:szCs w:val="20"/>
                <w:u w:val="single"/>
              </w:rPr>
              <w:t>2022</w:t>
            </w:r>
          </w:p>
        </w:tc>
        <w:tc>
          <w:tcPr>
            <w:tcW w:w="2765" w:type="dxa"/>
            <w:gridSpan w:val="3"/>
            <w:vAlign w:val="center"/>
          </w:tcPr>
          <w:p w14:paraId="2B1D6DB0" w14:textId="77777777" w:rsidR="006B6C16" w:rsidRPr="00701BC6" w:rsidRDefault="006B6C16" w:rsidP="00937CB6">
            <w:pPr>
              <w:keepNext/>
              <w:keepLines/>
              <w:overflowPunct w:val="0"/>
              <w:snapToGrid w:val="0"/>
              <w:spacing w:line="180" w:lineRule="exact"/>
              <w:ind w:left="-38" w:right="-58"/>
              <w:jc w:val="center"/>
              <w:rPr>
                <w:bCs/>
                <w:sz w:val="20"/>
                <w:szCs w:val="20"/>
                <w:u w:val="single"/>
              </w:rPr>
            </w:pPr>
            <w:r w:rsidRPr="00701BC6">
              <w:rPr>
                <w:bCs/>
                <w:sz w:val="20"/>
                <w:szCs w:val="20"/>
                <w:u w:val="single"/>
              </w:rPr>
              <w:t>2023</w:t>
            </w:r>
          </w:p>
        </w:tc>
      </w:tr>
      <w:tr w:rsidR="006B6C16" w:rsidRPr="00502D56" w14:paraId="500222D1" w14:textId="77777777" w:rsidTr="00937CB6">
        <w:trPr>
          <w:trHeight w:val="20"/>
        </w:trPr>
        <w:tc>
          <w:tcPr>
            <w:tcW w:w="2552" w:type="dxa"/>
            <w:shd w:val="clear" w:color="auto" w:fill="auto"/>
          </w:tcPr>
          <w:p w14:paraId="2C9FE594"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2"/>
                <w:szCs w:val="22"/>
              </w:rPr>
            </w:pPr>
          </w:p>
        </w:tc>
        <w:tc>
          <w:tcPr>
            <w:tcW w:w="921" w:type="dxa"/>
            <w:shd w:val="clear" w:color="auto" w:fill="auto"/>
            <w:vAlign w:val="bottom"/>
          </w:tcPr>
          <w:p w14:paraId="0D371923" w14:textId="77777777" w:rsidR="006B6C16" w:rsidRPr="00502D56" w:rsidRDefault="006B6C16" w:rsidP="00937CB6">
            <w:pPr>
              <w:keepNext/>
              <w:keepLines/>
              <w:overflowPunct w:val="0"/>
              <w:snapToGrid w:val="0"/>
              <w:spacing w:line="180" w:lineRule="exact"/>
              <w:ind w:left="-38" w:right="-58"/>
              <w:jc w:val="right"/>
              <w:rPr>
                <w:bCs/>
                <w:sz w:val="18"/>
                <w:szCs w:val="18"/>
              </w:rPr>
            </w:pPr>
            <w:r w:rsidRPr="00502D56">
              <w:rPr>
                <w:bCs/>
                <w:sz w:val="18"/>
                <w:szCs w:val="18"/>
              </w:rPr>
              <w:t>Annual</w:t>
            </w:r>
          </w:p>
        </w:tc>
        <w:tc>
          <w:tcPr>
            <w:tcW w:w="922" w:type="dxa"/>
            <w:shd w:val="clear" w:color="auto" w:fill="auto"/>
          </w:tcPr>
          <w:p w14:paraId="15CC1A4D" w14:textId="77777777" w:rsidR="006B6C16" w:rsidRPr="00502D56" w:rsidRDefault="006B6C16" w:rsidP="00937CB6">
            <w:pPr>
              <w:keepNext/>
              <w:keepLines/>
              <w:overflowPunct w:val="0"/>
              <w:snapToGrid w:val="0"/>
              <w:spacing w:line="180" w:lineRule="exact"/>
              <w:ind w:left="-38" w:right="-58"/>
              <w:jc w:val="both"/>
              <w:rPr>
                <w:bCs/>
                <w:sz w:val="18"/>
                <w:szCs w:val="18"/>
              </w:rPr>
            </w:pPr>
          </w:p>
        </w:tc>
        <w:tc>
          <w:tcPr>
            <w:tcW w:w="921" w:type="dxa"/>
            <w:shd w:val="clear" w:color="auto" w:fill="auto"/>
          </w:tcPr>
          <w:p w14:paraId="5219B37E" w14:textId="77777777" w:rsidR="006B6C16" w:rsidRPr="00502D56" w:rsidRDefault="006B6C16" w:rsidP="00937CB6">
            <w:pPr>
              <w:keepNext/>
              <w:keepLines/>
              <w:overflowPunct w:val="0"/>
              <w:snapToGrid w:val="0"/>
              <w:spacing w:line="180" w:lineRule="exact"/>
              <w:ind w:left="-38" w:right="-58"/>
              <w:jc w:val="both"/>
              <w:rPr>
                <w:bCs/>
                <w:sz w:val="18"/>
                <w:szCs w:val="18"/>
              </w:rPr>
            </w:pPr>
          </w:p>
        </w:tc>
        <w:tc>
          <w:tcPr>
            <w:tcW w:w="922" w:type="dxa"/>
          </w:tcPr>
          <w:p w14:paraId="3F07D977" w14:textId="77777777" w:rsidR="006B6C16" w:rsidRPr="00502D56" w:rsidRDefault="006B6C16" w:rsidP="00937CB6">
            <w:pPr>
              <w:keepNext/>
              <w:keepLines/>
              <w:overflowPunct w:val="0"/>
              <w:snapToGrid w:val="0"/>
              <w:spacing w:line="180" w:lineRule="exact"/>
              <w:ind w:left="-38" w:right="-58"/>
              <w:jc w:val="both"/>
              <w:rPr>
                <w:bCs/>
                <w:sz w:val="18"/>
                <w:szCs w:val="18"/>
              </w:rPr>
            </w:pPr>
          </w:p>
        </w:tc>
        <w:tc>
          <w:tcPr>
            <w:tcW w:w="921" w:type="dxa"/>
          </w:tcPr>
          <w:p w14:paraId="2B2E8B44" w14:textId="77777777" w:rsidR="006B6C16" w:rsidRPr="00502D56" w:rsidRDefault="006B6C16" w:rsidP="00937CB6">
            <w:pPr>
              <w:keepNext/>
              <w:keepLines/>
              <w:overflowPunct w:val="0"/>
              <w:snapToGrid w:val="0"/>
              <w:spacing w:line="180" w:lineRule="exact"/>
              <w:ind w:left="-38" w:right="-58"/>
              <w:jc w:val="both"/>
              <w:rPr>
                <w:bCs/>
                <w:sz w:val="18"/>
                <w:szCs w:val="18"/>
              </w:rPr>
            </w:pPr>
          </w:p>
        </w:tc>
        <w:tc>
          <w:tcPr>
            <w:tcW w:w="922" w:type="dxa"/>
          </w:tcPr>
          <w:p w14:paraId="33A16BCC" w14:textId="77777777" w:rsidR="006B6C16" w:rsidRPr="00502D56" w:rsidRDefault="006B6C16" w:rsidP="00937CB6">
            <w:pPr>
              <w:keepNext/>
              <w:keepLines/>
              <w:overflowPunct w:val="0"/>
              <w:snapToGrid w:val="0"/>
              <w:spacing w:line="180" w:lineRule="exact"/>
              <w:ind w:left="-38" w:right="-58"/>
              <w:jc w:val="both"/>
              <w:rPr>
                <w:bCs/>
                <w:sz w:val="18"/>
                <w:szCs w:val="18"/>
              </w:rPr>
            </w:pPr>
          </w:p>
        </w:tc>
        <w:tc>
          <w:tcPr>
            <w:tcW w:w="921" w:type="dxa"/>
          </w:tcPr>
          <w:p w14:paraId="52B13E82" w14:textId="77777777" w:rsidR="006B6C16" w:rsidRPr="00502D56" w:rsidRDefault="006B6C16" w:rsidP="00937CB6">
            <w:pPr>
              <w:keepNext/>
              <w:keepLines/>
              <w:overflowPunct w:val="0"/>
              <w:snapToGrid w:val="0"/>
              <w:spacing w:line="180" w:lineRule="exact"/>
              <w:ind w:left="-38" w:right="-58"/>
              <w:jc w:val="both"/>
              <w:rPr>
                <w:bCs/>
                <w:sz w:val="18"/>
                <w:szCs w:val="18"/>
              </w:rPr>
            </w:pPr>
          </w:p>
        </w:tc>
        <w:tc>
          <w:tcPr>
            <w:tcW w:w="922" w:type="dxa"/>
          </w:tcPr>
          <w:p w14:paraId="74B7F36A" w14:textId="77777777" w:rsidR="006B6C16" w:rsidRPr="00502D56" w:rsidRDefault="006B6C16" w:rsidP="00937CB6">
            <w:pPr>
              <w:keepNext/>
              <w:keepLines/>
              <w:overflowPunct w:val="0"/>
              <w:snapToGrid w:val="0"/>
              <w:spacing w:line="180" w:lineRule="exact"/>
              <w:ind w:left="-38" w:right="-58"/>
              <w:jc w:val="both"/>
              <w:rPr>
                <w:bCs/>
                <w:sz w:val="18"/>
                <w:szCs w:val="18"/>
              </w:rPr>
            </w:pPr>
          </w:p>
        </w:tc>
      </w:tr>
      <w:tr w:rsidR="006B6C16" w:rsidRPr="00502D56" w14:paraId="3CB5523E" w14:textId="77777777" w:rsidTr="00937CB6">
        <w:trPr>
          <w:trHeight w:val="152"/>
        </w:trPr>
        <w:tc>
          <w:tcPr>
            <w:tcW w:w="2552" w:type="dxa"/>
            <w:shd w:val="clear" w:color="auto" w:fill="auto"/>
          </w:tcPr>
          <w:p w14:paraId="7CFE88C2"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2"/>
                <w:szCs w:val="22"/>
                <w:u w:val="single"/>
              </w:rPr>
            </w:pPr>
          </w:p>
        </w:tc>
        <w:tc>
          <w:tcPr>
            <w:tcW w:w="921" w:type="dxa"/>
            <w:shd w:val="clear" w:color="auto" w:fill="auto"/>
            <w:vAlign w:val="center"/>
          </w:tcPr>
          <w:p w14:paraId="4BD17CB4" w14:textId="77777777" w:rsidR="006B6C16" w:rsidRPr="00502D56" w:rsidRDefault="006B6C16" w:rsidP="00937CB6">
            <w:pPr>
              <w:keepNext/>
              <w:keepLines/>
              <w:overflowPunct w:val="0"/>
              <w:snapToGrid w:val="0"/>
              <w:spacing w:line="180" w:lineRule="exact"/>
              <w:ind w:left="-38" w:right="-58"/>
              <w:jc w:val="right"/>
              <w:rPr>
                <w:bCs/>
                <w:sz w:val="18"/>
                <w:szCs w:val="18"/>
                <w:u w:val="single"/>
              </w:rPr>
            </w:pPr>
            <w:r w:rsidRPr="00502D56">
              <w:rPr>
                <w:bCs/>
                <w:sz w:val="18"/>
                <w:szCs w:val="18"/>
                <w:u w:val="single"/>
              </w:rPr>
              <w:t>average</w:t>
            </w:r>
          </w:p>
        </w:tc>
        <w:tc>
          <w:tcPr>
            <w:tcW w:w="922" w:type="dxa"/>
            <w:shd w:val="clear" w:color="auto" w:fill="auto"/>
            <w:vAlign w:val="center"/>
          </w:tcPr>
          <w:p w14:paraId="3EA9D38B" w14:textId="77777777" w:rsidR="006B6C16" w:rsidRPr="00502D56" w:rsidRDefault="006B6C16" w:rsidP="00937CB6">
            <w:pPr>
              <w:keepNext/>
              <w:keepLines/>
              <w:overflowPunct w:val="0"/>
              <w:snapToGrid w:val="0"/>
              <w:spacing w:line="180" w:lineRule="exact"/>
              <w:ind w:left="-38" w:right="-58"/>
              <w:jc w:val="right"/>
              <w:rPr>
                <w:bCs/>
                <w:sz w:val="18"/>
                <w:szCs w:val="18"/>
                <w:u w:val="single"/>
              </w:rPr>
            </w:pPr>
            <w:r w:rsidRPr="00502D56">
              <w:rPr>
                <w:bCs/>
                <w:sz w:val="18"/>
                <w:szCs w:val="18"/>
                <w:u w:val="single"/>
              </w:rPr>
              <w:t>Mar</w:t>
            </w:r>
          </w:p>
        </w:tc>
        <w:tc>
          <w:tcPr>
            <w:tcW w:w="921" w:type="dxa"/>
            <w:shd w:val="clear" w:color="auto" w:fill="auto"/>
            <w:vAlign w:val="center"/>
          </w:tcPr>
          <w:p w14:paraId="14254049" w14:textId="77777777" w:rsidR="006B6C16" w:rsidRPr="00502D56" w:rsidRDefault="006B6C16" w:rsidP="00937CB6">
            <w:pPr>
              <w:keepNext/>
              <w:keepLines/>
              <w:overflowPunct w:val="0"/>
              <w:snapToGrid w:val="0"/>
              <w:spacing w:line="180" w:lineRule="exact"/>
              <w:ind w:left="-38" w:right="-58"/>
              <w:jc w:val="right"/>
              <w:rPr>
                <w:bCs/>
                <w:sz w:val="18"/>
                <w:szCs w:val="18"/>
                <w:u w:val="single"/>
              </w:rPr>
            </w:pPr>
            <w:r w:rsidRPr="00502D56">
              <w:rPr>
                <w:bCs/>
                <w:sz w:val="18"/>
                <w:szCs w:val="18"/>
                <w:u w:val="single"/>
              </w:rPr>
              <w:t>Jun</w:t>
            </w:r>
          </w:p>
        </w:tc>
        <w:tc>
          <w:tcPr>
            <w:tcW w:w="922" w:type="dxa"/>
            <w:vAlign w:val="center"/>
          </w:tcPr>
          <w:p w14:paraId="741FDA40" w14:textId="77777777" w:rsidR="006B6C16" w:rsidRPr="00502D56" w:rsidRDefault="006B6C16" w:rsidP="00937CB6">
            <w:pPr>
              <w:keepNext/>
              <w:keepLines/>
              <w:overflowPunct w:val="0"/>
              <w:snapToGrid w:val="0"/>
              <w:spacing w:line="180" w:lineRule="exact"/>
              <w:ind w:left="-38" w:right="-58"/>
              <w:jc w:val="right"/>
              <w:rPr>
                <w:bCs/>
                <w:sz w:val="18"/>
                <w:szCs w:val="18"/>
                <w:u w:val="single"/>
              </w:rPr>
            </w:pPr>
            <w:r w:rsidRPr="00502D56">
              <w:rPr>
                <w:bCs/>
                <w:sz w:val="18"/>
                <w:szCs w:val="18"/>
                <w:u w:val="single"/>
              </w:rPr>
              <w:t>Sep</w:t>
            </w:r>
          </w:p>
        </w:tc>
        <w:tc>
          <w:tcPr>
            <w:tcW w:w="921" w:type="dxa"/>
            <w:vAlign w:val="center"/>
          </w:tcPr>
          <w:p w14:paraId="0504D020" w14:textId="77777777" w:rsidR="006B6C16" w:rsidRPr="00502D56" w:rsidRDefault="006B6C16" w:rsidP="00937CB6">
            <w:pPr>
              <w:keepNext/>
              <w:keepLines/>
              <w:overflowPunct w:val="0"/>
              <w:snapToGrid w:val="0"/>
              <w:spacing w:line="180" w:lineRule="exact"/>
              <w:ind w:left="-38" w:right="-58"/>
              <w:jc w:val="right"/>
              <w:rPr>
                <w:bCs/>
                <w:sz w:val="18"/>
                <w:szCs w:val="18"/>
                <w:u w:val="single"/>
              </w:rPr>
            </w:pPr>
            <w:r w:rsidRPr="00502D56">
              <w:rPr>
                <w:bCs/>
                <w:sz w:val="18"/>
                <w:szCs w:val="18"/>
                <w:u w:val="single"/>
              </w:rPr>
              <w:t>Dec</w:t>
            </w:r>
          </w:p>
        </w:tc>
        <w:tc>
          <w:tcPr>
            <w:tcW w:w="922" w:type="dxa"/>
          </w:tcPr>
          <w:p w14:paraId="24B10D4E" w14:textId="77777777" w:rsidR="006B6C16" w:rsidRPr="00502D56" w:rsidRDefault="006B6C16" w:rsidP="00937CB6">
            <w:pPr>
              <w:keepNext/>
              <w:keepLines/>
              <w:overflowPunct w:val="0"/>
              <w:snapToGrid w:val="0"/>
              <w:spacing w:line="180" w:lineRule="exact"/>
              <w:ind w:left="-38" w:right="-58"/>
              <w:jc w:val="right"/>
              <w:rPr>
                <w:bCs/>
                <w:sz w:val="18"/>
                <w:szCs w:val="18"/>
                <w:u w:val="single"/>
              </w:rPr>
            </w:pPr>
            <w:r w:rsidRPr="00502D56">
              <w:rPr>
                <w:bCs/>
                <w:sz w:val="18"/>
                <w:szCs w:val="18"/>
                <w:u w:val="single"/>
              </w:rPr>
              <w:t>Mar</w:t>
            </w:r>
          </w:p>
        </w:tc>
        <w:tc>
          <w:tcPr>
            <w:tcW w:w="921" w:type="dxa"/>
          </w:tcPr>
          <w:p w14:paraId="37582D39" w14:textId="77777777" w:rsidR="006B6C16" w:rsidRPr="00502D56" w:rsidRDefault="006B6C16" w:rsidP="00937CB6">
            <w:pPr>
              <w:keepNext/>
              <w:keepLines/>
              <w:overflowPunct w:val="0"/>
              <w:snapToGrid w:val="0"/>
              <w:spacing w:line="180" w:lineRule="exact"/>
              <w:ind w:left="-38" w:right="-58"/>
              <w:jc w:val="right"/>
              <w:rPr>
                <w:bCs/>
                <w:sz w:val="18"/>
                <w:szCs w:val="18"/>
                <w:u w:val="single"/>
              </w:rPr>
            </w:pPr>
            <w:r>
              <w:rPr>
                <w:bCs/>
                <w:sz w:val="18"/>
                <w:szCs w:val="18"/>
                <w:u w:val="single"/>
              </w:rPr>
              <w:t>Jun</w:t>
            </w:r>
          </w:p>
        </w:tc>
        <w:tc>
          <w:tcPr>
            <w:tcW w:w="922" w:type="dxa"/>
          </w:tcPr>
          <w:p w14:paraId="4CCBACE9" w14:textId="77777777" w:rsidR="006B6C16" w:rsidRDefault="006B6C16" w:rsidP="00937CB6">
            <w:pPr>
              <w:keepNext/>
              <w:keepLines/>
              <w:overflowPunct w:val="0"/>
              <w:snapToGrid w:val="0"/>
              <w:spacing w:line="180" w:lineRule="exact"/>
              <w:ind w:left="-38" w:right="-58"/>
              <w:jc w:val="right"/>
              <w:rPr>
                <w:bCs/>
                <w:sz w:val="18"/>
                <w:szCs w:val="18"/>
                <w:u w:val="single"/>
              </w:rPr>
            </w:pPr>
            <w:r>
              <w:rPr>
                <w:bCs/>
                <w:sz w:val="18"/>
                <w:szCs w:val="18"/>
                <w:u w:val="single"/>
              </w:rPr>
              <w:t>Sep</w:t>
            </w:r>
          </w:p>
        </w:tc>
      </w:tr>
      <w:tr w:rsidR="006B6C16" w:rsidRPr="00502D56" w14:paraId="3E8254EA" w14:textId="77777777" w:rsidTr="00937CB6">
        <w:trPr>
          <w:trHeight w:val="20"/>
        </w:trPr>
        <w:tc>
          <w:tcPr>
            <w:tcW w:w="2552" w:type="dxa"/>
            <w:shd w:val="clear" w:color="auto" w:fill="auto"/>
          </w:tcPr>
          <w:p w14:paraId="1320E812" w14:textId="15E4B6C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502D56">
              <w:rPr>
                <w:bCs/>
                <w:sz w:val="20"/>
                <w:szCs w:val="20"/>
              </w:rPr>
              <w:t>Import/export trade      and wholesale</w:t>
            </w:r>
          </w:p>
        </w:tc>
        <w:tc>
          <w:tcPr>
            <w:tcW w:w="921" w:type="dxa"/>
            <w:shd w:val="clear" w:color="auto" w:fill="auto"/>
          </w:tcPr>
          <w:p w14:paraId="7073C251"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434 600</w:t>
            </w:r>
          </w:p>
          <w:p w14:paraId="23F29E14"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(-0.3)</w:t>
            </w:r>
          </w:p>
        </w:tc>
        <w:tc>
          <w:tcPr>
            <w:tcW w:w="922" w:type="dxa"/>
            <w:shd w:val="clear" w:color="auto" w:fill="auto"/>
          </w:tcPr>
          <w:p w14:paraId="2DA73A76"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438 300</w:t>
            </w:r>
          </w:p>
          <w:p w14:paraId="037A8881"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(0.8)</w:t>
            </w:r>
          </w:p>
        </w:tc>
        <w:tc>
          <w:tcPr>
            <w:tcW w:w="921" w:type="dxa"/>
            <w:shd w:val="clear" w:color="auto" w:fill="auto"/>
          </w:tcPr>
          <w:p w14:paraId="0ED362DB"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434 800</w:t>
            </w:r>
          </w:p>
          <w:p w14:paraId="5E84228E"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w:t>
            </w:r>
            <w:r w:rsidRPr="00502D56">
              <w:rPr>
                <w:bCs/>
                <w:sz w:val="18"/>
                <w:szCs w:val="18"/>
                <w:lang w:val="en-HK"/>
              </w:rPr>
              <w:t>§</w:t>
            </w:r>
            <w:r w:rsidRPr="00502D56">
              <w:rPr>
                <w:bCs/>
                <w:sz w:val="18"/>
                <w:szCs w:val="18"/>
                <w:lang w:val="en-HK" w:eastAsia="zh-TW"/>
              </w:rPr>
              <w:t>)</w:t>
            </w:r>
          </w:p>
        </w:tc>
        <w:tc>
          <w:tcPr>
            <w:tcW w:w="922" w:type="dxa"/>
          </w:tcPr>
          <w:p w14:paraId="0E2E87DE"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432 700</w:t>
            </w:r>
          </w:p>
          <w:p w14:paraId="2A1F00CE"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(-0.6)</w:t>
            </w:r>
          </w:p>
        </w:tc>
        <w:tc>
          <w:tcPr>
            <w:tcW w:w="921" w:type="dxa"/>
          </w:tcPr>
          <w:p w14:paraId="026E984F"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432 700</w:t>
            </w:r>
          </w:p>
          <w:p w14:paraId="67D5CE63"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(-1.5)</w:t>
            </w:r>
          </w:p>
        </w:tc>
        <w:tc>
          <w:tcPr>
            <w:tcW w:w="922" w:type="dxa"/>
            <w:shd w:val="clear" w:color="auto" w:fill="auto"/>
          </w:tcPr>
          <w:p w14:paraId="105B94F2"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430 100</w:t>
            </w:r>
          </w:p>
          <w:p w14:paraId="246DBE64"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(-1.9)</w:t>
            </w:r>
          </w:p>
        </w:tc>
        <w:tc>
          <w:tcPr>
            <w:tcW w:w="921" w:type="dxa"/>
          </w:tcPr>
          <w:p w14:paraId="212DB7D4"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4</w:t>
            </w:r>
            <w:r>
              <w:rPr>
                <w:bCs/>
                <w:sz w:val="18"/>
                <w:szCs w:val="18"/>
              </w:rPr>
              <w:t>27</w:t>
            </w:r>
            <w:r w:rsidRPr="001937C9">
              <w:rPr>
                <w:bCs/>
                <w:sz w:val="18"/>
                <w:szCs w:val="18"/>
              </w:rPr>
              <w:t xml:space="preserve"> </w:t>
            </w:r>
            <w:r>
              <w:rPr>
                <w:bCs/>
                <w:sz w:val="18"/>
                <w:szCs w:val="18"/>
              </w:rPr>
              <w:t>600</w:t>
            </w:r>
          </w:p>
          <w:p w14:paraId="71F20E03"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(-1.</w:t>
            </w:r>
            <w:r>
              <w:rPr>
                <w:bCs/>
                <w:sz w:val="18"/>
                <w:szCs w:val="18"/>
              </w:rPr>
              <w:t>7</w:t>
            </w:r>
            <w:r w:rsidRPr="001937C9">
              <w:rPr>
                <w:bCs/>
                <w:sz w:val="18"/>
                <w:szCs w:val="18"/>
              </w:rPr>
              <w:t>)</w:t>
            </w:r>
          </w:p>
        </w:tc>
        <w:tc>
          <w:tcPr>
            <w:tcW w:w="922" w:type="dxa"/>
          </w:tcPr>
          <w:p w14:paraId="6E108CA9"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4</w:t>
            </w:r>
            <w:r>
              <w:rPr>
                <w:bCs/>
                <w:sz w:val="18"/>
                <w:szCs w:val="18"/>
              </w:rPr>
              <w:t>25</w:t>
            </w:r>
            <w:r w:rsidRPr="001937C9">
              <w:rPr>
                <w:bCs/>
                <w:sz w:val="18"/>
                <w:szCs w:val="18"/>
              </w:rPr>
              <w:t xml:space="preserve"> </w:t>
            </w:r>
            <w:r>
              <w:rPr>
                <w:bCs/>
                <w:sz w:val="18"/>
                <w:szCs w:val="18"/>
              </w:rPr>
              <w:t>400</w:t>
            </w:r>
          </w:p>
          <w:p w14:paraId="0BF12E1A"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(-1.</w:t>
            </w:r>
            <w:r>
              <w:rPr>
                <w:bCs/>
                <w:sz w:val="18"/>
                <w:szCs w:val="18"/>
              </w:rPr>
              <w:t>7</w:t>
            </w:r>
            <w:r w:rsidRPr="001937C9">
              <w:rPr>
                <w:bCs/>
                <w:sz w:val="18"/>
                <w:szCs w:val="18"/>
              </w:rPr>
              <w:t>)</w:t>
            </w:r>
          </w:p>
        </w:tc>
      </w:tr>
      <w:tr w:rsidR="006B6C16" w:rsidRPr="00502D56" w14:paraId="2F13FD74" w14:textId="77777777" w:rsidTr="00937CB6">
        <w:trPr>
          <w:trHeight w:hRule="exact" w:val="57"/>
        </w:trPr>
        <w:tc>
          <w:tcPr>
            <w:tcW w:w="2552" w:type="dxa"/>
            <w:shd w:val="clear" w:color="auto" w:fill="auto"/>
          </w:tcPr>
          <w:p w14:paraId="44E5CEB9"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i/>
                <w:sz w:val="20"/>
                <w:szCs w:val="20"/>
              </w:rPr>
            </w:pPr>
          </w:p>
        </w:tc>
        <w:tc>
          <w:tcPr>
            <w:tcW w:w="921" w:type="dxa"/>
            <w:shd w:val="clear" w:color="auto" w:fill="auto"/>
          </w:tcPr>
          <w:p w14:paraId="3F3869F2" w14:textId="77777777" w:rsidR="006B6C16" w:rsidRPr="00502D56" w:rsidRDefault="006B6C16" w:rsidP="00937CB6">
            <w:pPr>
              <w:keepNext/>
              <w:keepLines/>
              <w:overflowPunct w:val="0"/>
              <w:snapToGrid w:val="0"/>
              <w:spacing w:line="220" w:lineRule="exact"/>
              <w:ind w:left="-38" w:right="-58"/>
              <w:jc w:val="right"/>
              <w:rPr>
                <w:bCs/>
                <w:i/>
                <w:sz w:val="18"/>
                <w:szCs w:val="18"/>
              </w:rPr>
            </w:pPr>
          </w:p>
        </w:tc>
        <w:tc>
          <w:tcPr>
            <w:tcW w:w="922" w:type="dxa"/>
            <w:shd w:val="clear" w:color="auto" w:fill="auto"/>
          </w:tcPr>
          <w:p w14:paraId="7245417A" w14:textId="77777777" w:rsidR="006B6C16" w:rsidRPr="00502D56" w:rsidRDefault="006B6C16" w:rsidP="00937CB6">
            <w:pPr>
              <w:keepNext/>
              <w:keepLines/>
              <w:overflowPunct w:val="0"/>
              <w:snapToGrid w:val="0"/>
              <w:spacing w:line="220" w:lineRule="exact"/>
              <w:ind w:left="-38" w:right="-58"/>
              <w:jc w:val="right"/>
              <w:rPr>
                <w:bCs/>
                <w:i/>
                <w:sz w:val="18"/>
                <w:szCs w:val="18"/>
              </w:rPr>
            </w:pPr>
          </w:p>
        </w:tc>
        <w:tc>
          <w:tcPr>
            <w:tcW w:w="921" w:type="dxa"/>
            <w:shd w:val="clear" w:color="auto" w:fill="auto"/>
          </w:tcPr>
          <w:p w14:paraId="65EDD9FB" w14:textId="77777777" w:rsidR="006B6C16" w:rsidRPr="00502D56" w:rsidRDefault="006B6C16" w:rsidP="00937CB6">
            <w:pPr>
              <w:keepNext/>
              <w:keepLines/>
              <w:overflowPunct w:val="0"/>
              <w:snapToGrid w:val="0"/>
              <w:spacing w:line="220" w:lineRule="exact"/>
              <w:ind w:left="-38" w:right="-58"/>
              <w:jc w:val="right"/>
              <w:rPr>
                <w:bCs/>
                <w:i/>
                <w:sz w:val="18"/>
                <w:szCs w:val="18"/>
              </w:rPr>
            </w:pPr>
          </w:p>
        </w:tc>
        <w:tc>
          <w:tcPr>
            <w:tcW w:w="922" w:type="dxa"/>
          </w:tcPr>
          <w:p w14:paraId="70D06B57" w14:textId="77777777" w:rsidR="006B6C16" w:rsidRPr="00502D56" w:rsidRDefault="006B6C16" w:rsidP="00937CB6">
            <w:pPr>
              <w:keepNext/>
              <w:keepLines/>
              <w:overflowPunct w:val="0"/>
              <w:snapToGrid w:val="0"/>
              <w:spacing w:line="220" w:lineRule="exact"/>
              <w:ind w:left="-38" w:right="-58"/>
              <w:jc w:val="right"/>
              <w:rPr>
                <w:bCs/>
                <w:i/>
                <w:sz w:val="18"/>
                <w:szCs w:val="18"/>
              </w:rPr>
            </w:pPr>
          </w:p>
        </w:tc>
        <w:tc>
          <w:tcPr>
            <w:tcW w:w="921" w:type="dxa"/>
          </w:tcPr>
          <w:p w14:paraId="06B2DDCC" w14:textId="77777777" w:rsidR="006B6C16" w:rsidRPr="00502D56" w:rsidRDefault="006B6C16" w:rsidP="00937CB6">
            <w:pPr>
              <w:keepNext/>
              <w:keepLines/>
              <w:overflowPunct w:val="0"/>
              <w:snapToGrid w:val="0"/>
              <w:spacing w:line="220" w:lineRule="exact"/>
              <w:ind w:left="-38" w:right="-58"/>
              <w:jc w:val="right"/>
              <w:rPr>
                <w:bCs/>
                <w:i/>
                <w:sz w:val="18"/>
                <w:szCs w:val="18"/>
              </w:rPr>
            </w:pPr>
          </w:p>
        </w:tc>
        <w:tc>
          <w:tcPr>
            <w:tcW w:w="922" w:type="dxa"/>
            <w:shd w:val="clear" w:color="auto" w:fill="auto"/>
          </w:tcPr>
          <w:p w14:paraId="16F391E3" w14:textId="77777777" w:rsidR="006B6C16" w:rsidRPr="001937C9" w:rsidRDefault="006B6C16" w:rsidP="00937CB6">
            <w:pPr>
              <w:keepNext/>
              <w:keepLines/>
              <w:overflowPunct w:val="0"/>
              <w:snapToGrid w:val="0"/>
              <w:spacing w:line="220" w:lineRule="exact"/>
              <w:ind w:left="-38" w:right="-58"/>
              <w:jc w:val="right"/>
              <w:rPr>
                <w:bCs/>
                <w:i/>
                <w:sz w:val="18"/>
                <w:szCs w:val="18"/>
              </w:rPr>
            </w:pPr>
          </w:p>
        </w:tc>
        <w:tc>
          <w:tcPr>
            <w:tcW w:w="921" w:type="dxa"/>
          </w:tcPr>
          <w:p w14:paraId="19305C7A" w14:textId="77777777" w:rsidR="006B6C16" w:rsidRPr="001937C9" w:rsidRDefault="006B6C16" w:rsidP="00937CB6">
            <w:pPr>
              <w:keepNext/>
              <w:keepLines/>
              <w:overflowPunct w:val="0"/>
              <w:snapToGrid w:val="0"/>
              <w:spacing w:line="220" w:lineRule="exact"/>
              <w:ind w:left="-38" w:right="-58"/>
              <w:jc w:val="right"/>
              <w:rPr>
                <w:bCs/>
                <w:i/>
                <w:sz w:val="18"/>
                <w:szCs w:val="18"/>
              </w:rPr>
            </w:pPr>
          </w:p>
        </w:tc>
        <w:tc>
          <w:tcPr>
            <w:tcW w:w="922" w:type="dxa"/>
          </w:tcPr>
          <w:p w14:paraId="6F5871D5" w14:textId="77777777" w:rsidR="006B6C16" w:rsidRPr="001937C9" w:rsidRDefault="006B6C16" w:rsidP="00937CB6">
            <w:pPr>
              <w:keepNext/>
              <w:keepLines/>
              <w:overflowPunct w:val="0"/>
              <w:snapToGrid w:val="0"/>
              <w:spacing w:line="220" w:lineRule="exact"/>
              <w:ind w:left="-38" w:right="-58"/>
              <w:jc w:val="right"/>
              <w:rPr>
                <w:bCs/>
                <w:i/>
                <w:sz w:val="18"/>
                <w:szCs w:val="18"/>
              </w:rPr>
            </w:pPr>
          </w:p>
        </w:tc>
      </w:tr>
      <w:tr w:rsidR="006B6C16" w:rsidRPr="00502D56" w14:paraId="0FA7F56E" w14:textId="77777777" w:rsidTr="00937CB6">
        <w:trPr>
          <w:trHeight w:val="20"/>
        </w:trPr>
        <w:tc>
          <w:tcPr>
            <w:tcW w:w="2552" w:type="dxa"/>
            <w:shd w:val="clear" w:color="auto" w:fill="auto"/>
          </w:tcPr>
          <w:p w14:paraId="2CEF1565"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jc w:val="both"/>
              <w:rPr>
                <w:bCs/>
                <w:sz w:val="20"/>
                <w:szCs w:val="20"/>
              </w:rPr>
            </w:pPr>
            <w:r w:rsidRPr="00502D56">
              <w:rPr>
                <w:bCs/>
                <w:sz w:val="20"/>
                <w:szCs w:val="20"/>
              </w:rPr>
              <w:t>Retail</w:t>
            </w:r>
          </w:p>
        </w:tc>
        <w:tc>
          <w:tcPr>
            <w:tcW w:w="921" w:type="dxa"/>
            <w:shd w:val="clear" w:color="auto" w:fill="auto"/>
          </w:tcPr>
          <w:p w14:paraId="6B149DC1"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245 400</w:t>
            </w:r>
          </w:p>
          <w:p w14:paraId="10F4DBB1"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(-1.6)</w:t>
            </w:r>
          </w:p>
        </w:tc>
        <w:tc>
          <w:tcPr>
            <w:tcW w:w="922" w:type="dxa"/>
            <w:shd w:val="clear" w:color="auto" w:fill="auto"/>
          </w:tcPr>
          <w:p w14:paraId="1C9CE268"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245 200</w:t>
            </w:r>
          </w:p>
          <w:p w14:paraId="49A65FBC"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(-1.9)</w:t>
            </w:r>
          </w:p>
        </w:tc>
        <w:tc>
          <w:tcPr>
            <w:tcW w:w="921" w:type="dxa"/>
            <w:shd w:val="clear" w:color="auto" w:fill="auto"/>
          </w:tcPr>
          <w:p w14:paraId="0EB392BB"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244 800</w:t>
            </w:r>
          </w:p>
          <w:p w14:paraId="1A10C4D6"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(-1.3)</w:t>
            </w:r>
          </w:p>
        </w:tc>
        <w:tc>
          <w:tcPr>
            <w:tcW w:w="922" w:type="dxa"/>
          </w:tcPr>
          <w:p w14:paraId="105C025D"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245 200</w:t>
            </w:r>
          </w:p>
          <w:p w14:paraId="34D35B3D"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(-1.3)</w:t>
            </w:r>
          </w:p>
        </w:tc>
        <w:tc>
          <w:tcPr>
            <w:tcW w:w="921" w:type="dxa"/>
          </w:tcPr>
          <w:p w14:paraId="2B600881"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246 400</w:t>
            </w:r>
          </w:p>
          <w:p w14:paraId="1E33126F"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(-2.0)</w:t>
            </w:r>
          </w:p>
        </w:tc>
        <w:tc>
          <w:tcPr>
            <w:tcW w:w="922" w:type="dxa"/>
            <w:shd w:val="clear" w:color="auto" w:fill="auto"/>
          </w:tcPr>
          <w:p w14:paraId="2856F070"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248 500</w:t>
            </w:r>
          </w:p>
          <w:p w14:paraId="2A52B070"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(1.4)</w:t>
            </w:r>
          </w:p>
        </w:tc>
        <w:tc>
          <w:tcPr>
            <w:tcW w:w="921" w:type="dxa"/>
          </w:tcPr>
          <w:p w14:paraId="4147718F"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2</w:t>
            </w:r>
            <w:r>
              <w:rPr>
                <w:bCs/>
                <w:sz w:val="18"/>
                <w:szCs w:val="18"/>
              </w:rPr>
              <w:t>51 9</w:t>
            </w:r>
            <w:r w:rsidRPr="001937C9">
              <w:rPr>
                <w:bCs/>
                <w:sz w:val="18"/>
                <w:szCs w:val="18"/>
              </w:rPr>
              <w:t>00</w:t>
            </w:r>
          </w:p>
          <w:p w14:paraId="6CDC4F9E"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w:t>
            </w:r>
            <w:r>
              <w:rPr>
                <w:bCs/>
                <w:sz w:val="18"/>
                <w:szCs w:val="18"/>
              </w:rPr>
              <w:t>2.9)</w:t>
            </w:r>
          </w:p>
        </w:tc>
        <w:tc>
          <w:tcPr>
            <w:tcW w:w="922" w:type="dxa"/>
          </w:tcPr>
          <w:p w14:paraId="5AE743FA"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2</w:t>
            </w:r>
            <w:r>
              <w:rPr>
                <w:bCs/>
                <w:sz w:val="18"/>
                <w:szCs w:val="18"/>
              </w:rPr>
              <w:t>52 1</w:t>
            </w:r>
            <w:r w:rsidRPr="001937C9">
              <w:rPr>
                <w:bCs/>
                <w:sz w:val="18"/>
                <w:szCs w:val="18"/>
              </w:rPr>
              <w:t>00</w:t>
            </w:r>
          </w:p>
          <w:p w14:paraId="7527B717"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w:t>
            </w:r>
            <w:r>
              <w:rPr>
                <w:bCs/>
                <w:sz w:val="18"/>
                <w:szCs w:val="18"/>
              </w:rPr>
              <w:t>2.8)</w:t>
            </w:r>
          </w:p>
        </w:tc>
      </w:tr>
      <w:tr w:rsidR="006B6C16" w:rsidRPr="00502D56" w14:paraId="774342E4" w14:textId="77777777" w:rsidTr="00937CB6">
        <w:trPr>
          <w:trHeight w:hRule="exact" w:val="57"/>
        </w:trPr>
        <w:tc>
          <w:tcPr>
            <w:tcW w:w="2552" w:type="dxa"/>
            <w:shd w:val="clear" w:color="auto" w:fill="auto"/>
          </w:tcPr>
          <w:p w14:paraId="397F2B0B"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21" w:type="dxa"/>
            <w:shd w:val="clear" w:color="auto" w:fill="auto"/>
          </w:tcPr>
          <w:p w14:paraId="5EA313AB" w14:textId="77777777" w:rsidR="006B6C16" w:rsidRPr="00502D56" w:rsidRDefault="006B6C16" w:rsidP="00937CB6">
            <w:pPr>
              <w:keepNext/>
              <w:keepLines/>
              <w:overflowPunct w:val="0"/>
              <w:snapToGrid w:val="0"/>
              <w:spacing w:line="220" w:lineRule="exact"/>
              <w:ind w:left="-38" w:right="-58"/>
              <w:jc w:val="right"/>
              <w:rPr>
                <w:bCs/>
                <w:sz w:val="18"/>
                <w:szCs w:val="18"/>
              </w:rPr>
            </w:pPr>
          </w:p>
        </w:tc>
        <w:tc>
          <w:tcPr>
            <w:tcW w:w="922" w:type="dxa"/>
            <w:shd w:val="clear" w:color="auto" w:fill="auto"/>
          </w:tcPr>
          <w:p w14:paraId="31367CAF" w14:textId="77777777" w:rsidR="006B6C16" w:rsidRPr="00502D56" w:rsidRDefault="006B6C16" w:rsidP="00937CB6">
            <w:pPr>
              <w:keepNext/>
              <w:keepLines/>
              <w:overflowPunct w:val="0"/>
              <w:snapToGrid w:val="0"/>
              <w:spacing w:line="220" w:lineRule="exact"/>
              <w:ind w:left="-38" w:right="-58"/>
              <w:jc w:val="right"/>
              <w:rPr>
                <w:bCs/>
                <w:sz w:val="18"/>
                <w:szCs w:val="18"/>
              </w:rPr>
            </w:pPr>
          </w:p>
        </w:tc>
        <w:tc>
          <w:tcPr>
            <w:tcW w:w="921" w:type="dxa"/>
            <w:shd w:val="clear" w:color="auto" w:fill="auto"/>
          </w:tcPr>
          <w:p w14:paraId="125A1F31"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2" w:type="dxa"/>
          </w:tcPr>
          <w:p w14:paraId="266B5792"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1" w:type="dxa"/>
          </w:tcPr>
          <w:p w14:paraId="7F0B3B6D"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2" w:type="dxa"/>
            <w:shd w:val="clear" w:color="auto" w:fill="auto"/>
          </w:tcPr>
          <w:p w14:paraId="6CF3B80F" w14:textId="77777777" w:rsidR="006B6C16" w:rsidRPr="001937C9"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1" w:type="dxa"/>
          </w:tcPr>
          <w:p w14:paraId="5CE91434" w14:textId="77777777" w:rsidR="006B6C16" w:rsidRPr="001937C9"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2" w:type="dxa"/>
          </w:tcPr>
          <w:p w14:paraId="74B8F95C" w14:textId="77777777" w:rsidR="006B6C16" w:rsidRPr="001937C9"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6B6C16" w:rsidRPr="00502D56" w14:paraId="123E3D17" w14:textId="77777777" w:rsidTr="00937CB6">
        <w:trPr>
          <w:trHeight w:val="20"/>
        </w:trPr>
        <w:tc>
          <w:tcPr>
            <w:tcW w:w="2552" w:type="dxa"/>
            <w:shd w:val="clear" w:color="auto" w:fill="auto"/>
          </w:tcPr>
          <w:p w14:paraId="6A6A2A6C" w14:textId="60864419"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rPr>
                <w:bCs/>
                <w:sz w:val="20"/>
                <w:szCs w:val="20"/>
              </w:rPr>
            </w:pPr>
            <w:r w:rsidRPr="00502D56">
              <w:rPr>
                <w:bCs/>
                <w:sz w:val="20"/>
                <w:szCs w:val="20"/>
              </w:rPr>
              <w:t>Accommodation services</w:t>
            </w:r>
          </w:p>
        </w:tc>
        <w:tc>
          <w:tcPr>
            <w:tcW w:w="921" w:type="dxa"/>
            <w:shd w:val="clear" w:color="auto" w:fill="auto"/>
          </w:tcPr>
          <w:p w14:paraId="05EA6C58"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34 400</w:t>
            </w:r>
          </w:p>
          <w:p w14:paraId="0D4B3028"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(-4.5)</w:t>
            </w:r>
          </w:p>
        </w:tc>
        <w:tc>
          <w:tcPr>
            <w:tcW w:w="922" w:type="dxa"/>
            <w:shd w:val="clear" w:color="auto" w:fill="auto"/>
          </w:tcPr>
          <w:p w14:paraId="18832D40"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35 400</w:t>
            </w:r>
          </w:p>
          <w:p w14:paraId="7B6BA4FF"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(2.8)</w:t>
            </w:r>
          </w:p>
        </w:tc>
        <w:tc>
          <w:tcPr>
            <w:tcW w:w="921" w:type="dxa"/>
            <w:shd w:val="clear" w:color="auto" w:fill="auto"/>
          </w:tcPr>
          <w:p w14:paraId="6BA5C60B"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33 400</w:t>
            </w:r>
          </w:p>
          <w:p w14:paraId="51AB7421"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(-9.8)</w:t>
            </w:r>
          </w:p>
        </w:tc>
        <w:tc>
          <w:tcPr>
            <w:tcW w:w="922" w:type="dxa"/>
          </w:tcPr>
          <w:p w14:paraId="3992F1A0"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33 600</w:t>
            </w:r>
          </w:p>
          <w:p w14:paraId="554C6695"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(-9.0)</w:t>
            </w:r>
          </w:p>
        </w:tc>
        <w:tc>
          <w:tcPr>
            <w:tcW w:w="921" w:type="dxa"/>
          </w:tcPr>
          <w:p w14:paraId="6F084BB3"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35 300</w:t>
            </w:r>
          </w:p>
          <w:p w14:paraId="2C4D0F9C"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(-1.3)</w:t>
            </w:r>
          </w:p>
        </w:tc>
        <w:tc>
          <w:tcPr>
            <w:tcW w:w="922" w:type="dxa"/>
            <w:shd w:val="clear" w:color="auto" w:fill="auto"/>
          </w:tcPr>
          <w:p w14:paraId="235C97A2" w14:textId="77777777" w:rsidR="006B6C16" w:rsidRPr="001937C9" w:rsidRDefault="006B6C16" w:rsidP="00937CB6">
            <w:pPr>
              <w:keepNext/>
              <w:keepLines/>
              <w:overflowPunct w:val="0"/>
              <w:snapToGrid w:val="0"/>
              <w:spacing w:line="220" w:lineRule="exact"/>
              <w:ind w:left="-38" w:right="-58"/>
              <w:jc w:val="right"/>
              <w:rPr>
                <w:bCs/>
                <w:sz w:val="18"/>
                <w:szCs w:val="18"/>
              </w:rPr>
            </w:pPr>
            <w:r w:rsidRPr="001937C9">
              <w:rPr>
                <w:bCs/>
                <w:sz w:val="18"/>
                <w:szCs w:val="18"/>
              </w:rPr>
              <w:t>35 600</w:t>
            </w:r>
          </w:p>
          <w:p w14:paraId="3231F207" w14:textId="77777777" w:rsidR="006B6C16" w:rsidRPr="001937C9" w:rsidRDefault="006B6C16" w:rsidP="00937CB6">
            <w:pPr>
              <w:keepNext/>
              <w:keepLines/>
              <w:overflowPunct w:val="0"/>
              <w:snapToGrid w:val="0"/>
              <w:spacing w:line="220" w:lineRule="exact"/>
              <w:ind w:left="-38" w:right="-58"/>
              <w:jc w:val="right"/>
              <w:rPr>
                <w:bCs/>
                <w:sz w:val="18"/>
                <w:szCs w:val="18"/>
              </w:rPr>
            </w:pPr>
            <w:r w:rsidRPr="001937C9">
              <w:rPr>
                <w:bCs/>
                <w:sz w:val="18"/>
                <w:szCs w:val="18"/>
              </w:rPr>
              <w:t>(</w:t>
            </w:r>
            <w:r>
              <w:rPr>
                <w:bCs/>
                <w:sz w:val="18"/>
                <w:szCs w:val="18"/>
              </w:rPr>
              <w:t>0.6</w:t>
            </w:r>
            <w:r w:rsidRPr="001937C9">
              <w:rPr>
                <w:bCs/>
                <w:sz w:val="18"/>
                <w:szCs w:val="18"/>
              </w:rPr>
              <w:t>)</w:t>
            </w:r>
          </w:p>
        </w:tc>
        <w:tc>
          <w:tcPr>
            <w:tcW w:w="921" w:type="dxa"/>
          </w:tcPr>
          <w:p w14:paraId="411EB7A8" w14:textId="77777777" w:rsidR="006B6C16" w:rsidRPr="001937C9" w:rsidRDefault="006B6C16" w:rsidP="00937CB6">
            <w:pPr>
              <w:keepNext/>
              <w:keepLines/>
              <w:overflowPunct w:val="0"/>
              <w:snapToGrid w:val="0"/>
              <w:spacing w:line="220" w:lineRule="exact"/>
              <w:ind w:left="-38" w:right="-58"/>
              <w:jc w:val="right"/>
              <w:rPr>
                <w:bCs/>
                <w:sz w:val="18"/>
                <w:szCs w:val="18"/>
              </w:rPr>
            </w:pPr>
            <w:r w:rsidRPr="001937C9">
              <w:rPr>
                <w:bCs/>
                <w:sz w:val="18"/>
                <w:szCs w:val="18"/>
              </w:rPr>
              <w:t xml:space="preserve">35 </w:t>
            </w:r>
            <w:r>
              <w:rPr>
                <w:bCs/>
                <w:sz w:val="18"/>
                <w:szCs w:val="18"/>
              </w:rPr>
              <w:t>2</w:t>
            </w:r>
            <w:r w:rsidRPr="001937C9">
              <w:rPr>
                <w:bCs/>
                <w:sz w:val="18"/>
                <w:szCs w:val="18"/>
              </w:rPr>
              <w:t>00</w:t>
            </w:r>
          </w:p>
          <w:p w14:paraId="52787BF3" w14:textId="77777777" w:rsidR="006B6C16" w:rsidRPr="001937C9" w:rsidRDefault="006B6C16" w:rsidP="00937CB6">
            <w:pPr>
              <w:keepNext/>
              <w:keepLines/>
              <w:overflowPunct w:val="0"/>
              <w:snapToGrid w:val="0"/>
              <w:spacing w:line="220" w:lineRule="exact"/>
              <w:ind w:left="-38" w:right="-58"/>
              <w:jc w:val="right"/>
              <w:rPr>
                <w:bCs/>
                <w:sz w:val="18"/>
                <w:szCs w:val="18"/>
              </w:rPr>
            </w:pPr>
            <w:r w:rsidRPr="001937C9">
              <w:rPr>
                <w:bCs/>
                <w:sz w:val="18"/>
                <w:szCs w:val="18"/>
              </w:rPr>
              <w:t>(</w:t>
            </w:r>
            <w:r>
              <w:rPr>
                <w:bCs/>
                <w:sz w:val="18"/>
                <w:szCs w:val="18"/>
              </w:rPr>
              <w:t>5.5</w:t>
            </w:r>
            <w:r w:rsidRPr="001937C9">
              <w:rPr>
                <w:bCs/>
                <w:sz w:val="18"/>
                <w:szCs w:val="18"/>
              </w:rPr>
              <w:t>)</w:t>
            </w:r>
          </w:p>
        </w:tc>
        <w:tc>
          <w:tcPr>
            <w:tcW w:w="922" w:type="dxa"/>
          </w:tcPr>
          <w:p w14:paraId="733803E6" w14:textId="77777777" w:rsidR="006B6C16" w:rsidRPr="001937C9" w:rsidRDefault="006B6C16" w:rsidP="00937CB6">
            <w:pPr>
              <w:keepNext/>
              <w:keepLines/>
              <w:overflowPunct w:val="0"/>
              <w:snapToGrid w:val="0"/>
              <w:spacing w:line="220" w:lineRule="exact"/>
              <w:ind w:left="-38" w:right="-58"/>
              <w:jc w:val="right"/>
              <w:rPr>
                <w:bCs/>
                <w:sz w:val="18"/>
                <w:szCs w:val="18"/>
              </w:rPr>
            </w:pPr>
            <w:r w:rsidRPr="001937C9">
              <w:rPr>
                <w:bCs/>
                <w:sz w:val="18"/>
                <w:szCs w:val="18"/>
              </w:rPr>
              <w:t xml:space="preserve">35 </w:t>
            </w:r>
            <w:r>
              <w:rPr>
                <w:bCs/>
                <w:sz w:val="18"/>
                <w:szCs w:val="18"/>
              </w:rPr>
              <w:t>3</w:t>
            </w:r>
            <w:r w:rsidRPr="001937C9">
              <w:rPr>
                <w:bCs/>
                <w:sz w:val="18"/>
                <w:szCs w:val="18"/>
              </w:rPr>
              <w:t>00</w:t>
            </w:r>
          </w:p>
          <w:p w14:paraId="46FA7A9A" w14:textId="77777777" w:rsidR="006B6C16" w:rsidRPr="001937C9" w:rsidRDefault="006B6C16" w:rsidP="00937CB6">
            <w:pPr>
              <w:keepNext/>
              <w:keepLines/>
              <w:overflowPunct w:val="0"/>
              <w:snapToGrid w:val="0"/>
              <w:spacing w:line="220" w:lineRule="exact"/>
              <w:ind w:left="-38" w:right="-58"/>
              <w:jc w:val="right"/>
              <w:rPr>
                <w:bCs/>
                <w:sz w:val="18"/>
                <w:szCs w:val="18"/>
              </w:rPr>
            </w:pPr>
            <w:r w:rsidRPr="001937C9">
              <w:rPr>
                <w:bCs/>
                <w:sz w:val="18"/>
                <w:szCs w:val="18"/>
              </w:rPr>
              <w:t>(</w:t>
            </w:r>
            <w:r>
              <w:rPr>
                <w:bCs/>
                <w:sz w:val="18"/>
                <w:szCs w:val="18"/>
              </w:rPr>
              <w:t>5.2</w:t>
            </w:r>
            <w:r w:rsidRPr="001937C9">
              <w:rPr>
                <w:bCs/>
                <w:sz w:val="18"/>
                <w:szCs w:val="18"/>
              </w:rPr>
              <w:t>)</w:t>
            </w:r>
          </w:p>
        </w:tc>
      </w:tr>
      <w:tr w:rsidR="006B6C16" w:rsidRPr="00502D56" w14:paraId="44E667FB" w14:textId="77777777" w:rsidTr="00937CB6">
        <w:trPr>
          <w:trHeight w:hRule="exact" w:val="57"/>
        </w:trPr>
        <w:tc>
          <w:tcPr>
            <w:tcW w:w="2552" w:type="dxa"/>
            <w:shd w:val="clear" w:color="auto" w:fill="auto"/>
            <w:vAlign w:val="center"/>
          </w:tcPr>
          <w:p w14:paraId="78BA5858"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21" w:type="dxa"/>
            <w:shd w:val="clear" w:color="auto" w:fill="auto"/>
          </w:tcPr>
          <w:p w14:paraId="1FDC22A1" w14:textId="77777777" w:rsidR="006B6C16" w:rsidRPr="00502D56" w:rsidRDefault="006B6C16" w:rsidP="00937CB6">
            <w:pPr>
              <w:keepNext/>
              <w:keepLines/>
              <w:overflowPunct w:val="0"/>
              <w:snapToGrid w:val="0"/>
              <w:spacing w:line="220" w:lineRule="exact"/>
              <w:ind w:left="-38" w:right="-58"/>
              <w:jc w:val="right"/>
              <w:rPr>
                <w:bCs/>
                <w:sz w:val="18"/>
                <w:szCs w:val="18"/>
              </w:rPr>
            </w:pPr>
          </w:p>
        </w:tc>
        <w:tc>
          <w:tcPr>
            <w:tcW w:w="922" w:type="dxa"/>
            <w:shd w:val="clear" w:color="auto" w:fill="auto"/>
          </w:tcPr>
          <w:p w14:paraId="5B293B4D" w14:textId="77777777" w:rsidR="006B6C16" w:rsidRPr="00502D56" w:rsidRDefault="006B6C16" w:rsidP="00937CB6">
            <w:pPr>
              <w:keepNext/>
              <w:keepLines/>
              <w:overflowPunct w:val="0"/>
              <w:snapToGrid w:val="0"/>
              <w:spacing w:line="220" w:lineRule="exact"/>
              <w:ind w:left="-38" w:right="-58"/>
              <w:jc w:val="right"/>
              <w:rPr>
                <w:bCs/>
                <w:sz w:val="18"/>
                <w:szCs w:val="18"/>
              </w:rPr>
            </w:pPr>
          </w:p>
        </w:tc>
        <w:tc>
          <w:tcPr>
            <w:tcW w:w="921" w:type="dxa"/>
            <w:shd w:val="clear" w:color="auto" w:fill="auto"/>
          </w:tcPr>
          <w:p w14:paraId="57D4D762" w14:textId="77777777" w:rsidR="006B6C16" w:rsidRPr="00502D56" w:rsidRDefault="006B6C16" w:rsidP="00937CB6">
            <w:pPr>
              <w:keepNext/>
              <w:keepLines/>
              <w:overflowPunct w:val="0"/>
              <w:snapToGrid w:val="0"/>
              <w:spacing w:line="220" w:lineRule="exact"/>
              <w:ind w:left="-38" w:right="-58"/>
              <w:jc w:val="right"/>
              <w:rPr>
                <w:bCs/>
                <w:sz w:val="18"/>
                <w:szCs w:val="18"/>
              </w:rPr>
            </w:pPr>
          </w:p>
        </w:tc>
        <w:tc>
          <w:tcPr>
            <w:tcW w:w="922" w:type="dxa"/>
          </w:tcPr>
          <w:p w14:paraId="1B579F59" w14:textId="77777777" w:rsidR="006B6C16" w:rsidRPr="00502D56" w:rsidRDefault="006B6C16" w:rsidP="00937CB6">
            <w:pPr>
              <w:keepNext/>
              <w:keepLines/>
              <w:overflowPunct w:val="0"/>
              <w:snapToGrid w:val="0"/>
              <w:spacing w:line="220" w:lineRule="exact"/>
              <w:ind w:left="-38" w:right="-58"/>
              <w:jc w:val="right"/>
              <w:rPr>
                <w:bCs/>
                <w:sz w:val="18"/>
                <w:szCs w:val="18"/>
              </w:rPr>
            </w:pPr>
          </w:p>
        </w:tc>
        <w:tc>
          <w:tcPr>
            <w:tcW w:w="921" w:type="dxa"/>
          </w:tcPr>
          <w:p w14:paraId="0B88DD85" w14:textId="77777777" w:rsidR="006B6C16" w:rsidRPr="00502D56" w:rsidRDefault="006B6C16" w:rsidP="00937CB6">
            <w:pPr>
              <w:keepNext/>
              <w:keepLines/>
              <w:overflowPunct w:val="0"/>
              <w:snapToGrid w:val="0"/>
              <w:spacing w:line="220" w:lineRule="exact"/>
              <w:ind w:left="-38" w:right="-58"/>
              <w:jc w:val="right"/>
              <w:rPr>
                <w:bCs/>
                <w:sz w:val="18"/>
                <w:szCs w:val="18"/>
              </w:rPr>
            </w:pPr>
          </w:p>
        </w:tc>
        <w:tc>
          <w:tcPr>
            <w:tcW w:w="922" w:type="dxa"/>
            <w:shd w:val="clear" w:color="auto" w:fill="auto"/>
          </w:tcPr>
          <w:p w14:paraId="1CA6F609" w14:textId="77777777" w:rsidR="006B6C16" w:rsidRPr="001937C9" w:rsidRDefault="006B6C16" w:rsidP="00937CB6">
            <w:pPr>
              <w:keepNext/>
              <w:keepLines/>
              <w:overflowPunct w:val="0"/>
              <w:snapToGrid w:val="0"/>
              <w:spacing w:line="220" w:lineRule="exact"/>
              <w:ind w:left="-38" w:right="-58"/>
              <w:jc w:val="right"/>
              <w:rPr>
                <w:bCs/>
                <w:sz w:val="18"/>
                <w:szCs w:val="18"/>
              </w:rPr>
            </w:pPr>
          </w:p>
        </w:tc>
        <w:tc>
          <w:tcPr>
            <w:tcW w:w="921" w:type="dxa"/>
          </w:tcPr>
          <w:p w14:paraId="4C396C05" w14:textId="77777777" w:rsidR="006B6C16" w:rsidRPr="001937C9" w:rsidRDefault="006B6C16" w:rsidP="00937CB6">
            <w:pPr>
              <w:keepNext/>
              <w:keepLines/>
              <w:overflowPunct w:val="0"/>
              <w:snapToGrid w:val="0"/>
              <w:spacing w:line="220" w:lineRule="exact"/>
              <w:ind w:left="-38" w:right="-58"/>
              <w:jc w:val="right"/>
              <w:rPr>
                <w:bCs/>
                <w:sz w:val="18"/>
                <w:szCs w:val="18"/>
              </w:rPr>
            </w:pPr>
          </w:p>
        </w:tc>
        <w:tc>
          <w:tcPr>
            <w:tcW w:w="922" w:type="dxa"/>
          </w:tcPr>
          <w:p w14:paraId="51F1D0DC" w14:textId="77777777" w:rsidR="006B6C16" w:rsidRPr="001937C9" w:rsidRDefault="006B6C16" w:rsidP="00937CB6">
            <w:pPr>
              <w:keepNext/>
              <w:keepLines/>
              <w:overflowPunct w:val="0"/>
              <w:snapToGrid w:val="0"/>
              <w:spacing w:line="220" w:lineRule="exact"/>
              <w:ind w:left="-38" w:right="-58"/>
              <w:jc w:val="right"/>
              <w:rPr>
                <w:bCs/>
                <w:sz w:val="18"/>
                <w:szCs w:val="18"/>
              </w:rPr>
            </w:pPr>
          </w:p>
        </w:tc>
      </w:tr>
      <w:tr w:rsidR="006B6C16" w:rsidRPr="00502D56" w14:paraId="3DC6A9AE" w14:textId="77777777" w:rsidTr="00937CB6">
        <w:trPr>
          <w:trHeight w:val="20"/>
        </w:trPr>
        <w:tc>
          <w:tcPr>
            <w:tcW w:w="2552" w:type="dxa"/>
            <w:shd w:val="clear" w:color="auto" w:fill="auto"/>
          </w:tcPr>
          <w:p w14:paraId="562FDCC7"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rPr>
                <w:bCs/>
                <w:sz w:val="20"/>
                <w:szCs w:val="20"/>
              </w:rPr>
            </w:pPr>
            <w:r w:rsidRPr="00502D56">
              <w:rPr>
                <w:bCs/>
                <w:sz w:val="20"/>
                <w:szCs w:val="20"/>
              </w:rPr>
              <w:t>Food and beverage services</w:t>
            </w:r>
          </w:p>
        </w:tc>
        <w:tc>
          <w:tcPr>
            <w:tcW w:w="921" w:type="dxa"/>
            <w:shd w:val="clear" w:color="auto" w:fill="auto"/>
          </w:tcPr>
          <w:p w14:paraId="05359AE9"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216 700</w:t>
            </w:r>
          </w:p>
          <w:p w14:paraId="74847D3C"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(1.3)</w:t>
            </w:r>
          </w:p>
        </w:tc>
        <w:tc>
          <w:tcPr>
            <w:tcW w:w="922" w:type="dxa"/>
            <w:shd w:val="clear" w:color="auto" w:fill="auto"/>
          </w:tcPr>
          <w:p w14:paraId="19C56787"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204 700</w:t>
            </w:r>
          </w:p>
          <w:p w14:paraId="45215BEB"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(-0.4)</w:t>
            </w:r>
          </w:p>
        </w:tc>
        <w:tc>
          <w:tcPr>
            <w:tcW w:w="921" w:type="dxa"/>
            <w:shd w:val="clear" w:color="auto" w:fill="auto"/>
          </w:tcPr>
          <w:p w14:paraId="2BD010DA"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217 200</w:t>
            </w:r>
          </w:p>
          <w:p w14:paraId="682343CC"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(1.0)</w:t>
            </w:r>
          </w:p>
        </w:tc>
        <w:tc>
          <w:tcPr>
            <w:tcW w:w="922" w:type="dxa"/>
          </w:tcPr>
          <w:p w14:paraId="2BECE9B0"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222 000</w:t>
            </w:r>
          </w:p>
          <w:p w14:paraId="3ACDD317"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(2.0)</w:t>
            </w:r>
          </w:p>
        </w:tc>
        <w:tc>
          <w:tcPr>
            <w:tcW w:w="921" w:type="dxa"/>
          </w:tcPr>
          <w:p w14:paraId="0527DE25"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223 000</w:t>
            </w:r>
          </w:p>
          <w:p w14:paraId="6581DB2D"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(2.4)</w:t>
            </w:r>
          </w:p>
        </w:tc>
        <w:tc>
          <w:tcPr>
            <w:tcW w:w="922" w:type="dxa"/>
            <w:shd w:val="clear" w:color="auto" w:fill="auto"/>
          </w:tcPr>
          <w:p w14:paraId="41C22DDB" w14:textId="77777777" w:rsidR="006B6C16" w:rsidRPr="001937C9" w:rsidRDefault="006B6C16" w:rsidP="00937CB6">
            <w:pPr>
              <w:keepNext/>
              <w:keepLines/>
              <w:overflowPunct w:val="0"/>
              <w:snapToGrid w:val="0"/>
              <w:spacing w:line="220" w:lineRule="exact"/>
              <w:ind w:left="-38" w:right="-58"/>
              <w:jc w:val="right"/>
              <w:rPr>
                <w:bCs/>
                <w:sz w:val="18"/>
                <w:szCs w:val="18"/>
              </w:rPr>
            </w:pPr>
            <w:r w:rsidRPr="001937C9">
              <w:rPr>
                <w:bCs/>
                <w:sz w:val="18"/>
                <w:szCs w:val="18"/>
              </w:rPr>
              <w:t>223 900</w:t>
            </w:r>
          </w:p>
          <w:p w14:paraId="51660299" w14:textId="77777777" w:rsidR="006B6C16" w:rsidRPr="001937C9" w:rsidRDefault="006B6C16" w:rsidP="00937CB6">
            <w:pPr>
              <w:keepNext/>
              <w:keepLines/>
              <w:overflowPunct w:val="0"/>
              <w:snapToGrid w:val="0"/>
              <w:spacing w:line="220" w:lineRule="exact"/>
              <w:ind w:left="-38" w:right="-58"/>
              <w:jc w:val="right"/>
              <w:rPr>
                <w:bCs/>
                <w:sz w:val="18"/>
                <w:szCs w:val="18"/>
              </w:rPr>
            </w:pPr>
            <w:r w:rsidRPr="001937C9">
              <w:rPr>
                <w:bCs/>
                <w:sz w:val="18"/>
                <w:szCs w:val="18"/>
              </w:rPr>
              <w:t>(9.4)</w:t>
            </w:r>
          </w:p>
        </w:tc>
        <w:tc>
          <w:tcPr>
            <w:tcW w:w="921" w:type="dxa"/>
          </w:tcPr>
          <w:p w14:paraId="517E91D4" w14:textId="77777777" w:rsidR="006B6C16" w:rsidRPr="001937C9" w:rsidRDefault="006B6C16" w:rsidP="00937CB6">
            <w:pPr>
              <w:keepNext/>
              <w:keepLines/>
              <w:overflowPunct w:val="0"/>
              <w:snapToGrid w:val="0"/>
              <w:spacing w:line="220" w:lineRule="exact"/>
              <w:ind w:left="-38" w:right="-58"/>
              <w:jc w:val="right"/>
              <w:rPr>
                <w:bCs/>
                <w:sz w:val="18"/>
                <w:szCs w:val="18"/>
              </w:rPr>
            </w:pPr>
            <w:r w:rsidRPr="001937C9">
              <w:rPr>
                <w:bCs/>
                <w:sz w:val="18"/>
                <w:szCs w:val="18"/>
              </w:rPr>
              <w:t>22</w:t>
            </w:r>
            <w:r>
              <w:rPr>
                <w:bCs/>
                <w:sz w:val="18"/>
                <w:szCs w:val="18"/>
              </w:rPr>
              <w:t>4</w:t>
            </w:r>
            <w:r w:rsidRPr="001937C9">
              <w:rPr>
                <w:bCs/>
                <w:sz w:val="18"/>
                <w:szCs w:val="18"/>
              </w:rPr>
              <w:t xml:space="preserve"> </w:t>
            </w:r>
            <w:r>
              <w:rPr>
                <w:bCs/>
                <w:sz w:val="18"/>
                <w:szCs w:val="18"/>
              </w:rPr>
              <w:t>6</w:t>
            </w:r>
            <w:r w:rsidRPr="001937C9">
              <w:rPr>
                <w:bCs/>
                <w:sz w:val="18"/>
                <w:szCs w:val="18"/>
              </w:rPr>
              <w:t>00</w:t>
            </w:r>
          </w:p>
          <w:p w14:paraId="7FAD6195" w14:textId="77777777" w:rsidR="006B6C16" w:rsidRPr="001937C9" w:rsidRDefault="006B6C16" w:rsidP="00937CB6">
            <w:pPr>
              <w:keepNext/>
              <w:keepLines/>
              <w:overflowPunct w:val="0"/>
              <w:snapToGrid w:val="0"/>
              <w:spacing w:line="220" w:lineRule="exact"/>
              <w:ind w:left="-38" w:right="-58"/>
              <w:jc w:val="right"/>
              <w:rPr>
                <w:bCs/>
                <w:sz w:val="18"/>
                <w:szCs w:val="18"/>
              </w:rPr>
            </w:pPr>
            <w:r w:rsidRPr="001937C9">
              <w:rPr>
                <w:bCs/>
                <w:sz w:val="18"/>
                <w:szCs w:val="18"/>
              </w:rPr>
              <w:t>(</w:t>
            </w:r>
            <w:r>
              <w:rPr>
                <w:bCs/>
                <w:sz w:val="18"/>
                <w:szCs w:val="18"/>
              </w:rPr>
              <w:t>3</w:t>
            </w:r>
            <w:r w:rsidRPr="001937C9">
              <w:rPr>
                <w:bCs/>
                <w:sz w:val="18"/>
                <w:szCs w:val="18"/>
              </w:rPr>
              <w:t>.4)</w:t>
            </w:r>
          </w:p>
        </w:tc>
        <w:tc>
          <w:tcPr>
            <w:tcW w:w="922" w:type="dxa"/>
          </w:tcPr>
          <w:p w14:paraId="39857CBA" w14:textId="77777777" w:rsidR="006B6C16" w:rsidRPr="001937C9" w:rsidRDefault="006B6C16" w:rsidP="00937CB6">
            <w:pPr>
              <w:keepNext/>
              <w:keepLines/>
              <w:overflowPunct w:val="0"/>
              <w:snapToGrid w:val="0"/>
              <w:spacing w:line="220" w:lineRule="exact"/>
              <w:ind w:left="-38" w:right="-58"/>
              <w:jc w:val="right"/>
              <w:rPr>
                <w:bCs/>
                <w:sz w:val="18"/>
                <w:szCs w:val="18"/>
              </w:rPr>
            </w:pPr>
            <w:r w:rsidRPr="001937C9">
              <w:rPr>
                <w:bCs/>
                <w:sz w:val="18"/>
                <w:szCs w:val="18"/>
              </w:rPr>
              <w:t>22</w:t>
            </w:r>
            <w:r>
              <w:rPr>
                <w:bCs/>
                <w:sz w:val="18"/>
                <w:szCs w:val="18"/>
              </w:rPr>
              <w:t>4</w:t>
            </w:r>
            <w:r w:rsidRPr="001937C9">
              <w:rPr>
                <w:bCs/>
                <w:sz w:val="18"/>
                <w:szCs w:val="18"/>
              </w:rPr>
              <w:t xml:space="preserve"> </w:t>
            </w:r>
            <w:r>
              <w:rPr>
                <w:bCs/>
                <w:sz w:val="18"/>
                <w:szCs w:val="18"/>
              </w:rPr>
              <w:t>2</w:t>
            </w:r>
            <w:r w:rsidRPr="001937C9">
              <w:rPr>
                <w:bCs/>
                <w:sz w:val="18"/>
                <w:szCs w:val="18"/>
              </w:rPr>
              <w:t>00</w:t>
            </w:r>
          </w:p>
          <w:p w14:paraId="510EBF1D" w14:textId="77777777" w:rsidR="006B6C16" w:rsidRPr="001937C9" w:rsidRDefault="006B6C16" w:rsidP="00937CB6">
            <w:pPr>
              <w:keepNext/>
              <w:keepLines/>
              <w:overflowPunct w:val="0"/>
              <w:snapToGrid w:val="0"/>
              <w:spacing w:line="220" w:lineRule="exact"/>
              <w:ind w:left="-38" w:right="-58"/>
              <w:jc w:val="right"/>
              <w:rPr>
                <w:bCs/>
                <w:sz w:val="18"/>
                <w:szCs w:val="18"/>
              </w:rPr>
            </w:pPr>
            <w:r w:rsidRPr="001937C9">
              <w:rPr>
                <w:bCs/>
                <w:sz w:val="18"/>
                <w:szCs w:val="18"/>
              </w:rPr>
              <w:t>(</w:t>
            </w:r>
            <w:r>
              <w:rPr>
                <w:bCs/>
                <w:sz w:val="18"/>
                <w:szCs w:val="18"/>
              </w:rPr>
              <w:t>1.0</w:t>
            </w:r>
            <w:r w:rsidRPr="001937C9">
              <w:rPr>
                <w:bCs/>
                <w:sz w:val="18"/>
                <w:szCs w:val="18"/>
              </w:rPr>
              <w:t>)</w:t>
            </w:r>
          </w:p>
        </w:tc>
      </w:tr>
      <w:tr w:rsidR="006B6C16" w:rsidRPr="00502D56" w14:paraId="4773BE1E" w14:textId="77777777" w:rsidTr="00937CB6">
        <w:trPr>
          <w:trHeight w:hRule="exact" w:val="57"/>
        </w:trPr>
        <w:tc>
          <w:tcPr>
            <w:tcW w:w="2552" w:type="dxa"/>
            <w:shd w:val="clear" w:color="auto" w:fill="auto"/>
            <w:vAlign w:val="center"/>
          </w:tcPr>
          <w:p w14:paraId="09685281"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21" w:type="dxa"/>
            <w:shd w:val="clear" w:color="auto" w:fill="auto"/>
          </w:tcPr>
          <w:p w14:paraId="0231CD9F" w14:textId="77777777" w:rsidR="006B6C16" w:rsidRPr="00502D56" w:rsidRDefault="006B6C16" w:rsidP="00937CB6">
            <w:pPr>
              <w:keepNext/>
              <w:keepLines/>
              <w:overflowPunct w:val="0"/>
              <w:snapToGrid w:val="0"/>
              <w:spacing w:line="220" w:lineRule="exact"/>
              <w:ind w:left="-38" w:right="-58"/>
              <w:jc w:val="right"/>
              <w:rPr>
                <w:bCs/>
                <w:sz w:val="18"/>
                <w:szCs w:val="18"/>
              </w:rPr>
            </w:pPr>
          </w:p>
        </w:tc>
        <w:tc>
          <w:tcPr>
            <w:tcW w:w="922" w:type="dxa"/>
            <w:shd w:val="clear" w:color="auto" w:fill="auto"/>
          </w:tcPr>
          <w:p w14:paraId="4BAA0D6D" w14:textId="77777777" w:rsidR="006B6C16" w:rsidRPr="00502D56" w:rsidRDefault="006B6C16" w:rsidP="00937CB6">
            <w:pPr>
              <w:keepNext/>
              <w:keepLines/>
              <w:overflowPunct w:val="0"/>
              <w:snapToGrid w:val="0"/>
              <w:spacing w:line="220" w:lineRule="exact"/>
              <w:ind w:left="-38" w:right="-58"/>
              <w:jc w:val="right"/>
              <w:rPr>
                <w:bCs/>
                <w:sz w:val="18"/>
                <w:szCs w:val="18"/>
              </w:rPr>
            </w:pPr>
          </w:p>
        </w:tc>
        <w:tc>
          <w:tcPr>
            <w:tcW w:w="921" w:type="dxa"/>
            <w:shd w:val="clear" w:color="auto" w:fill="auto"/>
          </w:tcPr>
          <w:p w14:paraId="55D1DF12"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2" w:type="dxa"/>
          </w:tcPr>
          <w:p w14:paraId="6F67A987"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1" w:type="dxa"/>
          </w:tcPr>
          <w:p w14:paraId="76DF80C6"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2" w:type="dxa"/>
            <w:shd w:val="clear" w:color="auto" w:fill="auto"/>
          </w:tcPr>
          <w:p w14:paraId="775C18F3" w14:textId="77777777" w:rsidR="006B6C16" w:rsidRPr="001937C9"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1" w:type="dxa"/>
          </w:tcPr>
          <w:p w14:paraId="23360735" w14:textId="77777777" w:rsidR="006B6C16" w:rsidRPr="001937C9"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2" w:type="dxa"/>
          </w:tcPr>
          <w:p w14:paraId="6ABF4981" w14:textId="77777777" w:rsidR="006B6C16" w:rsidRPr="001937C9"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6B6C16" w:rsidRPr="00502D56" w14:paraId="11118DA7" w14:textId="77777777" w:rsidTr="00937CB6">
        <w:trPr>
          <w:trHeight w:val="20"/>
        </w:trPr>
        <w:tc>
          <w:tcPr>
            <w:tcW w:w="2552" w:type="dxa"/>
            <w:shd w:val="clear" w:color="auto" w:fill="auto"/>
          </w:tcPr>
          <w:p w14:paraId="3E516016"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502D56">
              <w:rPr>
                <w:bCs/>
                <w:sz w:val="20"/>
                <w:szCs w:val="20"/>
              </w:rPr>
              <w:t>Transportation, storage, postal and courier services</w:t>
            </w:r>
          </w:p>
        </w:tc>
        <w:tc>
          <w:tcPr>
            <w:tcW w:w="921" w:type="dxa"/>
            <w:shd w:val="clear" w:color="auto" w:fill="auto"/>
          </w:tcPr>
          <w:p w14:paraId="52E00801"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163 400</w:t>
            </w:r>
          </w:p>
          <w:p w14:paraId="779FEA4C"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(-2.1)</w:t>
            </w:r>
          </w:p>
        </w:tc>
        <w:tc>
          <w:tcPr>
            <w:tcW w:w="922" w:type="dxa"/>
            <w:shd w:val="clear" w:color="auto" w:fill="auto"/>
          </w:tcPr>
          <w:p w14:paraId="4CEC60F1"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164 400</w:t>
            </w:r>
          </w:p>
          <w:p w14:paraId="234FD6CB"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(-0.6)</w:t>
            </w:r>
          </w:p>
        </w:tc>
        <w:tc>
          <w:tcPr>
            <w:tcW w:w="921" w:type="dxa"/>
            <w:shd w:val="clear" w:color="auto" w:fill="auto"/>
          </w:tcPr>
          <w:p w14:paraId="48EFEA09"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162 500</w:t>
            </w:r>
          </w:p>
          <w:p w14:paraId="36F22F44"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(-3.7)</w:t>
            </w:r>
          </w:p>
        </w:tc>
        <w:tc>
          <w:tcPr>
            <w:tcW w:w="922" w:type="dxa"/>
          </w:tcPr>
          <w:p w14:paraId="040C0EEF"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164 000</w:t>
            </w:r>
          </w:p>
          <w:p w14:paraId="5DA5A863"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(-1.9)</w:t>
            </w:r>
          </w:p>
        </w:tc>
        <w:tc>
          <w:tcPr>
            <w:tcW w:w="921" w:type="dxa"/>
          </w:tcPr>
          <w:p w14:paraId="3739B555"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162 700</w:t>
            </w:r>
          </w:p>
          <w:p w14:paraId="3BEE4FC7"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(-2.0)</w:t>
            </w:r>
          </w:p>
        </w:tc>
        <w:tc>
          <w:tcPr>
            <w:tcW w:w="922" w:type="dxa"/>
            <w:shd w:val="clear" w:color="auto" w:fill="auto"/>
          </w:tcPr>
          <w:p w14:paraId="40774D39"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161 900</w:t>
            </w:r>
          </w:p>
          <w:p w14:paraId="3BDA6BEF"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(-1.5)</w:t>
            </w:r>
          </w:p>
        </w:tc>
        <w:tc>
          <w:tcPr>
            <w:tcW w:w="921" w:type="dxa"/>
          </w:tcPr>
          <w:p w14:paraId="456B7CB3"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16</w:t>
            </w:r>
            <w:r>
              <w:rPr>
                <w:bCs/>
                <w:sz w:val="18"/>
                <w:szCs w:val="18"/>
              </w:rPr>
              <w:t>3</w:t>
            </w:r>
            <w:r w:rsidRPr="001937C9">
              <w:rPr>
                <w:bCs/>
                <w:sz w:val="18"/>
                <w:szCs w:val="18"/>
              </w:rPr>
              <w:t xml:space="preserve"> </w:t>
            </w:r>
            <w:r>
              <w:rPr>
                <w:bCs/>
                <w:sz w:val="18"/>
                <w:szCs w:val="18"/>
              </w:rPr>
              <w:t>0</w:t>
            </w:r>
            <w:r w:rsidRPr="001937C9">
              <w:rPr>
                <w:bCs/>
                <w:sz w:val="18"/>
                <w:szCs w:val="18"/>
              </w:rPr>
              <w:t>00</w:t>
            </w:r>
          </w:p>
          <w:p w14:paraId="479BC6CE"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w:t>
            </w:r>
            <w:r>
              <w:rPr>
                <w:bCs/>
                <w:sz w:val="18"/>
                <w:szCs w:val="18"/>
              </w:rPr>
              <w:t>0.3</w:t>
            </w:r>
            <w:r w:rsidRPr="001937C9">
              <w:rPr>
                <w:bCs/>
                <w:sz w:val="18"/>
                <w:szCs w:val="18"/>
              </w:rPr>
              <w:t>)</w:t>
            </w:r>
          </w:p>
        </w:tc>
        <w:tc>
          <w:tcPr>
            <w:tcW w:w="922" w:type="dxa"/>
          </w:tcPr>
          <w:p w14:paraId="3E269644"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16</w:t>
            </w:r>
            <w:r>
              <w:rPr>
                <w:bCs/>
                <w:sz w:val="18"/>
                <w:szCs w:val="18"/>
              </w:rPr>
              <w:t>4</w:t>
            </w:r>
            <w:r w:rsidRPr="001937C9">
              <w:rPr>
                <w:bCs/>
                <w:sz w:val="18"/>
                <w:szCs w:val="18"/>
              </w:rPr>
              <w:t xml:space="preserve"> </w:t>
            </w:r>
            <w:r>
              <w:rPr>
                <w:bCs/>
                <w:sz w:val="18"/>
                <w:szCs w:val="18"/>
              </w:rPr>
              <w:t>8</w:t>
            </w:r>
            <w:r w:rsidRPr="001937C9">
              <w:rPr>
                <w:bCs/>
                <w:sz w:val="18"/>
                <w:szCs w:val="18"/>
              </w:rPr>
              <w:t>00</w:t>
            </w:r>
          </w:p>
          <w:p w14:paraId="695F88D7"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w:t>
            </w:r>
            <w:r>
              <w:rPr>
                <w:bCs/>
                <w:sz w:val="18"/>
                <w:szCs w:val="18"/>
              </w:rPr>
              <w:t>0.5</w:t>
            </w:r>
            <w:r w:rsidRPr="001937C9">
              <w:rPr>
                <w:bCs/>
                <w:sz w:val="18"/>
                <w:szCs w:val="18"/>
              </w:rPr>
              <w:t>)</w:t>
            </w:r>
          </w:p>
        </w:tc>
      </w:tr>
      <w:tr w:rsidR="006B6C16" w:rsidRPr="00502D56" w14:paraId="1F053574" w14:textId="77777777" w:rsidTr="00937CB6">
        <w:trPr>
          <w:trHeight w:hRule="exact" w:val="57"/>
        </w:trPr>
        <w:tc>
          <w:tcPr>
            <w:tcW w:w="2552" w:type="dxa"/>
            <w:shd w:val="clear" w:color="auto" w:fill="auto"/>
          </w:tcPr>
          <w:p w14:paraId="69740892"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21" w:type="dxa"/>
            <w:shd w:val="clear" w:color="auto" w:fill="auto"/>
          </w:tcPr>
          <w:p w14:paraId="2379BF21" w14:textId="77777777" w:rsidR="006B6C16" w:rsidRPr="00502D56" w:rsidRDefault="006B6C16" w:rsidP="00937CB6">
            <w:pPr>
              <w:keepNext/>
              <w:keepLines/>
              <w:overflowPunct w:val="0"/>
              <w:snapToGrid w:val="0"/>
              <w:spacing w:line="220" w:lineRule="exact"/>
              <w:ind w:left="-38" w:right="-58"/>
              <w:jc w:val="right"/>
              <w:rPr>
                <w:bCs/>
                <w:sz w:val="18"/>
                <w:szCs w:val="18"/>
              </w:rPr>
            </w:pPr>
          </w:p>
        </w:tc>
        <w:tc>
          <w:tcPr>
            <w:tcW w:w="922" w:type="dxa"/>
            <w:shd w:val="clear" w:color="auto" w:fill="auto"/>
          </w:tcPr>
          <w:p w14:paraId="10A612A8" w14:textId="77777777" w:rsidR="006B6C16" w:rsidRPr="00502D56" w:rsidRDefault="006B6C16" w:rsidP="00937CB6">
            <w:pPr>
              <w:keepNext/>
              <w:keepLines/>
              <w:overflowPunct w:val="0"/>
              <w:snapToGrid w:val="0"/>
              <w:spacing w:line="220" w:lineRule="exact"/>
              <w:ind w:left="-38" w:right="-58"/>
              <w:jc w:val="right"/>
              <w:rPr>
                <w:bCs/>
                <w:sz w:val="18"/>
                <w:szCs w:val="18"/>
              </w:rPr>
            </w:pPr>
          </w:p>
        </w:tc>
        <w:tc>
          <w:tcPr>
            <w:tcW w:w="921" w:type="dxa"/>
            <w:shd w:val="clear" w:color="auto" w:fill="auto"/>
          </w:tcPr>
          <w:p w14:paraId="4E267D50"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2" w:type="dxa"/>
          </w:tcPr>
          <w:p w14:paraId="35A24E70"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1" w:type="dxa"/>
          </w:tcPr>
          <w:p w14:paraId="2EA7F981"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2" w:type="dxa"/>
            <w:shd w:val="clear" w:color="auto" w:fill="auto"/>
          </w:tcPr>
          <w:p w14:paraId="7D1B8308" w14:textId="77777777" w:rsidR="006B6C16" w:rsidRPr="001937C9"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1" w:type="dxa"/>
          </w:tcPr>
          <w:p w14:paraId="237EBA73" w14:textId="77777777" w:rsidR="006B6C16" w:rsidRPr="001937C9"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2" w:type="dxa"/>
          </w:tcPr>
          <w:p w14:paraId="4FC3A106" w14:textId="77777777" w:rsidR="006B6C16" w:rsidRPr="001937C9"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6B6C16" w:rsidRPr="00502D56" w14:paraId="7EE558F7" w14:textId="77777777" w:rsidTr="00937CB6">
        <w:trPr>
          <w:trHeight w:val="20"/>
        </w:trPr>
        <w:tc>
          <w:tcPr>
            <w:tcW w:w="2552" w:type="dxa"/>
            <w:shd w:val="clear" w:color="auto" w:fill="auto"/>
          </w:tcPr>
          <w:p w14:paraId="25E0678D"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502D56">
              <w:rPr>
                <w:bCs/>
                <w:sz w:val="20"/>
                <w:szCs w:val="20"/>
              </w:rPr>
              <w:t>Information and communications</w:t>
            </w:r>
          </w:p>
        </w:tc>
        <w:tc>
          <w:tcPr>
            <w:tcW w:w="921" w:type="dxa"/>
            <w:shd w:val="clear" w:color="auto" w:fill="auto"/>
          </w:tcPr>
          <w:p w14:paraId="2CF15FD8"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106 300</w:t>
            </w:r>
          </w:p>
          <w:p w14:paraId="42F6B038"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(-2.2)</w:t>
            </w:r>
          </w:p>
        </w:tc>
        <w:tc>
          <w:tcPr>
            <w:tcW w:w="922" w:type="dxa"/>
            <w:shd w:val="clear" w:color="auto" w:fill="auto"/>
          </w:tcPr>
          <w:p w14:paraId="0CD32A84"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107 200</w:t>
            </w:r>
          </w:p>
          <w:p w14:paraId="1C12B916"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(-1.9)</w:t>
            </w:r>
          </w:p>
        </w:tc>
        <w:tc>
          <w:tcPr>
            <w:tcW w:w="921" w:type="dxa"/>
            <w:shd w:val="clear" w:color="auto" w:fill="auto"/>
          </w:tcPr>
          <w:p w14:paraId="15533E23"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106 100</w:t>
            </w:r>
          </w:p>
          <w:p w14:paraId="35838095"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(-2.4)</w:t>
            </w:r>
          </w:p>
        </w:tc>
        <w:tc>
          <w:tcPr>
            <w:tcW w:w="922" w:type="dxa"/>
          </w:tcPr>
          <w:p w14:paraId="10E8B2FE"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105 300</w:t>
            </w:r>
          </w:p>
          <w:p w14:paraId="4A276C1A"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(-2.9)</w:t>
            </w:r>
          </w:p>
        </w:tc>
        <w:tc>
          <w:tcPr>
            <w:tcW w:w="921" w:type="dxa"/>
          </w:tcPr>
          <w:p w14:paraId="656AF344"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106 400</w:t>
            </w:r>
          </w:p>
          <w:p w14:paraId="53035F07"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(-1.5)</w:t>
            </w:r>
          </w:p>
        </w:tc>
        <w:tc>
          <w:tcPr>
            <w:tcW w:w="922" w:type="dxa"/>
            <w:shd w:val="clear" w:color="auto" w:fill="auto"/>
          </w:tcPr>
          <w:p w14:paraId="43617BE4"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107 400</w:t>
            </w:r>
          </w:p>
          <w:p w14:paraId="0DDAA655"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(0.2)</w:t>
            </w:r>
          </w:p>
        </w:tc>
        <w:tc>
          <w:tcPr>
            <w:tcW w:w="921" w:type="dxa"/>
          </w:tcPr>
          <w:p w14:paraId="182BCFD1"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10</w:t>
            </w:r>
            <w:r>
              <w:rPr>
                <w:bCs/>
                <w:sz w:val="18"/>
                <w:szCs w:val="18"/>
              </w:rPr>
              <w:t>8 8</w:t>
            </w:r>
            <w:r w:rsidRPr="001937C9">
              <w:rPr>
                <w:bCs/>
                <w:sz w:val="18"/>
                <w:szCs w:val="18"/>
              </w:rPr>
              <w:t>00</w:t>
            </w:r>
          </w:p>
          <w:p w14:paraId="63D03C98" w14:textId="77777777" w:rsidR="006B6C16" w:rsidRPr="001937C9" w:rsidRDefault="006B6C16" w:rsidP="00937CB6">
            <w:pPr>
              <w:keepNext/>
              <w:keepLines/>
              <w:overflowPunct w:val="0"/>
              <w:spacing w:line="220" w:lineRule="exact"/>
              <w:ind w:left="-38" w:right="-58" w:hanging="126"/>
              <w:jc w:val="right"/>
              <w:rPr>
                <w:bCs/>
                <w:sz w:val="18"/>
                <w:szCs w:val="18"/>
              </w:rPr>
            </w:pPr>
            <w:r>
              <w:rPr>
                <w:bCs/>
                <w:sz w:val="18"/>
                <w:szCs w:val="18"/>
              </w:rPr>
              <w:t>(</w:t>
            </w:r>
            <w:r w:rsidRPr="001937C9">
              <w:rPr>
                <w:bCs/>
                <w:sz w:val="18"/>
                <w:szCs w:val="18"/>
              </w:rPr>
              <w:t>2</w:t>
            </w:r>
            <w:r>
              <w:rPr>
                <w:bCs/>
                <w:sz w:val="18"/>
                <w:szCs w:val="18"/>
              </w:rPr>
              <w:t>.5</w:t>
            </w:r>
            <w:r w:rsidRPr="001937C9">
              <w:rPr>
                <w:bCs/>
                <w:sz w:val="18"/>
                <w:szCs w:val="18"/>
              </w:rPr>
              <w:t>)</w:t>
            </w:r>
          </w:p>
        </w:tc>
        <w:tc>
          <w:tcPr>
            <w:tcW w:w="922" w:type="dxa"/>
          </w:tcPr>
          <w:p w14:paraId="46B191D9"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10</w:t>
            </w:r>
            <w:r>
              <w:rPr>
                <w:bCs/>
                <w:sz w:val="18"/>
                <w:szCs w:val="18"/>
              </w:rPr>
              <w:t>8 6</w:t>
            </w:r>
            <w:r w:rsidRPr="001937C9">
              <w:rPr>
                <w:bCs/>
                <w:sz w:val="18"/>
                <w:szCs w:val="18"/>
              </w:rPr>
              <w:t>00</w:t>
            </w:r>
          </w:p>
          <w:p w14:paraId="25350AA0" w14:textId="77777777" w:rsidR="006B6C16" w:rsidRPr="001937C9" w:rsidRDefault="006B6C16" w:rsidP="00937CB6">
            <w:pPr>
              <w:keepNext/>
              <w:keepLines/>
              <w:overflowPunct w:val="0"/>
              <w:spacing w:line="220" w:lineRule="exact"/>
              <w:ind w:left="-38" w:right="-58" w:hanging="126"/>
              <w:jc w:val="right"/>
              <w:rPr>
                <w:bCs/>
                <w:sz w:val="18"/>
                <w:szCs w:val="18"/>
              </w:rPr>
            </w:pPr>
            <w:r>
              <w:rPr>
                <w:bCs/>
                <w:sz w:val="18"/>
                <w:szCs w:val="18"/>
              </w:rPr>
              <w:t>(3.1</w:t>
            </w:r>
            <w:r w:rsidRPr="001937C9">
              <w:rPr>
                <w:bCs/>
                <w:sz w:val="18"/>
                <w:szCs w:val="18"/>
              </w:rPr>
              <w:t>)</w:t>
            </w:r>
          </w:p>
        </w:tc>
      </w:tr>
      <w:tr w:rsidR="006B6C16" w:rsidRPr="00502D56" w14:paraId="7BC1B6D7" w14:textId="77777777" w:rsidTr="00937CB6">
        <w:trPr>
          <w:trHeight w:hRule="exact" w:val="57"/>
        </w:trPr>
        <w:tc>
          <w:tcPr>
            <w:tcW w:w="2552" w:type="dxa"/>
            <w:shd w:val="clear" w:color="auto" w:fill="auto"/>
          </w:tcPr>
          <w:p w14:paraId="3F92E874"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21" w:type="dxa"/>
            <w:shd w:val="clear" w:color="auto" w:fill="auto"/>
          </w:tcPr>
          <w:p w14:paraId="01EC7333" w14:textId="77777777" w:rsidR="006B6C16" w:rsidRPr="00502D56" w:rsidRDefault="006B6C16" w:rsidP="00937CB6">
            <w:pPr>
              <w:keepNext/>
              <w:keepLines/>
              <w:overflowPunct w:val="0"/>
              <w:snapToGrid w:val="0"/>
              <w:spacing w:line="220" w:lineRule="exact"/>
              <w:ind w:left="-38" w:right="-58"/>
              <w:jc w:val="right"/>
              <w:rPr>
                <w:bCs/>
                <w:sz w:val="18"/>
                <w:szCs w:val="18"/>
              </w:rPr>
            </w:pPr>
          </w:p>
        </w:tc>
        <w:tc>
          <w:tcPr>
            <w:tcW w:w="922" w:type="dxa"/>
            <w:shd w:val="clear" w:color="auto" w:fill="auto"/>
          </w:tcPr>
          <w:p w14:paraId="670C22D3" w14:textId="77777777" w:rsidR="006B6C16" w:rsidRPr="00502D56" w:rsidRDefault="006B6C16" w:rsidP="00937CB6">
            <w:pPr>
              <w:keepNext/>
              <w:keepLines/>
              <w:overflowPunct w:val="0"/>
              <w:snapToGrid w:val="0"/>
              <w:spacing w:line="220" w:lineRule="exact"/>
              <w:ind w:left="-38" w:right="-58"/>
              <w:jc w:val="right"/>
              <w:rPr>
                <w:bCs/>
                <w:sz w:val="18"/>
                <w:szCs w:val="18"/>
              </w:rPr>
            </w:pPr>
          </w:p>
        </w:tc>
        <w:tc>
          <w:tcPr>
            <w:tcW w:w="921" w:type="dxa"/>
            <w:shd w:val="clear" w:color="auto" w:fill="auto"/>
          </w:tcPr>
          <w:p w14:paraId="57A0D471"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2" w:type="dxa"/>
          </w:tcPr>
          <w:p w14:paraId="5002D116"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1" w:type="dxa"/>
          </w:tcPr>
          <w:p w14:paraId="171C1143"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2" w:type="dxa"/>
            <w:shd w:val="clear" w:color="auto" w:fill="auto"/>
          </w:tcPr>
          <w:p w14:paraId="2ACEE9C5" w14:textId="77777777" w:rsidR="006B6C16" w:rsidRPr="001937C9"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1" w:type="dxa"/>
          </w:tcPr>
          <w:p w14:paraId="5EEAE768" w14:textId="77777777" w:rsidR="006B6C16" w:rsidRPr="001937C9"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2" w:type="dxa"/>
          </w:tcPr>
          <w:p w14:paraId="74BC6D80" w14:textId="77777777" w:rsidR="006B6C16" w:rsidRPr="001937C9"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6B6C16" w:rsidRPr="00502D56" w14:paraId="799583BC" w14:textId="77777777" w:rsidTr="00937CB6">
        <w:trPr>
          <w:trHeight w:val="20"/>
        </w:trPr>
        <w:tc>
          <w:tcPr>
            <w:tcW w:w="2552" w:type="dxa"/>
            <w:shd w:val="clear" w:color="auto" w:fill="auto"/>
          </w:tcPr>
          <w:p w14:paraId="5190534F" w14:textId="77777777" w:rsidR="006B6C16" w:rsidRPr="00502D56" w:rsidRDefault="006B6C16" w:rsidP="00937CB6">
            <w:pPr>
              <w:keepNext/>
              <w:keepLines/>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Financing, insurance,      real estate, professional and business services</w:t>
            </w:r>
          </w:p>
        </w:tc>
        <w:tc>
          <w:tcPr>
            <w:tcW w:w="921" w:type="dxa"/>
            <w:shd w:val="clear" w:color="auto" w:fill="auto"/>
          </w:tcPr>
          <w:p w14:paraId="28D8EB9F"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756 600</w:t>
            </w:r>
          </w:p>
          <w:p w14:paraId="24D3F826"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(-1.5)</w:t>
            </w:r>
          </w:p>
        </w:tc>
        <w:tc>
          <w:tcPr>
            <w:tcW w:w="922" w:type="dxa"/>
            <w:shd w:val="clear" w:color="auto" w:fill="auto"/>
          </w:tcPr>
          <w:p w14:paraId="72E384EC"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766 600</w:t>
            </w:r>
          </w:p>
          <w:p w14:paraId="1D6F37A4"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(0.7)</w:t>
            </w:r>
          </w:p>
        </w:tc>
        <w:tc>
          <w:tcPr>
            <w:tcW w:w="921" w:type="dxa"/>
            <w:shd w:val="clear" w:color="auto" w:fill="auto"/>
          </w:tcPr>
          <w:p w14:paraId="4EB64341"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750 500</w:t>
            </w:r>
          </w:p>
          <w:p w14:paraId="413EE2B0"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(-2.0)</w:t>
            </w:r>
          </w:p>
        </w:tc>
        <w:tc>
          <w:tcPr>
            <w:tcW w:w="922" w:type="dxa"/>
          </w:tcPr>
          <w:p w14:paraId="248B5E1E"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751 800</w:t>
            </w:r>
          </w:p>
          <w:p w14:paraId="11A6791F"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(-2.6)</w:t>
            </w:r>
          </w:p>
        </w:tc>
        <w:tc>
          <w:tcPr>
            <w:tcW w:w="921" w:type="dxa"/>
          </w:tcPr>
          <w:p w14:paraId="3A815408"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757 500</w:t>
            </w:r>
          </w:p>
          <w:p w14:paraId="0E819279"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(-1.9)</w:t>
            </w:r>
          </w:p>
        </w:tc>
        <w:tc>
          <w:tcPr>
            <w:tcW w:w="922" w:type="dxa"/>
            <w:shd w:val="clear" w:color="auto" w:fill="auto"/>
          </w:tcPr>
          <w:p w14:paraId="1BDCDE16"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763 400</w:t>
            </w:r>
          </w:p>
          <w:p w14:paraId="0340B954"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(-0.4)</w:t>
            </w:r>
          </w:p>
        </w:tc>
        <w:tc>
          <w:tcPr>
            <w:tcW w:w="921" w:type="dxa"/>
          </w:tcPr>
          <w:p w14:paraId="65127BFE" w14:textId="77777777" w:rsidR="006B6C16" w:rsidRPr="001937C9" w:rsidRDefault="006B6C16" w:rsidP="00937CB6">
            <w:pPr>
              <w:keepNext/>
              <w:keepLines/>
              <w:overflowPunct w:val="0"/>
              <w:spacing w:line="220" w:lineRule="exact"/>
              <w:ind w:left="-38" w:right="-58" w:hanging="126"/>
              <w:jc w:val="right"/>
              <w:rPr>
                <w:bCs/>
                <w:sz w:val="18"/>
                <w:szCs w:val="18"/>
              </w:rPr>
            </w:pPr>
            <w:r>
              <w:rPr>
                <w:bCs/>
                <w:sz w:val="18"/>
                <w:szCs w:val="18"/>
              </w:rPr>
              <w:t>769 7</w:t>
            </w:r>
            <w:r w:rsidRPr="001937C9">
              <w:rPr>
                <w:bCs/>
                <w:sz w:val="18"/>
                <w:szCs w:val="18"/>
              </w:rPr>
              <w:t>00</w:t>
            </w:r>
          </w:p>
          <w:p w14:paraId="112BAD20" w14:textId="77777777" w:rsidR="006B6C16" w:rsidRPr="001937C9" w:rsidRDefault="006B6C16" w:rsidP="00937CB6">
            <w:pPr>
              <w:keepNext/>
              <w:keepLines/>
              <w:overflowPunct w:val="0"/>
              <w:spacing w:line="220" w:lineRule="exact"/>
              <w:ind w:left="-38" w:right="-58" w:hanging="126"/>
              <w:jc w:val="right"/>
              <w:rPr>
                <w:bCs/>
                <w:sz w:val="18"/>
                <w:szCs w:val="18"/>
              </w:rPr>
            </w:pPr>
            <w:r>
              <w:rPr>
                <w:bCs/>
                <w:sz w:val="18"/>
                <w:szCs w:val="18"/>
              </w:rPr>
              <w:t>(2.6)</w:t>
            </w:r>
          </w:p>
        </w:tc>
        <w:tc>
          <w:tcPr>
            <w:tcW w:w="922" w:type="dxa"/>
          </w:tcPr>
          <w:p w14:paraId="539D53AE" w14:textId="77777777" w:rsidR="006B6C16" w:rsidRPr="001937C9" w:rsidRDefault="006B6C16" w:rsidP="00937CB6">
            <w:pPr>
              <w:keepNext/>
              <w:keepLines/>
              <w:overflowPunct w:val="0"/>
              <w:spacing w:line="220" w:lineRule="exact"/>
              <w:ind w:left="-38" w:right="-58" w:hanging="126"/>
              <w:jc w:val="right"/>
              <w:rPr>
                <w:bCs/>
                <w:sz w:val="18"/>
                <w:szCs w:val="18"/>
              </w:rPr>
            </w:pPr>
            <w:r>
              <w:rPr>
                <w:bCs/>
                <w:sz w:val="18"/>
                <w:szCs w:val="18"/>
              </w:rPr>
              <w:t>773 0</w:t>
            </w:r>
            <w:r w:rsidRPr="001937C9">
              <w:rPr>
                <w:bCs/>
                <w:sz w:val="18"/>
                <w:szCs w:val="18"/>
              </w:rPr>
              <w:t>00</w:t>
            </w:r>
          </w:p>
          <w:p w14:paraId="55A016BF" w14:textId="77777777" w:rsidR="006B6C16" w:rsidRDefault="006B6C16" w:rsidP="00937CB6">
            <w:pPr>
              <w:keepNext/>
              <w:keepLines/>
              <w:overflowPunct w:val="0"/>
              <w:spacing w:line="220" w:lineRule="exact"/>
              <w:ind w:left="-38" w:right="-58" w:hanging="126"/>
              <w:jc w:val="right"/>
              <w:rPr>
                <w:bCs/>
                <w:sz w:val="18"/>
                <w:szCs w:val="18"/>
              </w:rPr>
            </w:pPr>
            <w:r>
              <w:rPr>
                <w:bCs/>
                <w:sz w:val="18"/>
                <w:szCs w:val="18"/>
              </w:rPr>
              <w:t>(2.8)</w:t>
            </w:r>
          </w:p>
        </w:tc>
      </w:tr>
      <w:tr w:rsidR="006B6C16" w:rsidRPr="00502D56" w14:paraId="3FBF4C43" w14:textId="77777777" w:rsidTr="00937CB6">
        <w:trPr>
          <w:trHeight w:hRule="exact" w:val="195"/>
        </w:trPr>
        <w:tc>
          <w:tcPr>
            <w:tcW w:w="2552" w:type="dxa"/>
            <w:shd w:val="clear" w:color="auto" w:fill="auto"/>
            <w:vAlign w:val="center"/>
          </w:tcPr>
          <w:p w14:paraId="77EBC824" w14:textId="77777777" w:rsidR="006B6C16" w:rsidRPr="00502D56" w:rsidRDefault="006B6C16" w:rsidP="00937CB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i/>
                <w:sz w:val="20"/>
                <w:szCs w:val="20"/>
              </w:rPr>
            </w:pPr>
            <w:r w:rsidRPr="00502D56">
              <w:rPr>
                <w:bCs/>
                <w:i/>
                <w:sz w:val="20"/>
                <w:szCs w:val="20"/>
              </w:rPr>
              <w:t>of which:</w:t>
            </w:r>
          </w:p>
        </w:tc>
        <w:tc>
          <w:tcPr>
            <w:tcW w:w="921" w:type="dxa"/>
            <w:shd w:val="clear" w:color="auto" w:fill="auto"/>
          </w:tcPr>
          <w:p w14:paraId="2B6A0F3B" w14:textId="77777777" w:rsidR="006B6C16" w:rsidRPr="00502D56" w:rsidRDefault="006B6C16" w:rsidP="00937CB6">
            <w:pPr>
              <w:keepNext/>
              <w:keepLines/>
              <w:overflowPunct w:val="0"/>
              <w:snapToGrid w:val="0"/>
              <w:spacing w:line="220" w:lineRule="exact"/>
              <w:ind w:left="-38" w:right="-58"/>
              <w:jc w:val="right"/>
              <w:rPr>
                <w:bCs/>
                <w:sz w:val="18"/>
                <w:szCs w:val="18"/>
              </w:rPr>
            </w:pPr>
          </w:p>
        </w:tc>
        <w:tc>
          <w:tcPr>
            <w:tcW w:w="922" w:type="dxa"/>
            <w:shd w:val="clear" w:color="auto" w:fill="auto"/>
          </w:tcPr>
          <w:p w14:paraId="1ED7118B" w14:textId="77777777" w:rsidR="006B6C16" w:rsidRPr="00502D56" w:rsidRDefault="006B6C16" w:rsidP="00937CB6">
            <w:pPr>
              <w:keepNext/>
              <w:keepLines/>
              <w:overflowPunct w:val="0"/>
              <w:snapToGrid w:val="0"/>
              <w:spacing w:line="220" w:lineRule="exact"/>
              <w:ind w:left="-38" w:right="-58"/>
              <w:jc w:val="right"/>
              <w:rPr>
                <w:bCs/>
                <w:sz w:val="18"/>
                <w:szCs w:val="18"/>
              </w:rPr>
            </w:pPr>
          </w:p>
        </w:tc>
        <w:tc>
          <w:tcPr>
            <w:tcW w:w="921" w:type="dxa"/>
            <w:shd w:val="clear" w:color="auto" w:fill="auto"/>
          </w:tcPr>
          <w:p w14:paraId="3BC8C36F" w14:textId="77777777" w:rsidR="006B6C16" w:rsidRPr="00502D56" w:rsidRDefault="006B6C16" w:rsidP="00937CB6">
            <w:pPr>
              <w:keepNext/>
              <w:keepLines/>
              <w:overflowPunct w:val="0"/>
              <w:snapToGrid w:val="0"/>
              <w:spacing w:line="220" w:lineRule="exact"/>
              <w:ind w:left="-38" w:right="-58"/>
              <w:jc w:val="right"/>
              <w:rPr>
                <w:bCs/>
                <w:sz w:val="18"/>
                <w:szCs w:val="18"/>
              </w:rPr>
            </w:pPr>
          </w:p>
        </w:tc>
        <w:tc>
          <w:tcPr>
            <w:tcW w:w="922" w:type="dxa"/>
          </w:tcPr>
          <w:p w14:paraId="1FFE4D2C" w14:textId="77777777" w:rsidR="006B6C16" w:rsidRPr="00502D56" w:rsidRDefault="006B6C16" w:rsidP="00937CB6">
            <w:pPr>
              <w:keepNext/>
              <w:keepLines/>
              <w:overflowPunct w:val="0"/>
              <w:spacing w:line="220" w:lineRule="exact"/>
              <w:ind w:left="-38" w:right="-58" w:hanging="126"/>
              <w:jc w:val="right"/>
              <w:rPr>
                <w:bCs/>
                <w:sz w:val="18"/>
                <w:szCs w:val="18"/>
              </w:rPr>
            </w:pPr>
          </w:p>
        </w:tc>
        <w:tc>
          <w:tcPr>
            <w:tcW w:w="921" w:type="dxa"/>
          </w:tcPr>
          <w:p w14:paraId="79E34E46" w14:textId="77777777" w:rsidR="006B6C16" w:rsidRPr="00502D56" w:rsidRDefault="006B6C16" w:rsidP="00937CB6">
            <w:pPr>
              <w:keepNext/>
              <w:keepLines/>
              <w:overflowPunct w:val="0"/>
              <w:spacing w:line="220" w:lineRule="exact"/>
              <w:ind w:left="-38" w:right="-58" w:hanging="126"/>
              <w:jc w:val="right"/>
              <w:rPr>
                <w:bCs/>
                <w:sz w:val="18"/>
                <w:szCs w:val="18"/>
              </w:rPr>
            </w:pPr>
          </w:p>
        </w:tc>
        <w:tc>
          <w:tcPr>
            <w:tcW w:w="922" w:type="dxa"/>
            <w:shd w:val="clear" w:color="auto" w:fill="auto"/>
          </w:tcPr>
          <w:p w14:paraId="203EC39A" w14:textId="77777777" w:rsidR="006B6C16" w:rsidRPr="001937C9" w:rsidRDefault="006B6C16" w:rsidP="00937CB6">
            <w:pPr>
              <w:keepNext/>
              <w:keepLines/>
              <w:overflowPunct w:val="0"/>
              <w:spacing w:line="220" w:lineRule="exact"/>
              <w:ind w:left="-38" w:right="-58" w:hanging="126"/>
              <w:jc w:val="right"/>
              <w:rPr>
                <w:bCs/>
                <w:sz w:val="18"/>
                <w:szCs w:val="18"/>
              </w:rPr>
            </w:pPr>
          </w:p>
        </w:tc>
        <w:tc>
          <w:tcPr>
            <w:tcW w:w="921" w:type="dxa"/>
          </w:tcPr>
          <w:p w14:paraId="22E29B47" w14:textId="77777777" w:rsidR="006B6C16" w:rsidRPr="001937C9" w:rsidRDefault="006B6C16" w:rsidP="00937CB6">
            <w:pPr>
              <w:keepNext/>
              <w:keepLines/>
              <w:overflowPunct w:val="0"/>
              <w:spacing w:line="220" w:lineRule="exact"/>
              <w:ind w:left="-38" w:right="-58" w:hanging="126"/>
              <w:jc w:val="right"/>
              <w:rPr>
                <w:bCs/>
                <w:sz w:val="18"/>
                <w:szCs w:val="18"/>
              </w:rPr>
            </w:pPr>
          </w:p>
        </w:tc>
        <w:tc>
          <w:tcPr>
            <w:tcW w:w="922" w:type="dxa"/>
          </w:tcPr>
          <w:p w14:paraId="6A6BAC56" w14:textId="77777777" w:rsidR="006B6C16" w:rsidRPr="001937C9" w:rsidRDefault="006B6C16" w:rsidP="00937CB6">
            <w:pPr>
              <w:keepNext/>
              <w:keepLines/>
              <w:overflowPunct w:val="0"/>
              <w:spacing w:line="220" w:lineRule="exact"/>
              <w:ind w:left="-38" w:right="-58" w:hanging="126"/>
              <w:jc w:val="right"/>
              <w:rPr>
                <w:bCs/>
                <w:sz w:val="18"/>
                <w:szCs w:val="18"/>
              </w:rPr>
            </w:pPr>
          </w:p>
        </w:tc>
      </w:tr>
      <w:tr w:rsidR="006B6C16" w:rsidRPr="00502D56" w:rsidDel="009F65A0" w14:paraId="0F2D5495" w14:textId="77777777" w:rsidTr="00937CB6">
        <w:trPr>
          <w:trHeight w:val="517"/>
        </w:trPr>
        <w:tc>
          <w:tcPr>
            <w:tcW w:w="2552" w:type="dxa"/>
            <w:shd w:val="clear" w:color="auto" w:fill="auto"/>
          </w:tcPr>
          <w:p w14:paraId="28DD8B32" w14:textId="77777777" w:rsidR="006B6C16" w:rsidRPr="009F65A0" w:rsidRDefault="006B6C16" w:rsidP="00937CB6">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Pr>
                <w:bCs/>
                <w:i/>
                <w:sz w:val="20"/>
                <w:szCs w:val="20"/>
              </w:rPr>
              <w:t>P</w:t>
            </w:r>
            <w:r w:rsidRPr="003234B1">
              <w:rPr>
                <w:bCs/>
                <w:i/>
                <w:sz w:val="20"/>
                <w:szCs w:val="20"/>
              </w:rPr>
              <w:t>rofessional and business services</w:t>
            </w:r>
            <w:r>
              <w:rPr>
                <w:bCs/>
                <w:i/>
                <w:sz w:val="20"/>
                <w:szCs w:val="20"/>
              </w:rPr>
              <w:t xml:space="preserve"> (excluding cleaning and similar services)</w:t>
            </w:r>
          </w:p>
        </w:tc>
        <w:tc>
          <w:tcPr>
            <w:tcW w:w="921" w:type="dxa"/>
            <w:shd w:val="clear" w:color="auto" w:fill="auto"/>
          </w:tcPr>
          <w:p w14:paraId="5631C35F" w14:textId="77777777" w:rsidR="006B6C16" w:rsidRPr="00A6796B" w:rsidRDefault="006B6C16" w:rsidP="00937CB6">
            <w:pPr>
              <w:keepNext/>
              <w:keepLines/>
              <w:overflowPunct w:val="0"/>
              <w:snapToGrid w:val="0"/>
              <w:spacing w:line="220" w:lineRule="exact"/>
              <w:ind w:left="-38" w:right="-58"/>
              <w:jc w:val="right"/>
              <w:rPr>
                <w:bCs/>
                <w:i/>
                <w:sz w:val="18"/>
                <w:szCs w:val="18"/>
              </w:rPr>
            </w:pPr>
            <w:r w:rsidRPr="00A6796B">
              <w:rPr>
                <w:bCs/>
                <w:i/>
                <w:sz w:val="18"/>
                <w:szCs w:val="18"/>
              </w:rPr>
              <w:t>300 200</w:t>
            </w:r>
          </w:p>
          <w:p w14:paraId="4E20F4EB" w14:textId="77777777" w:rsidR="006B6C16" w:rsidRPr="00A6796B" w:rsidRDefault="006B6C16" w:rsidP="00937CB6">
            <w:pPr>
              <w:keepNext/>
              <w:keepLines/>
              <w:overflowPunct w:val="0"/>
              <w:snapToGrid w:val="0"/>
              <w:spacing w:line="220" w:lineRule="exact"/>
              <w:ind w:left="-38" w:right="-58"/>
              <w:jc w:val="right"/>
              <w:rPr>
                <w:bCs/>
                <w:i/>
                <w:sz w:val="18"/>
                <w:szCs w:val="18"/>
              </w:rPr>
            </w:pPr>
            <w:r w:rsidRPr="00A6796B">
              <w:rPr>
                <w:bCs/>
                <w:i/>
                <w:sz w:val="18"/>
                <w:szCs w:val="18"/>
              </w:rPr>
              <w:t>(-2.1)</w:t>
            </w:r>
          </w:p>
        </w:tc>
        <w:tc>
          <w:tcPr>
            <w:tcW w:w="922" w:type="dxa"/>
            <w:shd w:val="clear" w:color="auto" w:fill="auto"/>
          </w:tcPr>
          <w:p w14:paraId="6160BA4E" w14:textId="77777777" w:rsidR="006B6C16" w:rsidRPr="00A6796B" w:rsidRDefault="006B6C16" w:rsidP="00937CB6">
            <w:pPr>
              <w:keepNext/>
              <w:keepLines/>
              <w:overflowPunct w:val="0"/>
              <w:snapToGrid w:val="0"/>
              <w:spacing w:line="220" w:lineRule="exact"/>
              <w:ind w:left="-38" w:right="-58"/>
              <w:jc w:val="right"/>
              <w:rPr>
                <w:bCs/>
                <w:i/>
                <w:sz w:val="18"/>
                <w:szCs w:val="18"/>
              </w:rPr>
            </w:pPr>
            <w:r w:rsidRPr="00A6796B">
              <w:rPr>
                <w:bCs/>
                <w:i/>
                <w:sz w:val="18"/>
                <w:szCs w:val="18"/>
              </w:rPr>
              <w:t>302 600</w:t>
            </w:r>
          </w:p>
          <w:p w14:paraId="56D8217E" w14:textId="77777777" w:rsidR="006B6C16" w:rsidRPr="00A6796B" w:rsidRDefault="006B6C16" w:rsidP="00937CB6">
            <w:pPr>
              <w:keepNext/>
              <w:keepLines/>
              <w:overflowPunct w:val="0"/>
              <w:snapToGrid w:val="0"/>
              <w:spacing w:line="220" w:lineRule="exact"/>
              <w:ind w:left="-38" w:right="-58"/>
              <w:jc w:val="right"/>
              <w:rPr>
                <w:bCs/>
                <w:i/>
                <w:sz w:val="18"/>
                <w:szCs w:val="18"/>
              </w:rPr>
            </w:pPr>
            <w:r w:rsidRPr="00A6796B">
              <w:rPr>
                <w:bCs/>
                <w:i/>
                <w:sz w:val="18"/>
                <w:szCs w:val="18"/>
              </w:rPr>
              <w:t>(-1.3)</w:t>
            </w:r>
          </w:p>
        </w:tc>
        <w:tc>
          <w:tcPr>
            <w:tcW w:w="921" w:type="dxa"/>
            <w:shd w:val="clear" w:color="auto" w:fill="auto"/>
          </w:tcPr>
          <w:p w14:paraId="3C89D2D7" w14:textId="77777777" w:rsidR="006B6C16" w:rsidRPr="00A6796B" w:rsidRDefault="006B6C16" w:rsidP="00937CB6">
            <w:pPr>
              <w:keepNext/>
              <w:keepLines/>
              <w:overflowPunct w:val="0"/>
              <w:snapToGrid w:val="0"/>
              <w:spacing w:line="220" w:lineRule="exact"/>
              <w:ind w:left="-38" w:right="-58"/>
              <w:jc w:val="right"/>
              <w:rPr>
                <w:bCs/>
                <w:i/>
                <w:sz w:val="18"/>
                <w:szCs w:val="18"/>
              </w:rPr>
            </w:pPr>
            <w:r w:rsidRPr="00A6796B">
              <w:rPr>
                <w:bCs/>
                <w:i/>
                <w:sz w:val="18"/>
                <w:szCs w:val="18"/>
              </w:rPr>
              <w:t>297 200</w:t>
            </w:r>
          </w:p>
          <w:p w14:paraId="0E6A4372" w14:textId="77777777" w:rsidR="006B6C16" w:rsidRPr="00A6796B" w:rsidRDefault="006B6C16" w:rsidP="00937CB6">
            <w:pPr>
              <w:keepNext/>
              <w:keepLines/>
              <w:overflowPunct w:val="0"/>
              <w:snapToGrid w:val="0"/>
              <w:spacing w:line="220" w:lineRule="exact"/>
              <w:ind w:left="-38" w:right="-58"/>
              <w:jc w:val="right"/>
              <w:rPr>
                <w:bCs/>
                <w:i/>
                <w:sz w:val="18"/>
                <w:szCs w:val="18"/>
              </w:rPr>
            </w:pPr>
            <w:r w:rsidRPr="00A6796B">
              <w:rPr>
                <w:bCs/>
                <w:i/>
                <w:sz w:val="18"/>
                <w:szCs w:val="18"/>
              </w:rPr>
              <w:t>(-3.1)</w:t>
            </w:r>
          </w:p>
        </w:tc>
        <w:tc>
          <w:tcPr>
            <w:tcW w:w="922" w:type="dxa"/>
            <w:shd w:val="clear" w:color="auto" w:fill="auto"/>
          </w:tcPr>
          <w:p w14:paraId="1DAA2EE1" w14:textId="77777777" w:rsidR="006B6C16" w:rsidRPr="00A6796B" w:rsidRDefault="006B6C16" w:rsidP="00937CB6">
            <w:pPr>
              <w:keepNext/>
              <w:keepLines/>
              <w:overflowPunct w:val="0"/>
              <w:spacing w:line="220" w:lineRule="exact"/>
              <w:ind w:left="-38" w:right="-58" w:hanging="126"/>
              <w:jc w:val="right"/>
              <w:rPr>
                <w:bCs/>
                <w:i/>
                <w:sz w:val="18"/>
                <w:szCs w:val="18"/>
              </w:rPr>
            </w:pPr>
            <w:r w:rsidRPr="00A6796B">
              <w:rPr>
                <w:bCs/>
                <w:i/>
                <w:sz w:val="18"/>
                <w:szCs w:val="18"/>
              </w:rPr>
              <w:t>297 600</w:t>
            </w:r>
          </w:p>
          <w:p w14:paraId="24D525A3" w14:textId="77777777" w:rsidR="006B6C16" w:rsidRPr="00A6796B" w:rsidRDefault="006B6C16" w:rsidP="00937CB6">
            <w:pPr>
              <w:keepNext/>
              <w:keepLines/>
              <w:overflowPunct w:val="0"/>
              <w:spacing w:line="220" w:lineRule="exact"/>
              <w:ind w:left="-38" w:right="-58" w:hanging="126"/>
              <w:jc w:val="right"/>
              <w:rPr>
                <w:bCs/>
                <w:i/>
                <w:sz w:val="18"/>
                <w:szCs w:val="18"/>
              </w:rPr>
            </w:pPr>
            <w:r w:rsidRPr="00A6796B">
              <w:rPr>
                <w:bCs/>
                <w:i/>
                <w:sz w:val="18"/>
                <w:szCs w:val="18"/>
              </w:rPr>
              <w:t>(-2.9)</w:t>
            </w:r>
          </w:p>
        </w:tc>
        <w:tc>
          <w:tcPr>
            <w:tcW w:w="921" w:type="dxa"/>
            <w:shd w:val="clear" w:color="auto" w:fill="auto"/>
          </w:tcPr>
          <w:p w14:paraId="2011A506" w14:textId="77777777" w:rsidR="006B6C16" w:rsidRPr="00A6796B" w:rsidRDefault="006B6C16" w:rsidP="00937CB6">
            <w:pPr>
              <w:keepNext/>
              <w:keepLines/>
              <w:overflowPunct w:val="0"/>
              <w:spacing w:line="220" w:lineRule="exact"/>
              <w:ind w:left="-38" w:right="-58" w:hanging="126"/>
              <w:jc w:val="right"/>
              <w:rPr>
                <w:bCs/>
                <w:i/>
                <w:sz w:val="18"/>
                <w:szCs w:val="18"/>
              </w:rPr>
            </w:pPr>
            <w:r w:rsidRPr="00A6796B">
              <w:rPr>
                <w:bCs/>
                <w:i/>
                <w:sz w:val="18"/>
                <w:szCs w:val="18"/>
              </w:rPr>
              <w:t>303 300</w:t>
            </w:r>
          </w:p>
          <w:p w14:paraId="5FF4A39B" w14:textId="77777777" w:rsidR="006B6C16" w:rsidRPr="00A6796B" w:rsidRDefault="006B6C16" w:rsidP="00937CB6">
            <w:pPr>
              <w:keepNext/>
              <w:keepLines/>
              <w:overflowPunct w:val="0"/>
              <w:spacing w:line="220" w:lineRule="exact"/>
              <w:ind w:left="-38" w:right="-58" w:hanging="126"/>
              <w:jc w:val="right"/>
              <w:rPr>
                <w:bCs/>
                <w:i/>
                <w:sz w:val="18"/>
                <w:szCs w:val="18"/>
              </w:rPr>
            </w:pPr>
            <w:r w:rsidRPr="00A6796B">
              <w:rPr>
                <w:bCs/>
                <w:i/>
                <w:sz w:val="18"/>
                <w:szCs w:val="18"/>
              </w:rPr>
              <w:t>(-0.9)</w:t>
            </w:r>
          </w:p>
        </w:tc>
        <w:tc>
          <w:tcPr>
            <w:tcW w:w="922" w:type="dxa"/>
            <w:shd w:val="clear" w:color="auto" w:fill="auto"/>
          </w:tcPr>
          <w:p w14:paraId="473555A3" w14:textId="77777777" w:rsidR="006B6C16" w:rsidRPr="00A6796B" w:rsidRDefault="006B6C16" w:rsidP="00937CB6">
            <w:pPr>
              <w:keepNext/>
              <w:keepLines/>
              <w:overflowPunct w:val="0"/>
              <w:spacing w:line="220" w:lineRule="exact"/>
              <w:ind w:left="-38" w:right="-58" w:hanging="126"/>
              <w:jc w:val="right"/>
              <w:rPr>
                <w:bCs/>
                <w:i/>
                <w:sz w:val="18"/>
                <w:szCs w:val="18"/>
              </w:rPr>
            </w:pPr>
            <w:r w:rsidRPr="00A6796B">
              <w:rPr>
                <w:bCs/>
                <w:i/>
                <w:sz w:val="18"/>
                <w:szCs w:val="18"/>
              </w:rPr>
              <w:t>306 100</w:t>
            </w:r>
          </w:p>
          <w:p w14:paraId="6423305E" w14:textId="77777777" w:rsidR="006B6C16" w:rsidRPr="00A6796B" w:rsidRDefault="006B6C16" w:rsidP="00937CB6">
            <w:pPr>
              <w:keepNext/>
              <w:keepLines/>
              <w:overflowPunct w:val="0"/>
              <w:spacing w:line="220" w:lineRule="exact"/>
              <w:ind w:left="-38" w:right="-58" w:hanging="126"/>
              <w:jc w:val="right"/>
              <w:rPr>
                <w:bCs/>
                <w:i/>
                <w:sz w:val="18"/>
                <w:szCs w:val="18"/>
              </w:rPr>
            </w:pPr>
            <w:r w:rsidRPr="00A6796B">
              <w:rPr>
                <w:bCs/>
                <w:i/>
                <w:sz w:val="18"/>
                <w:szCs w:val="18"/>
              </w:rPr>
              <w:t>(1.1)</w:t>
            </w:r>
          </w:p>
        </w:tc>
        <w:tc>
          <w:tcPr>
            <w:tcW w:w="921" w:type="dxa"/>
          </w:tcPr>
          <w:p w14:paraId="35038467" w14:textId="77777777" w:rsidR="006B6C16" w:rsidRPr="00A6796B" w:rsidRDefault="006B6C16" w:rsidP="00937CB6">
            <w:pPr>
              <w:keepNext/>
              <w:keepLines/>
              <w:overflowPunct w:val="0"/>
              <w:spacing w:line="220" w:lineRule="exact"/>
              <w:ind w:left="-38" w:right="-58" w:hanging="126"/>
              <w:jc w:val="right"/>
              <w:rPr>
                <w:bCs/>
                <w:i/>
                <w:sz w:val="18"/>
                <w:szCs w:val="18"/>
              </w:rPr>
            </w:pPr>
            <w:r w:rsidRPr="00A6796B">
              <w:rPr>
                <w:bCs/>
                <w:i/>
                <w:sz w:val="18"/>
                <w:szCs w:val="18"/>
              </w:rPr>
              <w:t>308 900</w:t>
            </w:r>
          </w:p>
          <w:p w14:paraId="62FB3FBA" w14:textId="77777777" w:rsidR="006B6C16" w:rsidRPr="00A6796B" w:rsidRDefault="006B6C16" w:rsidP="00937CB6">
            <w:pPr>
              <w:keepNext/>
              <w:keepLines/>
              <w:overflowPunct w:val="0"/>
              <w:spacing w:line="220" w:lineRule="exact"/>
              <w:ind w:left="-38" w:right="-58" w:hanging="126"/>
              <w:jc w:val="right"/>
              <w:rPr>
                <w:bCs/>
                <w:i/>
                <w:sz w:val="18"/>
                <w:szCs w:val="18"/>
              </w:rPr>
            </w:pPr>
            <w:r w:rsidRPr="00A6796B">
              <w:rPr>
                <w:bCs/>
                <w:i/>
                <w:sz w:val="18"/>
                <w:szCs w:val="18"/>
              </w:rPr>
              <w:t>(3.9)</w:t>
            </w:r>
          </w:p>
        </w:tc>
        <w:tc>
          <w:tcPr>
            <w:tcW w:w="922" w:type="dxa"/>
          </w:tcPr>
          <w:p w14:paraId="5BC8BA61" w14:textId="77777777" w:rsidR="006B6C16" w:rsidRPr="00A6796B" w:rsidRDefault="006B6C16" w:rsidP="00937CB6">
            <w:pPr>
              <w:keepNext/>
              <w:keepLines/>
              <w:overflowPunct w:val="0"/>
              <w:spacing w:line="220" w:lineRule="exact"/>
              <w:ind w:left="-38" w:right="-58" w:hanging="126"/>
              <w:jc w:val="right"/>
              <w:rPr>
                <w:bCs/>
                <w:i/>
                <w:sz w:val="18"/>
                <w:szCs w:val="18"/>
              </w:rPr>
            </w:pPr>
            <w:r w:rsidRPr="00A6796B">
              <w:rPr>
                <w:bCs/>
                <w:i/>
                <w:sz w:val="18"/>
                <w:szCs w:val="18"/>
              </w:rPr>
              <w:t>311 700</w:t>
            </w:r>
          </w:p>
          <w:p w14:paraId="3EA30616" w14:textId="77777777" w:rsidR="006B6C16" w:rsidRPr="00A6796B" w:rsidRDefault="006B6C16" w:rsidP="00937CB6">
            <w:pPr>
              <w:keepNext/>
              <w:keepLines/>
              <w:overflowPunct w:val="0"/>
              <w:spacing w:line="220" w:lineRule="exact"/>
              <w:ind w:left="-38" w:right="-58" w:hanging="126"/>
              <w:jc w:val="right"/>
              <w:rPr>
                <w:bCs/>
                <w:i/>
                <w:sz w:val="18"/>
                <w:szCs w:val="18"/>
              </w:rPr>
            </w:pPr>
            <w:r w:rsidRPr="00A6796B">
              <w:rPr>
                <w:bCs/>
                <w:i/>
                <w:sz w:val="18"/>
                <w:szCs w:val="18"/>
              </w:rPr>
              <w:t>(4.8)</w:t>
            </w:r>
          </w:p>
        </w:tc>
      </w:tr>
      <w:tr w:rsidR="00A725A2" w:rsidRPr="00502D56" w14:paraId="2E475643" w14:textId="77777777" w:rsidTr="005C63FA">
        <w:trPr>
          <w:trHeight w:hRule="exact" w:val="57"/>
        </w:trPr>
        <w:tc>
          <w:tcPr>
            <w:tcW w:w="2552" w:type="dxa"/>
            <w:shd w:val="clear" w:color="auto" w:fill="auto"/>
          </w:tcPr>
          <w:p w14:paraId="5912A2C2" w14:textId="77777777" w:rsidR="00A725A2" w:rsidRPr="004E35AE" w:rsidRDefault="00A725A2" w:rsidP="00A725A2">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21" w:type="dxa"/>
            <w:shd w:val="clear" w:color="auto" w:fill="auto"/>
          </w:tcPr>
          <w:p w14:paraId="3AFAC305" w14:textId="77777777" w:rsidR="00A725A2" w:rsidRPr="004E35AE" w:rsidRDefault="00A725A2" w:rsidP="00A725A2">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22" w:type="dxa"/>
            <w:shd w:val="clear" w:color="auto" w:fill="auto"/>
          </w:tcPr>
          <w:p w14:paraId="411868CA" w14:textId="77777777" w:rsidR="00A725A2" w:rsidRPr="004E35AE" w:rsidRDefault="00A725A2" w:rsidP="00A725A2">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21" w:type="dxa"/>
            <w:shd w:val="clear" w:color="auto" w:fill="auto"/>
          </w:tcPr>
          <w:p w14:paraId="6078DC48" w14:textId="77777777" w:rsidR="00A725A2" w:rsidRPr="004E35AE" w:rsidRDefault="00A725A2" w:rsidP="00A725A2">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22" w:type="dxa"/>
            <w:shd w:val="clear" w:color="auto" w:fill="auto"/>
          </w:tcPr>
          <w:p w14:paraId="17A79A43" w14:textId="77777777" w:rsidR="00A725A2" w:rsidRPr="004E35AE" w:rsidRDefault="00A725A2" w:rsidP="00A725A2">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21" w:type="dxa"/>
            <w:shd w:val="clear" w:color="auto" w:fill="auto"/>
          </w:tcPr>
          <w:p w14:paraId="13D5C998" w14:textId="77777777" w:rsidR="00A725A2" w:rsidRPr="004E35AE" w:rsidRDefault="00A725A2" w:rsidP="00A725A2">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22" w:type="dxa"/>
            <w:shd w:val="clear" w:color="auto" w:fill="auto"/>
          </w:tcPr>
          <w:p w14:paraId="0BA38A1D" w14:textId="77777777" w:rsidR="00A725A2" w:rsidRPr="004E35AE" w:rsidRDefault="00A725A2" w:rsidP="00A725A2">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21" w:type="dxa"/>
          </w:tcPr>
          <w:p w14:paraId="1BF62F5D" w14:textId="77777777" w:rsidR="00A725A2" w:rsidRPr="004E35AE" w:rsidRDefault="00A725A2" w:rsidP="00A725A2">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22" w:type="dxa"/>
          </w:tcPr>
          <w:p w14:paraId="4E83B86F" w14:textId="77777777" w:rsidR="00A725A2" w:rsidRPr="004E35AE" w:rsidRDefault="00A725A2" w:rsidP="00A725A2">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6B6C16" w:rsidRPr="00502D56" w14:paraId="2FF72C9D" w14:textId="77777777" w:rsidTr="00937CB6">
        <w:trPr>
          <w:trHeight w:val="20"/>
        </w:trPr>
        <w:tc>
          <w:tcPr>
            <w:tcW w:w="2552" w:type="dxa"/>
            <w:shd w:val="clear" w:color="auto" w:fill="auto"/>
          </w:tcPr>
          <w:p w14:paraId="01C51D50" w14:textId="77777777" w:rsidR="006B6C16" w:rsidRPr="00502D56" w:rsidRDefault="006B6C16" w:rsidP="00937CB6">
            <w:pPr>
              <w:keepNext/>
              <w:keepLines/>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Social and personal services</w:t>
            </w:r>
          </w:p>
        </w:tc>
        <w:tc>
          <w:tcPr>
            <w:tcW w:w="921" w:type="dxa"/>
            <w:shd w:val="clear" w:color="auto" w:fill="auto"/>
          </w:tcPr>
          <w:p w14:paraId="020238CB"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536 900</w:t>
            </w:r>
          </w:p>
          <w:p w14:paraId="2A49761A"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(0.4)</w:t>
            </w:r>
          </w:p>
        </w:tc>
        <w:tc>
          <w:tcPr>
            <w:tcW w:w="922" w:type="dxa"/>
            <w:shd w:val="clear" w:color="auto" w:fill="auto"/>
          </w:tcPr>
          <w:p w14:paraId="5F449051"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532 900</w:t>
            </w:r>
          </w:p>
          <w:p w14:paraId="6461538F"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(-0.3)</w:t>
            </w:r>
          </w:p>
        </w:tc>
        <w:tc>
          <w:tcPr>
            <w:tcW w:w="921" w:type="dxa"/>
            <w:shd w:val="clear" w:color="auto" w:fill="auto"/>
          </w:tcPr>
          <w:p w14:paraId="04CF7084"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533 900</w:t>
            </w:r>
          </w:p>
          <w:p w14:paraId="251C2A15"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(0.3)</w:t>
            </w:r>
          </w:p>
        </w:tc>
        <w:tc>
          <w:tcPr>
            <w:tcW w:w="922" w:type="dxa"/>
            <w:shd w:val="clear" w:color="auto" w:fill="auto"/>
          </w:tcPr>
          <w:p w14:paraId="44872EF6"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536 400</w:t>
            </w:r>
          </w:p>
          <w:p w14:paraId="11216A36"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(0.5)</w:t>
            </w:r>
          </w:p>
        </w:tc>
        <w:tc>
          <w:tcPr>
            <w:tcW w:w="921" w:type="dxa"/>
            <w:shd w:val="clear" w:color="auto" w:fill="auto"/>
          </w:tcPr>
          <w:p w14:paraId="49F46119"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544 300</w:t>
            </w:r>
          </w:p>
          <w:p w14:paraId="3F3DE0DC"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(1.3)</w:t>
            </w:r>
          </w:p>
        </w:tc>
        <w:tc>
          <w:tcPr>
            <w:tcW w:w="922" w:type="dxa"/>
            <w:shd w:val="clear" w:color="auto" w:fill="auto"/>
          </w:tcPr>
          <w:p w14:paraId="43E83D86"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553 900</w:t>
            </w:r>
          </w:p>
          <w:p w14:paraId="3F8D2335"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(3.9)</w:t>
            </w:r>
          </w:p>
        </w:tc>
        <w:tc>
          <w:tcPr>
            <w:tcW w:w="921" w:type="dxa"/>
          </w:tcPr>
          <w:p w14:paraId="248C86D1"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55</w:t>
            </w:r>
            <w:r>
              <w:rPr>
                <w:bCs/>
                <w:sz w:val="18"/>
                <w:szCs w:val="18"/>
              </w:rPr>
              <w:t>9</w:t>
            </w:r>
            <w:r w:rsidRPr="001937C9">
              <w:rPr>
                <w:bCs/>
                <w:sz w:val="18"/>
                <w:szCs w:val="18"/>
              </w:rPr>
              <w:t xml:space="preserve"> </w:t>
            </w:r>
            <w:r>
              <w:rPr>
                <w:bCs/>
                <w:sz w:val="18"/>
                <w:szCs w:val="18"/>
              </w:rPr>
              <w:t>7</w:t>
            </w:r>
            <w:r w:rsidRPr="001937C9">
              <w:rPr>
                <w:bCs/>
                <w:sz w:val="18"/>
                <w:szCs w:val="18"/>
              </w:rPr>
              <w:t>00</w:t>
            </w:r>
          </w:p>
          <w:p w14:paraId="3E1CBC3E"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w:t>
            </w:r>
            <w:r>
              <w:rPr>
                <w:bCs/>
                <w:sz w:val="18"/>
                <w:szCs w:val="18"/>
              </w:rPr>
              <w:t>4.8</w:t>
            </w:r>
            <w:r w:rsidRPr="001937C9">
              <w:rPr>
                <w:bCs/>
                <w:sz w:val="18"/>
                <w:szCs w:val="18"/>
              </w:rPr>
              <w:t>)</w:t>
            </w:r>
          </w:p>
        </w:tc>
        <w:tc>
          <w:tcPr>
            <w:tcW w:w="922" w:type="dxa"/>
          </w:tcPr>
          <w:p w14:paraId="6F6E78D4" w14:textId="77777777" w:rsidR="006B6C16" w:rsidRPr="001937C9" w:rsidRDefault="006B6C16" w:rsidP="00937CB6">
            <w:pPr>
              <w:keepNext/>
              <w:keepLines/>
              <w:overflowPunct w:val="0"/>
              <w:spacing w:line="220" w:lineRule="exact"/>
              <w:ind w:left="-38" w:right="-58" w:hanging="126"/>
              <w:jc w:val="right"/>
              <w:rPr>
                <w:bCs/>
                <w:sz w:val="18"/>
                <w:szCs w:val="18"/>
              </w:rPr>
            </w:pPr>
            <w:r>
              <w:rPr>
                <w:bCs/>
                <w:sz w:val="18"/>
                <w:szCs w:val="18"/>
              </w:rPr>
              <w:t>564</w:t>
            </w:r>
            <w:r w:rsidRPr="001937C9">
              <w:rPr>
                <w:bCs/>
                <w:sz w:val="18"/>
                <w:szCs w:val="18"/>
              </w:rPr>
              <w:t xml:space="preserve"> </w:t>
            </w:r>
            <w:r>
              <w:rPr>
                <w:bCs/>
                <w:sz w:val="18"/>
                <w:szCs w:val="18"/>
              </w:rPr>
              <w:t>1</w:t>
            </w:r>
            <w:r w:rsidRPr="001937C9">
              <w:rPr>
                <w:bCs/>
                <w:sz w:val="18"/>
                <w:szCs w:val="18"/>
              </w:rPr>
              <w:t>00</w:t>
            </w:r>
          </w:p>
          <w:p w14:paraId="7C1E42D7"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w:t>
            </w:r>
            <w:r>
              <w:rPr>
                <w:bCs/>
                <w:sz w:val="18"/>
                <w:szCs w:val="18"/>
              </w:rPr>
              <w:t>5.2</w:t>
            </w:r>
            <w:r w:rsidRPr="001937C9">
              <w:rPr>
                <w:bCs/>
                <w:sz w:val="18"/>
                <w:szCs w:val="18"/>
              </w:rPr>
              <w:t>)</w:t>
            </w:r>
          </w:p>
        </w:tc>
      </w:tr>
      <w:tr w:rsidR="006B6C16" w:rsidRPr="00502D56" w14:paraId="064D4A40" w14:textId="77777777" w:rsidTr="00937CB6">
        <w:trPr>
          <w:trHeight w:val="219"/>
        </w:trPr>
        <w:tc>
          <w:tcPr>
            <w:tcW w:w="2552" w:type="dxa"/>
            <w:shd w:val="clear" w:color="auto" w:fill="auto"/>
            <w:vAlign w:val="center"/>
          </w:tcPr>
          <w:p w14:paraId="38775C47" w14:textId="77777777" w:rsidR="006B6C16" w:rsidRPr="00502D56" w:rsidRDefault="006B6C16" w:rsidP="00937CB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rPr>
            </w:pPr>
            <w:r w:rsidRPr="00502D56">
              <w:rPr>
                <w:bCs/>
                <w:i/>
                <w:sz w:val="20"/>
                <w:szCs w:val="20"/>
              </w:rPr>
              <w:t>of which:</w:t>
            </w:r>
          </w:p>
        </w:tc>
        <w:tc>
          <w:tcPr>
            <w:tcW w:w="921" w:type="dxa"/>
            <w:shd w:val="clear" w:color="auto" w:fill="auto"/>
          </w:tcPr>
          <w:p w14:paraId="561BD015" w14:textId="77777777" w:rsidR="006B6C16" w:rsidRPr="00502D56" w:rsidRDefault="006B6C16" w:rsidP="00937CB6">
            <w:pPr>
              <w:keepNext/>
              <w:keepLines/>
              <w:overflowPunct w:val="0"/>
              <w:snapToGrid w:val="0"/>
              <w:spacing w:line="220" w:lineRule="exact"/>
              <w:ind w:left="-38" w:right="-58"/>
              <w:jc w:val="right"/>
              <w:rPr>
                <w:bCs/>
                <w:sz w:val="18"/>
                <w:szCs w:val="18"/>
              </w:rPr>
            </w:pPr>
          </w:p>
        </w:tc>
        <w:tc>
          <w:tcPr>
            <w:tcW w:w="922" w:type="dxa"/>
            <w:shd w:val="clear" w:color="auto" w:fill="auto"/>
          </w:tcPr>
          <w:p w14:paraId="040A89A1" w14:textId="77777777" w:rsidR="006B6C16" w:rsidRPr="00502D56" w:rsidRDefault="006B6C16" w:rsidP="00937CB6">
            <w:pPr>
              <w:keepNext/>
              <w:keepLines/>
              <w:overflowPunct w:val="0"/>
              <w:snapToGrid w:val="0"/>
              <w:spacing w:line="220" w:lineRule="exact"/>
              <w:ind w:left="-38" w:right="-58"/>
              <w:jc w:val="right"/>
              <w:rPr>
                <w:bCs/>
                <w:sz w:val="18"/>
                <w:szCs w:val="18"/>
              </w:rPr>
            </w:pPr>
          </w:p>
        </w:tc>
        <w:tc>
          <w:tcPr>
            <w:tcW w:w="921" w:type="dxa"/>
            <w:shd w:val="clear" w:color="auto" w:fill="auto"/>
          </w:tcPr>
          <w:p w14:paraId="234E8A5B"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2" w:type="dxa"/>
            <w:shd w:val="clear" w:color="auto" w:fill="auto"/>
          </w:tcPr>
          <w:p w14:paraId="171E86A0"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1" w:type="dxa"/>
            <w:shd w:val="clear" w:color="auto" w:fill="auto"/>
          </w:tcPr>
          <w:p w14:paraId="091F5922"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2" w:type="dxa"/>
            <w:shd w:val="clear" w:color="auto" w:fill="auto"/>
          </w:tcPr>
          <w:p w14:paraId="12AB18E3" w14:textId="77777777" w:rsidR="006B6C16" w:rsidRPr="001937C9"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1" w:type="dxa"/>
          </w:tcPr>
          <w:p w14:paraId="48E68465" w14:textId="77777777" w:rsidR="006B6C16" w:rsidRPr="001937C9"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2" w:type="dxa"/>
          </w:tcPr>
          <w:p w14:paraId="4E71FEEB" w14:textId="77777777" w:rsidR="006B6C16" w:rsidRPr="001937C9"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6B6C16" w:rsidRPr="00502D56" w14:paraId="4798B58E" w14:textId="77777777" w:rsidTr="00937CB6">
        <w:trPr>
          <w:trHeight w:val="442"/>
        </w:trPr>
        <w:tc>
          <w:tcPr>
            <w:tcW w:w="2552" w:type="dxa"/>
            <w:shd w:val="clear" w:color="auto" w:fill="auto"/>
          </w:tcPr>
          <w:p w14:paraId="5E263AA9" w14:textId="77777777" w:rsidR="006B6C16" w:rsidRPr="00502D56" w:rsidRDefault="006B6C16" w:rsidP="00937CB6">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sidRPr="009F65A0">
              <w:rPr>
                <w:bCs/>
                <w:i/>
                <w:sz w:val="20"/>
                <w:szCs w:val="20"/>
              </w:rPr>
              <w:t>Residential care and social work services</w:t>
            </w:r>
          </w:p>
        </w:tc>
        <w:tc>
          <w:tcPr>
            <w:tcW w:w="921" w:type="dxa"/>
            <w:shd w:val="clear" w:color="auto" w:fill="auto"/>
          </w:tcPr>
          <w:p w14:paraId="7BA5552F" w14:textId="77777777" w:rsidR="006B6C16" w:rsidRDefault="006B6C16" w:rsidP="00937CB6">
            <w:pPr>
              <w:keepNext/>
              <w:keepLines/>
              <w:overflowPunct w:val="0"/>
              <w:snapToGrid w:val="0"/>
              <w:spacing w:line="220" w:lineRule="exact"/>
              <w:ind w:left="-38" w:right="-58"/>
              <w:jc w:val="right"/>
              <w:rPr>
                <w:bCs/>
                <w:i/>
                <w:sz w:val="18"/>
                <w:szCs w:val="18"/>
              </w:rPr>
            </w:pPr>
            <w:r>
              <w:rPr>
                <w:bCs/>
                <w:i/>
                <w:sz w:val="18"/>
                <w:szCs w:val="18"/>
              </w:rPr>
              <w:t>66 800</w:t>
            </w:r>
          </w:p>
          <w:p w14:paraId="10C1EC94" w14:textId="77777777" w:rsidR="006B6C16" w:rsidRPr="00502D56" w:rsidRDefault="006B6C16" w:rsidP="00937CB6">
            <w:pPr>
              <w:keepNext/>
              <w:keepLines/>
              <w:overflowPunct w:val="0"/>
              <w:snapToGrid w:val="0"/>
              <w:spacing w:line="220" w:lineRule="exact"/>
              <w:ind w:left="-38" w:right="-58"/>
              <w:jc w:val="right"/>
              <w:rPr>
                <w:bCs/>
                <w:i/>
                <w:sz w:val="18"/>
                <w:szCs w:val="18"/>
              </w:rPr>
            </w:pPr>
            <w:r>
              <w:rPr>
                <w:bCs/>
                <w:i/>
                <w:sz w:val="18"/>
                <w:szCs w:val="18"/>
              </w:rPr>
              <w:t>(0.9)</w:t>
            </w:r>
          </w:p>
        </w:tc>
        <w:tc>
          <w:tcPr>
            <w:tcW w:w="922" w:type="dxa"/>
            <w:shd w:val="clear" w:color="auto" w:fill="auto"/>
          </w:tcPr>
          <w:p w14:paraId="7A9DB105" w14:textId="77777777" w:rsidR="006B6C16" w:rsidRDefault="006B6C16" w:rsidP="00937CB6">
            <w:pPr>
              <w:keepNext/>
              <w:keepLines/>
              <w:overflowPunct w:val="0"/>
              <w:snapToGrid w:val="0"/>
              <w:spacing w:line="220" w:lineRule="exact"/>
              <w:ind w:left="-38" w:right="-58"/>
              <w:jc w:val="right"/>
              <w:rPr>
                <w:bCs/>
                <w:i/>
                <w:sz w:val="18"/>
                <w:szCs w:val="18"/>
              </w:rPr>
            </w:pPr>
            <w:r>
              <w:rPr>
                <w:bCs/>
                <w:i/>
                <w:sz w:val="18"/>
                <w:szCs w:val="18"/>
              </w:rPr>
              <w:t>67 300</w:t>
            </w:r>
          </w:p>
          <w:p w14:paraId="0E9D030E" w14:textId="77777777" w:rsidR="006B6C16" w:rsidRPr="00502D56" w:rsidRDefault="006B6C16" w:rsidP="00937CB6">
            <w:pPr>
              <w:keepNext/>
              <w:keepLines/>
              <w:overflowPunct w:val="0"/>
              <w:snapToGrid w:val="0"/>
              <w:spacing w:line="220" w:lineRule="exact"/>
              <w:ind w:left="-38" w:right="-58"/>
              <w:jc w:val="right"/>
              <w:rPr>
                <w:bCs/>
                <w:i/>
                <w:sz w:val="18"/>
                <w:szCs w:val="18"/>
              </w:rPr>
            </w:pPr>
            <w:r>
              <w:rPr>
                <w:bCs/>
                <w:i/>
                <w:sz w:val="18"/>
                <w:szCs w:val="18"/>
              </w:rPr>
              <w:t>(2.5)</w:t>
            </w:r>
          </w:p>
        </w:tc>
        <w:tc>
          <w:tcPr>
            <w:tcW w:w="921" w:type="dxa"/>
            <w:shd w:val="clear" w:color="auto" w:fill="auto"/>
          </w:tcPr>
          <w:p w14:paraId="388AFBD7" w14:textId="77777777" w:rsidR="006B6C16" w:rsidRDefault="006B6C16" w:rsidP="00937CB6">
            <w:pPr>
              <w:keepNext/>
              <w:keepLines/>
              <w:overflowPunct w:val="0"/>
              <w:snapToGrid w:val="0"/>
              <w:spacing w:line="220" w:lineRule="exact"/>
              <w:ind w:left="-38" w:right="-58"/>
              <w:jc w:val="right"/>
              <w:rPr>
                <w:bCs/>
                <w:i/>
                <w:sz w:val="18"/>
                <w:szCs w:val="18"/>
              </w:rPr>
            </w:pPr>
            <w:r>
              <w:rPr>
                <w:bCs/>
                <w:i/>
                <w:sz w:val="18"/>
                <w:szCs w:val="18"/>
              </w:rPr>
              <w:t>65 700</w:t>
            </w:r>
          </w:p>
          <w:p w14:paraId="46EC3315" w14:textId="77777777" w:rsidR="006B6C16" w:rsidRPr="00502D56" w:rsidRDefault="006B6C16" w:rsidP="00937CB6">
            <w:pPr>
              <w:keepNext/>
              <w:keepLines/>
              <w:overflowPunct w:val="0"/>
              <w:snapToGrid w:val="0"/>
              <w:spacing w:line="220" w:lineRule="exact"/>
              <w:ind w:left="-38" w:right="-58"/>
              <w:jc w:val="right"/>
              <w:rPr>
                <w:bCs/>
                <w:i/>
                <w:sz w:val="18"/>
                <w:szCs w:val="18"/>
              </w:rPr>
            </w:pPr>
            <w:r>
              <w:rPr>
                <w:bCs/>
                <w:i/>
                <w:sz w:val="18"/>
                <w:szCs w:val="18"/>
              </w:rPr>
              <w:t>(-0.4)</w:t>
            </w:r>
          </w:p>
        </w:tc>
        <w:tc>
          <w:tcPr>
            <w:tcW w:w="922" w:type="dxa"/>
            <w:shd w:val="clear" w:color="auto" w:fill="auto"/>
          </w:tcPr>
          <w:p w14:paraId="6E708D82" w14:textId="77777777" w:rsidR="006B6C16" w:rsidRDefault="006B6C16" w:rsidP="00937CB6">
            <w:pPr>
              <w:keepNext/>
              <w:keepLines/>
              <w:overflowPunct w:val="0"/>
              <w:snapToGrid w:val="0"/>
              <w:spacing w:line="220" w:lineRule="exact"/>
              <w:ind w:left="-38" w:right="-58"/>
              <w:jc w:val="right"/>
              <w:rPr>
                <w:bCs/>
                <w:i/>
                <w:sz w:val="18"/>
                <w:szCs w:val="18"/>
              </w:rPr>
            </w:pPr>
            <w:r>
              <w:rPr>
                <w:bCs/>
                <w:i/>
                <w:sz w:val="18"/>
                <w:szCs w:val="18"/>
              </w:rPr>
              <w:t>66 500</w:t>
            </w:r>
          </w:p>
          <w:p w14:paraId="6EF1AF1B" w14:textId="77777777" w:rsidR="006B6C16" w:rsidRPr="00502D56" w:rsidRDefault="006B6C16" w:rsidP="00937CB6">
            <w:pPr>
              <w:keepNext/>
              <w:keepLines/>
              <w:overflowPunct w:val="0"/>
              <w:snapToGrid w:val="0"/>
              <w:spacing w:line="220" w:lineRule="exact"/>
              <w:ind w:left="-38" w:right="-58"/>
              <w:jc w:val="right"/>
              <w:rPr>
                <w:bCs/>
                <w:i/>
                <w:sz w:val="18"/>
                <w:szCs w:val="18"/>
              </w:rPr>
            </w:pPr>
            <w:r>
              <w:rPr>
                <w:bCs/>
                <w:i/>
                <w:sz w:val="18"/>
                <w:szCs w:val="18"/>
              </w:rPr>
              <w:t>(0.5)</w:t>
            </w:r>
          </w:p>
        </w:tc>
        <w:tc>
          <w:tcPr>
            <w:tcW w:w="921" w:type="dxa"/>
            <w:shd w:val="clear" w:color="auto" w:fill="auto"/>
          </w:tcPr>
          <w:p w14:paraId="48D79AD1" w14:textId="77777777" w:rsidR="006B6C16" w:rsidRDefault="006B6C16" w:rsidP="00937CB6">
            <w:pPr>
              <w:keepNext/>
              <w:keepLines/>
              <w:overflowPunct w:val="0"/>
              <w:snapToGrid w:val="0"/>
              <w:spacing w:line="220" w:lineRule="exact"/>
              <w:ind w:left="-38" w:right="-58"/>
              <w:jc w:val="right"/>
              <w:rPr>
                <w:bCs/>
                <w:i/>
                <w:sz w:val="18"/>
                <w:szCs w:val="18"/>
              </w:rPr>
            </w:pPr>
            <w:r>
              <w:rPr>
                <w:bCs/>
                <w:i/>
                <w:sz w:val="18"/>
                <w:szCs w:val="18"/>
              </w:rPr>
              <w:t>67 600</w:t>
            </w:r>
          </w:p>
          <w:p w14:paraId="125B0F15" w14:textId="77777777" w:rsidR="006B6C16" w:rsidRPr="00502D56" w:rsidRDefault="006B6C16" w:rsidP="00937CB6">
            <w:pPr>
              <w:keepNext/>
              <w:keepLines/>
              <w:overflowPunct w:val="0"/>
              <w:snapToGrid w:val="0"/>
              <w:spacing w:line="220" w:lineRule="exact"/>
              <w:ind w:left="-38" w:right="-58"/>
              <w:jc w:val="right"/>
              <w:rPr>
                <w:bCs/>
                <w:i/>
                <w:sz w:val="18"/>
                <w:szCs w:val="18"/>
              </w:rPr>
            </w:pPr>
            <w:r>
              <w:rPr>
                <w:bCs/>
                <w:i/>
                <w:sz w:val="18"/>
                <w:szCs w:val="18"/>
              </w:rPr>
              <w:t>(0.9)</w:t>
            </w:r>
          </w:p>
        </w:tc>
        <w:tc>
          <w:tcPr>
            <w:tcW w:w="922" w:type="dxa"/>
            <w:shd w:val="clear" w:color="auto" w:fill="auto"/>
          </w:tcPr>
          <w:p w14:paraId="4A5E5339" w14:textId="77777777" w:rsidR="006B6C16" w:rsidRDefault="006B6C16" w:rsidP="00937CB6">
            <w:pPr>
              <w:keepNext/>
              <w:keepLines/>
              <w:overflowPunct w:val="0"/>
              <w:snapToGrid w:val="0"/>
              <w:spacing w:line="220" w:lineRule="exact"/>
              <w:ind w:left="-38" w:right="-58"/>
              <w:jc w:val="right"/>
              <w:rPr>
                <w:bCs/>
                <w:i/>
                <w:sz w:val="18"/>
                <w:szCs w:val="18"/>
              </w:rPr>
            </w:pPr>
            <w:r>
              <w:rPr>
                <w:bCs/>
                <w:i/>
                <w:sz w:val="18"/>
                <w:szCs w:val="18"/>
              </w:rPr>
              <w:t>68 900</w:t>
            </w:r>
          </w:p>
          <w:p w14:paraId="1FAB8D32" w14:textId="77777777" w:rsidR="006B6C16" w:rsidRPr="001937C9" w:rsidRDefault="006B6C16" w:rsidP="00937CB6">
            <w:pPr>
              <w:keepNext/>
              <w:keepLines/>
              <w:overflowPunct w:val="0"/>
              <w:snapToGrid w:val="0"/>
              <w:spacing w:line="220" w:lineRule="exact"/>
              <w:ind w:left="-38" w:right="-58"/>
              <w:jc w:val="right"/>
              <w:rPr>
                <w:bCs/>
                <w:i/>
                <w:sz w:val="18"/>
                <w:szCs w:val="18"/>
              </w:rPr>
            </w:pPr>
            <w:r>
              <w:rPr>
                <w:bCs/>
                <w:i/>
                <w:sz w:val="18"/>
                <w:szCs w:val="18"/>
              </w:rPr>
              <w:t>(2.4)</w:t>
            </w:r>
          </w:p>
        </w:tc>
        <w:tc>
          <w:tcPr>
            <w:tcW w:w="921" w:type="dxa"/>
          </w:tcPr>
          <w:p w14:paraId="135488B0" w14:textId="77777777" w:rsidR="006B6C16" w:rsidRDefault="006B6C16" w:rsidP="00937CB6">
            <w:pPr>
              <w:keepNext/>
              <w:keepLines/>
              <w:overflowPunct w:val="0"/>
              <w:snapToGrid w:val="0"/>
              <w:spacing w:line="220" w:lineRule="exact"/>
              <w:ind w:left="-38" w:right="-58"/>
              <w:jc w:val="right"/>
              <w:rPr>
                <w:bCs/>
                <w:i/>
                <w:sz w:val="18"/>
                <w:szCs w:val="18"/>
              </w:rPr>
            </w:pPr>
            <w:r>
              <w:rPr>
                <w:bCs/>
                <w:i/>
                <w:sz w:val="18"/>
                <w:szCs w:val="18"/>
              </w:rPr>
              <w:t>69 600</w:t>
            </w:r>
          </w:p>
          <w:p w14:paraId="2D0C9364" w14:textId="77777777" w:rsidR="006B6C16" w:rsidRDefault="006B6C16" w:rsidP="00937CB6">
            <w:pPr>
              <w:keepNext/>
              <w:keepLines/>
              <w:overflowPunct w:val="0"/>
              <w:snapToGrid w:val="0"/>
              <w:spacing w:line="220" w:lineRule="exact"/>
              <w:ind w:left="-38" w:right="-58"/>
              <w:jc w:val="right"/>
              <w:rPr>
                <w:bCs/>
                <w:i/>
                <w:sz w:val="18"/>
                <w:szCs w:val="18"/>
              </w:rPr>
            </w:pPr>
            <w:r>
              <w:rPr>
                <w:bCs/>
                <w:i/>
                <w:sz w:val="18"/>
                <w:szCs w:val="18"/>
              </w:rPr>
              <w:t>(5.9)</w:t>
            </w:r>
          </w:p>
        </w:tc>
        <w:tc>
          <w:tcPr>
            <w:tcW w:w="922" w:type="dxa"/>
          </w:tcPr>
          <w:p w14:paraId="567F39CB" w14:textId="77777777" w:rsidR="006B6C16" w:rsidRDefault="006B6C16" w:rsidP="00937CB6">
            <w:pPr>
              <w:keepNext/>
              <w:keepLines/>
              <w:overflowPunct w:val="0"/>
              <w:snapToGrid w:val="0"/>
              <w:spacing w:line="220" w:lineRule="exact"/>
              <w:ind w:left="-38" w:right="-58"/>
              <w:jc w:val="right"/>
              <w:rPr>
                <w:bCs/>
                <w:i/>
                <w:sz w:val="18"/>
                <w:szCs w:val="18"/>
              </w:rPr>
            </w:pPr>
            <w:r>
              <w:rPr>
                <w:bCs/>
                <w:i/>
                <w:sz w:val="18"/>
                <w:szCs w:val="18"/>
              </w:rPr>
              <w:t>70 200</w:t>
            </w:r>
          </w:p>
          <w:p w14:paraId="69D9121C" w14:textId="77777777" w:rsidR="006B6C16" w:rsidRDefault="006B6C16" w:rsidP="00937CB6">
            <w:pPr>
              <w:keepNext/>
              <w:keepLines/>
              <w:overflowPunct w:val="0"/>
              <w:snapToGrid w:val="0"/>
              <w:spacing w:line="220" w:lineRule="exact"/>
              <w:ind w:left="-38" w:right="-58"/>
              <w:jc w:val="right"/>
              <w:rPr>
                <w:bCs/>
                <w:i/>
                <w:sz w:val="18"/>
                <w:szCs w:val="18"/>
              </w:rPr>
            </w:pPr>
            <w:r>
              <w:rPr>
                <w:bCs/>
                <w:i/>
                <w:sz w:val="18"/>
                <w:szCs w:val="18"/>
              </w:rPr>
              <w:t>(5.5)</w:t>
            </w:r>
          </w:p>
        </w:tc>
      </w:tr>
      <w:tr w:rsidR="006B6C16" w:rsidRPr="00502D56" w14:paraId="250FCDDC" w14:textId="77777777" w:rsidTr="00937CB6">
        <w:trPr>
          <w:trHeight w:val="442"/>
        </w:trPr>
        <w:tc>
          <w:tcPr>
            <w:tcW w:w="2552" w:type="dxa"/>
            <w:shd w:val="clear" w:color="auto" w:fill="auto"/>
          </w:tcPr>
          <w:p w14:paraId="4879EC51" w14:textId="77777777" w:rsidR="006B6C16" w:rsidRPr="00502D56" w:rsidRDefault="006B6C16" w:rsidP="00937CB6">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sidRPr="009F65A0">
              <w:rPr>
                <w:bCs/>
                <w:i/>
                <w:sz w:val="20"/>
                <w:szCs w:val="20"/>
              </w:rPr>
              <w:t>Arts, entertainment, recreation and other services</w:t>
            </w:r>
          </w:p>
        </w:tc>
        <w:tc>
          <w:tcPr>
            <w:tcW w:w="921" w:type="dxa"/>
            <w:shd w:val="clear" w:color="auto" w:fill="auto"/>
          </w:tcPr>
          <w:p w14:paraId="086BB034" w14:textId="77777777" w:rsidR="006B6C16" w:rsidRDefault="006B6C16" w:rsidP="00937CB6">
            <w:pPr>
              <w:keepNext/>
              <w:keepLines/>
              <w:overflowPunct w:val="0"/>
              <w:snapToGrid w:val="0"/>
              <w:spacing w:line="220" w:lineRule="exact"/>
              <w:ind w:left="-38" w:right="-58"/>
              <w:jc w:val="right"/>
              <w:rPr>
                <w:bCs/>
                <w:i/>
                <w:sz w:val="18"/>
                <w:szCs w:val="18"/>
              </w:rPr>
            </w:pPr>
            <w:r>
              <w:rPr>
                <w:bCs/>
                <w:i/>
                <w:sz w:val="18"/>
                <w:szCs w:val="18"/>
              </w:rPr>
              <w:t>114 500</w:t>
            </w:r>
          </w:p>
          <w:p w14:paraId="26536706" w14:textId="77777777" w:rsidR="006B6C16" w:rsidRPr="00502D56" w:rsidRDefault="006B6C16" w:rsidP="00937CB6">
            <w:pPr>
              <w:keepNext/>
              <w:keepLines/>
              <w:overflowPunct w:val="0"/>
              <w:snapToGrid w:val="0"/>
              <w:spacing w:line="220" w:lineRule="exact"/>
              <w:ind w:left="-38" w:right="-58"/>
              <w:jc w:val="right"/>
              <w:rPr>
                <w:bCs/>
                <w:i/>
                <w:sz w:val="18"/>
                <w:szCs w:val="18"/>
              </w:rPr>
            </w:pPr>
            <w:r>
              <w:rPr>
                <w:bCs/>
                <w:i/>
                <w:sz w:val="18"/>
                <w:szCs w:val="18"/>
              </w:rPr>
              <w:t>(-3.4)</w:t>
            </w:r>
          </w:p>
        </w:tc>
        <w:tc>
          <w:tcPr>
            <w:tcW w:w="922" w:type="dxa"/>
            <w:shd w:val="clear" w:color="auto" w:fill="auto"/>
          </w:tcPr>
          <w:p w14:paraId="68A42A7E" w14:textId="77777777" w:rsidR="006B6C16" w:rsidRDefault="006B6C16" w:rsidP="00937CB6">
            <w:pPr>
              <w:keepNext/>
              <w:keepLines/>
              <w:overflowPunct w:val="0"/>
              <w:snapToGrid w:val="0"/>
              <w:spacing w:line="220" w:lineRule="exact"/>
              <w:ind w:left="-38" w:right="-58"/>
              <w:jc w:val="right"/>
              <w:rPr>
                <w:bCs/>
                <w:i/>
                <w:sz w:val="18"/>
                <w:szCs w:val="18"/>
              </w:rPr>
            </w:pPr>
            <w:r>
              <w:rPr>
                <w:bCs/>
                <w:i/>
                <w:sz w:val="18"/>
                <w:szCs w:val="18"/>
              </w:rPr>
              <w:t>111 900</w:t>
            </w:r>
          </w:p>
          <w:p w14:paraId="7CFF1164" w14:textId="77777777" w:rsidR="006B6C16" w:rsidRPr="00502D56" w:rsidRDefault="006B6C16" w:rsidP="00937CB6">
            <w:pPr>
              <w:keepNext/>
              <w:keepLines/>
              <w:overflowPunct w:val="0"/>
              <w:snapToGrid w:val="0"/>
              <w:spacing w:line="220" w:lineRule="exact"/>
              <w:ind w:left="-38" w:right="-58"/>
              <w:jc w:val="right"/>
              <w:rPr>
                <w:bCs/>
                <w:i/>
                <w:sz w:val="18"/>
                <w:szCs w:val="18"/>
              </w:rPr>
            </w:pPr>
            <w:r>
              <w:rPr>
                <w:bCs/>
                <w:i/>
                <w:sz w:val="18"/>
                <w:szCs w:val="18"/>
              </w:rPr>
              <w:t>(-5.5)</w:t>
            </w:r>
          </w:p>
        </w:tc>
        <w:tc>
          <w:tcPr>
            <w:tcW w:w="921" w:type="dxa"/>
            <w:shd w:val="clear" w:color="auto" w:fill="auto"/>
          </w:tcPr>
          <w:p w14:paraId="604B1F90" w14:textId="77777777" w:rsidR="006B6C16" w:rsidRDefault="006B6C16" w:rsidP="00937CB6">
            <w:pPr>
              <w:keepNext/>
              <w:keepLines/>
              <w:overflowPunct w:val="0"/>
              <w:snapToGrid w:val="0"/>
              <w:spacing w:line="220" w:lineRule="exact"/>
              <w:ind w:left="-38" w:right="-58"/>
              <w:jc w:val="right"/>
              <w:rPr>
                <w:bCs/>
                <w:i/>
                <w:sz w:val="18"/>
                <w:szCs w:val="18"/>
              </w:rPr>
            </w:pPr>
            <w:r>
              <w:rPr>
                <w:bCs/>
                <w:i/>
                <w:sz w:val="18"/>
                <w:szCs w:val="18"/>
              </w:rPr>
              <w:t>114 300</w:t>
            </w:r>
          </w:p>
          <w:p w14:paraId="3D06C96E" w14:textId="77777777" w:rsidR="006B6C16" w:rsidRPr="00502D56" w:rsidRDefault="006B6C16" w:rsidP="00937CB6">
            <w:pPr>
              <w:keepNext/>
              <w:keepLines/>
              <w:overflowPunct w:val="0"/>
              <w:snapToGrid w:val="0"/>
              <w:spacing w:line="220" w:lineRule="exact"/>
              <w:ind w:left="-38" w:right="-58"/>
              <w:jc w:val="right"/>
              <w:rPr>
                <w:bCs/>
                <w:i/>
                <w:sz w:val="18"/>
                <w:szCs w:val="18"/>
              </w:rPr>
            </w:pPr>
            <w:r>
              <w:rPr>
                <w:bCs/>
                <w:i/>
                <w:sz w:val="18"/>
                <w:szCs w:val="18"/>
              </w:rPr>
              <w:t>(-2.8)</w:t>
            </w:r>
          </w:p>
        </w:tc>
        <w:tc>
          <w:tcPr>
            <w:tcW w:w="922" w:type="dxa"/>
            <w:shd w:val="clear" w:color="auto" w:fill="auto"/>
          </w:tcPr>
          <w:p w14:paraId="486A4CF0" w14:textId="77777777" w:rsidR="006B6C16" w:rsidRDefault="006B6C16" w:rsidP="00937CB6">
            <w:pPr>
              <w:keepNext/>
              <w:keepLines/>
              <w:overflowPunct w:val="0"/>
              <w:snapToGrid w:val="0"/>
              <w:spacing w:line="220" w:lineRule="exact"/>
              <w:ind w:left="-38" w:right="-58"/>
              <w:jc w:val="right"/>
              <w:rPr>
                <w:bCs/>
                <w:i/>
                <w:sz w:val="18"/>
                <w:szCs w:val="18"/>
              </w:rPr>
            </w:pPr>
            <w:r>
              <w:rPr>
                <w:bCs/>
                <w:i/>
                <w:sz w:val="18"/>
                <w:szCs w:val="18"/>
              </w:rPr>
              <w:t>115 000</w:t>
            </w:r>
          </w:p>
          <w:p w14:paraId="31167412" w14:textId="77777777" w:rsidR="006B6C16" w:rsidRPr="00502D56" w:rsidRDefault="006B6C16" w:rsidP="00937CB6">
            <w:pPr>
              <w:keepNext/>
              <w:keepLines/>
              <w:overflowPunct w:val="0"/>
              <w:snapToGrid w:val="0"/>
              <w:spacing w:line="220" w:lineRule="exact"/>
              <w:ind w:left="-38" w:right="-58"/>
              <w:jc w:val="right"/>
              <w:rPr>
                <w:bCs/>
                <w:i/>
                <w:sz w:val="18"/>
                <w:szCs w:val="18"/>
              </w:rPr>
            </w:pPr>
            <w:r>
              <w:rPr>
                <w:bCs/>
                <w:i/>
                <w:sz w:val="18"/>
                <w:szCs w:val="18"/>
              </w:rPr>
              <w:t>(-3.7)</w:t>
            </w:r>
          </w:p>
        </w:tc>
        <w:tc>
          <w:tcPr>
            <w:tcW w:w="921" w:type="dxa"/>
            <w:shd w:val="clear" w:color="auto" w:fill="auto"/>
          </w:tcPr>
          <w:p w14:paraId="456FAB0F" w14:textId="77777777" w:rsidR="006B6C16" w:rsidRDefault="006B6C16" w:rsidP="00937CB6">
            <w:pPr>
              <w:keepNext/>
              <w:keepLines/>
              <w:overflowPunct w:val="0"/>
              <w:snapToGrid w:val="0"/>
              <w:spacing w:line="220" w:lineRule="exact"/>
              <w:ind w:left="-38" w:right="-58"/>
              <w:jc w:val="right"/>
              <w:rPr>
                <w:bCs/>
                <w:i/>
                <w:sz w:val="18"/>
                <w:szCs w:val="18"/>
              </w:rPr>
            </w:pPr>
            <w:r>
              <w:rPr>
                <w:bCs/>
                <w:i/>
                <w:sz w:val="18"/>
                <w:szCs w:val="18"/>
              </w:rPr>
              <w:t>117 000</w:t>
            </w:r>
          </w:p>
          <w:p w14:paraId="68023417" w14:textId="77777777" w:rsidR="006B6C16" w:rsidRPr="00502D56" w:rsidRDefault="006B6C16" w:rsidP="00937CB6">
            <w:pPr>
              <w:keepNext/>
              <w:keepLines/>
              <w:overflowPunct w:val="0"/>
              <w:snapToGrid w:val="0"/>
              <w:spacing w:line="220" w:lineRule="exact"/>
              <w:ind w:left="-38" w:right="-58"/>
              <w:jc w:val="right"/>
              <w:rPr>
                <w:bCs/>
                <w:i/>
                <w:sz w:val="18"/>
                <w:szCs w:val="18"/>
              </w:rPr>
            </w:pPr>
            <w:r>
              <w:rPr>
                <w:bCs/>
                <w:i/>
                <w:sz w:val="18"/>
                <w:szCs w:val="18"/>
              </w:rPr>
              <w:t>(-1.5)</w:t>
            </w:r>
          </w:p>
        </w:tc>
        <w:tc>
          <w:tcPr>
            <w:tcW w:w="922" w:type="dxa"/>
            <w:shd w:val="clear" w:color="auto" w:fill="auto"/>
          </w:tcPr>
          <w:p w14:paraId="379547CC" w14:textId="77777777" w:rsidR="006B6C16" w:rsidRDefault="006B6C16" w:rsidP="00937CB6">
            <w:pPr>
              <w:keepNext/>
              <w:keepLines/>
              <w:overflowPunct w:val="0"/>
              <w:snapToGrid w:val="0"/>
              <w:spacing w:line="220" w:lineRule="exact"/>
              <w:ind w:left="-38" w:right="-58"/>
              <w:jc w:val="right"/>
              <w:rPr>
                <w:bCs/>
                <w:i/>
                <w:sz w:val="18"/>
                <w:szCs w:val="18"/>
              </w:rPr>
            </w:pPr>
            <w:r>
              <w:rPr>
                <w:bCs/>
                <w:i/>
                <w:sz w:val="18"/>
                <w:szCs w:val="18"/>
              </w:rPr>
              <w:t>119 800</w:t>
            </w:r>
          </w:p>
          <w:p w14:paraId="74F03718" w14:textId="77777777" w:rsidR="006B6C16" w:rsidRPr="001937C9" w:rsidRDefault="006B6C16" w:rsidP="00937CB6">
            <w:pPr>
              <w:keepNext/>
              <w:keepLines/>
              <w:overflowPunct w:val="0"/>
              <w:snapToGrid w:val="0"/>
              <w:spacing w:line="220" w:lineRule="exact"/>
              <w:ind w:left="-38" w:right="-58"/>
              <w:jc w:val="right"/>
              <w:rPr>
                <w:bCs/>
                <w:i/>
                <w:sz w:val="18"/>
                <w:szCs w:val="18"/>
              </w:rPr>
            </w:pPr>
            <w:r>
              <w:rPr>
                <w:bCs/>
                <w:i/>
                <w:sz w:val="18"/>
                <w:szCs w:val="18"/>
              </w:rPr>
              <w:t>(7.1)</w:t>
            </w:r>
          </w:p>
        </w:tc>
        <w:tc>
          <w:tcPr>
            <w:tcW w:w="921" w:type="dxa"/>
          </w:tcPr>
          <w:p w14:paraId="3E7E99B1" w14:textId="77777777" w:rsidR="006B6C16" w:rsidRDefault="006B6C16" w:rsidP="00937CB6">
            <w:pPr>
              <w:keepNext/>
              <w:keepLines/>
              <w:overflowPunct w:val="0"/>
              <w:snapToGrid w:val="0"/>
              <w:spacing w:line="220" w:lineRule="exact"/>
              <w:ind w:left="-38" w:right="-58"/>
              <w:jc w:val="right"/>
              <w:rPr>
                <w:bCs/>
                <w:i/>
                <w:sz w:val="18"/>
                <w:szCs w:val="18"/>
              </w:rPr>
            </w:pPr>
            <w:r>
              <w:rPr>
                <w:bCs/>
                <w:i/>
                <w:sz w:val="18"/>
                <w:szCs w:val="18"/>
              </w:rPr>
              <w:t>123 000</w:t>
            </w:r>
          </w:p>
          <w:p w14:paraId="19DAEC73" w14:textId="77777777" w:rsidR="006B6C16" w:rsidRDefault="006B6C16" w:rsidP="00937CB6">
            <w:pPr>
              <w:keepNext/>
              <w:keepLines/>
              <w:overflowPunct w:val="0"/>
              <w:snapToGrid w:val="0"/>
              <w:spacing w:line="220" w:lineRule="exact"/>
              <w:ind w:left="-38" w:right="-58"/>
              <w:jc w:val="right"/>
              <w:rPr>
                <w:bCs/>
                <w:i/>
                <w:sz w:val="18"/>
                <w:szCs w:val="18"/>
              </w:rPr>
            </w:pPr>
            <w:r>
              <w:rPr>
                <w:bCs/>
                <w:i/>
                <w:sz w:val="18"/>
                <w:szCs w:val="18"/>
              </w:rPr>
              <w:t>(7.6)</w:t>
            </w:r>
          </w:p>
        </w:tc>
        <w:tc>
          <w:tcPr>
            <w:tcW w:w="922" w:type="dxa"/>
          </w:tcPr>
          <w:p w14:paraId="7EADC6C0" w14:textId="77777777" w:rsidR="006B6C16" w:rsidRDefault="006B6C16" w:rsidP="00937CB6">
            <w:pPr>
              <w:keepNext/>
              <w:keepLines/>
              <w:overflowPunct w:val="0"/>
              <w:snapToGrid w:val="0"/>
              <w:spacing w:line="220" w:lineRule="exact"/>
              <w:ind w:left="-38" w:right="-58"/>
              <w:jc w:val="right"/>
              <w:rPr>
                <w:bCs/>
                <w:i/>
                <w:sz w:val="18"/>
                <w:szCs w:val="18"/>
              </w:rPr>
            </w:pPr>
            <w:r>
              <w:rPr>
                <w:bCs/>
                <w:i/>
                <w:sz w:val="18"/>
                <w:szCs w:val="18"/>
              </w:rPr>
              <w:t>124 900</w:t>
            </w:r>
          </w:p>
          <w:p w14:paraId="6BAE9ED2" w14:textId="77777777" w:rsidR="006B6C16" w:rsidRDefault="006B6C16" w:rsidP="00937CB6">
            <w:pPr>
              <w:keepNext/>
              <w:keepLines/>
              <w:overflowPunct w:val="0"/>
              <w:snapToGrid w:val="0"/>
              <w:spacing w:line="220" w:lineRule="exact"/>
              <w:ind w:left="-38" w:right="-58"/>
              <w:jc w:val="right"/>
              <w:rPr>
                <w:bCs/>
                <w:i/>
                <w:sz w:val="18"/>
                <w:szCs w:val="18"/>
              </w:rPr>
            </w:pPr>
            <w:r>
              <w:rPr>
                <w:bCs/>
                <w:i/>
                <w:sz w:val="18"/>
                <w:szCs w:val="18"/>
              </w:rPr>
              <w:t>(8.6)</w:t>
            </w:r>
          </w:p>
        </w:tc>
      </w:tr>
      <w:tr w:rsidR="006B6C16" w:rsidRPr="00502D56" w14:paraId="3F71ECF7" w14:textId="77777777" w:rsidTr="00937CB6">
        <w:trPr>
          <w:trHeight w:hRule="exact" w:val="57"/>
        </w:trPr>
        <w:tc>
          <w:tcPr>
            <w:tcW w:w="2552" w:type="dxa"/>
            <w:shd w:val="clear" w:color="auto" w:fill="auto"/>
          </w:tcPr>
          <w:p w14:paraId="6A59363A" w14:textId="77777777" w:rsidR="006B6C16" w:rsidRPr="00502D56" w:rsidRDefault="006B6C16" w:rsidP="00937CB6">
            <w:pPr>
              <w:tabs>
                <w:tab w:val="left" w:pos="3060"/>
                <w:tab w:val="left" w:pos="4464"/>
                <w:tab w:val="left" w:pos="4500"/>
                <w:tab w:val="left" w:pos="6030"/>
                <w:tab w:val="left" w:pos="6336"/>
                <w:tab w:val="left" w:pos="7470"/>
                <w:tab w:val="left" w:pos="8064"/>
              </w:tabs>
              <w:overflowPunct w:val="0"/>
              <w:snapToGrid w:val="0"/>
              <w:spacing w:line="220" w:lineRule="atLeast"/>
              <w:ind w:left="62" w:right="-119"/>
              <w:rPr>
                <w:bCs/>
                <w:i/>
                <w:sz w:val="20"/>
                <w:szCs w:val="20"/>
              </w:rPr>
            </w:pPr>
          </w:p>
        </w:tc>
        <w:tc>
          <w:tcPr>
            <w:tcW w:w="921" w:type="dxa"/>
            <w:shd w:val="clear" w:color="auto" w:fill="auto"/>
          </w:tcPr>
          <w:p w14:paraId="7B824FF2" w14:textId="77777777" w:rsidR="006B6C16" w:rsidRPr="00502D56" w:rsidRDefault="006B6C16" w:rsidP="00937CB6">
            <w:pPr>
              <w:keepNext/>
              <w:keepLines/>
              <w:overflowPunct w:val="0"/>
              <w:snapToGrid w:val="0"/>
              <w:spacing w:line="220" w:lineRule="exact"/>
              <w:ind w:left="-38" w:right="-58"/>
              <w:jc w:val="right"/>
              <w:rPr>
                <w:bCs/>
                <w:i/>
                <w:sz w:val="18"/>
                <w:szCs w:val="18"/>
              </w:rPr>
            </w:pPr>
          </w:p>
        </w:tc>
        <w:tc>
          <w:tcPr>
            <w:tcW w:w="922" w:type="dxa"/>
            <w:shd w:val="clear" w:color="auto" w:fill="auto"/>
          </w:tcPr>
          <w:p w14:paraId="5141E0F0" w14:textId="77777777" w:rsidR="006B6C16" w:rsidRPr="00502D56" w:rsidRDefault="006B6C16" w:rsidP="00937CB6">
            <w:pPr>
              <w:keepNext/>
              <w:keepLines/>
              <w:overflowPunct w:val="0"/>
              <w:snapToGrid w:val="0"/>
              <w:spacing w:line="220" w:lineRule="exact"/>
              <w:ind w:left="-38" w:right="-58"/>
              <w:jc w:val="right"/>
              <w:rPr>
                <w:bCs/>
                <w:i/>
                <w:sz w:val="18"/>
                <w:szCs w:val="18"/>
              </w:rPr>
            </w:pPr>
          </w:p>
        </w:tc>
        <w:tc>
          <w:tcPr>
            <w:tcW w:w="921" w:type="dxa"/>
            <w:shd w:val="clear" w:color="auto" w:fill="auto"/>
          </w:tcPr>
          <w:p w14:paraId="675F31EC" w14:textId="77777777" w:rsidR="006B6C16" w:rsidRPr="00502D56" w:rsidRDefault="006B6C16" w:rsidP="00937CB6">
            <w:pPr>
              <w:keepNext/>
              <w:keepLines/>
              <w:overflowPunct w:val="0"/>
              <w:snapToGrid w:val="0"/>
              <w:spacing w:line="220" w:lineRule="exact"/>
              <w:ind w:left="-38" w:right="-58"/>
              <w:jc w:val="right"/>
              <w:rPr>
                <w:bCs/>
                <w:i/>
                <w:sz w:val="18"/>
                <w:szCs w:val="18"/>
              </w:rPr>
            </w:pPr>
          </w:p>
        </w:tc>
        <w:tc>
          <w:tcPr>
            <w:tcW w:w="922" w:type="dxa"/>
          </w:tcPr>
          <w:p w14:paraId="4A0B29AA" w14:textId="77777777" w:rsidR="006B6C16" w:rsidRPr="00502D56" w:rsidRDefault="006B6C16" w:rsidP="00937CB6">
            <w:pPr>
              <w:keepNext/>
              <w:keepLines/>
              <w:overflowPunct w:val="0"/>
              <w:snapToGrid w:val="0"/>
              <w:spacing w:line="220" w:lineRule="exact"/>
              <w:ind w:left="-38" w:right="-58"/>
              <w:jc w:val="right"/>
              <w:rPr>
                <w:bCs/>
                <w:i/>
                <w:sz w:val="18"/>
                <w:szCs w:val="18"/>
              </w:rPr>
            </w:pPr>
          </w:p>
        </w:tc>
        <w:tc>
          <w:tcPr>
            <w:tcW w:w="921" w:type="dxa"/>
          </w:tcPr>
          <w:p w14:paraId="294A2D0F" w14:textId="77777777" w:rsidR="006B6C16" w:rsidRPr="00502D56" w:rsidRDefault="006B6C16" w:rsidP="00937CB6">
            <w:pPr>
              <w:keepNext/>
              <w:keepLines/>
              <w:overflowPunct w:val="0"/>
              <w:snapToGrid w:val="0"/>
              <w:spacing w:line="220" w:lineRule="exact"/>
              <w:ind w:left="-38" w:right="-58"/>
              <w:jc w:val="right"/>
              <w:rPr>
                <w:bCs/>
                <w:i/>
                <w:sz w:val="18"/>
                <w:szCs w:val="18"/>
              </w:rPr>
            </w:pPr>
          </w:p>
        </w:tc>
        <w:tc>
          <w:tcPr>
            <w:tcW w:w="922" w:type="dxa"/>
            <w:shd w:val="clear" w:color="auto" w:fill="auto"/>
          </w:tcPr>
          <w:p w14:paraId="1DAF6B2C" w14:textId="77777777" w:rsidR="006B6C16" w:rsidRPr="001937C9" w:rsidRDefault="006B6C16" w:rsidP="00937CB6">
            <w:pPr>
              <w:keepNext/>
              <w:keepLines/>
              <w:overflowPunct w:val="0"/>
              <w:snapToGrid w:val="0"/>
              <w:spacing w:line="220" w:lineRule="exact"/>
              <w:ind w:left="-38" w:right="-58"/>
              <w:jc w:val="right"/>
              <w:rPr>
                <w:bCs/>
                <w:i/>
                <w:sz w:val="18"/>
                <w:szCs w:val="18"/>
              </w:rPr>
            </w:pPr>
          </w:p>
          <w:p w14:paraId="6DAF3ED7" w14:textId="77777777" w:rsidR="006B6C16" w:rsidRPr="001937C9" w:rsidRDefault="006B6C16" w:rsidP="00937CB6">
            <w:pPr>
              <w:keepNext/>
              <w:keepLines/>
              <w:overflowPunct w:val="0"/>
              <w:snapToGrid w:val="0"/>
              <w:spacing w:line="220" w:lineRule="exact"/>
              <w:ind w:left="-38" w:right="-58"/>
              <w:jc w:val="right"/>
              <w:rPr>
                <w:bCs/>
                <w:i/>
                <w:sz w:val="18"/>
                <w:szCs w:val="18"/>
              </w:rPr>
            </w:pPr>
          </w:p>
        </w:tc>
        <w:tc>
          <w:tcPr>
            <w:tcW w:w="921" w:type="dxa"/>
          </w:tcPr>
          <w:p w14:paraId="770A9F5C" w14:textId="77777777" w:rsidR="006B6C16" w:rsidRPr="001937C9" w:rsidRDefault="006B6C16" w:rsidP="00937CB6">
            <w:pPr>
              <w:keepNext/>
              <w:keepLines/>
              <w:overflowPunct w:val="0"/>
              <w:snapToGrid w:val="0"/>
              <w:spacing w:line="220" w:lineRule="exact"/>
              <w:ind w:left="-38" w:right="-58"/>
              <w:jc w:val="right"/>
              <w:rPr>
                <w:bCs/>
                <w:i/>
                <w:sz w:val="18"/>
                <w:szCs w:val="18"/>
              </w:rPr>
            </w:pPr>
          </w:p>
          <w:p w14:paraId="6D9083EE" w14:textId="77777777" w:rsidR="006B6C16" w:rsidRPr="001937C9" w:rsidRDefault="006B6C16" w:rsidP="00937CB6">
            <w:pPr>
              <w:keepNext/>
              <w:keepLines/>
              <w:overflowPunct w:val="0"/>
              <w:snapToGrid w:val="0"/>
              <w:spacing w:line="220" w:lineRule="exact"/>
              <w:ind w:left="-38" w:right="-58"/>
              <w:jc w:val="right"/>
              <w:rPr>
                <w:bCs/>
                <w:i/>
                <w:sz w:val="18"/>
                <w:szCs w:val="18"/>
              </w:rPr>
            </w:pPr>
          </w:p>
        </w:tc>
        <w:tc>
          <w:tcPr>
            <w:tcW w:w="922" w:type="dxa"/>
          </w:tcPr>
          <w:p w14:paraId="5C2236DF" w14:textId="77777777" w:rsidR="006B6C16" w:rsidRPr="001937C9" w:rsidRDefault="006B6C16" w:rsidP="00937CB6">
            <w:pPr>
              <w:keepNext/>
              <w:keepLines/>
              <w:overflowPunct w:val="0"/>
              <w:snapToGrid w:val="0"/>
              <w:spacing w:line="220" w:lineRule="exact"/>
              <w:ind w:left="-38" w:right="-58"/>
              <w:jc w:val="right"/>
              <w:rPr>
                <w:bCs/>
                <w:i/>
                <w:sz w:val="18"/>
                <w:szCs w:val="18"/>
              </w:rPr>
            </w:pPr>
          </w:p>
          <w:p w14:paraId="279FFB21" w14:textId="77777777" w:rsidR="006B6C16" w:rsidRPr="001937C9" w:rsidRDefault="006B6C16" w:rsidP="00937CB6">
            <w:pPr>
              <w:keepNext/>
              <w:keepLines/>
              <w:overflowPunct w:val="0"/>
              <w:snapToGrid w:val="0"/>
              <w:spacing w:line="220" w:lineRule="exact"/>
              <w:ind w:left="-38" w:right="-58"/>
              <w:jc w:val="right"/>
              <w:rPr>
                <w:bCs/>
                <w:i/>
                <w:sz w:val="18"/>
                <w:szCs w:val="18"/>
              </w:rPr>
            </w:pPr>
          </w:p>
        </w:tc>
      </w:tr>
      <w:tr w:rsidR="006B6C16" w:rsidRPr="00502D56" w14:paraId="17893000" w14:textId="77777777" w:rsidTr="00937CB6">
        <w:trPr>
          <w:trHeight w:val="20"/>
        </w:trPr>
        <w:tc>
          <w:tcPr>
            <w:tcW w:w="2552" w:type="dxa"/>
            <w:shd w:val="clear" w:color="auto" w:fill="auto"/>
          </w:tcPr>
          <w:p w14:paraId="109CA09E"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jc w:val="both"/>
              <w:rPr>
                <w:bCs/>
                <w:sz w:val="20"/>
                <w:szCs w:val="20"/>
              </w:rPr>
            </w:pPr>
            <w:r w:rsidRPr="00502D56">
              <w:rPr>
                <w:bCs/>
                <w:sz w:val="20"/>
                <w:szCs w:val="20"/>
              </w:rPr>
              <w:t>Manufacturing</w:t>
            </w:r>
          </w:p>
        </w:tc>
        <w:tc>
          <w:tcPr>
            <w:tcW w:w="921" w:type="dxa"/>
            <w:shd w:val="clear" w:color="auto" w:fill="auto"/>
          </w:tcPr>
          <w:p w14:paraId="63CA7B8D"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74 900</w:t>
            </w:r>
          </w:p>
          <w:p w14:paraId="69F2CC3A"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(-5.0)</w:t>
            </w:r>
          </w:p>
        </w:tc>
        <w:tc>
          <w:tcPr>
            <w:tcW w:w="922" w:type="dxa"/>
            <w:shd w:val="clear" w:color="auto" w:fill="auto"/>
          </w:tcPr>
          <w:p w14:paraId="2291BE84"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75 800</w:t>
            </w:r>
          </w:p>
          <w:p w14:paraId="4C468194"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(-6.7)</w:t>
            </w:r>
          </w:p>
        </w:tc>
        <w:tc>
          <w:tcPr>
            <w:tcW w:w="921" w:type="dxa"/>
            <w:shd w:val="clear" w:color="auto" w:fill="auto"/>
          </w:tcPr>
          <w:p w14:paraId="47E5EA60"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74 900</w:t>
            </w:r>
          </w:p>
          <w:p w14:paraId="5A5D3605"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(-5.3)</w:t>
            </w:r>
          </w:p>
        </w:tc>
        <w:tc>
          <w:tcPr>
            <w:tcW w:w="922" w:type="dxa"/>
          </w:tcPr>
          <w:p w14:paraId="44EE5327"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74 400</w:t>
            </w:r>
          </w:p>
          <w:p w14:paraId="05F8EA3F"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(-5.1)</w:t>
            </w:r>
          </w:p>
        </w:tc>
        <w:tc>
          <w:tcPr>
            <w:tcW w:w="921" w:type="dxa"/>
          </w:tcPr>
          <w:p w14:paraId="393F15A7"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74 500</w:t>
            </w:r>
          </w:p>
          <w:p w14:paraId="442E8C4C"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(-2.6)</w:t>
            </w:r>
          </w:p>
        </w:tc>
        <w:tc>
          <w:tcPr>
            <w:tcW w:w="922" w:type="dxa"/>
            <w:shd w:val="clear" w:color="auto" w:fill="auto"/>
          </w:tcPr>
          <w:p w14:paraId="48C91746"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74 900</w:t>
            </w:r>
          </w:p>
          <w:p w14:paraId="658EC633"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(-1.2)</w:t>
            </w:r>
          </w:p>
        </w:tc>
        <w:tc>
          <w:tcPr>
            <w:tcW w:w="921" w:type="dxa"/>
          </w:tcPr>
          <w:p w14:paraId="31567057" w14:textId="77777777" w:rsidR="006B6C16" w:rsidRPr="001937C9" w:rsidRDefault="006B6C16" w:rsidP="00937CB6">
            <w:pPr>
              <w:keepNext/>
              <w:keepLines/>
              <w:overflowPunct w:val="0"/>
              <w:spacing w:line="220" w:lineRule="exact"/>
              <w:ind w:left="-38" w:right="-58" w:hanging="126"/>
              <w:jc w:val="right"/>
              <w:rPr>
                <w:bCs/>
                <w:sz w:val="18"/>
                <w:szCs w:val="18"/>
              </w:rPr>
            </w:pPr>
            <w:r>
              <w:rPr>
                <w:bCs/>
                <w:sz w:val="18"/>
                <w:szCs w:val="18"/>
              </w:rPr>
              <w:t>74 8</w:t>
            </w:r>
            <w:r w:rsidRPr="001937C9">
              <w:rPr>
                <w:bCs/>
                <w:sz w:val="18"/>
                <w:szCs w:val="18"/>
              </w:rPr>
              <w:t>00</w:t>
            </w:r>
          </w:p>
          <w:p w14:paraId="5C207CF7" w14:textId="77777777" w:rsidR="006B6C16" w:rsidRPr="001937C9" w:rsidRDefault="006B6C16" w:rsidP="00937CB6">
            <w:pPr>
              <w:keepNext/>
              <w:keepLines/>
              <w:overflowPunct w:val="0"/>
              <w:spacing w:line="220" w:lineRule="exact"/>
              <w:ind w:left="-38" w:right="-58" w:hanging="126"/>
              <w:jc w:val="right"/>
              <w:rPr>
                <w:bCs/>
                <w:sz w:val="18"/>
                <w:szCs w:val="18"/>
              </w:rPr>
            </w:pPr>
            <w:r>
              <w:rPr>
                <w:bCs/>
                <w:sz w:val="18"/>
                <w:szCs w:val="18"/>
              </w:rPr>
              <w:t>(-0</w:t>
            </w:r>
            <w:r w:rsidRPr="001937C9">
              <w:rPr>
                <w:bCs/>
                <w:sz w:val="18"/>
                <w:szCs w:val="18"/>
              </w:rPr>
              <w:t>.2)</w:t>
            </w:r>
          </w:p>
        </w:tc>
        <w:tc>
          <w:tcPr>
            <w:tcW w:w="922" w:type="dxa"/>
          </w:tcPr>
          <w:p w14:paraId="6566F4E2" w14:textId="77777777" w:rsidR="006B6C16" w:rsidRPr="001937C9" w:rsidRDefault="006B6C16" w:rsidP="00937CB6">
            <w:pPr>
              <w:keepNext/>
              <w:keepLines/>
              <w:overflowPunct w:val="0"/>
              <w:spacing w:line="220" w:lineRule="exact"/>
              <w:ind w:left="-38" w:right="-58" w:hanging="126"/>
              <w:jc w:val="right"/>
              <w:rPr>
                <w:bCs/>
                <w:sz w:val="18"/>
                <w:szCs w:val="18"/>
              </w:rPr>
            </w:pPr>
            <w:r>
              <w:rPr>
                <w:bCs/>
                <w:sz w:val="18"/>
                <w:szCs w:val="18"/>
              </w:rPr>
              <w:t>74 000</w:t>
            </w:r>
          </w:p>
          <w:p w14:paraId="39CD642F" w14:textId="77777777" w:rsidR="006B6C16" w:rsidRDefault="006B6C16" w:rsidP="00937CB6">
            <w:pPr>
              <w:keepNext/>
              <w:keepLines/>
              <w:overflowPunct w:val="0"/>
              <w:spacing w:line="220" w:lineRule="exact"/>
              <w:ind w:left="-38" w:right="-58" w:hanging="126"/>
              <w:jc w:val="right"/>
              <w:rPr>
                <w:bCs/>
                <w:sz w:val="18"/>
                <w:szCs w:val="18"/>
              </w:rPr>
            </w:pPr>
            <w:r>
              <w:rPr>
                <w:bCs/>
                <w:sz w:val="18"/>
                <w:szCs w:val="18"/>
              </w:rPr>
              <w:t>(-0.5</w:t>
            </w:r>
            <w:r w:rsidRPr="001937C9">
              <w:rPr>
                <w:bCs/>
                <w:sz w:val="18"/>
                <w:szCs w:val="18"/>
              </w:rPr>
              <w:t>)</w:t>
            </w:r>
          </w:p>
        </w:tc>
      </w:tr>
      <w:tr w:rsidR="006B6C16" w:rsidRPr="00502D56" w14:paraId="23A43874" w14:textId="77777777" w:rsidTr="00937CB6">
        <w:trPr>
          <w:trHeight w:hRule="exact" w:val="57"/>
        </w:trPr>
        <w:tc>
          <w:tcPr>
            <w:tcW w:w="2552" w:type="dxa"/>
            <w:shd w:val="clear" w:color="auto" w:fill="auto"/>
          </w:tcPr>
          <w:p w14:paraId="05032A13"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21" w:type="dxa"/>
            <w:shd w:val="clear" w:color="auto" w:fill="auto"/>
          </w:tcPr>
          <w:p w14:paraId="6571C59C" w14:textId="77777777" w:rsidR="006B6C16" w:rsidRPr="00502D56" w:rsidRDefault="006B6C16" w:rsidP="00937CB6">
            <w:pPr>
              <w:keepNext/>
              <w:keepLines/>
              <w:overflowPunct w:val="0"/>
              <w:snapToGrid w:val="0"/>
              <w:spacing w:line="220" w:lineRule="exact"/>
              <w:ind w:left="-38" w:right="-58"/>
              <w:jc w:val="right"/>
              <w:rPr>
                <w:bCs/>
                <w:sz w:val="18"/>
                <w:szCs w:val="18"/>
              </w:rPr>
            </w:pPr>
          </w:p>
        </w:tc>
        <w:tc>
          <w:tcPr>
            <w:tcW w:w="922" w:type="dxa"/>
            <w:shd w:val="clear" w:color="auto" w:fill="auto"/>
          </w:tcPr>
          <w:p w14:paraId="58B6E00A" w14:textId="77777777" w:rsidR="006B6C16" w:rsidRPr="00502D56" w:rsidRDefault="006B6C16" w:rsidP="00937CB6">
            <w:pPr>
              <w:keepNext/>
              <w:keepLines/>
              <w:overflowPunct w:val="0"/>
              <w:snapToGrid w:val="0"/>
              <w:spacing w:line="220" w:lineRule="exact"/>
              <w:ind w:left="-38" w:right="-58"/>
              <w:jc w:val="right"/>
              <w:rPr>
                <w:bCs/>
                <w:sz w:val="18"/>
                <w:szCs w:val="18"/>
              </w:rPr>
            </w:pPr>
          </w:p>
        </w:tc>
        <w:tc>
          <w:tcPr>
            <w:tcW w:w="921" w:type="dxa"/>
            <w:shd w:val="clear" w:color="auto" w:fill="auto"/>
          </w:tcPr>
          <w:p w14:paraId="7ABDCED3"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2" w:type="dxa"/>
          </w:tcPr>
          <w:p w14:paraId="5EB463C5"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1" w:type="dxa"/>
          </w:tcPr>
          <w:p w14:paraId="496464CB"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2" w:type="dxa"/>
            <w:shd w:val="clear" w:color="auto" w:fill="auto"/>
          </w:tcPr>
          <w:p w14:paraId="2B7B8CA0" w14:textId="77777777" w:rsidR="006B6C16" w:rsidRPr="001937C9"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1" w:type="dxa"/>
          </w:tcPr>
          <w:p w14:paraId="3DCE978A" w14:textId="77777777" w:rsidR="006B6C16" w:rsidRPr="001937C9"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2" w:type="dxa"/>
          </w:tcPr>
          <w:p w14:paraId="39985290" w14:textId="77777777" w:rsidR="006B6C16" w:rsidRPr="001937C9"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6B6C16" w:rsidRPr="00502D56" w14:paraId="57F60789" w14:textId="77777777" w:rsidTr="00937CB6">
        <w:trPr>
          <w:trHeight w:val="20"/>
        </w:trPr>
        <w:tc>
          <w:tcPr>
            <w:tcW w:w="2552" w:type="dxa"/>
            <w:shd w:val="clear" w:color="auto" w:fill="auto"/>
          </w:tcPr>
          <w:p w14:paraId="6E168152"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502D56">
              <w:rPr>
                <w:bCs/>
                <w:sz w:val="20"/>
                <w:szCs w:val="20"/>
              </w:rPr>
              <w:t>Construction sites    (</w:t>
            </w:r>
            <w:r w:rsidRPr="00502D56">
              <w:rPr>
                <w:rFonts w:hint="eastAsia"/>
                <w:bCs/>
                <w:sz w:val="20"/>
                <w:szCs w:val="20"/>
                <w:lang w:eastAsia="zh-TW"/>
              </w:rPr>
              <w:t xml:space="preserve">covering </w:t>
            </w:r>
            <w:r w:rsidRPr="00502D56">
              <w:rPr>
                <w:bCs/>
                <w:sz w:val="20"/>
                <w:szCs w:val="20"/>
              </w:rPr>
              <w:t xml:space="preserve">manual workers only) </w:t>
            </w:r>
          </w:p>
        </w:tc>
        <w:tc>
          <w:tcPr>
            <w:tcW w:w="921" w:type="dxa"/>
            <w:shd w:val="clear" w:color="auto" w:fill="auto"/>
          </w:tcPr>
          <w:p w14:paraId="706C160E"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104 700</w:t>
            </w:r>
          </w:p>
          <w:p w14:paraId="7D970D3F"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(-0.7)</w:t>
            </w:r>
          </w:p>
        </w:tc>
        <w:tc>
          <w:tcPr>
            <w:tcW w:w="922" w:type="dxa"/>
            <w:shd w:val="clear" w:color="auto" w:fill="auto"/>
          </w:tcPr>
          <w:p w14:paraId="26E414F6"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98 300</w:t>
            </w:r>
          </w:p>
          <w:p w14:paraId="1704EA93"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(-4.3)</w:t>
            </w:r>
          </w:p>
        </w:tc>
        <w:tc>
          <w:tcPr>
            <w:tcW w:w="921" w:type="dxa"/>
            <w:shd w:val="clear" w:color="auto" w:fill="auto"/>
          </w:tcPr>
          <w:p w14:paraId="32A7CEA3" w14:textId="77777777" w:rsidR="006B6C16" w:rsidRPr="00502D56" w:rsidRDefault="006B6C16" w:rsidP="00937CB6">
            <w:pPr>
              <w:keepNext/>
              <w:keepLines/>
              <w:overflowPunct w:val="0"/>
              <w:snapToGrid w:val="0"/>
              <w:spacing w:line="220" w:lineRule="exact"/>
              <w:ind w:left="-38" w:right="-58"/>
              <w:jc w:val="right"/>
              <w:rPr>
                <w:bCs/>
                <w:sz w:val="18"/>
                <w:szCs w:val="18"/>
              </w:rPr>
            </w:pPr>
            <w:r w:rsidRPr="00502D56">
              <w:rPr>
                <w:bCs/>
                <w:sz w:val="18"/>
                <w:szCs w:val="18"/>
              </w:rPr>
              <w:t>103 400</w:t>
            </w:r>
          </w:p>
          <w:p w14:paraId="6AAF16C2"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(-2.5)</w:t>
            </w:r>
          </w:p>
        </w:tc>
        <w:tc>
          <w:tcPr>
            <w:tcW w:w="922" w:type="dxa"/>
          </w:tcPr>
          <w:p w14:paraId="5A08FE9F"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109 700</w:t>
            </w:r>
          </w:p>
          <w:p w14:paraId="261CF40D"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(3.2)</w:t>
            </w:r>
          </w:p>
        </w:tc>
        <w:tc>
          <w:tcPr>
            <w:tcW w:w="921" w:type="dxa"/>
          </w:tcPr>
          <w:p w14:paraId="3FCB6BD7"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107 300</w:t>
            </w:r>
          </w:p>
          <w:p w14:paraId="79F4FE21" w14:textId="77777777" w:rsidR="006B6C16" w:rsidRPr="00502D56" w:rsidRDefault="006B6C16" w:rsidP="00937CB6">
            <w:pPr>
              <w:keepNext/>
              <w:keepLines/>
              <w:overflowPunct w:val="0"/>
              <w:spacing w:line="220" w:lineRule="exact"/>
              <w:ind w:left="-38" w:right="-58" w:hanging="126"/>
              <w:jc w:val="right"/>
              <w:rPr>
                <w:bCs/>
                <w:sz w:val="18"/>
                <w:szCs w:val="18"/>
              </w:rPr>
            </w:pPr>
            <w:r w:rsidRPr="00502D56">
              <w:rPr>
                <w:bCs/>
                <w:sz w:val="18"/>
                <w:szCs w:val="18"/>
              </w:rPr>
              <w:t>(0.6)</w:t>
            </w:r>
          </w:p>
        </w:tc>
        <w:tc>
          <w:tcPr>
            <w:tcW w:w="922" w:type="dxa"/>
            <w:shd w:val="clear" w:color="auto" w:fill="auto"/>
          </w:tcPr>
          <w:p w14:paraId="46C62ED3"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108 400</w:t>
            </w:r>
          </w:p>
          <w:p w14:paraId="3BFF31CA" w14:textId="77777777" w:rsidR="006B6C16" w:rsidRPr="001937C9" w:rsidRDefault="006B6C16" w:rsidP="00937CB6">
            <w:pPr>
              <w:keepNext/>
              <w:keepLines/>
              <w:overflowPunct w:val="0"/>
              <w:spacing w:line="220" w:lineRule="exact"/>
              <w:ind w:left="-38" w:right="-58" w:hanging="126"/>
              <w:jc w:val="right"/>
              <w:rPr>
                <w:bCs/>
                <w:sz w:val="18"/>
                <w:szCs w:val="18"/>
              </w:rPr>
            </w:pPr>
            <w:r w:rsidRPr="001937C9">
              <w:rPr>
                <w:bCs/>
                <w:sz w:val="18"/>
                <w:szCs w:val="18"/>
              </w:rPr>
              <w:t>(10.3)</w:t>
            </w:r>
          </w:p>
        </w:tc>
        <w:tc>
          <w:tcPr>
            <w:tcW w:w="921" w:type="dxa"/>
          </w:tcPr>
          <w:p w14:paraId="4825E3C1" w14:textId="77777777" w:rsidR="006B6C16" w:rsidRPr="001937C9" w:rsidRDefault="006B6C16" w:rsidP="00937CB6">
            <w:pPr>
              <w:keepNext/>
              <w:keepLines/>
              <w:overflowPunct w:val="0"/>
              <w:spacing w:line="220" w:lineRule="exact"/>
              <w:ind w:left="-38" w:right="-58" w:hanging="126"/>
              <w:jc w:val="right"/>
              <w:rPr>
                <w:bCs/>
                <w:sz w:val="18"/>
                <w:szCs w:val="18"/>
              </w:rPr>
            </w:pPr>
            <w:r>
              <w:rPr>
                <w:bCs/>
                <w:sz w:val="18"/>
                <w:szCs w:val="18"/>
              </w:rPr>
              <w:t>111 0</w:t>
            </w:r>
            <w:r w:rsidRPr="001937C9">
              <w:rPr>
                <w:bCs/>
                <w:sz w:val="18"/>
                <w:szCs w:val="18"/>
              </w:rPr>
              <w:t>00</w:t>
            </w:r>
          </w:p>
          <w:p w14:paraId="709F46FD" w14:textId="77777777" w:rsidR="006B6C16" w:rsidRPr="001937C9" w:rsidRDefault="006B6C16" w:rsidP="00937CB6">
            <w:pPr>
              <w:keepNext/>
              <w:keepLines/>
              <w:overflowPunct w:val="0"/>
              <w:spacing w:line="220" w:lineRule="exact"/>
              <w:ind w:left="-38" w:right="-58" w:hanging="126"/>
              <w:jc w:val="right"/>
              <w:rPr>
                <w:bCs/>
                <w:sz w:val="18"/>
                <w:szCs w:val="18"/>
              </w:rPr>
            </w:pPr>
            <w:r>
              <w:rPr>
                <w:bCs/>
                <w:sz w:val="18"/>
                <w:szCs w:val="18"/>
              </w:rPr>
              <w:t>(7.4</w:t>
            </w:r>
            <w:r w:rsidRPr="001937C9">
              <w:rPr>
                <w:bCs/>
                <w:sz w:val="18"/>
                <w:szCs w:val="18"/>
              </w:rPr>
              <w:t>)</w:t>
            </w:r>
          </w:p>
        </w:tc>
        <w:tc>
          <w:tcPr>
            <w:tcW w:w="922" w:type="dxa"/>
          </w:tcPr>
          <w:p w14:paraId="29735CFC" w14:textId="77777777" w:rsidR="006B6C16" w:rsidRPr="001937C9" w:rsidRDefault="006B6C16" w:rsidP="00937CB6">
            <w:pPr>
              <w:keepNext/>
              <w:keepLines/>
              <w:overflowPunct w:val="0"/>
              <w:spacing w:line="220" w:lineRule="exact"/>
              <w:ind w:left="-38" w:right="-58" w:hanging="126"/>
              <w:jc w:val="right"/>
              <w:rPr>
                <w:bCs/>
                <w:sz w:val="18"/>
                <w:szCs w:val="18"/>
              </w:rPr>
            </w:pPr>
            <w:r>
              <w:rPr>
                <w:bCs/>
                <w:sz w:val="18"/>
                <w:szCs w:val="18"/>
              </w:rPr>
              <w:t>109 600</w:t>
            </w:r>
          </w:p>
          <w:p w14:paraId="49C2F9CD" w14:textId="77777777" w:rsidR="006B6C16" w:rsidRDefault="006B6C16" w:rsidP="00937CB6">
            <w:pPr>
              <w:keepNext/>
              <w:keepLines/>
              <w:overflowPunct w:val="0"/>
              <w:spacing w:line="220" w:lineRule="exact"/>
              <w:ind w:left="-38" w:right="-58" w:hanging="126"/>
              <w:jc w:val="right"/>
              <w:rPr>
                <w:bCs/>
                <w:sz w:val="18"/>
                <w:szCs w:val="18"/>
              </w:rPr>
            </w:pPr>
            <w:r>
              <w:rPr>
                <w:bCs/>
                <w:sz w:val="18"/>
                <w:szCs w:val="18"/>
              </w:rPr>
              <w:t>(-0.1</w:t>
            </w:r>
            <w:r w:rsidRPr="001937C9">
              <w:rPr>
                <w:bCs/>
                <w:sz w:val="18"/>
                <w:szCs w:val="18"/>
              </w:rPr>
              <w:t>)</w:t>
            </w:r>
          </w:p>
        </w:tc>
      </w:tr>
      <w:tr w:rsidR="006B6C16" w:rsidRPr="00502D56" w14:paraId="769745AA" w14:textId="77777777" w:rsidTr="00937CB6">
        <w:trPr>
          <w:trHeight w:hRule="exact" w:val="57"/>
        </w:trPr>
        <w:tc>
          <w:tcPr>
            <w:tcW w:w="2552" w:type="dxa"/>
            <w:shd w:val="clear" w:color="auto" w:fill="auto"/>
          </w:tcPr>
          <w:p w14:paraId="148BF959"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21" w:type="dxa"/>
            <w:shd w:val="clear" w:color="auto" w:fill="auto"/>
          </w:tcPr>
          <w:p w14:paraId="58E9985B" w14:textId="77777777" w:rsidR="006B6C16" w:rsidRPr="00502D56" w:rsidRDefault="006B6C16" w:rsidP="00937CB6">
            <w:pPr>
              <w:keepNext/>
              <w:keepLines/>
              <w:overflowPunct w:val="0"/>
              <w:snapToGrid w:val="0"/>
              <w:spacing w:line="220" w:lineRule="exact"/>
              <w:ind w:left="-38" w:right="-58"/>
              <w:jc w:val="right"/>
              <w:rPr>
                <w:bCs/>
                <w:sz w:val="18"/>
                <w:szCs w:val="18"/>
              </w:rPr>
            </w:pPr>
          </w:p>
        </w:tc>
        <w:tc>
          <w:tcPr>
            <w:tcW w:w="922" w:type="dxa"/>
            <w:shd w:val="clear" w:color="auto" w:fill="auto"/>
          </w:tcPr>
          <w:p w14:paraId="1486D0C6" w14:textId="77777777" w:rsidR="006B6C16" w:rsidRPr="00502D56" w:rsidRDefault="006B6C16" w:rsidP="00937CB6">
            <w:pPr>
              <w:keepNext/>
              <w:keepLines/>
              <w:overflowPunct w:val="0"/>
              <w:snapToGrid w:val="0"/>
              <w:spacing w:line="220" w:lineRule="exact"/>
              <w:ind w:left="-38" w:right="-58"/>
              <w:jc w:val="right"/>
              <w:rPr>
                <w:bCs/>
                <w:sz w:val="18"/>
                <w:szCs w:val="18"/>
              </w:rPr>
            </w:pPr>
          </w:p>
        </w:tc>
        <w:tc>
          <w:tcPr>
            <w:tcW w:w="921" w:type="dxa"/>
            <w:shd w:val="clear" w:color="auto" w:fill="auto"/>
          </w:tcPr>
          <w:p w14:paraId="1303FD1F"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2" w:type="dxa"/>
          </w:tcPr>
          <w:p w14:paraId="1B1242CA"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1" w:type="dxa"/>
          </w:tcPr>
          <w:p w14:paraId="2698FF86"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2" w:type="dxa"/>
            <w:shd w:val="clear" w:color="auto" w:fill="auto"/>
          </w:tcPr>
          <w:p w14:paraId="568F7DBD" w14:textId="77777777" w:rsidR="006B6C16" w:rsidRPr="001937C9"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1" w:type="dxa"/>
          </w:tcPr>
          <w:p w14:paraId="59D78F21" w14:textId="77777777" w:rsidR="006B6C16" w:rsidRPr="001937C9"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22" w:type="dxa"/>
          </w:tcPr>
          <w:p w14:paraId="3D9ACC2A" w14:textId="77777777" w:rsidR="006B6C16" w:rsidRPr="001937C9"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7E6B9F" w:rsidRPr="00502D56" w14:paraId="65D9623A" w14:textId="77777777" w:rsidTr="007E6B9F">
        <w:trPr>
          <w:trHeight w:val="502"/>
        </w:trPr>
        <w:tc>
          <w:tcPr>
            <w:tcW w:w="2552" w:type="dxa"/>
            <w:shd w:val="clear" w:color="auto" w:fill="auto"/>
          </w:tcPr>
          <w:p w14:paraId="131BD8BA" w14:textId="1228839C" w:rsidR="007E6B9F" w:rsidRPr="00502D56" w:rsidRDefault="007E6B9F" w:rsidP="007E6B9F">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
                <w:bCs/>
                <w:sz w:val="20"/>
                <w:szCs w:val="20"/>
              </w:rPr>
            </w:pPr>
            <w:r w:rsidRPr="00502D56">
              <w:rPr>
                <w:b/>
                <w:bCs/>
                <w:sz w:val="20"/>
                <w:szCs w:val="20"/>
              </w:rPr>
              <w:t>All establishments surveyed in the private sector</w:t>
            </w:r>
            <w:r w:rsidRPr="00502D56">
              <w:rPr>
                <w:b/>
                <w:bCs/>
                <w:sz w:val="20"/>
                <w:szCs w:val="20"/>
                <w:vertAlign w:val="superscript"/>
              </w:rPr>
              <w:t>(</w:t>
            </w:r>
            <w:r w:rsidR="00F502A5">
              <w:rPr>
                <w:b/>
                <w:bCs/>
                <w:sz w:val="20"/>
                <w:szCs w:val="20"/>
                <w:vertAlign w:val="superscript"/>
              </w:rPr>
              <w:t>a</w:t>
            </w:r>
            <w:r w:rsidRPr="00502D56">
              <w:rPr>
                <w:b/>
                <w:bCs/>
                <w:sz w:val="20"/>
                <w:szCs w:val="20"/>
                <w:vertAlign w:val="superscript"/>
              </w:rPr>
              <w:t>)</w:t>
            </w:r>
          </w:p>
        </w:tc>
        <w:tc>
          <w:tcPr>
            <w:tcW w:w="921" w:type="dxa"/>
            <w:shd w:val="clear" w:color="auto" w:fill="auto"/>
          </w:tcPr>
          <w:p w14:paraId="5D5F4436" w14:textId="77777777" w:rsidR="007E6B9F" w:rsidRPr="00502D56" w:rsidRDefault="007E6B9F" w:rsidP="007E6B9F">
            <w:pPr>
              <w:keepNext/>
              <w:keepLines/>
              <w:overflowPunct w:val="0"/>
              <w:snapToGrid w:val="0"/>
              <w:spacing w:line="220" w:lineRule="exact"/>
              <w:ind w:left="-38" w:right="-58" w:hanging="126"/>
              <w:jc w:val="right"/>
              <w:rPr>
                <w:b/>
                <w:bCs/>
                <w:sz w:val="18"/>
                <w:szCs w:val="18"/>
              </w:rPr>
            </w:pPr>
            <w:r w:rsidRPr="00502D56">
              <w:rPr>
                <w:b/>
                <w:bCs/>
                <w:sz w:val="18"/>
                <w:szCs w:val="18"/>
              </w:rPr>
              <w:t>2 685 700</w:t>
            </w:r>
          </w:p>
          <w:p w14:paraId="2E562293" w14:textId="2AC8B112" w:rsidR="007E6B9F" w:rsidRPr="00502D56" w:rsidRDefault="007E6B9F" w:rsidP="007E6B9F">
            <w:pPr>
              <w:keepNext/>
              <w:keepLines/>
              <w:overflowPunct w:val="0"/>
              <w:snapToGrid w:val="0"/>
              <w:spacing w:line="220" w:lineRule="exact"/>
              <w:ind w:left="-38" w:right="-58" w:hanging="126"/>
              <w:jc w:val="right"/>
              <w:rPr>
                <w:b/>
                <w:bCs/>
                <w:sz w:val="18"/>
                <w:szCs w:val="18"/>
              </w:rPr>
            </w:pPr>
            <w:r w:rsidRPr="00502D56">
              <w:rPr>
                <w:b/>
                <w:bCs/>
                <w:sz w:val="18"/>
                <w:szCs w:val="18"/>
              </w:rPr>
              <w:t>(-0.9)</w:t>
            </w:r>
          </w:p>
        </w:tc>
        <w:tc>
          <w:tcPr>
            <w:tcW w:w="922" w:type="dxa"/>
            <w:shd w:val="clear" w:color="auto" w:fill="auto"/>
          </w:tcPr>
          <w:p w14:paraId="703DD721" w14:textId="77777777" w:rsidR="007E6B9F" w:rsidRPr="00502D56" w:rsidRDefault="007E6B9F" w:rsidP="007E6B9F">
            <w:pPr>
              <w:keepNext/>
              <w:keepLines/>
              <w:overflowPunct w:val="0"/>
              <w:snapToGrid w:val="0"/>
              <w:spacing w:line="220" w:lineRule="exact"/>
              <w:ind w:left="-38" w:right="-58" w:hanging="126"/>
              <w:jc w:val="right"/>
              <w:rPr>
                <w:b/>
                <w:bCs/>
                <w:sz w:val="18"/>
                <w:szCs w:val="18"/>
              </w:rPr>
            </w:pPr>
            <w:r w:rsidRPr="00502D56">
              <w:rPr>
                <w:b/>
                <w:bCs/>
                <w:sz w:val="18"/>
                <w:szCs w:val="18"/>
              </w:rPr>
              <w:t>2 680 500</w:t>
            </w:r>
          </w:p>
          <w:p w14:paraId="0F72F3CB" w14:textId="77777777" w:rsidR="007E6B9F" w:rsidRPr="00502D56" w:rsidRDefault="007E6B9F" w:rsidP="007E6B9F">
            <w:pPr>
              <w:keepNext/>
              <w:keepLines/>
              <w:overflowPunct w:val="0"/>
              <w:snapToGrid w:val="0"/>
              <w:spacing w:line="220" w:lineRule="exact"/>
              <w:ind w:left="-38" w:right="-58" w:hanging="126"/>
              <w:jc w:val="right"/>
              <w:rPr>
                <w:b/>
                <w:bCs/>
                <w:sz w:val="18"/>
                <w:szCs w:val="18"/>
              </w:rPr>
            </w:pPr>
            <w:r w:rsidRPr="00502D56">
              <w:rPr>
                <w:b/>
                <w:bCs/>
                <w:sz w:val="18"/>
                <w:szCs w:val="18"/>
              </w:rPr>
              <w:t>(-0.4)</w:t>
            </w:r>
          </w:p>
          <w:p w14:paraId="3979346C" w14:textId="47FF6E50" w:rsidR="007E6B9F" w:rsidRPr="00502D56" w:rsidRDefault="007E6B9F" w:rsidP="007E6B9F">
            <w:pPr>
              <w:keepNext/>
              <w:keepLines/>
              <w:overflowPunct w:val="0"/>
              <w:snapToGrid w:val="0"/>
              <w:spacing w:line="220" w:lineRule="exact"/>
              <w:ind w:left="-38" w:right="-58" w:hanging="126"/>
              <w:jc w:val="right"/>
              <w:rPr>
                <w:b/>
                <w:bCs/>
                <w:sz w:val="18"/>
                <w:szCs w:val="18"/>
              </w:rPr>
            </w:pPr>
            <w:r w:rsidRPr="00502D56">
              <w:rPr>
                <w:b/>
                <w:bCs/>
                <w:sz w:val="18"/>
                <w:szCs w:val="18"/>
              </w:rPr>
              <w:t>&lt;-</w:t>
            </w:r>
            <w:r>
              <w:rPr>
                <w:b/>
                <w:bCs/>
                <w:sz w:val="18"/>
                <w:szCs w:val="18"/>
              </w:rPr>
              <w:t>1.2</w:t>
            </w:r>
            <w:r w:rsidRPr="00502D56">
              <w:rPr>
                <w:b/>
                <w:bCs/>
                <w:sz w:val="18"/>
                <w:szCs w:val="18"/>
              </w:rPr>
              <w:t>&gt;</w:t>
            </w:r>
          </w:p>
        </w:tc>
        <w:tc>
          <w:tcPr>
            <w:tcW w:w="921" w:type="dxa"/>
            <w:shd w:val="clear" w:color="auto" w:fill="auto"/>
          </w:tcPr>
          <w:p w14:paraId="2D37DC6A" w14:textId="77777777" w:rsidR="007E6B9F" w:rsidRPr="00502D56" w:rsidRDefault="007E6B9F" w:rsidP="007E6B9F">
            <w:pPr>
              <w:keepNext/>
              <w:keepLines/>
              <w:overflowPunct w:val="0"/>
              <w:snapToGrid w:val="0"/>
              <w:spacing w:line="220" w:lineRule="exact"/>
              <w:ind w:left="-38" w:right="-58" w:hanging="126"/>
              <w:jc w:val="right"/>
              <w:rPr>
                <w:b/>
                <w:bCs/>
                <w:sz w:val="18"/>
                <w:szCs w:val="18"/>
              </w:rPr>
            </w:pPr>
            <w:r w:rsidRPr="00502D56">
              <w:rPr>
                <w:b/>
                <w:bCs/>
                <w:sz w:val="18"/>
                <w:szCs w:val="18"/>
              </w:rPr>
              <w:t>2 673 200</w:t>
            </w:r>
          </w:p>
          <w:p w14:paraId="530F90D2" w14:textId="77777777" w:rsidR="007E6B9F" w:rsidRPr="00502D56" w:rsidRDefault="007E6B9F" w:rsidP="007E6B9F">
            <w:pPr>
              <w:keepNext/>
              <w:keepLines/>
              <w:overflowPunct w:val="0"/>
              <w:snapToGrid w:val="0"/>
              <w:spacing w:line="220" w:lineRule="exact"/>
              <w:ind w:left="-38" w:right="-58" w:hanging="126"/>
              <w:jc w:val="right"/>
              <w:rPr>
                <w:b/>
                <w:bCs/>
                <w:sz w:val="18"/>
                <w:szCs w:val="18"/>
              </w:rPr>
            </w:pPr>
            <w:r w:rsidRPr="00502D56">
              <w:rPr>
                <w:b/>
                <w:bCs/>
                <w:sz w:val="18"/>
                <w:szCs w:val="18"/>
              </w:rPr>
              <w:t>(-1.3)</w:t>
            </w:r>
          </w:p>
          <w:p w14:paraId="79DCF6F6" w14:textId="1733989D" w:rsidR="007E6B9F" w:rsidRPr="00502D56" w:rsidRDefault="007E6B9F" w:rsidP="007E6B9F">
            <w:pPr>
              <w:keepNext/>
              <w:keepLines/>
              <w:overflowPunct w:val="0"/>
              <w:snapToGrid w:val="0"/>
              <w:spacing w:line="220" w:lineRule="exact"/>
              <w:ind w:left="-38" w:right="-58" w:hanging="126"/>
              <w:jc w:val="right"/>
              <w:rPr>
                <w:b/>
                <w:bCs/>
                <w:sz w:val="18"/>
                <w:szCs w:val="18"/>
              </w:rPr>
            </w:pPr>
            <w:r>
              <w:rPr>
                <w:b/>
                <w:bCs/>
                <w:sz w:val="18"/>
                <w:szCs w:val="18"/>
              </w:rPr>
              <w:t>&lt;-0.3</w:t>
            </w:r>
            <w:r w:rsidRPr="00502D56">
              <w:rPr>
                <w:b/>
                <w:bCs/>
                <w:sz w:val="18"/>
                <w:szCs w:val="18"/>
              </w:rPr>
              <w:t>&gt;</w:t>
            </w:r>
          </w:p>
        </w:tc>
        <w:tc>
          <w:tcPr>
            <w:tcW w:w="922" w:type="dxa"/>
          </w:tcPr>
          <w:p w14:paraId="31728E16" w14:textId="77777777" w:rsidR="007E6B9F" w:rsidRPr="00502D56" w:rsidRDefault="007E6B9F" w:rsidP="007E6B9F">
            <w:pPr>
              <w:keepNext/>
              <w:keepLines/>
              <w:overflowPunct w:val="0"/>
              <w:snapToGrid w:val="0"/>
              <w:spacing w:line="220" w:lineRule="exact"/>
              <w:ind w:left="-240" w:right="-58" w:hanging="126"/>
              <w:jc w:val="right"/>
              <w:rPr>
                <w:b/>
                <w:bCs/>
                <w:sz w:val="18"/>
                <w:szCs w:val="18"/>
              </w:rPr>
            </w:pPr>
            <w:r w:rsidRPr="00502D56">
              <w:rPr>
                <w:b/>
                <w:bCs/>
                <w:sz w:val="18"/>
                <w:szCs w:val="18"/>
              </w:rPr>
              <w:t>2 686 900</w:t>
            </w:r>
          </w:p>
          <w:p w14:paraId="12C1ADAC" w14:textId="77777777" w:rsidR="007E6B9F" w:rsidRPr="00502D56" w:rsidRDefault="007E6B9F" w:rsidP="007E6B9F">
            <w:pPr>
              <w:keepNext/>
              <w:keepLines/>
              <w:overflowPunct w:val="0"/>
              <w:snapToGrid w:val="0"/>
              <w:spacing w:line="220" w:lineRule="exact"/>
              <w:ind w:left="-240" w:right="-58" w:hanging="126"/>
              <w:jc w:val="right"/>
              <w:rPr>
                <w:b/>
                <w:bCs/>
                <w:sz w:val="18"/>
                <w:szCs w:val="18"/>
              </w:rPr>
            </w:pPr>
            <w:r w:rsidRPr="00502D56">
              <w:rPr>
                <w:b/>
                <w:bCs/>
                <w:sz w:val="18"/>
                <w:szCs w:val="18"/>
              </w:rPr>
              <w:t>(-1.1)</w:t>
            </w:r>
          </w:p>
          <w:p w14:paraId="2CFB3281" w14:textId="2B30647F" w:rsidR="007E6B9F" w:rsidRPr="00502D56" w:rsidRDefault="007E6B9F" w:rsidP="007E6B9F">
            <w:pPr>
              <w:keepNext/>
              <w:keepLines/>
              <w:overflowPunct w:val="0"/>
              <w:snapToGrid w:val="0"/>
              <w:spacing w:line="220" w:lineRule="exact"/>
              <w:ind w:left="-240" w:right="-58" w:hanging="126"/>
              <w:jc w:val="right"/>
              <w:rPr>
                <w:b/>
                <w:bCs/>
                <w:sz w:val="18"/>
                <w:szCs w:val="18"/>
              </w:rPr>
            </w:pPr>
            <w:r>
              <w:rPr>
                <w:b/>
                <w:bCs/>
                <w:sz w:val="18"/>
                <w:szCs w:val="18"/>
              </w:rPr>
              <w:t>&lt;0.4</w:t>
            </w:r>
            <w:r w:rsidRPr="00502D56">
              <w:rPr>
                <w:b/>
                <w:bCs/>
                <w:sz w:val="18"/>
                <w:szCs w:val="18"/>
              </w:rPr>
              <w:t>&gt;</w:t>
            </w:r>
          </w:p>
        </w:tc>
        <w:tc>
          <w:tcPr>
            <w:tcW w:w="921" w:type="dxa"/>
          </w:tcPr>
          <w:p w14:paraId="7A8C1AC6" w14:textId="77777777" w:rsidR="007E6B9F" w:rsidRPr="00502D56" w:rsidRDefault="007E6B9F" w:rsidP="007E6B9F">
            <w:pPr>
              <w:keepNext/>
              <w:keepLines/>
              <w:overflowPunct w:val="0"/>
              <w:snapToGrid w:val="0"/>
              <w:spacing w:line="220" w:lineRule="exact"/>
              <w:ind w:left="-240" w:right="-58" w:hanging="126"/>
              <w:jc w:val="right"/>
              <w:rPr>
                <w:b/>
                <w:bCs/>
                <w:sz w:val="18"/>
                <w:szCs w:val="18"/>
              </w:rPr>
            </w:pPr>
            <w:r w:rsidRPr="00502D56">
              <w:rPr>
                <w:b/>
                <w:bCs/>
                <w:sz w:val="18"/>
                <w:szCs w:val="18"/>
              </w:rPr>
              <w:t>2 702 000</w:t>
            </w:r>
          </w:p>
          <w:p w14:paraId="6BEC186F" w14:textId="77777777" w:rsidR="007E6B9F" w:rsidRPr="00502D56" w:rsidRDefault="007E6B9F" w:rsidP="007E6B9F">
            <w:pPr>
              <w:keepNext/>
              <w:keepLines/>
              <w:overflowPunct w:val="0"/>
              <w:snapToGrid w:val="0"/>
              <w:spacing w:line="220" w:lineRule="exact"/>
              <w:ind w:left="-240" w:right="-58" w:hanging="126"/>
              <w:jc w:val="right"/>
              <w:rPr>
                <w:b/>
                <w:bCs/>
                <w:sz w:val="18"/>
                <w:szCs w:val="18"/>
              </w:rPr>
            </w:pPr>
            <w:r w:rsidRPr="00502D56">
              <w:rPr>
                <w:b/>
                <w:bCs/>
                <w:sz w:val="18"/>
                <w:szCs w:val="18"/>
              </w:rPr>
              <w:t>(-0.8)</w:t>
            </w:r>
          </w:p>
          <w:p w14:paraId="3BCD5183" w14:textId="5B7259ED" w:rsidR="007E6B9F" w:rsidRPr="00502D56" w:rsidRDefault="007E6B9F" w:rsidP="007E6B9F">
            <w:pPr>
              <w:keepNext/>
              <w:keepLines/>
              <w:overflowPunct w:val="0"/>
              <w:snapToGrid w:val="0"/>
              <w:spacing w:line="220" w:lineRule="exact"/>
              <w:ind w:left="-240" w:right="-58" w:hanging="126"/>
              <w:jc w:val="right"/>
              <w:rPr>
                <w:b/>
                <w:bCs/>
                <w:sz w:val="18"/>
                <w:szCs w:val="18"/>
              </w:rPr>
            </w:pPr>
            <w:r w:rsidRPr="00502D56">
              <w:rPr>
                <w:b/>
                <w:bCs/>
                <w:sz w:val="18"/>
                <w:szCs w:val="18"/>
              </w:rPr>
              <w:t>&lt;0.</w:t>
            </w:r>
            <w:r>
              <w:rPr>
                <w:b/>
                <w:bCs/>
                <w:sz w:val="18"/>
                <w:szCs w:val="18"/>
              </w:rPr>
              <w:t>4</w:t>
            </w:r>
            <w:r w:rsidRPr="00502D56">
              <w:rPr>
                <w:b/>
                <w:bCs/>
                <w:sz w:val="18"/>
                <w:szCs w:val="18"/>
              </w:rPr>
              <w:t>&gt;</w:t>
            </w:r>
          </w:p>
        </w:tc>
        <w:tc>
          <w:tcPr>
            <w:tcW w:w="922" w:type="dxa"/>
            <w:shd w:val="clear" w:color="auto" w:fill="auto"/>
          </w:tcPr>
          <w:p w14:paraId="4CF0BFD3" w14:textId="77777777" w:rsidR="007E6B9F" w:rsidRPr="001937C9" w:rsidRDefault="007E6B9F" w:rsidP="007E6B9F">
            <w:pPr>
              <w:keepNext/>
              <w:keepLines/>
              <w:overflowPunct w:val="0"/>
              <w:snapToGrid w:val="0"/>
              <w:spacing w:line="220" w:lineRule="exact"/>
              <w:ind w:left="-240" w:right="-58" w:hanging="126"/>
              <w:jc w:val="right"/>
              <w:rPr>
                <w:b/>
                <w:bCs/>
                <w:sz w:val="18"/>
                <w:szCs w:val="18"/>
              </w:rPr>
            </w:pPr>
            <w:r w:rsidRPr="001937C9">
              <w:rPr>
                <w:b/>
                <w:bCs/>
                <w:sz w:val="18"/>
                <w:szCs w:val="18"/>
              </w:rPr>
              <w:t>2 719 800</w:t>
            </w:r>
          </w:p>
          <w:p w14:paraId="4AFBDC9D" w14:textId="77777777" w:rsidR="007E6B9F" w:rsidRPr="001937C9" w:rsidRDefault="007E6B9F" w:rsidP="007E6B9F">
            <w:pPr>
              <w:keepNext/>
              <w:keepLines/>
              <w:overflowPunct w:val="0"/>
              <w:snapToGrid w:val="0"/>
              <w:spacing w:line="220" w:lineRule="exact"/>
              <w:ind w:left="-240" w:right="-58" w:hanging="126"/>
              <w:jc w:val="right"/>
              <w:rPr>
                <w:b/>
                <w:bCs/>
                <w:sz w:val="18"/>
                <w:szCs w:val="18"/>
              </w:rPr>
            </w:pPr>
            <w:r w:rsidRPr="001937C9">
              <w:rPr>
                <w:b/>
                <w:bCs/>
                <w:sz w:val="18"/>
                <w:szCs w:val="18"/>
              </w:rPr>
              <w:t>(1.5)</w:t>
            </w:r>
          </w:p>
          <w:p w14:paraId="4EBCCF7A" w14:textId="3B4B6082" w:rsidR="007E6B9F" w:rsidRPr="001937C9" w:rsidRDefault="007E6B9F" w:rsidP="007E6B9F">
            <w:pPr>
              <w:keepNext/>
              <w:keepLines/>
              <w:overflowPunct w:val="0"/>
              <w:snapToGrid w:val="0"/>
              <w:spacing w:line="220" w:lineRule="exact"/>
              <w:ind w:left="-240" w:right="-58" w:hanging="126"/>
              <w:jc w:val="right"/>
              <w:rPr>
                <w:b/>
                <w:bCs/>
                <w:sz w:val="18"/>
                <w:szCs w:val="18"/>
              </w:rPr>
            </w:pPr>
            <w:r w:rsidRPr="001937C9">
              <w:rPr>
                <w:b/>
                <w:bCs/>
                <w:sz w:val="18"/>
                <w:szCs w:val="18"/>
              </w:rPr>
              <w:t>&lt;1.0&gt;</w:t>
            </w:r>
          </w:p>
        </w:tc>
        <w:tc>
          <w:tcPr>
            <w:tcW w:w="921" w:type="dxa"/>
          </w:tcPr>
          <w:p w14:paraId="55C21D2A" w14:textId="77777777" w:rsidR="007E6B9F" w:rsidRPr="001937C9" w:rsidRDefault="007E6B9F" w:rsidP="007E6B9F">
            <w:pPr>
              <w:keepNext/>
              <w:keepLines/>
              <w:overflowPunct w:val="0"/>
              <w:snapToGrid w:val="0"/>
              <w:spacing w:line="220" w:lineRule="exact"/>
              <w:ind w:left="-240" w:right="-58" w:hanging="126"/>
              <w:jc w:val="right"/>
              <w:rPr>
                <w:b/>
                <w:bCs/>
                <w:sz w:val="18"/>
                <w:szCs w:val="18"/>
              </w:rPr>
            </w:pPr>
            <w:r w:rsidRPr="001937C9">
              <w:rPr>
                <w:b/>
                <w:bCs/>
                <w:sz w:val="18"/>
                <w:szCs w:val="18"/>
              </w:rPr>
              <w:t>2 7</w:t>
            </w:r>
            <w:r>
              <w:rPr>
                <w:b/>
                <w:bCs/>
                <w:sz w:val="18"/>
                <w:szCs w:val="18"/>
              </w:rPr>
              <w:t>38 3</w:t>
            </w:r>
            <w:r w:rsidRPr="001937C9">
              <w:rPr>
                <w:b/>
                <w:bCs/>
                <w:sz w:val="18"/>
                <w:szCs w:val="18"/>
              </w:rPr>
              <w:t>00</w:t>
            </w:r>
          </w:p>
          <w:p w14:paraId="12E5A81B" w14:textId="77777777" w:rsidR="007E6B9F" w:rsidRPr="001937C9" w:rsidRDefault="007E6B9F" w:rsidP="007E6B9F">
            <w:pPr>
              <w:keepNext/>
              <w:keepLines/>
              <w:overflowPunct w:val="0"/>
              <w:snapToGrid w:val="0"/>
              <w:spacing w:line="220" w:lineRule="exact"/>
              <w:ind w:left="-240" w:right="-58" w:hanging="126"/>
              <w:jc w:val="right"/>
              <w:rPr>
                <w:b/>
                <w:bCs/>
                <w:sz w:val="18"/>
                <w:szCs w:val="18"/>
              </w:rPr>
            </w:pPr>
            <w:r w:rsidRPr="001937C9">
              <w:rPr>
                <w:b/>
                <w:bCs/>
                <w:sz w:val="18"/>
                <w:szCs w:val="18"/>
              </w:rPr>
              <w:t>(</w:t>
            </w:r>
            <w:r>
              <w:rPr>
                <w:b/>
                <w:bCs/>
                <w:sz w:val="18"/>
                <w:szCs w:val="18"/>
              </w:rPr>
              <w:t>2.4</w:t>
            </w:r>
            <w:r w:rsidRPr="001937C9">
              <w:rPr>
                <w:b/>
                <w:bCs/>
                <w:sz w:val="18"/>
                <w:szCs w:val="18"/>
              </w:rPr>
              <w:t>)</w:t>
            </w:r>
          </w:p>
          <w:p w14:paraId="3C7060B3" w14:textId="0F6ED11A" w:rsidR="007E6B9F" w:rsidRPr="001937C9" w:rsidRDefault="007E6B9F" w:rsidP="007E6B9F">
            <w:pPr>
              <w:keepNext/>
              <w:keepLines/>
              <w:overflowPunct w:val="0"/>
              <w:snapToGrid w:val="0"/>
              <w:spacing w:line="220" w:lineRule="exact"/>
              <w:ind w:left="-240" w:right="-58" w:hanging="126"/>
              <w:jc w:val="right"/>
              <w:rPr>
                <w:b/>
                <w:bCs/>
                <w:sz w:val="18"/>
                <w:szCs w:val="18"/>
              </w:rPr>
            </w:pPr>
            <w:r>
              <w:rPr>
                <w:b/>
                <w:bCs/>
                <w:sz w:val="18"/>
                <w:szCs w:val="18"/>
              </w:rPr>
              <w:t>&lt;</w:t>
            </w:r>
            <w:r w:rsidRPr="00FF1B15">
              <w:rPr>
                <w:b/>
                <w:bCs/>
                <w:sz w:val="18"/>
                <w:szCs w:val="18"/>
              </w:rPr>
              <w:t>0.6</w:t>
            </w:r>
            <w:r w:rsidRPr="001937C9">
              <w:rPr>
                <w:b/>
                <w:bCs/>
                <w:sz w:val="18"/>
                <w:szCs w:val="18"/>
              </w:rPr>
              <w:t>&gt;</w:t>
            </w:r>
          </w:p>
        </w:tc>
        <w:tc>
          <w:tcPr>
            <w:tcW w:w="922" w:type="dxa"/>
          </w:tcPr>
          <w:p w14:paraId="29589C40" w14:textId="77777777" w:rsidR="007E6B9F" w:rsidRPr="001937C9" w:rsidRDefault="007E6B9F" w:rsidP="007E6B9F">
            <w:pPr>
              <w:keepNext/>
              <w:keepLines/>
              <w:overflowPunct w:val="0"/>
              <w:snapToGrid w:val="0"/>
              <w:spacing w:line="220" w:lineRule="exact"/>
              <w:ind w:left="-240" w:right="-58" w:hanging="126"/>
              <w:jc w:val="right"/>
              <w:rPr>
                <w:b/>
                <w:bCs/>
                <w:sz w:val="18"/>
                <w:szCs w:val="18"/>
              </w:rPr>
            </w:pPr>
            <w:r w:rsidRPr="001937C9">
              <w:rPr>
                <w:b/>
                <w:bCs/>
                <w:sz w:val="18"/>
                <w:szCs w:val="18"/>
              </w:rPr>
              <w:t>2 7</w:t>
            </w:r>
            <w:r>
              <w:rPr>
                <w:b/>
                <w:bCs/>
                <w:sz w:val="18"/>
                <w:szCs w:val="18"/>
              </w:rPr>
              <w:t>43 2</w:t>
            </w:r>
            <w:r w:rsidRPr="001937C9">
              <w:rPr>
                <w:b/>
                <w:bCs/>
                <w:sz w:val="18"/>
                <w:szCs w:val="18"/>
              </w:rPr>
              <w:t>00</w:t>
            </w:r>
          </w:p>
          <w:p w14:paraId="476F19DE" w14:textId="77777777" w:rsidR="007E6B9F" w:rsidRPr="001937C9" w:rsidRDefault="007E6B9F" w:rsidP="007E6B9F">
            <w:pPr>
              <w:keepNext/>
              <w:keepLines/>
              <w:overflowPunct w:val="0"/>
              <w:snapToGrid w:val="0"/>
              <w:spacing w:line="220" w:lineRule="exact"/>
              <w:ind w:left="-240" w:right="-58" w:hanging="126"/>
              <w:jc w:val="right"/>
              <w:rPr>
                <w:b/>
                <w:bCs/>
                <w:sz w:val="18"/>
                <w:szCs w:val="18"/>
              </w:rPr>
            </w:pPr>
            <w:r w:rsidRPr="001937C9">
              <w:rPr>
                <w:b/>
                <w:bCs/>
                <w:sz w:val="18"/>
                <w:szCs w:val="18"/>
              </w:rPr>
              <w:t>(</w:t>
            </w:r>
            <w:r>
              <w:rPr>
                <w:b/>
                <w:bCs/>
                <w:sz w:val="18"/>
                <w:szCs w:val="18"/>
              </w:rPr>
              <w:t>2.1</w:t>
            </w:r>
            <w:r w:rsidRPr="001937C9">
              <w:rPr>
                <w:b/>
                <w:bCs/>
                <w:sz w:val="18"/>
                <w:szCs w:val="18"/>
              </w:rPr>
              <w:t>)</w:t>
            </w:r>
          </w:p>
          <w:p w14:paraId="3E3A83A7" w14:textId="38DBE226" w:rsidR="007E6B9F" w:rsidRPr="001937C9" w:rsidRDefault="007E6B9F" w:rsidP="007E6B9F">
            <w:pPr>
              <w:keepNext/>
              <w:keepLines/>
              <w:overflowPunct w:val="0"/>
              <w:snapToGrid w:val="0"/>
              <w:spacing w:line="220" w:lineRule="exact"/>
              <w:ind w:left="-240" w:right="-58" w:hanging="126"/>
              <w:jc w:val="right"/>
              <w:rPr>
                <w:b/>
                <w:bCs/>
                <w:sz w:val="18"/>
                <w:szCs w:val="18"/>
              </w:rPr>
            </w:pPr>
            <w:r w:rsidRPr="00A6796B">
              <w:rPr>
                <w:b/>
                <w:bCs/>
                <w:sz w:val="18"/>
                <w:szCs w:val="18"/>
              </w:rPr>
              <w:t>&lt;</w:t>
            </w:r>
            <w:r w:rsidRPr="00A6796B">
              <w:rPr>
                <w:b/>
                <w:bCs/>
                <w:sz w:val="18"/>
                <w:szCs w:val="18"/>
                <w:lang w:val="en-HK"/>
              </w:rPr>
              <w:t>§</w:t>
            </w:r>
            <w:r w:rsidRPr="00A6796B">
              <w:rPr>
                <w:b/>
                <w:bCs/>
                <w:sz w:val="18"/>
                <w:szCs w:val="18"/>
              </w:rPr>
              <w:t>&gt;</w:t>
            </w:r>
          </w:p>
        </w:tc>
      </w:tr>
      <w:tr w:rsidR="006B6C16" w:rsidRPr="00502D56" w14:paraId="4921F178" w14:textId="77777777" w:rsidTr="00937CB6">
        <w:trPr>
          <w:trHeight w:hRule="exact" w:val="57"/>
        </w:trPr>
        <w:tc>
          <w:tcPr>
            <w:tcW w:w="2552" w:type="dxa"/>
            <w:shd w:val="clear" w:color="auto" w:fill="auto"/>
          </w:tcPr>
          <w:p w14:paraId="35CDB3F4" w14:textId="77777777"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p>
        </w:tc>
        <w:tc>
          <w:tcPr>
            <w:tcW w:w="921" w:type="dxa"/>
            <w:shd w:val="clear" w:color="auto" w:fill="auto"/>
          </w:tcPr>
          <w:p w14:paraId="2F7D78F9" w14:textId="77777777" w:rsidR="006B6C16" w:rsidRPr="00502D56" w:rsidRDefault="006B6C16" w:rsidP="00937CB6">
            <w:pPr>
              <w:overflowPunct w:val="0"/>
              <w:snapToGrid w:val="0"/>
              <w:spacing w:line="220" w:lineRule="exact"/>
              <w:ind w:left="-38" w:right="-58" w:hanging="126"/>
              <w:jc w:val="right"/>
              <w:rPr>
                <w:bCs/>
                <w:i/>
                <w:sz w:val="18"/>
                <w:szCs w:val="18"/>
                <w:lang w:val="en-HK"/>
              </w:rPr>
            </w:pPr>
          </w:p>
        </w:tc>
        <w:tc>
          <w:tcPr>
            <w:tcW w:w="922" w:type="dxa"/>
            <w:shd w:val="clear" w:color="auto" w:fill="auto"/>
          </w:tcPr>
          <w:p w14:paraId="7B96C06B" w14:textId="77777777" w:rsidR="006B6C16" w:rsidRPr="00502D56" w:rsidRDefault="006B6C16" w:rsidP="00937CB6">
            <w:pPr>
              <w:overflowPunct w:val="0"/>
              <w:snapToGrid w:val="0"/>
              <w:spacing w:line="220" w:lineRule="exact"/>
              <w:ind w:left="-38" w:right="-58" w:hanging="126"/>
              <w:jc w:val="right"/>
              <w:rPr>
                <w:i/>
                <w:sz w:val="18"/>
                <w:szCs w:val="18"/>
              </w:rPr>
            </w:pPr>
          </w:p>
        </w:tc>
        <w:tc>
          <w:tcPr>
            <w:tcW w:w="921" w:type="dxa"/>
            <w:shd w:val="clear" w:color="auto" w:fill="auto"/>
          </w:tcPr>
          <w:p w14:paraId="6160D283" w14:textId="77777777" w:rsidR="006B6C16" w:rsidRPr="00502D56" w:rsidRDefault="006B6C16" w:rsidP="00937CB6">
            <w:pPr>
              <w:overflowPunct w:val="0"/>
              <w:snapToGrid w:val="0"/>
              <w:spacing w:line="220" w:lineRule="exact"/>
              <w:ind w:left="-240" w:right="-58" w:hanging="126"/>
              <w:jc w:val="right"/>
              <w:rPr>
                <w:bCs/>
                <w:i/>
                <w:sz w:val="18"/>
                <w:szCs w:val="18"/>
              </w:rPr>
            </w:pPr>
          </w:p>
        </w:tc>
        <w:tc>
          <w:tcPr>
            <w:tcW w:w="922" w:type="dxa"/>
          </w:tcPr>
          <w:p w14:paraId="5A78DF5A" w14:textId="77777777" w:rsidR="006B6C16" w:rsidRPr="00502D56" w:rsidRDefault="006B6C16" w:rsidP="00937CB6">
            <w:pPr>
              <w:overflowPunct w:val="0"/>
              <w:snapToGrid w:val="0"/>
              <w:spacing w:line="220" w:lineRule="exact"/>
              <w:ind w:left="-240" w:right="-58" w:hanging="126"/>
              <w:jc w:val="right"/>
              <w:rPr>
                <w:bCs/>
                <w:i/>
                <w:sz w:val="18"/>
                <w:szCs w:val="18"/>
              </w:rPr>
            </w:pPr>
          </w:p>
        </w:tc>
        <w:tc>
          <w:tcPr>
            <w:tcW w:w="921" w:type="dxa"/>
          </w:tcPr>
          <w:p w14:paraId="6A1D71E2" w14:textId="77777777" w:rsidR="006B6C16" w:rsidRPr="00502D56" w:rsidRDefault="006B6C16" w:rsidP="00937CB6">
            <w:pPr>
              <w:overflowPunct w:val="0"/>
              <w:snapToGrid w:val="0"/>
              <w:spacing w:line="220" w:lineRule="exact"/>
              <w:ind w:left="-240" w:right="-58" w:hanging="126"/>
              <w:jc w:val="right"/>
              <w:rPr>
                <w:bCs/>
                <w:i/>
                <w:sz w:val="18"/>
                <w:szCs w:val="18"/>
              </w:rPr>
            </w:pPr>
          </w:p>
        </w:tc>
        <w:tc>
          <w:tcPr>
            <w:tcW w:w="922" w:type="dxa"/>
            <w:shd w:val="clear" w:color="auto" w:fill="auto"/>
          </w:tcPr>
          <w:p w14:paraId="06A6E46A" w14:textId="77777777" w:rsidR="006B6C16" w:rsidRPr="001937C9" w:rsidRDefault="006B6C16" w:rsidP="00937CB6">
            <w:pPr>
              <w:overflowPunct w:val="0"/>
              <w:snapToGrid w:val="0"/>
              <w:spacing w:line="220" w:lineRule="exact"/>
              <w:ind w:left="-240" w:right="-58" w:hanging="126"/>
              <w:jc w:val="right"/>
              <w:rPr>
                <w:bCs/>
                <w:i/>
                <w:sz w:val="18"/>
                <w:szCs w:val="18"/>
              </w:rPr>
            </w:pPr>
          </w:p>
        </w:tc>
        <w:tc>
          <w:tcPr>
            <w:tcW w:w="921" w:type="dxa"/>
          </w:tcPr>
          <w:p w14:paraId="4B956CE8" w14:textId="77777777" w:rsidR="006B6C16" w:rsidRPr="001937C9" w:rsidRDefault="006B6C16" w:rsidP="00937CB6">
            <w:pPr>
              <w:overflowPunct w:val="0"/>
              <w:snapToGrid w:val="0"/>
              <w:spacing w:line="220" w:lineRule="exact"/>
              <w:ind w:left="-240" w:right="-58" w:hanging="126"/>
              <w:jc w:val="right"/>
              <w:rPr>
                <w:bCs/>
                <w:i/>
                <w:sz w:val="18"/>
                <w:szCs w:val="18"/>
              </w:rPr>
            </w:pPr>
          </w:p>
        </w:tc>
        <w:tc>
          <w:tcPr>
            <w:tcW w:w="922" w:type="dxa"/>
          </w:tcPr>
          <w:p w14:paraId="3E7FD52D" w14:textId="77777777" w:rsidR="006B6C16" w:rsidRPr="001937C9" w:rsidRDefault="006B6C16" w:rsidP="00937CB6">
            <w:pPr>
              <w:overflowPunct w:val="0"/>
              <w:snapToGrid w:val="0"/>
              <w:spacing w:line="220" w:lineRule="exact"/>
              <w:ind w:left="-240" w:right="-58" w:hanging="126"/>
              <w:jc w:val="right"/>
              <w:rPr>
                <w:bCs/>
                <w:i/>
                <w:sz w:val="18"/>
                <w:szCs w:val="18"/>
              </w:rPr>
            </w:pPr>
          </w:p>
        </w:tc>
      </w:tr>
      <w:tr w:rsidR="006B6C16" w:rsidRPr="00502D56" w14:paraId="29BD19F5" w14:textId="77777777" w:rsidTr="00937CB6">
        <w:trPr>
          <w:trHeight w:val="20"/>
        </w:trPr>
        <w:tc>
          <w:tcPr>
            <w:tcW w:w="2552" w:type="dxa"/>
            <w:shd w:val="clear" w:color="auto" w:fill="auto"/>
          </w:tcPr>
          <w:p w14:paraId="3639656E" w14:textId="1EA84FB8" w:rsidR="006B6C16" w:rsidRPr="00502D56" w:rsidRDefault="006B6C16" w:rsidP="00937CB6">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r w:rsidRPr="00502D56">
              <w:rPr>
                <w:bCs/>
                <w:i/>
                <w:sz w:val="20"/>
                <w:szCs w:val="20"/>
                <w:lang w:val="en-HK"/>
              </w:rPr>
              <w:t>Civil service</w:t>
            </w:r>
            <w:r w:rsidRPr="00502D56">
              <w:rPr>
                <w:bCs/>
                <w:i/>
                <w:sz w:val="20"/>
                <w:szCs w:val="20"/>
                <w:vertAlign w:val="superscript"/>
                <w:lang w:val="en-HK"/>
              </w:rPr>
              <w:t>(</w:t>
            </w:r>
            <w:r w:rsidR="00F502A5">
              <w:rPr>
                <w:bCs/>
                <w:i/>
                <w:sz w:val="20"/>
                <w:szCs w:val="20"/>
                <w:vertAlign w:val="superscript"/>
                <w:lang w:val="en-HK"/>
              </w:rPr>
              <w:t>b</w:t>
            </w:r>
            <w:r w:rsidRPr="00502D56">
              <w:rPr>
                <w:bCs/>
                <w:i/>
                <w:sz w:val="20"/>
                <w:szCs w:val="20"/>
                <w:vertAlign w:val="superscript"/>
                <w:lang w:val="en-HK"/>
              </w:rPr>
              <w:t>)</w:t>
            </w:r>
          </w:p>
        </w:tc>
        <w:tc>
          <w:tcPr>
            <w:tcW w:w="921" w:type="dxa"/>
            <w:shd w:val="clear" w:color="auto" w:fill="auto"/>
          </w:tcPr>
          <w:p w14:paraId="52F508D2" w14:textId="77777777" w:rsidR="006B6C16" w:rsidRPr="00502D56" w:rsidRDefault="006B6C16" w:rsidP="00937CB6">
            <w:pPr>
              <w:overflowPunct w:val="0"/>
              <w:snapToGrid w:val="0"/>
              <w:spacing w:line="220" w:lineRule="exact"/>
              <w:ind w:left="-38" w:right="-58" w:hanging="126"/>
              <w:jc w:val="right"/>
              <w:rPr>
                <w:bCs/>
                <w:i/>
                <w:sz w:val="18"/>
                <w:szCs w:val="18"/>
                <w:lang w:val="en-HK"/>
              </w:rPr>
            </w:pPr>
            <w:r w:rsidRPr="00502D56">
              <w:rPr>
                <w:bCs/>
                <w:i/>
                <w:sz w:val="18"/>
                <w:szCs w:val="18"/>
                <w:lang w:val="en-HK"/>
              </w:rPr>
              <w:t>174 800</w:t>
            </w:r>
          </w:p>
          <w:p w14:paraId="1D6054A8" w14:textId="77777777" w:rsidR="006B6C16" w:rsidRPr="00502D56" w:rsidRDefault="006B6C16" w:rsidP="00937CB6">
            <w:pPr>
              <w:overflowPunct w:val="0"/>
              <w:snapToGrid w:val="0"/>
              <w:spacing w:line="220" w:lineRule="exact"/>
              <w:ind w:left="-38" w:right="-58" w:hanging="126"/>
              <w:jc w:val="right"/>
              <w:rPr>
                <w:bCs/>
                <w:i/>
                <w:sz w:val="18"/>
                <w:szCs w:val="18"/>
                <w:lang w:val="en-HK"/>
              </w:rPr>
            </w:pPr>
            <w:r w:rsidRPr="00502D56">
              <w:rPr>
                <w:bCs/>
                <w:i/>
                <w:sz w:val="18"/>
                <w:szCs w:val="18"/>
                <w:lang w:val="en-HK"/>
              </w:rPr>
              <w:t>(-1.2)</w:t>
            </w:r>
          </w:p>
        </w:tc>
        <w:tc>
          <w:tcPr>
            <w:tcW w:w="922" w:type="dxa"/>
            <w:shd w:val="clear" w:color="auto" w:fill="auto"/>
          </w:tcPr>
          <w:p w14:paraId="139C67E2" w14:textId="77777777" w:rsidR="006B6C16" w:rsidRPr="00502D56" w:rsidRDefault="006B6C16" w:rsidP="00937CB6">
            <w:pPr>
              <w:overflowPunct w:val="0"/>
              <w:snapToGrid w:val="0"/>
              <w:spacing w:line="220" w:lineRule="exact"/>
              <w:ind w:left="-38" w:right="-58" w:hanging="126"/>
              <w:jc w:val="right"/>
              <w:rPr>
                <w:bCs/>
                <w:i/>
                <w:sz w:val="18"/>
                <w:szCs w:val="18"/>
                <w:lang w:val="en-HK"/>
              </w:rPr>
            </w:pPr>
            <w:r w:rsidRPr="00502D56">
              <w:rPr>
                <w:bCs/>
                <w:i/>
                <w:sz w:val="18"/>
                <w:szCs w:val="18"/>
                <w:lang w:val="en-HK"/>
              </w:rPr>
              <w:t>176 200</w:t>
            </w:r>
          </w:p>
          <w:p w14:paraId="7249FB13" w14:textId="77777777" w:rsidR="006B6C16" w:rsidRPr="00502D56" w:rsidRDefault="006B6C16" w:rsidP="00937CB6">
            <w:pPr>
              <w:overflowPunct w:val="0"/>
              <w:snapToGrid w:val="0"/>
              <w:spacing w:line="220" w:lineRule="exact"/>
              <w:ind w:left="-38" w:right="-58" w:hanging="126"/>
              <w:jc w:val="right"/>
              <w:rPr>
                <w:i/>
                <w:sz w:val="18"/>
                <w:szCs w:val="18"/>
              </w:rPr>
            </w:pPr>
            <w:r w:rsidRPr="00502D56">
              <w:rPr>
                <w:bCs/>
                <w:i/>
                <w:sz w:val="18"/>
                <w:szCs w:val="18"/>
                <w:lang w:val="en-HK"/>
              </w:rPr>
              <w:t>(-0.7)</w:t>
            </w:r>
          </w:p>
        </w:tc>
        <w:tc>
          <w:tcPr>
            <w:tcW w:w="921" w:type="dxa"/>
            <w:shd w:val="clear" w:color="auto" w:fill="auto"/>
          </w:tcPr>
          <w:p w14:paraId="1B320E07" w14:textId="77777777" w:rsidR="006B6C16" w:rsidRPr="00502D56" w:rsidRDefault="006B6C16" w:rsidP="00937CB6">
            <w:pPr>
              <w:overflowPunct w:val="0"/>
              <w:snapToGrid w:val="0"/>
              <w:spacing w:line="220" w:lineRule="exact"/>
              <w:ind w:left="-38" w:right="-58" w:hanging="126"/>
              <w:jc w:val="right"/>
              <w:rPr>
                <w:i/>
                <w:sz w:val="18"/>
                <w:szCs w:val="18"/>
              </w:rPr>
            </w:pPr>
            <w:r w:rsidRPr="00502D56">
              <w:rPr>
                <w:i/>
                <w:sz w:val="18"/>
                <w:szCs w:val="18"/>
              </w:rPr>
              <w:t>175 200</w:t>
            </w:r>
          </w:p>
          <w:p w14:paraId="6A50DB69" w14:textId="77777777" w:rsidR="006B6C16" w:rsidRPr="00502D56" w:rsidRDefault="006B6C16" w:rsidP="00937CB6">
            <w:pPr>
              <w:overflowPunct w:val="0"/>
              <w:snapToGrid w:val="0"/>
              <w:spacing w:line="220" w:lineRule="exact"/>
              <w:ind w:left="-240" w:right="-58" w:hanging="126"/>
              <w:jc w:val="right"/>
              <w:rPr>
                <w:bCs/>
                <w:i/>
                <w:color w:val="FF0000"/>
                <w:sz w:val="18"/>
                <w:szCs w:val="18"/>
              </w:rPr>
            </w:pPr>
            <w:r w:rsidRPr="00502D56">
              <w:rPr>
                <w:i/>
                <w:sz w:val="18"/>
                <w:szCs w:val="18"/>
              </w:rPr>
              <w:t>(-1.0)</w:t>
            </w:r>
          </w:p>
        </w:tc>
        <w:tc>
          <w:tcPr>
            <w:tcW w:w="922" w:type="dxa"/>
          </w:tcPr>
          <w:p w14:paraId="3AFE462D" w14:textId="77777777" w:rsidR="006B6C16" w:rsidRPr="00502D56" w:rsidRDefault="006B6C16" w:rsidP="00937CB6">
            <w:pPr>
              <w:overflowPunct w:val="0"/>
              <w:snapToGrid w:val="0"/>
              <w:spacing w:line="220" w:lineRule="exact"/>
              <w:ind w:left="-240" w:right="-58" w:hanging="126"/>
              <w:jc w:val="right"/>
              <w:rPr>
                <w:bCs/>
                <w:i/>
                <w:sz w:val="18"/>
                <w:szCs w:val="18"/>
              </w:rPr>
            </w:pPr>
            <w:r w:rsidRPr="00502D56">
              <w:rPr>
                <w:bCs/>
                <w:i/>
                <w:sz w:val="18"/>
                <w:szCs w:val="18"/>
              </w:rPr>
              <w:t>174 000</w:t>
            </w:r>
          </w:p>
          <w:p w14:paraId="47D70FED" w14:textId="77777777" w:rsidR="006B6C16" w:rsidRPr="00502D56" w:rsidRDefault="006B6C16" w:rsidP="00937CB6">
            <w:pPr>
              <w:overflowPunct w:val="0"/>
              <w:snapToGrid w:val="0"/>
              <w:spacing w:line="220" w:lineRule="exact"/>
              <w:ind w:left="-240" w:right="-58" w:hanging="126"/>
              <w:jc w:val="right"/>
              <w:rPr>
                <w:bCs/>
                <w:i/>
                <w:sz w:val="18"/>
                <w:szCs w:val="18"/>
              </w:rPr>
            </w:pPr>
            <w:r w:rsidRPr="00502D56">
              <w:rPr>
                <w:bCs/>
                <w:i/>
                <w:sz w:val="18"/>
                <w:szCs w:val="18"/>
              </w:rPr>
              <w:t>(-1.3)</w:t>
            </w:r>
          </w:p>
        </w:tc>
        <w:tc>
          <w:tcPr>
            <w:tcW w:w="921" w:type="dxa"/>
          </w:tcPr>
          <w:p w14:paraId="208AE04D" w14:textId="77777777" w:rsidR="006B6C16" w:rsidRPr="00502D56" w:rsidRDefault="006B6C16" w:rsidP="00937CB6">
            <w:pPr>
              <w:overflowPunct w:val="0"/>
              <w:snapToGrid w:val="0"/>
              <w:spacing w:line="220" w:lineRule="exact"/>
              <w:ind w:left="-240" w:right="-58" w:hanging="126"/>
              <w:jc w:val="right"/>
              <w:rPr>
                <w:bCs/>
                <w:i/>
                <w:sz w:val="18"/>
                <w:szCs w:val="18"/>
              </w:rPr>
            </w:pPr>
            <w:r w:rsidRPr="00502D56">
              <w:rPr>
                <w:bCs/>
                <w:i/>
                <w:sz w:val="18"/>
                <w:szCs w:val="18"/>
              </w:rPr>
              <w:t>173 700</w:t>
            </w:r>
          </w:p>
          <w:p w14:paraId="0ACB9E5A" w14:textId="77777777" w:rsidR="006B6C16" w:rsidRPr="00502D56" w:rsidRDefault="006B6C16" w:rsidP="00937CB6">
            <w:pPr>
              <w:overflowPunct w:val="0"/>
              <w:snapToGrid w:val="0"/>
              <w:spacing w:line="220" w:lineRule="exact"/>
              <w:ind w:left="-240" w:right="-58" w:hanging="126"/>
              <w:jc w:val="right"/>
              <w:rPr>
                <w:bCs/>
                <w:i/>
                <w:sz w:val="18"/>
                <w:szCs w:val="18"/>
              </w:rPr>
            </w:pPr>
            <w:r w:rsidRPr="00502D56">
              <w:rPr>
                <w:bCs/>
                <w:i/>
                <w:sz w:val="18"/>
                <w:szCs w:val="18"/>
              </w:rPr>
              <w:t>(-1.7)</w:t>
            </w:r>
          </w:p>
        </w:tc>
        <w:tc>
          <w:tcPr>
            <w:tcW w:w="922" w:type="dxa"/>
            <w:shd w:val="clear" w:color="auto" w:fill="auto"/>
          </w:tcPr>
          <w:p w14:paraId="408694E6" w14:textId="77777777" w:rsidR="006B6C16" w:rsidRPr="001937C9" w:rsidRDefault="006B6C16" w:rsidP="00937CB6">
            <w:pPr>
              <w:overflowPunct w:val="0"/>
              <w:snapToGrid w:val="0"/>
              <w:spacing w:line="220" w:lineRule="exact"/>
              <w:ind w:left="-240" w:right="-58" w:hanging="126"/>
              <w:jc w:val="right"/>
              <w:rPr>
                <w:bCs/>
                <w:i/>
                <w:sz w:val="18"/>
                <w:szCs w:val="18"/>
              </w:rPr>
            </w:pPr>
            <w:r w:rsidRPr="001937C9">
              <w:rPr>
                <w:bCs/>
                <w:i/>
                <w:sz w:val="18"/>
                <w:szCs w:val="18"/>
              </w:rPr>
              <w:t>173 600</w:t>
            </w:r>
          </w:p>
          <w:p w14:paraId="060B09DC" w14:textId="77777777" w:rsidR="006B6C16" w:rsidRPr="001937C9" w:rsidRDefault="006B6C16" w:rsidP="00937CB6">
            <w:pPr>
              <w:overflowPunct w:val="0"/>
              <w:snapToGrid w:val="0"/>
              <w:spacing w:line="220" w:lineRule="exact"/>
              <w:ind w:left="-240" w:right="-58" w:hanging="126"/>
              <w:jc w:val="right"/>
              <w:rPr>
                <w:bCs/>
                <w:i/>
                <w:sz w:val="18"/>
                <w:szCs w:val="18"/>
              </w:rPr>
            </w:pPr>
            <w:r w:rsidRPr="001937C9">
              <w:rPr>
                <w:bCs/>
                <w:i/>
                <w:sz w:val="18"/>
                <w:szCs w:val="18"/>
              </w:rPr>
              <w:t>(-1.5)</w:t>
            </w:r>
          </w:p>
        </w:tc>
        <w:tc>
          <w:tcPr>
            <w:tcW w:w="921" w:type="dxa"/>
          </w:tcPr>
          <w:p w14:paraId="7085E947" w14:textId="77777777" w:rsidR="006B6C16" w:rsidRPr="001937C9" w:rsidRDefault="006B6C16" w:rsidP="00937CB6">
            <w:pPr>
              <w:overflowPunct w:val="0"/>
              <w:snapToGrid w:val="0"/>
              <w:spacing w:line="220" w:lineRule="exact"/>
              <w:ind w:left="-240" w:right="-58" w:hanging="126"/>
              <w:jc w:val="right"/>
              <w:rPr>
                <w:bCs/>
                <w:i/>
                <w:sz w:val="18"/>
                <w:szCs w:val="18"/>
              </w:rPr>
            </w:pPr>
            <w:r>
              <w:rPr>
                <w:bCs/>
                <w:i/>
                <w:sz w:val="18"/>
                <w:szCs w:val="18"/>
              </w:rPr>
              <w:t>172 7</w:t>
            </w:r>
            <w:r w:rsidRPr="001937C9">
              <w:rPr>
                <w:bCs/>
                <w:i/>
                <w:sz w:val="18"/>
                <w:szCs w:val="18"/>
              </w:rPr>
              <w:t>00</w:t>
            </w:r>
          </w:p>
          <w:p w14:paraId="5C533703" w14:textId="77777777" w:rsidR="006B6C16" w:rsidRPr="001937C9" w:rsidRDefault="006B6C16" w:rsidP="00937CB6">
            <w:pPr>
              <w:overflowPunct w:val="0"/>
              <w:snapToGrid w:val="0"/>
              <w:spacing w:line="220" w:lineRule="exact"/>
              <w:ind w:left="-240" w:right="-58" w:hanging="126"/>
              <w:jc w:val="right"/>
              <w:rPr>
                <w:bCs/>
                <w:i/>
                <w:sz w:val="18"/>
                <w:szCs w:val="18"/>
              </w:rPr>
            </w:pPr>
            <w:r>
              <w:rPr>
                <w:bCs/>
                <w:i/>
                <w:sz w:val="18"/>
                <w:szCs w:val="18"/>
              </w:rPr>
              <w:t>(-1.4</w:t>
            </w:r>
            <w:r w:rsidRPr="001937C9">
              <w:rPr>
                <w:bCs/>
                <w:i/>
                <w:sz w:val="18"/>
                <w:szCs w:val="18"/>
              </w:rPr>
              <w:t>)</w:t>
            </w:r>
          </w:p>
        </w:tc>
        <w:tc>
          <w:tcPr>
            <w:tcW w:w="922" w:type="dxa"/>
          </w:tcPr>
          <w:p w14:paraId="7F724F6B" w14:textId="77777777" w:rsidR="006B6C16" w:rsidRPr="001937C9" w:rsidRDefault="006B6C16" w:rsidP="00937CB6">
            <w:pPr>
              <w:overflowPunct w:val="0"/>
              <w:snapToGrid w:val="0"/>
              <w:spacing w:line="220" w:lineRule="exact"/>
              <w:ind w:left="-240" w:right="-58" w:hanging="126"/>
              <w:jc w:val="right"/>
              <w:rPr>
                <w:bCs/>
                <w:i/>
                <w:sz w:val="18"/>
                <w:szCs w:val="18"/>
              </w:rPr>
            </w:pPr>
            <w:r>
              <w:rPr>
                <w:bCs/>
                <w:i/>
                <w:sz w:val="18"/>
                <w:szCs w:val="18"/>
              </w:rPr>
              <w:t>172 6</w:t>
            </w:r>
            <w:r w:rsidRPr="001937C9">
              <w:rPr>
                <w:bCs/>
                <w:i/>
                <w:sz w:val="18"/>
                <w:szCs w:val="18"/>
              </w:rPr>
              <w:t>00</w:t>
            </w:r>
          </w:p>
          <w:p w14:paraId="5F5DBA33" w14:textId="77777777" w:rsidR="006B6C16" w:rsidRDefault="006B6C16" w:rsidP="00937CB6">
            <w:pPr>
              <w:overflowPunct w:val="0"/>
              <w:snapToGrid w:val="0"/>
              <w:spacing w:line="220" w:lineRule="exact"/>
              <w:ind w:left="-240" w:right="-58" w:hanging="126"/>
              <w:jc w:val="right"/>
              <w:rPr>
                <w:bCs/>
                <w:i/>
                <w:sz w:val="18"/>
                <w:szCs w:val="18"/>
              </w:rPr>
            </w:pPr>
            <w:r>
              <w:rPr>
                <w:bCs/>
                <w:i/>
                <w:sz w:val="18"/>
                <w:szCs w:val="18"/>
              </w:rPr>
              <w:t>(-0.8</w:t>
            </w:r>
            <w:r w:rsidRPr="001937C9">
              <w:rPr>
                <w:bCs/>
                <w:i/>
                <w:sz w:val="18"/>
                <w:szCs w:val="18"/>
              </w:rPr>
              <w:t>)</w:t>
            </w:r>
          </w:p>
        </w:tc>
      </w:tr>
    </w:tbl>
    <w:p w14:paraId="62A6B33F" w14:textId="77777777" w:rsidR="00A212F9" w:rsidRPr="00A212F9" w:rsidRDefault="00A212F9" w:rsidP="008261C7">
      <w:pPr>
        <w:tabs>
          <w:tab w:val="left" w:pos="851"/>
          <w:tab w:val="left" w:pos="2100"/>
        </w:tabs>
        <w:overflowPunct w:val="0"/>
        <w:snapToGrid w:val="0"/>
        <w:spacing w:line="220" w:lineRule="exact"/>
        <w:ind w:right="-187"/>
        <w:jc w:val="both"/>
        <w:rPr>
          <w:bCs/>
          <w:sz w:val="18"/>
          <w:szCs w:val="18"/>
          <w:lang w:val="en-HK"/>
        </w:rPr>
      </w:pPr>
    </w:p>
    <w:p w14:paraId="2A472E99" w14:textId="15C63B0F" w:rsidR="008D1757" w:rsidRPr="00A212F9" w:rsidRDefault="008D1757" w:rsidP="003A3B77">
      <w:pPr>
        <w:tabs>
          <w:tab w:val="left" w:pos="851"/>
          <w:tab w:val="left" w:pos="2100"/>
        </w:tabs>
        <w:overflowPunct w:val="0"/>
        <w:snapToGrid w:val="0"/>
        <w:spacing w:afterLines="35" w:after="84" w:line="220" w:lineRule="exact"/>
        <w:ind w:left="851" w:right="-187" w:hanging="851"/>
        <w:jc w:val="both"/>
        <w:rPr>
          <w:bCs/>
          <w:sz w:val="18"/>
          <w:szCs w:val="18"/>
          <w:lang w:val="en-HK"/>
        </w:rPr>
      </w:pPr>
      <w:proofErr w:type="gramStart"/>
      <w:r w:rsidRPr="00A212F9">
        <w:rPr>
          <w:bCs/>
          <w:sz w:val="18"/>
          <w:szCs w:val="18"/>
          <w:lang w:val="en-HK"/>
        </w:rPr>
        <w:t>Notes :</w:t>
      </w:r>
      <w:proofErr w:type="gramEnd"/>
      <w:r w:rsidRPr="00A212F9">
        <w:rPr>
          <w:bCs/>
          <w:sz w:val="18"/>
          <w:szCs w:val="18"/>
          <w:lang w:val="en-HK"/>
        </w:rPr>
        <w:tab/>
        <w:t xml:space="preserve">Employment figures enumerated from business establishments, as obtained from the Quarterly Survey of Employment and Vacancies, are somewhat different from those enumerated from households, as obtained from the General Household Survey.  This is mainly due to </w:t>
      </w:r>
      <w:r w:rsidRPr="00A212F9">
        <w:rPr>
          <w:bCs/>
          <w:sz w:val="18"/>
          <w:szCs w:val="18"/>
          <w:lang w:val="en-HK" w:eastAsia="zh-TW"/>
        </w:rPr>
        <w:t xml:space="preserve">the </w:t>
      </w:r>
      <w:r w:rsidRPr="00A212F9">
        <w:rPr>
          <w:bCs/>
          <w:sz w:val="18"/>
          <w:szCs w:val="18"/>
          <w:lang w:val="en-HK"/>
        </w:rPr>
        <w:t xml:space="preserve">difference in sectoral coverage: </w:t>
      </w:r>
      <w:r w:rsidRPr="00A212F9">
        <w:rPr>
          <w:bCs/>
          <w:sz w:val="18"/>
          <w:szCs w:val="18"/>
          <w:lang w:val="en-HK" w:eastAsia="zh-TW"/>
        </w:rPr>
        <w:t>w</w:t>
      </w:r>
      <w:r w:rsidRPr="00A212F9">
        <w:rPr>
          <w:bCs/>
          <w:sz w:val="18"/>
          <w:szCs w:val="18"/>
          <w:lang w:val="en-HK"/>
        </w:rPr>
        <w:t>hile the former survey covers selected major sectors, the latter survey covers all sectors in the economy.</w:t>
      </w:r>
    </w:p>
    <w:p w14:paraId="53FE9241" w14:textId="75F0E1F9" w:rsidR="008D1757" w:rsidRPr="00A212F9" w:rsidRDefault="008D1757" w:rsidP="008261C7">
      <w:pPr>
        <w:tabs>
          <w:tab w:val="left" w:pos="851"/>
        </w:tabs>
        <w:overflowPunct w:val="0"/>
        <w:snapToGrid w:val="0"/>
        <w:spacing w:afterLines="35" w:after="84" w:line="220" w:lineRule="exact"/>
        <w:ind w:left="1276" w:right="-188" w:hanging="567"/>
        <w:jc w:val="both"/>
        <w:rPr>
          <w:bCs/>
          <w:sz w:val="18"/>
          <w:szCs w:val="18"/>
          <w:lang w:val="en-HK"/>
        </w:rPr>
      </w:pPr>
      <w:r w:rsidRPr="00A212F9">
        <w:rPr>
          <w:bCs/>
          <w:sz w:val="18"/>
          <w:szCs w:val="18"/>
          <w:lang w:val="en-HK"/>
        </w:rPr>
        <w:tab/>
        <w:t>(</w:t>
      </w:r>
      <w:r w:rsidR="00F502A5">
        <w:rPr>
          <w:bCs/>
          <w:sz w:val="18"/>
          <w:szCs w:val="18"/>
          <w:lang w:val="en-HK"/>
        </w:rPr>
        <w:t>a</w:t>
      </w:r>
      <w:r w:rsidRPr="00A212F9">
        <w:rPr>
          <w:bCs/>
          <w:sz w:val="18"/>
          <w:szCs w:val="18"/>
          <w:lang w:val="en-HK"/>
        </w:rPr>
        <w:t>)</w:t>
      </w:r>
      <w:r w:rsidRPr="00A212F9">
        <w:rPr>
          <w:bCs/>
          <w:sz w:val="18"/>
          <w:szCs w:val="18"/>
          <w:lang w:val="en-HK"/>
        </w:rPr>
        <w:tab/>
        <w:t>The total figures on private sector employment cover also employment in mining and quarrying; and in electricity and gas supply, and waste management, besides employment in the major sectors indicated above.</w:t>
      </w:r>
    </w:p>
    <w:p w14:paraId="683DB4C8" w14:textId="6E9889B3" w:rsidR="008D1757" w:rsidRPr="00A212F9" w:rsidRDefault="008D1757" w:rsidP="008261C7">
      <w:pPr>
        <w:tabs>
          <w:tab w:val="left" w:pos="851"/>
        </w:tabs>
        <w:overflowPunct w:val="0"/>
        <w:snapToGrid w:val="0"/>
        <w:spacing w:afterLines="35" w:after="84" w:line="220" w:lineRule="exact"/>
        <w:ind w:left="1276" w:right="-188" w:hanging="567"/>
        <w:jc w:val="both"/>
        <w:rPr>
          <w:bCs/>
          <w:sz w:val="18"/>
          <w:szCs w:val="18"/>
          <w:lang w:val="en-HK"/>
        </w:rPr>
      </w:pPr>
      <w:r w:rsidRPr="00A212F9">
        <w:rPr>
          <w:bCs/>
          <w:sz w:val="18"/>
          <w:szCs w:val="18"/>
          <w:lang w:val="en-HK"/>
        </w:rPr>
        <w:tab/>
        <w:t>(</w:t>
      </w:r>
      <w:r w:rsidR="00F502A5">
        <w:rPr>
          <w:bCs/>
          <w:sz w:val="18"/>
          <w:szCs w:val="18"/>
          <w:lang w:val="en-HK"/>
        </w:rPr>
        <w:t>b</w:t>
      </w:r>
      <w:r w:rsidRPr="00A212F9">
        <w:rPr>
          <w:bCs/>
          <w:sz w:val="18"/>
          <w:szCs w:val="18"/>
          <w:lang w:val="en-HK"/>
        </w:rPr>
        <w:t>)</w:t>
      </w:r>
      <w:r w:rsidRPr="00A212F9">
        <w:rPr>
          <w:bCs/>
          <w:sz w:val="18"/>
          <w:szCs w:val="18"/>
          <w:lang w:val="en-HK"/>
        </w:rPr>
        <w:tab/>
        <w:t>These figures cover only those employed on civil service terms of appointment.  Judges, judicial officers, ICAC officers, locally engaged staff working in the Hong Kong Economic and Trade Offices outside Hong Kong, and other government employees such as non</w:t>
      </w:r>
      <w:r w:rsidRPr="00A212F9">
        <w:rPr>
          <w:bCs/>
          <w:sz w:val="18"/>
          <w:szCs w:val="18"/>
          <w:lang w:val="en-HK"/>
        </w:rPr>
        <w:noBreakHyphen/>
        <w:t>civil service contract staff are not included.</w:t>
      </w:r>
    </w:p>
    <w:p w14:paraId="224D4F73" w14:textId="77777777" w:rsidR="008D1757" w:rsidRPr="00A212F9" w:rsidRDefault="008D1757" w:rsidP="008261C7">
      <w:pPr>
        <w:tabs>
          <w:tab w:val="left" w:pos="851"/>
          <w:tab w:val="left" w:pos="993"/>
          <w:tab w:val="left" w:pos="1276"/>
        </w:tabs>
        <w:overflowPunct w:val="0"/>
        <w:snapToGrid w:val="0"/>
        <w:spacing w:afterLines="35" w:after="84" w:line="220" w:lineRule="exact"/>
        <w:ind w:left="567" w:right="28"/>
        <w:jc w:val="both"/>
        <w:rPr>
          <w:bCs/>
          <w:sz w:val="18"/>
          <w:szCs w:val="18"/>
          <w:lang w:val="en-HK"/>
        </w:rPr>
      </w:pPr>
      <w:r w:rsidRPr="00A212F9">
        <w:rPr>
          <w:bCs/>
          <w:sz w:val="18"/>
          <w:szCs w:val="18"/>
          <w:lang w:val="en-HK"/>
        </w:rPr>
        <w:tab/>
        <w:t>(  )</w:t>
      </w:r>
      <w:r w:rsidRPr="00A212F9">
        <w:rPr>
          <w:bCs/>
          <w:sz w:val="18"/>
          <w:szCs w:val="18"/>
          <w:lang w:val="en-HK"/>
        </w:rPr>
        <w:tab/>
        <w:t>% change over a year earlier.</w:t>
      </w:r>
    </w:p>
    <w:p w14:paraId="0AEDACBF" w14:textId="39EAE9A9" w:rsidR="008D1757" w:rsidRPr="00A212F9" w:rsidRDefault="008D1757" w:rsidP="008261C7">
      <w:pPr>
        <w:tabs>
          <w:tab w:val="left" w:pos="851"/>
          <w:tab w:val="left" w:pos="993"/>
          <w:tab w:val="left" w:pos="1276"/>
        </w:tabs>
        <w:overflowPunct w:val="0"/>
        <w:snapToGrid w:val="0"/>
        <w:spacing w:afterLines="35" w:after="84" w:line="220" w:lineRule="exact"/>
        <w:ind w:left="567" w:right="28"/>
        <w:jc w:val="both"/>
        <w:rPr>
          <w:bCs/>
          <w:sz w:val="18"/>
          <w:szCs w:val="18"/>
          <w:lang w:val="en-HK"/>
        </w:rPr>
      </w:pPr>
      <w:r w:rsidRPr="00A212F9">
        <w:rPr>
          <w:bCs/>
          <w:sz w:val="18"/>
          <w:szCs w:val="18"/>
          <w:lang w:val="en-HK"/>
        </w:rPr>
        <w:tab/>
      </w:r>
      <w:r w:rsidR="00814991" w:rsidRPr="00A212F9">
        <w:rPr>
          <w:bCs/>
          <w:sz w:val="18"/>
          <w:szCs w:val="18"/>
          <w:lang w:val="en-HK"/>
        </w:rPr>
        <w:t>&lt; </w:t>
      </w:r>
      <w:r w:rsidRPr="00A212F9">
        <w:rPr>
          <w:bCs/>
          <w:sz w:val="18"/>
          <w:szCs w:val="18"/>
          <w:lang w:val="en-HK"/>
        </w:rPr>
        <w:t>&gt;</w:t>
      </w:r>
      <w:r w:rsidRPr="00A212F9">
        <w:rPr>
          <w:bCs/>
          <w:sz w:val="18"/>
          <w:szCs w:val="18"/>
          <w:lang w:val="en-HK"/>
        </w:rPr>
        <w:tab/>
        <w:t>Seasonally adjusted % change compared with the level three months ago.</w:t>
      </w:r>
    </w:p>
    <w:p w14:paraId="78947EF5" w14:textId="6505501A" w:rsidR="005269E4" w:rsidRPr="00A212F9" w:rsidRDefault="005269E4" w:rsidP="008261C7">
      <w:pPr>
        <w:tabs>
          <w:tab w:val="left" w:pos="851"/>
          <w:tab w:val="left" w:pos="993"/>
          <w:tab w:val="left" w:pos="1276"/>
        </w:tabs>
        <w:overflowPunct w:val="0"/>
        <w:snapToGrid w:val="0"/>
        <w:spacing w:afterLines="35" w:after="84" w:line="220" w:lineRule="exact"/>
        <w:ind w:left="567" w:right="28"/>
        <w:jc w:val="both"/>
        <w:rPr>
          <w:bCs/>
          <w:sz w:val="18"/>
          <w:szCs w:val="18"/>
          <w:lang w:val="en-HK" w:eastAsia="zh-TW"/>
        </w:rPr>
      </w:pPr>
      <w:r w:rsidRPr="00A212F9">
        <w:rPr>
          <w:bCs/>
          <w:sz w:val="18"/>
          <w:szCs w:val="18"/>
          <w:lang w:val="en-HK"/>
        </w:rPr>
        <w:tab/>
        <w:t>§</w:t>
      </w:r>
      <w:r w:rsidRPr="00A212F9">
        <w:rPr>
          <w:bCs/>
          <w:sz w:val="18"/>
          <w:szCs w:val="18"/>
          <w:lang w:val="en-HK" w:eastAsia="zh-TW"/>
        </w:rPr>
        <w:tab/>
      </w:r>
      <w:r w:rsidRPr="00A212F9">
        <w:rPr>
          <w:bCs/>
          <w:sz w:val="18"/>
          <w:szCs w:val="18"/>
          <w:lang w:val="en-HK" w:eastAsia="zh-TW"/>
        </w:rPr>
        <w:tab/>
        <w:t xml:space="preserve">Change within </w:t>
      </w:r>
      <w:r w:rsidRPr="00A212F9">
        <w:rPr>
          <w:rFonts w:hint="eastAsia"/>
          <w:bCs/>
          <w:sz w:val="18"/>
          <w:szCs w:val="18"/>
          <w:lang w:val="en-HK" w:eastAsia="zh-TW"/>
        </w:rPr>
        <w:t>±</w:t>
      </w:r>
      <w:r w:rsidRPr="00A212F9">
        <w:rPr>
          <w:bCs/>
          <w:sz w:val="18"/>
          <w:szCs w:val="18"/>
          <w:lang w:val="en-HK" w:eastAsia="zh-TW"/>
        </w:rPr>
        <w:t>0.05%.</w:t>
      </w:r>
    </w:p>
    <w:p w14:paraId="17DED8F4" w14:textId="77777777" w:rsidR="00AD0904" w:rsidRPr="00A212F9" w:rsidRDefault="00AD0904" w:rsidP="008261C7">
      <w:pPr>
        <w:tabs>
          <w:tab w:val="left" w:pos="851"/>
          <w:tab w:val="left" w:pos="993"/>
          <w:tab w:val="left" w:pos="1276"/>
        </w:tabs>
        <w:overflowPunct w:val="0"/>
        <w:snapToGrid w:val="0"/>
        <w:spacing w:line="220" w:lineRule="exact"/>
        <w:ind w:left="567" w:right="28"/>
        <w:jc w:val="both"/>
        <w:rPr>
          <w:bCs/>
          <w:sz w:val="18"/>
          <w:szCs w:val="18"/>
          <w:lang w:val="en-HK" w:eastAsia="zh-TW"/>
        </w:rPr>
      </w:pPr>
    </w:p>
    <w:p w14:paraId="7D33D799" w14:textId="77777777" w:rsidR="008D1757" w:rsidRPr="00A212F9" w:rsidRDefault="008D1757" w:rsidP="008D1757">
      <w:pPr>
        <w:tabs>
          <w:tab w:val="left" w:pos="851"/>
          <w:tab w:val="left" w:pos="1418"/>
          <w:tab w:val="left" w:pos="2100"/>
        </w:tabs>
        <w:overflowPunct w:val="0"/>
        <w:snapToGrid w:val="0"/>
        <w:spacing w:line="220" w:lineRule="exact"/>
        <w:ind w:left="567" w:right="26" w:hanging="567"/>
        <w:jc w:val="both"/>
        <w:rPr>
          <w:bCs/>
          <w:sz w:val="18"/>
          <w:szCs w:val="18"/>
          <w:lang w:val="en-HK"/>
        </w:rPr>
      </w:pPr>
      <w:proofErr w:type="gramStart"/>
      <w:r w:rsidRPr="00A212F9">
        <w:rPr>
          <w:bCs/>
          <w:sz w:val="18"/>
          <w:szCs w:val="18"/>
          <w:lang w:val="en-HK"/>
        </w:rPr>
        <w:t>Sources :</w:t>
      </w:r>
      <w:proofErr w:type="gramEnd"/>
      <w:r w:rsidRPr="00A212F9">
        <w:rPr>
          <w:bCs/>
          <w:sz w:val="18"/>
          <w:szCs w:val="18"/>
          <w:lang w:val="en-HK"/>
        </w:rPr>
        <w:tab/>
        <w:t>Quarterly Survey of Employment and Vacancies, Census and Statistics Department.</w:t>
      </w:r>
    </w:p>
    <w:p w14:paraId="48E30B42" w14:textId="77777777" w:rsidR="008D1757" w:rsidRPr="00A212F9" w:rsidRDefault="008D1757" w:rsidP="008D1757">
      <w:pPr>
        <w:tabs>
          <w:tab w:val="left" w:pos="567"/>
          <w:tab w:val="left" w:pos="851"/>
          <w:tab w:val="left" w:pos="2100"/>
        </w:tabs>
        <w:overflowPunct w:val="0"/>
        <w:snapToGrid w:val="0"/>
        <w:spacing w:line="220" w:lineRule="exact"/>
        <w:ind w:left="567" w:right="26" w:firstLine="142"/>
        <w:jc w:val="both"/>
        <w:rPr>
          <w:sz w:val="18"/>
          <w:szCs w:val="18"/>
          <w:lang w:val="en-HK" w:eastAsia="zh-TW"/>
        </w:rPr>
      </w:pPr>
      <w:r w:rsidRPr="00A212F9">
        <w:rPr>
          <w:bCs/>
          <w:sz w:val="18"/>
          <w:szCs w:val="18"/>
          <w:lang w:val="en-HK"/>
        </w:rPr>
        <w:tab/>
        <w:t>Quarterly Employment Survey of Construction Sites, Census and Statistics Department.</w:t>
      </w:r>
    </w:p>
    <w:p w14:paraId="4933B46C" w14:textId="77777777" w:rsidR="008D1757" w:rsidRPr="00502D56" w:rsidRDefault="008D1757" w:rsidP="008D1757">
      <w:pPr>
        <w:tabs>
          <w:tab w:val="left" w:pos="1080"/>
        </w:tabs>
        <w:overflowPunct w:val="0"/>
        <w:spacing w:line="360" w:lineRule="exact"/>
        <w:ind w:right="28"/>
        <w:jc w:val="both"/>
        <w:rPr>
          <w:b/>
          <w:sz w:val="28"/>
          <w:szCs w:val="28"/>
          <w:lang w:val="en-HK" w:eastAsia="zh-TW"/>
        </w:rPr>
      </w:pPr>
      <w:r w:rsidRPr="00502D56">
        <w:rPr>
          <w:b/>
          <w:sz w:val="28"/>
          <w:szCs w:val="28"/>
          <w:lang w:val="en-HK"/>
        </w:rPr>
        <w:br w:type="page"/>
      </w:r>
      <w:r w:rsidRPr="00502D56">
        <w:rPr>
          <w:b/>
          <w:sz w:val="28"/>
          <w:szCs w:val="28"/>
          <w:lang w:val="en-HK" w:eastAsia="zh-TW"/>
        </w:rPr>
        <w:lastRenderedPageBreak/>
        <w:t>Vacancies</w:t>
      </w:r>
    </w:p>
    <w:p w14:paraId="5F9D7E15" w14:textId="77777777" w:rsidR="008D1757" w:rsidRPr="00502D56" w:rsidRDefault="008D1757" w:rsidP="008D1757">
      <w:pPr>
        <w:tabs>
          <w:tab w:val="left" w:pos="1080"/>
        </w:tabs>
        <w:overflowPunct w:val="0"/>
        <w:spacing w:line="340" w:lineRule="exact"/>
        <w:ind w:right="29"/>
        <w:jc w:val="both"/>
        <w:rPr>
          <w:sz w:val="28"/>
          <w:szCs w:val="28"/>
          <w:lang w:val="en-HK" w:eastAsia="zh-TW"/>
        </w:rPr>
      </w:pPr>
    </w:p>
    <w:p w14:paraId="0A81EC8C" w14:textId="10709BA9" w:rsidR="006B6C16" w:rsidRPr="00502D56" w:rsidRDefault="00D66D85" w:rsidP="006B6C16">
      <w:pPr>
        <w:tabs>
          <w:tab w:val="left" w:pos="1080"/>
        </w:tabs>
        <w:overflowPunct w:val="0"/>
        <w:spacing w:line="360" w:lineRule="exact"/>
        <w:ind w:right="28"/>
        <w:jc w:val="both"/>
        <w:rPr>
          <w:sz w:val="28"/>
        </w:rPr>
      </w:pPr>
      <w:r>
        <w:rPr>
          <w:sz w:val="28"/>
          <w:szCs w:val="28"/>
          <w:lang w:val="en-HK" w:eastAsia="zh-TW"/>
        </w:rPr>
        <w:t>6</w:t>
      </w:r>
      <w:r w:rsidR="008D1757" w:rsidRPr="00502D56">
        <w:rPr>
          <w:sz w:val="28"/>
          <w:szCs w:val="28"/>
          <w:lang w:val="en-HK" w:eastAsia="zh-TW"/>
        </w:rPr>
        <w:t>.12</w:t>
      </w:r>
      <w:r w:rsidR="008D1757" w:rsidRPr="00502D56">
        <w:rPr>
          <w:sz w:val="28"/>
          <w:szCs w:val="28"/>
          <w:lang w:val="en-HK" w:eastAsia="zh-TW"/>
        </w:rPr>
        <w:tab/>
      </w:r>
      <w:r w:rsidR="006B6C16">
        <w:rPr>
          <w:sz w:val="28"/>
          <w:szCs w:val="28"/>
          <w:lang w:val="en-HK" w:eastAsia="zh-TW"/>
        </w:rPr>
        <w:t>Compared with three months ago on a seasonally adjusted basis, p</w:t>
      </w:r>
      <w:r w:rsidR="006B6C16" w:rsidRPr="00502D56">
        <w:rPr>
          <w:sz w:val="28"/>
          <w:szCs w:val="28"/>
          <w:lang w:val="en-HK" w:eastAsia="zh-TW"/>
        </w:rPr>
        <w:t>rivate sector vacancies</w:t>
      </w:r>
      <w:r w:rsidR="006B6C16">
        <w:rPr>
          <w:sz w:val="28"/>
          <w:szCs w:val="28"/>
          <w:lang w:val="en-HK" w:eastAsia="zh-TW"/>
        </w:rPr>
        <w:t xml:space="preserve"> increas</w:t>
      </w:r>
      <w:r w:rsidR="003965D8">
        <w:rPr>
          <w:sz w:val="28"/>
          <w:szCs w:val="28"/>
          <w:lang w:val="en-HK" w:eastAsia="zh-TW"/>
        </w:rPr>
        <w:t>e</w:t>
      </w:r>
      <w:r w:rsidR="00FC1119">
        <w:rPr>
          <w:sz w:val="28"/>
          <w:szCs w:val="28"/>
          <w:lang w:val="en-HK" w:eastAsia="zh-TW"/>
        </w:rPr>
        <w:t>d</w:t>
      </w:r>
      <w:r w:rsidR="006B6C16">
        <w:rPr>
          <w:sz w:val="28"/>
          <w:szCs w:val="28"/>
          <w:lang w:val="en-HK" w:eastAsia="zh-TW"/>
        </w:rPr>
        <w:t xml:space="preserve"> by 7.1% </w:t>
      </w:r>
      <w:r w:rsidR="00FC1119">
        <w:rPr>
          <w:sz w:val="28"/>
          <w:szCs w:val="28"/>
          <w:lang w:val="en-HK" w:eastAsia="zh-TW"/>
        </w:rPr>
        <w:t xml:space="preserve">in March 2023 </w:t>
      </w:r>
      <w:r w:rsidR="006B6C16">
        <w:rPr>
          <w:sz w:val="28"/>
          <w:szCs w:val="28"/>
          <w:lang w:val="en-HK" w:eastAsia="zh-TW"/>
        </w:rPr>
        <w:t>and 2.6% in June</w:t>
      </w:r>
      <w:r w:rsidR="003965D8">
        <w:rPr>
          <w:sz w:val="28"/>
          <w:szCs w:val="28"/>
          <w:lang w:val="en-HK" w:eastAsia="zh-TW"/>
        </w:rPr>
        <w:t>, before declining by</w:t>
      </w:r>
      <w:r w:rsidR="003965D8" w:rsidRPr="00502D56">
        <w:rPr>
          <w:sz w:val="28"/>
          <w:szCs w:val="28"/>
          <w:lang w:val="en-HK" w:eastAsia="zh-TW"/>
        </w:rPr>
        <w:t xml:space="preserve"> </w:t>
      </w:r>
      <w:r w:rsidR="003965D8">
        <w:rPr>
          <w:sz w:val="28"/>
          <w:szCs w:val="28"/>
          <w:lang w:val="en-HK" w:eastAsia="zh-TW"/>
        </w:rPr>
        <w:t>6.4% in September</w:t>
      </w:r>
      <w:r w:rsidR="006B6C16">
        <w:rPr>
          <w:sz w:val="28"/>
          <w:szCs w:val="28"/>
          <w:lang w:val="en-HK" w:eastAsia="zh-TW"/>
        </w:rPr>
        <w:t xml:space="preserve">.  </w:t>
      </w:r>
      <w:r w:rsidR="006B6C16" w:rsidRPr="0075081D">
        <w:rPr>
          <w:sz w:val="28"/>
          <w:szCs w:val="28"/>
          <w:lang w:val="en-HK" w:eastAsia="zh-TW"/>
        </w:rPr>
        <w:t xml:space="preserve">On a year-on-year comparison, private sector vacancies (not seasonally adjusted) </w:t>
      </w:r>
      <w:r w:rsidR="00FC1119">
        <w:rPr>
          <w:sz w:val="28"/>
          <w:szCs w:val="28"/>
          <w:lang w:val="en-HK" w:eastAsia="zh-TW"/>
        </w:rPr>
        <w:t>increased</w:t>
      </w:r>
      <w:r w:rsidR="006B6C16" w:rsidRPr="0075081D">
        <w:rPr>
          <w:sz w:val="28"/>
          <w:szCs w:val="28"/>
          <w:lang w:val="en-HK" w:eastAsia="zh-TW"/>
        </w:rPr>
        <w:t xml:space="preserve"> by 7.8%</w:t>
      </w:r>
      <w:r w:rsidR="00C47571">
        <w:rPr>
          <w:sz w:val="28"/>
          <w:szCs w:val="28"/>
          <w:lang w:val="en-HK" w:eastAsia="zh-TW"/>
        </w:rPr>
        <w:t xml:space="preserve"> to 80 650</w:t>
      </w:r>
      <w:r w:rsidR="006B6C16" w:rsidRPr="0075081D">
        <w:rPr>
          <w:sz w:val="28"/>
          <w:szCs w:val="28"/>
          <w:lang w:val="en-HK" w:eastAsia="zh-TW"/>
        </w:rPr>
        <w:t xml:space="preserve"> in September</w:t>
      </w:r>
      <w:r w:rsidR="00FC1119">
        <w:rPr>
          <w:sz w:val="28"/>
          <w:szCs w:val="28"/>
          <w:lang w:val="en-HK" w:eastAsia="zh-TW"/>
        </w:rPr>
        <w:t xml:space="preserve">, </w:t>
      </w:r>
      <w:r w:rsidR="007A72FD">
        <w:rPr>
          <w:sz w:val="28"/>
          <w:szCs w:val="28"/>
          <w:lang w:val="en-HK" w:eastAsia="zh-TW"/>
        </w:rPr>
        <w:t xml:space="preserve">with </w:t>
      </w:r>
      <w:r w:rsidR="00FC1119">
        <w:rPr>
          <w:sz w:val="28"/>
          <w:szCs w:val="28"/>
          <w:lang w:val="en-HK" w:eastAsia="zh-TW"/>
        </w:rPr>
        <w:t xml:space="preserve">the number of vacancies in many selected industries </w:t>
      </w:r>
      <w:r w:rsidR="007A72FD">
        <w:rPr>
          <w:sz w:val="28"/>
          <w:szCs w:val="28"/>
          <w:lang w:val="en-HK" w:eastAsia="zh-TW"/>
        </w:rPr>
        <w:t>showing increases</w:t>
      </w:r>
      <w:r w:rsidR="00FC1119">
        <w:rPr>
          <w:sz w:val="28"/>
          <w:szCs w:val="28"/>
          <w:lang w:val="en-HK" w:eastAsia="zh-TW"/>
        </w:rPr>
        <w:t>.</w:t>
      </w:r>
    </w:p>
    <w:p w14:paraId="3AF62BC5" w14:textId="77777777" w:rsidR="006B6C16" w:rsidRPr="00502D56" w:rsidRDefault="006B6C16" w:rsidP="006B6C16">
      <w:pPr>
        <w:tabs>
          <w:tab w:val="left" w:pos="1080"/>
        </w:tabs>
        <w:overflowPunct w:val="0"/>
        <w:spacing w:line="360" w:lineRule="exact"/>
        <w:ind w:right="28"/>
        <w:jc w:val="both"/>
        <w:rPr>
          <w:sz w:val="28"/>
          <w:szCs w:val="28"/>
          <w:lang w:val="en-HK"/>
        </w:rPr>
      </w:pPr>
    </w:p>
    <w:p w14:paraId="5D178229" w14:textId="60AEA31B" w:rsidR="008D1757" w:rsidRDefault="00D66D85" w:rsidP="008D1757">
      <w:pPr>
        <w:tabs>
          <w:tab w:val="left" w:pos="1080"/>
        </w:tabs>
        <w:overflowPunct w:val="0"/>
        <w:spacing w:line="360" w:lineRule="exact"/>
        <w:ind w:right="28"/>
        <w:jc w:val="both"/>
        <w:rPr>
          <w:sz w:val="28"/>
          <w:szCs w:val="28"/>
          <w:lang w:val="en-HK"/>
        </w:rPr>
      </w:pPr>
      <w:r>
        <w:rPr>
          <w:sz w:val="28"/>
          <w:szCs w:val="28"/>
          <w:lang w:val="en-HK"/>
        </w:rPr>
        <w:t>6</w:t>
      </w:r>
      <w:r w:rsidR="008D1757" w:rsidRPr="00502D56">
        <w:rPr>
          <w:sz w:val="28"/>
          <w:szCs w:val="28"/>
          <w:lang w:val="en-HK"/>
        </w:rPr>
        <w:t>.</w:t>
      </w:r>
      <w:r w:rsidR="00FC1119" w:rsidRPr="00502D56">
        <w:rPr>
          <w:sz w:val="28"/>
          <w:szCs w:val="28"/>
          <w:lang w:val="en-HK"/>
        </w:rPr>
        <w:t>1</w:t>
      </w:r>
      <w:r w:rsidR="00FC1119">
        <w:rPr>
          <w:sz w:val="28"/>
          <w:szCs w:val="28"/>
          <w:lang w:val="en-HK" w:eastAsia="zh-TW"/>
        </w:rPr>
        <w:t>3</w:t>
      </w:r>
      <w:r w:rsidR="008D1757" w:rsidRPr="00502D56">
        <w:rPr>
          <w:sz w:val="28"/>
          <w:szCs w:val="28"/>
          <w:lang w:val="en-HK"/>
        </w:rPr>
        <w:tab/>
      </w:r>
      <w:r w:rsidR="006B6C16" w:rsidRPr="007938EA">
        <w:rPr>
          <w:sz w:val="28"/>
          <w:szCs w:val="28"/>
          <w:lang w:val="en-HK"/>
        </w:rPr>
        <w:t xml:space="preserve">The manpower balance situation </w:t>
      </w:r>
      <w:r w:rsidR="006B6C16">
        <w:rPr>
          <w:sz w:val="28"/>
          <w:szCs w:val="28"/>
          <w:lang w:val="en-HK"/>
        </w:rPr>
        <w:t>tight</w:t>
      </w:r>
      <w:r w:rsidR="006579E7">
        <w:rPr>
          <w:sz w:val="28"/>
          <w:szCs w:val="28"/>
          <w:lang w:val="en-HK"/>
        </w:rPr>
        <w:t>ened</w:t>
      </w:r>
      <w:r w:rsidR="006B6C16" w:rsidRPr="007938EA">
        <w:rPr>
          <w:sz w:val="28"/>
          <w:szCs w:val="28"/>
          <w:lang w:val="en-HK"/>
        </w:rPr>
        <w:t xml:space="preserve"> in </w:t>
      </w:r>
      <w:r w:rsidR="00FC1119">
        <w:rPr>
          <w:sz w:val="28"/>
          <w:szCs w:val="28"/>
          <w:lang w:val="en-HK" w:eastAsia="zh-TW"/>
        </w:rPr>
        <w:t>2023</w:t>
      </w:r>
      <w:r w:rsidR="006B6C16" w:rsidRPr="007938EA">
        <w:rPr>
          <w:sz w:val="28"/>
          <w:szCs w:val="28"/>
          <w:lang w:val="en-HK"/>
        </w:rPr>
        <w:t xml:space="preserve">.  </w:t>
      </w:r>
      <w:r w:rsidR="006579E7">
        <w:rPr>
          <w:sz w:val="28"/>
          <w:szCs w:val="28"/>
          <w:lang w:val="en-HK"/>
        </w:rPr>
        <w:t>T</w:t>
      </w:r>
      <w:r w:rsidR="00FC1119" w:rsidRPr="007938EA">
        <w:rPr>
          <w:sz w:val="28"/>
          <w:szCs w:val="28"/>
          <w:lang w:val="en-HK"/>
        </w:rPr>
        <w:t xml:space="preserve">he </w:t>
      </w:r>
      <w:r w:rsidR="006B6C16" w:rsidRPr="007938EA">
        <w:rPr>
          <w:sz w:val="28"/>
          <w:szCs w:val="28"/>
          <w:lang w:val="en-HK"/>
        </w:rPr>
        <w:t>ratio of job vacancies per 100 unemployed persons</w:t>
      </w:r>
      <w:r w:rsidR="006B6C16">
        <w:rPr>
          <w:sz w:val="28"/>
          <w:szCs w:val="28"/>
          <w:lang w:val="en-HK"/>
        </w:rPr>
        <w:t xml:space="preserve"> </w:t>
      </w:r>
      <w:r w:rsidR="006579E7">
        <w:rPr>
          <w:sz w:val="28"/>
          <w:szCs w:val="28"/>
          <w:lang w:val="en-HK"/>
        </w:rPr>
        <w:t>was</w:t>
      </w:r>
      <w:r w:rsidR="006B6C16">
        <w:rPr>
          <w:sz w:val="28"/>
          <w:szCs w:val="28"/>
          <w:lang w:val="en-HK"/>
        </w:rPr>
        <w:t xml:space="preserve"> 71 in September</w:t>
      </w:r>
      <w:r w:rsidR="006579E7">
        <w:rPr>
          <w:sz w:val="28"/>
          <w:szCs w:val="28"/>
          <w:lang w:val="en-HK"/>
        </w:rPr>
        <w:t>, compared with 57 in December 2022</w:t>
      </w:r>
      <w:r w:rsidR="006B6C16" w:rsidRPr="007938EA">
        <w:rPr>
          <w:sz w:val="28"/>
          <w:szCs w:val="28"/>
          <w:lang w:val="en-HK"/>
        </w:rPr>
        <w:t xml:space="preserve">.  Manpower shortage situation </w:t>
      </w:r>
      <w:r w:rsidR="006B6C16">
        <w:rPr>
          <w:sz w:val="28"/>
          <w:szCs w:val="28"/>
          <w:lang w:val="en-HK"/>
        </w:rPr>
        <w:t xml:space="preserve">remained </w:t>
      </w:r>
      <w:r w:rsidR="006B6C16" w:rsidRPr="007938EA">
        <w:rPr>
          <w:sz w:val="28"/>
          <w:szCs w:val="28"/>
          <w:lang w:val="en-HK"/>
        </w:rPr>
        <w:t xml:space="preserve">acute in the </w:t>
      </w:r>
      <w:r w:rsidR="006B6C16">
        <w:rPr>
          <w:sz w:val="28"/>
          <w:szCs w:val="28"/>
          <w:lang w:val="en-HK"/>
        </w:rPr>
        <w:t xml:space="preserve">human health services sector, the </w:t>
      </w:r>
      <w:r w:rsidR="006B6C16" w:rsidRPr="007938EA">
        <w:rPr>
          <w:sz w:val="28"/>
          <w:szCs w:val="28"/>
          <w:lang w:val="en-HK"/>
        </w:rPr>
        <w:t>education sector, the residential care and social work services sector,</w:t>
      </w:r>
      <w:r w:rsidR="006B6C16">
        <w:rPr>
          <w:sz w:val="28"/>
          <w:szCs w:val="28"/>
          <w:lang w:val="en-HK"/>
        </w:rPr>
        <w:t xml:space="preserve"> and</w:t>
      </w:r>
      <w:r w:rsidR="006B6C16" w:rsidRPr="007938EA">
        <w:rPr>
          <w:sz w:val="28"/>
          <w:szCs w:val="28"/>
          <w:lang w:val="en-HK"/>
        </w:rPr>
        <w:t xml:space="preserve"> </w:t>
      </w:r>
      <w:r w:rsidR="006B6C16">
        <w:rPr>
          <w:sz w:val="28"/>
          <w:szCs w:val="28"/>
          <w:lang w:val="en-HK"/>
        </w:rPr>
        <w:t xml:space="preserve">the </w:t>
      </w:r>
      <w:r w:rsidR="006B6C16" w:rsidRPr="007938EA">
        <w:rPr>
          <w:sz w:val="28"/>
          <w:szCs w:val="28"/>
          <w:lang w:val="en-HK"/>
        </w:rPr>
        <w:t>accommodation services</w:t>
      </w:r>
      <w:r w:rsidR="006B6C16">
        <w:rPr>
          <w:sz w:val="28"/>
          <w:szCs w:val="28"/>
          <w:lang w:val="en-HK"/>
        </w:rPr>
        <w:t xml:space="preserve"> sector</w:t>
      </w:r>
      <w:r w:rsidR="006B6C16" w:rsidRPr="007938EA">
        <w:rPr>
          <w:sz w:val="28"/>
          <w:szCs w:val="28"/>
          <w:lang w:val="en-HK"/>
        </w:rPr>
        <w:t>, with their corresponding ratios exceeding 200.</w:t>
      </w:r>
    </w:p>
    <w:p w14:paraId="592F24B3" w14:textId="48A92CE2" w:rsidR="00FC1119" w:rsidRDefault="00FC1119" w:rsidP="008D1757">
      <w:pPr>
        <w:tabs>
          <w:tab w:val="left" w:pos="1080"/>
        </w:tabs>
        <w:overflowPunct w:val="0"/>
        <w:spacing w:line="360" w:lineRule="exact"/>
        <w:ind w:right="28"/>
        <w:jc w:val="both"/>
        <w:rPr>
          <w:sz w:val="28"/>
          <w:szCs w:val="28"/>
          <w:lang w:val="en-HK"/>
        </w:rPr>
      </w:pPr>
    </w:p>
    <w:p w14:paraId="1D2BB418" w14:textId="0D0B9693" w:rsidR="00FC1119" w:rsidRPr="00502D56" w:rsidRDefault="00FC1119" w:rsidP="008D1757">
      <w:pPr>
        <w:tabs>
          <w:tab w:val="left" w:pos="1080"/>
        </w:tabs>
        <w:overflowPunct w:val="0"/>
        <w:spacing w:line="360" w:lineRule="exact"/>
        <w:ind w:right="28"/>
        <w:jc w:val="both"/>
        <w:rPr>
          <w:sz w:val="28"/>
          <w:szCs w:val="28"/>
          <w:lang w:val="en-HK"/>
        </w:rPr>
      </w:pPr>
      <w:r>
        <w:rPr>
          <w:sz w:val="28"/>
          <w:szCs w:val="28"/>
          <w:lang w:val="en-HK" w:eastAsia="zh-TW"/>
        </w:rPr>
        <w:t>6</w:t>
      </w:r>
      <w:r w:rsidRPr="0012585F">
        <w:rPr>
          <w:sz w:val="28"/>
          <w:szCs w:val="28"/>
          <w:lang w:val="en-HK" w:eastAsia="zh-TW"/>
        </w:rPr>
        <w:t>.1</w:t>
      </w:r>
      <w:r>
        <w:rPr>
          <w:sz w:val="28"/>
          <w:szCs w:val="28"/>
          <w:lang w:val="en-HK" w:eastAsia="zh-TW"/>
        </w:rPr>
        <w:t>4</w:t>
      </w:r>
      <w:r w:rsidRPr="0012585F">
        <w:rPr>
          <w:sz w:val="28"/>
          <w:szCs w:val="28"/>
          <w:lang w:val="en-HK" w:eastAsia="zh-TW"/>
        </w:rPr>
        <w:tab/>
      </w:r>
      <w:r w:rsidRPr="000F6AA6">
        <w:rPr>
          <w:sz w:val="28"/>
          <w:szCs w:val="28"/>
          <w:lang w:val="en-HK" w:eastAsia="zh-TW"/>
        </w:rPr>
        <w:t>As to the number of job vacancies in the private sector received by the Labour</w:t>
      </w:r>
      <w:r>
        <w:rPr>
          <w:sz w:val="28"/>
          <w:szCs w:val="28"/>
          <w:lang w:val="en-HK" w:eastAsia="zh-TW"/>
        </w:rPr>
        <w:t xml:space="preserve"> Department, its</w:t>
      </w:r>
      <w:r w:rsidRPr="000F6AA6">
        <w:rPr>
          <w:sz w:val="28"/>
          <w:szCs w:val="28"/>
          <w:lang w:val="en-HK" w:eastAsia="zh-TW"/>
        </w:rPr>
        <w:t xml:space="preserve"> monthly average </w:t>
      </w:r>
      <w:r>
        <w:rPr>
          <w:sz w:val="28"/>
          <w:szCs w:val="28"/>
          <w:lang w:val="en-HK" w:eastAsia="zh-TW"/>
        </w:rPr>
        <w:t>was 85 700</w:t>
      </w:r>
      <w:r w:rsidRPr="000F6AA6">
        <w:rPr>
          <w:sz w:val="28"/>
          <w:szCs w:val="28"/>
          <w:lang w:val="en-HK" w:eastAsia="zh-TW"/>
        </w:rPr>
        <w:t xml:space="preserve"> in the </w:t>
      </w:r>
      <w:r>
        <w:rPr>
          <w:sz w:val="28"/>
          <w:szCs w:val="28"/>
          <w:lang w:val="en-HK" w:eastAsia="zh-TW"/>
        </w:rPr>
        <w:t xml:space="preserve">fourth </w:t>
      </w:r>
      <w:r w:rsidRPr="000F6AA6">
        <w:rPr>
          <w:sz w:val="28"/>
          <w:szCs w:val="28"/>
          <w:lang w:val="en-HK" w:eastAsia="zh-TW"/>
        </w:rPr>
        <w:t>quarter</w:t>
      </w:r>
      <w:r>
        <w:rPr>
          <w:sz w:val="28"/>
          <w:szCs w:val="28"/>
          <w:lang w:val="en-HK" w:eastAsia="zh-TW"/>
        </w:rPr>
        <w:t xml:space="preserve"> of 2023, 15% lower than the preceding quarter and </w:t>
      </w:r>
      <w:r w:rsidR="00DE4270">
        <w:rPr>
          <w:sz w:val="28"/>
          <w:szCs w:val="28"/>
          <w:lang w:val="en-HK" w:eastAsia="zh-TW"/>
        </w:rPr>
        <w:t>5</w:t>
      </w:r>
      <w:r w:rsidR="00133911">
        <w:rPr>
          <w:sz w:val="28"/>
          <w:szCs w:val="28"/>
          <w:lang w:val="en-HK" w:eastAsia="zh-TW"/>
        </w:rPr>
        <w:t>% lower than the monthly average in 2022</w:t>
      </w:r>
      <w:r w:rsidRPr="00156E16">
        <w:rPr>
          <w:sz w:val="28"/>
          <w:szCs w:val="28"/>
          <w:lang w:val="en-HK" w:eastAsia="zh-TW"/>
        </w:rPr>
        <w:t>.</w:t>
      </w:r>
    </w:p>
    <w:p w14:paraId="69E95282" w14:textId="46175C4C" w:rsidR="008D1757" w:rsidRPr="00502D56" w:rsidRDefault="008D1757" w:rsidP="008D1757">
      <w:pPr>
        <w:tabs>
          <w:tab w:val="left" w:pos="1080"/>
        </w:tabs>
        <w:overflowPunct w:val="0"/>
        <w:spacing w:line="0" w:lineRule="atLeast"/>
        <w:ind w:right="28"/>
        <w:jc w:val="center"/>
        <w:rPr>
          <w:b/>
          <w:sz w:val="28"/>
          <w:lang w:val="en-HK"/>
        </w:rPr>
      </w:pPr>
      <w:r w:rsidRPr="00502D56">
        <w:rPr>
          <w:b/>
          <w:sz w:val="28"/>
          <w:lang w:val="en-HK"/>
        </w:rPr>
        <w:br w:type="page"/>
      </w:r>
      <w:r w:rsidRPr="00502D56">
        <w:rPr>
          <w:b/>
          <w:sz w:val="28"/>
          <w:lang w:val="en-HK"/>
        </w:rPr>
        <w:lastRenderedPageBreak/>
        <w:t xml:space="preserve">Table </w:t>
      </w:r>
      <w:proofErr w:type="gramStart"/>
      <w:r w:rsidR="00D66D85">
        <w:rPr>
          <w:b/>
          <w:sz w:val="28"/>
          <w:lang w:val="en-HK" w:eastAsia="zh-TW"/>
        </w:rPr>
        <w:t>6</w:t>
      </w:r>
      <w:r w:rsidRPr="00502D56">
        <w:rPr>
          <w:b/>
          <w:sz w:val="28"/>
          <w:lang w:val="en-HK"/>
        </w:rPr>
        <w:t>.</w:t>
      </w:r>
      <w:r w:rsidRPr="00502D56">
        <w:rPr>
          <w:b/>
          <w:sz w:val="28"/>
          <w:lang w:val="en-HK" w:eastAsia="zh-TW"/>
        </w:rPr>
        <w:t>8</w:t>
      </w:r>
      <w:r w:rsidRPr="00502D56">
        <w:rPr>
          <w:b/>
          <w:sz w:val="28"/>
          <w:lang w:val="en-HK"/>
        </w:rPr>
        <w:t xml:space="preserve"> :</w:t>
      </w:r>
      <w:proofErr w:type="gramEnd"/>
      <w:r w:rsidRPr="00502D56">
        <w:rPr>
          <w:b/>
          <w:sz w:val="28"/>
          <w:lang w:val="en-HK"/>
        </w:rPr>
        <w:t xml:space="preserve"> Vacancies by major economic sector</w:t>
      </w:r>
    </w:p>
    <w:tbl>
      <w:tblPr>
        <w:tblpPr w:leftFromText="180" w:rightFromText="180" w:vertAnchor="text" w:horzAnchor="margin" w:tblpX="-425" w:tblpY="191"/>
        <w:tblW w:w="10065" w:type="dxa"/>
        <w:tblLayout w:type="fixed"/>
        <w:tblLook w:val="0000" w:firstRow="0" w:lastRow="0" w:firstColumn="0" w:lastColumn="0" w:noHBand="0" w:noVBand="0"/>
      </w:tblPr>
      <w:tblGrid>
        <w:gridCol w:w="2552"/>
        <w:gridCol w:w="939"/>
        <w:gridCol w:w="939"/>
        <w:gridCol w:w="939"/>
        <w:gridCol w:w="939"/>
        <w:gridCol w:w="943"/>
        <w:gridCol w:w="935"/>
        <w:gridCol w:w="939"/>
        <w:gridCol w:w="940"/>
      </w:tblGrid>
      <w:tr w:rsidR="009B2268" w:rsidRPr="00502D56" w14:paraId="0B833EA7" w14:textId="77777777" w:rsidTr="00937CB6">
        <w:trPr>
          <w:trHeight w:hRule="exact" w:val="292"/>
        </w:trPr>
        <w:tc>
          <w:tcPr>
            <w:tcW w:w="2552" w:type="dxa"/>
            <w:shd w:val="clear" w:color="auto" w:fill="auto"/>
          </w:tcPr>
          <w:p w14:paraId="140E79D8" w14:textId="77777777" w:rsidR="009B2268" w:rsidRPr="00502D56" w:rsidRDefault="009B2268" w:rsidP="00937CB6">
            <w:pPr>
              <w:pStyle w:val="8"/>
              <w:tabs>
                <w:tab w:val="left" w:pos="252"/>
                <w:tab w:val="left" w:pos="7470"/>
                <w:tab w:val="left" w:pos="8064"/>
              </w:tabs>
              <w:overflowPunct w:val="0"/>
              <w:snapToGrid w:val="0"/>
              <w:spacing w:line="180" w:lineRule="exact"/>
              <w:ind w:left="960"/>
              <w:rPr>
                <w:bCs/>
                <w:sz w:val="20"/>
                <w:szCs w:val="20"/>
              </w:rPr>
            </w:pPr>
          </w:p>
        </w:tc>
        <w:tc>
          <w:tcPr>
            <w:tcW w:w="4699" w:type="dxa"/>
            <w:gridSpan w:val="5"/>
            <w:shd w:val="clear" w:color="auto" w:fill="auto"/>
            <w:vAlign w:val="center"/>
          </w:tcPr>
          <w:p w14:paraId="0A650B38" w14:textId="77777777" w:rsidR="009B2268" w:rsidRPr="00502D56" w:rsidRDefault="009B2268" w:rsidP="00937CB6">
            <w:pPr>
              <w:pStyle w:val="af4"/>
              <w:tabs>
                <w:tab w:val="left" w:pos="452"/>
                <w:tab w:val="decimal" w:pos="6440"/>
                <w:tab w:val="decimal" w:pos="6860"/>
              </w:tabs>
              <w:snapToGrid w:val="0"/>
              <w:spacing w:line="180" w:lineRule="exact"/>
              <w:ind w:left="-64"/>
              <w:jc w:val="center"/>
              <w:rPr>
                <w:bCs/>
                <w:sz w:val="20"/>
              </w:rPr>
            </w:pPr>
            <w:r w:rsidRPr="00502D56">
              <w:rPr>
                <w:bCs/>
                <w:sz w:val="20"/>
                <w:u w:val="single"/>
              </w:rPr>
              <w:t>2022</w:t>
            </w:r>
          </w:p>
        </w:tc>
        <w:tc>
          <w:tcPr>
            <w:tcW w:w="2814" w:type="dxa"/>
            <w:gridSpan w:val="3"/>
            <w:vAlign w:val="center"/>
          </w:tcPr>
          <w:p w14:paraId="616C1C36" w14:textId="77777777" w:rsidR="009B2268" w:rsidRDefault="009B2268" w:rsidP="00937CB6">
            <w:pPr>
              <w:pStyle w:val="af4"/>
              <w:tabs>
                <w:tab w:val="left" w:pos="452"/>
                <w:tab w:val="decimal" w:pos="6440"/>
                <w:tab w:val="decimal" w:pos="6860"/>
              </w:tabs>
              <w:snapToGrid w:val="0"/>
              <w:spacing w:line="180" w:lineRule="exact"/>
              <w:ind w:left="-64"/>
              <w:jc w:val="center"/>
              <w:rPr>
                <w:bCs/>
                <w:sz w:val="20"/>
                <w:u w:val="single"/>
              </w:rPr>
            </w:pPr>
            <w:r>
              <w:rPr>
                <w:bCs/>
                <w:sz w:val="20"/>
                <w:u w:val="single"/>
              </w:rPr>
              <w:t>2023</w:t>
            </w:r>
          </w:p>
        </w:tc>
      </w:tr>
      <w:tr w:rsidR="009B2268" w:rsidRPr="00502D56" w14:paraId="117FFA5D" w14:textId="77777777" w:rsidTr="00937CB6">
        <w:trPr>
          <w:trHeight w:hRule="exact" w:val="57"/>
        </w:trPr>
        <w:tc>
          <w:tcPr>
            <w:tcW w:w="2552" w:type="dxa"/>
            <w:shd w:val="clear" w:color="auto" w:fill="auto"/>
          </w:tcPr>
          <w:p w14:paraId="450749E2" w14:textId="77777777" w:rsidR="009B2268" w:rsidRPr="00502D56" w:rsidRDefault="009B2268" w:rsidP="00937CB6">
            <w:pPr>
              <w:pStyle w:val="8"/>
              <w:tabs>
                <w:tab w:val="left" w:pos="252"/>
                <w:tab w:val="left" w:pos="7470"/>
                <w:tab w:val="left" w:pos="8064"/>
              </w:tabs>
              <w:overflowPunct w:val="0"/>
              <w:snapToGrid w:val="0"/>
              <w:spacing w:line="180" w:lineRule="exact"/>
              <w:ind w:left="960"/>
              <w:rPr>
                <w:bCs/>
                <w:sz w:val="20"/>
                <w:szCs w:val="20"/>
              </w:rPr>
            </w:pPr>
          </w:p>
        </w:tc>
        <w:tc>
          <w:tcPr>
            <w:tcW w:w="939" w:type="dxa"/>
            <w:shd w:val="clear" w:color="auto" w:fill="auto"/>
            <w:vAlign w:val="center"/>
          </w:tcPr>
          <w:p w14:paraId="43AA4C4D" w14:textId="77777777" w:rsidR="009B2268" w:rsidRPr="00502D56" w:rsidRDefault="009B2268" w:rsidP="00937CB6">
            <w:pPr>
              <w:pStyle w:val="af4"/>
              <w:tabs>
                <w:tab w:val="left" w:pos="452"/>
                <w:tab w:val="decimal" w:pos="6440"/>
                <w:tab w:val="decimal" w:pos="6860"/>
              </w:tabs>
              <w:snapToGrid w:val="0"/>
              <w:spacing w:line="180" w:lineRule="exact"/>
              <w:ind w:left="-64" w:right="-108"/>
              <w:jc w:val="center"/>
              <w:rPr>
                <w:bCs/>
                <w:sz w:val="20"/>
              </w:rPr>
            </w:pPr>
          </w:p>
        </w:tc>
        <w:tc>
          <w:tcPr>
            <w:tcW w:w="939" w:type="dxa"/>
            <w:shd w:val="clear" w:color="auto" w:fill="auto"/>
            <w:vAlign w:val="center"/>
          </w:tcPr>
          <w:p w14:paraId="773E00B5" w14:textId="77777777" w:rsidR="009B2268" w:rsidRPr="00502D56" w:rsidRDefault="009B2268" w:rsidP="00937CB6">
            <w:pPr>
              <w:pStyle w:val="af4"/>
              <w:tabs>
                <w:tab w:val="left" w:pos="452"/>
                <w:tab w:val="decimal" w:pos="6440"/>
                <w:tab w:val="decimal" w:pos="6860"/>
              </w:tabs>
              <w:snapToGrid w:val="0"/>
              <w:spacing w:line="180" w:lineRule="exact"/>
              <w:ind w:left="-64" w:right="-108"/>
              <w:jc w:val="center"/>
              <w:rPr>
                <w:bCs/>
                <w:sz w:val="20"/>
              </w:rPr>
            </w:pPr>
          </w:p>
        </w:tc>
        <w:tc>
          <w:tcPr>
            <w:tcW w:w="939" w:type="dxa"/>
            <w:shd w:val="clear" w:color="auto" w:fill="auto"/>
            <w:vAlign w:val="center"/>
          </w:tcPr>
          <w:p w14:paraId="20AE1EAF" w14:textId="77777777" w:rsidR="009B2268" w:rsidRPr="00502D56" w:rsidRDefault="009B2268" w:rsidP="00937CB6">
            <w:pPr>
              <w:pStyle w:val="af4"/>
              <w:tabs>
                <w:tab w:val="left" w:pos="452"/>
                <w:tab w:val="decimal" w:pos="6440"/>
                <w:tab w:val="decimal" w:pos="6860"/>
              </w:tabs>
              <w:snapToGrid w:val="0"/>
              <w:spacing w:line="180" w:lineRule="exact"/>
              <w:ind w:left="-64"/>
              <w:jc w:val="center"/>
              <w:rPr>
                <w:bCs/>
                <w:sz w:val="20"/>
              </w:rPr>
            </w:pPr>
          </w:p>
        </w:tc>
        <w:tc>
          <w:tcPr>
            <w:tcW w:w="939" w:type="dxa"/>
          </w:tcPr>
          <w:p w14:paraId="52DBEE06" w14:textId="77777777" w:rsidR="009B2268" w:rsidRPr="00502D56" w:rsidRDefault="009B2268" w:rsidP="00937CB6">
            <w:pPr>
              <w:pStyle w:val="af4"/>
              <w:tabs>
                <w:tab w:val="left" w:pos="452"/>
                <w:tab w:val="decimal" w:pos="6440"/>
                <w:tab w:val="decimal" w:pos="6860"/>
              </w:tabs>
              <w:snapToGrid w:val="0"/>
              <w:spacing w:line="180" w:lineRule="exact"/>
              <w:ind w:left="-64"/>
              <w:jc w:val="center"/>
              <w:rPr>
                <w:bCs/>
                <w:sz w:val="20"/>
              </w:rPr>
            </w:pPr>
          </w:p>
        </w:tc>
        <w:tc>
          <w:tcPr>
            <w:tcW w:w="943" w:type="dxa"/>
          </w:tcPr>
          <w:p w14:paraId="5A473CD6" w14:textId="77777777" w:rsidR="009B2268" w:rsidRPr="00502D56" w:rsidRDefault="009B2268" w:rsidP="00937CB6">
            <w:pPr>
              <w:pStyle w:val="af4"/>
              <w:tabs>
                <w:tab w:val="left" w:pos="452"/>
                <w:tab w:val="decimal" w:pos="6440"/>
                <w:tab w:val="decimal" w:pos="6860"/>
              </w:tabs>
              <w:snapToGrid w:val="0"/>
              <w:spacing w:line="180" w:lineRule="exact"/>
              <w:ind w:left="-64"/>
              <w:jc w:val="center"/>
              <w:rPr>
                <w:bCs/>
                <w:sz w:val="20"/>
              </w:rPr>
            </w:pPr>
          </w:p>
        </w:tc>
        <w:tc>
          <w:tcPr>
            <w:tcW w:w="935" w:type="dxa"/>
          </w:tcPr>
          <w:p w14:paraId="79F5C3B7" w14:textId="77777777" w:rsidR="009B2268" w:rsidRPr="00502D56" w:rsidRDefault="009B2268" w:rsidP="00937CB6">
            <w:pPr>
              <w:pStyle w:val="af4"/>
              <w:tabs>
                <w:tab w:val="left" w:pos="452"/>
                <w:tab w:val="decimal" w:pos="6440"/>
                <w:tab w:val="decimal" w:pos="6860"/>
              </w:tabs>
              <w:snapToGrid w:val="0"/>
              <w:spacing w:line="180" w:lineRule="exact"/>
              <w:ind w:left="-64"/>
              <w:jc w:val="center"/>
              <w:rPr>
                <w:bCs/>
                <w:sz w:val="20"/>
              </w:rPr>
            </w:pPr>
          </w:p>
        </w:tc>
        <w:tc>
          <w:tcPr>
            <w:tcW w:w="939" w:type="dxa"/>
          </w:tcPr>
          <w:p w14:paraId="64624BD9" w14:textId="77777777" w:rsidR="009B2268" w:rsidRPr="00502D56" w:rsidRDefault="009B2268" w:rsidP="00937CB6">
            <w:pPr>
              <w:pStyle w:val="af4"/>
              <w:tabs>
                <w:tab w:val="left" w:pos="452"/>
                <w:tab w:val="decimal" w:pos="6440"/>
                <w:tab w:val="decimal" w:pos="6860"/>
              </w:tabs>
              <w:snapToGrid w:val="0"/>
              <w:spacing w:line="180" w:lineRule="exact"/>
              <w:ind w:left="-64"/>
              <w:jc w:val="center"/>
              <w:rPr>
                <w:bCs/>
                <w:sz w:val="20"/>
              </w:rPr>
            </w:pPr>
          </w:p>
        </w:tc>
        <w:tc>
          <w:tcPr>
            <w:tcW w:w="940" w:type="dxa"/>
          </w:tcPr>
          <w:p w14:paraId="2A04B427" w14:textId="77777777" w:rsidR="009B2268" w:rsidRPr="00502D56" w:rsidRDefault="009B2268" w:rsidP="00937CB6">
            <w:pPr>
              <w:pStyle w:val="af4"/>
              <w:tabs>
                <w:tab w:val="left" w:pos="452"/>
                <w:tab w:val="decimal" w:pos="6440"/>
                <w:tab w:val="decimal" w:pos="6860"/>
              </w:tabs>
              <w:snapToGrid w:val="0"/>
              <w:spacing w:line="180" w:lineRule="exact"/>
              <w:ind w:left="-64"/>
              <w:jc w:val="center"/>
              <w:rPr>
                <w:bCs/>
                <w:sz w:val="20"/>
              </w:rPr>
            </w:pPr>
          </w:p>
        </w:tc>
      </w:tr>
      <w:tr w:rsidR="009B2268" w:rsidRPr="00502D56" w14:paraId="1D42AC22" w14:textId="77777777" w:rsidTr="00937CB6">
        <w:tc>
          <w:tcPr>
            <w:tcW w:w="2552" w:type="dxa"/>
            <w:shd w:val="clear" w:color="auto" w:fill="auto"/>
          </w:tcPr>
          <w:p w14:paraId="75B46C1E" w14:textId="77777777" w:rsidR="009B2268" w:rsidRPr="00502D56" w:rsidRDefault="009B2268" w:rsidP="00937CB6">
            <w:pPr>
              <w:pStyle w:val="8"/>
              <w:tabs>
                <w:tab w:val="left" w:pos="252"/>
                <w:tab w:val="left" w:pos="7470"/>
                <w:tab w:val="left" w:pos="8064"/>
              </w:tabs>
              <w:overflowPunct w:val="0"/>
              <w:snapToGrid w:val="0"/>
              <w:spacing w:line="180" w:lineRule="exact"/>
              <w:ind w:left="960"/>
              <w:rPr>
                <w:bCs/>
                <w:sz w:val="20"/>
                <w:szCs w:val="20"/>
              </w:rPr>
            </w:pPr>
          </w:p>
        </w:tc>
        <w:tc>
          <w:tcPr>
            <w:tcW w:w="939" w:type="dxa"/>
            <w:shd w:val="clear" w:color="auto" w:fill="auto"/>
            <w:vAlign w:val="bottom"/>
          </w:tcPr>
          <w:p w14:paraId="25A4ACCB" w14:textId="77777777" w:rsidR="009B2268" w:rsidRPr="00502D56" w:rsidRDefault="009B2268" w:rsidP="00937CB6">
            <w:pPr>
              <w:pStyle w:val="af4"/>
              <w:tabs>
                <w:tab w:val="left" w:pos="452"/>
                <w:tab w:val="decimal" w:pos="6440"/>
                <w:tab w:val="decimal" w:pos="6860"/>
              </w:tabs>
              <w:snapToGrid w:val="0"/>
              <w:spacing w:line="180" w:lineRule="exact"/>
              <w:ind w:left="-64"/>
              <w:jc w:val="right"/>
              <w:rPr>
                <w:bCs/>
                <w:sz w:val="20"/>
              </w:rPr>
            </w:pPr>
            <w:r w:rsidRPr="00502D56">
              <w:rPr>
                <w:bCs/>
                <w:sz w:val="20"/>
              </w:rPr>
              <w:t>Annual</w:t>
            </w:r>
          </w:p>
        </w:tc>
        <w:tc>
          <w:tcPr>
            <w:tcW w:w="939" w:type="dxa"/>
            <w:shd w:val="clear" w:color="auto" w:fill="auto"/>
            <w:vAlign w:val="center"/>
          </w:tcPr>
          <w:p w14:paraId="39859ED2" w14:textId="77777777" w:rsidR="009B2268" w:rsidRPr="00502D56" w:rsidRDefault="009B2268" w:rsidP="00937CB6">
            <w:pPr>
              <w:pStyle w:val="af4"/>
              <w:tabs>
                <w:tab w:val="left" w:pos="452"/>
                <w:tab w:val="decimal" w:pos="6440"/>
                <w:tab w:val="decimal" w:pos="6860"/>
              </w:tabs>
              <w:snapToGrid w:val="0"/>
              <w:spacing w:line="180" w:lineRule="exact"/>
              <w:ind w:left="-64" w:right="-108"/>
              <w:jc w:val="center"/>
              <w:rPr>
                <w:bCs/>
                <w:sz w:val="20"/>
              </w:rPr>
            </w:pPr>
          </w:p>
        </w:tc>
        <w:tc>
          <w:tcPr>
            <w:tcW w:w="939" w:type="dxa"/>
            <w:shd w:val="clear" w:color="auto" w:fill="auto"/>
            <w:vAlign w:val="center"/>
          </w:tcPr>
          <w:p w14:paraId="562AA52C" w14:textId="77777777" w:rsidR="009B2268" w:rsidRPr="00502D56" w:rsidRDefault="009B2268" w:rsidP="00937CB6">
            <w:pPr>
              <w:pStyle w:val="af4"/>
              <w:tabs>
                <w:tab w:val="left" w:pos="452"/>
                <w:tab w:val="decimal" w:pos="6440"/>
                <w:tab w:val="decimal" w:pos="6860"/>
              </w:tabs>
              <w:snapToGrid w:val="0"/>
              <w:spacing w:line="180" w:lineRule="exact"/>
              <w:ind w:left="-64"/>
              <w:jc w:val="center"/>
              <w:rPr>
                <w:bCs/>
                <w:sz w:val="20"/>
              </w:rPr>
            </w:pPr>
          </w:p>
        </w:tc>
        <w:tc>
          <w:tcPr>
            <w:tcW w:w="939" w:type="dxa"/>
          </w:tcPr>
          <w:p w14:paraId="3D0F5C61" w14:textId="77777777" w:rsidR="009B2268" w:rsidRPr="00502D56" w:rsidRDefault="009B2268" w:rsidP="00937CB6">
            <w:pPr>
              <w:pStyle w:val="af4"/>
              <w:tabs>
                <w:tab w:val="left" w:pos="452"/>
                <w:tab w:val="decimal" w:pos="6440"/>
                <w:tab w:val="decimal" w:pos="6860"/>
              </w:tabs>
              <w:snapToGrid w:val="0"/>
              <w:spacing w:line="180" w:lineRule="exact"/>
              <w:ind w:left="-64"/>
              <w:jc w:val="center"/>
              <w:rPr>
                <w:bCs/>
                <w:sz w:val="20"/>
              </w:rPr>
            </w:pPr>
          </w:p>
        </w:tc>
        <w:tc>
          <w:tcPr>
            <w:tcW w:w="943" w:type="dxa"/>
          </w:tcPr>
          <w:p w14:paraId="1157D573" w14:textId="77777777" w:rsidR="009B2268" w:rsidRPr="00502D56" w:rsidRDefault="009B2268" w:rsidP="00937CB6">
            <w:pPr>
              <w:pStyle w:val="af4"/>
              <w:tabs>
                <w:tab w:val="left" w:pos="452"/>
                <w:tab w:val="decimal" w:pos="6440"/>
                <w:tab w:val="decimal" w:pos="6860"/>
              </w:tabs>
              <w:snapToGrid w:val="0"/>
              <w:spacing w:line="180" w:lineRule="exact"/>
              <w:ind w:left="-64"/>
              <w:jc w:val="center"/>
              <w:rPr>
                <w:bCs/>
                <w:sz w:val="20"/>
              </w:rPr>
            </w:pPr>
          </w:p>
        </w:tc>
        <w:tc>
          <w:tcPr>
            <w:tcW w:w="935" w:type="dxa"/>
          </w:tcPr>
          <w:p w14:paraId="71A458F1" w14:textId="77777777" w:rsidR="009B2268" w:rsidRPr="00502D56" w:rsidRDefault="009B2268" w:rsidP="00937CB6">
            <w:pPr>
              <w:pStyle w:val="af4"/>
              <w:tabs>
                <w:tab w:val="left" w:pos="452"/>
                <w:tab w:val="decimal" w:pos="6440"/>
                <w:tab w:val="decimal" w:pos="6860"/>
              </w:tabs>
              <w:snapToGrid w:val="0"/>
              <w:spacing w:line="180" w:lineRule="exact"/>
              <w:ind w:left="-64"/>
              <w:jc w:val="center"/>
              <w:rPr>
                <w:bCs/>
                <w:sz w:val="20"/>
              </w:rPr>
            </w:pPr>
          </w:p>
        </w:tc>
        <w:tc>
          <w:tcPr>
            <w:tcW w:w="939" w:type="dxa"/>
          </w:tcPr>
          <w:p w14:paraId="48F51048" w14:textId="77777777" w:rsidR="009B2268" w:rsidRPr="00502D56" w:rsidRDefault="009B2268" w:rsidP="00937CB6">
            <w:pPr>
              <w:pStyle w:val="af4"/>
              <w:tabs>
                <w:tab w:val="left" w:pos="452"/>
                <w:tab w:val="decimal" w:pos="6440"/>
                <w:tab w:val="decimal" w:pos="6860"/>
              </w:tabs>
              <w:snapToGrid w:val="0"/>
              <w:spacing w:line="180" w:lineRule="exact"/>
              <w:ind w:left="-64"/>
              <w:jc w:val="center"/>
              <w:rPr>
                <w:bCs/>
                <w:sz w:val="20"/>
              </w:rPr>
            </w:pPr>
          </w:p>
        </w:tc>
        <w:tc>
          <w:tcPr>
            <w:tcW w:w="940" w:type="dxa"/>
          </w:tcPr>
          <w:p w14:paraId="7C7E885F" w14:textId="77777777" w:rsidR="009B2268" w:rsidRPr="00502D56" w:rsidRDefault="009B2268" w:rsidP="00937CB6">
            <w:pPr>
              <w:pStyle w:val="af4"/>
              <w:tabs>
                <w:tab w:val="left" w:pos="452"/>
                <w:tab w:val="decimal" w:pos="6440"/>
                <w:tab w:val="decimal" w:pos="6860"/>
              </w:tabs>
              <w:snapToGrid w:val="0"/>
              <w:spacing w:line="180" w:lineRule="exact"/>
              <w:ind w:left="-64"/>
              <w:jc w:val="center"/>
              <w:rPr>
                <w:bCs/>
                <w:sz w:val="20"/>
              </w:rPr>
            </w:pPr>
          </w:p>
        </w:tc>
      </w:tr>
      <w:tr w:rsidR="009B2268" w:rsidRPr="00502D56" w14:paraId="2D8D9388" w14:textId="77777777" w:rsidTr="00937CB6">
        <w:trPr>
          <w:trHeight w:val="251"/>
        </w:trPr>
        <w:tc>
          <w:tcPr>
            <w:tcW w:w="2552" w:type="dxa"/>
            <w:shd w:val="clear" w:color="auto" w:fill="auto"/>
          </w:tcPr>
          <w:p w14:paraId="21D26580" w14:textId="77777777" w:rsidR="009B2268" w:rsidRPr="00502D56" w:rsidRDefault="009B2268" w:rsidP="00937CB6">
            <w:pPr>
              <w:pStyle w:val="8"/>
              <w:tabs>
                <w:tab w:val="left" w:pos="252"/>
                <w:tab w:val="left" w:pos="7470"/>
                <w:tab w:val="left" w:pos="8064"/>
              </w:tabs>
              <w:overflowPunct w:val="0"/>
              <w:snapToGrid w:val="0"/>
              <w:spacing w:line="180" w:lineRule="exact"/>
              <w:ind w:left="960"/>
              <w:rPr>
                <w:bCs/>
                <w:sz w:val="20"/>
                <w:szCs w:val="20"/>
                <w:u w:val="single"/>
              </w:rPr>
            </w:pPr>
          </w:p>
        </w:tc>
        <w:tc>
          <w:tcPr>
            <w:tcW w:w="939" w:type="dxa"/>
            <w:shd w:val="clear" w:color="auto" w:fill="auto"/>
            <w:vAlign w:val="center"/>
          </w:tcPr>
          <w:p w14:paraId="1F8CAE7A" w14:textId="77777777" w:rsidR="009B2268" w:rsidRPr="00502D56" w:rsidRDefault="009B2268" w:rsidP="00937CB6">
            <w:pPr>
              <w:pStyle w:val="af4"/>
              <w:tabs>
                <w:tab w:val="left" w:pos="452"/>
                <w:tab w:val="decimal" w:pos="6440"/>
                <w:tab w:val="decimal" w:pos="6860"/>
              </w:tabs>
              <w:snapToGrid w:val="0"/>
              <w:spacing w:line="180" w:lineRule="exact"/>
              <w:ind w:left="-64"/>
              <w:jc w:val="right"/>
              <w:rPr>
                <w:bCs/>
                <w:sz w:val="20"/>
              </w:rPr>
            </w:pPr>
            <w:r w:rsidRPr="00502D56">
              <w:rPr>
                <w:bCs/>
                <w:sz w:val="20"/>
                <w:u w:val="single"/>
              </w:rPr>
              <w:t>average</w:t>
            </w:r>
          </w:p>
        </w:tc>
        <w:tc>
          <w:tcPr>
            <w:tcW w:w="939" w:type="dxa"/>
            <w:shd w:val="clear" w:color="auto" w:fill="auto"/>
            <w:vAlign w:val="center"/>
          </w:tcPr>
          <w:p w14:paraId="730E4307" w14:textId="77777777" w:rsidR="009B2268" w:rsidRPr="00502D56" w:rsidRDefault="009B2268" w:rsidP="00937CB6">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Mar</w:t>
            </w:r>
          </w:p>
        </w:tc>
        <w:tc>
          <w:tcPr>
            <w:tcW w:w="939" w:type="dxa"/>
            <w:shd w:val="clear" w:color="auto" w:fill="auto"/>
            <w:vAlign w:val="center"/>
          </w:tcPr>
          <w:p w14:paraId="052E530A" w14:textId="77777777" w:rsidR="009B2268" w:rsidRPr="00502D56" w:rsidRDefault="009B2268" w:rsidP="00937CB6">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Jun</w:t>
            </w:r>
          </w:p>
        </w:tc>
        <w:tc>
          <w:tcPr>
            <w:tcW w:w="939" w:type="dxa"/>
            <w:vAlign w:val="center"/>
          </w:tcPr>
          <w:p w14:paraId="5D3464E6" w14:textId="77777777" w:rsidR="009B2268" w:rsidRPr="00502D56" w:rsidRDefault="009B2268" w:rsidP="00937CB6">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Sep</w:t>
            </w:r>
          </w:p>
        </w:tc>
        <w:tc>
          <w:tcPr>
            <w:tcW w:w="943" w:type="dxa"/>
            <w:vAlign w:val="center"/>
          </w:tcPr>
          <w:p w14:paraId="3E0FA339" w14:textId="77777777" w:rsidR="009B2268" w:rsidRPr="00502D56" w:rsidRDefault="009B2268" w:rsidP="00937CB6">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Dec</w:t>
            </w:r>
          </w:p>
        </w:tc>
        <w:tc>
          <w:tcPr>
            <w:tcW w:w="935" w:type="dxa"/>
            <w:vAlign w:val="center"/>
          </w:tcPr>
          <w:p w14:paraId="78F5891C" w14:textId="77777777" w:rsidR="009B2268" w:rsidRPr="00502D56" w:rsidRDefault="009B2268" w:rsidP="00937CB6">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Mar</w:t>
            </w:r>
          </w:p>
        </w:tc>
        <w:tc>
          <w:tcPr>
            <w:tcW w:w="939" w:type="dxa"/>
            <w:vAlign w:val="center"/>
          </w:tcPr>
          <w:p w14:paraId="7E99FB58" w14:textId="77777777" w:rsidR="009B2268" w:rsidRPr="00502D56" w:rsidRDefault="009B2268" w:rsidP="00937CB6">
            <w:pPr>
              <w:pStyle w:val="af4"/>
              <w:tabs>
                <w:tab w:val="left" w:pos="452"/>
                <w:tab w:val="decimal" w:pos="6440"/>
                <w:tab w:val="decimal" w:pos="6860"/>
              </w:tabs>
              <w:snapToGrid w:val="0"/>
              <w:spacing w:line="180" w:lineRule="exact"/>
              <w:ind w:left="-64"/>
              <w:jc w:val="right"/>
              <w:rPr>
                <w:bCs/>
                <w:sz w:val="20"/>
                <w:u w:val="single"/>
              </w:rPr>
            </w:pPr>
            <w:r>
              <w:rPr>
                <w:bCs/>
                <w:sz w:val="20"/>
                <w:u w:val="single"/>
              </w:rPr>
              <w:t>Jun</w:t>
            </w:r>
          </w:p>
        </w:tc>
        <w:tc>
          <w:tcPr>
            <w:tcW w:w="940" w:type="dxa"/>
            <w:vAlign w:val="center"/>
          </w:tcPr>
          <w:p w14:paraId="744C48B1" w14:textId="77777777" w:rsidR="009B2268" w:rsidRDefault="009B2268" w:rsidP="00937CB6">
            <w:pPr>
              <w:pStyle w:val="af4"/>
              <w:tabs>
                <w:tab w:val="left" w:pos="452"/>
                <w:tab w:val="decimal" w:pos="6440"/>
                <w:tab w:val="decimal" w:pos="6860"/>
              </w:tabs>
              <w:snapToGrid w:val="0"/>
              <w:spacing w:line="180" w:lineRule="exact"/>
              <w:ind w:left="-64"/>
              <w:jc w:val="right"/>
              <w:rPr>
                <w:bCs/>
                <w:sz w:val="20"/>
                <w:u w:val="single"/>
              </w:rPr>
            </w:pPr>
            <w:r>
              <w:rPr>
                <w:bCs/>
                <w:sz w:val="20"/>
                <w:u w:val="single"/>
              </w:rPr>
              <w:t>Sep</w:t>
            </w:r>
          </w:p>
        </w:tc>
      </w:tr>
      <w:tr w:rsidR="009B2268" w:rsidRPr="00502D56" w14:paraId="5FA2F316" w14:textId="77777777" w:rsidTr="00937CB6">
        <w:trPr>
          <w:trHeight w:hRule="exact" w:val="57"/>
        </w:trPr>
        <w:tc>
          <w:tcPr>
            <w:tcW w:w="2552" w:type="dxa"/>
            <w:shd w:val="clear" w:color="auto" w:fill="auto"/>
          </w:tcPr>
          <w:p w14:paraId="2B618B2B" w14:textId="77777777" w:rsidR="009B2268" w:rsidRPr="00502D56" w:rsidRDefault="009B2268" w:rsidP="00937CB6">
            <w:pPr>
              <w:pStyle w:val="8"/>
              <w:numPr>
                <w:ilvl w:val="0"/>
                <w:numId w:val="0"/>
              </w:numPr>
              <w:tabs>
                <w:tab w:val="left" w:pos="0"/>
                <w:tab w:val="left" w:pos="7470"/>
                <w:tab w:val="left" w:pos="8064"/>
              </w:tabs>
              <w:overflowPunct w:val="0"/>
              <w:snapToGrid w:val="0"/>
              <w:spacing w:line="180" w:lineRule="exact"/>
              <w:ind w:leftChars="-45" w:hangingChars="54" w:hanging="108"/>
              <w:rPr>
                <w:bCs/>
                <w:sz w:val="20"/>
                <w:szCs w:val="20"/>
                <w:u w:val="single"/>
                <w:lang w:eastAsia="zh-TW"/>
              </w:rPr>
            </w:pPr>
          </w:p>
        </w:tc>
        <w:tc>
          <w:tcPr>
            <w:tcW w:w="939" w:type="dxa"/>
            <w:shd w:val="clear" w:color="auto" w:fill="auto"/>
          </w:tcPr>
          <w:p w14:paraId="5824C464" w14:textId="77777777" w:rsidR="009B2268" w:rsidRPr="00502D56" w:rsidRDefault="009B2268" w:rsidP="00937CB6">
            <w:pPr>
              <w:pStyle w:val="af4"/>
              <w:tabs>
                <w:tab w:val="left" w:pos="452"/>
                <w:tab w:val="decimal" w:pos="6440"/>
                <w:tab w:val="decimal" w:pos="6860"/>
              </w:tabs>
              <w:snapToGrid w:val="0"/>
              <w:spacing w:line="180" w:lineRule="exact"/>
              <w:ind w:left="-64" w:right="-72"/>
              <w:jc w:val="center"/>
              <w:rPr>
                <w:bCs/>
                <w:sz w:val="20"/>
              </w:rPr>
            </w:pPr>
          </w:p>
        </w:tc>
        <w:tc>
          <w:tcPr>
            <w:tcW w:w="939" w:type="dxa"/>
            <w:shd w:val="clear" w:color="auto" w:fill="auto"/>
          </w:tcPr>
          <w:p w14:paraId="158F0D04" w14:textId="77777777" w:rsidR="009B2268" w:rsidRPr="00502D56" w:rsidRDefault="009B2268" w:rsidP="00937CB6">
            <w:pPr>
              <w:pStyle w:val="af4"/>
              <w:tabs>
                <w:tab w:val="left" w:pos="452"/>
                <w:tab w:val="decimal" w:pos="6440"/>
                <w:tab w:val="decimal" w:pos="6860"/>
              </w:tabs>
              <w:snapToGrid w:val="0"/>
              <w:spacing w:line="180" w:lineRule="exact"/>
              <w:ind w:left="-64"/>
              <w:jc w:val="center"/>
              <w:rPr>
                <w:bCs/>
                <w:sz w:val="20"/>
              </w:rPr>
            </w:pPr>
          </w:p>
        </w:tc>
        <w:tc>
          <w:tcPr>
            <w:tcW w:w="939" w:type="dxa"/>
            <w:shd w:val="clear" w:color="auto" w:fill="auto"/>
          </w:tcPr>
          <w:p w14:paraId="2BF32061" w14:textId="77777777" w:rsidR="009B2268" w:rsidRPr="00502D56" w:rsidRDefault="009B2268" w:rsidP="00937CB6">
            <w:pPr>
              <w:pStyle w:val="af4"/>
              <w:tabs>
                <w:tab w:val="left" w:pos="452"/>
                <w:tab w:val="decimal" w:pos="6440"/>
                <w:tab w:val="decimal" w:pos="6860"/>
              </w:tabs>
              <w:snapToGrid w:val="0"/>
              <w:spacing w:line="180" w:lineRule="exact"/>
              <w:ind w:left="-64"/>
              <w:jc w:val="center"/>
              <w:rPr>
                <w:bCs/>
                <w:sz w:val="20"/>
              </w:rPr>
            </w:pPr>
          </w:p>
        </w:tc>
        <w:tc>
          <w:tcPr>
            <w:tcW w:w="939" w:type="dxa"/>
          </w:tcPr>
          <w:p w14:paraId="292DFF7C" w14:textId="77777777" w:rsidR="009B2268" w:rsidRPr="00502D56" w:rsidRDefault="009B2268" w:rsidP="00937CB6">
            <w:pPr>
              <w:pStyle w:val="af4"/>
              <w:tabs>
                <w:tab w:val="left" w:pos="452"/>
                <w:tab w:val="decimal" w:pos="6440"/>
                <w:tab w:val="decimal" w:pos="6860"/>
              </w:tabs>
              <w:snapToGrid w:val="0"/>
              <w:spacing w:line="180" w:lineRule="exact"/>
              <w:ind w:left="-64"/>
              <w:jc w:val="center"/>
              <w:rPr>
                <w:bCs/>
                <w:sz w:val="20"/>
              </w:rPr>
            </w:pPr>
          </w:p>
        </w:tc>
        <w:tc>
          <w:tcPr>
            <w:tcW w:w="943" w:type="dxa"/>
          </w:tcPr>
          <w:p w14:paraId="64AEEE25" w14:textId="77777777" w:rsidR="009B2268" w:rsidRPr="00502D56" w:rsidRDefault="009B2268" w:rsidP="00937CB6">
            <w:pPr>
              <w:pStyle w:val="af4"/>
              <w:tabs>
                <w:tab w:val="left" w:pos="452"/>
                <w:tab w:val="decimal" w:pos="6440"/>
                <w:tab w:val="decimal" w:pos="6860"/>
              </w:tabs>
              <w:snapToGrid w:val="0"/>
              <w:spacing w:line="180" w:lineRule="exact"/>
              <w:ind w:left="-64"/>
              <w:jc w:val="center"/>
              <w:rPr>
                <w:bCs/>
                <w:sz w:val="20"/>
              </w:rPr>
            </w:pPr>
          </w:p>
        </w:tc>
        <w:tc>
          <w:tcPr>
            <w:tcW w:w="935" w:type="dxa"/>
          </w:tcPr>
          <w:p w14:paraId="25F2E0D4" w14:textId="77777777" w:rsidR="009B2268" w:rsidRPr="00502D56" w:rsidRDefault="009B2268" w:rsidP="00937CB6">
            <w:pPr>
              <w:pStyle w:val="af4"/>
              <w:tabs>
                <w:tab w:val="left" w:pos="452"/>
                <w:tab w:val="decimal" w:pos="6440"/>
                <w:tab w:val="decimal" w:pos="6860"/>
              </w:tabs>
              <w:snapToGrid w:val="0"/>
              <w:spacing w:line="180" w:lineRule="exact"/>
              <w:ind w:left="-64"/>
              <w:jc w:val="center"/>
              <w:rPr>
                <w:bCs/>
                <w:sz w:val="20"/>
              </w:rPr>
            </w:pPr>
          </w:p>
        </w:tc>
        <w:tc>
          <w:tcPr>
            <w:tcW w:w="939" w:type="dxa"/>
          </w:tcPr>
          <w:p w14:paraId="71A7E141" w14:textId="77777777" w:rsidR="009B2268" w:rsidRPr="00502D56" w:rsidRDefault="009B2268" w:rsidP="00937CB6">
            <w:pPr>
              <w:pStyle w:val="af4"/>
              <w:tabs>
                <w:tab w:val="left" w:pos="452"/>
                <w:tab w:val="decimal" w:pos="6440"/>
                <w:tab w:val="decimal" w:pos="6860"/>
              </w:tabs>
              <w:snapToGrid w:val="0"/>
              <w:spacing w:line="180" w:lineRule="exact"/>
              <w:ind w:left="-64"/>
              <w:jc w:val="center"/>
              <w:rPr>
                <w:bCs/>
                <w:sz w:val="20"/>
              </w:rPr>
            </w:pPr>
          </w:p>
        </w:tc>
        <w:tc>
          <w:tcPr>
            <w:tcW w:w="940" w:type="dxa"/>
          </w:tcPr>
          <w:p w14:paraId="50797C50" w14:textId="77777777" w:rsidR="009B2268" w:rsidRPr="00502D56" w:rsidRDefault="009B2268" w:rsidP="00937CB6">
            <w:pPr>
              <w:pStyle w:val="af4"/>
              <w:tabs>
                <w:tab w:val="left" w:pos="452"/>
                <w:tab w:val="decimal" w:pos="6440"/>
                <w:tab w:val="decimal" w:pos="6860"/>
              </w:tabs>
              <w:snapToGrid w:val="0"/>
              <w:spacing w:line="180" w:lineRule="exact"/>
              <w:ind w:left="-64"/>
              <w:jc w:val="center"/>
              <w:rPr>
                <w:bCs/>
                <w:sz w:val="20"/>
              </w:rPr>
            </w:pPr>
          </w:p>
        </w:tc>
      </w:tr>
      <w:tr w:rsidR="009B2268" w:rsidRPr="00502D56" w14:paraId="49364CCC" w14:textId="77777777" w:rsidTr="00937CB6">
        <w:tc>
          <w:tcPr>
            <w:tcW w:w="2552" w:type="dxa"/>
            <w:shd w:val="clear" w:color="auto" w:fill="auto"/>
          </w:tcPr>
          <w:p w14:paraId="09546DA9" w14:textId="77777777" w:rsidR="009B2268" w:rsidRPr="00502D56" w:rsidRDefault="009B2268" w:rsidP="00937CB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 xml:space="preserve">Import/export trade       and wholesale </w:t>
            </w:r>
          </w:p>
        </w:tc>
        <w:tc>
          <w:tcPr>
            <w:tcW w:w="939" w:type="dxa"/>
            <w:shd w:val="clear" w:color="auto" w:fill="auto"/>
          </w:tcPr>
          <w:p w14:paraId="06FF97A2" w14:textId="77777777" w:rsidR="009B2268" w:rsidRPr="00502D56" w:rsidRDefault="009B2268" w:rsidP="00937CB6">
            <w:pPr>
              <w:tabs>
                <w:tab w:val="left" w:pos="-108"/>
                <w:tab w:val="decimal" w:pos="384"/>
              </w:tabs>
              <w:overflowPunct w:val="0"/>
              <w:spacing w:line="220" w:lineRule="exact"/>
              <w:ind w:leftChars="-46" w:left="-10" w:hangingChars="50" w:hanging="100"/>
              <w:jc w:val="right"/>
              <w:rPr>
                <w:bCs/>
                <w:sz w:val="20"/>
                <w:szCs w:val="20"/>
                <w:lang w:eastAsia="zh-TW"/>
              </w:rPr>
            </w:pPr>
            <w:r w:rsidRPr="00502D56">
              <w:rPr>
                <w:bCs/>
                <w:sz w:val="20"/>
                <w:szCs w:val="20"/>
                <w:lang w:eastAsia="zh-TW"/>
              </w:rPr>
              <w:t>3 740</w:t>
            </w:r>
          </w:p>
          <w:p w14:paraId="1668CDEA" w14:textId="77777777" w:rsidR="009B2268" w:rsidRPr="00502D56" w:rsidRDefault="009B2268" w:rsidP="00937CB6">
            <w:pPr>
              <w:tabs>
                <w:tab w:val="left" w:pos="-108"/>
                <w:tab w:val="decimal" w:pos="384"/>
              </w:tabs>
              <w:overflowPunct w:val="0"/>
              <w:spacing w:line="220" w:lineRule="exact"/>
              <w:ind w:leftChars="-46" w:left="-10" w:hangingChars="50" w:hanging="100"/>
              <w:jc w:val="right"/>
              <w:rPr>
                <w:bCs/>
                <w:sz w:val="20"/>
                <w:szCs w:val="20"/>
                <w:lang w:eastAsia="zh-TW"/>
              </w:rPr>
            </w:pPr>
            <w:r w:rsidRPr="00502D56">
              <w:rPr>
                <w:bCs/>
                <w:sz w:val="20"/>
                <w:szCs w:val="20"/>
                <w:lang w:eastAsia="zh-TW"/>
              </w:rPr>
              <w:t>(-3.7)</w:t>
            </w:r>
          </w:p>
        </w:tc>
        <w:tc>
          <w:tcPr>
            <w:tcW w:w="939" w:type="dxa"/>
            <w:shd w:val="clear" w:color="auto" w:fill="auto"/>
          </w:tcPr>
          <w:p w14:paraId="4DB035FD" w14:textId="77777777" w:rsidR="009B2268" w:rsidRPr="00502D56" w:rsidRDefault="009B2268" w:rsidP="00937CB6">
            <w:pPr>
              <w:tabs>
                <w:tab w:val="left" w:pos="-108"/>
                <w:tab w:val="decimal" w:pos="384"/>
              </w:tabs>
              <w:overflowPunct w:val="0"/>
              <w:spacing w:line="220" w:lineRule="exact"/>
              <w:ind w:leftChars="-46" w:left="-10" w:hangingChars="50" w:hanging="100"/>
              <w:jc w:val="right"/>
              <w:rPr>
                <w:bCs/>
                <w:sz w:val="20"/>
                <w:szCs w:val="20"/>
                <w:lang w:eastAsia="zh-TW"/>
              </w:rPr>
            </w:pPr>
            <w:r w:rsidRPr="00502D56">
              <w:rPr>
                <w:bCs/>
                <w:sz w:val="20"/>
                <w:szCs w:val="20"/>
                <w:lang w:eastAsia="zh-TW"/>
              </w:rPr>
              <w:t>2 920</w:t>
            </w:r>
          </w:p>
          <w:p w14:paraId="7C141CA6" w14:textId="77777777" w:rsidR="009B2268" w:rsidRPr="00502D56" w:rsidRDefault="009B2268" w:rsidP="00937CB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(-16.9)</w:t>
            </w:r>
          </w:p>
        </w:tc>
        <w:tc>
          <w:tcPr>
            <w:tcW w:w="939" w:type="dxa"/>
            <w:shd w:val="clear" w:color="auto" w:fill="auto"/>
          </w:tcPr>
          <w:p w14:paraId="2A9C022B" w14:textId="77777777" w:rsidR="009B2268" w:rsidRPr="00502D56" w:rsidRDefault="009B2268" w:rsidP="00937CB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3 600</w:t>
            </w:r>
          </w:p>
          <w:p w14:paraId="3E0BFAD2" w14:textId="77777777" w:rsidR="009B2268" w:rsidRPr="00502D56" w:rsidRDefault="009B2268" w:rsidP="00937CB6">
            <w:pPr>
              <w:tabs>
                <w:tab w:val="decimal" w:pos="384"/>
              </w:tabs>
              <w:overflowPunct w:val="0"/>
              <w:spacing w:line="220" w:lineRule="exact"/>
              <w:ind w:left="-10" w:hanging="100"/>
              <w:jc w:val="right"/>
              <w:rPr>
                <w:bCs/>
                <w:sz w:val="20"/>
                <w:szCs w:val="20"/>
              </w:rPr>
            </w:pPr>
            <w:r w:rsidRPr="00502D56">
              <w:rPr>
                <w:bCs/>
                <w:sz w:val="20"/>
                <w:szCs w:val="20"/>
                <w:lang w:eastAsia="zh-TW"/>
              </w:rPr>
              <w:t>(-6.3)</w:t>
            </w:r>
          </w:p>
        </w:tc>
        <w:tc>
          <w:tcPr>
            <w:tcW w:w="939" w:type="dxa"/>
          </w:tcPr>
          <w:p w14:paraId="6CA223E7" w14:textId="77777777" w:rsidR="009B2268" w:rsidRPr="00502D56" w:rsidRDefault="009B2268" w:rsidP="00937CB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4 110</w:t>
            </w:r>
          </w:p>
          <w:p w14:paraId="2348380D" w14:textId="77777777" w:rsidR="009B2268" w:rsidRPr="00502D56" w:rsidRDefault="009B2268" w:rsidP="00937CB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(1.0)</w:t>
            </w:r>
          </w:p>
        </w:tc>
        <w:tc>
          <w:tcPr>
            <w:tcW w:w="943" w:type="dxa"/>
          </w:tcPr>
          <w:p w14:paraId="249B0A30" w14:textId="77777777" w:rsidR="009B2268" w:rsidRPr="00502D56" w:rsidRDefault="009B2268" w:rsidP="00937CB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4 310</w:t>
            </w:r>
          </w:p>
          <w:p w14:paraId="6AE2A781" w14:textId="77777777" w:rsidR="009B2268" w:rsidRPr="00502D56" w:rsidRDefault="009B2268" w:rsidP="00937CB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(5.5)</w:t>
            </w:r>
          </w:p>
        </w:tc>
        <w:tc>
          <w:tcPr>
            <w:tcW w:w="935" w:type="dxa"/>
            <w:shd w:val="clear" w:color="auto" w:fill="auto"/>
          </w:tcPr>
          <w:p w14:paraId="1440F86D" w14:textId="77777777" w:rsidR="009B2268" w:rsidRDefault="009B2268" w:rsidP="00937CB6">
            <w:pPr>
              <w:tabs>
                <w:tab w:val="left" w:pos="-108"/>
              </w:tabs>
              <w:overflowPunct w:val="0"/>
              <w:snapToGrid w:val="0"/>
              <w:spacing w:line="220" w:lineRule="exact"/>
              <w:ind w:leftChars="-46" w:left="-10" w:hangingChars="50" w:hanging="100"/>
              <w:jc w:val="right"/>
              <w:rPr>
                <w:bCs/>
                <w:sz w:val="20"/>
                <w:szCs w:val="20"/>
              </w:rPr>
            </w:pPr>
            <w:r>
              <w:rPr>
                <w:bCs/>
                <w:sz w:val="20"/>
                <w:szCs w:val="20"/>
              </w:rPr>
              <w:t>4 250</w:t>
            </w:r>
          </w:p>
          <w:p w14:paraId="1B872B1E" w14:textId="77777777" w:rsidR="009B2268" w:rsidRPr="00502D56" w:rsidRDefault="009B2268" w:rsidP="00937CB6">
            <w:pPr>
              <w:tabs>
                <w:tab w:val="left" w:pos="-108"/>
              </w:tabs>
              <w:overflowPunct w:val="0"/>
              <w:snapToGrid w:val="0"/>
              <w:spacing w:line="220" w:lineRule="exact"/>
              <w:ind w:leftChars="-46" w:left="-10" w:hangingChars="50" w:hanging="100"/>
              <w:jc w:val="right"/>
              <w:rPr>
                <w:bCs/>
                <w:sz w:val="20"/>
                <w:szCs w:val="20"/>
              </w:rPr>
            </w:pPr>
            <w:r>
              <w:rPr>
                <w:bCs/>
                <w:sz w:val="20"/>
                <w:szCs w:val="20"/>
              </w:rPr>
              <w:t>(45.8)</w:t>
            </w:r>
          </w:p>
        </w:tc>
        <w:tc>
          <w:tcPr>
            <w:tcW w:w="939" w:type="dxa"/>
          </w:tcPr>
          <w:p w14:paraId="2B8DD63F" w14:textId="77777777" w:rsidR="009B2268" w:rsidRDefault="009B2268" w:rsidP="00937CB6">
            <w:pPr>
              <w:tabs>
                <w:tab w:val="left" w:pos="-108"/>
              </w:tabs>
              <w:overflowPunct w:val="0"/>
              <w:snapToGrid w:val="0"/>
              <w:spacing w:line="220" w:lineRule="exact"/>
              <w:ind w:leftChars="-46" w:left="-10" w:hangingChars="50" w:hanging="100"/>
              <w:jc w:val="right"/>
              <w:rPr>
                <w:bCs/>
                <w:sz w:val="20"/>
                <w:szCs w:val="20"/>
              </w:rPr>
            </w:pPr>
            <w:r>
              <w:rPr>
                <w:bCs/>
                <w:sz w:val="20"/>
                <w:szCs w:val="20"/>
              </w:rPr>
              <w:t>4 220</w:t>
            </w:r>
          </w:p>
          <w:p w14:paraId="7B60F923" w14:textId="77777777" w:rsidR="009B2268" w:rsidRDefault="009B2268" w:rsidP="00937CB6">
            <w:pPr>
              <w:tabs>
                <w:tab w:val="left" w:pos="-108"/>
              </w:tabs>
              <w:overflowPunct w:val="0"/>
              <w:snapToGrid w:val="0"/>
              <w:spacing w:line="220" w:lineRule="exact"/>
              <w:ind w:leftChars="-46" w:left="-10" w:hangingChars="50" w:hanging="100"/>
              <w:jc w:val="right"/>
              <w:rPr>
                <w:bCs/>
                <w:sz w:val="20"/>
                <w:szCs w:val="20"/>
              </w:rPr>
            </w:pPr>
            <w:r>
              <w:rPr>
                <w:bCs/>
                <w:sz w:val="20"/>
                <w:szCs w:val="20"/>
              </w:rPr>
              <w:t>(17.0)</w:t>
            </w:r>
          </w:p>
        </w:tc>
        <w:tc>
          <w:tcPr>
            <w:tcW w:w="940" w:type="dxa"/>
          </w:tcPr>
          <w:p w14:paraId="5242B424" w14:textId="77777777" w:rsidR="009B2268" w:rsidRDefault="009B2268" w:rsidP="00937CB6">
            <w:pPr>
              <w:tabs>
                <w:tab w:val="left" w:pos="-108"/>
              </w:tabs>
              <w:overflowPunct w:val="0"/>
              <w:snapToGrid w:val="0"/>
              <w:spacing w:line="220" w:lineRule="exact"/>
              <w:ind w:leftChars="-46" w:left="-10" w:hangingChars="50" w:hanging="100"/>
              <w:jc w:val="right"/>
              <w:rPr>
                <w:bCs/>
                <w:sz w:val="20"/>
                <w:szCs w:val="20"/>
              </w:rPr>
            </w:pPr>
            <w:r>
              <w:rPr>
                <w:bCs/>
                <w:sz w:val="20"/>
                <w:szCs w:val="20"/>
              </w:rPr>
              <w:t>3 860</w:t>
            </w:r>
          </w:p>
          <w:p w14:paraId="6405AFCE" w14:textId="77777777" w:rsidR="009B2268" w:rsidRDefault="009B2268" w:rsidP="00937CB6">
            <w:pPr>
              <w:tabs>
                <w:tab w:val="left" w:pos="-108"/>
              </w:tabs>
              <w:overflowPunct w:val="0"/>
              <w:snapToGrid w:val="0"/>
              <w:spacing w:line="220" w:lineRule="exact"/>
              <w:ind w:leftChars="-46" w:left="-10" w:hangingChars="50" w:hanging="100"/>
              <w:jc w:val="right"/>
              <w:rPr>
                <w:bCs/>
                <w:sz w:val="20"/>
                <w:szCs w:val="20"/>
              </w:rPr>
            </w:pPr>
            <w:r>
              <w:rPr>
                <w:bCs/>
                <w:sz w:val="20"/>
                <w:szCs w:val="20"/>
              </w:rPr>
              <w:t>(-6.3)</w:t>
            </w:r>
          </w:p>
        </w:tc>
      </w:tr>
      <w:tr w:rsidR="009B2268" w:rsidRPr="00502D56" w14:paraId="4914E8BC" w14:textId="77777777" w:rsidTr="00937CB6">
        <w:trPr>
          <w:trHeight w:hRule="exact" w:val="57"/>
        </w:trPr>
        <w:tc>
          <w:tcPr>
            <w:tcW w:w="2552" w:type="dxa"/>
            <w:shd w:val="clear" w:color="auto" w:fill="auto"/>
            <w:vAlign w:val="center"/>
          </w:tcPr>
          <w:p w14:paraId="5885905A" w14:textId="77777777" w:rsidR="009B2268" w:rsidRPr="00502D56" w:rsidRDefault="009B2268" w:rsidP="00937CB6">
            <w:pPr>
              <w:tabs>
                <w:tab w:val="left" w:pos="3060"/>
                <w:tab w:val="left" w:pos="4464"/>
                <w:tab w:val="left" w:pos="4500"/>
                <w:tab w:val="left" w:pos="6030"/>
                <w:tab w:val="left" w:pos="6336"/>
                <w:tab w:val="left" w:pos="7470"/>
                <w:tab w:val="left" w:pos="8064"/>
              </w:tabs>
              <w:overflowPunct w:val="0"/>
              <w:snapToGrid w:val="0"/>
              <w:spacing w:line="220" w:lineRule="exact"/>
              <w:ind w:left="209" w:right="-120" w:hanging="126"/>
              <w:rPr>
                <w:bCs/>
                <w:i/>
                <w:sz w:val="20"/>
                <w:szCs w:val="20"/>
              </w:rPr>
            </w:pPr>
          </w:p>
        </w:tc>
        <w:tc>
          <w:tcPr>
            <w:tcW w:w="939" w:type="dxa"/>
            <w:shd w:val="clear" w:color="auto" w:fill="auto"/>
          </w:tcPr>
          <w:p w14:paraId="16FFB60C" w14:textId="77777777" w:rsidR="009B2268" w:rsidRPr="00502D56" w:rsidRDefault="009B2268" w:rsidP="00937CB6">
            <w:pPr>
              <w:tabs>
                <w:tab w:val="left" w:pos="-108"/>
                <w:tab w:val="decimal" w:pos="384"/>
              </w:tabs>
              <w:overflowPunct w:val="0"/>
              <w:snapToGrid w:val="0"/>
              <w:spacing w:line="180" w:lineRule="exact"/>
              <w:ind w:leftChars="-46" w:left="-10" w:hangingChars="50" w:hanging="100"/>
              <w:jc w:val="right"/>
              <w:rPr>
                <w:bCs/>
                <w:sz w:val="20"/>
                <w:szCs w:val="20"/>
              </w:rPr>
            </w:pPr>
          </w:p>
        </w:tc>
        <w:tc>
          <w:tcPr>
            <w:tcW w:w="939" w:type="dxa"/>
            <w:shd w:val="clear" w:color="auto" w:fill="auto"/>
          </w:tcPr>
          <w:p w14:paraId="6AF7ACAB" w14:textId="77777777" w:rsidR="009B2268" w:rsidRPr="00502D56" w:rsidRDefault="009B2268" w:rsidP="00937CB6">
            <w:pPr>
              <w:tabs>
                <w:tab w:val="left" w:pos="-108"/>
                <w:tab w:val="decimal" w:pos="60"/>
              </w:tabs>
              <w:overflowPunct w:val="0"/>
              <w:snapToGrid w:val="0"/>
              <w:spacing w:line="180" w:lineRule="exact"/>
              <w:ind w:leftChars="-46" w:left="-10" w:hangingChars="50" w:hanging="100"/>
              <w:jc w:val="right"/>
              <w:rPr>
                <w:bCs/>
                <w:sz w:val="20"/>
                <w:szCs w:val="20"/>
              </w:rPr>
            </w:pPr>
          </w:p>
        </w:tc>
        <w:tc>
          <w:tcPr>
            <w:tcW w:w="939" w:type="dxa"/>
            <w:shd w:val="clear" w:color="auto" w:fill="auto"/>
          </w:tcPr>
          <w:p w14:paraId="3AA812CF"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39" w:type="dxa"/>
          </w:tcPr>
          <w:p w14:paraId="5CE65E3F"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43" w:type="dxa"/>
          </w:tcPr>
          <w:p w14:paraId="0CBA88EE"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35" w:type="dxa"/>
            <w:shd w:val="clear" w:color="auto" w:fill="auto"/>
          </w:tcPr>
          <w:p w14:paraId="6B23D778"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39" w:type="dxa"/>
          </w:tcPr>
          <w:p w14:paraId="590DFB99"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40" w:type="dxa"/>
          </w:tcPr>
          <w:p w14:paraId="0879F0BB"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r>
      <w:tr w:rsidR="009B2268" w:rsidRPr="00502D56" w14:paraId="461B550E" w14:textId="77777777" w:rsidTr="00937CB6">
        <w:tc>
          <w:tcPr>
            <w:tcW w:w="2552" w:type="dxa"/>
            <w:shd w:val="clear" w:color="auto" w:fill="auto"/>
          </w:tcPr>
          <w:p w14:paraId="423153FB" w14:textId="77777777" w:rsidR="009B2268" w:rsidRPr="00502D56" w:rsidRDefault="009B2268" w:rsidP="00937CB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Retail</w:t>
            </w:r>
          </w:p>
        </w:tc>
        <w:tc>
          <w:tcPr>
            <w:tcW w:w="939" w:type="dxa"/>
            <w:shd w:val="clear" w:color="auto" w:fill="auto"/>
          </w:tcPr>
          <w:p w14:paraId="796F9C4C" w14:textId="77777777" w:rsidR="009B2268" w:rsidRPr="00502D56" w:rsidRDefault="009B2268" w:rsidP="00937CB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4 900</w:t>
            </w:r>
          </w:p>
          <w:p w14:paraId="49CC00D3" w14:textId="77777777" w:rsidR="009B2268" w:rsidRPr="00502D56" w:rsidRDefault="009B2268" w:rsidP="00937CB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(19.6)</w:t>
            </w:r>
          </w:p>
        </w:tc>
        <w:tc>
          <w:tcPr>
            <w:tcW w:w="939" w:type="dxa"/>
            <w:shd w:val="clear" w:color="auto" w:fill="auto"/>
          </w:tcPr>
          <w:p w14:paraId="32488A2D" w14:textId="77777777" w:rsidR="009B2268" w:rsidRPr="00502D56" w:rsidRDefault="009B2268" w:rsidP="00937CB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3 710</w:t>
            </w:r>
          </w:p>
          <w:p w14:paraId="23E9ACED" w14:textId="77777777" w:rsidR="009B2268" w:rsidRPr="00502D56" w:rsidRDefault="009B2268" w:rsidP="00937CB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val="en-US" w:eastAsia="zh-TW"/>
              </w:rPr>
              <w:t>(25.1)</w:t>
            </w:r>
          </w:p>
        </w:tc>
        <w:tc>
          <w:tcPr>
            <w:tcW w:w="939" w:type="dxa"/>
            <w:shd w:val="clear" w:color="auto" w:fill="auto"/>
          </w:tcPr>
          <w:p w14:paraId="569BCC00" w14:textId="77777777" w:rsidR="009B2268" w:rsidRPr="00502D56" w:rsidRDefault="009B2268" w:rsidP="00937CB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4 880</w:t>
            </w:r>
          </w:p>
          <w:p w14:paraId="31EDF5EA" w14:textId="77777777" w:rsidR="009B2268" w:rsidRPr="00502D56" w:rsidRDefault="009B2268" w:rsidP="00937CB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lang w:eastAsia="zh-TW"/>
              </w:rPr>
              <w:t>(41.3)</w:t>
            </w:r>
          </w:p>
        </w:tc>
        <w:tc>
          <w:tcPr>
            <w:tcW w:w="939" w:type="dxa"/>
          </w:tcPr>
          <w:p w14:paraId="10FFEAA7" w14:textId="77777777" w:rsidR="009B2268" w:rsidRPr="00502D56" w:rsidRDefault="009B2268" w:rsidP="00937CB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5 000</w:t>
            </w:r>
          </w:p>
          <w:p w14:paraId="44D9B793" w14:textId="77777777" w:rsidR="009B2268" w:rsidRPr="00502D56" w:rsidRDefault="009B2268" w:rsidP="00937CB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(6.1)</w:t>
            </w:r>
          </w:p>
        </w:tc>
        <w:tc>
          <w:tcPr>
            <w:tcW w:w="943" w:type="dxa"/>
          </w:tcPr>
          <w:p w14:paraId="6F645100" w14:textId="77777777" w:rsidR="009B2268" w:rsidRPr="00502D56" w:rsidRDefault="009B2268" w:rsidP="00937CB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6 030</w:t>
            </w:r>
          </w:p>
          <w:p w14:paraId="76845B97" w14:textId="77777777" w:rsidR="009B2268" w:rsidRPr="00502D56" w:rsidRDefault="009B2268" w:rsidP="00937CB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(14.4)</w:t>
            </w:r>
          </w:p>
        </w:tc>
        <w:tc>
          <w:tcPr>
            <w:tcW w:w="935" w:type="dxa"/>
            <w:shd w:val="clear" w:color="auto" w:fill="auto"/>
          </w:tcPr>
          <w:p w14:paraId="4EBAB3F4" w14:textId="77777777" w:rsidR="009B2268" w:rsidRDefault="009B2268" w:rsidP="00937CB6">
            <w:pPr>
              <w:tabs>
                <w:tab w:val="left" w:pos="-108"/>
              </w:tabs>
              <w:overflowPunct w:val="0"/>
              <w:snapToGrid w:val="0"/>
              <w:spacing w:line="220" w:lineRule="exact"/>
              <w:ind w:leftChars="-46" w:left="-10" w:hangingChars="50" w:hanging="100"/>
              <w:jc w:val="right"/>
              <w:rPr>
                <w:bCs/>
                <w:sz w:val="20"/>
                <w:szCs w:val="20"/>
              </w:rPr>
            </w:pPr>
            <w:r>
              <w:rPr>
                <w:bCs/>
                <w:sz w:val="20"/>
                <w:szCs w:val="20"/>
              </w:rPr>
              <w:t>6 410</w:t>
            </w:r>
          </w:p>
          <w:p w14:paraId="6B967A78" w14:textId="77777777" w:rsidR="009B2268" w:rsidRPr="00502D56" w:rsidRDefault="009B2268" w:rsidP="00937CB6">
            <w:pPr>
              <w:tabs>
                <w:tab w:val="left" w:pos="-108"/>
              </w:tabs>
              <w:overflowPunct w:val="0"/>
              <w:snapToGrid w:val="0"/>
              <w:spacing w:line="220" w:lineRule="exact"/>
              <w:ind w:leftChars="-46" w:left="-10" w:hangingChars="50" w:hanging="100"/>
              <w:jc w:val="right"/>
              <w:rPr>
                <w:bCs/>
                <w:sz w:val="20"/>
                <w:szCs w:val="20"/>
              </w:rPr>
            </w:pPr>
            <w:r>
              <w:rPr>
                <w:bCs/>
                <w:sz w:val="20"/>
                <w:szCs w:val="20"/>
              </w:rPr>
              <w:t>(72.5)</w:t>
            </w:r>
          </w:p>
        </w:tc>
        <w:tc>
          <w:tcPr>
            <w:tcW w:w="939" w:type="dxa"/>
          </w:tcPr>
          <w:p w14:paraId="06E53DD7" w14:textId="77777777" w:rsidR="009B2268" w:rsidRDefault="009B2268" w:rsidP="00937CB6">
            <w:pPr>
              <w:tabs>
                <w:tab w:val="left" w:pos="-108"/>
              </w:tabs>
              <w:overflowPunct w:val="0"/>
              <w:snapToGrid w:val="0"/>
              <w:spacing w:line="220" w:lineRule="exact"/>
              <w:ind w:leftChars="-46" w:left="-10" w:hangingChars="50" w:hanging="100"/>
              <w:jc w:val="right"/>
              <w:rPr>
                <w:bCs/>
                <w:sz w:val="20"/>
                <w:szCs w:val="20"/>
              </w:rPr>
            </w:pPr>
            <w:r>
              <w:rPr>
                <w:bCs/>
                <w:sz w:val="20"/>
                <w:szCs w:val="20"/>
              </w:rPr>
              <w:t>6 600</w:t>
            </w:r>
          </w:p>
          <w:p w14:paraId="2382187B" w14:textId="77777777" w:rsidR="009B2268" w:rsidRDefault="009B2268" w:rsidP="00937CB6">
            <w:pPr>
              <w:tabs>
                <w:tab w:val="left" w:pos="-108"/>
              </w:tabs>
              <w:overflowPunct w:val="0"/>
              <w:snapToGrid w:val="0"/>
              <w:spacing w:line="220" w:lineRule="exact"/>
              <w:ind w:leftChars="-46" w:left="-10" w:hangingChars="50" w:hanging="100"/>
              <w:jc w:val="right"/>
              <w:rPr>
                <w:bCs/>
                <w:sz w:val="20"/>
                <w:szCs w:val="20"/>
              </w:rPr>
            </w:pPr>
            <w:r>
              <w:rPr>
                <w:bCs/>
                <w:sz w:val="20"/>
                <w:szCs w:val="20"/>
              </w:rPr>
              <w:t>(35.2)</w:t>
            </w:r>
          </w:p>
        </w:tc>
        <w:tc>
          <w:tcPr>
            <w:tcW w:w="940" w:type="dxa"/>
          </w:tcPr>
          <w:p w14:paraId="50F1E313" w14:textId="77777777" w:rsidR="009B2268" w:rsidRDefault="009B2268" w:rsidP="00937CB6">
            <w:pPr>
              <w:tabs>
                <w:tab w:val="left" w:pos="-108"/>
              </w:tabs>
              <w:overflowPunct w:val="0"/>
              <w:snapToGrid w:val="0"/>
              <w:spacing w:line="220" w:lineRule="exact"/>
              <w:ind w:leftChars="-46" w:left="-10" w:hangingChars="50" w:hanging="100"/>
              <w:jc w:val="right"/>
              <w:rPr>
                <w:bCs/>
                <w:sz w:val="20"/>
                <w:szCs w:val="20"/>
              </w:rPr>
            </w:pPr>
            <w:r>
              <w:rPr>
                <w:bCs/>
                <w:sz w:val="20"/>
                <w:szCs w:val="20"/>
              </w:rPr>
              <w:t>5 900</w:t>
            </w:r>
          </w:p>
          <w:p w14:paraId="6AA1392D" w14:textId="77777777" w:rsidR="009B2268" w:rsidRDefault="009B2268" w:rsidP="00937CB6">
            <w:pPr>
              <w:tabs>
                <w:tab w:val="left" w:pos="-108"/>
              </w:tabs>
              <w:overflowPunct w:val="0"/>
              <w:snapToGrid w:val="0"/>
              <w:spacing w:line="220" w:lineRule="exact"/>
              <w:ind w:leftChars="-46" w:left="-10" w:hangingChars="50" w:hanging="100"/>
              <w:jc w:val="right"/>
              <w:rPr>
                <w:bCs/>
                <w:sz w:val="20"/>
                <w:szCs w:val="20"/>
              </w:rPr>
            </w:pPr>
            <w:r>
              <w:rPr>
                <w:bCs/>
                <w:sz w:val="20"/>
                <w:szCs w:val="20"/>
              </w:rPr>
              <w:t>(18.2)</w:t>
            </w:r>
          </w:p>
        </w:tc>
      </w:tr>
      <w:tr w:rsidR="009B2268" w:rsidRPr="00502D56" w14:paraId="40AA052B" w14:textId="77777777" w:rsidTr="00937CB6">
        <w:trPr>
          <w:trHeight w:hRule="exact" w:val="57"/>
        </w:trPr>
        <w:tc>
          <w:tcPr>
            <w:tcW w:w="2552" w:type="dxa"/>
            <w:shd w:val="clear" w:color="auto" w:fill="auto"/>
          </w:tcPr>
          <w:p w14:paraId="219ACE88" w14:textId="77777777" w:rsidR="009B2268" w:rsidRPr="00502D56" w:rsidRDefault="009B2268" w:rsidP="00937CB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39" w:type="dxa"/>
            <w:shd w:val="clear" w:color="auto" w:fill="auto"/>
          </w:tcPr>
          <w:p w14:paraId="4AF20615" w14:textId="77777777" w:rsidR="009B2268" w:rsidRPr="00502D56" w:rsidRDefault="009B2268" w:rsidP="00937CB6">
            <w:pPr>
              <w:tabs>
                <w:tab w:val="left" w:pos="-108"/>
                <w:tab w:val="decimal" w:pos="384"/>
              </w:tabs>
              <w:overflowPunct w:val="0"/>
              <w:snapToGrid w:val="0"/>
              <w:spacing w:line="180" w:lineRule="exact"/>
              <w:ind w:leftChars="-46" w:left="-10" w:hangingChars="50" w:hanging="100"/>
              <w:jc w:val="right"/>
              <w:rPr>
                <w:bCs/>
                <w:sz w:val="20"/>
                <w:szCs w:val="20"/>
              </w:rPr>
            </w:pPr>
          </w:p>
        </w:tc>
        <w:tc>
          <w:tcPr>
            <w:tcW w:w="939" w:type="dxa"/>
            <w:shd w:val="clear" w:color="auto" w:fill="auto"/>
          </w:tcPr>
          <w:p w14:paraId="41E022D4" w14:textId="77777777" w:rsidR="009B2268" w:rsidRPr="00502D56" w:rsidRDefault="009B2268" w:rsidP="00937CB6">
            <w:pPr>
              <w:tabs>
                <w:tab w:val="left" w:pos="-108"/>
                <w:tab w:val="decimal" w:pos="60"/>
              </w:tabs>
              <w:overflowPunct w:val="0"/>
              <w:snapToGrid w:val="0"/>
              <w:spacing w:line="180" w:lineRule="exact"/>
              <w:ind w:leftChars="-46" w:left="-10" w:hangingChars="50" w:hanging="100"/>
              <w:jc w:val="right"/>
              <w:rPr>
                <w:bCs/>
                <w:sz w:val="20"/>
                <w:szCs w:val="20"/>
              </w:rPr>
            </w:pPr>
          </w:p>
        </w:tc>
        <w:tc>
          <w:tcPr>
            <w:tcW w:w="939" w:type="dxa"/>
            <w:shd w:val="clear" w:color="auto" w:fill="auto"/>
          </w:tcPr>
          <w:p w14:paraId="4EA4F8A1"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39" w:type="dxa"/>
          </w:tcPr>
          <w:p w14:paraId="29E31B9F"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43" w:type="dxa"/>
          </w:tcPr>
          <w:p w14:paraId="08A76228"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35" w:type="dxa"/>
            <w:shd w:val="clear" w:color="auto" w:fill="auto"/>
          </w:tcPr>
          <w:p w14:paraId="186D3F46"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39" w:type="dxa"/>
          </w:tcPr>
          <w:p w14:paraId="32211063"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40" w:type="dxa"/>
          </w:tcPr>
          <w:p w14:paraId="397E6308"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r>
      <w:tr w:rsidR="009B2268" w:rsidRPr="00502D56" w14:paraId="1BFB365A" w14:textId="77777777" w:rsidTr="00937CB6">
        <w:tc>
          <w:tcPr>
            <w:tcW w:w="2552" w:type="dxa"/>
            <w:shd w:val="clear" w:color="auto" w:fill="auto"/>
          </w:tcPr>
          <w:p w14:paraId="5595259A" w14:textId="0A31D795" w:rsidR="009B2268" w:rsidRPr="00502D56" w:rsidRDefault="009B2268" w:rsidP="00937CB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Accommodation services</w:t>
            </w:r>
          </w:p>
        </w:tc>
        <w:tc>
          <w:tcPr>
            <w:tcW w:w="939" w:type="dxa"/>
            <w:shd w:val="clear" w:color="auto" w:fill="auto"/>
          </w:tcPr>
          <w:p w14:paraId="55D05CC3" w14:textId="77777777" w:rsidR="009B2268" w:rsidRPr="00502D56" w:rsidRDefault="009B2268" w:rsidP="00937CB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1 880</w:t>
            </w:r>
          </w:p>
          <w:p w14:paraId="35837A2F" w14:textId="77777777" w:rsidR="009B2268" w:rsidRPr="00502D56" w:rsidRDefault="009B2268" w:rsidP="00937CB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(56.0)</w:t>
            </w:r>
          </w:p>
        </w:tc>
        <w:tc>
          <w:tcPr>
            <w:tcW w:w="939" w:type="dxa"/>
            <w:shd w:val="clear" w:color="auto" w:fill="auto"/>
          </w:tcPr>
          <w:p w14:paraId="0FF332A5" w14:textId="77777777" w:rsidR="009B2268" w:rsidRPr="00502D56" w:rsidRDefault="009B2268" w:rsidP="00937CB6">
            <w:pPr>
              <w:tabs>
                <w:tab w:val="decimal" w:pos="384"/>
              </w:tabs>
              <w:overflowPunct w:val="0"/>
              <w:spacing w:line="220" w:lineRule="exact"/>
              <w:ind w:left="-62"/>
              <w:jc w:val="right"/>
              <w:rPr>
                <w:bCs/>
                <w:sz w:val="20"/>
                <w:szCs w:val="20"/>
                <w:lang w:eastAsia="zh-TW"/>
              </w:rPr>
            </w:pPr>
            <w:r w:rsidRPr="00502D56">
              <w:rPr>
                <w:bCs/>
                <w:sz w:val="20"/>
                <w:szCs w:val="20"/>
                <w:lang w:val="en-HK"/>
              </w:rPr>
              <w:t>1 410</w:t>
            </w:r>
          </w:p>
          <w:p w14:paraId="7FEAA80C" w14:textId="77777777" w:rsidR="009B2268" w:rsidRPr="00502D56" w:rsidRDefault="009B2268" w:rsidP="00937CB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(100.7)</w:t>
            </w:r>
          </w:p>
        </w:tc>
        <w:tc>
          <w:tcPr>
            <w:tcW w:w="939" w:type="dxa"/>
            <w:shd w:val="clear" w:color="auto" w:fill="auto"/>
          </w:tcPr>
          <w:p w14:paraId="683DD8D5" w14:textId="77777777" w:rsidR="009B2268" w:rsidRPr="00502D56" w:rsidRDefault="009B2268" w:rsidP="00937CB6">
            <w:pPr>
              <w:tabs>
                <w:tab w:val="decimal" w:pos="384"/>
              </w:tabs>
              <w:overflowPunct w:val="0"/>
              <w:spacing w:line="220" w:lineRule="exact"/>
              <w:ind w:left="-62"/>
              <w:jc w:val="right"/>
              <w:rPr>
                <w:bCs/>
                <w:sz w:val="20"/>
                <w:szCs w:val="20"/>
                <w:lang w:val="en-HK"/>
              </w:rPr>
            </w:pPr>
            <w:r w:rsidRPr="00502D56">
              <w:rPr>
                <w:bCs/>
                <w:sz w:val="20"/>
                <w:szCs w:val="20"/>
                <w:lang w:val="en-HK"/>
              </w:rPr>
              <w:t xml:space="preserve"> 1 790</w:t>
            </w:r>
          </w:p>
          <w:p w14:paraId="27B4429D" w14:textId="77777777" w:rsidR="009B2268" w:rsidRPr="00502D56" w:rsidRDefault="009B2268" w:rsidP="00937CB6">
            <w:pPr>
              <w:tabs>
                <w:tab w:val="decimal" w:pos="384"/>
              </w:tabs>
              <w:overflowPunct w:val="0"/>
              <w:spacing w:line="220" w:lineRule="exact"/>
              <w:ind w:left="-62"/>
              <w:jc w:val="right"/>
              <w:rPr>
                <w:bCs/>
                <w:sz w:val="20"/>
                <w:szCs w:val="20"/>
                <w:lang w:eastAsia="zh-TW"/>
              </w:rPr>
            </w:pPr>
            <w:r w:rsidRPr="00502D56">
              <w:rPr>
                <w:bCs/>
                <w:sz w:val="20"/>
                <w:szCs w:val="20"/>
                <w:lang w:val="en-HK"/>
              </w:rPr>
              <w:t>(63.4)</w:t>
            </w:r>
          </w:p>
        </w:tc>
        <w:tc>
          <w:tcPr>
            <w:tcW w:w="939" w:type="dxa"/>
          </w:tcPr>
          <w:p w14:paraId="496C55B4" w14:textId="77777777" w:rsidR="009B2268" w:rsidRPr="00502D56" w:rsidRDefault="009B2268" w:rsidP="00937CB6">
            <w:pPr>
              <w:tabs>
                <w:tab w:val="decimal" w:pos="384"/>
              </w:tabs>
              <w:overflowPunct w:val="0"/>
              <w:spacing w:line="220" w:lineRule="exact"/>
              <w:ind w:left="-62"/>
              <w:jc w:val="right"/>
              <w:rPr>
                <w:bCs/>
                <w:sz w:val="20"/>
                <w:szCs w:val="20"/>
                <w:lang w:eastAsia="zh-TW"/>
              </w:rPr>
            </w:pPr>
            <w:r w:rsidRPr="00502D56">
              <w:rPr>
                <w:bCs/>
                <w:sz w:val="20"/>
                <w:szCs w:val="20"/>
                <w:lang w:eastAsia="zh-TW"/>
              </w:rPr>
              <w:t>2 030</w:t>
            </w:r>
          </w:p>
          <w:p w14:paraId="5C20BDF8" w14:textId="77777777" w:rsidR="009B2268" w:rsidRPr="00502D56" w:rsidRDefault="009B2268" w:rsidP="00937CB6">
            <w:pPr>
              <w:tabs>
                <w:tab w:val="decimal" w:pos="384"/>
              </w:tabs>
              <w:overflowPunct w:val="0"/>
              <w:spacing w:line="220" w:lineRule="exact"/>
              <w:ind w:left="-62"/>
              <w:jc w:val="right"/>
              <w:rPr>
                <w:bCs/>
                <w:sz w:val="20"/>
                <w:szCs w:val="20"/>
                <w:lang w:eastAsia="zh-TW"/>
              </w:rPr>
            </w:pPr>
            <w:r w:rsidRPr="00502D56">
              <w:rPr>
                <w:bCs/>
                <w:sz w:val="20"/>
                <w:szCs w:val="20"/>
                <w:lang w:eastAsia="zh-TW"/>
              </w:rPr>
              <w:t>(47.9)</w:t>
            </w:r>
          </w:p>
        </w:tc>
        <w:tc>
          <w:tcPr>
            <w:tcW w:w="943" w:type="dxa"/>
          </w:tcPr>
          <w:p w14:paraId="6F24BC4A" w14:textId="77777777" w:rsidR="009B2268" w:rsidRPr="00502D56" w:rsidRDefault="009B2268" w:rsidP="00937CB6">
            <w:pPr>
              <w:tabs>
                <w:tab w:val="decimal" w:pos="384"/>
              </w:tabs>
              <w:overflowPunct w:val="0"/>
              <w:spacing w:line="220" w:lineRule="exact"/>
              <w:ind w:left="-62"/>
              <w:jc w:val="right"/>
              <w:rPr>
                <w:bCs/>
                <w:sz w:val="20"/>
                <w:szCs w:val="20"/>
                <w:lang w:eastAsia="zh-TW"/>
              </w:rPr>
            </w:pPr>
            <w:r w:rsidRPr="00502D56">
              <w:rPr>
                <w:bCs/>
                <w:sz w:val="20"/>
                <w:szCs w:val="20"/>
                <w:lang w:eastAsia="zh-TW"/>
              </w:rPr>
              <w:t>2 290</w:t>
            </w:r>
          </w:p>
          <w:p w14:paraId="6F5863FB" w14:textId="77777777" w:rsidR="009B2268" w:rsidRPr="00502D56" w:rsidRDefault="009B2268" w:rsidP="00937CB6">
            <w:pPr>
              <w:tabs>
                <w:tab w:val="decimal" w:pos="384"/>
              </w:tabs>
              <w:overflowPunct w:val="0"/>
              <w:spacing w:line="220" w:lineRule="exact"/>
              <w:ind w:left="-62"/>
              <w:jc w:val="right"/>
              <w:rPr>
                <w:bCs/>
                <w:sz w:val="20"/>
                <w:szCs w:val="20"/>
                <w:lang w:eastAsia="zh-TW"/>
              </w:rPr>
            </w:pPr>
            <w:r w:rsidRPr="00502D56">
              <w:rPr>
                <w:bCs/>
                <w:sz w:val="20"/>
                <w:szCs w:val="20"/>
                <w:lang w:eastAsia="zh-TW"/>
              </w:rPr>
              <w:t>(38.7)</w:t>
            </w:r>
          </w:p>
        </w:tc>
        <w:tc>
          <w:tcPr>
            <w:tcW w:w="935" w:type="dxa"/>
            <w:shd w:val="clear" w:color="auto" w:fill="auto"/>
          </w:tcPr>
          <w:p w14:paraId="2D009330" w14:textId="77777777" w:rsidR="009B2268" w:rsidRDefault="009B2268" w:rsidP="00937CB6">
            <w:pPr>
              <w:tabs>
                <w:tab w:val="decimal" w:pos="384"/>
              </w:tabs>
              <w:overflowPunct w:val="0"/>
              <w:spacing w:line="220" w:lineRule="exact"/>
              <w:ind w:left="-62"/>
              <w:jc w:val="right"/>
              <w:rPr>
                <w:bCs/>
                <w:sz w:val="20"/>
                <w:szCs w:val="20"/>
                <w:lang w:eastAsia="zh-TW"/>
              </w:rPr>
            </w:pPr>
            <w:r>
              <w:rPr>
                <w:bCs/>
                <w:sz w:val="20"/>
                <w:szCs w:val="20"/>
                <w:lang w:eastAsia="zh-TW"/>
              </w:rPr>
              <w:t>2 830</w:t>
            </w:r>
          </w:p>
          <w:p w14:paraId="0A1B6DC9" w14:textId="77777777" w:rsidR="009B2268" w:rsidRPr="00502D56" w:rsidRDefault="009B2268" w:rsidP="00937CB6">
            <w:pPr>
              <w:tabs>
                <w:tab w:val="decimal" w:pos="384"/>
              </w:tabs>
              <w:overflowPunct w:val="0"/>
              <w:spacing w:line="220" w:lineRule="exact"/>
              <w:ind w:left="-62"/>
              <w:jc w:val="right"/>
              <w:rPr>
                <w:bCs/>
                <w:sz w:val="20"/>
                <w:szCs w:val="20"/>
                <w:lang w:eastAsia="zh-TW"/>
              </w:rPr>
            </w:pPr>
            <w:r>
              <w:rPr>
                <w:bCs/>
                <w:sz w:val="20"/>
                <w:szCs w:val="20"/>
                <w:lang w:eastAsia="zh-TW"/>
              </w:rPr>
              <w:t>(100.7)</w:t>
            </w:r>
          </w:p>
        </w:tc>
        <w:tc>
          <w:tcPr>
            <w:tcW w:w="939" w:type="dxa"/>
          </w:tcPr>
          <w:p w14:paraId="594F6739" w14:textId="77777777" w:rsidR="009B2268" w:rsidRDefault="009B2268" w:rsidP="00937CB6">
            <w:pPr>
              <w:tabs>
                <w:tab w:val="decimal" w:pos="384"/>
              </w:tabs>
              <w:overflowPunct w:val="0"/>
              <w:spacing w:line="220" w:lineRule="exact"/>
              <w:ind w:left="-62"/>
              <w:jc w:val="right"/>
              <w:rPr>
                <w:bCs/>
                <w:sz w:val="20"/>
                <w:szCs w:val="20"/>
                <w:lang w:eastAsia="zh-TW"/>
              </w:rPr>
            </w:pPr>
            <w:r>
              <w:rPr>
                <w:bCs/>
                <w:sz w:val="20"/>
                <w:szCs w:val="20"/>
                <w:lang w:eastAsia="zh-TW"/>
              </w:rPr>
              <w:t>2 620</w:t>
            </w:r>
          </w:p>
          <w:p w14:paraId="5637E02E" w14:textId="77777777" w:rsidR="009B2268" w:rsidRDefault="009B2268" w:rsidP="00937CB6">
            <w:pPr>
              <w:tabs>
                <w:tab w:val="decimal" w:pos="384"/>
              </w:tabs>
              <w:overflowPunct w:val="0"/>
              <w:spacing w:line="220" w:lineRule="exact"/>
              <w:ind w:left="-62"/>
              <w:jc w:val="right"/>
              <w:rPr>
                <w:bCs/>
                <w:sz w:val="20"/>
                <w:szCs w:val="20"/>
                <w:lang w:eastAsia="zh-TW"/>
              </w:rPr>
            </w:pPr>
            <w:r>
              <w:rPr>
                <w:bCs/>
                <w:sz w:val="20"/>
                <w:szCs w:val="20"/>
                <w:lang w:eastAsia="zh-TW"/>
              </w:rPr>
              <w:t>(46.5)</w:t>
            </w:r>
          </w:p>
        </w:tc>
        <w:tc>
          <w:tcPr>
            <w:tcW w:w="940" w:type="dxa"/>
          </w:tcPr>
          <w:p w14:paraId="38A022D2" w14:textId="77777777" w:rsidR="009B2268" w:rsidRDefault="009B2268" w:rsidP="00937CB6">
            <w:pPr>
              <w:tabs>
                <w:tab w:val="decimal" w:pos="384"/>
              </w:tabs>
              <w:overflowPunct w:val="0"/>
              <w:spacing w:line="220" w:lineRule="exact"/>
              <w:ind w:left="-62"/>
              <w:jc w:val="right"/>
              <w:rPr>
                <w:bCs/>
                <w:sz w:val="20"/>
                <w:szCs w:val="20"/>
                <w:lang w:eastAsia="zh-TW"/>
              </w:rPr>
            </w:pPr>
            <w:r>
              <w:rPr>
                <w:bCs/>
                <w:sz w:val="20"/>
                <w:szCs w:val="20"/>
                <w:lang w:eastAsia="zh-TW"/>
              </w:rPr>
              <w:t>2 540</w:t>
            </w:r>
          </w:p>
          <w:p w14:paraId="7264B185" w14:textId="77777777" w:rsidR="009B2268" w:rsidRDefault="009B2268" w:rsidP="00937CB6">
            <w:pPr>
              <w:tabs>
                <w:tab w:val="decimal" w:pos="384"/>
              </w:tabs>
              <w:overflowPunct w:val="0"/>
              <w:spacing w:line="220" w:lineRule="exact"/>
              <w:ind w:left="-62"/>
              <w:jc w:val="right"/>
              <w:rPr>
                <w:bCs/>
                <w:sz w:val="20"/>
                <w:szCs w:val="20"/>
                <w:lang w:eastAsia="zh-TW"/>
              </w:rPr>
            </w:pPr>
            <w:r>
              <w:rPr>
                <w:bCs/>
                <w:sz w:val="20"/>
                <w:szCs w:val="20"/>
                <w:lang w:eastAsia="zh-TW"/>
              </w:rPr>
              <w:t>(24.9)</w:t>
            </w:r>
          </w:p>
        </w:tc>
      </w:tr>
      <w:tr w:rsidR="009B2268" w:rsidRPr="00502D56" w14:paraId="77AA4627" w14:textId="77777777" w:rsidTr="00937CB6">
        <w:trPr>
          <w:trHeight w:hRule="exact" w:val="57"/>
        </w:trPr>
        <w:tc>
          <w:tcPr>
            <w:tcW w:w="2552" w:type="dxa"/>
            <w:shd w:val="clear" w:color="auto" w:fill="auto"/>
          </w:tcPr>
          <w:p w14:paraId="0F60D811" w14:textId="77777777" w:rsidR="009B2268" w:rsidRPr="00502D56" w:rsidRDefault="009B2268" w:rsidP="00937CB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39" w:type="dxa"/>
            <w:shd w:val="clear" w:color="auto" w:fill="auto"/>
          </w:tcPr>
          <w:p w14:paraId="114DAE97" w14:textId="77777777" w:rsidR="009B2268" w:rsidRPr="00502D56" w:rsidRDefault="009B2268" w:rsidP="00937CB6">
            <w:pPr>
              <w:tabs>
                <w:tab w:val="left" w:pos="-108"/>
                <w:tab w:val="decimal" w:pos="384"/>
              </w:tabs>
              <w:overflowPunct w:val="0"/>
              <w:snapToGrid w:val="0"/>
              <w:spacing w:line="180" w:lineRule="exact"/>
              <w:ind w:leftChars="-46" w:left="-10" w:hangingChars="50" w:hanging="100"/>
              <w:jc w:val="right"/>
              <w:rPr>
                <w:bCs/>
                <w:sz w:val="20"/>
                <w:szCs w:val="20"/>
              </w:rPr>
            </w:pPr>
          </w:p>
        </w:tc>
        <w:tc>
          <w:tcPr>
            <w:tcW w:w="939" w:type="dxa"/>
            <w:shd w:val="clear" w:color="auto" w:fill="auto"/>
          </w:tcPr>
          <w:p w14:paraId="6C2F82FC" w14:textId="77777777" w:rsidR="009B2268" w:rsidRPr="00502D56" w:rsidRDefault="009B2268" w:rsidP="00937CB6">
            <w:pPr>
              <w:tabs>
                <w:tab w:val="left" w:pos="-108"/>
                <w:tab w:val="decimal" w:pos="60"/>
              </w:tabs>
              <w:overflowPunct w:val="0"/>
              <w:snapToGrid w:val="0"/>
              <w:spacing w:line="180" w:lineRule="exact"/>
              <w:ind w:leftChars="-46" w:left="-10" w:hangingChars="50" w:hanging="100"/>
              <w:jc w:val="right"/>
              <w:rPr>
                <w:bCs/>
                <w:sz w:val="20"/>
                <w:szCs w:val="20"/>
              </w:rPr>
            </w:pPr>
          </w:p>
        </w:tc>
        <w:tc>
          <w:tcPr>
            <w:tcW w:w="939" w:type="dxa"/>
            <w:shd w:val="clear" w:color="auto" w:fill="auto"/>
          </w:tcPr>
          <w:p w14:paraId="75C0FD39"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39" w:type="dxa"/>
          </w:tcPr>
          <w:p w14:paraId="07BF6155"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43" w:type="dxa"/>
          </w:tcPr>
          <w:p w14:paraId="5405A377"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35" w:type="dxa"/>
            <w:shd w:val="clear" w:color="auto" w:fill="auto"/>
          </w:tcPr>
          <w:p w14:paraId="775CDECC"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39" w:type="dxa"/>
          </w:tcPr>
          <w:p w14:paraId="40DC3EC1"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40" w:type="dxa"/>
          </w:tcPr>
          <w:p w14:paraId="5C605BB0"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r>
      <w:tr w:rsidR="009B2268" w:rsidRPr="00502D56" w14:paraId="1AA96F59" w14:textId="77777777" w:rsidTr="00937CB6">
        <w:tc>
          <w:tcPr>
            <w:tcW w:w="2552" w:type="dxa"/>
            <w:shd w:val="clear" w:color="auto" w:fill="auto"/>
          </w:tcPr>
          <w:p w14:paraId="5A52307D" w14:textId="77777777" w:rsidR="009B2268" w:rsidRPr="00502D56" w:rsidRDefault="009B2268" w:rsidP="00937CB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Food and beverage services</w:t>
            </w:r>
          </w:p>
        </w:tc>
        <w:tc>
          <w:tcPr>
            <w:tcW w:w="939" w:type="dxa"/>
            <w:shd w:val="clear" w:color="auto" w:fill="auto"/>
          </w:tcPr>
          <w:p w14:paraId="1E1B2206" w14:textId="77777777" w:rsidR="009B2268" w:rsidRPr="00502D56" w:rsidRDefault="009B2268" w:rsidP="00937CB6">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4 520</w:t>
            </w:r>
          </w:p>
          <w:p w14:paraId="11F50844" w14:textId="77777777" w:rsidR="009B2268" w:rsidRPr="00502D56" w:rsidRDefault="009B2268" w:rsidP="00937CB6">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(20.6)</w:t>
            </w:r>
          </w:p>
        </w:tc>
        <w:tc>
          <w:tcPr>
            <w:tcW w:w="939" w:type="dxa"/>
            <w:shd w:val="clear" w:color="auto" w:fill="auto"/>
          </w:tcPr>
          <w:p w14:paraId="004AC225" w14:textId="77777777" w:rsidR="009B2268" w:rsidRPr="00502D56" w:rsidRDefault="009B2268" w:rsidP="00937CB6">
            <w:pPr>
              <w:tabs>
                <w:tab w:val="decimal" w:pos="384"/>
              </w:tabs>
              <w:overflowPunct w:val="0"/>
              <w:spacing w:line="220" w:lineRule="exact"/>
              <w:ind w:left="-62"/>
              <w:jc w:val="right"/>
              <w:rPr>
                <w:bCs/>
                <w:sz w:val="20"/>
                <w:szCs w:val="20"/>
              </w:rPr>
            </w:pPr>
            <w:r w:rsidRPr="00502D56">
              <w:rPr>
                <w:bCs/>
                <w:sz w:val="20"/>
                <w:szCs w:val="20"/>
              </w:rPr>
              <w:t>2 410</w:t>
            </w:r>
          </w:p>
          <w:p w14:paraId="4F06A3B6" w14:textId="77777777" w:rsidR="009B2268" w:rsidRPr="00502D56" w:rsidRDefault="009B2268" w:rsidP="00937CB6">
            <w:pPr>
              <w:tabs>
                <w:tab w:val="left" w:pos="-108"/>
                <w:tab w:val="decimal" w:pos="60"/>
              </w:tabs>
              <w:overflowPunct w:val="0"/>
              <w:spacing w:line="220" w:lineRule="exact"/>
              <w:ind w:leftChars="-46" w:left="-10" w:hangingChars="50" w:hanging="100"/>
              <w:jc w:val="right"/>
              <w:rPr>
                <w:bCs/>
                <w:sz w:val="20"/>
                <w:szCs w:val="20"/>
              </w:rPr>
            </w:pPr>
            <w:r w:rsidRPr="00502D56">
              <w:rPr>
                <w:bCs/>
                <w:sz w:val="20"/>
                <w:szCs w:val="20"/>
              </w:rPr>
              <w:t>(17.2)</w:t>
            </w:r>
          </w:p>
        </w:tc>
        <w:tc>
          <w:tcPr>
            <w:tcW w:w="939" w:type="dxa"/>
            <w:shd w:val="clear" w:color="auto" w:fill="auto"/>
          </w:tcPr>
          <w:p w14:paraId="4CC365A5" w14:textId="77777777" w:rsidR="009B2268" w:rsidRPr="00502D56" w:rsidRDefault="009B2268" w:rsidP="00937CB6">
            <w:pPr>
              <w:tabs>
                <w:tab w:val="decimal" w:pos="384"/>
              </w:tabs>
              <w:overflowPunct w:val="0"/>
              <w:spacing w:line="220" w:lineRule="exact"/>
              <w:ind w:left="-62"/>
              <w:jc w:val="right"/>
              <w:rPr>
                <w:bCs/>
                <w:sz w:val="20"/>
                <w:szCs w:val="20"/>
              </w:rPr>
            </w:pPr>
            <w:r w:rsidRPr="00502D56">
              <w:rPr>
                <w:bCs/>
                <w:sz w:val="20"/>
                <w:szCs w:val="20"/>
              </w:rPr>
              <w:t xml:space="preserve"> 4 700</w:t>
            </w:r>
          </w:p>
          <w:p w14:paraId="7F1F3BB6" w14:textId="77777777" w:rsidR="009B2268" w:rsidRPr="00502D56" w:rsidRDefault="009B2268" w:rsidP="00937CB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(45.5)</w:t>
            </w:r>
          </w:p>
        </w:tc>
        <w:tc>
          <w:tcPr>
            <w:tcW w:w="939" w:type="dxa"/>
          </w:tcPr>
          <w:p w14:paraId="6C42ADF9" w14:textId="77777777" w:rsidR="009B2268" w:rsidRPr="00502D56" w:rsidRDefault="009B2268" w:rsidP="00937CB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5 540</w:t>
            </w:r>
          </w:p>
          <w:p w14:paraId="55192935" w14:textId="77777777" w:rsidR="009B2268" w:rsidRPr="00502D56" w:rsidRDefault="009B2268" w:rsidP="00937CB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(26.4)</w:t>
            </w:r>
          </w:p>
        </w:tc>
        <w:tc>
          <w:tcPr>
            <w:tcW w:w="943" w:type="dxa"/>
          </w:tcPr>
          <w:p w14:paraId="414ECAEB" w14:textId="77777777" w:rsidR="009B2268" w:rsidRPr="00502D56" w:rsidRDefault="009B2268" w:rsidP="00937CB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5 420</w:t>
            </w:r>
          </w:p>
          <w:p w14:paraId="06CB6C19" w14:textId="77777777" w:rsidR="009B2268" w:rsidRPr="00502D56" w:rsidRDefault="009B2268" w:rsidP="00937CB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(1.9)</w:t>
            </w:r>
          </w:p>
        </w:tc>
        <w:tc>
          <w:tcPr>
            <w:tcW w:w="935" w:type="dxa"/>
            <w:shd w:val="clear" w:color="auto" w:fill="auto"/>
          </w:tcPr>
          <w:p w14:paraId="44FE9C93" w14:textId="77777777" w:rsidR="009B2268" w:rsidRDefault="009B2268" w:rsidP="00937CB6">
            <w:pPr>
              <w:tabs>
                <w:tab w:val="left" w:pos="-108"/>
              </w:tabs>
              <w:overflowPunct w:val="0"/>
              <w:snapToGrid w:val="0"/>
              <w:spacing w:line="220" w:lineRule="exact"/>
              <w:ind w:leftChars="-46" w:left="-10" w:hangingChars="50" w:hanging="100"/>
              <w:jc w:val="right"/>
              <w:rPr>
                <w:bCs/>
                <w:sz w:val="20"/>
                <w:szCs w:val="20"/>
              </w:rPr>
            </w:pPr>
            <w:r>
              <w:rPr>
                <w:bCs/>
                <w:sz w:val="20"/>
                <w:szCs w:val="20"/>
              </w:rPr>
              <w:t>5 810</w:t>
            </w:r>
          </w:p>
          <w:p w14:paraId="76C994A8" w14:textId="77777777" w:rsidR="009B2268" w:rsidRPr="00502D56" w:rsidRDefault="009B2268" w:rsidP="00937CB6">
            <w:pPr>
              <w:tabs>
                <w:tab w:val="left" w:pos="-108"/>
              </w:tabs>
              <w:overflowPunct w:val="0"/>
              <w:snapToGrid w:val="0"/>
              <w:spacing w:line="220" w:lineRule="exact"/>
              <w:ind w:leftChars="-46" w:left="-10" w:hangingChars="50" w:hanging="100"/>
              <w:jc w:val="right"/>
              <w:rPr>
                <w:bCs/>
                <w:sz w:val="20"/>
                <w:szCs w:val="20"/>
              </w:rPr>
            </w:pPr>
            <w:r>
              <w:rPr>
                <w:bCs/>
                <w:sz w:val="20"/>
                <w:szCs w:val="20"/>
              </w:rPr>
              <w:t>(140.8)</w:t>
            </w:r>
          </w:p>
        </w:tc>
        <w:tc>
          <w:tcPr>
            <w:tcW w:w="939" w:type="dxa"/>
          </w:tcPr>
          <w:p w14:paraId="2E58E865" w14:textId="77777777" w:rsidR="009B2268" w:rsidRDefault="009B2268" w:rsidP="00937CB6">
            <w:pPr>
              <w:tabs>
                <w:tab w:val="left" w:pos="-108"/>
              </w:tabs>
              <w:overflowPunct w:val="0"/>
              <w:snapToGrid w:val="0"/>
              <w:spacing w:line="220" w:lineRule="exact"/>
              <w:ind w:leftChars="-46" w:left="-10" w:hangingChars="50" w:hanging="100"/>
              <w:jc w:val="right"/>
              <w:rPr>
                <w:bCs/>
                <w:sz w:val="20"/>
                <w:szCs w:val="20"/>
              </w:rPr>
            </w:pPr>
            <w:r>
              <w:rPr>
                <w:bCs/>
                <w:sz w:val="20"/>
                <w:szCs w:val="20"/>
              </w:rPr>
              <w:t>6 050</w:t>
            </w:r>
          </w:p>
          <w:p w14:paraId="23D82BCE" w14:textId="77777777" w:rsidR="009B2268" w:rsidRDefault="009B2268" w:rsidP="00937CB6">
            <w:pPr>
              <w:tabs>
                <w:tab w:val="left" w:pos="-108"/>
              </w:tabs>
              <w:overflowPunct w:val="0"/>
              <w:snapToGrid w:val="0"/>
              <w:spacing w:line="220" w:lineRule="exact"/>
              <w:ind w:leftChars="-46" w:left="-10" w:hangingChars="50" w:hanging="100"/>
              <w:jc w:val="right"/>
              <w:rPr>
                <w:bCs/>
                <w:sz w:val="20"/>
                <w:szCs w:val="20"/>
              </w:rPr>
            </w:pPr>
            <w:r>
              <w:rPr>
                <w:bCs/>
                <w:sz w:val="20"/>
                <w:szCs w:val="20"/>
              </w:rPr>
              <w:t>(28.7)</w:t>
            </w:r>
          </w:p>
        </w:tc>
        <w:tc>
          <w:tcPr>
            <w:tcW w:w="940" w:type="dxa"/>
          </w:tcPr>
          <w:p w14:paraId="371551C2" w14:textId="77777777" w:rsidR="009B2268" w:rsidRDefault="009B2268" w:rsidP="00937CB6">
            <w:pPr>
              <w:tabs>
                <w:tab w:val="left" w:pos="-108"/>
              </w:tabs>
              <w:overflowPunct w:val="0"/>
              <w:snapToGrid w:val="0"/>
              <w:spacing w:line="220" w:lineRule="exact"/>
              <w:ind w:leftChars="-46" w:left="-10" w:hangingChars="50" w:hanging="100"/>
              <w:jc w:val="right"/>
              <w:rPr>
                <w:bCs/>
                <w:sz w:val="20"/>
                <w:szCs w:val="20"/>
              </w:rPr>
            </w:pPr>
            <w:r>
              <w:rPr>
                <w:bCs/>
                <w:sz w:val="20"/>
                <w:szCs w:val="20"/>
              </w:rPr>
              <w:t>6 220</w:t>
            </w:r>
          </w:p>
          <w:p w14:paraId="47EE43BC" w14:textId="77777777" w:rsidR="009B2268" w:rsidRDefault="009B2268" w:rsidP="00937CB6">
            <w:pPr>
              <w:tabs>
                <w:tab w:val="left" w:pos="-108"/>
              </w:tabs>
              <w:overflowPunct w:val="0"/>
              <w:snapToGrid w:val="0"/>
              <w:spacing w:line="220" w:lineRule="exact"/>
              <w:ind w:leftChars="-46" w:left="-10" w:hangingChars="50" w:hanging="100"/>
              <w:jc w:val="right"/>
              <w:rPr>
                <w:bCs/>
                <w:sz w:val="20"/>
                <w:szCs w:val="20"/>
              </w:rPr>
            </w:pPr>
            <w:r>
              <w:rPr>
                <w:bCs/>
                <w:sz w:val="20"/>
                <w:szCs w:val="20"/>
              </w:rPr>
              <w:t>(12.2)</w:t>
            </w:r>
          </w:p>
        </w:tc>
      </w:tr>
      <w:tr w:rsidR="009B2268" w:rsidRPr="00502D56" w14:paraId="054E9D94" w14:textId="77777777" w:rsidTr="00937CB6">
        <w:trPr>
          <w:trHeight w:hRule="exact" w:val="57"/>
        </w:trPr>
        <w:tc>
          <w:tcPr>
            <w:tcW w:w="2552" w:type="dxa"/>
            <w:shd w:val="clear" w:color="auto" w:fill="auto"/>
            <w:vAlign w:val="center"/>
          </w:tcPr>
          <w:p w14:paraId="712159F5" w14:textId="77777777" w:rsidR="009B2268" w:rsidRPr="00502D56" w:rsidRDefault="009B2268" w:rsidP="00937CB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p>
        </w:tc>
        <w:tc>
          <w:tcPr>
            <w:tcW w:w="939" w:type="dxa"/>
            <w:shd w:val="clear" w:color="auto" w:fill="auto"/>
          </w:tcPr>
          <w:p w14:paraId="278507CA" w14:textId="77777777" w:rsidR="009B2268" w:rsidRPr="00502D56" w:rsidRDefault="009B2268" w:rsidP="00937CB6">
            <w:pPr>
              <w:tabs>
                <w:tab w:val="left" w:pos="-108"/>
                <w:tab w:val="decimal" w:pos="384"/>
              </w:tabs>
              <w:overflowPunct w:val="0"/>
              <w:snapToGrid w:val="0"/>
              <w:spacing w:line="180" w:lineRule="exact"/>
              <w:ind w:leftChars="-46" w:left="-10" w:hangingChars="50" w:hanging="100"/>
              <w:jc w:val="right"/>
              <w:rPr>
                <w:bCs/>
                <w:sz w:val="20"/>
                <w:szCs w:val="20"/>
              </w:rPr>
            </w:pPr>
          </w:p>
        </w:tc>
        <w:tc>
          <w:tcPr>
            <w:tcW w:w="939" w:type="dxa"/>
            <w:shd w:val="clear" w:color="auto" w:fill="auto"/>
          </w:tcPr>
          <w:p w14:paraId="3588868F" w14:textId="77777777" w:rsidR="009B2268" w:rsidRPr="00502D56" w:rsidRDefault="009B2268" w:rsidP="00937CB6">
            <w:pPr>
              <w:tabs>
                <w:tab w:val="left" w:pos="-108"/>
                <w:tab w:val="decimal" w:pos="60"/>
              </w:tabs>
              <w:overflowPunct w:val="0"/>
              <w:snapToGrid w:val="0"/>
              <w:spacing w:line="180" w:lineRule="exact"/>
              <w:ind w:leftChars="-46" w:left="-10" w:hangingChars="50" w:hanging="100"/>
              <w:jc w:val="right"/>
              <w:rPr>
                <w:bCs/>
                <w:sz w:val="20"/>
                <w:szCs w:val="20"/>
              </w:rPr>
            </w:pPr>
          </w:p>
        </w:tc>
        <w:tc>
          <w:tcPr>
            <w:tcW w:w="939" w:type="dxa"/>
            <w:shd w:val="clear" w:color="auto" w:fill="auto"/>
          </w:tcPr>
          <w:p w14:paraId="519EDBF0"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39" w:type="dxa"/>
          </w:tcPr>
          <w:p w14:paraId="566864AC"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43" w:type="dxa"/>
          </w:tcPr>
          <w:p w14:paraId="7DEAF631"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35" w:type="dxa"/>
            <w:shd w:val="clear" w:color="auto" w:fill="auto"/>
          </w:tcPr>
          <w:p w14:paraId="39F3C297"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39" w:type="dxa"/>
          </w:tcPr>
          <w:p w14:paraId="577D0062"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40" w:type="dxa"/>
          </w:tcPr>
          <w:p w14:paraId="71848E29"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r>
      <w:tr w:rsidR="009B2268" w:rsidRPr="00502D56" w14:paraId="15DE6878" w14:textId="77777777" w:rsidTr="00937CB6">
        <w:tc>
          <w:tcPr>
            <w:tcW w:w="2552" w:type="dxa"/>
            <w:shd w:val="clear" w:color="auto" w:fill="auto"/>
          </w:tcPr>
          <w:p w14:paraId="33FFF2C9" w14:textId="77777777" w:rsidR="009B2268" w:rsidRPr="00502D56" w:rsidRDefault="009B2268" w:rsidP="00937CB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Transportation, storage,  postal and courier services</w:t>
            </w:r>
          </w:p>
        </w:tc>
        <w:tc>
          <w:tcPr>
            <w:tcW w:w="939" w:type="dxa"/>
            <w:shd w:val="clear" w:color="auto" w:fill="auto"/>
          </w:tcPr>
          <w:p w14:paraId="7D11CF73" w14:textId="77777777" w:rsidR="009B2268" w:rsidRPr="00502D56" w:rsidRDefault="009B2268" w:rsidP="00937CB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5 550</w:t>
            </w:r>
          </w:p>
          <w:p w14:paraId="2F506517" w14:textId="77777777" w:rsidR="009B2268" w:rsidRPr="00502D56" w:rsidRDefault="009B2268" w:rsidP="00937CB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(91.5)</w:t>
            </w:r>
          </w:p>
        </w:tc>
        <w:tc>
          <w:tcPr>
            <w:tcW w:w="939" w:type="dxa"/>
            <w:shd w:val="clear" w:color="auto" w:fill="auto"/>
          </w:tcPr>
          <w:p w14:paraId="3A42F601" w14:textId="77777777" w:rsidR="009B2268" w:rsidRPr="00502D56" w:rsidRDefault="009B2268" w:rsidP="00937CB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3 550</w:t>
            </w:r>
          </w:p>
          <w:p w14:paraId="35E44541" w14:textId="77777777" w:rsidR="009B2268" w:rsidRPr="00502D56" w:rsidRDefault="009B2268" w:rsidP="00937CB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val="en-US" w:eastAsia="zh-TW"/>
              </w:rPr>
              <w:t>(41.1)</w:t>
            </w:r>
          </w:p>
        </w:tc>
        <w:tc>
          <w:tcPr>
            <w:tcW w:w="939" w:type="dxa"/>
            <w:shd w:val="clear" w:color="auto" w:fill="auto"/>
          </w:tcPr>
          <w:p w14:paraId="11418DA2" w14:textId="77777777" w:rsidR="009B2268" w:rsidRPr="00502D56" w:rsidRDefault="009B2268" w:rsidP="00937CB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3 740</w:t>
            </w:r>
          </w:p>
          <w:p w14:paraId="1AE32A1D" w14:textId="77777777" w:rsidR="009B2268" w:rsidRPr="00502D56" w:rsidRDefault="009B2268" w:rsidP="00937CB6">
            <w:pPr>
              <w:tabs>
                <w:tab w:val="decimal" w:pos="384"/>
              </w:tabs>
              <w:overflowPunct w:val="0"/>
              <w:spacing w:line="220" w:lineRule="exact"/>
              <w:ind w:left="-62"/>
              <w:jc w:val="right"/>
              <w:rPr>
                <w:bCs/>
                <w:sz w:val="20"/>
                <w:szCs w:val="20"/>
              </w:rPr>
            </w:pPr>
            <w:r w:rsidRPr="00502D56">
              <w:rPr>
                <w:bCs/>
                <w:sz w:val="20"/>
                <w:szCs w:val="20"/>
                <w:lang w:eastAsia="zh-TW"/>
              </w:rPr>
              <w:t>(27.5)</w:t>
            </w:r>
          </w:p>
        </w:tc>
        <w:tc>
          <w:tcPr>
            <w:tcW w:w="939" w:type="dxa"/>
          </w:tcPr>
          <w:p w14:paraId="17D35F19" w14:textId="77777777" w:rsidR="009B2268" w:rsidRPr="00502D56" w:rsidRDefault="009B2268" w:rsidP="00937CB6">
            <w:pPr>
              <w:tabs>
                <w:tab w:val="decimal" w:pos="384"/>
              </w:tabs>
              <w:overflowPunct w:val="0"/>
              <w:spacing w:line="220" w:lineRule="exact"/>
              <w:ind w:left="-62"/>
              <w:jc w:val="right"/>
              <w:rPr>
                <w:bCs/>
                <w:sz w:val="20"/>
                <w:szCs w:val="20"/>
              </w:rPr>
            </w:pPr>
            <w:r w:rsidRPr="00502D56">
              <w:rPr>
                <w:bCs/>
                <w:sz w:val="20"/>
                <w:szCs w:val="20"/>
              </w:rPr>
              <w:t>7 520</w:t>
            </w:r>
          </w:p>
          <w:p w14:paraId="22F3FD47" w14:textId="77777777" w:rsidR="009B2268" w:rsidRPr="00502D56" w:rsidRDefault="009B2268" w:rsidP="00937CB6">
            <w:pPr>
              <w:tabs>
                <w:tab w:val="decimal" w:pos="384"/>
              </w:tabs>
              <w:overflowPunct w:val="0"/>
              <w:spacing w:line="220" w:lineRule="exact"/>
              <w:ind w:left="-62"/>
              <w:jc w:val="right"/>
              <w:rPr>
                <w:bCs/>
                <w:sz w:val="20"/>
                <w:szCs w:val="20"/>
              </w:rPr>
            </w:pPr>
            <w:r w:rsidRPr="00502D56">
              <w:rPr>
                <w:bCs/>
                <w:sz w:val="20"/>
                <w:szCs w:val="20"/>
              </w:rPr>
              <w:t>(191.6)</w:t>
            </w:r>
          </w:p>
        </w:tc>
        <w:tc>
          <w:tcPr>
            <w:tcW w:w="943" w:type="dxa"/>
          </w:tcPr>
          <w:p w14:paraId="0548534E" w14:textId="77777777" w:rsidR="009B2268" w:rsidRPr="00502D56" w:rsidRDefault="009B2268" w:rsidP="00937CB6">
            <w:pPr>
              <w:tabs>
                <w:tab w:val="decimal" w:pos="384"/>
              </w:tabs>
              <w:overflowPunct w:val="0"/>
              <w:spacing w:line="220" w:lineRule="exact"/>
              <w:ind w:left="-62"/>
              <w:jc w:val="right"/>
              <w:rPr>
                <w:bCs/>
                <w:sz w:val="20"/>
                <w:szCs w:val="20"/>
              </w:rPr>
            </w:pPr>
            <w:r w:rsidRPr="00502D56">
              <w:rPr>
                <w:bCs/>
                <w:sz w:val="20"/>
                <w:szCs w:val="20"/>
              </w:rPr>
              <w:t>7 390</w:t>
            </w:r>
          </w:p>
          <w:p w14:paraId="42B087E4" w14:textId="77777777" w:rsidR="009B2268" w:rsidRPr="00502D56" w:rsidRDefault="009B2268" w:rsidP="00937CB6">
            <w:pPr>
              <w:tabs>
                <w:tab w:val="decimal" w:pos="384"/>
              </w:tabs>
              <w:overflowPunct w:val="0"/>
              <w:spacing w:line="220" w:lineRule="exact"/>
              <w:ind w:left="-62"/>
              <w:jc w:val="right"/>
              <w:rPr>
                <w:bCs/>
                <w:sz w:val="20"/>
                <w:szCs w:val="20"/>
              </w:rPr>
            </w:pPr>
            <w:r w:rsidRPr="00502D56">
              <w:rPr>
                <w:bCs/>
                <w:sz w:val="20"/>
                <w:szCs w:val="20"/>
              </w:rPr>
              <w:t>(107.4)</w:t>
            </w:r>
          </w:p>
        </w:tc>
        <w:tc>
          <w:tcPr>
            <w:tcW w:w="935" w:type="dxa"/>
            <w:shd w:val="clear" w:color="auto" w:fill="auto"/>
          </w:tcPr>
          <w:p w14:paraId="095A0448" w14:textId="77777777" w:rsidR="009B2268" w:rsidRDefault="009B2268" w:rsidP="00937CB6">
            <w:pPr>
              <w:tabs>
                <w:tab w:val="decimal" w:pos="384"/>
              </w:tabs>
              <w:overflowPunct w:val="0"/>
              <w:spacing w:line="220" w:lineRule="exact"/>
              <w:ind w:left="-62"/>
              <w:jc w:val="right"/>
              <w:rPr>
                <w:bCs/>
                <w:sz w:val="20"/>
                <w:szCs w:val="20"/>
              </w:rPr>
            </w:pPr>
            <w:r>
              <w:rPr>
                <w:bCs/>
                <w:sz w:val="20"/>
                <w:szCs w:val="20"/>
              </w:rPr>
              <w:t>7 440</w:t>
            </w:r>
          </w:p>
          <w:p w14:paraId="5D62F873" w14:textId="77777777" w:rsidR="009B2268" w:rsidRPr="00502D56" w:rsidRDefault="009B2268" w:rsidP="00937CB6">
            <w:pPr>
              <w:tabs>
                <w:tab w:val="decimal" w:pos="384"/>
              </w:tabs>
              <w:overflowPunct w:val="0"/>
              <w:spacing w:line="220" w:lineRule="exact"/>
              <w:ind w:left="-62"/>
              <w:jc w:val="right"/>
              <w:rPr>
                <w:bCs/>
                <w:sz w:val="20"/>
                <w:szCs w:val="20"/>
              </w:rPr>
            </w:pPr>
            <w:r>
              <w:rPr>
                <w:bCs/>
                <w:sz w:val="20"/>
                <w:szCs w:val="20"/>
              </w:rPr>
              <w:t>(109.7)</w:t>
            </w:r>
          </w:p>
        </w:tc>
        <w:tc>
          <w:tcPr>
            <w:tcW w:w="939" w:type="dxa"/>
          </w:tcPr>
          <w:p w14:paraId="38E239C1" w14:textId="77777777" w:rsidR="009B2268" w:rsidRDefault="009B2268" w:rsidP="00937CB6">
            <w:pPr>
              <w:tabs>
                <w:tab w:val="decimal" w:pos="384"/>
              </w:tabs>
              <w:overflowPunct w:val="0"/>
              <w:spacing w:line="220" w:lineRule="exact"/>
              <w:ind w:left="-62"/>
              <w:jc w:val="right"/>
              <w:rPr>
                <w:bCs/>
                <w:sz w:val="20"/>
                <w:szCs w:val="20"/>
              </w:rPr>
            </w:pPr>
            <w:r>
              <w:rPr>
                <w:bCs/>
                <w:sz w:val="20"/>
                <w:szCs w:val="20"/>
              </w:rPr>
              <w:t>7 020</w:t>
            </w:r>
          </w:p>
          <w:p w14:paraId="59CE831E" w14:textId="77777777" w:rsidR="009B2268" w:rsidRDefault="009B2268" w:rsidP="00937CB6">
            <w:pPr>
              <w:tabs>
                <w:tab w:val="decimal" w:pos="384"/>
              </w:tabs>
              <w:overflowPunct w:val="0"/>
              <w:spacing w:line="220" w:lineRule="exact"/>
              <w:ind w:left="-62"/>
              <w:jc w:val="right"/>
              <w:rPr>
                <w:bCs/>
                <w:sz w:val="20"/>
                <w:szCs w:val="20"/>
              </w:rPr>
            </w:pPr>
            <w:r>
              <w:rPr>
                <w:bCs/>
                <w:sz w:val="20"/>
                <w:szCs w:val="20"/>
              </w:rPr>
              <w:t>(87.7)</w:t>
            </w:r>
          </w:p>
        </w:tc>
        <w:tc>
          <w:tcPr>
            <w:tcW w:w="940" w:type="dxa"/>
          </w:tcPr>
          <w:p w14:paraId="62890637" w14:textId="77777777" w:rsidR="009B2268" w:rsidRDefault="009B2268" w:rsidP="00937CB6">
            <w:pPr>
              <w:tabs>
                <w:tab w:val="decimal" w:pos="384"/>
              </w:tabs>
              <w:overflowPunct w:val="0"/>
              <w:spacing w:line="220" w:lineRule="exact"/>
              <w:ind w:left="-62"/>
              <w:jc w:val="right"/>
              <w:rPr>
                <w:bCs/>
                <w:sz w:val="20"/>
                <w:szCs w:val="20"/>
              </w:rPr>
            </w:pPr>
            <w:r>
              <w:rPr>
                <w:bCs/>
                <w:sz w:val="20"/>
                <w:szCs w:val="20"/>
              </w:rPr>
              <w:t>6 850</w:t>
            </w:r>
          </w:p>
          <w:p w14:paraId="3DC05089" w14:textId="77777777" w:rsidR="009B2268" w:rsidRDefault="009B2268" w:rsidP="00937CB6">
            <w:pPr>
              <w:tabs>
                <w:tab w:val="decimal" w:pos="384"/>
              </w:tabs>
              <w:overflowPunct w:val="0"/>
              <w:spacing w:line="220" w:lineRule="exact"/>
              <w:ind w:left="-62"/>
              <w:jc w:val="right"/>
              <w:rPr>
                <w:bCs/>
                <w:sz w:val="20"/>
                <w:szCs w:val="20"/>
              </w:rPr>
            </w:pPr>
            <w:r>
              <w:rPr>
                <w:bCs/>
                <w:sz w:val="20"/>
                <w:szCs w:val="20"/>
              </w:rPr>
              <w:t>(-9.0)</w:t>
            </w:r>
          </w:p>
        </w:tc>
      </w:tr>
      <w:tr w:rsidR="009B2268" w:rsidRPr="00502D56" w14:paraId="0A0F27A9" w14:textId="77777777" w:rsidTr="00937CB6">
        <w:trPr>
          <w:trHeight w:hRule="exact" w:val="57"/>
        </w:trPr>
        <w:tc>
          <w:tcPr>
            <w:tcW w:w="2552" w:type="dxa"/>
            <w:shd w:val="clear" w:color="auto" w:fill="auto"/>
          </w:tcPr>
          <w:p w14:paraId="105A8F20" w14:textId="77777777" w:rsidR="009B2268" w:rsidRPr="00502D56" w:rsidRDefault="009B2268" w:rsidP="00937CB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39" w:type="dxa"/>
            <w:shd w:val="clear" w:color="auto" w:fill="auto"/>
          </w:tcPr>
          <w:p w14:paraId="7D3175B2" w14:textId="77777777" w:rsidR="009B2268" w:rsidRPr="00502D56" w:rsidRDefault="009B2268" w:rsidP="00937CB6">
            <w:pPr>
              <w:tabs>
                <w:tab w:val="left" w:pos="-108"/>
                <w:tab w:val="decimal" w:pos="384"/>
              </w:tabs>
              <w:overflowPunct w:val="0"/>
              <w:snapToGrid w:val="0"/>
              <w:spacing w:line="180" w:lineRule="exact"/>
              <w:ind w:leftChars="-46" w:left="-10" w:hangingChars="50" w:hanging="100"/>
              <w:jc w:val="right"/>
              <w:rPr>
                <w:bCs/>
                <w:sz w:val="20"/>
                <w:szCs w:val="20"/>
              </w:rPr>
            </w:pPr>
          </w:p>
        </w:tc>
        <w:tc>
          <w:tcPr>
            <w:tcW w:w="939" w:type="dxa"/>
            <w:shd w:val="clear" w:color="auto" w:fill="auto"/>
          </w:tcPr>
          <w:p w14:paraId="6D7D1AE8" w14:textId="77777777" w:rsidR="009B2268" w:rsidRPr="00502D56" w:rsidRDefault="009B2268" w:rsidP="00937CB6">
            <w:pPr>
              <w:tabs>
                <w:tab w:val="left" w:pos="-108"/>
                <w:tab w:val="decimal" w:pos="60"/>
              </w:tabs>
              <w:overflowPunct w:val="0"/>
              <w:snapToGrid w:val="0"/>
              <w:spacing w:line="180" w:lineRule="exact"/>
              <w:ind w:leftChars="-46" w:left="-10" w:hangingChars="50" w:hanging="100"/>
              <w:jc w:val="right"/>
              <w:rPr>
                <w:bCs/>
                <w:sz w:val="20"/>
                <w:szCs w:val="20"/>
              </w:rPr>
            </w:pPr>
          </w:p>
        </w:tc>
        <w:tc>
          <w:tcPr>
            <w:tcW w:w="939" w:type="dxa"/>
            <w:shd w:val="clear" w:color="auto" w:fill="auto"/>
          </w:tcPr>
          <w:p w14:paraId="737E3030"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39" w:type="dxa"/>
          </w:tcPr>
          <w:p w14:paraId="4B0B8FA8"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43" w:type="dxa"/>
          </w:tcPr>
          <w:p w14:paraId="1593015E"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35" w:type="dxa"/>
            <w:shd w:val="clear" w:color="auto" w:fill="auto"/>
          </w:tcPr>
          <w:p w14:paraId="43A824C0"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39" w:type="dxa"/>
          </w:tcPr>
          <w:p w14:paraId="2496BD08"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40" w:type="dxa"/>
          </w:tcPr>
          <w:p w14:paraId="45DEA93B"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r>
      <w:tr w:rsidR="009B2268" w:rsidRPr="00502D56" w14:paraId="199CBE14" w14:textId="77777777" w:rsidTr="00937CB6">
        <w:tc>
          <w:tcPr>
            <w:tcW w:w="2552" w:type="dxa"/>
            <w:shd w:val="clear" w:color="auto" w:fill="auto"/>
          </w:tcPr>
          <w:p w14:paraId="02712F1A" w14:textId="77777777" w:rsidR="009B2268" w:rsidRPr="00502D56" w:rsidRDefault="009B2268" w:rsidP="00937CB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Information and communications</w:t>
            </w:r>
          </w:p>
        </w:tc>
        <w:tc>
          <w:tcPr>
            <w:tcW w:w="939" w:type="dxa"/>
            <w:shd w:val="clear" w:color="auto" w:fill="auto"/>
          </w:tcPr>
          <w:p w14:paraId="4B28AE78" w14:textId="77777777" w:rsidR="009B2268" w:rsidRPr="00502D56" w:rsidRDefault="009B2268" w:rsidP="00937CB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2 850</w:t>
            </w:r>
          </w:p>
          <w:p w14:paraId="72BA0A02" w14:textId="77777777" w:rsidR="009B2268" w:rsidRPr="00502D56" w:rsidRDefault="009B2268" w:rsidP="00937CB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(36.8)</w:t>
            </w:r>
          </w:p>
        </w:tc>
        <w:tc>
          <w:tcPr>
            <w:tcW w:w="939" w:type="dxa"/>
            <w:shd w:val="clear" w:color="auto" w:fill="auto"/>
          </w:tcPr>
          <w:p w14:paraId="661EEC74" w14:textId="77777777" w:rsidR="009B2268" w:rsidRPr="00502D56" w:rsidRDefault="009B2268" w:rsidP="00937CB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2 790</w:t>
            </w:r>
          </w:p>
          <w:p w14:paraId="4B62168D" w14:textId="77777777" w:rsidR="009B2268" w:rsidRPr="00502D56" w:rsidRDefault="009B2268" w:rsidP="00937CB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val="en-US" w:eastAsia="zh-TW"/>
              </w:rPr>
              <w:t>(67.6)</w:t>
            </w:r>
          </w:p>
        </w:tc>
        <w:tc>
          <w:tcPr>
            <w:tcW w:w="939" w:type="dxa"/>
            <w:shd w:val="clear" w:color="auto" w:fill="auto"/>
          </w:tcPr>
          <w:p w14:paraId="0D07F518" w14:textId="77777777" w:rsidR="009B2268" w:rsidRPr="00502D56" w:rsidRDefault="009B2268" w:rsidP="00937CB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2 780</w:t>
            </w:r>
          </w:p>
          <w:p w14:paraId="05525358" w14:textId="77777777" w:rsidR="009B2268" w:rsidRPr="00502D56" w:rsidRDefault="009B2268" w:rsidP="00937CB6">
            <w:pPr>
              <w:tabs>
                <w:tab w:val="decimal" w:pos="384"/>
              </w:tabs>
              <w:overflowPunct w:val="0"/>
              <w:spacing w:line="220" w:lineRule="exact"/>
              <w:ind w:left="-62"/>
              <w:jc w:val="right"/>
              <w:rPr>
                <w:bCs/>
                <w:sz w:val="20"/>
                <w:szCs w:val="20"/>
              </w:rPr>
            </w:pPr>
            <w:r w:rsidRPr="00502D56">
              <w:rPr>
                <w:bCs/>
                <w:sz w:val="20"/>
                <w:szCs w:val="20"/>
                <w:lang w:eastAsia="zh-TW"/>
              </w:rPr>
              <w:t>(44.2)</w:t>
            </w:r>
          </w:p>
        </w:tc>
        <w:tc>
          <w:tcPr>
            <w:tcW w:w="939" w:type="dxa"/>
          </w:tcPr>
          <w:p w14:paraId="4253FE3B" w14:textId="77777777" w:rsidR="009B2268" w:rsidRPr="00502D56" w:rsidRDefault="009B2268" w:rsidP="00937CB6">
            <w:pPr>
              <w:tabs>
                <w:tab w:val="decimal" w:pos="384"/>
              </w:tabs>
              <w:overflowPunct w:val="0"/>
              <w:spacing w:line="220" w:lineRule="exact"/>
              <w:ind w:left="-62"/>
              <w:jc w:val="right"/>
              <w:rPr>
                <w:bCs/>
                <w:sz w:val="20"/>
                <w:szCs w:val="20"/>
              </w:rPr>
            </w:pPr>
            <w:r w:rsidRPr="00502D56">
              <w:rPr>
                <w:bCs/>
                <w:sz w:val="20"/>
                <w:szCs w:val="20"/>
              </w:rPr>
              <w:t>3 020</w:t>
            </w:r>
          </w:p>
          <w:p w14:paraId="2B4CFE2B" w14:textId="77777777" w:rsidR="009B2268" w:rsidRPr="00502D56" w:rsidRDefault="009B2268" w:rsidP="00937CB6">
            <w:pPr>
              <w:tabs>
                <w:tab w:val="decimal" w:pos="384"/>
              </w:tabs>
              <w:overflowPunct w:val="0"/>
              <w:spacing w:line="220" w:lineRule="exact"/>
              <w:ind w:left="-62"/>
              <w:jc w:val="right"/>
              <w:rPr>
                <w:bCs/>
                <w:sz w:val="20"/>
                <w:szCs w:val="20"/>
              </w:rPr>
            </w:pPr>
            <w:r w:rsidRPr="00502D56">
              <w:rPr>
                <w:bCs/>
                <w:sz w:val="20"/>
                <w:szCs w:val="20"/>
              </w:rPr>
              <w:t>(31.9)</w:t>
            </w:r>
          </w:p>
        </w:tc>
        <w:tc>
          <w:tcPr>
            <w:tcW w:w="943" w:type="dxa"/>
          </w:tcPr>
          <w:p w14:paraId="43BF7E34" w14:textId="77777777" w:rsidR="009B2268" w:rsidRPr="00502D56" w:rsidRDefault="009B2268" w:rsidP="00937CB6">
            <w:pPr>
              <w:tabs>
                <w:tab w:val="decimal" w:pos="384"/>
              </w:tabs>
              <w:overflowPunct w:val="0"/>
              <w:spacing w:line="220" w:lineRule="exact"/>
              <w:ind w:left="-62"/>
              <w:jc w:val="right"/>
              <w:rPr>
                <w:bCs/>
                <w:sz w:val="20"/>
                <w:szCs w:val="20"/>
              </w:rPr>
            </w:pPr>
            <w:r w:rsidRPr="00502D56">
              <w:rPr>
                <w:bCs/>
                <w:sz w:val="20"/>
                <w:szCs w:val="20"/>
              </w:rPr>
              <w:t>2 830</w:t>
            </w:r>
          </w:p>
          <w:p w14:paraId="24596EC7" w14:textId="77777777" w:rsidR="009B2268" w:rsidRPr="00502D56" w:rsidRDefault="009B2268" w:rsidP="00937CB6">
            <w:pPr>
              <w:tabs>
                <w:tab w:val="decimal" w:pos="384"/>
              </w:tabs>
              <w:overflowPunct w:val="0"/>
              <w:spacing w:line="220" w:lineRule="exact"/>
              <w:ind w:left="-62"/>
              <w:jc w:val="right"/>
              <w:rPr>
                <w:bCs/>
                <w:sz w:val="20"/>
                <w:szCs w:val="20"/>
              </w:rPr>
            </w:pPr>
            <w:r w:rsidRPr="00502D56">
              <w:rPr>
                <w:bCs/>
                <w:sz w:val="20"/>
                <w:szCs w:val="20"/>
              </w:rPr>
              <w:t>(14.8)</w:t>
            </w:r>
          </w:p>
        </w:tc>
        <w:tc>
          <w:tcPr>
            <w:tcW w:w="935" w:type="dxa"/>
            <w:shd w:val="clear" w:color="auto" w:fill="auto"/>
          </w:tcPr>
          <w:p w14:paraId="15FB92A0" w14:textId="77777777" w:rsidR="009B2268" w:rsidRDefault="009B2268" w:rsidP="00937CB6">
            <w:pPr>
              <w:tabs>
                <w:tab w:val="decimal" w:pos="384"/>
              </w:tabs>
              <w:overflowPunct w:val="0"/>
              <w:spacing w:line="220" w:lineRule="exact"/>
              <w:ind w:left="-62"/>
              <w:jc w:val="right"/>
              <w:rPr>
                <w:bCs/>
                <w:sz w:val="20"/>
                <w:szCs w:val="20"/>
              </w:rPr>
            </w:pPr>
            <w:r>
              <w:rPr>
                <w:bCs/>
                <w:sz w:val="20"/>
                <w:szCs w:val="20"/>
              </w:rPr>
              <w:t>3 020</w:t>
            </w:r>
          </w:p>
          <w:p w14:paraId="6F34BECB" w14:textId="77777777" w:rsidR="009B2268" w:rsidRPr="00502D56" w:rsidRDefault="009B2268" w:rsidP="00937CB6">
            <w:pPr>
              <w:tabs>
                <w:tab w:val="decimal" w:pos="384"/>
              </w:tabs>
              <w:overflowPunct w:val="0"/>
              <w:spacing w:line="220" w:lineRule="exact"/>
              <w:ind w:left="-62"/>
              <w:jc w:val="right"/>
              <w:rPr>
                <w:bCs/>
                <w:sz w:val="20"/>
                <w:szCs w:val="20"/>
              </w:rPr>
            </w:pPr>
            <w:r>
              <w:rPr>
                <w:bCs/>
                <w:sz w:val="20"/>
                <w:szCs w:val="20"/>
              </w:rPr>
              <w:t>(8.3)</w:t>
            </w:r>
          </w:p>
        </w:tc>
        <w:tc>
          <w:tcPr>
            <w:tcW w:w="939" w:type="dxa"/>
          </w:tcPr>
          <w:p w14:paraId="55885433" w14:textId="77777777" w:rsidR="009B2268" w:rsidRDefault="009B2268" w:rsidP="00937CB6">
            <w:pPr>
              <w:tabs>
                <w:tab w:val="decimal" w:pos="384"/>
              </w:tabs>
              <w:overflowPunct w:val="0"/>
              <w:spacing w:line="220" w:lineRule="exact"/>
              <w:ind w:left="-62"/>
              <w:jc w:val="right"/>
              <w:rPr>
                <w:bCs/>
                <w:sz w:val="20"/>
                <w:szCs w:val="20"/>
              </w:rPr>
            </w:pPr>
            <w:r>
              <w:rPr>
                <w:bCs/>
                <w:sz w:val="20"/>
                <w:szCs w:val="20"/>
              </w:rPr>
              <w:t>3 040</w:t>
            </w:r>
          </w:p>
          <w:p w14:paraId="6A131C70" w14:textId="77777777" w:rsidR="009B2268" w:rsidRDefault="009B2268" w:rsidP="00937CB6">
            <w:pPr>
              <w:tabs>
                <w:tab w:val="decimal" w:pos="384"/>
              </w:tabs>
              <w:overflowPunct w:val="0"/>
              <w:spacing w:line="220" w:lineRule="exact"/>
              <w:ind w:left="-62"/>
              <w:jc w:val="right"/>
              <w:rPr>
                <w:bCs/>
                <w:sz w:val="20"/>
                <w:szCs w:val="20"/>
              </w:rPr>
            </w:pPr>
            <w:r>
              <w:rPr>
                <w:bCs/>
                <w:sz w:val="20"/>
                <w:szCs w:val="20"/>
              </w:rPr>
              <w:t>(9.2)</w:t>
            </w:r>
          </w:p>
        </w:tc>
        <w:tc>
          <w:tcPr>
            <w:tcW w:w="940" w:type="dxa"/>
          </w:tcPr>
          <w:p w14:paraId="7A36F4D0" w14:textId="77777777" w:rsidR="009B2268" w:rsidRDefault="009B2268" w:rsidP="00937CB6">
            <w:pPr>
              <w:tabs>
                <w:tab w:val="decimal" w:pos="384"/>
              </w:tabs>
              <w:overflowPunct w:val="0"/>
              <w:spacing w:line="220" w:lineRule="exact"/>
              <w:ind w:left="-62"/>
              <w:jc w:val="right"/>
              <w:rPr>
                <w:bCs/>
                <w:sz w:val="20"/>
                <w:szCs w:val="20"/>
              </w:rPr>
            </w:pPr>
            <w:r>
              <w:rPr>
                <w:bCs/>
                <w:sz w:val="20"/>
                <w:szCs w:val="20"/>
              </w:rPr>
              <w:t>2 860</w:t>
            </w:r>
          </w:p>
          <w:p w14:paraId="295AC0A2" w14:textId="77777777" w:rsidR="009B2268" w:rsidRDefault="009B2268" w:rsidP="00937CB6">
            <w:pPr>
              <w:tabs>
                <w:tab w:val="decimal" w:pos="384"/>
              </w:tabs>
              <w:overflowPunct w:val="0"/>
              <w:spacing w:line="220" w:lineRule="exact"/>
              <w:ind w:left="-62"/>
              <w:jc w:val="right"/>
              <w:rPr>
                <w:bCs/>
                <w:sz w:val="20"/>
                <w:szCs w:val="20"/>
              </w:rPr>
            </w:pPr>
            <w:r>
              <w:rPr>
                <w:bCs/>
                <w:sz w:val="20"/>
                <w:szCs w:val="20"/>
              </w:rPr>
              <w:t>(-5.2)</w:t>
            </w:r>
          </w:p>
        </w:tc>
      </w:tr>
      <w:tr w:rsidR="009B2268" w:rsidRPr="00502D56" w14:paraId="41171894" w14:textId="77777777" w:rsidTr="00937CB6">
        <w:trPr>
          <w:trHeight w:hRule="exact" w:val="57"/>
        </w:trPr>
        <w:tc>
          <w:tcPr>
            <w:tcW w:w="2552" w:type="dxa"/>
            <w:shd w:val="clear" w:color="auto" w:fill="auto"/>
          </w:tcPr>
          <w:p w14:paraId="2D34B3B9" w14:textId="77777777" w:rsidR="009B2268" w:rsidRPr="00502D56" w:rsidRDefault="009B2268" w:rsidP="00937CB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39" w:type="dxa"/>
            <w:shd w:val="clear" w:color="auto" w:fill="auto"/>
          </w:tcPr>
          <w:p w14:paraId="59DF8B5C" w14:textId="77777777" w:rsidR="009B2268" w:rsidRPr="00502D56" w:rsidRDefault="009B2268" w:rsidP="00937CB6">
            <w:pPr>
              <w:tabs>
                <w:tab w:val="left" w:pos="-108"/>
                <w:tab w:val="decimal" w:pos="384"/>
              </w:tabs>
              <w:overflowPunct w:val="0"/>
              <w:snapToGrid w:val="0"/>
              <w:spacing w:line="180" w:lineRule="exact"/>
              <w:ind w:leftChars="-46" w:left="-10" w:hangingChars="50" w:hanging="100"/>
              <w:jc w:val="right"/>
              <w:rPr>
                <w:bCs/>
                <w:sz w:val="20"/>
                <w:szCs w:val="20"/>
              </w:rPr>
            </w:pPr>
          </w:p>
        </w:tc>
        <w:tc>
          <w:tcPr>
            <w:tcW w:w="939" w:type="dxa"/>
            <w:shd w:val="clear" w:color="auto" w:fill="auto"/>
          </w:tcPr>
          <w:p w14:paraId="6FF22960" w14:textId="77777777" w:rsidR="009B2268" w:rsidRPr="00502D56" w:rsidRDefault="009B2268" w:rsidP="00937CB6">
            <w:pPr>
              <w:tabs>
                <w:tab w:val="left" w:pos="-108"/>
                <w:tab w:val="decimal" w:pos="60"/>
              </w:tabs>
              <w:overflowPunct w:val="0"/>
              <w:snapToGrid w:val="0"/>
              <w:spacing w:line="180" w:lineRule="exact"/>
              <w:ind w:leftChars="-46" w:left="-10" w:hangingChars="50" w:hanging="100"/>
              <w:jc w:val="right"/>
              <w:rPr>
                <w:bCs/>
                <w:sz w:val="20"/>
                <w:szCs w:val="20"/>
              </w:rPr>
            </w:pPr>
          </w:p>
        </w:tc>
        <w:tc>
          <w:tcPr>
            <w:tcW w:w="939" w:type="dxa"/>
            <w:shd w:val="clear" w:color="auto" w:fill="auto"/>
          </w:tcPr>
          <w:p w14:paraId="382A49BA"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39" w:type="dxa"/>
          </w:tcPr>
          <w:p w14:paraId="495B362B"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43" w:type="dxa"/>
          </w:tcPr>
          <w:p w14:paraId="4B39E20B"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35" w:type="dxa"/>
            <w:shd w:val="clear" w:color="auto" w:fill="auto"/>
          </w:tcPr>
          <w:p w14:paraId="06A19259"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39" w:type="dxa"/>
          </w:tcPr>
          <w:p w14:paraId="7F780558"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40" w:type="dxa"/>
          </w:tcPr>
          <w:p w14:paraId="3A71F6D5"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r>
      <w:tr w:rsidR="009B2268" w:rsidRPr="00502D56" w14:paraId="315A8AFF" w14:textId="77777777" w:rsidTr="00937CB6">
        <w:tc>
          <w:tcPr>
            <w:tcW w:w="2552" w:type="dxa"/>
            <w:shd w:val="clear" w:color="auto" w:fill="auto"/>
          </w:tcPr>
          <w:p w14:paraId="2E16BF62" w14:textId="77777777" w:rsidR="009B2268" w:rsidRPr="00502D56" w:rsidRDefault="009B2268" w:rsidP="00937CB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Financing, insurance,      real estate, professional and business services</w:t>
            </w:r>
          </w:p>
        </w:tc>
        <w:tc>
          <w:tcPr>
            <w:tcW w:w="939" w:type="dxa"/>
            <w:shd w:val="clear" w:color="auto" w:fill="auto"/>
          </w:tcPr>
          <w:p w14:paraId="39B8CF5E" w14:textId="77777777" w:rsidR="009B2268" w:rsidRPr="00502D56" w:rsidRDefault="009B2268" w:rsidP="00937CB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17 590</w:t>
            </w:r>
          </w:p>
          <w:p w14:paraId="01F82EE8" w14:textId="77777777" w:rsidR="009B2268" w:rsidRPr="00502D56" w:rsidRDefault="009B2268" w:rsidP="00937CB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(16.7)</w:t>
            </w:r>
          </w:p>
        </w:tc>
        <w:tc>
          <w:tcPr>
            <w:tcW w:w="939" w:type="dxa"/>
            <w:shd w:val="clear" w:color="auto" w:fill="auto"/>
          </w:tcPr>
          <w:p w14:paraId="292C2105" w14:textId="77777777" w:rsidR="009B2268" w:rsidRPr="00502D56" w:rsidRDefault="009B2268" w:rsidP="00937CB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16 580</w:t>
            </w:r>
          </w:p>
          <w:p w14:paraId="1CFB9323" w14:textId="77777777" w:rsidR="009B2268" w:rsidRPr="00502D56" w:rsidRDefault="009B2268" w:rsidP="00937CB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val="en-US" w:eastAsia="zh-TW"/>
              </w:rPr>
              <w:t>(27.7)</w:t>
            </w:r>
          </w:p>
        </w:tc>
        <w:tc>
          <w:tcPr>
            <w:tcW w:w="939" w:type="dxa"/>
            <w:shd w:val="clear" w:color="auto" w:fill="auto"/>
          </w:tcPr>
          <w:p w14:paraId="7A4879C8" w14:textId="77777777" w:rsidR="009B2268" w:rsidRPr="00502D56" w:rsidRDefault="009B2268" w:rsidP="00937CB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17 020</w:t>
            </w:r>
          </w:p>
          <w:p w14:paraId="4974E637" w14:textId="77777777" w:rsidR="009B2268" w:rsidRPr="00502D56" w:rsidRDefault="009B2268" w:rsidP="00937CB6">
            <w:pPr>
              <w:tabs>
                <w:tab w:val="decimal" w:pos="384"/>
              </w:tabs>
              <w:overflowPunct w:val="0"/>
              <w:spacing w:line="220" w:lineRule="exact"/>
              <w:ind w:left="-62"/>
              <w:jc w:val="right"/>
              <w:rPr>
                <w:bCs/>
                <w:sz w:val="20"/>
                <w:szCs w:val="20"/>
              </w:rPr>
            </w:pPr>
            <w:r w:rsidRPr="00502D56">
              <w:rPr>
                <w:bCs/>
                <w:sz w:val="20"/>
                <w:szCs w:val="20"/>
                <w:lang w:eastAsia="zh-TW"/>
              </w:rPr>
              <w:t>(21.6)</w:t>
            </w:r>
          </w:p>
        </w:tc>
        <w:tc>
          <w:tcPr>
            <w:tcW w:w="939" w:type="dxa"/>
          </w:tcPr>
          <w:p w14:paraId="24B0AFDD" w14:textId="77777777" w:rsidR="009B2268" w:rsidRPr="00502D56" w:rsidRDefault="009B2268" w:rsidP="00937CB6">
            <w:pPr>
              <w:tabs>
                <w:tab w:val="decimal" w:pos="384"/>
              </w:tabs>
              <w:overflowPunct w:val="0"/>
              <w:spacing w:line="220" w:lineRule="exact"/>
              <w:ind w:left="-62"/>
              <w:jc w:val="right"/>
              <w:rPr>
                <w:bCs/>
                <w:sz w:val="20"/>
                <w:szCs w:val="20"/>
              </w:rPr>
            </w:pPr>
            <w:r w:rsidRPr="00502D56">
              <w:rPr>
                <w:bCs/>
                <w:sz w:val="20"/>
                <w:szCs w:val="20"/>
              </w:rPr>
              <w:t>18 540</w:t>
            </w:r>
          </w:p>
          <w:p w14:paraId="295769A2" w14:textId="77777777" w:rsidR="009B2268" w:rsidRPr="00502D56" w:rsidRDefault="009B2268" w:rsidP="00937CB6">
            <w:pPr>
              <w:tabs>
                <w:tab w:val="decimal" w:pos="384"/>
              </w:tabs>
              <w:overflowPunct w:val="0"/>
              <w:spacing w:line="220" w:lineRule="exact"/>
              <w:ind w:left="-62"/>
              <w:jc w:val="right"/>
              <w:rPr>
                <w:bCs/>
                <w:sz w:val="20"/>
                <w:szCs w:val="20"/>
              </w:rPr>
            </w:pPr>
            <w:r w:rsidRPr="00502D56">
              <w:rPr>
                <w:bCs/>
                <w:sz w:val="20"/>
                <w:szCs w:val="20"/>
              </w:rPr>
              <w:t>(15.9)</w:t>
            </w:r>
          </w:p>
        </w:tc>
        <w:tc>
          <w:tcPr>
            <w:tcW w:w="943" w:type="dxa"/>
          </w:tcPr>
          <w:p w14:paraId="197C361C" w14:textId="77777777" w:rsidR="009B2268" w:rsidRPr="00502D56" w:rsidRDefault="009B2268" w:rsidP="00937CB6">
            <w:pPr>
              <w:tabs>
                <w:tab w:val="decimal" w:pos="384"/>
              </w:tabs>
              <w:overflowPunct w:val="0"/>
              <w:spacing w:line="220" w:lineRule="exact"/>
              <w:ind w:left="-62"/>
              <w:jc w:val="right"/>
              <w:rPr>
                <w:bCs/>
                <w:sz w:val="20"/>
                <w:szCs w:val="20"/>
              </w:rPr>
            </w:pPr>
            <w:r w:rsidRPr="00502D56">
              <w:rPr>
                <w:bCs/>
                <w:sz w:val="20"/>
                <w:szCs w:val="20"/>
              </w:rPr>
              <w:t>18 210</w:t>
            </w:r>
          </w:p>
          <w:p w14:paraId="4D3483DF" w14:textId="77777777" w:rsidR="009B2268" w:rsidRPr="00502D56" w:rsidRDefault="009B2268" w:rsidP="00937CB6">
            <w:pPr>
              <w:tabs>
                <w:tab w:val="decimal" w:pos="384"/>
              </w:tabs>
              <w:overflowPunct w:val="0"/>
              <w:spacing w:line="220" w:lineRule="exact"/>
              <w:ind w:left="-62"/>
              <w:jc w:val="right"/>
              <w:rPr>
                <w:bCs/>
                <w:sz w:val="20"/>
                <w:szCs w:val="20"/>
              </w:rPr>
            </w:pPr>
            <w:r w:rsidRPr="00502D56">
              <w:rPr>
                <w:bCs/>
                <w:sz w:val="20"/>
                <w:szCs w:val="20"/>
              </w:rPr>
              <w:t>(5.1)</w:t>
            </w:r>
          </w:p>
        </w:tc>
        <w:tc>
          <w:tcPr>
            <w:tcW w:w="935" w:type="dxa"/>
            <w:shd w:val="clear" w:color="auto" w:fill="auto"/>
          </w:tcPr>
          <w:p w14:paraId="72B3E896" w14:textId="77777777" w:rsidR="009B2268" w:rsidRDefault="009B2268" w:rsidP="00937CB6">
            <w:pPr>
              <w:tabs>
                <w:tab w:val="decimal" w:pos="384"/>
              </w:tabs>
              <w:overflowPunct w:val="0"/>
              <w:spacing w:line="220" w:lineRule="exact"/>
              <w:ind w:left="-62"/>
              <w:jc w:val="right"/>
              <w:rPr>
                <w:bCs/>
                <w:sz w:val="20"/>
                <w:szCs w:val="20"/>
              </w:rPr>
            </w:pPr>
            <w:r>
              <w:rPr>
                <w:bCs/>
                <w:sz w:val="20"/>
                <w:szCs w:val="20"/>
              </w:rPr>
              <w:t>19 410</w:t>
            </w:r>
          </w:p>
          <w:p w14:paraId="7AEEB5E1" w14:textId="77777777" w:rsidR="009B2268" w:rsidRPr="00502D56" w:rsidRDefault="009B2268" w:rsidP="00937CB6">
            <w:pPr>
              <w:tabs>
                <w:tab w:val="decimal" w:pos="384"/>
              </w:tabs>
              <w:overflowPunct w:val="0"/>
              <w:spacing w:line="220" w:lineRule="exact"/>
              <w:ind w:left="-62"/>
              <w:jc w:val="right"/>
              <w:rPr>
                <w:bCs/>
                <w:sz w:val="20"/>
                <w:szCs w:val="20"/>
              </w:rPr>
            </w:pPr>
            <w:r>
              <w:rPr>
                <w:bCs/>
                <w:sz w:val="20"/>
                <w:szCs w:val="20"/>
              </w:rPr>
              <w:t>(17.1)</w:t>
            </w:r>
          </w:p>
        </w:tc>
        <w:tc>
          <w:tcPr>
            <w:tcW w:w="939" w:type="dxa"/>
          </w:tcPr>
          <w:p w14:paraId="32C46E74" w14:textId="77777777" w:rsidR="009B2268" w:rsidRDefault="009B2268" w:rsidP="00937CB6">
            <w:pPr>
              <w:tabs>
                <w:tab w:val="decimal" w:pos="384"/>
              </w:tabs>
              <w:overflowPunct w:val="0"/>
              <w:spacing w:line="220" w:lineRule="exact"/>
              <w:ind w:left="-62"/>
              <w:jc w:val="right"/>
              <w:rPr>
                <w:bCs/>
                <w:sz w:val="20"/>
                <w:szCs w:val="20"/>
              </w:rPr>
            </w:pPr>
            <w:r>
              <w:rPr>
                <w:bCs/>
                <w:sz w:val="20"/>
                <w:szCs w:val="20"/>
              </w:rPr>
              <w:t>20 370</w:t>
            </w:r>
          </w:p>
          <w:p w14:paraId="34CE1967" w14:textId="77777777" w:rsidR="009B2268" w:rsidRDefault="009B2268" w:rsidP="00937CB6">
            <w:pPr>
              <w:tabs>
                <w:tab w:val="decimal" w:pos="384"/>
              </w:tabs>
              <w:overflowPunct w:val="0"/>
              <w:spacing w:line="220" w:lineRule="exact"/>
              <w:ind w:left="-62"/>
              <w:jc w:val="right"/>
              <w:rPr>
                <w:bCs/>
                <w:sz w:val="20"/>
                <w:szCs w:val="20"/>
              </w:rPr>
            </w:pPr>
            <w:r>
              <w:rPr>
                <w:bCs/>
                <w:sz w:val="20"/>
                <w:szCs w:val="20"/>
              </w:rPr>
              <w:t>(19.7)</w:t>
            </w:r>
          </w:p>
        </w:tc>
        <w:tc>
          <w:tcPr>
            <w:tcW w:w="940" w:type="dxa"/>
          </w:tcPr>
          <w:p w14:paraId="61B16646" w14:textId="77777777" w:rsidR="009B2268" w:rsidRDefault="009B2268" w:rsidP="00937CB6">
            <w:pPr>
              <w:tabs>
                <w:tab w:val="decimal" w:pos="384"/>
              </w:tabs>
              <w:overflowPunct w:val="0"/>
              <w:spacing w:line="220" w:lineRule="exact"/>
              <w:ind w:left="-62"/>
              <w:jc w:val="right"/>
              <w:rPr>
                <w:bCs/>
                <w:sz w:val="20"/>
                <w:szCs w:val="20"/>
              </w:rPr>
            </w:pPr>
            <w:r>
              <w:rPr>
                <w:bCs/>
                <w:sz w:val="20"/>
                <w:szCs w:val="20"/>
              </w:rPr>
              <w:t>18 490</w:t>
            </w:r>
          </w:p>
          <w:p w14:paraId="6DAD6DCF" w14:textId="77777777" w:rsidR="009B2268" w:rsidRDefault="009B2268" w:rsidP="00937CB6">
            <w:pPr>
              <w:tabs>
                <w:tab w:val="decimal" w:pos="384"/>
              </w:tabs>
              <w:overflowPunct w:val="0"/>
              <w:spacing w:line="220" w:lineRule="exact"/>
              <w:ind w:left="-62"/>
              <w:jc w:val="right"/>
              <w:rPr>
                <w:bCs/>
                <w:sz w:val="20"/>
                <w:szCs w:val="20"/>
              </w:rPr>
            </w:pPr>
            <w:r>
              <w:rPr>
                <w:bCs/>
                <w:sz w:val="20"/>
                <w:szCs w:val="20"/>
              </w:rPr>
              <w:t>(-0.3)</w:t>
            </w:r>
          </w:p>
        </w:tc>
      </w:tr>
      <w:tr w:rsidR="009B2268" w:rsidRPr="00502D56" w14:paraId="28C4BF3B" w14:textId="77777777" w:rsidTr="00937CB6">
        <w:trPr>
          <w:trHeight w:hRule="exact" w:val="284"/>
        </w:trPr>
        <w:tc>
          <w:tcPr>
            <w:tcW w:w="2552" w:type="dxa"/>
            <w:shd w:val="clear" w:color="auto" w:fill="auto"/>
            <w:vAlign w:val="center"/>
          </w:tcPr>
          <w:p w14:paraId="79932895" w14:textId="77777777" w:rsidR="009B2268" w:rsidRPr="00502D56" w:rsidRDefault="009B2268" w:rsidP="00937CB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rPr>
            </w:pPr>
            <w:r w:rsidRPr="00502D56">
              <w:rPr>
                <w:bCs/>
                <w:i/>
                <w:sz w:val="20"/>
                <w:szCs w:val="20"/>
              </w:rPr>
              <w:t>of which:</w:t>
            </w:r>
          </w:p>
        </w:tc>
        <w:tc>
          <w:tcPr>
            <w:tcW w:w="939" w:type="dxa"/>
            <w:shd w:val="clear" w:color="auto" w:fill="auto"/>
          </w:tcPr>
          <w:p w14:paraId="1D88D511" w14:textId="77777777" w:rsidR="009B2268" w:rsidRPr="00502D56" w:rsidRDefault="009B2268" w:rsidP="00937CB6">
            <w:pPr>
              <w:tabs>
                <w:tab w:val="left" w:pos="-108"/>
                <w:tab w:val="decimal" w:pos="384"/>
              </w:tabs>
              <w:overflowPunct w:val="0"/>
              <w:spacing w:line="220" w:lineRule="exact"/>
              <w:ind w:leftChars="-46" w:left="-10" w:hangingChars="50" w:hanging="100"/>
              <w:jc w:val="right"/>
              <w:rPr>
                <w:bCs/>
                <w:sz w:val="20"/>
                <w:szCs w:val="20"/>
                <w:lang w:val="en-US" w:eastAsia="zh-TW"/>
              </w:rPr>
            </w:pPr>
          </w:p>
        </w:tc>
        <w:tc>
          <w:tcPr>
            <w:tcW w:w="939" w:type="dxa"/>
            <w:shd w:val="clear" w:color="auto" w:fill="auto"/>
          </w:tcPr>
          <w:p w14:paraId="2562A73F" w14:textId="77777777" w:rsidR="009B2268" w:rsidRPr="00502D56" w:rsidRDefault="009B2268" w:rsidP="00937CB6">
            <w:pPr>
              <w:tabs>
                <w:tab w:val="left" w:pos="-108"/>
                <w:tab w:val="decimal" w:pos="384"/>
              </w:tabs>
              <w:overflowPunct w:val="0"/>
              <w:spacing w:line="220" w:lineRule="exact"/>
              <w:ind w:leftChars="-46" w:left="-10" w:hangingChars="50" w:hanging="100"/>
              <w:jc w:val="right"/>
              <w:rPr>
                <w:bCs/>
                <w:sz w:val="20"/>
                <w:szCs w:val="20"/>
                <w:lang w:val="en-US" w:eastAsia="zh-TW"/>
              </w:rPr>
            </w:pPr>
          </w:p>
        </w:tc>
        <w:tc>
          <w:tcPr>
            <w:tcW w:w="939" w:type="dxa"/>
            <w:shd w:val="clear" w:color="auto" w:fill="auto"/>
          </w:tcPr>
          <w:p w14:paraId="54B6ECF5" w14:textId="77777777" w:rsidR="009B2268" w:rsidRPr="00502D56" w:rsidRDefault="009B2268" w:rsidP="00937CB6">
            <w:pPr>
              <w:tabs>
                <w:tab w:val="left" w:pos="-108"/>
                <w:tab w:val="decimal" w:pos="60"/>
              </w:tabs>
              <w:overflowPunct w:val="0"/>
              <w:snapToGrid w:val="0"/>
              <w:spacing w:line="220" w:lineRule="exact"/>
              <w:ind w:leftChars="-46" w:left="-10" w:hangingChars="50" w:hanging="100"/>
              <w:jc w:val="right"/>
              <w:rPr>
                <w:bCs/>
                <w:sz w:val="20"/>
                <w:szCs w:val="20"/>
                <w:lang w:eastAsia="zh-TW"/>
              </w:rPr>
            </w:pPr>
          </w:p>
        </w:tc>
        <w:tc>
          <w:tcPr>
            <w:tcW w:w="939" w:type="dxa"/>
          </w:tcPr>
          <w:p w14:paraId="08AD6161" w14:textId="77777777" w:rsidR="009B2268" w:rsidRPr="00502D56" w:rsidRDefault="009B2268" w:rsidP="00937CB6">
            <w:pPr>
              <w:tabs>
                <w:tab w:val="decimal" w:pos="384"/>
              </w:tabs>
              <w:overflowPunct w:val="0"/>
              <w:spacing w:line="220" w:lineRule="exact"/>
              <w:ind w:left="-62"/>
              <w:jc w:val="right"/>
              <w:rPr>
                <w:bCs/>
                <w:sz w:val="20"/>
                <w:szCs w:val="20"/>
              </w:rPr>
            </w:pPr>
          </w:p>
        </w:tc>
        <w:tc>
          <w:tcPr>
            <w:tcW w:w="943" w:type="dxa"/>
          </w:tcPr>
          <w:p w14:paraId="7E7D68B4" w14:textId="77777777" w:rsidR="009B2268" w:rsidRPr="00502D56" w:rsidRDefault="009B2268" w:rsidP="00937CB6">
            <w:pPr>
              <w:tabs>
                <w:tab w:val="decimal" w:pos="384"/>
              </w:tabs>
              <w:overflowPunct w:val="0"/>
              <w:spacing w:line="220" w:lineRule="exact"/>
              <w:ind w:left="-62"/>
              <w:jc w:val="right"/>
              <w:rPr>
                <w:bCs/>
                <w:sz w:val="20"/>
                <w:szCs w:val="20"/>
              </w:rPr>
            </w:pPr>
          </w:p>
        </w:tc>
        <w:tc>
          <w:tcPr>
            <w:tcW w:w="935" w:type="dxa"/>
            <w:shd w:val="clear" w:color="auto" w:fill="auto"/>
          </w:tcPr>
          <w:p w14:paraId="2C26B083" w14:textId="77777777" w:rsidR="009B2268" w:rsidRPr="00502D56" w:rsidRDefault="009B2268" w:rsidP="00937CB6">
            <w:pPr>
              <w:tabs>
                <w:tab w:val="decimal" w:pos="384"/>
              </w:tabs>
              <w:overflowPunct w:val="0"/>
              <w:spacing w:line="220" w:lineRule="exact"/>
              <w:ind w:left="-62"/>
              <w:jc w:val="right"/>
              <w:rPr>
                <w:bCs/>
                <w:sz w:val="20"/>
                <w:szCs w:val="20"/>
              </w:rPr>
            </w:pPr>
          </w:p>
        </w:tc>
        <w:tc>
          <w:tcPr>
            <w:tcW w:w="939" w:type="dxa"/>
          </w:tcPr>
          <w:p w14:paraId="634E5373" w14:textId="77777777" w:rsidR="009B2268" w:rsidRPr="00502D56" w:rsidRDefault="009B2268" w:rsidP="00937CB6">
            <w:pPr>
              <w:tabs>
                <w:tab w:val="decimal" w:pos="384"/>
              </w:tabs>
              <w:overflowPunct w:val="0"/>
              <w:spacing w:line="220" w:lineRule="exact"/>
              <w:ind w:left="-62"/>
              <w:jc w:val="right"/>
              <w:rPr>
                <w:bCs/>
                <w:sz w:val="20"/>
                <w:szCs w:val="20"/>
              </w:rPr>
            </w:pPr>
          </w:p>
        </w:tc>
        <w:tc>
          <w:tcPr>
            <w:tcW w:w="940" w:type="dxa"/>
          </w:tcPr>
          <w:p w14:paraId="4EE45604" w14:textId="77777777" w:rsidR="009B2268" w:rsidRPr="00502D56" w:rsidRDefault="009B2268" w:rsidP="00937CB6">
            <w:pPr>
              <w:tabs>
                <w:tab w:val="decimal" w:pos="384"/>
              </w:tabs>
              <w:overflowPunct w:val="0"/>
              <w:spacing w:line="220" w:lineRule="exact"/>
              <w:ind w:left="-62"/>
              <w:jc w:val="right"/>
              <w:rPr>
                <w:bCs/>
                <w:sz w:val="20"/>
                <w:szCs w:val="20"/>
              </w:rPr>
            </w:pPr>
          </w:p>
        </w:tc>
      </w:tr>
      <w:tr w:rsidR="009B2268" w:rsidRPr="00502D56" w:rsidDel="00342AF8" w14:paraId="7DDB89D0" w14:textId="77777777" w:rsidTr="00937CB6">
        <w:tc>
          <w:tcPr>
            <w:tcW w:w="2552" w:type="dxa"/>
            <w:shd w:val="clear" w:color="auto" w:fill="auto"/>
          </w:tcPr>
          <w:p w14:paraId="1EE903DE" w14:textId="77777777" w:rsidR="009B2268" w:rsidRPr="00EA4624" w:rsidDel="00342AF8" w:rsidRDefault="009B2268" w:rsidP="00937CB6">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lang w:val="en-HK"/>
              </w:rPr>
            </w:pPr>
            <w:r>
              <w:rPr>
                <w:bCs/>
                <w:i/>
                <w:sz w:val="20"/>
                <w:szCs w:val="20"/>
              </w:rPr>
              <w:t>P</w:t>
            </w:r>
            <w:r w:rsidRPr="003234B1">
              <w:rPr>
                <w:bCs/>
                <w:i/>
                <w:sz w:val="20"/>
                <w:szCs w:val="20"/>
              </w:rPr>
              <w:t>rofessional and business services</w:t>
            </w:r>
            <w:r>
              <w:rPr>
                <w:bCs/>
                <w:i/>
                <w:sz w:val="20"/>
                <w:szCs w:val="20"/>
              </w:rPr>
              <w:t xml:space="preserve"> (excluding cleaning and similar services)</w:t>
            </w:r>
          </w:p>
        </w:tc>
        <w:tc>
          <w:tcPr>
            <w:tcW w:w="939" w:type="dxa"/>
            <w:shd w:val="clear" w:color="auto" w:fill="auto"/>
          </w:tcPr>
          <w:p w14:paraId="6C460F6C" w14:textId="77777777" w:rsidR="009B2268" w:rsidRPr="00814A23" w:rsidRDefault="009B2268" w:rsidP="00937CB6">
            <w:pPr>
              <w:tabs>
                <w:tab w:val="left" w:pos="-108"/>
                <w:tab w:val="decimal" w:pos="384"/>
              </w:tabs>
              <w:overflowPunct w:val="0"/>
              <w:spacing w:line="220" w:lineRule="exact"/>
              <w:ind w:leftChars="-46" w:left="-10" w:hangingChars="50" w:hanging="100"/>
              <w:jc w:val="right"/>
              <w:rPr>
                <w:bCs/>
                <w:i/>
                <w:sz w:val="20"/>
                <w:szCs w:val="20"/>
                <w:lang w:val="en-US" w:eastAsia="zh-TW"/>
              </w:rPr>
            </w:pPr>
            <w:r>
              <w:rPr>
                <w:bCs/>
                <w:i/>
                <w:sz w:val="20"/>
                <w:szCs w:val="20"/>
                <w:lang w:val="en-US" w:eastAsia="zh-TW"/>
              </w:rPr>
              <w:t>6 04</w:t>
            </w:r>
            <w:r w:rsidRPr="00814A23">
              <w:rPr>
                <w:bCs/>
                <w:i/>
                <w:sz w:val="20"/>
                <w:szCs w:val="20"/>
                <w:lang w:val="en-US" w:eastAsia="zh-TW"/>
              </w:rPr>
              <w:t>0</w:t>
            </w:r>
          </w:p>
          <w:p w14:paraId="56CA8FC7" w14:textId="77777777" w:rsidR="009B2268" w:rsidRPr="00814A23" w:rsidDel="00342AF8" w:rsidRDefault="009B2268" w:rsidP="00937CB6">
            <w:pPr>
              <w:tabs>
                <w:tab w:val="left" w:pos="-108"/>
                <w:tab w:val="decimal" w:pos="384"/>
              </w:tabs>
              <w:overflowPunct w:val="0"/>
              <w:spacing w:line="220" w:lineRule="exact"/>
              <w:ind w:leftChars="-46" w:left="-10" w:hangingChars="50" w:hanging="100"/>
              <w:jc w:val="right"/>
              <w:rPr>
                <w:bCs/>
                <w:i/>
                <w:sz w:val="20"/>
                <w:szCs w:val="20"/>
                <w:lang w:val="en-US" w:eastAsia="zh-TW"/>
              </w:rPr>
            </w:pPr>
            <w:r w:rsidRPr="00814A23">
              <w:rPr>
                <w:bCs/>
                <w:i/>
                <w:sz w:val="20"/>
                <w:szCs w:val="20"/>
                <w:lang w:val="en-US" w:eastAsia="zh-TW"/>
              </w:rPr>
              <w:t>(</w:t>
            </w:r>
            <w:r>
              <w:rPr>
                <w:bCs/>
                <w:i/>
                <w:sz w:val="20"/>
                <w:szCs w:val="20"/>
                <w:lang w:val="en-US" w:eastAsia="zh-TW"/>
              </w:rPr>
              <w:t>20.8</w:t>
            </w:r>
            <w:r w:rsidRPr="00814A23">
              <w:rPr>
                <w:bCs/>
                <w:i/>
                <w:sz w:val="20"/>
                <w:szCs w:val="20"/>
                <w:lang w:val="en-US" w:eastAsia="zh-TW"/>
              </w:rPr>
              <w:t>)</w:t>
            </w:r>
          </w:p>
        </w:tc>
        <w:tc>
          <w:tcPr>
            <w:tcW w:w="939" w:type="dxa"/>
            <w:shd w:val="clear" w:color="auto" w:fill="auto"/>
          </w:tcPr>
          <w:p w14:paraId="33FAB4B6" w14:textId="77777777" w:rsidR="009B2268" w:rsidRPr="00814A23" w:rsidRDefault="009B2268" w:rsidP="00937CB6">
            <w:pPr>
              <w:tabs>
                <w:tab w:val="left" w:pos="-108"/>
                <w:tab w:val="decimal" w:pos="384"/>
              </w:tabs>
              <w:overflowPunct w:val="0"/>
              <w:spacing w:line="220" w:lineRule="exact"/>
              <w:ind w:leftChars="-46" w:left="-10" w:hangingChars="50" w:hanging="100"/>
              <w:jc w:val="right"/>
              <w:rPr>
                <w:bCs/>
                <w:i/>
                <w:sz w:val="20"/>
                <w:szCs w:val="20"/>
                <w:lang w:val="en-US" w:eastAsia="zh-TW"/>
              </w:rPr>
            </w:pPr>
            <w:r>
              <w:rPr>
                <w:bCs/>
                <w:i/>
                <w:sz w:val="20"/>
                <w:szCs w:val="20"/>
                <w:lang w:val="en-US" w:eastAsia="zh-TW"/>
              </w:rPr>
              <w:t>6 01</w:t>
            </w:r>
            <w:r w:rsidRPr="00814A23">
              <w:rPr>
                <w:bCs/>
                <w:i/>
                <w:sz w:val="20"/>
                <w:szCs w:val="20"/>
                <w:lang w:val="en-US" w:eastAsia="zh-TW"/>
              </w:rPr>
              <w:t>0</w:t>
            </w:r>
          </w:p>
          <w:p w14:paraId="33F387C7" w14:textId="77777777" w:rsidR="009B2268" w:rsidRPr="00814A23" w:rsidDel="00342AF8" w:rsidRDefault="009B2268" w:rsidP="00937CB6">
            <w:pPr>
              <w:tabs>
                <w:tab w:val="left" w:pos="-108"/>
                <w:tab w:val="decimal" w:pos="384"/>
              </w:tabs>
              <w:overflowPunct w:val="0"/>
              <w:spacing w:line="220" w:lineRule="exact"/>
              <w:ind w:leftChars="-46" w:left="-10" w:hangingChars="50" w:hanging="100"/>
              <w:jc w:val="right"/>
              <w:rPr>
                <w:bCs/>
                <w:i/>
                <w:sz w:val="20"/>
                <w:szCs w:val="20"/>
                <w:lang w:val="en-US" w:eastAsia="zh-TW"/>
              </w:rPr>
            </w:pPr>
            <w:r w:rsidRPr="00814A23">
              <w:rPr>
                <w:bCs/>
                <w:i/>
                <w:sz w:val="20"/>
                <w:szCs w:val="20"/>
                <w:lang w:val="en-US" w:eastAsia="zh-TW"/>
              </w:rPr>
              <w:t>(</w:t>
            </w:r>
            <w:r>
              <w:rPr>
                <w:bCs/>
                <w:i/>
                <w:sz w:val="20"/>
                <w:szCs w:val="20"/>
                <w:lang w:val="en-US" w:eastAsia="zh-TW"/>
              </w:rPr>
              <w:t>34.6</w:t>
            </w:r>
            <w:r w:rsidRPr="00814A23">
              <w:rPr>
                <w:bCs/>
                <w:i/>
                <w:sz w:val="20"/>
                <w:szCs w:val="20"/>
                <w:lang w:val="en-US" w:eastAsia="zh-TW"/>
              </w:rPr>
              <w:t>)</w:t>
            </w:r>
          </w:p>
        </w:tc>
        <w:tc>
          <w:tcPr>
            <w:tcW w:w="939" w:type="dxa"/>
            <w:shd w:val="clear" w:color="auto" w:fill="auto"/>
          </w:tcPr>
          <w:p w14:paraId="20ACB915" w14:textId="77777777" w:rsidR="009B2268" w:rsidRPr="00814A23" w:rsidRDefault="009B2268" w:rsidP="00937CB6">
            <w:pPr>
              <w:tabs>
                <w:tab w:val="left" w:pos="-108"/>
                <w:tab w:val="decimal" w:pos="60"/>
              </w:tabs>
              <w:overflowPunct w:val="0"/>
              <w:snapToGrid w:val="0"/>
              <w:spacing w:line="220" w:lineRule="exact"/>
              <w:ind w:leftChars="-46" w:left="-10" w:hangingChars="50" w:hanging="100"/>
              <w:jc w:val="right"/>
              <w:rPr>
                <w:bCs/>
                <w:i/>
                <w:sz w:val="20"/>
                <w:szCs w:val="20"/>
                <w:lang w:eastAsia="zh-TW"/>
              </w:rPr>
            </w:pPr>
            <w:r>
              <w:rPr>
                <w:bCs/>
                <w:i/>
                <w:sz w:val="20"/>
                <w:szCs w:val="20"/>
                <w:lang w:eastAsia="zh-TW"/>
              </w:rPr>
              <w:t>5 89</w:t>
            </w:r>
            <w:r w:rsidRPr="00814A23">
              <w:rPr>
                <w:bCs/>
                <w:i/>
                <w:sz w:val="20"/>
                <w:szCs w:val="20"/>
                <w:lang w:eastAsia="zh-TW"/>
              </w:rPr>
              <w:t>0</w:t>
            </w:r>
          </w:p>
          <w:p w14:paraId="1D4521AA" w14:textId="77777777" w:rsidR="009B2268" w:rsidRPr="00814A23" w:rsidDel="00342AF8" w:rsidRDefault="009B2268" w:rsidP="00937CB6">
            <w:pPr>
              <w:tabs>
                <w:tab w:val="left" w:pos="-108"/>
                <w:tab w:val="decimal" w:pos="60"/>
              </w:tabs>
              <w:overflowPunct w:val="0"/>
              <w:snapToGrid w:val="0"/>
              <w:spacing w:line="220" w:lineRule="exact"/>
              <w:ind w:leftChars="-46" w:left="-10" w:hangingChars="50" w:hanging="100"/>
              <w:jc w:val="right"/>
              <w:rPr>
                <w:bCs/>
                <w:i/>
                <w:sz w:val="20"/>
                <w:szCs w:val="20"/>
                <w:lang w:eastAsia="zh-TW"/>
              </w:rPr>
            </w:pPr>
            <w:r w:rsidRPr="00814A23">
              <w:rPr>
                <w:bCs/>
                <w:i/>
                <w:sz w:val="20"/>
                <w:szCs w:val="20"/>
                <w:lang w:eastAsia="zh-TW"/>
              </w:rPr>
              <w:t>(</w:t>
            </w:r>
            <w:r>
              <w:rPr>
                <w:bCs/>
                <w:i/>
                <w:sz w:val="20"/>
                <w:szCs w:val="20"/>
                <w:lang w:eastAsia="zh-TW"/>
              </w:rPr>
              <w:t>31.8</w:t>
            </w:r>
            <w:r w:rsidRPr="00814A23">
              <w:rPr>
                <w:bCs/>
                <w:i/>
                <w:sz w:val="20"/>
                <w:szCs w:val="20"/>
                <w:lang w:eastAsia="zh-TW"/>
              </w:rPr>
              <w:t>)</w:t>
            </w:r>
          </w:p>
        </w:tc>
        <w:tc>
          <w:tcPr>
            <w:tcW w:w="939" w:type="dxa"/>
            <w:shd w:val="clear" w:color="auto" w:fill="auto"/>
          </w:tcPr>
          <w:p w14:paraId="002931BB" w14:textId="77777777" w:rsidR="009B2268" w:rsidRPr="00814A23" w:rsidRDefault="009B2268" w:rsidP="00937CB6">
            <w:pPr>
              <w:tabs>
                <w:tab w:val="decimal" w:pos="384"/>
              </w:tabs>
              <w:overflowPunct w:val="0"/>
              <w:spacing w:line="220" w:lineRule="exact"/>
              <w:ind w:left="-62"/>
              <w:jc w:val="right"/>
              <w:rPr>
                <w:bCs/>
                <w:i/>
                <w:sz w:val="20"/>
                <w:szCs w:val="20"/>
              </w:rPr>
            </w:pPr>
            <w:r>
              <w:rPr>
                <w:bCs/>
                <w:i/>
                <w:sz w:val="20"/>
                <w:szCs w:val="20"/>
              </w:rPr>
              <w:t>6 10</w:t>
            </w:r>
            <w:r w:rsidRPr="00814A23">
              <w:rPr>
                <w:bCs/>
                <w:i/>
                <w:sz w:val="20"/>
                <w:szCs w:val="20"/>
              </w:rPr>
              <w:t>0</w:t>
            </w:r>
          </w:p>
          <w:p w14:paraId="47658489" w14:textId="77777777" w:rsidR="009B2268" w:rsidRPr="00814A23" w:rsidDel="00342AF8" w:rsidRDefault="009B2268" w:rsidP="00937CB6">
            <w:pPr>
              <w:tabs>
                <w:tab w:val="decimal" w:pos="384"/>
              </w:tabs>
              <w:overflowPunct w:val="0"/>
              <w:spacing w:line="220" w:lineRule="exact"/>
              <w:ind w:left="-62"/>
              <w:jc w:val="right"/>
              <w:rPr>
                <w:bCs/>
                <w:i/>
                <w:sz w:val="20"/>
                <w:szCs w:val="20"/>
              </w:rPr>
            </w:pPr>
            <w:r w:rsidRPr="00814A23">
              <w:rPr>
                <w:bCs/>
                <w:i/>
                <w:sz w:val="20"/>
                <w:szCs w:val="20"/>
              </w:rPr>
              <w:t>(1</w:t>
            </w:r>
            <w:r>
              <w:rPr>
                <w:bCs/>
                <w:i/>
                <w:sz w:val="20"/>
                <w:szCs w:val="20"/>
              </w:rPr>
              <w:t>3.2</w:t>
            </w:r>
            <w:r w:rsidRPr="00814A23">
              <w:rPr>
                <w:bCs/>
                <w:i/>
                <w:sz w:val="20"/>
                <w:szCs w:val="20"/>
              </w:rPr>
              <w:t>)</w:t>
            </w:r>
          </w:p>
        </w:tc>
        <w:tc>
          <w:tcPr>
            <w:tcW w:w="943" w:type="dxa"/>
            <w:shd w:val="clear" w:color="auto" w:fill="auto"/>
          </w:tcPr>
          <w:p w14:paraId="1C9A5F0E" w14:textId="77777777" w:rsidR="009B2268" w:rsidRPr="00814A23" w:rsidRDefault="009B2268" w:rsidP="00937CB6">
            <w:pPr>
              <w:tabs>
                <w:tab w:val="decimal" w:pos="384"/>
              </w:tabs>
              <w:overflowPunct w:val="0"/>
              <w:spacing w:line="220" w:lineRule="exact"/>
              <w:ind w:left="-62"/>
              <w:jc w:val="right"/>
              <w:rPr>
                <w:bCs/>
                <w:i/>
                <w:sz w:val="20"/>
                <w:szCs w:val="20"/>
              </w:rPr>
            </w:pPr>
            <w:r>
              <w:rPr>
                <w:bCs/>
                <w:i/>
                <w:sz w:val="20"/>
                <w:szCs w:val="20"/>
              </w:rPr>
              <w:t>6 18</w:t>
            </w:r>
            <w:r w:rsidRPr="00814A23">
              <w:rPr>
                <w:bCs/>
                <w:i/>
                <w:sz w:val="20"/>
                <w:szCs w:val="20"/>
              </w:rPr>
              <w:t>0</w:t>
            </w:r>
          </w:p>
          <w:p w14:paraId="693D516F" w14:textId="77777777" w:rsidR="009B2268" w:rsidRPr="00814A23" w:rsidDel="00342AF8" w:rsidRDefault="009B2268" w:rsidP="00937CB6">
            <w:pPr>
              <w:tabs>
                <w:tab w:val="decimal" w:pos="384"/>
              </w:tabs>
              <w:overflowPunct w:val="0"/>
              <w:spacing w:line="220" w:lineRule="exact"/>
              <w:ind w:left="-62"/>
              <w:jc w:val="right"/>
              <w:rPr>
                <w:bCs/>
                <w:i/>
                <w:sz w:val="20"/>
                <w:szCs w:val="20"/>
              </w:rPr>
            </w:pPr>
            <w:r w:rsidRPr="00814A23">
              <w:rPr>
                <w:bCs/>
                <w:i/>
                <w:sz w:val="20"/>
                <w:szCs w:val="20"/>
              </w:rPr>
              <w:t>(</w:t>
            </w:r>
            <w:r>
              <w:rPr>
                <w:bCs/>
                <w:i/>
                <w:sz w:val="20"/>
                <w:szCs w:val="20"/>
              </w:rPr>
              <w:t>8.6</w:t>
            </w:r>
            <w:r w:rsidRPr="00814A23">
              <w:rPr>
                <w:bCs/>
                <w:i/>
                <w:sz w:val="20"/>
                <w:szCs w:val="20"/>
              </w:rPr>
              <w:t>)</w:t>
            </w:r>
          </w:p>
        </w:tc>
        <w:tc>
          <w:tcPr>
            <w:tcW w:w="935" w:type="dxa"/>
            <w:shd w:val="clear" w:color="auto" w:fill="auto"/>
          </w:tcPr>
          <w:p w14:paraId="7069F5C0" w14:textId="77777777" w:rsidR="009B2268" w:rsidRPr="00814A23" w:rsidRDefault="009B2268" w:rsidP="00937CB6">
            <w:pPr>
              <w:tabs>
                <w:tab w:val="decimal" w:pos="384"/>
              </w:tabs>
              <w:overflowPunct w:val="0"/>
              <w:spacing w:line="220" w:lineRule="exact"/>
              <w:ind w:left="-62"/>
              <w:jc w:val="right"/>
              <w:rPr>
                <w:bCs/>
                <w:i/>
                <w:sz w:val="20"/>
                <w:szCs w:val="20"/>
              </w:rPr>
            </w:pPr>
            <w:r>
              <w:rPr>
                <w:bCs/>
                <w:i/>
                <w:sz w:val="20"/>
                <w:szCs w:val="20"/>
              </w:rPr>
              <w:t>6 80</w:t>
            </w:r>
            <w:r w:rsidRPr="00814A23">
              <w:rPr>
                <w:bCs/>
                <w:i/>
                <w:sz w:val="20"/>
                <w:szCs w:val="20"/>
              </w:rPr>
              <w:t>0</w:t>
            </w:r>
          </w:p>
          <w:p w14:paraId="2C05AC34" w14:textId="77777777" w:rsidR="009B2268" w:rsidRPr="00814A23" w:rsidDel="00342AF8" w:rsidRDefault="009B2268" w:rsidP="00937CB6">
            <w:pPr>
              <w:tabs>
                <w:tab w:val="decimal" w:pos="384"/>
              </w:tabs>
              <w:overflowPunct w:val="0"/>
              <w:spacing w:line="220" w:lineRule="exact"/>
              <w:ind w:left="-62"/>
              <w:jc w:val="right"/>
              <w:rPr>
                <w:bCs/>
                <w:i/>
                <w:sz w:val="20"/>
                <w:szCs w:val="20"/>
              </w:rPr>
            </w:pPr>
            <w:r w:rsidRPr="00814A23">
              <w:rPr>
                <w:bCs/>
                <w:i/>
                <w:sz w:val="20"/>
                <w:szCs w:val="20"/>
              </w:rPr>
              <w:t>(</w:t>
            </w:r>
            <w:r>
              <w:rPr>
                <w:bCs/>
                <w:i/>
                <w:sz w:val="20"/>
                <w:szCs w:val="20"/>
              </w:rPr>
              <w:t>13.0</w:t>
            </w:r>
            <w:r w:rsidRPr="00814A23">
              <w:rPr>
                <w:bCs/>
                <w:i/>
                <w:sz w:val="20"/>
                <w:szCs w:val="20"/>
              </w:rPr>
              <w:t>)</w:t>
            </w:r>
          </w:p>
        </w:tc>
        <w:tc>
          <w:tcPr>
            <w:tcW w:w="939" w:type="dxa"/>
          </w:tcPr>
          <w:p w14:paraId="70AC1EA1" w14:textId="77777777" w:rsidR="009B2268" w:rsidRPr="00814A23" w:rsidRDefault="009B2268" w:rsidP="00937CB6">
            <w:pPr>
              <w:tabs>
                <w:tab w:val="decimal" w:pos="384"/>
              </w:tabs>
              <w:overflowPunct w:val="0"/>
              <w:spacing w:line="220" w:lineRule="exact"/>
              <w:ind w:left="-62"/>
              <w:jc w:val="right"/>
              <w:rPr>
                <w:bCs/>
                <w:i/>
                <w:sz w:val="20"/>
                <w:szCs w:val="20"/>
              </w:rPr>
            </w:pPr>
            <w:r>
              <w:rPr>
                <w:bCs/>
                <w:i/>
                <w:sz w:val="20"/>
                <w:szCs w:val="20"/>
              </w:rPr>
              <w:t>7 50</w:t>
            </w:r>
            <w:r w:rsidRPr="00814A23">
              <w:rPr>
                <w:bCs/>
                <w:i/>
                <w:sz w:val="20"/>
                <w:szCs w:val="20"/>
              </w:rPr>
              <w:t>0</w:t>
            </w:r>
          </w:p>
          <w:p w14:paraId="161FFB3B" w14:textId="77777777" w:rsidR="009B2268" w:rsidRPr="00814A23" w:rsidRDefault="009B2268" w:rsidP="00937CB6">
            <w:pPr>
              <w:tabs>
                <w:tab w:val="decimal" w:pos="384"/>
              </w:tabs>
              <w:overflowPunct w:val="0"/>
              <w:spacing w:line="220" w:lineRule="exact"/>
              <w:ind w:left="-62"/>
              <w:jc w:val="right"/>
              <w:rPr>
                <w:bCs/>
                <w:i/>
                <w:sz w:val="20"/>
                <w:szCs w:val="20"/>
              </w:rPr>
            </w:pPr>
            <w:r w:rsidRPr="00814A23">
              <w:rPr>
                <w:bCs/>
                <w:i/>
                <w:sz w:val="20"/>
                <w:szCs w:val="20"/>
              </w:rPr>
              <w:t>(</w:t>
            </w:r>
            <w:r>
              <w:rPr>
                <w:bCs/>
                <w:i/>
                <w:sz w:val="20"/>
                <w:szCs w:val="20"/>
              </w:rPr>
              <w:t>27.5</w:t>
            </w:r>
            <w:r w:rsidRPr="00814A23">
              <w:rPr>
                <w:bCs/>
                <w:i/>
                <w:sz w:val="20"/>
                <w:szCs w:val="20"/>
              </w:rPr>
              <w:t>)</w:t>
            </w:r>
          </w:p>
        </w:tc>
        <w:tc>
          <w:tcPr>
            <w:tcW w:w="940" w:type="dxa"/>
          </w:tcPr>
          <w:p w14:paraId="63F5B9E8" w14:textId="77777777" w:rsidR="009B2268" w:rsidRPr="00814A23" w:rsidRDefault="009B2268" w:rsidP="00937CB6">
            <w:pPr>
              <w:tabs>
                <w:tab w:val="decimal" w:pos="384"/>
              </w:tabs>
              <w:overflowPunct w:val="0"/>
              <w:spacing w:line="220" w:lineRule="exact"/>
              <w:ind w:left="-62"/>
              <w:jc w:val="right"/>
              <w:rPr>
                <w:bCs/>
                <w:i/>
                <w:sz w:val="20"/>
                <w:szCs w:val="20"/>
              </w:rPr>
            </w:pPr>
            <w:r>
              <w:rPr>
                <w:bCs/>
                <w:i/>
                <w:sz w:val="20"/>
                <w:szCs w:val="20"/>
              </w:rPr>
              <w:t>6 57</w:t>
            </w:r>
            <w:r w:rsidRPr="00814A23">
              <w:rPr>
                <w:bCs/>
                <w:i/>
                <w:sz w:val="20"/>
                <w:szCs w:val="20"/>
              </w:rPr>
              <w:t>0</w:t>
            </w:r>
          </w:p>
          <w:p w14:paraId="64E9F150" w14:textId="77777777" w:rsidR="009B2268" w:rsidRPr="00814A23" w:rsidRDefault="009B2268" w:rsidP="00937CB6">
            <w:pPr>
              <w:tabs>
                <w:tab w:val="decimal" w:pos="384"/>
              </w:tabs>
              <w:overflowPunct w:val="0"/>
              <w:spacing w:line="220" w:lineRule="exact"/>
              <w:ind w:left="-62"/>
              <w:jc w:val="right"/>
              <w:rPr>
                <w:bCs/>
                <w:i/>
                <w:sz w:val="20"/>
                <w:szCs w:val="20"/>
              </w:rPr>
            </w:pPr>
            <w:r w:rsidRPr="00814A23">
              <w:rPr>
                <w:bCs/>
                <w:i/>
                <w:sz w:val="20"/>
                <w:szCs w:val="20"/>
              </w:rPr>
              <w:t>(</w:t>
            </w:r>
            <w:r>
              <w:rPr>
                <w:bCs/>
                <w:i/>
                <w:sz w:val="20"/>
                <w:szCs w:val="20"/>
              </w:rPr>
              <w:t>7.8</w:t>
            </w:r>
            <w:r w:rsidRPr="00814A23">
              <w:rPr>
                <w:bCs/>
                <w:i/>
                <w:sz w:val="20"/>
                <w:szCs w:val="20"/>
              </w:rPr>
              <w:t>)</w:t>
            </w:r>
          </w:p>
        </w:tc>
      </w:tr>
      <w:tr w:rsidR="009B2268" w:rsidRPr="00502D56" w14:paraId="05A64A7A" w14:textId="77777777" w:rsidTr="00937CB6">
        <w:trPr>
          <w:trHeight w:hRule="exact" w:val="57"/>
        </w:trPr>
        <w:tc>
          <w:tcPr>
            <w:tcW w:w="2552" w:type="dxa"/>
            <w:shd w:val="clear" w:color="auto" w:fill="auto"/>
          </w:tcPr>
          <w:p w14:paraId="6A42E526" w14:textId="77777777" w:rsidR="009B2268" w:rsidRPr="00EA4624" w:rsidRDefault="009B2268" w:rsidP="00937CB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39" w:type="dxa"/>
            <w:shd w:val="clear" w:color="auto" w:fill="auto"/>
          </w:tcPr>
          <w:p w14:paraId="235DD4EC" w14:textId="77777777" w:rsidR="009B2268" w:rsidRPr="00EA4624" w:rsidRDefault="009B2268" w:rsidP="00937CB6">
            <w:pPr>
              <w:tabs>
                <w:tab w:val="left" w:pos="-108"/>
                <w:tab w:val="decimal" w:pos="384"/>
              </w:tabs>
              <w:overflowPunct w:val="0"/>
              <w:snapToGrid w:val="0"/>
              <w:spacing w:line="180" w:lineRule="exact"/>
              <w:ind w:leftChars="-46" w:left="-10" w:hangingChars="50" w:hanging="100"/>
              <w:jc w:val="right"/>
              <w:rPr>
                <w:bCs/>
                <w:sz w:val="20"/>
                <w:szCs w:val="20"/>
              </w:rPr>
            </w:pPr>
          </w:p>
        </w:tc>
        <w:tc>
          <w:tcPr>
            <w:tcW w:w="939" w:type="dxa"/>
            <w:shd w:val="clear" w:color="auto" w:fill="auto"/>
          </w:tcPr>
          <w:p w14:paraId="61BE2DB6" w14:textId="77777777" w:rsidR="009B2268" w:rsidRPr="00EA4624" w:rsidRDefault="009B2268" w:rsidP="00937CB6">
            <w:pPr>
              <w:tabs>
                <w:tab w:val="left" w:pos="-108"/>
                <w:tab w:val="decimal" w:pos="60"/>
              </w:tabs>
              <w:overflowPunct w:val="0"/>
              <w:snapToGrid w:val="0"/>
              <w:spacing w:line="180" w:lineRule="exact"/>
              <w:ind w:leftChars="-46" w:left="-10" w:hangingChars="50" w:hanging="100"/>
              <w:jc w:val="right"/>
              <w:rPr>
                <w:bCs/>
                <w:sz w:val="20"/>
                <w:szCs w:val="20"/>
              </w:rPr>
            </w:pPr>
          </w:p>
        </w:tc>
        <w:tc>
          <w:tcPr>
            <w:tcW w:w="939" w:type="dxa"/>
            <w:shd w:val="clear" w:color="auto" w:fill="auto"/>
          </w:tcPr>
          <w:p w14:paraId="57EC8000" w14:textId="77777777" w:rsidR="009B2268" w:rsidRPr="00EA4624" w:rsidRDefault="009B2268" w:rsidP="00937CB6">
            <w:pPr>
              <w:tabs>
                <w:tab w:val="decimal" w:pos="384"/>
              </w:tabs>
              <w:overflowPunct w:val="0"/>
              <w:snapToGrid w:val="0"/>
              <w:spacing w:line="180" w:lineRule="exact"/>
              <w:ind w:left="-62"/>
              <w:jc w:val="right"/>
              <w:rPr>
                <w:bCs/>
                <w:sz w:val="20"/>
                <w:szCs w:val="20"/>
              </w:rPr>
            </w:pPr>
          </w:p>
        </w:tc>
        <w:tc>
          <w:tcPr>
            <w:tcW w:w="939" w:type="dxa"/>
            <w:shd w:val="clear" w:color="auto" w:fill="auto"/>
          </w:tcPr>
          <w:p w14:paraId="26F75485" w14:textId="77777777" w:rsidR="009B2268" w:rsidRPr="00EA4624" w:rsidRDefault="009B2268" w:rsidP="00937CB6">
            <w:pPr>
              <w:tabs>
                <w:tab w:val="decimal" w:pos="384"/>
              </w:tabs>
              <w:overflowPunct w:val="0"/>
              <w:snapToGrid w:val="0"/>
              <w:spacing w:line="180" w:lineRule="exact"/>
              <w:ind w:left="-62"/>
              <w:jc w:val="right"/>
              <w:rPr>
                <w:bCs/>
                <w:sz w:val="20"/>
                <w:szCs w:val="20"/>
              </w:rPr>
            </w:pPr>
          </w:p>
        </w:tc>
        <w:tc>
          <w:tcPr>
            <w:tcW w:w="943" w:type="dxa"/>
            <w:shd w:val="clear" w:color="auto" w:fill="auto"/>
          </w:tcPr>
          <w:p w14:paraId="797247F5" w14:textId="77777777" w:rsidR="009B2268" w:rsidRPr="00EA4624" w:rsidRDefault="009B2268" w:rsidP="00937CB6">
            <w:pPr>
              <w:tabs>
                <w:tab w:val="decimal" w:pos="384"/>
              </w:tabs>
              <w:overflowPunct w:val="0"/>
              <w:snapToGrid w:val="0"/>
              <w:spacing w:line="180" w:lineRule="exact"/>
              <w:ind w:left="-62"/>
              <w:jc w:val="right"/>
              <w:rPr>
                <w:bCs/>
                <w:sz w:val="20"/>
                <w:szCs w:val="20"/>
              </w:rPr>
            </w:pPr>
          </w:p>
        </w:tc>
        <w:tc>
          <w:tcPr>
            <w:tcW w:w="935" w:type="dxa"/>
            <w:shd w:val="clear" w:color="auto" w:fill="auto"/>
          </w:tcPr>
          <w:p w14:paraId="303F7372" w14:textId="77777777" w:rsidR="009B2268" w:rsidRPr="00EA4624" w:rsidRDefault="009B2268" w:rsidP="00937CB6">
            <w:pPr>
              <w:tabs>
                <w:tab w:val="decimal" w:pos="384"/>
              </w:tabs>
              <w:overflowPunct w:val="0"/>
              <w:snapToGrid w:val="0"/>
              <w:spacing w:line="180" w:lineRule="exact"/>
              <w:ind w:left="-62"/>
              <w:jc w:val="right"/>
              <w:rPr>
                <w:bCs/>
                <w:sz w:val="20"/>
                <w:szCs w:val="20"/>
              </w:rPr>
            </w:pPr>
          </w:p>
        </w:tc>
        <w:tc>
          <w:tcPr>
            <w:tcW w:w="939" w:type="dxa"/>
          </w:tcPr>
          <w:p w14:paraId="0D3CB68E" w14:textId="77777777" w:rsidR="009B2268" w:rsidRPr="00EA4624" w:rsidRDefault="009B2268" w:rsidP="00937CB6">
            <w:pPr>
              <w:tabs>
                <w:tab w:val="decimal" w:pos="384"/>
              </w:tabs>
              <w:overflowPunct w:val="0"/>
              <w:snapToGrid w:val="0"/>
              <w:spacing w:line="180" w:lineRule="exact"/>
              <w:ind w:left="-62"/>
              <w:jc w:val="right"/>
              <w:rPr>
                <w:bCs/>
                <w:sz w:val="20"/>
                <w:szCs w:val="20"/>
              </w:rPr>
            </w:pPr>
          </w:p>
        </w:tc>
        <w:tc>
          <w:tcPr>
            <w:tcW w:w="940" w:type="dxa"/>
          </w:tcPr>
          <w:p w14:paraId="6D342CC4" w14:textId="77777777" w:rsidR="009B2268" w:rsidRPr="00EA4624" w:rsidRDefault="009B2268" w:rsidP="00937CB6">
            <w:pPr>
              <w:tabs>
                <w:tab w:val="decimal" w:pos="384"/>
              </w:tabs>
              <w:overflowPunct w:val="0"/>
              <w:snapToGrid w:val="0"/>
              <w:spacing w:line="180" w:lineRule="exact"/>
              <w:ind w:left="-62"/>
              <w:jc w:val="right"/>
              <w:rPr>
                <w:bCs/>
                <w:sz w:val="20"/>
                <w:szCs w:val="20"/>
              </w:rPr>
            </w:pPr>
          </w:p>
        </w:tc>
      </w:tr>
      <w:tr w:rsidR="009B2268" w:rsidRPr="00502D56" w14:paraId="14D9DEBE" w14:textId="77777777" w:rsidTr="00937CB6">
        <w:tc>
          <w:tcPr>
            <w:tcW w:w="2552" w:type="dxa"/>
            <w:shd w:val="clear" w:color="auto" w:fill="auto"/>
          </w:tcPr>
          <w:p w14:paraId="5783D3C1" w14:textId="77777777" w:rsidR="009B2268" w:rsidRPr="00EA4624" w:rsidRDefault="009B2268" w:rsidP="00937CB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EA4624">
              <w:rPr>
                <w:bCs/>
                <w:sz w:val="20"/>
                <w:szCs w:val="20"/>
              </w:rPr>
              <w:t>Social and personal services</w:t>
            </w:r>
          </w:p>
        </w:tc>
        <w:tc>
          <w:tcPr>
            <w:tcW w:w="939" w:type="dxa"/>
            <w:shd w:val="clear" w:color="auto" w:fill="auto"/>
          </w:tcPr>
          <w:p w14:paraId="775F7E1C" w14:textId="77777777" w:rsidR="009B2268" w:rsidRPr="00EA4624" w:rsidRDefault="009B2268" w:rsidP="00937CB6">
            <w:pPr>
              <w:tabs>
                <w:tab w:val="left" w:pos="-108"/>
                <w:tab w:val="decimal" w:pos="384"/>
              </w:tabs>
              <w:overflowPunct w:val="0"/>
              <w:spacing w:line="220" w:lineRule="exact"/>
              <w:ind w:leftChars="-46" w:left="-10" w:hangingChars="50" w:hanging="100"/>
              <w:jc w:val="right"/>
              <w:rPr>
                <w:bCs/>
                <w:sz w:val="20"/>
                <w:szCs w:val="20"/>
                <w:lang w:val="en-US" w:eastAsia="zh-TW"/>
              </w:rPr>
            </w:pPr>
            <w:r w:rsidRPr="00EA4624">
              <w:rPr>
                <w:bCs/>
                <w:sz w:val="20"/>
                <w:szCs w:val="20"/>
                <w:lang w:val="en-US" w:eastAsia="zh-TW"/>
              </w:rPr>
              <w:t>22 500</w:t>
            </w:r>
          </w:p>
          <w:p w14:paraId="2575E0B3" w14:textId="77777777" w:rsidR="009B2268" w:rsidRPr="00EA4624" w:rsidRDefault="009B2268" w:rsidP="00937CB6">
            <w:pPr>
              <w:tabs>
                <w:tab w:val="left" w:pos="-108"/>
                <w:tab w:val="decimal" w:pos="384"/>
              </w:tabs>
              <w:overflowPunct w:val="0"/>
              <w:spacing w:line="220" w:lineRule="exact"/>
              <w:ind w:leftChars="-46" w:left="-10" w:hangingChars="50" w:hanging="100"/>
              <w:jc w:val="right"/>
              <w:rPr>
                <w:bCs/>
                <w:sz w:val="20"/>
                <w:szCs w:val="20"/>
                <w:lang w:val="en-US" w:eastAsia="zh-TW"/>
              </w:rPr>
            </w:pPr>
            <w:r w:rsidRPr="00EA4624">
              <w:rPr>
                <w:bCs/>
                <w:sz w:val="20"/>
                <w:szCs w:val="20"/>
                <w:lang w:val="en-US" w:eastAsia="zh-TW"/>
              </w:rPr>
              <w:t>(44.0)</w:t>
            </w:r>
          </w:p>
        </w:tc>
        <w:tc>
          <w:tcPr>
            <w:tcW w:w="939" w:type="dxa"/>
            <w:shd w:val="clear" w:color="auto" w:fill="auto"/>
          </w:tcPr>
          <w:p w14:paraId="3639F57D" w14:textId="77777777" w:rsidR="009B2268" w:rsidRPr="00EA4624" w:rsidRDefault="009B2268" w:rsidP="00937CB6">
            <w:pPr>
              <w:tabs>
                <w:tab w:val="left" w:pos="-108"/>
                <w:tab w:val="decimal" w:pos="384"/>
              </w:tabs>
              <w:overflowPunct w:val="0"/>
              <w:spacing w:line="220" w:lineRule="exact"/>
              <w:ind w:leftChars="-46" w:left="-10" w:hangingChars="50" w:hanging="100"/>
              <w:jc w:val="right"/>
              <w:rPr>
                <w:bCs/>
                <w:sz w:val="20"/>
                <w:szCs w:val="20"/>
                <w:lang w:val="en-US" w:eastAsia="zh-TW"/>
              </w:rPr>
            </w:pPr>
            <w:r w:rsidRPr="00EA4624">
              <w:rPr>
                <w:bCs/>
                <w:sz w:val="20"/>
                <w:szCs w:val="20"/>
                <w:lang w:val="en-US" w:eastAsia="zh-TW"/>
              </w:rPr>
              <w:t>18 410</w:t>
            </w:r>
          </w:p>
          <w:p w14:paraId="688B9AAB" w14:textId="77777777" w:rsidR="009B2268" w:rsidRPr="00EA4624" w:rsidRDefault="009B2268" w:rsidP="00937CB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EA4624">
              <w:rPr>
                <w:bCs/>
                <w:sz w:val="20"/>
                <w:szCs w:val="20"/>
                <w:lang w:val="en-US" w:eastAsia="zh-TW"/>
              </w:rPr>
              <w:t>(53.8)</w:t>
            </w:r>
          </w:p>
        </w:tc>
        <w:tc>
          <w:tcPr>
            <w:tcW w:w="939" w:type="dxa"/>
            <w:shd w:val="clear" w:color="auto" w:fill="auto"/>
          </w:tcPr>
          <w:p w14:paraId="4EB97F4B" w14:textId="77777777" w:rsidR="009B2268" w:rsidRPr="00EA4624" w:rsidRDefault="009B2268" w:rsidP="00937CB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EA4624">
              <w:rPr>
                <w:bCs/>
                <w:sz w:val="20"/>
                <w:szCs w:val="20"/>
                <w:lang w:eastAsia="zh-TW"/>
              </w:rPr>
              <w:t>21 370</w:t>
            </w:r>
          </w:p>
          <w:p w14:paraId="3D552CAC" w14:textId="77777777" w:rsidR="009B2268" w:rsidRPr="00EA4624" w:rsidRDefault="009B2268" w:rsidP="00937CB6">
            <w:pPr>
              <w:tabs>
                <w:tab w:val="decimal" w:pos="384"/>
              </w:tabs>
              <w:overflowPunct w:val="0"/>
              <w:spacing w:line="220" w:lineRule="exact"/>
              <w:ind w:left="-62"/>
              <w:jc w:val="right"/>
              <w:rPr>
                <w:bCs/>
                <w:sz w:val="20"/>
                <w:szCs w:val="20"/>
              </w:rPr>
            </w:pPr>
            <w:r w:rsidRPr="00EA4624">
              <w:rPr>
                <w:bCs/>
                <w:sz w:val="20"/>
                <w:szCs w:val="20"/>
                <w:lang w:eastAsia="zh-TW"/>
              </w:rPr>
              <w:t>(57.8)</w:t>
            </w:r>
          </w:p>
        </w:tc>
        <w:tc>
          <w:tcPr>
            <w:tcW w:w="939" w:type="dxa"/>
            <w:shd w:val="clear" w:color="auto" w:fill="auto"/>
          </w:tcPr>
          <w:p w14:paraId="079FA6D1" w14:textId="77777777" w:rsidR="009B2268" w:rsidRPr="00EA4624" w:rsidRDefault="009B2268" w:rsidP="00937CB6">
            <w:pPr>
              <w:tabs>
                <w:tab w:val="decimal" w:pos="384"/>
              </w:tabs>
              <w:overflowPunct w:val="0"/>
              <w:spacing w:line="220" w:lineRule="exact"/>
              <w:ind w:left="-62"/>
              <w:jc w:val="right"/>
              <w:rPr>
                <w:bCs/>
                <w:sz w:val="20"/>
                <w:szCs w:val="20"/>
              </w:rPr>
            </w:pPr>
            <w:r w:rsidRPr="00EA4624">
              <w:rPr>
                <w:bCs/>
                <w:sz w:val="20"/>
                <w:szCs w:val="20"/>
              </w:rPr>
              <w:t>26 270</w:t>
            </w:r>
          </w:p>
          <w:p w14:paraId="12CF5BB9" w14:textId="77777777" w:rsidR="009B2268" w:rsidRPr="00EA4624" w:rsidRDefault="009B2268" w:rsidP="00937CB6">
            <w:pPr>
              <w:tabs>
                <w:tab w:val="decimal" w:pos="384"/>
              </w:tabs>
              <w:overflowPunct w:val="0"/>
              <w:spacing w:line="220" w:lineRule="exact"/>
              <w:ind w:left="-62"/>
              <w:jc w:val="right"/>
              <w:rPr>
                <w:bCs/>
                <w:sz w:val="20"/>
                <w:szCs w:val="20"/>
              </w:rPr>
            </w:pPr>
            <w:r w:rsidRPr="00EA4624">
              <w:rPr>
                <w:bCs/>
                <w:sz w:val="20"/>
                <w:szCs w:val="20"/>
              </w:rPr>
              <w:t>(49.5)</w:t>
            </w:r>
          </w:p>
        </w:tc>
        <w:tc>
          <w:tcPr>
            <w:tcW w:w="943" w:type="dxa"/>
            <w:shd w:val="clear" w:color="auto" w:fill="auto"/>
          </w:tcPr>
          <w:p w14:paraId="37FE79BC" w14:textId="77777777" w:rsidR="009B2268" w:rsidRPr="00EA4624" w:rsidRDefault="009B2268" w:rsidP="00937CB6">
            <w:pPr>
              <w:tabs>
                <w:tab w:val="decimal" w:pos="384"/>
              </w:tabs>
              <w:overflowPunct w:val="0"/>
              <w:spacing w:line="220" w:lineRule="exact"/>
              <w:ind w:left="-62"/>
              <w:jc w:val="right"/>
              <w:rPr>
                <w:bCs/>
                <w:sz w:val="20"/>
                <w:szCs w:val="20"/>
              </w:rPr>
            </w:pPr>
            <w:r w:rsidRPr="00EA4624">
              <w:rPr>
                <w:bCs/>
                <w:sz w:val="20"/>
                <w:szCs w:val="20"/>
              </w:rPr>
              <w:t>23 950</w:t>
            </w:r>
          </w:p>
          <w:p w14:paraId="3890FD9C" w14:textId="77777777" w:rsidR="009B2268" w:rsidRPr="00EA4624" w:rsidRDefault="009B2268" w:rsidP="00937CB6">
            <w:pPr>
              <w:tabs>
                <w:tab w:val="decimal" w:pos="384"/>
              </w:tabs>
              <w:overflowPunct w:val="0"/>
              <w:spacing w:line="220" w:lineRule="exact"/>
              <w:ind w:left="-62"/>
              <w:jc w:val="right"/>
              <w:rPr>
                <w:bCs/>
                <w:sz w:val="20"/>
                <w:szCs w:val="20"/>
              </w:rPr>
            </w:pPr>
            <w:r w:rsidRPr="00EA4624">
              <w:rPr>
                <w:bCs/>
                <w:sz w:val="20"/>
                <w:szCs w:val="20"/>
              </w:rPr>
              <w:t>(23.2)</w:t>
            </w:r>
          </w:p>
        </w:tc>
        <w:tc>
          <w:tcPr>
            <w:tcW w:w="935" w:type="dxa"/>
            <w:shd w:val="clear" w:color="auto" w:fill="auto"/>
          </w:tcPr>
          <w:p w14:paraId="2D5E1B1F" w14:textId="77777777" w:rsidR="009B2268" w:rsidRPr="00EA4624" w:rsidRDefault="009B2268" w:rsidP="00937CB6">
            <w:pPr>
              <w:tabs>
                <w:tab w:val="decimal" w:pos="384"/>
              </w:tabs>
              <w:overflowPunct w:val="0"/>
              <w:spacing w:line="220" w:lineRule="exact"/>
              <w:ind w:left="-62"/>
              <w:jc w:val="right"/>
              <w:rPr>
                <w:bCs/>
                <w:sz w:val="20"/>
                <w:szCs w:val="20"/>
              </w:rPr>
            </w:pPr>
            <w:r w:rsidRPr="00EA4624">
              <w:rPr>
                <w:bCs/>
                <w:sz w:val="20"/>
                <w:szCs w:val="20"/>
              </w:rPr>
              <w:t>25 290</w:t>
            </w:r>
          </w:p>
          <w:p w14:paraId="0E4338C0" w14:textId="77777777" w:rsidR="009B2268" w:rsidRPr="00EA4624" w:rsidRDefault="009B2268" w:rsidP="00937CB6">
            <w:pPr>
              <w:tabs>
                <w:tab w:val="decimal" w:pos="384"/>
              </w:tabs>
              <w:overflowPunct w:val="0"/>
              <w:spacing w:line="220" w:lineRule="exact"/>
              <w:ind w:left="-62"/>
              <w:jc w:val="right"/>
              <w:rPr>
                <w:bCs/>
                <w:sz w:val="20"/>
                <w:szCs w:val="20"/>
              </w:rPr>
            </w:pPr>
            <w:r w:rsidRPr="00EA4624">
              <w:rPr>
                <w:bCs/>
                <w:sz w:val="20"/>
                <w:szCs w:val="20"/>
              </w:rPr>
              <w:t>(37.4)</w:t>
            </w:r>
          </w:p>
        </w:tc>
        <w:tc>
          <w:tcPr>
            <w:tcW w:w="939" w:type="dxa"/>
          </w:tcPr>
          <w:p w14:paraId="43E4D1FA" w14:textId="77777777" w:rsidR="009B2268" w:rsidRPr="00EA4624" w:rsidRDefault="009B2268" w:rsidP="00937CB6">
            <w:pPr>
              <w:tabs>
                <w:tab w:val="decimal" w:pos="384"/>
              </w:tabs>
              <w:overflowPunct w:val="0"/>
              <w:spacing w:line="220" w:lineRule="exact"/>
              <w:ind w:left="-62"/>
              <w:jc w:val="right"/>
              <w:rPr>
                <w:bCs/>
                <w:sz w:val="20"/>
                <w:szCs w:val="20"/>
              </w:rPr>
            </w:pPr>
            <w:r>
              <w:rPr>
                <w:bCs/>
                <w:sz w:val="20"/>
                <w:szCs w:val="20"/>
              </w:rPr>
              <w:t>26 04</w:t>
            </w:r>
            <w:r w:rsidRPr="00EA4624">
              <w:rPr>
                <w:bCs/>
                <w:sz w:val="20"/>
                <w:szCs w:val="20"/>
              </w:rPr>
              <w:t>0</w:t>
            </w:r>
          </w:p>
          <w:p w14:paraId="3C582E73" w14:textId="77777777" w:rsidR="009B2268" w:rsidRPr="00EA4624" w:rsidRDefault="009B2268" w:rsidP="00937CB6">
            <w:pPr>
              <w:tabs>
                <w:tab w:val="decimal" w:pos="384"/>
              </w:tabs>
              <w:overflowPunct w:val="0"/>
              <w:spacing w:line="220" w:lineRule="exact"/>
              <w:ind w:left="-62"/>
              <w:jc w:val="right"/>
              <w:rPr>
                <w:bCs/>
                <w:sz w:val="20"/>
                <w:szCs w:val="20"/>
              </w:rPr>
            </w:pPr>
            <w:r w:rsidRPr="00EA4624">
              <w:rPr>
                <w:bCs/>
                <w:sz w:val="20"/>
                <w:szCs w:val="20"/>
              </w:rPr>
              <w:t>(</w:t>
            </w:r>
            <w:r>
              <w:rPr>
                <w:bCs/>
                <w:sz w:val="20"/>
                <w:szCs w:val="20"/>
              </w:rPr>
              <w:t>21.8</w:t>
            </w:r>
            <w:r w:rsidRPr="00EA4624">
              <w:rPr>
                <w:bCs/>
                <w:sz w:val="20"/>
                <w:szCs w:val="20"/>
              </w:rPr>
              <w:t>)</w:t>
            </w:r>
          </w:p>
        </w:tc>
        <w:tc>
          <w:tcPr>
            <w:tcW w:w="940" w:type="dxa"/>
          </w:tcPr>
          <w:p w14:paraId="1DFAC852" w14:textId="77777777" w:rsidR="009B2268" w:rsidRPr="00EA4624" w:rsidRDefault="009B2268" w:rsidP="00937CB6">
            <w:pPr>
              <w:tabs>
                <w:tab w:val="decimal" w:pos="384"/>
              </w:tabs>
              <w:overflowPunct w:val="0"/>
              <w:spacing w:line="220" w:lineRule="exact"/>
              <w:ind w:left="-62"/>
              <w:jc w:val="right"/>
              <w:rPr>
                <w:bCs/>
                <w:sz w:val="20"/>
                <w:szCs w:val="20"/>
              </w:rPr>
            </w:pPr>
            <w:r>
              <w:rPr>
                <w:bCs/>
                <w:sz w:val="20"/>
                <w:szCs w:val="20"/>
              </w:rPr>
              <w:t>28 41</w:t>
            </w:r>
            <w:r w:rsidRPr="00EA4624">
              <w:rPr>
                <w:bCs/>
                <w:sz w:val="20"/>
                <w:szCs w:val="20"/>
              </w:rPr>
              <w:t>0</w:t>
            </w:r>
          </w:p>
          <w:p w14:paraId="38E3C3C3" w14:textId="77777777" w:rsidR="009B2268" w:rsidRDefault="009B2268" w:rsidP="00937CB6">
            <w:pPr>
              <w:tabs>
                <w:tab w:val="decimal" w:pos="384"/>
              </w:tabs>
              <w:overflowPunct w:val="0"/>
              <w:spacing w:line="220" w:lineRule="exact"/>
              <w:ind w:left="-62"/>
              <w:jc w:val="right"/>
              <w:rPr>
                <w:bCs/>
                <w:sz w:val="20"/>
                <w:szCs w:val="20"/>
              </w:rPr>
            </w:pPr>
            <w:r w:rsidRPr="00EA4624">
              <w:rPr>
                <w:bCs/>
                <w:sz w:val="20"/>
                <w:szCs w:val="20"/>
              </w:rPr>
              <w:t>(</w:t>
            </w:r>
            <w:r>
              <w:rPr>
                <w:bCs/>
                <w:sz w:val="20"/>
                <w:szCs w:val="20"/>
              </w:rPr>
              <w:t>8.1</w:t>
            </w:r>
            <w:r w:rsidRPr="00EA4624">
              <w:rPr>
                <w:bCs/>
                <w:sz w:val="20"/>
                <w:szCs w:val="20"/>
              </w:rPr>
              <w:t>)</w:t>
            </w:r>
          </w:p>
        </w:tc>
      </w:tr>
      <w:tr w:rsidR="009B2268" w:rsidRPr="00502D56" w14:paraId="394B365B" w14:textId="77777777" w:rsidTr="00937CB6">
        <w:trPr>
          <w:trHeight w:val="289"/>
        </w:trPr>
        <w:tc>
          <w:tcPr>
            <w:tcW w:w="2552" w:type="dxa"/>
            <w:shd w:val="clear" w:color="auto" w:fill="auto"/>
            <w:vAlign w:val="center"/>
          </w:tcPr>
          <w:p w14:paraId="7F751D05" w14:textId="77777777" w:rsidR="009B2268" w:rsidRPr="00EA4624" w:rsidRDefault="009B2268" w:rsidP="00937CB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r w:rsidRPr="00EA4624">
              <w:rPr>
                <w:bCs/>
                <w:i/>
                <w:sz w:val="20"/>
                <w:szCs w:val="20"/>
              </w:rPr>
              <w:t>of which:</w:t>
            </w:r>
          </w:p>
        </w:tc>
        <w:tc>
          <w:tcPr>
            <w:tcW w:w="939" w:type="dxa"/>
            <w:shd w:val="clear" w:color="auto" w:fill="auto"/>
          </w:tcPr>
          <w:p w14:paraId="4AE74FE9" w14:textId="77777777" w:rsidR="009B2268" w:rsidRPr="00EA4624" w:rsidRDefault="009B2268" w:rsidP="00937CB6">
            <w:pPr>
              <w:tabs>
                <w:tab w:val="left" w:pos="-108"/>
                <w:tab w:val="decimal" w:pos="384"/>
              </w:tabs>
              <w:overflowPunct w:val="0"/>
              <w:snapToGrid w:val="0"/>
              <w:spacing w:line="180" w:lineRule="exact"/>
              <w:ind w:leftChars="-46" w:left="-10" w:hangingChars="50" w:hanging="100"/>
              <w:jc w:val="right"/>
              <w:rPr>
                <w:bCs/>
                <w:sz w:val="20"/>
                <w:szCs w:val="20"/>
              </w:rPr>
            </w:pPr>
          </w:p>
        </w:tc>
        <w:tc>
          <w:tcPr>
            <w:tcW w:w="939" w:type="dxa"/>
            <w:shd w:val="clear" w:color="auto" w:fill="auto"/>
          </w:tcPr>
          <w:p w14:paraId="26F18AAB" w14:textId="77777777" w:rsidR="009B2268" w:rsidRPr="00EA4624" w:rsidRDefault="009B2268" w:rsidP="00937CB6">
            <w:pPr>
              <w:tabs>
                <w:tab w:val="left" w:pos="-108"/>
                <w:tab w:val="decimal" w:pos="60"/>
              </w:tabs>
              <w:overflowPunct w:val="0"/>
              <w:snapToGrid w:val="0"/>
              <w:spacing w:line="180" w:lineRule="exact"/>
              <w:ind w:leftChars="-46" w:left="-10" w:hangingChars="50" w:hanging="100"/>
              <w:jc w:val="right"/>
              <w:rPr>
                <w:bCs/>
                <w:sz w:val="20"/>
                <w:szCs w:val="20"/>
              </w:rPr>
            </w:pPr>
          </w:p>
        </w:tc>
        <w:tc>
          <w:tcPr>
            <w:tcW w:w="939" w:type="dxa"/>
            <w:shd w:val="clear" w:color="auto" w:fill="auto"/>
          </w:tcPr>
          <w:p w14:paraId="1B61809D" w14:textId="77777777" w:rsidR="009B2268" w:rsidRPr="00EA4624" w:rsidRDefault="009B2268" w:rsidP="00937CB6">
            <w:pPr>
              <w:tabs>
                <w:tab w:val="decimal" w:pos="384"/>
              </w:tabs>
              <w:overflowPunct w:val="0"/>
              <w:snapToGrid w:val="0"/>
              <w:spacing w:line="180" w:lineRule="exact"/>
              <w:ind w:left="-62"/>
              <w:jc w:val="right"/>
              <w:rPr>
                <w:bCs/>
                <w:sz w:val="20"/>
                <w:szCs w:val="20"/>
              </w:rPr>
            </w:pPr>
          </w:p>
        </w:tc>
        <w:tc>
          <w:tcPr>
            <w:tcW w:w="939" w:type="dxa"/>
            <w:shd w:val="clear" w:color="auto" w:fill="auto"/>
          </w:tcPr>
          <w:p w14:paraId="068FCD3F" w14:textId="77777777" w:rsidR="009B2268" w:rsidRPr="00EA4624" w:rsidRDefault="009B2268" w:rsidP="00937CB6">
            <w:pPr>
              <w:tabs>
                <w:tab w:val="decimal" w:pos="384"/>
              </w:tabs>
              <w:overflowPunct w:val="0"/>
              <w:snapToGrid w:val="0"/>
              <w:spacing w:line="180" w:lineRule="exact"/>
              <w:ind w:left="-62"/>
              <w:jc w:val="right"/>
              <w:rPr>
                <w:bCs/>
                <w:sz w:val="20"/>
                <w:szCs w:val="20"/>
              </w:rPr>
            </w:pPr>
          </w:p>
        </w:tc>
        <w:tc>
          <w:tcPr>
            <w:tcW w:w="943" w:type="dxa"/>
            <w:shd w:val="clear" w:color="auto" w:fill="auto"/>
          </w:tcPr>
          <w:p w14:paraId="55C1A4EE" w14:textId="77777777" w:rsidR="009B2268" w:rsidRPr="00EA4624" w:rsidRDefault="009B2268" w:rsidP="00937CB6">
            <w:pPr>
              <w:tabs>
                <w:tab w:val="decimal" w:pos="384"/>
              </w:tabs>
              <w:overflowPunct w:val="0"/>
              <w:snapToGrid w:val="0"/>
              <w:spacing w:line="180" w:lineRule="exact"/>
              <w:ind w:left="-62"/>
              <w:jc w:val="right"/>
              <w:rPr>
                <w:bCs/>
                <w:sz w:val="20"/>
                <w:szCs w:val="20"/>
              </w:rPr>
            </w:pPr>
          </w:p>
        </w:tc>
        <w:tc>
          <w:tcPr>
            <w:tcW w:w="935" w:type="dxa"/>
            <w:shd w:val="clear" w:color="auto" w:fill="auto"/>
          </w:tcPr>
          <w:p w14:paraId="00E11D66" w14:textId="77777777" w:rsidR="009B2268" w:rsidRPr="00EA4624" w:rsidRDefault="009B2268" w:rsidP="00937CB6">
            <w:pPr>
              <w:tabs>
                <w:tab w:val="decimal" w:pos="384"/>
              </w:tabs>
              <w:overflowPunct w:val="0"/>
              <w:snapToGrid w:val="0"/>
              <w:spacing w:line="180" w:lineRule="exact"/>
              <w:ind w:left="-62"/>
              <w:jc w:val="right"/>
              <w:rPr>
                <w:bCs/>
                <w:sz w:val="20"/>
                <w:szCs w:val="20"/>
              </w:rPr>
            </w:pPr>
          </w:p>
        </w:tc>
        <w:tc>
          <w:tcPr>
            <w:tcW w:w="939" w:type="dxa"/>
          </w:tcPr>
          <w:p w14:paraId="57318AD9" w14:textId="77777777" w:rsidR="009B2268" w:rsidRPr="00EA4624" w:rsidRDefault="009B2268" w:rsidP="00937CB6">
            <w:pPr>
              <w:tabs>
                <w:tab w:val="decimal" w:pos="384"/>
              </w:tabs>
              <w:overflowPunct w:val="0"/>
              <w:snapToGrid w:val="0"/>
              <w:spacing w:line="180" w:lineRule="exact"/>
              <w:ind w:left="-62"/>
              <w:jc w:val="right"/>
              <w:rPr>
                <w:bCs/>
                <w:sz w:val="20"/>
                <w:szCs w:val="20"/>
              </w:rPr>
            </w:pPr>
          </w:p>
        </w:tc>
        <w:tc>
          <w:tcPr>
            <w:tcW w:w="940" w:type="dxa"/>
          </w:tcPr>
          <w:p w14:paraId="22A89AE6" w14:textId="77777777" w:rsidR="009B2268" w:rsidRPr="00EA4624" w:rsidRDefault="009B2268" w:rsidP="00937CB6">
            <w:pPr>
              <w:tabs>
                <w:tab w:val="decimal" w:pos="384"/>
              </w:tabs>
              <w:overflowPunct w:val="0"/>
              <w:snapToGrid w:val="0"/>
              <w:spacing w:line="180" w:lineRule="exact"/>
              <w:ind w:left="-62"/>
              <w:jc w:val="right"/>
              <w:rPr>
                <w:bCs/>
                <w:sz w:val="20"/>
                <w:szCs w:val="20"/>
              </w:rPr>
            </w:pPr>
          </w:p>
        </w:tc>
      </w:tr>
      <w:tr w:rsidR="009B2268" w:rsidRPr="00502D56" w14:paraId="30BD607E" w14:textId="77777777" w:rsidTr="00937CB6">
        <w:tc>
          <w:tcPr>
            <w:tcW w:w="2552" w:type="dxa"/>
            <w:shd w:val="clear" w:color="auto" w:fill="auto"/>
          </w:tcPr>
          <w:p w14:paraId="157121DE" w14:textId="77777777" w:rsidR="009B2268" w:rsidRPr="00EA4624" w:rsidRDefault="009B2268" w:rsidP="00937CB6">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lang w:val="en-HK"/>
              </w:rPr>
            </w:pPr>
            <w:r w:rsidRPr="00EA4624">
              <w:rPr>
                <w:bCs/>
                <w:i/>
                <w:sz w:val="20"/>
                <w:szCs w:val="20"/>
              </w:rPr>
              <w:t>Residential care and social work services</w:t>
            </w:r>
          </w:p>
        </w:tc>
        <w:tc>
          <w:tcPr>
            <w:tcW w:w="939" w:type="dxa"/>
            <w:shd w:val="clear" w:color="auto" w:fill="auto"/>
          </w:tcPr>
          <w:p w14:paraId="302D0F33" w14:textId="77777777" w:rsidR="009B2268" w:rsidRPr="00EA4624" w:rsidRDefault="009B2268" w:rsidP="00937CB6">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4 930</w:t>
            </w:r>
          </w:p>
          <w:p w14:paraId="4BACF14B" w14:textId="77777777" w:rsidR="009B2268" w:rsidRPr="00EA4624" w:rsidRDefault="009B2268" w:rsidP="00937CB6">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(22.6)</w:t>
            </w:r>
          </w:p>
        </w:tc>
        <w:tc>
          <w:tcPr>
            <w:tcW w:w="939" w:type="dxa"/>
            <w:shd w:val="clear" w:color="auto" w:fill="auto"/>
          </w:tcPr>
          <w:p w14:paraId="44B194F3" w14:textId="77777777" w:rsidR="009B2268" w:rsidRPr="00EA4624" w:rsidRDefault="009B2268" w:rsidP="00937CB6">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4 650</w:t>
            </w:r>
          </w:p>
          <w:p w14:paraId="6BAC0BC9" w14:textId="77777777" w:rsidR="009B2268" w:rsidRPr="00EA4624" w:rsidRDefault="009B2268" w:rsidP="00937CB6">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(25.3)</w:t>
            </w:r>
          </w:p>
        </w:tc>
        <w:tc>
          <w:tcPr>
            <w:tcW w:w="939" w:type="dxa"/>
            <w:shd w:val="clear" w:color="auto" w:fill="auto"/>
          </w:tcPr>
          <w:p w14:paraId="424D123C" w14:textId="77777777" w:rsidR="009B2268" w:rsidRPr="00EA4624" w:rsidRDefault="009B2268" w:rsidP="00937CB6">
            <w:pPr>
              <w:tabs>
                <w:tab w:val="left" w:pos="-108"/>
                <w:tab w:val="decimal" w:pos="60"/>
              </w:tabs>
              <w:overflowPunct w:val="0"/>
              <w:snapToGrid w:val="0"/>
              <w:spacing w:line="220" w:lineRule="exact"/>
              <w:ind w:leftChars="-46" w:left="-10" w:hangingChars="50" w:hanging="100"/>
              <w:jc w:val="right"/>
              <w:rPr>
                <w:bCs/>
                <w:i/>
                <w:sz w:val="20"/>
                <w:szCs w:val="20"/>
              </w:rPr>
            </w:pPr>
            <w:r w:rsidRPr="00EA4624">
              <w:rPr>
                <w:bCs/>
                <w:i/>
                <w:sz w:val="20"/>
                <w:szCs w:val="20"/>
              </w:rPr>
              <w:t>4 810</w:t>
            </w:r>
          </w:p>
          <w:p w14:paraId="21C15726" w14:textId="77777777" w:rsidR="009B2268" w:rsidRPr="00EA4624" w:rsidRDefault="009B2268" w:rsidP="00937CB6">
            <w:pPr>
              <w:tabs>
                <w:tab w:val="left" w:pos="-108"/>
                <w:tab w:val="decimal" w:pos="60"/>
              </w:tabs>
              <w:overflowPunct w:val="0"/>
              <w:snapToGrid w:val="0"/>
              <w:spacing w:line="220" w:lineRule="exact"/>
              <w:ind w:leftChars="-46" w:left="-10" w:hangingChars="50" w:hanging="100"/>
              <w:jc w:val="right"/>
              <w:rPr>
                <w:bCs/>
                <w:i/>
                <w:sz w:val="20"/>
                <w:szCs w:val="20"/>
              </w:rPr>
            </w:pPr>
            <w:r w:rsidRPr="00EA4624">
              <w:rPr>
                <w:bCs/>
                <w:i/>
                <w:sz w:val="20"/>
                <w:szCs w:val="20"/>
              </w:rPr>
              <w:t>(18.8)</w:t>
            </w:r>
          </w:p>
        </w:tc>
        <w:tc>
          <w:tcPr>
            <w:tcW w:w="939" w:type="dxa"/>
            <w:shd w:val="clear" w:color="auto" w:fill="auto"/>
          </w:tcPr>
          <w:p w14:paraId="11390DFF" w14:textId="77777777" w:rsidR="009B2268" w:rsidRPr="00EA4624" w:rsidRDefault="009B2268" w:rsidP="00937CB6">
            <w:pPr>
              <w:tabs>
                <w:tab w:val="decimal" w:pos="384"/>
              </w:tabs>
              <w:overflowPunct w:val="0"/>
              <w:snapToGrid w:val="0"/>
              <w:spacing w:line="220" w:lineRule="exact"/>
              <w:ind w:left="-62"/>
              <w:jc w:val="right"/>
              <w:rPr>
                <w:bCs/>
                <w:i/>
                <w:sz w:val="20"/>
                <w:szCs w:val="20"/>
              </w:rPr>
            </w:pPr>
            <w:r w:rsidRPr="00EA4624">
              <w:rPr>
                <w:bCs/>
                <w:i/>
                <w:sz w:val="20"/>
                <w:szCs w:val="20"/>
              </w:rPr>
              <w:t>5 180</w:t>
            </w:r>
          </w:p>
          <w:p w14:paraId="54DAA429" w14:textId="77777777" w:rsidR="009B2268" w:rsidRPr="00EA4624" w:rsidRDefault="009B2268" w:rsidP="00937CB6">
            <w:pPr>
              <w:tabs>
                <w:tab w:val="decimal" w:pos="384"/>
              </w:tabs>
              <w:overflowPunct w:val="0"/>
              <w:snapToGrid w:val="0"/>
              <w:spacing w:line="220" w:lineRule="exact"/>
              <w:ind w:left="-62"/>
              <w:jc w:val="right"/>
              <w:rPr>
                <w:bCs/>
                <w:i/>
                <w:sz w:val="20"/>
                <w:szCs w:val="20"/>
              </w:rPr>
            </w:pPr>
            <w:r w:rsidRPr="00EA4624">
              <w:rPr>
                <w:bCs/>
                <w:i/>
                <w:sz w:val="20"/>
                <w:szCs w:val="20"/>
              </w:rPr>
              <w:t>(23.2)</w:t>
            </w:r>
          </w:p>
        </w:tc>
        <w:tc>
          <w:tcPr>
            <w:tcW w:w="943" w:type="dxa"/>
            <w:shd w:val="clear" w:color="auto" w:fill="auto"/>
          </w:tcPr>
          <w:p w14:paraId="62D89F65" w14:textId="77777777" w:rsidR="009B2268" w:rsidRPr="00EA4624" w:rsidRDefault="009B2268" w:rsidP="00937CB6">
            <w:pPr>
              <w:tabs>
                <w:tab w:val="decimal" w:pos="384"/>
              </w:tabs>
              <w:overflowPunct w:val="0"/>
              <w:snapToGrid w:val="0"/>
              <w:spacing w:line="220" w:lineRule="exact"/>
              <w:ind w:left="-62"/>
              <w:jc w:val="right"/>
              <w:rPr>
                <w:bCs/>
                <w:i/>
                <w:sz w:val="20"/>
                <w:szCs w:val="20"/>
              </w:rPr>
            </w:pPr>
            <w:r w:rsidRPr="00EA4624">
              <w:rPr>
                <w:bCs/>
                <w:i/>
                <w:sz w:val="20"/>
                <w:szCs w:val="20"/>
              </w:rPr>
              <w:t>5 080</w:t>
            </w:r>
          </w:p>
          <w:p w14:paraId="2B67D21D" w14:textId="77777777" w:rsidR="009B2268" w:rsidRPr="00EA4624" w:rsidRDefault="009B2268" w:rsidP="00937CB6">
            <w:pPr>
              <w:tabs>
                <w:tab w:val="decimal" w:pos="384"/>
              </w:tabs>
              <w:overflowPunct w:val="0"/>
              <w:snapToGrid w:val="0"/>
              <w:spacing w:line="220" w:lineRule="exact"/>
              <w:ind w:left="-62"/>
              <w:jc w:val="right"/>
              <w:rPr>
                <w:bCs/>
                <w:i/>
                <w:sz w:val="20"/>
                <w:szCs w:val="20"/>
              </w:rPr>
            </w:pPr>
            <w:r w:rsidRPr="00EA4624">
              <w:rPr>
                <w:bCs/>
                <w:i/>
                <w:sz w:val="20"/>
                <w:szCs w:val="20"/>
              </w:rPr>
              <w:t>(23.3)</w:t>
            </w:r>
          </w:p>
        </w:tc>
        <w:tc>
          <w:tcPr>
            <w:tcW w:w="935" w:type="dxa"/>
            <w:shd w:val="clear" w:color="auto" w:fill="auto"/>
          </w:tcPr>
          <w:p w14:paraId="48F47601" w14:textId="77777777" w:rsidR="009B2268" w:rsidRPr="00EA4624" w:rsidRDefault="009B2268" w:rsidP="00937CB6">
            <w:pPr>
              <w:tabs>
                <w:tab w:val="decimal" w:pos="384"/>
              </w:tabs>
              <w:overflowPunct w:val="0"/>
              <w:snapToGrid w:val="0"/>
              <w:spacing w:line="220" w:lineRule="exact"/>
              <w:ind w:left="-62"/>
              <w:jc w:val="right"/>
              <w:rPr>
                <w:bCs/>
                <w:i/>
                <w:sz w:val="20"/>
                <w:szCs w:val="20"/>
              </w:rPr>
            </w:pPr>
            <w:r w:rsidRPr="00EA4624">
              <w:rPr>
                <w:bCs/>
                <w:i/>
                <w:sz w:val="20"/>
                <w:szCs w:val="20"/>
              </w:rPr>
              <w:t>5 260</w:t>
            </w:r>
          </w:p>
          <w:p w14:paraId="655FEB8A" w14:textId="77777777" w:rsidR="009B2268" w:rsidRPr="00EA4624" w:rsidRDefault="009B2268" w:rsidP="00937CB6">
            <w:pPr>
              <w:tabs>
                <w:tab w:val="decimal" w:pos="384"/>
              </w:tabs>
              <w:overflowPunct w:val="0"/>
              <w:snapToGrid w:val="0"/>
              <w:spacing w:line="220" w:lineRule="exact"/>
              <w:ind w:left="-62"/>
              <w:jc w:val="right"/>
              <w:rPr>
                <w:bCs/>
                <w:i/>
                <w:sz w:val="20"/>
                <w:szCs w:val="20"/>
              </w:rPr>
            </w:pPr>
            <w:r w:rsidRPr="00EA4624">
              <w:rPr>
                <w:bCs/>
                <w:i/>
                <w:sz w:val="20"/>
                <w:szCs w:val="20"/>
              </w:rPr>
              <w:t>(13.1)</w:t>
            </w:r>
          </w:p>
        </w:tc>
        <w:tc>
          <w:tcPr>
            <w:tcW w:w="939" w:type="dxa"/>
          </w:tcPr>
          <w:p w14:paraId="2BDBEB8B" w14:textId="77777777" w:rsidR="009B2268" w:rsidRPr="00EA4624" w:rsidRDefault="009B2268" w:rsidP="00937CB6">
            <w:pPr>
              <w:tabs>
                <w:tab w:val="decimal" w:pos="384"/>
              </w:tabs>
              <w:overflowPunct w:val="0"/>
              <w:snapToGrid w:val="0"/>
              <w:spacing w:line="220" w:lineRule="exact"/>
              <w:ind w:left="-62"/>
              <w:jc w:val="right"/>
              <w:rPr>
                <w:bCs/>
                <w:i/>
                <w:sz w:val="20"/>
                <w:szCs w:val="20"/>
              </w:rPr>
            </w:pPr>
            <w:r w:rsidRPr="00EA4624">
              <w:rPr>
                <w:bCs/>
                <w:i/>
                <w:sz w:val="20"/>
                <w:szCs w:val="20"/>
              </w:rPr>
              <w:t xml:space="preserve">5 </w:t>
            </w:r>
            <w:r>
              <w:rPr>
                <w:bCs/>
                <w:i/>
                <w:sz w:val="20"/>
                <w:szCs w:val="20"/>
              </w:rPr>
              <w:t>460</w:t>
            </w:r>
          </w:p>
          <w:p w14:paraId="2EE8083E" w14:textId="77777777" w:rsidR="009B2268" w:rsidRPr="00EA4624" w:rsidRDefault="009B2268" w:rsidP="00937CB6">
            <w:pPr>
              <w:tabs>
                <w:tab w:val="decimal" w:pos="384"/>
              </w:tabs>
              <w:overflowPunct w:val="0"/>
              <w:snapToGrid w:val="0"/>
              <w:spacing w:line="220" w:lineRule="exact"/>
              <w:ind w:left="-62"/>
              <w:jc w:val="right"/>
              <w:rPr>
                <w:bCs/>
                <w:i/>
                <w:sz w:val="20"/>
                <w:szCs w:val="20"/>
              </w:rPr>
            </w:pPr>
            <w:r>
              <w:rPr>
                <w:bCs/>
                <w:i/>
                <w:sz w:val="20"/>
                <w:szCs w:val="20"/>
              </w:rPr>
              <w:t>(13.6</w:t>
            </w:r>
            <w:r w:rsidRPr="00EA4624">
              <w:rPr>
                <w:bCs/>
                <w:i/>
                <w:sz w:val="20"/>
                <w:szCs w:val="20"/>
              </w:rPr>
              <w:t>)</w:t>
            </w:r>
          </w:p>
        </w:tc>
        <w:tc>
          <w:tcPr>
            <w:tcW w:w="940" w:type="dxa"/>
          </w:tcPr>
          <w:p w14:paraId="1690F6B6" w14:textId="77777777" w:rsidR="009B2268" w:rsidRPr="00EA4624" w:rsidRDefault="009B2268" w:rsidP="00937CB6">
            <w:pPr>
              <w:tabs>
                <w:tab w:val="decimal" w:pos="384"/>
              </w:tabs>
              <w:overflowPunct w:val="0"/>
              <w:snapToGrid w:val="0"/>
              <w:spacing w:line="220" w:lineRule="exact"/>
              <w:ind w:left="-62"/>
              <w:jc w:val="right"/>
              <w:rPr>
                <w:bCs/>
                <w:i/>
                <w:sz w:val="20"/>
                <w:szCs w:val="20"/>
              </w:rPr>
            </w:pPr>
            <w:r w:rsidRPr="00EA4624">
              <w:rPr>
                <w:bCs/>
                <w:i/>
                <w:sz w:val="20"/>
                <w:szCs w:val="20"/>
              </w:rPr>
              <w:t xml:space="preserve">5 </w:t>
            </w:r>
            <w:r>
              <w:rPr>
                <w:bCs/>
                <w:i/>
                <w:sz w:val="20"/>
                <w:szCs w:val="20"/>
              </w:rPr>
              <w:t>540</w:t>
            </w:r>
          </w:p>
          <w:p w14:paraId="525562D5" w14:textId="77777777" w:rsidR="009B2268" w:rsidRPr="00EA4624" w:rsidRDefault="009B2268" w:rsidP="00937CB6">
            <w:pPr>
              <w:tabs>
                <w:tab w:val="decimal" w:pos="384"/>
              </w:tabs>
              <w:overflowPunct w:val="0"/>
              <w:snapToGrid w:val="0"/>
              <w:spacing w:line="220" w:lineRule="exact"/>
              <w:ind w:left="-62"/>
              <w:jc w:val="right"/>
              <w:rPr>
                <w:bCs/>
                <w:i/>
                <w:sz w:val="20"/>
                <w:szCs w:val="20"/>
              </w:rPr>
            </w:pPr>
            <w:r>
              <w:rPr>
                <w:bCs/>
                <w:i/>
                <w:sz w:val="20"/>
                <w:szCs w:val="20"/>
              </w:rPr>
              <w:t>(6.9</w:t>
            </w:r>
            <w:r w:rsidRPr="00EA4624">
              <w:rPr>
                <w:bCs/>
                <w:i/>
                <w:sz w:val="20"/>
                <w:szCs w:val="20"/>
              </w:rPr>
              <w:t>)</w:t>
            </w:r>
          </w:p>
        </w:tc>
      </w:tr>
      <w:tr w:rsidR="009B2268" w:rsidRPr="00502D56" w14:paraId="2BD7DF3A" w14:textId="77777777" w:rsidTr="00937CB6">
        <w:tc>
          <w:tcPr>
            <w:tcW w:w="2552" w:type="dxa"/>
            <w:shd w:val="clear" w:color="auto" w:fill="auto"/>
          </w:tcPr>
          <w:p w14:paraId="6C2B96D1" w14:textId="77777777" w:rsidR="009B2268" w:rsidRPr="00EA4624" w:rsidRDefault="009B2268" w:rsidP="00937CB6">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lang w:val="en-HK"/>
              </w:rPr>
            </w:pPr>
            <w:r w:rsidRPr="00EA4624">
              <w:rPr>
                <w:bCs/>
                <w:i/>
                <w:sz w:val="20"/>
                <w:szCs w:val="20"/>
              </w:rPr>
              <w:t>Arts, entertainment, recreation and other services</w:t>
            </w:r>
          </w:p>
        </w:tc>
        <w:tc>
          <w:tcPr>
            <w:tcW w:w="939" w:type="dxa"/>
            <w:shd w:val="clear" w:color="auto" w:fill="auto"/>
          </w:tcPr>
          <w:p w14:paraId="5F45AFFB" w14:textId="77777777" w:rsidR="009B2268" w:rsidRPr="00EA4624" w:rsidRDefault="009B2268" w:rsidP="00937CB6">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3 600</w:t>
            </w:r>
          </w:p>
          <w:p w14:paraId="0F7D2B4B" w14:textId="77777777" w:rsidR="009B2268" w:rsidRPr="00EA4624" w:rsidRDefault="009B2268" w:rsidP="00937CB6">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(42.2)</w:t>
            </w:r>
          </w:p>
        </w:tc>
        <w:tc>
          <w:tcPr>
            <w:tcW w:w="939" w:type="dxa"/>
            <w:shd w:val="clear" w:color="auto" w:fill="auto"/>
          </w:tcPr>
          <w:p w14:paraId="4FF2A06E" w14:textId="77777777" w:rsidR="009B2268" w:rsidRPr="00EA4624" w:rsidRDefault="009B2268" w:rsidP="00937CB6">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2 740</w:t>
            </w:r>
          </w:p>
          <w:p w14:paraId="2A01810A" w14:textId="77777777" w:rsidR="009B2268" w:rsidRPr="00EA4624" w:rsidRDefault="009B2268" w:rsidP="00937CB6">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(58.5)</w:t>
            </w:r>
          </w:p>
        </w:tc>
        <w:tc>
          <w:tcPr>
            <w:tcW w:w="939" w:type="dxa"/>
            <w:shd w:val="clear" w:color="auto" w:fill="auto"/>
          </w:tcPr>
          <w:p w14:paraId="16C037C0" w14:textId="77777777" w:rsidR="009B2268" w:rsidRPr="00EA4624" w:rsidRDefault="009B2268" w:rsidP="00937CB6">
            <w:pPr>
              <w:tabs>
                <w:tab w:val="left" w:pos="-108"/>
                <w:tab w:val="decimal" w:pos="60"/>
              </w:tabs>
              <w:overflowPunct w:val="0"/>
              <w:snapToGrid w:val="0"/>
              <w:spacing w:line="220" w:lineRule="exact"/>
              <w:ind w:leftChars="-46" w:left="-10" w:hangingChars="50" w:hanging="100"/>
              <w:jc w:val="right"/>
              <w:rPr>
                <w:bCs/>
                <w:i/>
                <w:sz w:val="20"/>
                <w:szCs w:val="20"/>
              </w:rPr>
            </w:pPr>
            <w:r w:rsidRPr="00EA4624">
              <w:rPr>
                <w:bCs/>
                <w:i/>
                <w:sz w:val="20"/>
                <w:szCs w:val="20"/>
              </w:rPr>
              <w:t>3 260</w:t>
            </w:r>
          </w:p>
          <w:p w14:paraId="67276F6E" w14:textId="77777777" w:rsidR="009B2268" w:rsidRPr="00EA4624" w:rsidRDefault="009B2268" w:rsidP="00937CB6">
            <w:pPr>
              <w:tabs>
                <w:tab w:val="left" w:pos="-108"/>
                <w:tab w:val="decimal" w:pos="60"/>
              </w:tabs>
              <w:overflowPunct w:val="0"/>
              <w:snapToGrid w:val="0"/>
              <w:spacing w:line="220" w:lineRule="exact"/>
              <w:ind w:leftChars="-46" w:left="-10" w:hangingChars="50" w:hanging="100"/>
              <w:jc w:val="right"/>
              <w:rPr>
                <w:bCs/>
                <w:i/>
                <w:sz w:val="20"/>
                <w:szCs w:val="20"/>
              </w:rPr>
            </w:pPr>
            <w:r w:rsidRPr="00EA4624">
              <w:rPr>
                <w:bCs/>
                <w:i/>
                <w:sz w:val="20"/>
                <w:szCs w:val="20"/>
              </w:rPr>
              <w:t>(35.2)</w:t>
            </w:r>
          </w:p>
        </w:tc>
        <w:tc>
          <w:tcPr>
            <w:tcW w:w="939" w:type="dxa"/>
            <w:shd w:val="clear" w:color="auto" w:fill="auto"/>
          </w:tcPr>
          <w:p w14:paraId="6EEAAF04" w14:textId="77777777" w:rsidR="009B2268" w:rsidRPr="00EA4624" w:rsidRDefault="009B2268" w:rsidP="00937CB6">
            <w:pPr>
              <w:tabs>
                <w:tab w:val="decimal" w:pos="384"/>
              </w:tabs>
              <w:overflowPunct w:val="0"/>
              <w:snapToGrid w:val="0"/>
              <w:spacing w:line="220" w:lineRule="exact"/>
              <w:ind w:left="-62"/>
              <w:jc w:val="right"/>
              <w:rPr>
                <w:bCs/>
                <w:i/>
                <w:sz w:val="20"/>
                <w:szCs w:val="20"/>
              </w:rPr>
            </w:pPr>
            <w:r w:rsidRPr="00EA4624">
              <w:rPr>
                <w:bCs/>
                <w:i/>
                <w:sz w:val="20"/>
                <w:szCs w:val="20"/>
              </w:rPr>
              <w:t>3 800</w:t>
            </w:r>
          </w:p>
          <w:p w14:paraId="3C492769" w14:textId="77777777" w:rsidR="009B2268" w:rsidRPr="00EA4624" w:rsidRDefault="009B2268" w:rsidP="00937CB6">
            <w:pPr>
              <w:tabs>
                <w:tab w:val="decimal" w:pos="384"/>
              </w:tabs>
              <w:overflowPunct w:val="0"/>
              <w:snapToGrid w:val="0"/>
              <w:spacing w:line="220" w:lineRule="exact"/>
              <w:ind w:left="-62"/>
              <w:jc w:val="right"/>
              <w:rPr>
                <w:bCs/>
                <w:i/>
                <w:sz w:val="20"/>
                <w:szCs w:val="20"/>
              </w:rPr>
            </w:pPr>
            <w:r w:rsidRPr="00EA4624">
              <w:rPr>
                <w:bCs/>
                <w:i/>
                <w:sz w:val="20"/>
                <w:szCs w:val="20"/>
              </w:rPr>
              <w:t>(38.9)</w:t>
            </w:r>
          </w:p>
        </w:tc>
        <w:tc>
          <w:tcPr>
            <w:tcW w:w="943" w:type="dxa"/>
            <w:shd w:val="clear" w:color="auto" w:fill="auto"/>
          </w:tcPr>
          <w:p w14:paraId="5D79C3D4" w14:textId="77777777" w:rsidR="009B2268" w:rsidRPr="00EA4624" w:rsidRDefault="009B2268" w:rsidP="00937CB6">
            <w:pPr>
              <w:tabs>
                <w:tab w:val="decimal" w:pos="384"/>
              </w:tabs>
              <w:overflowPunct w:val="0"/>
              <w:snapToGrid w:val="0"/>
              <w:spacing w:line="220" w:lineRule="exact"/>
              <w:ind w:left="-62"/>
              <w:jc w:val="right"/>
              <w:rPr>
                <w:bCs/>
                <w:i/>
                <w:sz w:val="20"/>
                <w:szCs w:val="20"/>
              </w:rPr>
            </w:pPr>
            <w:r w:rsidRPr="00EA4624">
              <w:rPr>
                <w:bCs/>
                <w:i/>
                <w:sz w:val="20"/>
                <w:szCs w:val="20"/>
              </w:rPr>
              <w:t>4 600</w:t>
            </w:r>
          </w:p>
          <w:p w14:paraId="235A904E" w14:textId="77777777" w:rsidR="009B2268" w:rsidRPr="00EA4624" w:rsidRDefault="009B2268" w:rsidP="00937CB6">
            <w:pPr>
              <w:tabs>
                <w:tab w:val="decimal" w:pos="384"/>
              </w:tabs>
              <w:overflowPunct w:val="0"/>
              <w:snapToGrid w:val="0"/>
              <w:spacing w:line="220" w:lineRule="exact"/>
              <w:ind w:left="-62"/>
              <w:jc w:val="right"/>
              <w:rPr>
                <w:bCs/>
                <w:i/>
                <w:sz w:val="20"/>
                <w:szCs w:val="20"/>
              </w:rPr>
            </w:pPr>
            <w:r w:rsidRPr="00EA4624">
              <w:rPr>
                <w:bCs/>
                <w:i/>
                <w:sz w:val="20"/>
                <w:szCs w:val="20"/>
              </w:rPr>
              <w:t>(41.6)</w:t>
            </w:r>
          </w:p>
        </w:tc>
        <w:tc>
          <w:tcPr>
            <w:tcW w:w="935" w:type="dxa"/>
            <w:shd w:val="clear" w:color="auto" w:fill="auto"/>
          </w:tcPr>
          <w:p w14:paraId="645ED694" w14:textId="77777777" w:rsidR="009B2268" w:rsidRPr="00EA4624" w:rsidRDefault="009B2268" w:rsidP="00937CB6">
            <w:pPr>
              <w:tabs>
                <w:tab w:val="decimal" w:pos="384"/>
              </w:tabs>
              <w:overflowPunct w:val="0"/>
              <w:snapToGrid w:val="0"/>
              <w:spacing w:line="220" w:lineRule="exact"/>
              <w:ind w:left="-62"/>
              <w:jc w:val="right"/>
              <w:rPr>
                <w:bCs/>
                <w:i/>
                <w:sz w:val="20"/>
                <w:szCs w:val="20"/>
              </w:rPr>
            </w:pPr>
            <w:r w:rsidRPr="00EA4624">
              <w:rPr>
                <w:bCs/>
                <w:i/>
                <w:sz w:val="20"/>
                <w:szCs w:val="20"/>
              </w:rPr>
              <w:t>5 450</w:t>
            </w:r>
          </w:p>
          <w:p w14:paraId="255AC83B" w14:textId="77777777" w:rsidR="009B2268" w:rsidRPr="00EA4624" w:rsidRDefault="009B2268" w:rsidP="00937CB6">
            <w:pPr>
              <w:tabs>
                <w:tab w:val="decimal" w:pos="384"/>
              </w:tabs>
              <w:overflowPunct w:val="0"/>
              <w:snapToGrid w:val="0"/>
              <w:spacing w:line="220" w:lineRule="exact"/>
              <w:ind w:left="-62"/>
              <w:jc w:val="right"/>
              <w:rPr>
                <w:bCs/>
                <w:i/>
                <w:sz w:val="20"/>
                <w:szCs w:val="20"/>
              </w:rPr>
            </w:pPr>
            <w:r w:rsidRPr="00EA4624">
              <w:rPr>
                <w:bCs/>
                <w:i/>
                <w:sz w:val="20"/>
                <w:szCs w:val="20"/>
              </w:rPr>
              <w:t>(99.1)</w:t>
            </w:r>
          </w:p>
        </w:tc>
        <w:tc>
          <w:tcPr>
            <w:tcW w:w="939" w:type="dxa"/>
          </w:tcPr>
          <w:p w14:paraId="26C03875" w14:textId="77777777" w:rsidR="009B2268" w:rsidRPr="00EA4624" w:rsidRDefault="009B2268" w:rsidP="00937CB6">
            <w:pPr>
              <w:tabs>
                <w:tab w:val="decimal" w:pos="384"/>
              </w:tabs>
              <w:overflowPunct w:val="0"/>
              <w:snapToGrid w:val="0"/>
              <w:spacing w:line="220" w:lineRule="exact"/>
              <w:ind w:left="-62"/>
              <w:jc w:val="right"/>
              <w:rPr>
                <w:bCs/>
                <w:i/>
                <w:sz w:val="20"/>
                <w:szCs w:val="20"/>
              </w:rPr>
            </w:pPr>
            <w:r>
              <w:rPr>
                <w:bCs/>
                <w:i/>
                <w:sz w:val="20"/>
                <w:szCs w:val="20"/>
              </w:rPr>
              <w:t>5 51</w:t>
            </w:r>
            <w:r w:rsidRPr="00EA4624">
              <w:rPr>
                <w:bCs/>
                <w:i/>
                <w:sz w:val="20"/>
                <w:szCs w:val="20"/>
              </w:rPr>
              <w:t>0</w:t>
            </w:r>
          </w:p>
          <w:p w14:paraId="37429CBF" w14:textId="77777777" w:rsidR="009B2268" w:rsidRPr="00EA4624" w:rsidRDefault="009B2268" w:rsidP="00937CB6">
            <w:pPr>
              <w:tabs>
                <w:tab w:val="decimal" w:pos="384"/>
              </w:tabs>
              <w:overflowPunct w:val="0"/>
              <w:snapToGrid w:val="0"/>
              <w:spacing w:line="220" w:lineRule="exact"/>
              <w:ind w:left="-62"/>
              <w:jc w:val="right"/>
              <w:rPr>
                <w:bCs/>
                <w:i/>
                <w:sz w:val="20"/>
                <w:szCs w:val="20"/>
              </w:rPr>
            </w:pPr>
            <w:r w:rsidRPr="00EA4624">
              <w:rPr>
                <w:bCs/>
                <w:i/>
                <w:sz w:val="20"/>
                <w:szCs w:val="20"/>
              </w:rPr>
              <w:t>(</w:t>
            </w:r>
            <w:r>
              <w:rPr>
                <w:bCs/>
                <w:i/>
                <w:sz w:val="20"/>
                <w:szCs w:val="20"/>
              </w:rPr>
              <w:t>68.9</w:t>
            </w:r>
            <w:r w:rsidRPr="00EA4624">
              <w:rPr>
                <w:bCs/>
                <w:i/>
                <w:sz w:val="20"/>
                <w:szCs w:val="20"/>
              </w:rPr>
              <w:t>)</w:t>
            </w:r>
          </w:p>
        </w:tc>
        <w:tc>
          <w:tcPr>
            <w:tcW w:w="940" w:type="dxa"/>
          </w:tcPr>
          <w:p w14:paraId="118426BA" w14:textId="77777777" w:rsidR="009B2268" w:rsidRPr="00EA4624" w:rsidRDefault="009B2268" w:rsidP="00937CB6">
            <w:pPr>
              <w:tabs>
                <w:tab w:val="decimal" w:pos="384"/>
              </w:tabs>
              <w:overflowPunct w:val="0"/>
              <w:snapToGrid w:val="0"/>
              <w:spacing w:line="220" w:lineRule="exact"/>
              <w:ind w:left="-62"/>
              <w:jc w:val="right"/>
              <w:rPr>
                <w:bCs/>
                <w:i/>
                <w:sz w:val="20"/>
                <w:szCs w:val="20"/>
              </w:rPr>
            </w:pPr>
            <w:r>
              <w:rPr>
                <w:bCs/>
                <w:i/>
                <w:sz w:val="20"/>
                <w:szCs w:val="20"/>
              </w:rPr>
              <w:t>5 29</w:t>
            </w:r>
            <w:r w:rsidRPr="00EA4624">
              <w:rPr>
                <w:bCs/>
                <w:i/>
                <w:sz w:val="20"/>
                <w:szCs w:val="20"/>
              </w:rPr>
              <w:t>0</w:t>
            </w:r>
          </w:p>
          <w:p w14:paraId="15CE7129" w14:textId="77777777" w:rsidR="009B2268" w:rsidRDefault="009B2268" w:rsidP="00937CB6">
            <w:pPr>
              <w:tabs>
                <w:tab w:val="decimal" w:pos="384"/>
              </w:tabs>
              <w:overflowPunct w:val="0"/>
              <w:snapToGrid w:val="0"/>
              <w:spacing w:line="220" w:lineRule="exact"/>
              <w:ind w:left="-62"/>
              <w:jc w:val="right"/>
              <w:rPr>
                <w:bCs/>
                <w:i/>
                <w:sz w:val="20"/>
                <w:szCs w:val="20"/>
              </w:rPr>
            </w:pPr>
            <w:r w:rsidRPr="00EA4624">
              <w:rPr>
                <w:bCs/>
                <w:i/>
                <w:sz w:val="20"/>
                <w:szCs w:val="20"/>
              </w:rPr>
              <w:t>(</w:t>
            </w:r>
            <w:r>
              <w:rPr>
                <w:bCs/>
                <w:i/>
                <w:sz w:val="20"/>
                <w:szCs w:val="20"/>
              </w:rPr>
              <w:t>39.1</w:t>
            </w:r>
            <w:r w:rsidRPr="00EA4624">
              <w:rPr>
                <w:bCs/>
                <w:i/>
                <w:sz w:val="20"/>
                <w:szCs w:val="20"/>
              </w:rPr>
              <w:t>)</w:t>
            </w:r>
          </w:p>
        </w:tc>
      </w:tr>
      <w:tr w:rsidR="009B2268" w:rsidRPr="00502D56" w14:paraId="51E1E92B" w14:textId="77777777" w:rsidTr="00937CB6">
        <w:trPr>
          <w:trHeight w:hRule="exact" w:val="57"/>
        </w:trPr>
        <w:tc>
          <w:tcPr>
            <w:tcW w:w="2552" w:type="dxa"/>
            <w:shd w:val="clear" w:color="auto" w:fill="auto"/>
          </w:tcPr>
          <w:p w14:paraId="139B89CB" w14:textId="77777777" w:rsidR="009B2268" w:rsidRPr="00502D56" w:rsidRDefault="009B2268" w:rsidP="00937CB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39" w:type="dxa"/>
            <w:shd w:val="clear" w:color="auto" w:fill="auto"/>
          </w:tcPr>
          <w:p w14:paraId="5101DC6E" w14:textId="77777777" w:rsidR="009B2268" w:rsidRPr="00502D56" w:rsidRDefault="009B2268" w:rsidP="00937CB6">
            <w:pPr>
              <w:tabs>
                <w:tab w:val="left" w:pos="-108"/>
                <w:tab w:val="decimal" w:pos="384"/>
              </w:tabs>
              <w:overflowPunct w:val="0"/>
              <w:snapToGrid w:val="0"/>
              <w:spacing w:line="180" w:lineRule="exact"/>
              <w:ind w:leftChars="-46" w:left="-10" w:hangingChars="50" w:hanging="100"/>
              <w:jc w:val="right"/>
              <w:rPr>
                <w:bCs/>
                <w:sz w:val="20"/>
                <w:szCs w:val="20"/>
              </w:rPr>
            </w:pPr>
          </w:p>
        </w:tc>
        <w:tc>
          <w:tcPr>
            <w:tcW w:w="939" w:type="dxa"/>
            <w:shd w:val="clear" w:color="auto" w:fill="auto"/>
          </w:tcPr>
          <w:p w14:paraId="4F723DD4" w14:textId="77777777" w:rsidR="009B2268" w:rsidRPr="00502D56" w:rsidRDefault="009B2268" w:rsidP="00937CB6">
            <w:pPr>
              <w:tabs>
                <w:tab w:val="left" w:pos="-108"/>
                <w:tab w:val="decimal" w:pos="60"/>
              </w:tabs>
              <w:overflowPunct w:val="0"/>
              <w:snapToGrid w:val="0"/>
              <w:spacing w:line="180" w:lineRule="exact"/>
              <w:ind w:leftChars="-46" w:left="-10" w:hangingChars="50" w:hanging="100"/>
              <w:jc w:val="right"/>
              <w:rPr>
                <w:bCs/>
                <w:sz w:val="20"/>
                <w:szCs w:val="20"/>
              </w:rPr>
            </w:pPr>
          </w:p>
        </w:tc>
        <w:tc>
          <w:tcPr>
            <w:tcW w:w="939" w:type="dxa"/>
            <w:shd w:val="clear" w:color="auto" w:fill="auto"/>
          </w:tcPr>
          <w:p w14:paraId="6CBACDFF"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39" w:type="dxa"/>
          </w:tcPr>
          <w:p w14:paraId="557DA3A0"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43" w:type="dxa"/>
          </w:tcPr>
          <w:p w14:paraId="4FFB11DB"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35" w:type="dxa"/>
            <w:shd w:val="clear" w:color="auto" w:fill="auto"/>
          </w:tcPr>
          <w:p w14:paraId="6DE8EB80"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39" w:type="dxa"/>
          </w:tcPr>
          <w:p w14:paraId="1B9F91C0"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c>
          <w:tcPr>
            <w:tcW w:w="940" w:type="dxa"/>
          </w:tcPr>
          <w:p w14:paraId="53A73D27" w14:textId="77777777" w:rsidR="009B2268" w:rsidRPr="00502D56" w:rsidRDefault="009B2268" w:rsidP="00937CB6">
            <w:pPr>
              <w:tabs>
                <w:tab w:val="decimal" w:pos="384"/>
              </w:tabs>
              <w:overflowPunct w:val="0"/>
              <w:snapToGrid w:val="0"/>
              <w:spacing w:line="180" w:lineRule="exact"/>
              <w:ind w:left="-62"/>
              <w:jc w:val="right"/>
              <w:rPr>
                <w:bCs/>
                <w:sz w:val="20"/>
                <w:szCs w:val="20"/>
              </w:rPr>
            </w:pPr>
          </w:p>
        </w:tc>
      </w:tr>
      <w:tr w:rsidR="009B2268" w:rsidRPr="00502D56" w14:paraId="2BBCA469" w14:textId="77777777" w:rsidTr="00937CB6">
        <w:tc>
          <w:tcPr>
            <w:tcW w:w="2552" w:type="dxa"/>
            <w:shd w:val="clear" w:color="auto" w:fill="auto"/>
          </w:tcPr>
          <w:p w14:paraId="62BAF4F4" w14:textId="77777777" w:rsidR="009B2268" w:rsidRPr="00502D56" w:rsidRDefault="009B2268" w:rsidP="00937CB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Manufacturing</w:t>
            </w:r>
          </w:p>
        </w:tc>
        <w:tc>
          <w:tcPr>
            <w:tcW w:w="939" w:type="dxa"/>
            <w:shd w:val="clear" w:color="auto" w:fill="auto"/>
          </w:tcPr>
          <w:p w14:paraId="395428C8" w14:textId="77777777" w:rsidR="009B2268" w:rsidRPr="00502D56" w:rsidRDefault="009B2268" w:rsidP="00937CB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1 690</w:t>
            </w:r>
          </w:p>
          <w:p w14:paraId="6CAD48F6" w14:textId="77777777" w:rsidR="009B2268" w:rsidRPr="00502D56" w:rsidRDefault="009B2268" w:rsidP="00937CB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(63.8)</w:t>
            </w:r>
          </w:p>
        </w:tc>
        <w:tc>
          <w:tcPr>
            <w:tcW w:w="939" w:type="dxa"/>
            <w:shd w:val="clear" w:color="auto" w:fill="auto"/>
          </w:tcPr>
          <w:p w14:paraId="4ED4EA12" w14:textId="77777777" w:rsidR="009B2268" w:rsidRPr="00502D56" w:rsidRDefault="009B2268" w:rsidP="00937CB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1 400</w:t>
            </w:r>
          </w:p>
          <w:p w14:paraId="5924932C" w14:textId="77777777" w:rsidR="009B2268" w:rsidRPr="00502D56" w:rsidRDefault="009B2268" w:rsidP="00937CB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val="en-US" w:eastAsia="zh-TW"/>
              </w:rPr>
              <w:t>(103.6)</w:t>
            </w:r>
          </w:p>
        </w:tc>
        <w:tc>
          <w:tcPr>
            <w:tcW w:w="939" w:type="dxa"/>
            <w:shd w:val="clear" w:color="auto" w:fill="auto"/>
          </w:tcPr>
          <w:p w14:paraId="6B2EE8A2" w14:textId="77777777" w:rsidR="009B2268" w:rsidRPr="00502D56" w:rsidRDefault="009B2268" w:rsidP="00937CB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1 640</w:t>
            </w:r>
          </w:p>
          <w:p w14:paraId="019F6D0A" w14:textId="77777777" w:rsidR="009B2268" w:rsidRPr="00502D56" w:rsidRDefault="009B2268" w:rsidP="00937CB6">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(74.8)</w:t>
            </w:r>
          </w:p>
        </w:tc>
        <w:tc>
          <w:tcPr>
            <w:tcW w:w="939" w:type="dxa"/>
          </w:tcPr>
          <w:p w14:paraId="5C26D88C" w14:textId="77777777" w:rsidR="009B2268" w:rsidRPr="00502D56" w:rsidRDefault="009B2268" w:rsidP="00937CB6">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1 830</w:t>
            </w:r>
          </w:p>
          <w:p w14:paraId="594E4A60" w14:textId="77777777" w:rsidR="009B2268" w:rsidRPr="00502D56" w:rsidRDefault="009B2268" w:rsidP="00937CB6">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(59.7)</w:t>
            </w:r>
          </w:p>
        </w:tc>
        <w:tc>
          <w:tcPr>
            <w:tcW w:w="943" w:type="dxa"/>
          </w:tcPr>
          <w:p w14:paraId="2B88302D" w14:textId="77777777" w:rsidR="009B2268" w:rsidRPr="00502D56" w:rsidRDefault="009B2268" w:rsidP="00937CB6">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1 880</w:t>
            </w:r>
          </w:p>
          <w:p w14:paraId="22ACE606" w14:textId="77777777" w:rsidR="009B2268" w:rsidRPr="00502D56" w:rsidRDefault="009B2268" w:rsidP="00937CB6">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(39.4)</w:t>
            </w:r>
          </w:p>
        </w:tc>
        <w:tc>
          <w:tcPr>
            <w:tcW w:w="935" w:type="dxa"/>
            <w:shd w:val="clear" w:color="auto" w:fill="auto"/>
          </w:tcPr>
          <w:p w14:paraId="5E012615" w14:textId="77777777" w:rsidR="009B2268" w:rsidRDefault="009B2268" w:rsidP="00937CB6">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2 380</w:t>
            </w:r>
          </w:p>
          <w:p w14:paraId="6D1ECC6B" w14:textId="77777777" w:rsidR="009B2268" w:rsidRPr="00502D56" w:rsidRDefault="009B2268" w:rsidP="00937CB6">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(69.5)</w:t>
            </w:r>
          </w:p>
        </w:tc>
        <w:tc>
          <w:tcPr>
            <w:tcW w:w="939" w:type="dxa"/>
          </w:tcPr>
          <w:p w14:paraId="51950813" w14:textId="77777777" w:rsidR="009B2268" w:rsidRDefault="009B2268" w:rsidP="00937CB6">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2 480</w:t>
            </w:r>
          </w:p>
          <w:p w14:paraId="5D63AD9F" w14:textId="77777777" w:rsidR="009B2268" w:rsidRDefault="009B2268" w:rsidP="00937CB6">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(51.1)</w:t>
            </w:r>
          </w:p>
        </w:tc>
        <w:tc>
          <w:tcPr>
            <w:tcW w:w="940" w:type="dxa"/>
          </w:tcPr>
          <w:p w14:paraId="54089C1B" w14:textId="77777777" w:rsidR="009B2268" w:rsidRDefault="009B2268" w:rsidP="00937CB6">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2 690</w:t>
            </w:r>
          </w:p>
          <w:p w14:paraId="69598E80" w14:textId="77777777" w:rsidR="009B2268" w:rsidRDefault="009B2268" w:rsidP="00937CB6">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(46.9)</w:t>
            </w:r>
          </w:p>
        </w:tc>
      </w:tr>
      <w:tr w:rsidR="009B2268" w:rsidRPr="00502D56" w14:paraId="0FF42C3C" w14:textId="77777777" w:rsidTr="00937CB6">
        <w:trPr>
          <w:trHeight w:hRule="exact" w:val="57"/>
        </w:trPr>
        <w:tc>
          <w:tcPr>
            <w:tcW w:w="2552" w:type="dxa"/>
            <w:shd w:val="clear" w:color="auto" w:fill="auto"/>
          </w:tcPr>
          <w:p w14:paraId="7EFC16CC" w14:textId="77777777" w:rsidR="009B2268" w:rsidRPr="00502D56" w:rsidRDefault="009B2268" w:rsidP="00937CB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39" w:type="dxa"/>
            <w:shd w:val="clear" w:color="auto" w:fill="auto"/>
          </w:tcPr>
          <w:p w14:paraId="28039B54" w14:textId="77777777" w:rsidR="009B2268" w:rsidRPr="00502D56" w:rsidRDefault="009B2268" w:rsidP="00937CB6">
            <w:pPr>
              <w:tabs>
                <w:tab w:val="left" w:pos="-108"/>
                <w:tab w:val="decimal" w:pos="384"/>
              </w:tabs>
              <w:overflowPunct w:val="0"/>
              <w:snapToGrid w:val="0"/>
              <w:spacing w:line="180" w:lineRule="exact"/>
              <w:ind w:leftChars="-46" w:left="-10" w:hangingChars="50" w:hanging="100"/>
              <w:jc w:val="right"/>
              <w:rPr>
                <w:bCs/>
                <w:sz w:val="20"/>
                <w:szCs w:val="20"/>
              </w:rPr>
            </w:pPr>
          </w:p>
        </w:tc>
        <w:tc>
          <w:tcPr>
            <w:tcW w:w="939" w:type="dxa"/>
            <w:shd w:val="clear" w:color="auto" w:fill="auto"/>
          </w:tcPr>
          <w:p w14:paraId="2D6AABE0" w14:textId="77777777" w:rsidR="009B2268" w:rsidRPr="00502D56" w:rsidRDefault="009B2268" w:rsidP="00937CB6">
            <w:pPr>
              <w:tabs>
                <w:tab w:val="left" w:pos="-108"/>
                <w:tab w:val="decimal" w:pos="60"/>
              </w:tabs>
              <w:overflowPunct w:val="0"/>
              <w:snapToGrid w:val="0"/>
              <w:spacing w:line="180" w:lineRule="exact"/>
              <w:ind w:leftChars="-46" w:left="-10" w:hangingChars="50" w:hanging="100"/>
              <w:jc w:val="right"/>
              <w:rPr>
                <w:bCs/>
                <w:sz w:val="20"/>
                <w:szCs w:val="20"/>
              </w:rPr>
            </w:pPr>
          </w:p>
        </w:tc>
        <w:tc>
          <w:tcPr>
            <w:tcW w:w="939" w:type="dxa"/>
            <w:shd w:val="clear" w:color="auto" w:fill="auto"/>
          </w:tcPr>
          <w:p w14:paraId="7050795A" w14:textId="77777777" w:rsidR="009B2268" w:rsidRPr="00502D56" w:rsidRDefault="009B2268" w:rsidP="00937CB6">
            <w:pPr>
              <w:tabs>
                <w:tab w:val="decimal" w:pos="384"/>
              </w:tabs>
              <w:overflowPunct w:val="0"/>
              <w:snapToGrid w:val="0"/>
              <w:spacing w:line="180" w:lineRule="exact"/>
              <w:ind w:left="-64"/>
              <w:jc w:val="right"/>
              <w:rPr>
                <w:bCs/>
                <w:sz w:val="20"/>
                <w:szCs w:val="20"/>
              </w:rPr>
            </w:pPr>
          </w:p>
        </w:tc>
        <w:tc>
          <w:tcPr>
            <w:tcW w:w="939" w:type="dxa"/>
          </w:tcPr>
          <w:p w14:paraId="5A4C6EC0" w14:textId="77777777" w:rsidR="009B2268" w:rsidRPr="00502D56" w:rsidRDefault="009B2268" w:rsidP="00937CB6">
            <w:pPr>
              <w:tabs>
                <w:tab w:val="decimal" w:pos="384"/>
              </w:tabs>
              <w:overflowPunct w:val="0"/>
              <w:snapToGrid w:val="0"/>
              <w:spacing w:line="180" w:lineRule="exact"/>
              <w:ind w:left="-64"/>
              <w:jc w:val="right"/>
              <w:rPr>
                <w:bCs/>
                <w:sz w:val="20"/>
                <w:szCs w:val="20"/>
              </w:rPr>
            </w:pPr>
          </w:p>
        </w:tc>
        <w:tc>
          <w:tcPr>
            <w:tcW w:w="943" w:type="dxa"/>
          </w:tcPr>
          <w:p w14:paraId="41419BBC" w14:textId="77777777" w:rsidR="009B2268" w:rsidRPr="00502D56" w:rsidRDefault="009B2268" w:rsidP="00937CB6">
            <w:pPr>
              <w:tabs>
                <w:tab w:val="decimal" w:pos="384"/>
              </w:tabs>
              <w:overflowPunct w:val="0"/>
              <w:snapToGrid w:val="0"/>
              <w:spacing w:line="180" w:lineRule="exact"/>
              <w:ind w:left="-64"/>
              <w:jc w:val="right"/>
              <w:rPr>
                <w:bCs/>
                <w:sz w:val="20"/>
                <w:szCs w:val="20"/>
              </w:rPr>
            </w:pPr>
          </w:p>
        </w:tc>
        <w:tc>
          <w:tcPr>
            <w:tcW w:w="935" w:type="dxa"/>
            <w:shd w:val="clear" w:color="auto" w:fill="auto"/>
          </w:tcPr>
          <w:p w14:paraId="0D0048ED" w14:textId="77777777" w:rsidR="009B2268" w:rsidRPr="00502D56" w:rsidRDefault="009B2268" w:rsidP="00937CB6">
            <w:pPr>
              <w:tabs>
                <w:tab w:val="decimal" w:pos="384"/>
              </w:tabs>
              <w:overflowPunct w:val="0"/>
              <w:snapToGrid w:val="0"/>
              <w:spacing w:line="180" w:lineRule="exact"/>
              <w:ind w:left="-64"/>
              <w:jc w:val="right"/>
              <w:rPr>
                <w:bCs/>
                <w:sz w:val="20"/>
                <w:szCs w:val="20"/>
              </w:rPr>
            </w:pPr>
          </w:p>
        </w:tc>
        <w:tc>
          <w:tcPr>
            <w:tcW w:w="939" w:type="dxa"/>
          </w:tcPr>
          <w:p w14:paraId="5EFA6677" w14:textId="77777777" w:rsidR="009B2268" w:rsidRPr="00502D56" w:rsidRDefault="009B2268" w:rsidP="00937CB6">
            <w:pPr>
              <w:tabs>
                <w:tab w:val="decimal" w:pos="384"/>
              </w:tabs>
              <w:overflowPunct w:val="0"/>
              <w:snapToGrid w:val="0"/>
              <w:spacing w:line="180" w:lineRule="exact"/>
              <w:ind w:left="-64"/>
              <w:jc w:val="right"/>
              <w:rPr>
                <w:bCs/>
                <w:sz w:val="20"/>
                <w:szCs w:val="20"/>
              </w:rPr>
            </w:pPr>
          </w:p>
        </w:tc>
        <w:tc>
          <w:tcPr>
            <w:tcW w:w="940" w:type="dxa"/>
          </w:tcPr>
          <w:p w14:paraId="4739D02D" w14:textId="77777777" w:rsidR="009B2268" w:rsidRPr="00502D56" w:rsidRDefault="009B2268" w:rsidP="00937CB6">
            <w:pPr>
              <w:tabs>
                <w:tab w:val="decimal" w:pos="384"/>
              </w:tabs>
              <w:overflowPunct w:val="0"/>
              <w:snapToGrid w:val="0"/>
              <w:spacing w:line="180" w:lineRule="exact"/>
              <w:ind w:left="-64"/>
              <w:jc w:val="right"/>
              <w:rPr>
                <w:bCs/>
                <w:sz w:val="20"/>
                <w:szCs w:val="20"/>
              </w:rPr>
            </w:pPr>
          </w:p>
        </w:tc>
      </w:tr>
      <w:tr w:rsidR="009B2268" w:rsidRPr="00502D56" w14:paraId="36A8B092" w14:textId="77777777" w:rsidTr="00937CB6">
        <w:tc>
          <w:tcPr>
            <w:tcW w:w="2552" w:type="dxa"/>
            <w:shd w:val="clear" w:color="auto" w:fill="auto"/>
          </w:tcPr>
          <w:p w14:paraId="2551C421" w14:textId="77777777" w:rsidR="009B2268" w:rsidRPr="00502D56" w:rsidRDefault="009B2268" w:rsidP="00937CB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Construction sites     (</w:t>
            </w:r>
            <w:r w:rsidRPr="00502D56">
              <w:rPr>
                <w:rFonts w:hint="eastAsia"/>
                <w:bCs/>
                <w:sz w:val="20"/>
                <w:szCs w:val="20"/>
                <w:lang w:eastAsia="zh-TW"/>
              </w:rPr>
              <w:t xml:space="preserve">covering </w:t>
            </w:r>
            <w:r w:rsidRPr="00502D56">
              <w:rPr>
                <w:bCs/>
                <w:sz w:val="20"/>
                <w:szCs w:val="20"/>
              </w:rPr>
              <w:t>manual workers only)</w:t>
            </w:r>
          </w:p>
        </w:tc>
        <w:tc>
          <w:tcPr>
            <w:tcW w:w="939" w:type="dxa"/>
            <w:shd w:val="clear" w:color="auto" w:fill="auto"/>
          </w:tcPr>
          <w:p w14:paraId="4CDDE0A8" w14:textId="77777777" w:rsidR="009B2268" w:rsidRPr="00502D56" w:rsidRDefault="009B2268" w:rsidP="00937CB6">
            <w:pPr>
              <w:tabs>
                <w:tab w:val="left" w:pos="-108"/>
              </w:tabs>
              <w:overflowPunct w:val="0"/>
              <w:spacing w:line="220" w:lineRule="exact"/>
              <w:ind w:leftChars="-46" w:left="-10" w:hangingChars="50" w:hanging="100"/>
              <w:jc w:val="right"/>
              <w:rPr>
                <w:bCs/>
                <w:sz w:val="20"/>
                <w:szCs w:val="20"/>
                <w:lang w:eastAsia="zh-TW"/>
              </w:rPr>
            </w:pPr>
            <w:r w:rsidRPr="00502D56">
              <w:rPr>
                <w:bCs/>
                <w:sz w:val="20"/>
                <w:szCs w:val="20"/>
                <w:lang w:eastAsia="zh-TW"/>
              </w:rPr>
              <w:t>520</w:t>
            </w:r>
          </w:p>
          <w:p w14:paraId="77006F7C" w14:textId="77777777" w:rsidR="009B2268" w:rsidRPr="00502D56" w:rsidRDefault="009B2268" w:rsidP="00937CB6">
            <w:pPr>
              <w:tabs>
                <w:tab w:val="left" w:pos="-108"/>
              </w:tabs>
              <w:overflowPunct w:val="0"/>
              <w:spacing w:line="220" w:lineRule="exact"/>
              <w:ind w:leftChars="-46" w:left="-10" w:hangingChars="50" w:hanging="100"/>
              <w:jc w:val="right"/>
              <w:rPr>
                <w:bCs/>
                <w:sz w:val="20"/>
                <w:szCs w:val="20"/>
                <w:lang w:eastAsia="zh-TW"/>
              </w:rPr>
            </w:pPr>
            <w:r w:rsidRPr="00502D56">
              <w:rPr>
                <w:bCs/>
                <w:sz w:val="20"/>
                <w:szCs w:val="20"/>
                <w:lang w:eastAsia="zh-TW"/>
              </w:rPr>
              <w:t>(177.1)</w:t>
            </w:r>
          </w:p>
        </w:tc>
        <w:tc>
          <w:tcPr>
            <w:tcW w:w="939" w:type="dxa"/>
            <w:shd w:val="clear" w:color="auto" w:fill="auto"/>
          </w:tcPr>
          <w:p w14:paraId="66C1DBCF" w14:textId="77777777" w:rsidR="009B2268" w:rsidRPr="00502D56" w:rsidRDefault="009B2268" w:rsidP="00937CB6">
            <w:pPr>
              <w:tabs>
                <w:tab w:val="left" w:pos="-108"/>
              </w:tabs>
              <w:overflowPunct w:val="0"/>
              <w:spacing w:line="220" w:lineRule="exact"/>
              <w:ind w:leftChars="-46" w:left="-10" w:hangingChars="50" w:hanging="100"/>
              <w:jc w:val="right"/>
              <w:rPr>
                <w:bCs/>
                <w:sz w:val="20"/>
                <w:szCs w:val="20"/>
                <w:lang w:eastAsia="zh-TW"/>
              </w:rPr>
            </w:pPr>
            <w:r w:rsidRPr="00502D56">
              <w:rPr>
                <w:bCs/>
                <w:sz w:val="20"/>
                <w:szCs w:val="20"/>
                <w:lang w:eastAsia="zh-TW"/>
              </w:rPr>
              <w:t>270</w:t>
            </w:r>
          </w:p>
          <w:p w14:paraId="361A8677" w14:textId="77777777" w:rsidR="009B2268" w:rsidRPr="00502D56" w:rsidRDefault="009B2268" w:rsidP="00937CB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(244.9)</w:t>
            </w:r>
          </w:p>
        </w:tc>
        <w:tc>
          <w:tcPr>
            <w:tcW w:w="939" w:type="dxa"/>
            <w:shd w:val="clear" w:color="auto" w:fill="auto"/>
          </w:tcPr>
          <w:p w14:paraId="32A55D25" w14:textId="77777777" w:rsidR="009B2268" w:rsidRPr="00502D56" w:rsidRDefault="009B2268" w:rsidP="00937CB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630</w:t>
            </w:r>
          </w:p>
          <w:p w14:paraId="0CF32D16" w14:textId="77777777" w:rsidR="009B2268" w:rsidRPr="00502D56" w:rsidRDefault="009B2268" w:rsidP="00937CB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(153.6)</w:t>
            </w:r>
          </w:p>
        </w:tc>
        <w:tc>
          <w:tcPr>
            <w:tcW w:w="939" w:type="dxa"/>
          </w:tcPr>
          <w:p w14:paraId="681553E5" w14:textId="77777777" w:rsidR="009B2268" w:rsidRPr="00502D56" w:rsidRDefault="009B2268" w:rsidP="00937CB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640</w:t>
            </w:r>
          </w:p>
          <w:p w14:paraId="15406D28" w14:textId="77777777" w:rsidR="009B2268" w:rsidRPr="00502D56" w:rsidRDefault="009B2268" w:rsidP="00937CB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(291.5)</w:t>
            </w:r>
          </w:p>
        </w:tc>
        <w:tc>
          <w:tcPr>
            <w:tcW w:w="943" w:type="dxa"/>
          </w:tcPr>
          <w:p w14:paraId="63A85FC3" w14:textId="77777777" w:rsidR="009B2268" w:rsidRPr="00502D56" w:rsidRDefault="009B2268" w:rsidP="00937CB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540</w:t>
            </w:r>
          </w:p>
          <w:p w14:paraId="4D6E9993" w14:textId="77777777" w:rsidR="009B2268" w:rsidRPr="00502D56" w:rsidRDefault="009B2268" w:rsidP="00937CB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(106.9)</w:t>
            </w:r>
          </w:p>
        </w:tc>
        <w:tc>
          <w:tcPr>
            <w:tcW w:w="935" w:type="dxa"/>
            <w:shd w:val="clear" w:color="auto" w:fill="auto"/>
          </w:tcPr>
          <w:p w14:paraId="27067F29" w14:textId="77777777" w:rsidR="009B2268" w:rsidRDefault="009B2268" w:rsidP="00937CB6">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640</w:t>
            </w:r>
          </w:p>
          <w:p w14:paraId="3F490ACE" w14:textId="77777777" w:rsidR="009B2268" w:rsidRPr="00502D56" w:rsidRDefault="009B2268" w:rsidP="00937CB6">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(139.4)</w:t>
            </w:r>
          </w:p>
        </w:tc>
        <w:tc>
          <w:tcPr>
            <w:tcW w:w="939" w:type="dxa"/>
          </w:tcPr>
          <w:p w14:paraId="7030628A" w14:textId="77777777" w:rsidR="009B2268" w:rsidRDefault="009B2268" w:rsidP="00937CB6">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2 760</w:t>
            </w:r>
          </w:p>
          <w:p w14:paraId="0B4142F2" w14:textId="77777777" w:rsidR="009B2268" w:rsidRDefault="009B2268" w:rsidP="00937CB6">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(335.8)</w:t>
            </w:r>
          </w:p>
        </w:tc>
        <w:tc>
          <w:tcPr>
            <w:tcW w:w="940" w:type="dxa"/>
          </w:tcPr>
          <w:p w14:paraId="61B1E64C" w14:textId="77777777" w:rsidR="009B2268" w:rsidRDefault="009B2268" w:rsidP="00937CB6">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2 560</w:t>
            </w:r>
          </w:p>
          <w:p w14:paraId="00DCEE25" w14:textId="77777777" w:rsidR="009B2268" w:rsidRDefault="009B2268" w:rsidP="00937CB6">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(298.9)</w:t>
            </w:r>
          </w:p>
        </w:tc>
      </w:tr>
      <w:tr w:rsidR="009B2268" w:rsidRPr="00502D56" w14:paraId="11629493" w14:textId="77777777" w:rsidTr="00937CB6">
        <w:trPr>
          <w:trHeight w:hRule="exact" w:val="57"/>
        </w:trPr>
        <w:tc>
          <w:tcPr>
            <w:tcW w:w="2552" w:type="dxa"/>
            <w:shd w:val="clear" w:color="auto" w:fill="auto"/>
          </w:tcPr>
          <w:p w14:paraId="008AB48D" w14:textId="77777777" w:rsidR="009B2268" w:rsidRPr="00502D56" w:rsidRDefault="009B2268" w:rsidP="00937CB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39" w:type="dxa"/>
            <w:shd w:val="clear" w:color="auto" w:fill="auto"/>
          </w:tcPr>
          <w:p w14:paraId="643D2630" w14:textId="77777777" w:rsidR="009B2268" w:rsidRPr="00502D56" w:rsidRDefault="009B2268" w:rsidP="00937CB6">
            <w:pPr>
              <w:tabs>
                <w:tab w:val="left" w:pos="-108"/>
                <w:tab w:val="decimal" w:pos="384"/>
              </w:tabs>
              <w:overflowPunct w:val="0"/>
              <w:snapToGrid w:val="0"/>
              <w:spacing w:line="180" w:lineRule="exact"/>
              <w:ind w:leftChars="-46" w:left="-10" w:hangingChars="50" w:hanging="100"/>
              <w:jc w:val="right"/>
              <w:rPr>
                <w:bCs/>
                <w:sz w:val="20"/>
                <w:szCs w:val="20"/>
              </w:rPr>
            </w:pPr>
          </w:p>
        </w:tc>
        <w:tc>
          <w:tcPr>
            <w:tcW w:w="939" w:type="dxa"/>
            <w:shd w:val="clear" w:color="auto" w:fill="auto"/>
          </w:tcPr>
          <w:p w14:paraId="18EEFCA6" w14:textId="77777777" w:rsidR="009B2268" w:rsidRPr="00502D56" w:rsidRDefault="009B2268" w:rsidP="00937CB6">
            <w:pPr>
              <w:tabs>
                <w:tab w:val="left" w:pos="-108"/>
                <w:tab w:val="decimal" w:pos="60"/>
              </w:tabs>
              <w:overflowPunct w:val="0"/>
              <w:snapToGrid w:val="0"/>
              <w:spacing w:line="180" w:lineRule="exact"/>
              <w:ind w:leftChars="-46" w:left="-10" w:hangingChars="50" w:hanging="100"/>
              <w:jc w:val="right"/>
              <w:rPr>
                <w:bCs/>
                <w:sz w:val="20"/>
                <w:szCs w:val="20"/>
              </w:rPr>
            </w:pPr>
          </w:p>
        </w:tc>
        <w:tc>
          <w:tcPr>
            <w:tcW w:w="939" w:type="dxa"/>
            <w:shd w:val="clear" w:color="auto" w:fill="auto"/>
          </w:tcPr>
          <w:p w14:paraId="235F18E4" w14:textId="77777777" w:rsidR="009B2268" w:rsidRPr="00502D56" w:rsidRDefault="009B2268" w:rsidP="00937CB6">
            <w:pPr>
              <w:tabs>
                <w:tab w:val="decimal" w:pos="384"/>
              </w:tabs>
              <w:overflowPunct w:val="0"/>
              <w:snapToGrid w:val="0"/>
              <w:spacing w:line="180" w:lineRule="exact"/>
              <w:ind w:left="-64"/>
              <w:jc w:val="right"/>
              <w:rPr>
                <w:bCs/>
                <w:sz w:val="20"/>
                <w:szCs w:val="20"/>
              </w:rPr>
            </w:pPr>
          </w:p>
        </w:tc>
        <w:tc>
          <w:tcPr>
            <w:tcW w:w="939" w:type="dxa"/>
          </w:tcPr>
          <w:p w14:paraId="124A993B" w14:textId="77777777" w:rsidR="009B2268" w:rsidRPr="00502D56" w:rsidRDefault="009B2268" w:rsidP="00937CB6">
            <w:pPr>
              <w:tabs>
                <w:tab w:val="decimal" w:pos="384"/>
              </w:tabs>
              <w:overflowPunct w:val="0"/>
              <w:snapToGrid w:val="0"/>
              <w:spacing w:line="180" w:lineRule="exact"/>
              <w:ind w:left="-64"/>
              <w:jc w:val="right"/>
              <w:rPr>
                <w:bCs/>
                <w:sz w:val="20"/>
                <w:szCs w:val="20"/>
              </w:rPr>
            </w:pPr>
          </w:p>
        </w:tc>
        <w:tc>
          <w:tcPr>
            <w:tcW w:w="943" w:type="dxa"/>
          </w:tcPr>
          <w:p w14:paraId="52E51AF7" w14:textId="77777777" w:rsidR="009B2268" w:rsidRPr="00502D56" w:rsidRDefault="009B2268" w:rsidP="00937CB6">
            <w:pPr>
              <w:tabs>
                <w:tab w:val="decimal" w:pos="384"/>
              </w:tabs>
              <w:overflowPunct w:val="0"/>
              <w:snapToGrid w:val="0"/>
              <w:spacing w:line="180" w:lineRule="exact"/>
              <w:ind w:left="-64"/>
              <w:jc w:val="right"/>
              <w:rPr>
                <w:bCs/>
                <w:sz w:val="20"/>
                <w:szCs w:val="20"/>
              </w:rPr>
            </w:pPr>
          </w:p>
        </w:tc>
        <w:tc>
          <w:tcPr>
            <w:tcW w:w="935" w:type="dxa"/>
            <w:shd w:val="clear" w:color="auto" w:fill="auto"/>
          </w:tcPr>
          <w:p w14:paraId="3A4847DA" w14:textId="77777777" w:rsidR="009B2268" w:rsidRPr="00502D56" w:rsidRDefault="009B2268" w:rsidP="00937CB6">
            <w:pPr>
              <w:tabs>
                <w:tab w:val="decimal" w:pos="384"/>
              </w:tabs>
              <w:overflowPunct w:val="0"/>
              <w:snapToGrid w:val="0"/>
              <w:spacing w:line="180" w:lineRule="exact"/>
              <w:ind w:left="-64"/>
              <w:jc w:val="right"/>
              <w:rPr>
                <w:bCs/>
                <w:sz w:val="20"/>
                <w:szCs w:val="20"/>
              </w:rPr>
            </w:pPr>
          </w:p>
        </w:tc>
        <w:tc>
          <w:tcPr>
            <w:tcW w:w="939" w:type="dxa"/>
          </w:tcPr>
          <w:p w14:paraId="01F95309" w14:textId="77777777" w:rsidR="009B2268" w:rsidRPr="00502D56" w:rsidRDefault="009B2268" w:rsidP="00937CB6">
            <w:pPr>
              <w:tabs>
                <w:tab w:val="decimal" w:pos="384"/>
              </w:tabs>
              <w:overflowPunct w:val="0"/>
              <w:snapToGrid w:val="0"/>
              <w:spacing w:line="180" w:lineRule="exact"/>
              <w:ind w:left="-64"/>
              <w:jc w:val="right"/>
              <w:rPr>
                <w:bCs/>
                <w:sz w:val="20"/>
                <w:szCs w:val="20"/>
              </w:rPr>
            </w:pPr>
          </w:p>
        </w:tc>
        <w:tc>
          <w:tcPr>
            <w:tcW w:w="940" w:type="dxa"/>
          </w:tcPr>
          <w:p w14:paraId="54F335C4" w14:textId="77777777" w:rsidR="009B2268" w:rsidRPr="00502D56" w:rsidRDefault="009B2268" w:rsidP="00937CB6">
            <w:pPr>
              <w:tabs>
                <w:tab w:val="decimal" w:pos="384"/>
              </w:tabs>
              <w:overflowPunct w:val="0"/>
              <w:snapToGrid w:val="0"/>
              <w:spacing w:line="180" w:lineRule="exact"/>
              <w:ind w:left="-64"/>
              <w:jc w:val="right"/>
              <w:rPr>
                <w:bCs/>
                <w:sz w:val="20"/>
                <w:szCs w:val="20"/>
              </w:rPr>
            </w:pPr>
          </w:p>
        </w:tc>
      </w:tr>
      <w:tr w:rsidR="009B2268" w:rsidRPr="00502D56" w14:paraId="4A0B53C2" w14:textId="77777777" w:rsidTr="00937CB6">
        <w:tc>
          <w:tcPr>
            <w:tcW w:w="2552" w:type="dxa"/>
            <w:shd w:val="clear" w:color="auto" w:fill="auto"/>
          </w:tcPr>
          <w:p w14:paraId="0DEA72E5" w14:textId="57C0B2A3" w:rsidR="009B2268" w:rsidRPr="00502D56" w:rsidRDefault="009B2268" w:rsidP="00937CB6">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
                <w:bCs/>
                <w:sz w:val="20"/>
                <w:szCs w:val="20"/>
                <w:vertAlign w:val="superscript"/>
              </w:rPr>
            </w:pPr>
            <w:r w:rsidRPr="00502D56">
              <w:rPr>
                <w:b/>
                <w:bCs/>
                <w:sz w:val="20"/>
                <w:szCs w:val="20"/>
              </w:rPr>
              <w:t>All establishments surveyed in the private sector</w:t>
            </w:r>
            <w:r w:rsidRPr="00502D56">
              <w:rPr>
                <w:b/>
                <w:bCs/>
                <w:sz w:val="20"/>
                <w:szCs w:val="20"/>
                <w:vertAlign w:val="superscript"/>
              </w:rPr>
              <w:t>(</w:t>
            </w:r>
            <w:r w:rsidR="00F502A5">
              <w:rPr>
                <w:b/>
                <w:bCs/>
                <w:sz w:val="20"/>
                <w:szCs w:val="20"/>
                <w:vertAlign w:val="superscript"/>
              </w:rPr>
              <w:t>a</w:t>
            </w:r>
            <w:r w:rsidRPr="00502D56">
              <w:rPr>
                <w:b/>
                <w:bCs/>
                <w:sz w:val="20"/>
                <w:szCs w:val="20"/>
                <w:vertAlign w:val="superscript"/>
              </w:rPr>
              <w:t>)</w:t>
            </w:r>
          </w:p>
        </w:tc>
        <w:tc>
          <w:tcPr>
            <w:tcW w:w="939" w:type="dxa"/>
            <w:shd w:val="clear" w:color="auto" w:fill="auto"/>
          </w:tcPr>
          <w:p w14:paraId="76466419" w14:textId="77777777" w:rsidR="009B2268" w:rsidRPr="00502D56" w:rsidRDefault="009B2268" w:rsidP="00937CB6">
            <w:pPr>
              <w:tabs>
                <w:tab w:val="left" w:pos="-108"/>
                <w:tab w:val="decimal" w:pos="384"/>
              </w:tabs>
              <w:overflowPunct w:val="0"/>
              <w:snapToGrid w:val="0"/>
              <w:spacing w:line="220" w:lineRule="exact"/>
              <w:ind w:leftChars="-46" w:left="-10" w:hangingChars="50" w:hanging="100"/>
              <w:jc w:val="right"/>
              <w:rPr>
                <w:b/>
                <w:bCs/>
                <w:sz w:val="20"/>
                <w:szCs w:val="20"/>
              </w:rPr>
            </w:pPr>
            <w:r w:rsidRPr="00502D56">
              <w:rPr>
                <w:b/>
                <w:bCs/>
                <w:sz w:val="20"/>
                <w:szCs w:val="20"/>
              </w:rPr>
              <w:t>66 050</w:t>
            </w:r>
          </w:p>
          <w:p w14:paraId="057B1A08" w14:textId="77777777" w:rsidR="009B2268" w:rsidRPr="00502D56" w:rsidRDefault="009B2268" w:rsidP="00937CB6">
            <w:pPr>
              <w:tabs>
                <w:tab w:val="left" w:pos="-108"/>
                <w:tab w:val="decimal" w:pos="384"/>
              </w:tabs>
              <w:overflowPunct w:val="0"/>
              <w:snapToGrid w:val="0"/>
              <w:spacing w:line="220" w:lineRule="exact"/>
              <w:ind w:leftChars="-46" w:left="-10" w:hangingChars="50" w:hanging="100"/>
              <w:jc w:val="right"/>
              <w:rPr>
                <w:b/>
                <w:bCs/>
                <w:sz w:val="20"/>
                <w:szCs w:val="20"/>
              </w:rPr>
            </w:pPr>
            <w:r w:rsidRPr="00502D56">
              <w:rPr>
                <w:b/>
                <w:bCs/>
                <w:sz w:val="20"/>
                <w:szCs w:val="20"/>
              </w:rPr>
              <w:t>(31.9)</w:t>
            </w:r>
          </w:p>
        </w:tc>
        <w:tc>
          <w:tcPr>
            <w:tcW w:w="939" w:type="dxa"/>
            <w:shd w:val="clear" w:color="auto" w:fill="auto"/>
          </w:tcPr>
          <w:p w14:paraId="5EA25DA0" w14:textId="77777777" w:rsidR="009B2268" w:rsidRPr="00502D56" w:rsidRDefault="009B2268" w:rsidP="00937CB6">
            <w:pPr>
              <w:tabs>
                <w:tab w:val="left" w:pos="-108"/>
                <w:tab w:val="decimal" w:pos="384"/>
              </w:tabs>
              <w:overflowPunct w:val="0"/>
              <w:snapToGrid w:val="0"/>
              <w:spacing w:line="220" w:lineRule="exact"/>
              <w:ind w:leftChars="-46" w:left="-10" w:hangingChars="50" w:hanging="100"/>
              <w:jc w:val="right"/>
              <w:rPr>
                <w:b/>
                <w:bCs/>
                <w:sz w:val="20"/>
                <w:szCs w:val="20"/>
              </w:rPr>
            </w:pPr>
            <w:r w:rsidRPr="00502D56">
              <w:rPr>
                <w:b/>
                <w:bCs/>
                <w:sz w:val="20"/>
                <w:szCs w:val="20"/>
              </w:rPr>
              <w:t>53 700</w:t>
            </w:r>
          </w:p>
          <w:p w14:paraId="15EEB039" w14:textId="77777777" w:rsidR="009B2268" w:rsidRPr="00502D56" w:rsidRDefault="009B2268" w:rsidP="00937CB6">
            <w:pPr>
              <w:tabs>
                <w:tab w:val="left" w:pos="-108"/>
                <w:tab w:val="decimal" w:pos="384"/>
              </w:tabs>
              <w:overflowPunct w:val="0"/>
              <w:snapToGrid w:val="0"/>
              <w:spacing w:line="220" w:lineRule="exact"/>
              <w:ind w:leftChars="-46" w:left="-10" w:hangingChars="50" w:hanging="100"/>
              <w:jc w:val="right"/>
              <w:rPr>
                <w:b/>
                <w:bCs/>
                <w:sz w:val="20"/>
                <w:szCs w:val="20"/>
              </w:rPr>
            </w:pPr>
            <w:r w:rsidRPr="00502D56">
              <w:rPr>
                <w:b/>
                <w:bCs/>
                <w:sz w:val="20"/>
                <w:szCs w:val="20"/>
              </w:rPr>
              <w:t>(36.5)</w:t>
            </w:r>
          </w:p>
          <w:p w14:paraId="00EB402B" w14:textId="77777777" w:rsidR="009B2268" w:rsidRPr="00502D56" w:rsidRDefault="009B2268" w:rsidP="00937CB6">
            <w:pPr>
              <w:tabs>
                <w:tab w:val="left" w:pos="-108"/>
                <w:tab w:val="decimal" w:pos="60"/>
              </w:tabs>
              <w:overflowPunct w:val="0"/>
              <w:snapToGrid w:val="0"/>
              <w:spacing w:line="220" w:lineRule="exact"/>
              <w:ind w:leftChars="-46" w:left="-10" w:hangingChars="50" w:hanging="100"/>
              <w:jc w:val="right"/>
              <w:rPr>
                <w:b/>
                <w:bCs/>
                <w:sz w:val="20"/>
                <w:szCs w:val="20"/>
              </w:rPr>
            </w:pPr>
            <w:r>
              <w:rPr>
                <w:b/>
                <w:bCs/>
                <w:sz w:val="20"/>
                <w:szCs w:val="20"/>
              </w:rPr>
              <w:t>&lt;-11.2</w:t>
            </w:r>
            <w:r w:rsidRPr="00502D56">
              <w:rPr>
                <w:b/>
                <w:bCs/>
                <w:sz w:val="20"/>
                <w:szCs w:val="20"/>
              </w:rPr>
              <w:t>&gt;</w:t>
            </w:r>
          </w:p>
        </w:tc>
        <w:tc>
          <w:tcPr>
            <w:tcW w:w="939" w:type="dxa"/>
            <w:shd w:val="clear" w:color="auto" w:fill="auto"/>
          </w:tcPr>
          <w:p w14:paraId="5C0973B5" w14:textId="77777777" w:rsidR="009B2268" w:rsidRPr="00502D56" w:rsidRDefault="009B2268" w:rsidP="00937CB6">
            <w:pPr>
              <w:tabs>
                <w:tab w:val="left" w:pos="-108"/>
                <w:tab w:val="decimal" w:pos="60"/>
              </w:tabs>
              <w:overflowPunct w:val="0"/>
              <w:snapToGrid w:val="0"/>
              <w:spacing w:line="220" w:lineRule="exact"/>
              <w:ind w:leftChars="-46" w:left="-10" w:hangingChars="50" w:hanging="100"/>
              <w:jc w:val="right"/>
              <w:rPr>
                <w:b/>
                <w:bCs/>
                <w:sz w:val="20"/>
                <w:szCs w:val="20"/>
              </w:rPr>
            </w:pPr>
            <w:r w:rsidRPr="00502D56">
              <w:rPr>
                <w:b/>
                <w:bCs/>
                <w:sz w:val="20"/>
                <w:szCs w:val="20"/>
              </w:rPr>
              <w:t>62 500</w:t>
            </w:r>
          </w:p>
          <w:p w14:paraId="71A8C889" w14:textId="77777777" w:rsidR="009B2268" w:rsidRPr="00502D56" w:rsidRDefault="009B2268" w:rsidP="00937CB6">
            <w:pPr>
              <w:tabs>
                <w:tab w:val="left" w:pos="-108"/>
                <w:tab w:val="decimal" w:pos="60"/>
              </w:tabs>
              <w:overflowPunct w:val="0"/>
              <w:snapToGrid w:val="0"/>
              <w:spacing w:line="220" w:lineRule="exact"/>
              <w:ind w:leftChars="-46" w:left="-10" w:hangingChars="50" w:hanging="100"/>
              <w:jc w:val="right"/>
              <w:rPr>
                <w:b/>
                <w:bCs/>
                <w:sz w:val="20"/>
                <w:szCs w:val="20"/>
              </w:rPr>
            </w:pPr>
            <w:r w:rsidRPr="00502D56">
              <w:rPr>
                <w:b/>
                <w:bCs/>
                <w:sz w:val="20"/>
                <w:szCs w:val="20"/>
              </w:rPr>
              <w:t>(37.5)</w:t>
            </w:r>
          </w:p>
          <w:p w14:paraId="732216A5" w14:textId="77777777" w:rsidR="009B2268" w:rsidRPr="00502D56" w:rsidRDefault="009B2268" w:rsidP="00937CB6">
            <w:pPr>
              <w:tabs>
                <w:tab w:val="decimal" w:pos="384"/>
              </w:tabs>
              <w:overflowPunct w:val="0"/>
              <w:snapToGrid w:val="0"/>
              <w:spacing w:line="220" w:lineRule="exact"/>
              <w:ind w:left="-85"/>
              <w:jc w:val="right"/>
              <w:rPr>
                <w:b/>
                <w:bCs/>
                <w:sz w:val="20"/>
                <w:szCs w:val="20"/>
              </w:rPr>
            </w:pPr>
            <w:r>
              <w:rPr>
                <w:b/>
                <w:bCs/>
                <w:sz w:val="20"/>
                <w:szCs w:val="20"/>
              </w:rPr>
              <w:t>&lt;14.1</w:t>
            </w:r>
            <w:r w:rsidRPr="00502D56">
              <w:rPr>
                <w:b/>
                <w:bCs/>
                <w:sz w:val="20"/>
                <w:szCs w:val="20"/>
              </w:rPr>
              <w:t>&gt;</w:t>
            </w:r>
          </w:p>
        </w:tc>
        <w:tc>
          <w:tcPr>
            <w:tcW w:w="939" w:type="dxa"/>
          </w:tcPr>
          <w:p w14:paraId="7DCBA0EA" w14:textId="77777777" w:rsidR="009B2268" w:rsidRPr="00502D56" w:rsidRDefault="009B2268" w:rsidP="00937CB6">
            <w:pPr>
              <w:tabs>
                <w:tab w:val="decimal" w:pos="384"/>
              </w:tabs>
              <w:overflowPunct w:val="0"/>
              <w:snapToGrid w:val="0"/>
              <w:spacing w:line="220" w:lineRule="exact"/>
              <w:ind w:left="-85"/>
              <w:jc w:val="right"/>
              <w:rPr>
                <w:b/>
                <w:bCs/>
                <w:sz w:val="20"/>
                <w:szCs w:val="20"/>
              </w:rPr>
            </w:pPr>
            <w:r w:rsidRPr="00502D56">
              <w:rPr>
                <w:b/>
                <w:bCs/>
                <w:sz w:val="20"/>
                <w:szCs w:val="20"/>
              </w:rPr>
              <w:t>74 840</w:t>
            </w:r>
          </w:p>
          <w:p w14:paraId="07E91D48" w14:textId="77777777" w:rsidR="009B2268" w:rsidRPr="00502D56" w:rsidRDefault="009B2268" w:rsidP="00937CB6">
            <w:pPr>
              <w:tabs>
                <w:tab w:val="decimal" w:pos="384"/>
              </w:tabs>
              <w:overflowPunct w:val="0"/>
              <w:snapToGrid w:val="0"/>
              <w:spacing w:line="220" w:lineRule="exact"/>
              <w:ind w:left="-85"/>
              <w:jc w:val="right"/>
              <w:rPr>
                <w:b/>
                <w:bCs/>
                <w:sz w:val="20"/>
                <w:szCs w:val="20"/>
              </w:rPr>
            </w:pPr>
            <w:r w:rsidRPr="00502D56">
              <w:rPr>
                <w:b/>
                <w:bCs/>
                <w:sz w:val="20"/>
                <w:szCs w:val="20"/>
              </w:rPr>
              <w:t>(37.2)</w:t>
            </w:r>
          </w:p>
          <w:p w14:paraId="151518C5" w14:textId="77777777" w:rsidR="009B2268" w:rsidRPr="00502D56" w:rsidRDefault="009B2268" w:rsidP="00937CB6">
            <w:pPr>
              <w:tabs>
                <w:tab w:val="decimal" w:pos="384"/>
              </w:tabs>
              <w:overflowPunct w:val="0"/>
              <w:snapToGrid w:val="0"/>
              <w:spacing w:line="220" w:lineRule="exact"/>
              <w:ind w:left="-85"/>
              <w:jc w:val="right"/>
              <w:rPr>
                <w:b/>
                <w:bCs/>
                <w:sz w:val="20"/>
                <w:szCs w:val="20"/>
              </w:rPr>
            </w:pPr>
            <w:r w:rsidRPr="00502D56">
              <w:rPr>
                <w:b/>
                <w:bCs/>
                <w:sz w:val="20"/>
                <w:szCs w:val="20"/>
              </w:rPr>
              <w:t>&lt;</w:t>
            </w:r>
            <w:r>
              <w:rPr>
                <w:b/>
                <w:bCs/>
                <w:sz w:val="20"/>
                <w:szCs w:val="20"/>
              </w:rPr>
              <w:t>13.6</w:t>
            </w:r>
            <w:r w:rsidRPr="00502D56">
              <w:rPr>
                <w:b/>
                <w:bCs/>
                <w:sz w:val="20"/>
                <w:szCs w:val="20"/>
              </w:rPr>
              <w:t>&gt;</w:t>
            </w:r>
          </w:p>
        </w:tc>
        <w:tc>
          <w:tcPr>
            <w:tcW w:w="943" w:type="dxa"/>
          </w:tcPr>
          <w:p w14:paraId="6563E739" w14:textId="77777777" w:rsidR="009B2268" w:rsidRPr="00502D56" w:rsidRDefault="009B2268" w:rsidP="00937CB6">
            <w:pPr>
              <w:tabs>
                <w:tab w:val="decimal" w:pos="384"/>
              </w:tabs>
              <w:overflowPunct w:val="0"/>
              <w:snapToGrid w:val="0"/>
              <w:spacing w:line="220" w:lineRule="exact"/>
              <w:ind w:left="-85"/>
              <w:jc w:val="right"/>
              <w:rPr>
                <w:b/>
                <w:bCs/>
                <w:sz w:val="20"/>
                <w:szCs w:val="20"/>
              </w:rPr>
            </w:pPr>
            <w:r w:rsidRPr="00502D56">
              <w:rPr>
                <w:b/>
                <w:bCs/>
                <w:sz w:val="20"/>
                <w:szCs w:val="20"/>
              </w:rPr>
              <w:t>73 150</w:t>
            </w:r>
          </w:p>
          <w:p w14:paraId="44AA759C" w14:textId="77777777" w:rsidR="009B2268" w:rsidRPr="00502D56" w:rsidRDefault="009B2268" w:rsidP="00937CB6">
            <w:pPr>
              <w:tabs>
                <w:tab w:val="decimal" w:pos="384"/>
              </w:tabs>
              <w:overflowPunct w:val="0"/>
              <w:snapToGrid w:val="0"/>
              <w:spacing w:line="220" w:lineRule="exact"/>
              <w:ind w:left="-85"/>
              <w:jc w:val="right"/>
              <w:rPr>
                <w:b/>
                <w:bCs/>
                <w:sz w:val="20"/>
                <w:szCs w:val="20"/>
              </w:rPr>
            </w:pPr>
            <w:r w:rsidRPr="00502D56">
              <w:rPr>
                <w:b/>
                <w:bCs/>
                <w:sz w:val="20"/>
                <w:szCs w:val="20"/>
              </w:rPr>
              <w:t>(20.0)</w:t>
            </w:r>
          </w:p>
          <w:p w14:paraId="5A6EBDD5" w14:textId="77777777" w:rsidR="009B2268" w:rsidRPr="00502D56" w:rsidRDefault="009B2268" w:rsidP="00937CB6">
            <w:pPr>
              <w:tabs>
                <w:tab w:val="decimal" w:pos="384"/>
              </w:tabs>
              <w:overflowPunct w:val="0"/>
              <w:snapToGrid w:val="0"/>
              <w:spacing w:line="220" w:lineRule="exact"/>
              <w:ind w:left="-85"/>
              <w:jc w:val="right"/>
              <w:rPr>
                <w:b/>
                <w:bCs/>
                <w:sz w:val="20"/>
                <w:szCs w:val="20"/>
              </w:rPr>
            </w:pPr>
            <w:r w:rsidRPr="00502D56">
              <w:rPr>
                <w:b/>
                <w:bCs/>
                <w:sz w:val="20"/>
                <w:szCs w:val="20"/>
              </w:rPr>
              <w:t>&lt;</w:t>
            </w:r>
            <w:r>
              <w:rPr>
                <w:b/>
                <w:bCs/>
                <w:sz w:val="20"/>
                <w:szCs w:val="20"/>
              </w:rPr>
              <w:t>4.5</w:t>
            </w:r>
            <w:r w:rsidRPr="00502D56">
              <w:rPr>
                <w:b/>
                <w:bCs/>
                <w:sz w:val="20"/>
                <w:szCs w:val="20"/>
              </w:rPr>
              <w:t>&gt;</w:t>
            </w:r>
          </w:p>
        </w:tc>
        <w:tc>
          <w:tcPr>
            <w:tcW w:w="935" w:type="dxa"/>
            <w:shd w:val="clear" w:color="auto" w:fill="auto"/>
          </w:tcPr>
          <w:p w14:paraId="65757E40" w14:textId="77777777" w:rsidR="009B2268" w:rsidRDefault="009B2268" w:rsidP="00937CB6">
            <w:pPr>
              <w:tabs>
                <w:tab w:val="decimal" w:pos="384"/>
              </w:tabs>
              <w:overflowPunct w:val="0"/>
              <w:snapToGrid w:val="0"/>
              <w:spacing w:line="220" w:lineRule="exact"/>
              <w:ind w:left="-85"/>
              <w:jc w:val="right"/>
              <w:rPr>
                <w:b/>
                <w:bCs/>
                <w:sz w:val="20"/>
                <w:szCs w:val="20"/>
              </w:rPr>
            </w:pPr>
            <w:r>
              <w:rPr>
                <w:b/>
                <w:bCs/>
                <w:sz w:val="20"/>
                <w:szCs w:val="20"/>
              </w:rPr>
              <w:t>77 750</w:t>
            </w:r>
          </w:p>
          <w:p w14:paraId="67795056" w14:textId="77777777" w:rsidR="009B2268" w:rsidRDefault="009B2268" w:rsidP="00937CB6">
            <w:pPr>
              <w:tabs>
                <w:tab w:val="decimal" w:pos="384"/>
              </w:tabs>
              <w:overflowPunct w:val="0"/>
              <w:snapToGrid w:val="0"/>
              <w:spacing w:line="220" w:lineRule="exact"/>
              <w:ind w:left="-85"/>
              <w:jc w:val="right"/>
              <w:rPr>
                <w:b/>
                <w:bCs/>
                <w:sz w:val="20"/>
                <w:szCs w:val="20"/>
              </w:rPr>
            </w:pPr>
            <w:r>
              <w:rPr>
                <w:b/>
                <w:bCs/>
                <w:sz w:val="20"/>
                <w:szCs w:val="20"/>
              </w:rPr>
              <w:t>(44.8)</w:t>
            </w:r>
          </w:p>
          <w:p w14:paraId="340BF372" w14:textId="77777777" w:rsidR="009B2268" w:rsidRPr="00502D56" w:rsidRDefault="009B2268" w:rsidP="00937CB6">
            <w:pPr>
              <w:tabs>
                <w:tab w:val="decimal" w:pos="384"/>
              </w:tabs>
              <w:overflowPunct w:val="0"/>
              <w:snapToGrid w:val="0"/>
              <w:spacing w:line="220" w:lineRule="exact"/>
              <w:ind w:left="-85"/>
              <w:jc w:val="right"/>
              <w:rPr>
                <w:b/>
                <w:bCs/>
                <w:sz w:val="20"/>
                <w:szCs w:val="20"/>
              </w:rPr>
            </w:pPr>
            <w:r>
              <w:rPr>
                <w:b/>
                <w:bCs/>
                <w:sz w:val="20"/>
                <w:szCs w:val="20"/>
              </w:rPr>
              <w:t>&lt;7.1&gt;</w:t>
            </w:r>
          </w:p>
        </w:tc>
        <w:tc>
          <w:tcPr>
            <w:tcW w:w="939" w:type="dxa"/>
          </w:tcPr>
          <w:p w14:paraId="49872E16" w14:textId="77777777" w:rsidR="009B2268" w:rsidRDefault="009B2268" w:rsidP="00937CB6">
            <w:pPr>
              <w:tabs>
                <w:tab w:val="decimal" w:pos="384"/>
              </w:tabs>
              <w:overflowPunct w:val="0"/>
              <w:snapToGrid w:val="0"/>
              <w:spacing w:line="220" w:lineRule="exact"/>
              <w:ind w:left="-85"/>
              <w:jc w:val="right"/>
              <w:rPr>
                <w:b/>
                <w:bCs/>
                <w:sz w:val="20"/>
                <w:szCs w:val="20"/>
              </w:rPr>
            </w:pPr>
            <w:r>
              <w:rPr>
                <w:b/>
                <w:bCs/>
                <w:sz w:val="20"/>
                <w:szCs w:val="20"/>
              </w:rPr>
              <w:t>81 460</w:t>
            </w:r>
          </w:p>
          <w:p w14:paraId="61FFDB61" w14:textId="77777777" w:rsidR="009B2268" w:rsidRDefault="009B2268" w:rsidP="00937CB6">
            <w:pPr>
              <w:tabs>
                <w:tab w:val="decimal" w:pos="384"/>
              </w:tabs>
              <w:overflowPunct w:val="0"/>
              <w:snapToGrid w:val="0"/>
              <w:spacing w:line="220" w:lineRule="exact"/>
              <w:ind w:left="-85"/>
              <w:jc w:val="right"/>
              <w:rPr>
                <w:b/>
                <w:bCs/>
                <w:sz w:val="20"/>
                <w:szCs w:val="20"/>
              </w:rPr>
            </w:pPr>
            <w:r>
              <w:rPr>
                <w:b/>
                <w:bCs/>
                <w:sz w:val="20"/>
                <w:szCs w:val="20"/>
              </w:rPr>
              <w:t>(30.3)</w:t>
            </w:r>
          </w:p>
          <w:p w14:paraId="2F900CD4" w14:textId="77777777" w:rsidR="009B2268" w:rsidRDefault="009B2268" w:rsidP="00937CB6">
            <w:pPr>
              <w:tabs>
                <w:tab w:val="decimal" w:pos="384"/>
              </w:tabs>
              <w:overflowPunct w:val="0"/>
              <w:snapToGrid w:val="0"/>
              <w:spacing w:line="220" w:lineRule="exact"/>
              <w:ind w:left="-85"/>
              <w:jc w:val="right"/>
              <w:rPr>
                <w:b/>
                <w:bCs/>
                <w:sz w:val="20"/>
                <w:szCs w:val="20"/>
              </w:rPr>
            </w:pPr>
            <w:r>
              <w:rPr>
                <w:b/>
                <w:bCs/>
                <w:sz w:val="20"/>
                <w:szCs w:val="20"/>
              </w:rPr>
              <w:t>&lt;2.6&gt;</w:t>
            </w:r>
          </w:p>
        </w:tc>
        <w:tc>
          <w:tcPr>
            <w:tcW w:w="940" w:type="dxa"/>
          </w:tcPr>
          <w:p w14:paraId="4448ECC5" w14:textId="77777777" w:rsidR="009B2268" w:rsidRDefault="009B2268" w:rsidP="00937CB6">
            <w:pPr>
              <w:tabs>
                <w:tab w:val="decimal" w:pos="384"/>
              </w:tabs>
              <w:overflowPunct w:val="0"/>
              <w:snapToGrid w:val="0"/>
              <w:spacing w:line="220" w:lineRule="exact"/>
              <w:ind w:left="-85"/>
              <w:jc w:val="right"/>
              <w:rPr>
                <w:b/>
                <w:bCs/>
                <w:sz w:val="20"/>
                <w:szCs w:val="20"/>
              </w:rPr>
            </w:pPr>
            <w:r>
              <w:rPr>
                <w:b/>
                <w:bCs/>
                <w:sz w:val="20"/>
                <w:szCs w:val="20"/>
              </w:rPr>
              <w:t>80 650</w:t>
            </w:r>
          </w:p>
          <w:p w14:paraId="3CB00D8B" w14:textId="77777777" w:rsidR="009B2268" w:rsidRDefault="009B2268" w:rsidP="00937CB6">
            <w:pPr>
              <w:tabs>
                <w:tab w:val="decimal" w:pos="384"/>
              </w:tabs>
              <w:overflowPunct w:val="0"/>
              <w:snapToGrid w:val="0"/>
              <w:spacing w:line="220" w:lineRule="exact"/>
              <w:ind w:left="-85"/>
              <w:jc w:val="right"/>
              <w:rPr>
                <w:b/>
                <w:bCs/>
                <w:sz w:val="20"/>
                <w:szCs w:val="20"/>
              </w:rPr>
            </w:pPr>
            <w:r>
              <w:rPr>
                <w:b/>
                <w:bCs/>
                <w:sz w:val="20"/>
                <w:szCs w:val="20"/>
              </w:rPr>
              <w:t>(7.8)</w:t>
            </w:r>
          </w:p>
          <w:p w14:paraId="49046E61" w14:textId="77777777" w:rsidR="009B2268" w:rsidRDefault="009B2268" w:rsidP="00937CB6">
            <w:pPr>
              <w:tabs>
                <w:tab w:val="decimal" w:pos="384"/>
              </w:tabs>
              <w:wordWrap w:val="0"/>
              <w:overflowPunct w:val="0"/>
              <w:snapToGrid w:val="0"/>
              <w:spacing w:line="220" w:lineRule="exact"/>
              <w:ind w:left="-85"/>
              <w:jc w:val="right"/>
              <w:rPr>
                <w:b/>
                <w:bCs/>
                <w:sz w:val="20"/>
                <w:szCs w:val="20"/>
              </w:rPr>
            </w:pPr>
            <w:r>
              <w:rPr>
                <w:b/>
                <w:bCs/>
                <w:sz w:val="20"/>
                <w:szCs w:val="20"/>
              </w:rPr>
              <w:t>&lt;-6.4&gt;</w:t>
            </w:r>
          </w:p>
        </w:tc>
      </w:tr>
      <w:tr w:rsidR="009B2268" w:rsidRPr="00502D56" w14:paraId="517B209A" w14:textId="77777777" w:rsidTr="00937CB6">
        <w:trPr>
          <w:trHeight w:hRule="exact" w:val="57"/>
        </w:trPr>
        <w:tc>
          <w:tcPr>
            <w:tcW w:w="2552" w:type="dxa"/>
            <w:shd w:val="clear" w:color="auto" w:fill="auto"/>
          </w:tcPr>
          <w:p w14:paraId="2F990F1F" w14:textId="77777777" w:rsidR="009B2268" w:rsidRPr="00502D56" w:rsidRDefault="009B2268" w:rsidP="00937CB6">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p>
        </w:tc>
        <w:tc>
          <w:tcPr>
            <w:tcW w:w="939" w:type="dxa"/>
            <w:shd w:val="clear" w:color="auto" w:fill="auto"/>
          </w:tcPr>
          <w:p w14:paraId="1DE5E358" w14:textId="77777777" w:rsidR="009B2268" w:rsidRPr="00502D56" w:rsidRDefault="009B2268" w:rsidP="00937CB6">
            <w:pPr>
              <w:tabs>
                <w:tab w:val="left" w:pos="-108"/>
                <w:tab w:val="decimal" w:pos="384"/>
              </w:tabs>
              <w:overflowPunct w:val="0"/>
              <w:spacing w:line="220" w:lineRule="exact"/>
              <w:ind w:leftChars="-46" w:left="-10" w:hangingChars="50" w:hanging="100"/>
              <w:jc w:val="right"/>
              <w:rPr>
                <w:bCs/>
                <w:i/>
                <w:sz w:val="20"/>
                <w:szCs w:val="20"/>
                <w:lang w:val="en-HK" w:eastAsia="zh-TW"/>
              </w:rPr>
            </w:pPr>
          </w:p>
        </w:tc>
        <w:tc>
          <w:tcPr>
            <w:tcW w:w="939" w:type="dxa"/>
            <w:shd w:val="clear" w:color="auto" w:fill="auto"/>
          </w:tcPr>
          <w:p w14:paraId="174F5A99" w14:textId="77777777" w:rsidR="009B2268" w:rsidRPr="00502D56" w:rsidRDefault="009B2268" w:rsidP="00937CB6">
            <w:pPr>
              <w:tabs>
                <w:tab w:val="left" w:pos="-108"/>
                <w:tab w:val="decimal" w:pos="384"/>
              </w:tabs>
              <w:overflowPunct w:val="0"/>
              <w:spacing w:line="220" w:lineRule="exact"/>
              <w:ind w:leftChars="-46" w:left="-10" w:hangingChars="50" w:hanging="100"/>
              <w:jc w:val="right"/>
              <w:rPr>
                <w:bCs/>
                <w:i/>
                <w:sz w:val="20"/>
                <w:szCs w:val="20"/>
                <w:lang w:val="en-HK" w:eastAsia="zh-TW"/>
              </w:rPr>
            </w:pPr>
          </w:p>
        </w:tc>
        <w:tc>
          <w:tcPr>
            <w:tcW w:w="939" w:type="dxa"/>
            <w:shd w:val="clear" w:color="auto" w:fill="auto"/>
          </w:tcPr>
          <w:p w14:paraId="5A5358D3" w14:textId="77777777" w:rsidR="009B2268" w:rsidRPr="00502D56" w:rsidRDefault="009B2268" w:rsidP="00937CB6">
            <w:pPr>
              <w:tabs>
                <w:tab w:val="decimal" w:pos="384"/>
              </w:tabs>
              <w:overflowPunct w:val="0"/>
              <w:spacing w:line="220" w:lineRule="exact"/>
              <w:ind w:left="-85"/>
              <w:jc w:val="right"/>
              <w:rPr>
                <w:bCs/>
                <w:i/>
                <w:sz w:val="20"/>
                <w:szCs w:val="20"/>
                <w:lang w:eastAsia="zh-TW"/>
              </w:rPr>
            </w:pPr>
          </w:p>
        </w:tc>
        <w:tc>
          <w:tcPr>
            <w:tcW w:w="939" w:type="dxa"/>
          </w:tcPr>
          <w:p w14:paraId="4A838E2A" w14:textId="77777777" w:rsidR="009B2268" w:rsidRPr="00502D56" w:rsidRDefault="009B2268" w:rsidP="00937CB6">
            <w:pPr>
              <w:tabs>
                <w:tab w:val="decimal" w:pos="384"/>
              </w:tabs>
              <w:overflowPunct w:val="0"/>
              <w:spacing w:line="220" w:lineRule="exact"/>
              <w:ind w:left="-85"/>
              <w:jc w:val="right"/>
              <w:rPr>
                <w:bCs/>
                <w:i/>
                <w:sz w:val="20"/>
                <w:szCs w:val="20"/>
                <w:lang w:eastAsia="zh-TW"/>
              </w:rPr>
            </w:pPr>
          </w:p>
        </w:tc>
        <w:tc>
          <w:tcPr>
            <w:tcW w:w="943" w:type="dxa"/>
          </w:tcPr>
          <w:p w14:paraId="33F1B03C" w14:textId="77777777" w:rsidR="009B2268" w:rsidRPr="00502D56" w:rsidRDefault="009B2268" w:rsidP="00937CB6">
            <w:pPr>
              <w:tabs>
                <w:tab w:val="decimal" w:pos="384"/>
              </w:tabs>
              <w:overflowPunct w:val="0"/>
              <w:spacing w:line="220" w:lineRule="exact"/>
              <w:ind w:left="-85"/>
              <w:jc w:val="right"/>
              <w:rPr>
                <w:bCs/>
                <w:i/>
                <w:sz w:val="20"/>
                <w:szCs w:val="20"/>
                <w:lang w:eastAsia="zh-TW"/>
              </w:rPr>
            </w:pPr>
          </w:p>
        </w:tc>
        <w:tc>
          <w:tcPr>
            <w:tcW w:w="935" w:type="dxa"/>
            <w:shd w:val="clear" w:color="auto" w:fill="auto"/>
          </w:tcPr>
          <w:p w14:paraId="5A02B281" w14:textId="77777777" w:rsidR="009B2268" w:rsidRPr="00502D56" w:rsidRDefault="009B2268" w:rsidP="00937CB6">
            <w:pPr>
              <w:tabs>
                <w:tab w:val="decimal" w:pos="384"/>
              </w:tabs>
              <w:overflowPunct w:val="0"/>
              <w:spacing w:line="220" w:lineRule="exact"/>
              <w:ind w:left="-85"/>
              <w:jc w:val="right"/>
              <w:rPr>
                <w:bCs/>
                <w:i/>
                <w:sz w:val="20"/>
                <w:szCs w:val="20"/>
                <w:lang w:eastAsia="zh-TW"/>
              </w:rPr>
            </w:pPr>
          </w:p>
        </w:tc>
        <w:tc>
          <w:tcPr>
            <w:tcW w:w="939" w:type="dxa"/>
          </w:tcPr>
          <w:p w14:paraId="3486EE5C" w14:textId="77777777" w:rsidR="009B2268" w:rsidRPr="00502D56" w:rsidRDefault="009B2268" w:rsidP="00937CB6">
            <w:pPr>
              <w:tabs>
                <w:tab w:val="decimal" w:pos="384"/>
              </w:tabs>
              <w:overflowPunct w:val="0"/>
              <w:spacing w:line="220" w:lineRule="exact"/>
              <w:ind w:left="-85"/>
              <w:jc w:val="right"/>
              <w:rPr>
                <w:bCs/>
                <w:i/>
                <w:sz w:val="20"/>
                <w:szCs w:val="20"/>
                <w:lang w:eastAsia="zh-TW"/>
              </w:rPr>
            </w:pPr>
          </w:p>
        </w:tc>
        <w:tc>
          <w:tcPr>
            <w:tcW w:w="940" w:type="dxa"/>
          </w:tcPr>
          <w:p w14:paraId="3772FDB0" w14:textId="77777777" w:rsidR="009B2268" w:rsidRPr="00502D56" w:rsidRDefault="009B2268" w:rsidP="00937CB6">
            <w:pPr>
              <w:tabs>
                <w:tab w:val="decimal" w:pos="384"/>
              </w:tabs>
              <w:overflowPunct w:val="0"/>
              <w:spacing w:line="220" w:lineRule="exact"/>
              <w:ind w:left="-85"/>
              <w:jc w:val="right"/>
              <w:rPr>
                <w:bCs/>
                <w:i/>
                <w:sz w:val="20"/>
                <w:szCs w:val="20"/>
                <w:lang w:eastAsia="zh-TW"/>
              </w:rPr>
            </w:pPr>
          </w:p>
        </w:tc>
      </w:tr>
      <w:tr w:rsidR="009B2268" w:rsidRPr="00502D56" w14:paraId="302C53A8" w14:textId="77777777" w:rsidTr="00937CB6">
        <w:tc>
          <w:tcPr>
            <w:tcW w:w="2552" w:type="dxa"/>
            <w:shd w:val="clear" w:color="auto" w:fill="auto"/>
          </w:tcPr>
          <w:p w14:paraId="7B9EA1B6" w14:textId="12C3E074" w:rsidR="009B2268" w:rsidRPr="00502D56" w:rsidRDefault="009B2268" w:rsidP="00937CB6">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r w:rsidRPr="00502D56">
              <w:rPr>
                <w:bCs/>
                <w:i/>
                <w:sz w:val="20"/>
                <w:szCs w:val="20"/>
                <w:lang w:val="en-HK"/>
              </w:rPr>
              <w:t>Civil service</w:t>
            </w:r>
            <w:r w:rsidRPr="00502D56">
              <w:rPr>
                <w:bCs/>
                <w:i/>
                <w:sz w:val="20"/>
                <w:szCs w:val="20"/>
                <w:vertAlign w:val="superscript"/>
                <w:lang w:val="en-HK"/>
              </w:rPr>
              <w:t>(</w:t>
            </w:r>
            <w:r w:rsidR="00F502A5">
              <w:rPr>
                <w:bCs/>
                <w:i/>
                <w:sz w:val="20"/>
                <w:szCs w:val="20"/>
                <w:vertAlign w:val="superscript"/>
                <w:lang w:val="en-HK"/>
              </w:rPr>
              <w:t>b</w:t>
            </w:r>
            <w:r w:rsidRPr="00502D56">
              <w:rPr>
                <w:bCs/>
                <w:i/>
                <w:sz w:val="20"/>
                <w:szCs w:val="20"/>
                <w:vertAlign w:val="superscript"/>
                <w:lang w:val="en-HK"/>
              </w:rPr>
              <w:t>)</w:t>
            </w:r>
          </w:p>
        </w:tc>
        <w:tc>
          <w:tcPr>
            <w:tcW w:w="939" w:type="dxa"/>
            <w:shd w:val="clear" w:color="auto" w:fill="auto"/>
          </w:tcPr>
          <w:p w14:paraId="0FAEC74B" w14:textId="77777777" w:rsidR="009B2268" w:rsidRPr="00502D56" w:rsidRDefault="009B2268" w:rsidP="00937CB6">
            <w:pPr>
              <w:tabs>
                <w:tab w:val="left" w:pos="-108"/>
                <w:tab w:val="decimal" w:pos="384"/>
              </w:tabs>
              <w:overflowPunct w:val="0"/>
              <w:spacing w:line="220" w:lineRule="exact"/>
              <w:ind w:leftChars="-46" w:left="-10" w:hangingChars="50" w:hanging="100"/>
              <w:jc w:val="right"/>
              <w:rPr>
                <w:bCs/>
                <w:i/>
                <w:sz w:val="20"/>
                <w:szCs w:val="20"/>
                <w:lang w:val="en-HK" w:eastAsia="zh-TW"/>
              </w:rPr>
            </w:pPr>
            <w:r w:rsidRPr="00502D56">
              <w:rPr>
                <w:bCs/>
                <w:i/>
                <w:sz w:val="20"/>
                <w:szCs w:val="20"/>
                <w:lang w:val="en-HK" w:eastAsia="zh-TW"/>
              </w:rPr>
              <w:t>17 800</w:t>
            </w:r>
          </w:p>
          <w:p w14:paraId="3F204B9B" w14:textId="77777777" w:rsidR="009B2268" w:rsidRPr="00502D56" w:rsidRDefault="009B2268" w:rsidP="00937CB6">
            <w:pPr>
              <w:tabs>
                <w:tab w:val="left" w:pos="-108"/>
                <w:tab w:val="decimal" w:pos="384"/>
              </w:tabs>
              <w:overflowPunct w:val="0"/>
              <w:spacing w:line="220" w:lineRule="exact"/>
              <w:ind w:leftChars="-46" w:left="-10" w:hangingChars="50" w:hanging="100"/>
              <w:jc w:val="right"/>
              <w:rPr>
                <w:bCs/>
                <w:i/>
                <w:sz w:val="20"/>
                <w:szCs w:val="20"/>
                <w:lang w:val="en-HK" w:eastAsia="zh-TW"/>
              </w:rPr>
            </w:pPr>
            <w:r w:rsidRPr="00502D56">
              <w:rPr>
                <w:bCs/>
                <w:i/>
                <w:sz w:val="20"/>
                <w:szCs w:val="20"/>
                <w:lang w:val="en-HK" w:eastAsia="zh-TW"/>
              </w:rPr>
              <w:t>(13.7)</w:t>
            </w:r>
          </w:p>
        </w:tc>
        <w:tc>
          <w:tcPr>
            <w:tcW w:w="939" w:type="dxa"/>
            <w:shd w:val="clear" w:color="auto" w:fill="auto"/>
          </w:tcPr>
          <w:p w14:paraId="55015E76" w14:textId="77777777" w:rsidR="009B2268" w:rsidRPr="00502D56" w:rsidRDefault="009B2268" w:rsidP="00937CB6">
            <w:pPr>
              <w:tabs>
                <w:tab w:val="left" w:pos="-108"/>
                <w:tab w:val="decimal" w:pos="384"/>
              </w:tabs>
              <w:overflowPunct w:val="0"/>
              <w:spacing w:line="220" w:lineRule="exact"/>
              <w:ind w:leftChars="-46" w:left="-10" w:hangingChars="50" w:hanging="100"/>
              <w:jc w:val="right"/>
              <w:rPr>
                <w:bCs/>
                <w:i/>
                <w:sz w:val="20"/>
                <w:szCs w:val="20"/>
                <w:lang w:val="en-HK" w:eastAsia="zh-TW"/>
              </w:rPr>
            </w:pPr>
            <w:r w:rsidRPr="00502D56">
              <w:rPr>
                <w:bCs/>
                <w:i/>
                <w:sz w:val="20"/>
                <w:szCs w:val="20"/>
                <w:lang w:val="en-HK" w:eastAsia="zh-TW"/>
              </w:rPr>
              <w:t>16 800</w:t>
            </w:r>
          </w:p>
          <w:p w14:paraId="3091B6F3" w14:textId="77777777" w:rsidR="009B2268" w:rsidRPr="00502D56" w:rsidRDefault="009B2268" w:rsidP="00937CB6">
            <w:pPr>
              <w:tabs>
                <w:tab w:val="left" w:pos="-108"/>
                <w:tab w:val="decimal" w:pos="384"/>
              </w:tabs>
              <w:overflowPunct w:val="0"/>
              <w:spacing w:line="220" w:lineRule="exact"/>
              <w:ind w:leftChars="-46" w:left="-10" w:hangingChars="50" w:hanging="100"/>
              <w:jc w:val="right"/>
              <w:rPr>
                <w:bCs/>
                <w:i/>
                <w:sz w:val="20"/>
                <w:szCs w:val="20"/>
                <w:lang w:val="en-HK" w:eastAsia="zh-TW"/>
              </w:rPr>
            </w:pPr>
            <w:r w:rsidRPr="00502D56">
              <w:rPr>
                <w:bCs/>
                <w:i/>
                <w:sz w:val="20"/>
                <w:szCs w:val="20"/>
                <w:lang w:val="en-HK" w:eastAsia="zh-TW"/>
              </w:rPr>
              <w:t>(10.9)</w:t>
            </w:r>
          </w:p>
        </w:tc>
        <w:tc>
          <w:tcPr>
            <w:tcW w:w="939" w:type="dxa"/>
            <w:shd w:val="clear" w:color="auto" w:fill="auto"/>
          </w:tcPr>
          <w:p w14:paraId="61245933" w14:textId="77777777" w:rsidR="009B2268" w:rsidRPr="00502D56" w:rsidRDefault="009B2268" w:rsidP="00937CB6">
            <w:pPr>
              <w:tabs>
                <w:tab w:val="left" w:pos="-108"/>
                <w:tab w:val="decimal" w:pos="384"/>
              </w:tabs>
              <w:overflowPunct w:val="0"/>
              <w:spacing w:line="220" w:lineRule="exact"/>
              <w:ind w:leftChars="-46" w:left="-10" w:hangingChars="50" w:hanging="100"/>
              <w:jc w:val="right"/>
              <w:rPr>
                <w:bCs/>
                <w:i/>
                <w:sz w:val="20"/>
                <w:szCs w:val="20"/>
                <w:lang w:val="en-HK" w:eastAsia="zh-TW"/>
              </w:rPr>
            </w:pPr>
            <w:r w:rsidRPr="00502D56">
              <w:rPr>
                <w:bCs/>
                <w:i/>
                <w:sz w:val="20"/>
                <w:szCs w:val="20"/>
                <w:lang w:val="en-HK" w:eastAsia="zh-TW"/>
              </w:rPr>
              <w:t>17 490</w:t>
            </w:r>
          </w:p>
          <w:p w14:paraId="4A7ED9F6" w14:textId="77777777" w:rsidR="009B2268" w:rsidRPr="00502D56" w:rsidRDefault="009B2268" w:rsidP="00937CB6">
            <w:pPr>
              <w:tabs>
                <w:tab w:val="decimal" w:pos="384"/>
              </w:tabs>
              <w:overflowPunct w:val="0"/>
              <w:spacing w:line="220" w:lineRule="exact"/>
              <w:ind w:left="-85"/>
              <w:jc w:val="right"/>
              <w:rPr>
                <w:bCs/>
                <w:i/>
                <w:sz w:val="20"/>
                <w:szCs w:val="20"/>
                <w:lang w:eastAsia="zh-TW"/>
              </w:rPr>
            </w:pPr>
            <w:r w:rsidRPr="00502D56">
              <w:rPr>
                <w:bCs/>
                <w:i/>
                <w:sz w:val="20"/>
                <w:szCs w:val="20"/>
                <w:lang w:val="en-HK" w:eastAsia="zh-TW"/>
              </w:rPr>
              <w:t>(12.5)</w:t>
            </w:r>
          </w:p>
        </w:tc>
        <w:tc>
          <w:tcPr>
            <w:tcW w:w="939" w:type="dxa"/>
          </w:tcPr>
          <w:p w14:paraId="7F7C8370" w14:textId="77777777" w:rsidR="009B2268" w:rsidRPr="00502D56" w:rsidRDefault="009B2268" w:rsidP="00937CB6">
            <w:pPr>
              <w:tabs>
                <w:tab w:val="decimal" w:pos="384"/>
              </w:tabs>
              <w:overflowPunct w:val="0"/>
              <w:spacing w:line="220" w:lineRule="exact"/>
              <w:ind w:left="-85"/>
              <w:jc w:val="right"/>
              <w:rPr>
                <w:bCs/>
                <w:i/>
                <w:sz w:val="20"/>
                <w:szCs w:val="20"/>
                <w:lang w:eastAsia="zh-TW"/>
              </w:rPr>
            </w:pPr>
            <w:r w:rsidRPr="00502D56">
              <w:rPr>
                <w:bCs/>
                <w:i/>
                <w:sz w:val="20"/>
                <w:szCs w:val="20"/>
                <w:lang w:eastAsia="zh-TW"/>
              </w:rPr>
              <w:t>18 230</w:t>
            </w:r>
          </w:p>
          <w:p w14:paraId="66CB4E0E" w14:textId="77777777" w:rsidR="009B2268" w:rsidRPr="00502D56" w:rsidRDefault="009B2268" w:rsidP="00937CB6">
            <w:pPr>
              <w:tabs>
                <w:tab w:val="decimal" w:pos="384"/>
              </w:tabs>
              <w:overflowPunct w:val="0"/>
              <w:spacing w:line="220" w:lineRule="exact"/>
              <w:ind w:left="-85"/>
              <w:jc w:val="right"/>
              <w:rPr>
                <w:bCs/>
                <w:i/>
                <w:sz w:val="20"/>
                <w:szCs w:val="20"/>
                <w:lang w:eastAsia="zh-TW"/>
              </w:rPr>
            </w:pPr>
            <w:r w:rsidRPr="00502D56">
              <w:rPr>
                <w:bCs/>
                <w:i/>
                <w:sz w:val="20"/>
                <w:szCs w:val="20"/>
                <w:lang w:eastAsia="zh-TW"/>
              </w:rPr>
              <w:t>(14.2)</w:t>
            </w:r>
          </w:p>
        </w:tc>
        <w:tc>
          <w:tcPr>
            <w:tcW w:w="943" w:type="dxa"/>
          </w:tcPr>
          <w:p w14:paraId="207E5E5B" w14:textId="77777777" w:rsidR="009B2268" w:rsidRPr="00502D56" w:rsidRDefault="009B2268" w:rsidP="00937CB6">
            <w:pPr>
              <w:tabs>
                <w:tab w:val="decimal" w:pos="384"/>
              </w:tabs>
              <w:overflowPunct w:val="0"/>
              <w:spacing w:line="220" w:lineRule="exact"/>
              <w:ind w:left="-85"/>
              <w:jc w:val="right"/>
              <w:rPr>
                <w:bCs/>
                <w:i/>
                <w:sz w:val="20"/>
                <w:szCs w:val="20"/>
                <w:lang w:eastAsia="zh-TW"/>
              </w:rPr>
            </w:pPr>
            <w:r w:rsidRPr="00502D56">
              <w:rPr>
                <w:bCs/>
                <w:i/>
                <w:sz w:val="20"/>
                <w:szCs w:val="20"/>
                <w:lang w:eastAsia="zh-TW"/>
              </w:rPr>
              <w:t>18 690</w:t>
            </w:r>
          </w:p>
          <w:p w14:paraId="2AF698C9" w14:textId="77777777" w:rsidR="009B2268" w:rsidRPr="00502D56" w:rsidRDefault="009B2268" w:rsidP="00937CB6">
            <w:pPr>
              <w:tabs>
                <w:tab w:val="decimal" w:pos="384"/>
              </w:tabs>
              <w:overflowPunct w:val="0"/>
              <w:spacing w:line="220" w:lineRule="exact"/>
              <w:ind w:left="-85"/>
              <w:jc w:val="right"/>
              <w:rPr>
                <w:bCs/>
                <w:i/>
                <w:sz w:val="20"/>
                <w:szCs w:val="20"/>
                <w:lang w:eastAsia="zh-TW"/>
              </w:rPr>
            </w:pPr>
            <w:r w:rsidRPr="00502D56">
              <w:rPr>
                <w:bCs/>
                <w:i/>
                <w:sz w:val="20"/>
                <w:szCs w:val="20"/>
                <w:lang w:eastAsia="zh-TW"/>
              </w:rPr>
              <w:t>(16.9)</w:t>
            </w:r>
          </w:p>
        </w:tc>
        <w:tc>
          <w:tcPr>
            <w:tcW w:w="935" w:type="dxa"/>
            <w:shd w:val="clear" w:color="auto" w:fill="auto"/>
          </w:tcPr>
          <w:p w14:paraId="515014AF" w14:textId="77777777" w:rsidR="009B2268" w:rsidRDefault="009B2268" w:rsidP="00937CB6">
            <w:pPr>
              <w:tabs>
                <w:tab w:val="decimal" w:pos="384"/>
              </w:tabs>
              <w:overflowPunct w:val="0"/>
              <w:spacing w:line="220" w:lineRule="exact"/>
              <w:ind w:left="-85"/>
              <w:jc w:val="right"/>
              <w:rPr>
                <w:bCs/>
                <w:i/>
                <w:sz w:val="20"/>
                <w:szCs w:val="20"/>
                <w:lang w:eastAsia="zh-TW"/>
              </w:rPr>
            </w:pPr>
            <w:r>
              <w:rPr>
                <w:bCs/>
                <w:i/>
                <w:sz w:val="20"/>
                <w:szCs w:val="20"/>
                <w:lang w:eastAsia="zh-TW"/>
              </w:rPr>
              <w:t>19 170</w:t>
            </w:r>
          </w:p>
          <w:p w14:paraId="08366A39" w14:textId="77777777" w:rsidR="009B2268" w:rsidRPr="00502D56" w:rsidRDefault="009B2268" w:rsidP="00937CB6">
            <w:pPr>
              <w:tabs>
                <w:tab w:val="decimal" w:pos="384"/>
              </w:tabs>
              <w:overflowPunct w:val="0"/>
              <w:spacing w:line="220" w:lineRule="exact"/>
              <w:ind w:left="-85"/>
              <w:jc w:val="right"/>
              <w:rPr>
                <w:bCs/>
                <w:i/>
                <w:sz w:val="20"/>
                <w:szCs w:val="20"/>
                <w:lang w:eastAsia="zh-TW"/>
              </w:rPr>
            </w:pPr>
            <w:r>
              <w:rPr>
                <w:bCs/>
                <w:i/>
                <w:sz w:val="20"/>
                <w:szCs w:val="20"/>
                <w:lang w:eastAsia="zh-TW"/>
              </w:rPr>
              <w:t>(14.1)</w:t>
            </w:r>
          </w:p>
        </w:tc>
        <w:tc>
          <w:tcPr>
            <w:tcW w:w="939" w:type="dxa"/>
          </w:tcPr>
          <w:p w14:paraId="2A95CEB8" w14:textId="77777777" w:rsidR="009B2268" w:rsidRDefault="009B2268" w:rsidP="00937CB6">
            <w:pPr>
              <w:tabs>
                <w:tab w:val="decimal" w:pos="384"/>
              </w:tabs>
              <w:overflowPunct w:val="0"/>
              <w:spacing w:line="220" w:lineRule="exact"/>
              <w:ind w:left="-85"/>
              <w:jc w:val="right"/>
              <w:rPr>
                <w:bCs/>
                <w:i/>
                <w:sz w:val="20"/>
                <w:szCs w:val="20"/>
                <w:lang w:eastAsia="zh-TW"/>
              </w:rPr>
            </w:pPr>
            <w:r>
              <w:rPr>
                <w:bCs/>
                <w:i/>
                <w:sz w:val="20"/>
                <w:szCs w:val="20"/>
                <w:lang w:eastAsia="zh-TW"/>
              </w:rPr>
              <w:t>19 700</w:t>
            </w:r>
          </w:p>
          <w:p w14:paraId="502843A8" w14:textId="77777777" w:rsidR="009B2268" w:rsidRDefault="009B2268" w:rsidP="00937CB6">
            <w:pPr>
              <w:tabs>
                <w:tab w:val="decimal" w:pos="384"/>
              </w:tabs>
              <w:overflowPunct w:val="0"/>
              <w:spacing w:line="220" w:lineRule="exact"/>
              <w:ind w:left="-85"/>
              <w:jc w:val="right"/>
              <w:rPr>
                <w:bCs/>
                <w:i/>
                <w:sz w:val="20"/>
                <w:szCs w:val="20"/>
                <w:lang w:eastAsia="zh-TW"/>
              </w:rPr>
            </w:pPr>
            <w:r>
              <w:rPr>
                <w:bCs/>
                <w:i/>
                <w:sz w:val="20"/>
                <w:szCs w:val="20"/>
                <w:lang w:eastAsia="zh-TW"/>
              </w:rPr>
              <w:t>(12.7)</w:t>
            </w:r>
          </w:p>
        </w:tc>
        <w:tc>
          <w:tcPr>
            <w:tcW w:w="940" w:type="dxa"/>
          </w:tcPr>
          <w:p w14:paraId="33B86391" w14:textId="77777777" w:rsidR="009B2268" w:rsidRDefault="009B2268" w:rsidP="00937CB6">
            <w:pPr>
              <w:tabs>
                <w:tab w:val="decimal" w:pos="384"/>
              </w:tabs>
              <w:overflowPunct w:val="0"/>
              <w:spacing w:line="220" w:lineRule="exact"/>
              <w:ind w:left="-85"/>
              <w:jc w:val="right"/>
              <w:rPr>
                <w:bCs/>
                <w:i/>
                <w:sz w:val="20"/>
                <w:szCs w:val="20"/>
                <w:lang w:eastAsia="zh-TW"/>
              </w:rPr>
            </w:pPr>
            <w:r>
              <w:rPr>
                <w:bCs/>
                <w:i/>
                <w:sz w:val="20"/>
                <w:szCs w:val="20"/>
                <w:lang w:eastAsia="zh-TW"/>
              </w:rPr>
              <w:t>19 450</w:t>
            </w:r>
          </w:p>
          <w:p w14:paraId="43D07BDB" w14:textId="77777777" w:rsidR="009B2268" w:rsidRDefault="009B2268" w:rsidP="00937CB6">
            <w:pPr>
              <w:tabs>
                <w:tab w:val="decimal" w:pos="384"/>
              </w:tabs>
              <w:overflowPunct w:val="0"/>
              <w:spacing w:line="220" w:lineRule="exact"/>
              <w:ind w:left="-85"/>
              <w:jc w:val="right"/>
              <w:rPr>
                <w:bCs/>
                <w:i/>
                <w:sz w:val="20"/>
                <w:szCs w:val="20"/>
                <w:lang w:eastAsia="zh-TW"/>
              </w:rPr>
            </w:pPr>
            <w:r>
              <w:rPr>
                <w:bCs/>
                <w:i/>
                <w:sz w:val="20"/>
                <w:szCs w:val="20"/>
                <w:lang w:eastAsia="zh-TW"/>
              </w:rPr>
              <w:t>(6.7)</w:t>
            </w:r>
          </w:p>
        </w:tc>
      </w:tr>
    </w:tbl>
    <w:p w14:paraId="4A0DC752" w14:textId="77777777" w:rsidR="008D1757" w:rsidRPr="00502D56" w:rsidRDefault="008D1757" w:rsidP="008D1757">
      <w:pPr>
        <w:tabs>
          <w:tab w:val="left" w:pos="1080"/>
        </w:tabs>
        <w:overflowPunct w:val="0"/>
        <w:spacing w:line="0" w:lineRule="atLeast"/>
        <w:ind w:right="28"/>
        <w:jc w:val="center"/>
        <w:rPr>
          <w:b/>
          <w:sz w:val="16"/>
          <w:lang w:val="en-HK" w:eastAsia="zh-TW"/>
        </w:rPr>
      </w:pPr>
    </w:p>
    <w:p w14:paraId="6447EFF7" w14:textId="77777777" w:rsidR="00A212F9" w:rsidRDefault="00A212F9" w:rsidP="008261C7">
      <w:pPr>
        <w:tabs>
          <w:tab w:val="left" w:pos="709"/>
          <w:tab w:val="left" w:pos="1320"/>
          <w:tab w:val="left" w:pos="1440"/>
        </w:tabs>
        <w:overflowPunct w:val="0"/>
        <w:snapToGrid w:val="0"/>
        <w:spacing w:line="200" w:lineRule="exact"/>
        <w:ind w:left="1321" w:right="-448" w:hanging="1321"/>
        <w:jc w:val="both"/>
        <w:rPr>
          <w:sz w:val="18"/>
          <w:szCs w:val="18"/>
        </w:rPr>
      </w:pPr>
    </w:p>
    <w:p w14:paraId="772C740E" w14:textId="1C2F6453" w:rsidR="008D1757" w:rsidRPr="00502D56" w:rsidRDefault="008D1757" w:rsidP="00F502A5">
      <w:pPr>
        <w:tabs>
          <w:tab w:val="left" w:pos="709"/>
          <w:tab w:val="left" w:pos="1320"/>
          <w:tab w:val="left" w:pos="1440"/>
        </w:tabs>
        <w:overflowPunct w:val="0"/>
        <w:snapToGrid w:val="0"/>
        <w:spacing w:afterLines="35" w:after="84" w:line="220" w:lineRule="atLeast"/>
        <w:ind w:left="1321" w:right="-448" w:hanging="1321"/>
        <w:jc w:val="both"/>
        <w:rPr>
          <w:bCs/>
          <w:sz w:val="18"/>
          <w:szCs w:val="18"/>
        </w:rPr>
      </w:pPr>
      <w:proofErr w:type="gramStart"/>
      <w:r w:rsidRPr="00502D56">
        <w:rPr>
          <w:sz w:val="18"/>
          <w:szCs w:val="18"/>
        </w:rPr>
        <w:t>Notes :</w:t>
      </w:r>
      <w:proofErr w:type="gramEnd"/>
      <w:r w:rsidRPr="00502D56">
        <w:rPr>
          <w:sz w:val="18"/>
          <w:szCs w:val="18"/>
        </w:rPr>
        <w:tab/>
      </w:r>
      <w:r w:rsidRPr="00502D56">
        <w:rPr>
          <w:bCs/>
          <w:sz w:val="18"/>
          <w:szCs w:val="18"/>
        </w:rPr>
        <w:t>(</w:t>
      </w:r>
      <w:r w:rsidR="00F502A5">
        <w:rPr>
          <w:bCs/>
          <w:sz w:val="18"/>
          <w:szCs w:val="18"/>
        </w:rPr>
        <w:t>a</w:t>
      </w:r>
      <w:r w:rsidRPr="00502D56">
        <w:rPr>
          <w:bCs/>
          <w:sz w:val="18"/>
          <w:szCs w:val="18"/>
        </w:rPr>
        <w:t>)</w:t>
      </w:r>
      <w:r w:rsidRPr="00502D56">
        <w:rPr>
          <w:bCs/>
          <w:sz w:val="18"/>
          <w:szCs w:val="18"/>
        </w:rPr>
        <w:tab/>
        <w:t>The total figures on private sector vacancies cover also vacancies in mining and quarrying; and in electricity and gas supply, and waste management, besides vacancies in the major sectors indicated above.</w:t>
      </w:r>
    </w:p>
    <w:p w14:paraId="7F6D3857" w14:textId="03285310" w:rsidR="008D1757" w:rsidRPr="00502D56" w:rsidRDefault="008D1757" w:rsidP="008261C7">
      <w:pPr>
        <w:tabs>
          <w:tab w:val="left" w:pos="709"/>
          <w:tab w:val="left" w:pos="1320"/>
          <w:tab w:val="left" w:pos="1440"/>
        </w:tabs>
        <w:overflowPunct w:val="0"/>
        <w:snapToGrid w:val="0"/>
        <w:spacing w:afterLines="35" w:after="84" w:line="220" w:lineRule="atLeast"/>
        <w:ind w:left="1321" w:right="-448" w:hanging="1321"/>
        <w:jc w:val="both"/>
        <w:rPr>
          <w:bCs/>
          <w:sz w:val="18"/>
          <w:szCs w:val="18"/>
        </w:rPr>
      </w:pPr>
      <w:r w:rsidRPr="00502D56">
        <w:rPr>
          <w:bCs/>
          <w:sz w:val="18"/>
          <w:szCs w:val="18"/>
          <w:lang w:val="en-HK"/>
        </w:rPr>
        <w:tab/>
        <w:t>(</w:t>
      </w:r>
      <w:r w:rsidR="00F502A5">
        <w:rPr>
          <w:bCs/>
          <w:sz w:val="18"/>
          <w:szCs w:val="18"/>
          <w:lang w:val="en-HK"/>
        </w:rPr>
        <w:t>b</w:t>
      </w:r>
      <w:r w:rsidRPr="00502D56">
        <w:rPr>
          <w:bCs/>
          <w:sz w:val="18"/>
          <w:szCs w:val="18"/>
          <w:lang w:val="en-HK"/>
        </w:rPr>
        <w:t>)</w:t>
      </w:r>
      <w:r w:rsidRPr="00502D56">
        <w:rPr>
          <w:bCs/>
          <w:sz w:val="18"/>
          <w:szCs w:val="18"/>
          <w:lang w:val="en-HK"/>
        </w:rPr>
        <w:tab/>
        <w:t>These figures cover only vacancies for those staff to be employed on civil service terms of appointment.</w:t>
      </w:r>
    </w:p>
    <w:p w14:paraId="1C175A2B" w14:textId="77777777" w:rsidR="008D1757" w:rsidRPr="00502D56" w:rsidRDefault="008D1757" w:rsidP="008261C7">
      <w:pPr>
        <w:tabs>
          <w:tab w:val="left" w:pos="709"/>
          <w:tab w:val="left" w:pos="1320"/>
        </w:tabs>
        <w:overflowPunct w:val="0"/>
        <w:snapToGrid w:val="0"/>
        <w:spacing w:afterLines="35" w:after="84" w:line="220" w:lineRule="atLeast"/>
        <w:ind w:left="1320" w:right="-612" w:hanging="1320"/>
        <w:jc w:val="both"/>
        <w:rPr>
          <w:bCs/>
          <w:sz w:val="18"/>
          <w:szCs w:val="18"/>
        </w:rPr>
      </w:pPr>
      <w:r w:rsidRPr="00502D56">
        <w:rPr>
          <w:bCs/>
          <w:sz w:val="18"/>
          <w:szCs w:val="18"/>
        </w:rPr>
        <w:tab/>
        <w:t>(  )</w:t>
      </w:r>
      <w:r w:rsidRPr="00502D56">
        <w:rPr>
          <w:bCs/>
          <w:sz w:val="18"/>
          <w:szCs w:val="18"/>
        </w:rPr>
        <w:tab/>
        <w:t>% change over a year earlier.</w:t>
      </w:r>
    </w:p>
    <w:p w14:paraId="46EAE123" w14:textId="069F644E" w:rsidR="008D1757" w:rsidRPr="00502D56" w:rsidRDefault="008D1757" w:rsidP="008261C7">
      <w:pPr>
        <w:tabs>
          <w:tab w:val="left" w:pos="709"/>
          <w:tab w:val="left" w:pos="1320"/>
        </w:tabs>
        <w:overflowPunct w:val="0"/>
        <w:snapToGrid w:val="0"/>
        <w:spacing w:afterLines="35" w:after="84" w:line="220" w:lineRule="atLeast"/>
        <w:ind w:left="1321" w:right="-612" w:hanging="1321"/>
        <w:jc w:val="both"/>
        <w:rPr>
          <w:bCs/>
          <w:sz w:val="18"/>
          <w:szCs w:val="18"/>
        </w:rPr>
      </w:pPr>
      <w:r w:rsidRPr="00502D56">
        <w:rPr>
          <w:bCs/>
          <w:sz w:val="18"/>
          <w:szCs w:val="18"/>
        </w:rPr>
        <w:tab/>
      </w:r>
      <w:r w:rsidR="00814991" w:rsidRPr="00502D56">
        <w:rPr>
          <w:bCs/>
          <w:sz w:val="18"/>
          <w:szCs w:val="18"/>
        </w:rPr>
        <w:t>&lt;</w:t>
      </w:r>
      <w:r w:rsidR="00814991">
        <w:rPr>
          <w:bCs/>
          <w:sz w:val="18"/>
          <w:szCs w:val="18"/>
        </w:rPr>
        <w:t> </w:t>
      </w:r>
      <w:r w:rsidRPr="00502D56">
        <w:rPr>
          <w:bCs/>
          <w:sz w:val="18"/>
          <w:szCs w:val="18"/>
        </w:rPr>
        <w:t>&gt;</w:t>
      </w:r>
      <w:r w:rsidRPr="00502D56">
        <w:rPr>
          <w:bCs/>
          <w:sz w:val="18"/>
          <w:szCs w:val="18"/>
        </w:rPr>
        <w:tab/>
      </w:r>
      <w:r w:rsidRPr="00502D56">
        <w:rPr>
          <w:bCs/>
          <w:sz w:val="18"/>
          <w:szCs w:val="18"/>
          <w:lang w:val="en-HK"/>
        </w:rPr>
        <w:t>Seasonally adjusted % change compared with the level three months ago.</w:t>
      </w:r>
    </w:p>
    <w:p w14:paraId="3BCBDA6D" w14:textId="77777777" w:rsidR="008D1757" w:rsidRPr="00502D56" w:rsidRDefault="008D1757" w:rsidP="008261C7">
      <w:pPr>
        <w:tabs>
          <w:tab w:val="left" w:pos="567"/>
          <w:tab w:val="left" w:pos="1080"/>
          <w:tab w:val="left" w:pos="1620"/>
        </w:tabs>
        <w:overflowPunct w:val="0"/>
        <w:snapToGrid w:val="0"/>
        <w:spacing w:line="220" w:lineRule="atLeast"/>
        <w:ind w:left="567" w:right="26" w:hanging="851"/>
        <w:jc w:val="both"/>
        <w:rPr>
          <w:bCs/>
          <w:sz w:val="18"/>
          <w:szCs w:val="18"/>
          <w:lang w:val="en-HK"/>
        </w:rPr>
      </w:pPr>
    </w:p>
    <w:p w14:paraId="168751DB" w14:textId="310B7EB2" w:rsidR="008D1757" w:rsidRPr="00502D56" w:rsidRDefault="008D1757" w:rsidP="008261C7">
      <w:pPr>
        <w:pStyle w:val="af2"/>
        <w:tabs>
          <w:tab w:val="left" w:pos="709"/>
          <w:tab w:val="left" w:pos="1200"/>
        </w:tabs>
        <w:overflowPunct w:val="0"/>
        <w:snapToGrid w:val="0"/>
        <w:spacing w:after="0" w:line="220" w:lineRule="atLeast"/>
        <w:ind w:left="835" w:right="24" w:hanging="835"/>
        <w:jc w:val="both"/>
        <w:rPr>
          <w:sz w:val="18"/>
          <w:szCs w:val="18"/>
        </w:rPr>
      </w:pPr>
      <w:proofErr w:type="gramStart"/>
      <w:r w:rsidRPr="00502D56">
        <w:rPr>
          <w:sz w:val="18"/>
          <w:szCs w:val="18"/>
        </w:rPr>
        <w:t>Sources :</w:t>
      </w:r>
      <w:proofErr w:type="gramEnd"/>
      <w:r w:rsidRPr="00502D56">
        <w:rPr>
          <w:sz w:val="18"/>
          <w:szCs w:val="18"/>
        </w:rPr>
        <w:tab/>
        <w:t>Quarterly Survey of Employment and Vacancies, Census and Statistics Department.</w:t>
      </w:r>
    </w:p>
    <w:p w14:paraId="605BF242" w14:textId="1F77C0A1" w:rsidR="008D1757" w:rsidRDefault="008D1757" w:rsidP="008261C7">
      <w:pPr>
        <w:pStyle w:val="af2"/>
        <w:tabs>
          <w:tab w:val="left" w:pos="709"/>
        </w:tabs>
        <w:overflowPunct w:val="0"/>
        <w:snapToGrid w:val="0"/>
        <w:spacing w:after="0" w:line="220" w:lineRule="atLeast"/>
        <w:ind w:left="835" w:right="24" w:hanging="835"/>
        <w:rPr>
          <w:sz w:val="18"/>
          <w:szCs w:val="18"/>
        </w:rPr>
      </w:pPr>
      <w:r w:rsidRPr="00502D56">
        <w:rPr>
          <w:sz w:val="18"/>
          <w:szCs w:val="18"/>
        </w:rPr>
        <w:tab/>
        <w:t>Quarterly Employment Survey of Construction Sites, Census and Statistics Department.</w:t>
      </w:r>
    </w:p>
    <w:p w14:paraId="6E7732CC" w14:textId="6200D1FF" w:rsidR="00151386" w:rsidRPr="008261C7" w:rsidRDefault="00151386" w:rsidP="008261C7">
      <w:pPr>
        <w:widowControl/>
        <w:suppressAutoHyphens w:val="0"/>
        <w:rPr>
          <w:sz w:val="28"/>
          <w:szCs w:val="28"/>
        </w:rPr>
      </w:pPr>
      <w:r w:rsidRPr="008261C7">
        <w:rPr>
          <w:sz w:val="28"/>
          <w:szCs w:val="28"/>
        </w:rPr>
        <w:br w:type="page"/>
      </w:r>
    </w:p>
    <w:p w14:paraId="43A5AB6C" w14:textId="2CAEC74D" w:rsidR="00E91C36" w:rsidRPr="00601797" w:rsidRDefault="005D4856" w:rsidP="008D1757">
      <w:pPr>
        <w:overflowPunct w:val="0"/>
        <w:snapToGrid w:val="0"/>
        <w:ind w:right="28"/>
        <w:jc w:val="both"/>
        <w:rPr>
          <w:sz w:val="28"/>
          <w:szCs w:val="28"/>
        </w:rPr>
      </w:pPr>
      <w:r w:rsidRPr="005D4856">
        <w:rPr>
          <w:noProof/>
          <w:lang w:eastAsia="zh-TW"/>
        </w:rPr>
        <w:lastRenderedPageBreak/>
        <w:drawing>
          <wp:inline distT="0" distB="0" distL="0" distR="0" wp14:anchorId="42DF6000" wp14:editId="3F39F02B">
            <wp:extent cx="5731510" cy="3505182"/>
            <wp:effectExtent l="0" t="0" r="0" b="635"/>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505182"/>
                    </a:xfrm>
                    <a:prstGeom prst="rect">
                      <a:avLst/>
                    </a:prstGeom>
                    <a:noFill/>
                    <a:ln>
                      <a:noFill/>
                    </a:ln>
                  </pic:spPr>
                </pic:pic>
              </a:graphicData>
            </a:graphic>
          </wp:inline>
        </w:drawing>
      </w:r>
    </w:p>
    <w:p w14:paraId="5CD18E42" w14:textId="77777777" w:rsidR="00341667" w:rsidRPr="000A077A" w:rsidRDefault="00341667" w:rsidP="008D1757">
      <w:pPr>
        <w:tabs>
          <w:tab w:val="left" w:pos="1080"/>
        </w:tabs>
        <w:overflowPunct w:val="0"/>
        <w:spacing w:line="360" w:lineRule="exact"/>
        <w:ind w:right="28"/>
        <w:jc w:val="both"/>
        <w:rPr>
          <w:sz w:val="28"/>
          <w:szCs w:val="28"/>
          <w:lang w:val="en-HK" w:eastAsia="zh-TW"/>
        </w:rPr>
      </w:pPr>
    </w:p>
    <w:p w14:paraId="3C8D4BEE" w14:textId="77777777" w:rsidR="008D1757" w:rsidRPr="00502D56" w:rsidRDefault="008D1757" w:rsidP="008D1757">
      <w:pPr>
        <w:tabs>
          <w:tab w:val="left" w:pos="1080"/>
        </w:tabs>
        <w:overflowPunct w:val="0"/>
        <w:spacing w:line="360" w:lineRule="exact"/>
        <w:ind w:right="28"/>
        <w:jc w:val="both"/>
        <w:rPr>
          <w:b/>
          <w:sz w:val="28"/>
          <w:szCs w:val="28"/>
          <w:lang w:val="en-HK"/>
        </w:rPr>
      </w:pPr>
      <w:r w:rsidRPr="00502D56">
        <w:rPr>
          <w:b/>
          <w:sz w:val="28"/>
          <w:szCs w:val="28"/>
          <w:lang w:val="en-HK"/>
        </w:rPr>
        <w:t>Wages and earnings</w:t>
      </w:r>
    </w:p>
    <w:p w14:paraId="13A6B3DE" w14:textId="77777777" w:rsidR="008D1757" w:rsidRPr="00502D56" w:rsidRDefault="008D1757" w:rsidP="008D1757">
      <w:pPr>
        <w:overflowPunct w:val="0"/>
        <w:adjustRightInd w:val="0"/>
        <w:snapToGrid w:val="0"/>
        <w:spacing w:afterLines="35" w:after="84" w:line="160" w:lineRule="atLeast"/>
        <w:jc w:val="both"/>
        <w:rPr>
          <w:b/>
          <w:sz w:val="28"/>
          <w:szCs w:val="28"/>
          <w:lang w:val="en-HK" w:eastAsia="zh-TW"/>
        </w:rPr>
      </w:pPr>
    </w:p>
    <w:p w14:paraId="7D4F0D48" w14:textId="2F698FF6" w:rsidR="008D1757" w:rsidRDefault="00D66D85" w:rsidP="008D1757">
      <w:pPr>
        <w:tabs>
          <w:tab w:val="left" w:pos="1080"/>
        </w:tabs>
        <w:overflowPunct w:val="0"/>
        <w:spacing w:line="360" w:lineRule="exact"/>
        <w:ind w:right="28"/>
        <w:jc w:val="both"/>
        <w:rPr>
          <w:sz w:val="28"/>
          <w:szCs w:val="28"/>
          <w:lang w:val="en-HK" w:eastAsia="zh-TW"/>
        </w:rPr>
      </w:pPr>
      <w:r>
        <w:rPr>
          <w:sz w:val="28"/>
          <w:szCs w:val="28"/>
          <w:lang w:val="en-HK"/>
        </w:rPr>
        <w:t>6</w:t>
      </w:r>
      <w:r w:rsidR="008D1757" w:rsidRPr="00502D56">
        <w:rPr>
          <w:sz w:val="28"/>
          <w:szCs w:val="28"/>
          <w:lang w:val="en-HK"/>
        </w:rPr>
        <w:t>.</w:t>
      </w:r>
      <w:r w:rsidR="008D1757" w:rsidRPr="00502D56">
        <w:rPr>
          <w:sz w:val="28"/>
          <w:szCs w:val="28"/>
          <w:lang w:val="en-HK" w:eastAsia="zh-TW"/>
        </w:rPr>
        <w:t>1</w:t>
      </w:r>
      <w:r w:rsidR="00133911">
        <w:rPr>
          <w:sz w:val="28"/>
          <w:szCs w:val="28"/>
          <w:lang w:val="en-HK" w:eastAsia="zh-TW"/>
        </w:rPr>
        <w:t>5</w:t>
      </w:r>
      <w:r w:rsidR="008D1757" w:rsidRPr="00502D56">
        <w:rPr>
          <w:sz w:val="28"/>
          <w:szCs w:val="28"/>
          <w:lang w:val="en-HK"/>
        </w:rPr>
        <w:tab/>
      </w:r>
      <w:r w:rsidR="009B2268">
        <w:rPr>
          <w:sz w:val="28"/>
          <w:szCs w:val="28"/>
          <w:lang w:val="en-HK"/>
        </w:rPr>
        <w:t>Growth in nominal w</w:t>
      </w:r>
      <w:r w:rsidR="009B2268" w:rsidRPr="006C4484">
        <w:rPr>
          <w:sz w:val="28"/>
          <w:szCs w:val="28"/>
          <w:lang w:val="en-HK"/>
        </w:rPr>
        <w:t xml:space="preserve">ages and labour earnings accelerated </w:t>
      </w:r>
      <w:r w:rsidR="009B2268">
        <w:rPr>
          <w:sz w:val="28"/>
          <w:szCs w:val="28"/>
          <w:lang w:val="en-HK"/>
        </w:rPr>
        <w:t xml:space="preserve">in the first three quarters of 2023.  </w:t>
      </w:r>
      <w:r w:rsidR="009B2268" w:rsidRPr="007558AF">
        <w:rPr>
          <w:sz w:val="28"/>
          <w:szCs w:val="28"/>
          <w:lang w:val="en-HK" w:eastAsia="zh-TW"/>
        </w:rPr>
        <w:t xml:space="preserve">The </w:t>
      </w:r>
      <w:r w:rsidR="009B2268">
        <w:rPr>
          <w:sz w:val="28"/>
          <w:szCs w:val="28"/>
          <w:lang w:val="en-HK" w:eastAsia="zh-TW"/>
        </w:rPr>
        <w:t xml:space="preserve">year-on-year increase in </w:t>
      </w:r>
      <w:r w:rsidR="009B2268" w:rsidRPr="007558AF">
        <w:rPr>
          <w:sz w:val="28"/>
          <w:szCs w:val="28"/>
          <w:lang w:val="en-HK" w:eastAsia="zh-TW"/>
        </w:rPr>
        <w:t xml:space="preserve">average nominal wage rate, as measured by the nominal wage index for all selected industry sections which covers regular payment to employees at the supervisory level or </w:t>
      </w:r>
      <w:r w:rsidR="009B2268" w:rsidRPr="006C4484">
        <w:rPr>
          <w:sz w:val="28"/>
          <w:szCs w:val="28"/>
          <w:lang w:val="en-HK" w:eastAsia="zh-TW"/>
        </w:rPr>
        <w:t xml:space="preserve">below, </w:t>
      </w:r>
      <w:r w:rsidR="009B2268">
        <w:rPr>
          <w:sz w:val="28"/>
          <w:szCs w:val="28"/>
          <w:lang w:val="en-HK" w:eastAsia="zh-TW"/>
        </w:rPr>
        <w:t>accelerated from 3.2% in March to 3.5%</w:t>
      </w:r>
      <w:r w:rsidR="009B2268" w:rsidRPr="006C4484">
        <w:rPr>
          <w:sz w:val="28"/>
          <w:szCs w:val="28"/>
          <w:lang w:val="en-HK" w:eastAsia="zh-TW"/>
        </w:rPr>
        <w:t xml:space="preserve"> in </w:t>
      </w:r>
      <w:r w:rsidR="009B2268">
        <w:rPr>
          <w:sz w:val="28"/>
          <w:szCs w:val="28"/>
          <w:lang w:val="en-HK" w:eastAsia="zh-TW"/>
        </w:rPr>
        <w:t>June and further to 3.8% in September</w:t>
      </w:r>
      <w:r w:rsidR="009B2268" w:rsidRPr="006C4484">
        <w:rPr>
          <w:sz w:val="28"/>
          <w:szCs w:val="28"/>
          <w:lang w:val="en-HK" w:eastAsia="zh-TW"/>
        </w:rPr>
        <w:t xml:space="preserve">.  </w:t>
      </w:r>
      <w:r w:rsidR="009B2268">
        <w:rPr>
          <w:sz w:val="28"/>
          <w:szCs w:val="28"/>
          <w:lang w:val="en-HK"/>
        </w:rPr>
        <w:t xml:space="preserve">After discounting for </w:t>
      </w:r>
      <w:proofErr w:type="gramStart"/>
      <w:r w:rsidR="009B2268" w:rsidRPr="0069043B">
        <w:rPr>
          <w:i/>
          <w:sz w:val="28"/>
          <w:szCs w:val="28"/>
          <w:lang w:val="en-HK"/>
        </w:rPr>
        <w:t>inflation</w:t>
      </w:r>
      <w:r w:rsidR="009B2268" w:rsidRPr="006C4484">
        <w:rPr>
          <w:sz w:val="28"/>
          <w:szCs w:val="28"/>
          <w:vertAlign w:val="superscript"/>
          <w:lang w:val="en-HK" w:eastAsia="zh-TW"/>
        </w:rPr>
        <w:t>(</w:t>
      </w:r>
      <w:proofErr w:type="gramEnd"/>
      <w:r w:rsidR="009B2268" w:rsidRPr="006C4484">
        <w:rPr>
          <w:sz w:val="28"/>
          <w:szCs w:val="28"/>
          <w:vertAlign w:val="superscript"/>
          <w:lang w:val="en-HK" w:eastAsia="zh-TW"/>
        </w:rPr>
        <w:t>7)</w:t>
      </w:r>
      <w:r w:rsidR="009B2268">
        <w:rPr>
          <w:sz w:val="28"/>
          <w:szCs w:val="28"/>
          <w:lang w:val="en-HK" w:eastAsia="zh-TW"/>
        </w:rPr>
        <w:t xml:space="preserve">, the </w:t>
      </w:r>
      <w:r w:rsidR="009B2268" w:rsidRPr="006C4484">
        <w:rPr>
          <w:sz w:val="28"/>
          <w:szCs w:val="28"/>
          <w:lang w:val="en-HK" w:eastAsia="zh-TW"/>
        </w:rPr>
        <w:t xml:space="preserve">average wage rate </w:t>
      </w:r>
      <w:r w:rsidR="00937CB6">
        <w:rPr>
          <w:sz w:val="28"/>
          <w:szCs w:val="28"/>
          <w:lang w:val="en-HK" w:eastAsia="zh-TW"/>
        </w:rPr>
        <w:t>rose by 1.7% in real terms in September.</w:t>
      </w:r>
    </w:p>
    <w:p w14:paraId="5CBD87DA" w14:textId="77777777" w:rsidR="008D1757" w:rsidRPr="00502D56" w:rsidRDefault="008D1757" w:rsidP="008D1757">
      <w:pPr>
        <w:tabs>
          <w:tab w:val="left" w:pos="1080"/>
        </w:tabs>
        <w:overflowPunct w:val="0"/>
        <w:spacing w:line="360" w:lineRule="exact"/>
        <w:ind w:right="28"/>
        <w:jc w:val="both"/>
        <w:rPr>
          <w:sz w:val="28"/>
          <w:szCs w:val="28"/>
          <w:lang w:val="en-HK"/>
        </w:rPr>
      </w:pPr>
    </w:p>
    <w:p w14:paraId="6E11AA68" w14:textId="01B8A228" w:rsidR="008D1757" w:rsidRDefault="00D66D85" w:rsidP="008D1757">
      <w:pPr>
        <w:tabs>
          <w:tab w:val="left" w:pos="1080"/>
        </w:tabs>
        <w:overflowPunct w:val="0"/>
        <w:spacing w:line="360" w:lineRule="exact"/>
        <w:ind w:right="28"/>
        <w:jc w:val="both"/>
        <w:rPr>
          <w:sz w:val="28"/>
          <w:szCs w:val="28"/>
          <w:lang w:val="en-HK" w:eastAsia="zh-TW"/>
        </w:rPr>
      </w:pPr>
      <w:r>
        <w:rPr>
          <w:sz w:val="28"/>
          <w:szCs w:val="28"/>
          <w:lang w:val="en-HK"/>
        </w:rPr>
        <w:t>6</w:t>
      </w:r>
      <w:r w:rsidR="008D1757" w:rsidRPr="00502D56">
        <w:rPr>
          <w:sz w:val="28"/>
          <w:szCs w:val="28"/>
          <w:lang w:val="en-HK"/>
        </w:rPr>
        <w:t>.</w:t>
      </w:r>
      <w:r w:rsidR="001930CB" w:rsidRPr="00502D56">
        <w:rPr>
          <w:sz w:val="28"/>
          <w:szCs w:val="28"/>
          <w:lang w:val="en-HK" w:eastAsia="zh-TW"/>
        </w:rPr>
        <w:t>1</w:t>
      </w:r>
      <w:r w:rsidR="001930CB">
        <w:rPr>
          <w:sz w:val="28"/>
          <w:szCs w:val="28"/>
          <w:lang w:val="en-HK" w:eastAsia="zh-TW"/>
        </w:rPr>
        <w:t>6</w:t>
      </w:r>
      <w:r w:rsidR="008D1757" w:rsidRPr="00502D56">
        <w:rPr>
          <w:sz w:val="28"/>
          <w:szCs w:val="28"/>
          <w:lang w:val="en-HK" w:eastAsia="zh-TW"/>
        </w:rPr>
        <w:tab/>
      </w:r>
      <w:r w:rsidR="009B2268">
        <w:rPr>
          <w:sz w:val="28"/>
          <w:szCs w:val="28"/>
          <w:lang w:val="en-HK" w:eastAsia="zh-TW"/>
        </w:rPr>
        <w:t xml:space="preserve">Nominal </w:t>
      </w:r>
      <w:r w:rsidR="009B2268">
        <w:rPr>
          <w:i/>
          <w:sz w:val="28"/>
          <w:szCs w:val="28"/>
          <w:lang w:val="en-HK" w:eastAsia="zh-TW"/>
        </w:rPr>
        <w:t>l</w:t>
      </w:r>
      <w:r w:rsidR="009B2268" w:rsidRPr="00502D56">
        <w:rPr>
          <w:i/>
          <w:sz w:val="28"/>
          <w:szCs w:val="28"/>
          <w:lang w:val="en-HK" w:eastAsia="zh-TW"/>
        </w:rPr>
        <w:t>abour earnings</w:t>
      </w:r>
      <w:r w:rsidR="009B2268" w:rsidRPr="00502D56">
        <w:rPr>
          <w:sz w:val="28"/>
          <w:szCs w:val="28"/>
          <w:vertAlign w:val="superscript"/>
          <w:lang w:val="en-HK" w:eastAsia="zh-TW"/>
        </w:rPr>
        <w:t>(8)</w:t>
      </w:r>
      <w:r w:rsidR="009B2268" w:rsidRPr="00502D56">
        <w:rPr>
          <w:sz w:val="28"/>
          <w:szCs w:val="28"/>
          <w:lang w:val="en-HK" w:eastAsia="zh-TW"/>
        </w:rPr>
        <w:t xml:space="preserve">, as measured by the index of </w:t>
      </w:r>
      <w:r w:rsidR="009B2268">
        <w:rPr>
          <w:sz w:val="28"/>
          <w:szCs w:val="28"/>
          <w:lang w:val="en-HK" w:eastAsia="zh-TW"/>
        </w:rPr>
        <w:t xml:space="preserve">nominal </w:t>
      </w:r>
      <w:r w:rsidR="009B2268" w:rsidRPr="00502D56">
        <w:rPr>
          <w:sz w:val="28"/>
          <w:szCs w:val="28"/>
          <w:lang w:val="en-HK" w:eastAsia="zh-TW"/>
        </w:rPr>
        <w:t>payroll per person engaged for all selected industry sections which covers basic wage, overtime pay, discretionary bonuse</w:t>
      </w:r>
      <w:r w:rsidR="009B2268">
        <w:rPr>
          <w:sz w:val="28"/>
          <w:szCs w:val="28"/>
          <w:lang w:val="en-HK" w:eastAsia="zh-TW"/>
        </w:rPr>
        <w:t xml:space="preserve">s and other irregular payments, </w:t>
      </w:r>
      <w:r w:rsidR="006579E7">
        <w:rPr>
          <w:sz w:val="28"/>
          <w:szCs w:val="28"/>
          <w:lang w:val="en-HK" w:eastAsia="zh-TW"/>
        </w:rPr>
        <w:t>increased by</w:t>
      </w:r>
      <w:r w:rsidR="009B2268">
        <w:rPr>
          <w:sz w:val="28"/>
          <w:szCs w:val="28"/>
          <w:lang w:val="en-HK" w:eastAsia="zh-TW"/>
        </w:rPr>
        <w:t xml:space="preserve"> 3.5% in the third quarter </w:t>
      </w:r>
      <w:r w:rsidR="006579E7">
        <w:rPr>
          <w:sz w:val="28"/>
          <w:szCs w:val="28"/>
          <w:lang w:val="en-HK" w:eastAsia="zh-TW"/>
        </w:rPr>
        <w:t xml:space="preserve">over a year earlier, </w:t>
      </w:r>
      <w:r w:rsidR="009B2268">
        <w:rPr>
          <w:sz w:val="28"/>
          <w:szCs w:val="28"/>
          <w:lang w:val="en-HK" w:eastAsia="zh-TW"/>
        </w:rPr>
        <w:t>after increases of 3.0% in the first quarter and 3.2% in the second quarter</w:t>
      </w:r>
      <w:r w:rsidR="009B2268">
        <w:rPr>
          <w:rFonts w:hint="eastAsia"/>
          <w:sz w:val="28"/>
          <w:szCs w:val="28"/>
          <w:lang w:val="en-HK" w:eastAsia="zh-TW"/>
        </w:rPr>
        <w:t xml:space="preserve">. </w:t>
      </w:r>
      <w:r w:rsidR="009B2268">
        <w:rPr>
          <w:sz w:val="28"/>
          <w:szCs w:val="28"/>
          <w:lang w:val="en-HK" w:eastAsia="zh-TW"/>
        </w:rPr>
        <w:t xml:space="preserve"> After discounting for inflation, labour earnings </w:t>
      </w:r>
      <w:r w:rsidR="00937CB6">
        <w:rPr>
          <w:sz w:val="28"/>
          <w:szCs w:val="28"/>
          <w:lang w:val="en-HK" w:eastAsia="zh-TW"/>
        </w:rPr>
        <w:t>rose by 1.5%</w:t>
      </w:r>
      <w:r w:rsidR="009B2268">
        <w:rPr>
          <w:sz w:val="28"/>
          <w:szCs w:val="28"/>
          <w:lang w:val="en-HK" w:eastAsia="zh-TW"/>
        </w:rPr>
        <w:t xml:space="preserve"> in real terms in the third quarter</w:t>
      </w:r>
      <w:r w:rsidR="00937CB6">
        <w:rPr>
          <w:sz w:val="28"/>
          <w:szCs w:val="28"/>
          <w:lang w:val="en-HK" w:eastAsia="zh-TW"/>
        </w:rPr>
        <w:t>.</w:t>
      </w:r>
    </w:p>
    <w:p w14:paraId="0341B236" w14:textId="3AFA1E2D" w:rsidR="00E53914" w:rsidRDefault="00E53914">
      <w:pPr>
        <w:widowControl/>
        <w:suppressAutoHyphens w:val="0"/>
        <w:rPr>
          <w:sz w:val="28"/>
          <w:szCs w:val="28"/>
          <w:lang w:val="en-HK" w:eastAsia="zh-TW"/>
        </w:rPr>
      </w:pPr>
    </w:p>
    <w:p w14:paraId="5D1A8604" w14:textId="2D4D014F" w:rsidR="0075336D" w:rsidRPr="00502D56" w:rsidRDefault="00D66D85" w:rsidP="008D1757">
      <w:pPr>
        <w:tabs>
          <w:tab w:val="left" w:pos="1080"/>
        </w:tabs>
        <w:overflowPunct w:val="0"/>
        <w:spacing w:line="360" w:lineRule="exact"/>
        <w:ind w:right="28"/>
        <w:jc w:val="both"/>
        <w:rPr>
          <w:sz w:val="28"/>
          <w:szCs w:val="28"/>
          <w:lang w:val="en-HK" w:eastAsia="zh-TW"/>
        </w:rPr>
      </w:pPr>
      <w:r>
        <w:rPr>
          <w:sz w:val="28"/>
          <w:szCs w:val="28"/>
          <w:lang w:val="en-HK"/>
        </w:rPr>
        <w:t>6</w:t>
      </w:r>
      <w:r w:rsidR="008D1757" w:rsidRPr="00502D56">
        <w:rPr>
          <w:sz w:val="28"/>
          <w:szCs w:val="28"/>
          <w:lang w:val="en-HK"/>
        </w:rPr>
        <w:t>.</w:t>
      </w:r>
      <w:r w:rsidR="001930CB" w:rsidRPr="00502D56">
        <w:rPr>
          <w:sz w:val="28"/>
          <w:szCs w:val="28"/>
          <w:lang w:val="en-HK" w:eastAsia="zh-TW"/>
        </w:rPr>
        <w:t>1</w:t>
      </w:r>
      <w:r w:rsidR="001930CB">
        <w:rPr>
          <w:sz w:val="28"/>
          <w:szCs w:val="28"/>
          <w:lang w:val="en-HK" w:eastAsia="zh-TW"/>
        </w:rPr>
        <w:t>7</w:t>
      </w:r>
      <w:r w:rsidR="008D1757" w:rsidRPr="00502D56">
        <w:rPr>
          <w:sz w:val="28"/>
          <w:szCs w:val="28"/>
          <w:lang w:val="en-HK"/>
        </w:rPr>
        <w:tab/>
      </w:r>
      <w:r w:rsidR="009B2268" w:rsidRPr="00877A4D">
        <w:rPr>
          <w:sz w:val="28"/>
          <w:szCs w:val="28"/>
          <w:lang w:val="en-HK" w:eastAsia="zh-TW"/>
        </w:rPr>
        <w:t xml:space="preserve">Nominal payroll per person engaged in all selected </w:t>
      </w:r>
      <w:r w:rsidR="009B2268">
        <w:rPr>
          <w:sz w:val="28"/>
          <w:szCs w:val="28"/>
          <w:lang w:val="en-HK" w:eastAsia="zh-TW"/>
        </w:rPr>
        <w:t>industries</w:t>
      </w:r>
      <w:r w:rsidR="009B2268" w:rsidRPr="00877A4D">
        <w:rPr>
          <w:sz w:val="28"/>
          <w:szCs w:val="28"/>
          <w:lang w:val="en-HK" w:eastAsia="zh-TW"/>
        </w:rPr>
        <w:t xml:space="preserve"> recorded year-on-year increases in the </w:t>
      </w:r>
      <w:r w:rsidR="009B2268">
        <w:rPr>
          <w:sz w:val="28"/>
          <w:szCs w:val="28"/>
          <w:lang w:val="en-HK" w:eastAsia="zh-TW"/>
        </w:rPr>
        <w:t>third</w:t>
      </w:r>
      <w:r w:rsidR="009B2268" w:rsidRPr="00877A4D">
        <w:rPr>
          <w:sz w:val="28"/>
          <w:szCs w:val="28"/>
          <w:lang w:val="en-HK" w:eastAsia="zh-TW"/>
        </w:rPr>
        <w:t xml:space="preserve"> quarter</w:t>
      </w:r>
      <w:r w:rsidR="009B2268">
        <w:rPr>
          <w:sz w:val="28"/>
          <w:szCs w:val="28"/>
          <w:lang w:val="en-HK" w:eastAsia="zh-TW"/>
        </w:rPr>
        <w:t xml:space="preserve"> of 2023</w:t>
      </w:r>
      <w:r w:rsidR="009B2268" w:rsidRPr="00877A4D">
        <w:rPr>
          <w:sz w:val="28"/>
          <w:szCs w:val="28"/>
          <w:lang w:val="en-HK" w:eastAsia="zh-TW"/>
        </w:rPr>
        <w:t xml:space="preserve">, particularly for transportation, storage, postal and courier services (up </w:t>
      </w:r>
      <w:r w:rsidR="009B2268">
        <w:rPr>
          <w:sz w:val="28"/>
          <w:szCs w:val="28"/>
          <w:lang w:val="en-HK" w:eastAsia="zh-TW"/>
        </w:rPr>
        <w:t>10.7</w:t>
      </w:r>
      <w:r w:rsidR="009B2268" w:rsidRPr="00877A4D">
        <w:rPr>
          <w:sz w:val="28"/>
          <w:szCs w:val="28"/>
          <w:lang w:val="en-HK" w:eastAsia="zh-TW"/>
        </w:rPr>
        <w:t>%), accommodation</w:t>
      </w:r>
      <w:r w:rsidR="009B2268" w:rsidRPr="00502D56">
        <w:rPr>
          <w:sz w:val="28"/>
          <w:szCs w:val="28"/>
          <w:lang w:val="en-HK" w:eastAsia="zh-TW"/>
        </w:rPr>
        <w:t xml:space="preserve"> and food service activities (up </w:t>
      </w:r>
      <w:r w:rsidR="009B2268">
        <w:rPr>
          <w:sz w:val="28"/>
          <w:szCs w:val="28"/>
          <w:lang w:val="en-HK" w:eastAsia="zh-TW"/>
        </w:rPr>
        <w:t>5.4%) and</w:t>
      </w:r>
      <w:r w:rsidR="009B2268" w:rsidRPr="00502D56">
        <w:rPr>
          <w:sz w:val="28"/>
          <w:szCs w:val="28"/>
          <w:lang w:val="en-HK" w:eastAsia="zh-TW"/>
        </w:rPr>
        <w:t xml:space="preserve"> </w:t>
      </w:r>
      <w:r w:rsidR="009B2268">
        <w:rPr>
          <w:sz w:val="28"/>
          <w:szCs w:val="28"/>
          <w:lang w:val="en-HK" w:eastAsia="zh-TW"/>
        </w:rPr>
        <w:t>sewerage, waste management and remediation activities (up 5.3%)</w:t>
      </w:r>
      <w:r w:rsidR="009B2268" w:rsidRPr="00502D56">
        <w:rPr>
          <w:sz w:val="28"/>
          <w:szCs w:val="28"/>
          <w:lang w:val="en-HK" w:eastAsia="zh-TW"/>
        </w:rPr>
        <w:t>.</w:t>
      </w:r>
      <w:r w:rsidR="009B2268">
        <w:rPr>
          <w:sz w:val="28"/>
          <w:szCs w:val="28"/>
          <w:lang w:val="en-HK" w:eastAsia="zh-TW"/>
        </w:rPr>
        <w:t xml:space="preserve">  The gains in almost all selected industries were faster than the preceding quarter.</w:t>
      </w:r>
    </w:p>
    <w:p w14:paraId="616B1AE4" w14:textId="46DECF4A" w:rsidR="008D1757" w:rsidRPr="00502D56" w:rsidRDefault="00787D69" w:rsidP="008D1757">
      <w:pPr>
        <w:tabs>
          <w:tab w:val="left" w:pos="1080"/>
        </w:tabs>
        <w:overflowPunct w:val="0"/>
        <w:ind w:right="28"/>
        <w:jc w:val="both"/>
        <w:rPr>
          <w:lang w:val="en-HK" w:eastAsia="zh-TW"/>
        </w:rPr>
      </w:pPr>
      <w:r w:rsidRPr="00787D69">
        <w:rPr>
          <w:noProof/>
          <w:lang w:eastAsia="zh-TW"/>
        </w:rPr>
        <w:lastRenderedPageBreak/>
        <w:drawing>
          <wp:inline distT="0" distB="0" distL="0" distR="0" wp14:anchorId="4AC2A8C2" wp14:editId="4778F26A">
            <wp:extent cx="5731510" cy="3505182"/>
            <wp:effectExtent l="0" t="0" r="0" b="63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505182"/>
                    </a:xfrm>
                    <a:prstGeom prst="rect">
                      <a:avLst/>
                    </a:prstGeom>
                    <a:noFill/>
                    <a:ln>
                      <a:noFill/>
                    </a:ln>
                  </pic:spPr>
                </pic:pic>
              </a:graphicData>
            </a:graphic>
          </wp:inline>
        </w:drawing>
      </w:r>
    </w:p>
    <w:p w14:paraId="64F37ADC" w14:textId="77777777" w:rsidR="008D1757" w:rsidRPr="00502D56" w:rsidRDefault="008D1757" w:rsidP="008D1757">
      <w:pPr>
        <w:pStyle w:val="af2"/>
        <w:tabs>
          <w:tab w:val="left" w:pos="851"/>
        </w:tabs>
        <w:overflowPunct w:val="0"/>
        <w:spacing w:afterLines="35" w:after="84" w:line="220" w:lineRule="exact"/>
        <w:ind w:left="839" w:right="-46" w:hanging="839"/>
        <w:jc w:val="both"/>
        <w:rPr>
          <w:sz w:val="28"/>
          <w:szCs w:val="28"/>
          <w:lang w:val="en-HK"/>
        </w:rPr>
      </w:pPr>
      <w:proofErr w:type="gramStart"/>
      <w:r w:rsidRPr="00502D56">
        <w:rPr>
          <w:sz w:val="22"/>
          <w:szCs w:val="18"/>
        </w:rPr>
        <w:t>Note :</w:t>
      </w:r>
      <w:proofErr w:type="gramEnd"/>
      <w:r w:rsidRPr="00502D56">
        <w:rPr>
          <w:sz w:val="22"/>
          <w:szCs w:val="18"/>
          <w:lang w:eastAsia="zh-TW"/>
        </w:rPr>
        <w:tab/>
      </w:r>
      <w:r w:rsidRPr="00502D56">
        <w:rPr>
          <w:sz w:val="22"/>
          <w:szCs w:val="18"/>
        </w:rPr>
        <w:t>The year-on-year rates of change of the CPIs from the fourth quarter of 2020 onwards are computed from the new 2019/20-based series, and those before are from the old 2014/15-based series.</w:t>
      </w:r>
    </w:p>
    <w:p w14:paraId="6BBD488C" w14:textId="7E5B6B77" w:rsidR="008D1757" w:rsidRPr="00502D56" w:rsidRDefault="008D1757" w:rsidP="008D1757">
      <w:pPr>
        <w:pStyle w:val="af2"/>
        <w:tabs>
          <w:tab w:val="left" w:pos="851"/>
        </w:tabs>
        <w:overflowPunct w:val="0"/>
        <w:spacing w:afterLines="35" w:after="84" w:line="220" w:lineRule="exact"/>
        <w:ind w:left="0" w:right="-46"/>
        <w:jc w:val="both"/>
        <w:rPr>
          <w:sz w:val="22"/>
          <w:szCs w:val="18"/>
        </w:rPr>
      </w:pPr>
    </w:p>
    <w:p w14:paraId="0B5D2F0D" w14:textId="34155631" w:rsidR="00FE7B53" w:rsidRDefault="00D66D85" w:rsidP="00E853E0">
      <w:pPr>
        <w:tabs>
          <w:tab w:val="left" w:pos="1080"/>
        </w:tabs>
        <w:overflowPunct w:val="0"/>
        <w:spacing w:line="360" w:lineRule="exact"/>
        <w:ind w:right="28"/>
        <w:jc w:val="both"/>
        <w:rPr>
          <w:sz w:val="28"/>
          <w:szCs w:val="28"/>
        </w:rPr>
      </w:pPr>
      <w:r>
        <w:rPr>
          <w:sz w:val="28"/>
          <w:szCs w:val="28"/>
          <w:lang w:val="en-HK"/>
        </w:rPr>
        <w:t>6</w:t>
      </w:r>
      <w:r w:rsidR="008D1757" w:rsidRPr="00DB6547">
        <w:rPr>
          <w:sz w:val="28"/>
          <w:szCs w:val="28"/>
          <w:lang w:val="en-HK"/>
        </w:rPr>
        <w:t>.</w:t>
      </w:r>
      <w:r w:rsidR="001930CB">
        <w:rPr>
          <w:sz w:val="28"/>
          <w:szCs w:val="28"/>
          <w:lang w:val="en-HK" w:eastAsia="zh-TW"/>
        </w:rPr>
        <w:t>18</w:t>
      </w:r>
      <w:r w:rsidR="008D1757" w:rsidRPr="00DB6547">
        <w:rPr>
          <w:sz w:val="28"/>
          <w:szCs w:val="28"/>
          <w:lang w:val="en-HK"/>
        </w:rPr>
        <w:tab/>
      </w:r>
      <w:r w:rsidR="009B2268" w:rsidRPr="00DB6547">
        <w:rPr>
          <w:sz w:val="28"/>
          <w:szCs w:val="28"/>
        </w:rPr>
        <w:t xml:space="preserve">More recent statistics compiled from the GHS, though not strictly comparable to those from the business establishment surveys, indicated that </w:t>
      </w:r>
      <w:r w:rsidR="009B2268">
        <w:rPr>
          <w:sz w:val="28"/>
          <w:szCs w:val="28"/>
        </w:rPr>
        <w:t>employment earnings and household income attained decent growth through</w:t>
      </w:r>
      <w:r w:rsidR="00133911">
        <w:rPr>
          <w:sz w:val="28"/>
          <w:szCs w:val="28"/>
        </w:rPr>
        <w:t>out</w:t>
      </w:r>
      <w:r w:rsidR="009B2268">
        <w:rPr>
          <w:sz w:val="28"/>
          <w:szCs w:val="28"/>
        </w:rPr>
        <w:t xml:space="preserve"> 2023.  On a year-on-year comparison, the </w:t>
      </w:r>
      <w:r w:rsidR="009B2268" w:rsidRPr="00DB6547">
        <w:rPr>
          <w:sz w:val="28"/>
          <w:szCs w:val="28"/>
        </w:rPr>
        <w:t xml:space="preserve">median monthly employment earnings of full-time employees (excluding foreign domestic helpers) </w:t>
      </w:r>
      <w:r w:rsidR="009B2268">
        <w:rPr>
          <w:sz w:val="28"/>
          <w:szCs w:val="28"/>
        </w:rPr>
        <w:t>increased by</w:t>
      </w:r>
      <w:r w:rsidR="009B2268" w:rsidRPr="00DB6547">
        <w:rPr>
          <w:sz w:val="28"/>
          <w:szCs w:val="28"/>
        </w:rPr>
        <w:t xml:space="preserve"> </w:t>
      </w:r>
      <w:r w:rsidR="00AA0774">
        <w:rPr>
          <w:sz w:val="28"/>
          <w:szCs w:val="28"/>
        </w:rPr>
        <w:t>8</w:t>
      </w:r>
      <w:r w:rsidR="009B2268">
        <w:rPr>
          <w:sz w:val="28"/>
          <w:szCs w:val="28"/>
        </w:rPr>
        <w:t>.</w:t>
      </w:r>
      <w:r w:rsidR="0014686B">
        <w:rPr>
          <w:sz w:val="28"/>
          <w:szCs w:val="28"/>
        </w:rPr>
        <w:t>6</w:t>
      </w:r>
      <w:r w:rsidR="009B2268" w:rsidRPr="00DB6547">
        <w:rPr>
          <w:sz w:val="28"/>
          <w:szCs w:val="28"/>
        </w:rPr>
        <w:t>%</w:t>
      </w:r>
      <w:r w:rsidR="009B2268">
        <w:rPr>
          <w:sz w:val="28"/>
          <w:szCs w:val="28"/>
        </w:rPr>
        <w:t xml:space="preserve"> </w:t>
      </w:r>
      <w:r w:rsidR="009B2268" w:rsidRPr="00DB6547">
        <w:rPr>
          <w:sz w:val="28"/>
          <w:szCs w:val="28"/>
        </w:rPr>
        <w:t>in nominal terms</w:t>
      </w:r>
      <w:r w:rsidR="009B2268">
        <w:rPr>
          <w:sz w:val="28"/>
          <w:szCs w:val="28"/>
        </w:rPr>
        <w:t xml:space="preserve"> or </w:t>
      </w:r>
      <w:r w:rsidR="00AA0774">
        <w:rPr>
          <w:sz w:val="28"/>
          <w:szCs w:val="28"/>
        </w:rPr>
        <w:t>5.</w:t>
      </w:r>
      <w:r w:rsidR="0014686B">
        <w:rPr>
          <w:sz w:val="28"/>
          <w:szCs w:val="28"/>
        </w:rPr>
        <w:t>9</w:t>
      </w:r>
      <w:r w:rsidR="009B2268">
        <w:rPr>
          <w:sz w:val="28"/>
          <w:szCs w:val="28"/>
        </w:rPr>
        <w:t xml:space="preserve">% in real </w:t>
      </w:r>
      <w:proofErr w:type="gramStart"/>
      <w:r w:rsidR="009B2268">
        <w:rPr>
          <w:sz w:val="28"/>
          <w:szCs w:val="28"/>
        </w:rPr>
        <w:t>terms</w:t>
      </w:r>
      <w:r w:rsidR="009B2268">
        <w:rPr>
          <w:sz w:val="28"/>
          <w:szCs w:val="28"/>
          <w:vertAlign w:val="superscript"/>
          <w:lang w:val="en-HK" w:eastAsia="zh-TW"/>
        </w:rPr>
        <w:t>(</w:t>
      </w:r>
      <w:proofErr w:type="gramEnd"/>
      <w:r w:rsidR="009B2268">
        <w:rPr>
          <w:sz w:val="28"/>
          <w:szCs w:val="28"/>
          <w:vertAlign w:val="superscript"/>
          <w:lang w:val="en-HK" w:eastAsia="zh-TW"/>
        </w:rPr>
        <w:t>9</w:t>
      </w:r>
      <w:r w:rsidR="009B2268" w:rsidRPr="00502D56">
        <w:rPr>
          <w:sz w:val="28"/>
          <w:szCs w:val="28"/>
          <w:vertAlign w:val="superscript"/>
          <w:lang w:val="en-HK" w:eastAsia="zh-TW"/>
        </w:rPr>
        <w:t>)</w:t>
      </w:r>
      <w:r w:rsidR="009B2268">
        <w:rPr>
          <w:sz w:val="28"/>
          <w:szCs w:val="28"/>
        </w:rPr>
        <w:t xml:space="preserve"> in the fourth quarter of 2023</w:t>
      </w:r>
      <w:r w:rsidR="009D0564">
        <w:rPr>
          <w:sz w:val="28"/>
          <w:szCs w:val="28"/>
        </w:rPr>
        <w:t>.</w:t>
      </w:r>
      <w:r w:rsidR="009B2268">
        <w:rPr>
          <w:sz w:val="28"/>
          <w:szCs w:val="28"/>
        </w:rPr>
        <w:t xml:space="preserve"> </w:t>
      </w:r>
      <w:r w:rsidR="009D0564">
        <w:rPr>
          <w:sz w:val="28"/>
          <w:szCs w:val="28"/>
        </w:rPr>
        <w:t xml:space="preserve"> T</w:t>
      </w:r>
      <w:r w:rsidR="009D0564" w:rsidRPr="00BC4BD3">
        <w:rPr>
          <w:sz w:val="28"/>
          <w:szCs w:val="28"/>
        </w:rPr>
        <w:t xml:space="preserve">he </w:t>
      </w:r>
      <w:r w:rsidR="009B2268" w:rsidRPr="00BC4BD3">
        <w:rPr>
          <w:sz w:val="28"/>
          <w:szCs w:val="28"/>
        </w:rPr>
        <w:t xml:space="preserve">median monthly household income (excluding foreign domestic helpers) increased by </w:t>
      </w:r>
      <w:r w:rsidR="00161E5F">
        <w:rPr>
          <w:sz w:val="28"/>
          <w:szCs w:val="28"/>
        </w:rPr>
        <w:t>3</w:t>
      </w:r>
      <w:r w:rsidR="0014686B">
        <w:rPr>
          <w:sz w:val="28"/>
          <w:szCs w:val="28"/>
        </w:rPr>
        <w:t>.5</w:t>
      </w:r>
      <w:r w:rsidR="009B2268" w:rsidRPr="00BC4BD3">
        <w:rPr>
          <w:sz w:val="28"/>
          <w:szCs w:val="28"/>
        </w:rPr>
        <w:t xml:space="preserve">% </w:t>
      </w:r>
      <w:r w:rsidR="009B2268">
        <w:rPr>
          <w:sz w:val="28"/>
          <w:szCs w:val="28"/>
        </w:rPr>
        <w:t xml:space="preserve">in nominal terms or </w:t>
      </w:r>
      <w:r w:rsidR="0014686B">
        <w:rPr>
          <w:sz w:val="28"/>
          <w:szCs w:val="28"/>
        </w:rPr>
        <w:t>0.9</w:t>
      </w:r>
      <w:r w:rsidR="009B2268">
        <w:rPr>
          <w:sz w:val="28"/>
          <w:szCs w:val="28"/>
        </w:rPr>
        <w:t xml:space="preserve">% in real </w:t>
      </w:r>
      <w:proofErr w:type="gramStart"/>
      <w:r w:rsidR="009B2268">
        <w:rPr>
          <w:sz w:val="28"/>
          <w:szCs w:val="28"/>
        </w:rPr>
        <w:t>terms</w:t>
      </w:r>
      <w:r w:rsidR="009B2268">
        <w:rPr>
          <w:sz w:val="28"/>
          <w:szCs w:val="28"/>
          <w:vertAlign w:val="superscript"/>
          <w:lang w:val="en-HK" w:eastAsia="zh-TW"/>
        </w:rPr>
        <w:t>(</w:t>
      </w:r>
      <w:proofErr w:type="gramEnd"/>
      <w:r w:rsidR="009B2268">
        <w:rPr>
          <w:sz w:val="28"/>
          <w:szCs w:val="28"/>
          <w:vertAlign w:val="superscript"/>
          <w:lang w:val="en-HK" w:eastAsia="zh-TW"/>
        </w:rPr>
        <w:t>10</w:t>
      </w:r>
      <w:r w:rsidR="009B2268" w:rsidRPr="00502D56">
        <w:rPr>
          <w:sz w:val="28"/>
          <w:szCs w:val="28"/>
          <w:vertAlign w:val="superscript"/>
          <w:lang w:val="en-HK" w:eastAsia="zh-TW"/>
        </w:rPr>
        <w:t>)</w:t>
      </w:r>
      <w:r w:rsidR="008C4210" w:rsidRPr="008C4210">
        <w:rPr>
          <w:sz w:val="28"/>
          <w:szCs w:val="28"/>
        </w:rPr>
        <w:t xml:space="preserve"> </w:t>
      </w:r>
      <w:r w:rsidR="008C4210">
        <w:rPr>
          <w:sz w:val="28"/>
          <w:szCs w:val="28"/>
        </w:rPr>
        <w:t>during</w:t>
      </w:r>
      <w:r w:rsidR="008C4210" w:rsidRPr="00BC4BD3">
        <w:rPr>
          <w:sz w:val="28"/>
          <w:szCs w:val="28"/>
        </w:rPr>
        <w:t xml:space="preserve"> </w:t>
      </w:r>
      <w:r w:rsidR="008C4210">
        <w:rPr>
          <w:sz w:val="28"/>
          <w:szCs w:val="28"/>
        </w:rPr>
        <w:t>the same period</w:t>
      </w:r>
      <w:r w:rsidR="00702393">
        <w:rPr>
          <w:sz w:val="28"/>
          <w:szCs w:val="28"/>
        </w:rPr>
        <w:t>.</w:t>
      </w:r>
    </w:p>
    <w:p w14:paraId="3675C3FB" w14:textId="24A17DFE" w:rsidR="00A10CF0" w:rsidRPr="00E853E0" w:rsidRDefault="00A10CF0" w:rsidP="00364A16">
      <w:pPr>
        <w:widowControl/>
        <w:suppressAutoHyphens w:val="0"/>
        <w:jc w:val="both"/>
        <w:rPr>
          <w:i/>
          <w:sz w:val="28"/>
          <w:szCs w:val="28"/>
        </w:rPr>
      </w:pPr>
      <w:r w:rsidRPr="00E853E0">
        <w:rPr>
          <w:i/>
          <w:sz w:val="28"/>
          <w:szCs w:val="28"/>
        </w:rPr>
        <w:br w:type="page"/>
      </w:r>
    </w:p>
    <w:p w14:paraId="095D6B9C" w14:textId="727ED439" w:rsidR="008A6AFB" w:rsidRPr="00CC63AF" w:rsidRDefault="008A6AFB" w:rsidP="008A6AFB">
      <w:pPr>
        <w:widowControl/>
        <w:suppressAutoHyphens w:val="0"/>
        <w:rPr>
          <w:b/>
          <w:sz w:val="28"/>
          <w:szCs w:val="28"/>
          <w:lang w:eastAsia="zh-TW"/>
        </w:rPr>
      </w:pPr>
      <w:r w:rsidRPr="00502D56">
        <w:rPr>
          <w:b/>
          <w:sz w:val="28"/>
          <w:szCs w:val="28"/>
          <w:lang w:eastAsia="zh-TW"/>
        </w:rPr>
        <w:lastRenderedPageBreak/>
        <w:t xml:space="preserve">Highlights of </w:t>
      </w:r>
      <w:r w:rsidRPr="00502D56">
        <w:rPr>
          <w:b/>
          <w:sz w:val="28"/>
          <w:szCs w:val="28"/>
        </w:rPr>
        <w:t>related measures</w:t>
      </w:r>
      <w:r>
        <w:rPr>
          <w:b/>
          <w:sz w:val="28"/>
          <w:szCs w:val="28"/>
          <w:lang w:eastAsia="zh-TW"/>
        </w:rPr>
        <w:t xml:space="preserve"> and policy developments</w:t>
      </w:r>
    </w:p>
    <w:p w14:paraId="29184BE5" w14:textId="77777777" w:rsidR="008A6AFB" w:rsidRPr="006E5FFD" w:rsidRDefault="008A6AFB" w:rsidP="008A6AFB">
      <w:pPr>
        <w:tabs>
          <w:tab w:val="left" w:pos="1080"/>
        </w:tabs>
        <w:overflowPunct w:val="0"/>
        <w:spacing w:line="360" w:lineRule="exact"/>
        <w:ind w:right="28"/>
        <w:jc w:val="both"/>
        <w:rPr>
          <w:i/>
          <w:sz w:val="28"/>
          <w:szCs w:val="28"/>
          <w:lang w:val="en-HK" w:eastAsia="zh-TW"/>
        </w:rPr>
      </w:pPr>
    </w:p>
    <w:p w14:paraId="0DEE7D00" w14:textId="48AD5D7B" w:rsidR="004F454D" w:rsidRDefault="004F454D" w:rsidP="004F454D">
      <w:pPr>
        <w:tabs>
          <w:tab w:val="left" w:pos="1080"/>
        </w:tabs>
        <w:overflowPunct w:val="0"/>
        <w:spacing w:line="360" w:lineRule="exact"/>
        <w:ind w:right="28"/>
        <w:jc w:val="both"/>
        <w:rPr>
          <w:iCs/>
          <w:sz w:val="28"/>
          <w:szCs w:val="28"/>
          <w:lang w:val="en-HK" w:eastAsia="zh-TW"/>
        </w:rPr>
      </w:pPr>
      <w:r>
        <w:rPr>
          <w:sz w:val="28"/>
          <w:szCs w:val="28"/>
          <w:lang w:val="en-HK" w:eastAsia="zh-TW"/>
        </w:rPr>
        <w:t>6.19</w:t>
      </w:r>
      <w:r w:rsidRPr="00502D56">
        <w:rPr>
          <w:sz w:val="28"/>
          <w:szCs w:val="28"/>
          <w:lang w:val="en-HK" w:eastAsia="zh-TW"/>
        </w:rPr>
        <w:tab/>
      </w:r>
      <w:r w:rsidRPr="00A629F5">
        <w:rPr>
          <w:sz w:val="28"/>
          <w:szCs w:val="28"/>
          <w:lang w:val="en-HK" w:eastAsia="zh-TW"/>
        </w:rPr>
        <w:t>The Government</w:t>
      </w:r>
      <w:r w:rsidRPr="00A629F5">
        <w:rPr>
          <w:sz w:val="28"/>
          <w:szCs w:val="28"/>
          <w:lang w:eastAsia="zh-TW"/>
        </w:rPr>
        <w:t xml:space="preserve"> </w:t>
      </w:r>
      <w:r>
        <w:rPr>
          <w:sz w:val="28"/>
          <w:szCs w:val="28"/>
          <w:lang w:eastAsia="zh-TW"/>
        </w:rPr>
        <w:t xml:space="preserve">has </w:t>
      </w:r>
      <w:r w:rsidRPr="00A629F5">
        <w:rPr>
          <w:sz w:val="28"/>
          <w:szCs w:val="28"/>
          <w:lang w:eastAsia="zh-TW"/>
        </w:rPr>
        <w:t xml:space="preserve">launched a series of measures </w:t>
      </w:r>
      <w:r>
        <w:rPr>
          <w:sz w:val="28"/>
          <w:szCs w:val="28"/>
          <w:lang w:eastAsia="zh-TW"/>
        </w:rPr>
        <w:t>since</w:t>
      </w:r>
      <w:r w:rsidRPr="00A629F5">
        <w:rPr>
          <w:sz w:val="28"/>
          <w:szCs w:val="28"/>
          <w:lang w:eastAsia="zh-TW"/>
        </w:rPr>
        <w:t xml:space="preserve"> the end of 2022 to </w:t>
      </w:r>
      <w:r w:rsidRPr="00A629F5">
        <w:rPr>
          <w:sz w:val="28"/>
          <w:szCs w:val="28"/>
          <w:lang w:val="en-HK" w:eastAsia="zh-TW"/>
        </w:rPr>
        <w:t>attract more high-quality talents from all around the world</w:t>
      </w:r>
      <w:r w:rsidRPr="00A629F5">
        <w:rPr>
          <w:sz w:val="28"/>
          <w:szCs w:val="28"/>
          <w:lang w:eastAsia="zh-TW"/>
        </w:rPr>
        <w:t xml:space="preserve">.  </w:t>
      </w:r>
      <w:r>
        <w:rPr>
          <w:sz w:val="28"/>
          <w:szCs w:val="28"/>
          <w:lang w:eastAsia="zh-TW"/>
        </w:rPr>
        <w:t xml:space="preserve">Specifically, </w:t>
      </w:r>
      <w:r w:rsidRPr="00A629F5">
        <w:rPr>
          <w:sz w:val="28"/>
          <w:szCs w:val="28"/>
          <w:lang w:eastAsia="zh-TW"/>
        </w:rPr>
        <w:t>the Top Talent Pass Scheme (TTPS)</w:t>
      </w:r>
      <w:r>
        <w:rPr>
          <w:sz w:val="28"/>
          <w:szCs w:val="28"/>
          <w:lang w:eastAsia="zh-TW"/>
        </w:rPr>
        <w:t xml:space="preserve"> was launched on 28 December 2022, </w:t>
      </w:r>
      <w:r w:rsidRPr="00A629F5">
        <w:rPr>
          <w:sz w:val="28"/>
          <w:szCs w:val="28"/>
          <w:lang w:eastAsia="zh-TW"/>
        </w:rPr>
        <w:t xml:space="preserve">and </w:t>
      </w:r>
      <w:r>
        <w:rPr>
          <w:sz w:val="28"/>
          <w:szCs w:val="28"/>
          <w:lang w:eastAsia="zh-TW"/>
        </w:rPr>
        <w:t xml:space="preserve">various </w:t>
      </w:r>
      <w:r w:rsidRPr="00A629F5">
        <w:rPr>
          <w:sz w:val="28"/>
          <w:szCs w:val="28"/>
          <w:lang w:val="en-HK"/>
        </w:rPr>
        <w:t xml:space="preserve">enhancements to the </w:t>
      </w:r>
      <w:r>
        <w:rPr>
          <w:sz w:val="28"/>
          <w:szCs w:val="28"/>
          <w:lang w:val="en-HK"/>
        </w:rPr>
        <w:t>existing</w:t>
      </w:r>
      <w:r w:rsidRPr="00A629F5">
        <w:rPr>
          <w:sz w:val="28"/>
          <w:szCs w:val="28"/>
          <w:lang w:val="en-HK"/>
        </w:rPr>
        <w:t xml:space="preserve"> talent admission schemes</w:t>
      </w:r>
      <w:r>
        <w:rPr>
          <w:sz w:val="28"/>
          <w:szCs w:val="28"/>
          <w:lang w:eastAsia="zh-TW"/>
        </w:rPr>
        <w:t xml:space="preserve"> became effective on the same date.  On 16 May 2023, the coverage of Talent List was expanded from 13 professions to 51, spanning across 9 industry segments.  </w:t>
      </w:r>
      <w:r w:rsidRPr="00702393">
        <w:rPr>
          <w:sz w:val="28"/>
        </w:rPr>
        <w:t>T</w:t>
      </w:r>
      <w:r>
        <w:rPr>
          <w:iCs/>
          <w:sz w:val="28"/>
          <w:szCs w:val="28"/>
          <w:lang w:val="en-HK" w:eastAsia="zh-TW"/>
        </w:rPr>
        <w:t xml:space="preserve">he 2023 Policy Address announced </w:t>
      </w:r>
      <w:r w:rsidRPr="00DD2F71">
        <w:rPr>
          <w:iCs/>
          <w:sz w:val="28"/>
          <w:szCs w:val="28"/>
          <w:lang w:val="en-HK" w:eastAsia="zh-TW"/>
        </w:rPr>
        <w:t xml:space="preserve">a number of further new measures to attract and retain talents.  </w:t>
      </w:r>
      <w:r>
        <w:rPr>
          <w:sz w:val="28"/>
          <w:szCs w:val="28"/>
          <w:lang w:val="en-US"/>
        </w:rPr>
        <w:t xml:space="preserve">The </w:t>
      </w:r>
      <w:r w:rsidRPr="00FD44D7">
        <w:rPr>
          <w:sz w:val="28"/>
          <w:szCs w:val="28"/>
          <w:lang w:val="en-HK"/>
        </w:rPr>
        <w:t>physical office of the Hong Kong Talent Engage</w:t>
      </w:r>
      <w:r w:rsidRPr="00731CF6">
        <w:rPr>
          <w:sz w:val="28"/>
          <w:szCs w:val="28"/>
          <w:lang w:val="en-HK"/>
        </w:rPr>
        <w:t xml:space="preserve"> </w:t>
      </w:r>
      <w:r>
        <w:rPr>
          <w:sz w:val="28"/>
          <w:szCs w:val="28"/>
          <w:lang w:val="en-HK"/>
        </w:rPr>
        <w:t xml:space="preserve">was subsequently established in late October 2023 to provide support for incoming talents and follow up with their development and needs after arrival.  Furthermore, </w:t>
      </w:r>
      <w:r>
        <w:rPr>
          <w:sz w:val="28"/>
          <w:szCs w:val="28"/>
          <w:lang w:eastAsia="zh-TW"/>
        </w:rPr>
        <w:t>t</w:t>
      </w:r>
      <w:r w:rsidRPr="007E3A06">
        <w:rPr>
          <w:sz w:val="28"/>
          <w:szCs w:val="28"/>
          <w:lang w:val="en-HK"/>
        </w:rPr>
        <w:t xml:space="preserve">he list of eligible universities under the TTPS </w:t>
      </w:r>
      <w:r>
        <w:rPr>
          <w:sz w:val="28"/>
          <w:szCs w:val="28"/>
          <w:lang w:val="en-HK"/>
        </w:rPr>
        <w:t xml:space="preserve">was expanded </w:t>
      </w:r>
      <w:r w:rsidRPr="00D56FD0">
        <w:rPr>
          <w:sz w:val="28"/>
          <w:lang w:val="en-HK"/>
        </w:rPr>
        <w:t>on 1 November</w:t>
      </w:r>
      <w:r>
        <w:rPr>
          <w:sz w:val="28"/>
          <w:lang w:val="en-US"/>
        </w:rPr>
        <w:t> </w:t>
      </w:r>
      <w:r>
        <w:rPr>
          <w:sz w:val="28"/>
          <w:lang w:val="en-HK"/>
        </w:rPr>
        <w:t>2023</w:t>
      </w:r>
      <w:r>
        <w:rPr>
          <w:sz w:val="28"/>
          <w:szCs w:val="28"/>
          <w:lang w:val="en-US"/>
        </w:rPr>
        <w:t xml:space="preserve"> to add eight top institutions from the Mainland and overseas.</w:t>
      </w:r>
      <w:r w:rsidRPr="00A629F5">
        <w:rPr>
          <w:sz w:val="28"/>
          <w:szCs w:val="28"/>
          <w:lang w:val="en-HK"/>
        </w:rPr>
        <w:t xml:space="preserve">  </w:t>
      </w:r>
      <w:r w:rsidR="00325B2A">
        <w:rPr>
          <w:sz w:val="28"/>
          <w:szCs w:val="28"/>
          <w:lang w:val="en-HK"/>
        </w:rPr>
        <w:t>F</w:t>
      </w:r>
      <w:r>
        <w:rPr>
          <w:sz w:val="28"/>
          <w:szCs w:val="28"/>
          <w:lang w:val="en-HK"/>
        </w:rPr>
        <w:t xml:space="preserve">rom 1 November 2023, </w:t>
      </w:r>
      <w:r w:rsidRPr="006773F8">
        <w:rPr>
          <w:sz w:val="28"/>
          <w:szCs w:val="28"/>
          <w:lang w:val="en-HK"/>
        </w:rPr>
        <w:t xml:space="preserve">full-time non-local postgraduate students </w:t>
      </w:r>
      <w:r>
        <w:rPr>
          <w:sz w:val="28"/>
          <w:szCs w:val="28"/>
          <w:lang w:val="en-HK"/>
        </w:rPr>
        <w:t>are</w:t>
      </w:r>
      <w:r w:rsidRPr="006773F8">
        <w:rPr>
          <w:sz w:val="28"/>
          <w:szCs w:val="28"/>
          <w:lang w:val="en-HK"/>
        </w:rPr>
        <w:t xml:space="preserve"> temporarily exempted from the restrictions on taking up part-time jobs</w:t>
      </w:r>
      <w:r>
        <w:rPr>
          <w:sz w:val="28"/>
          <w:szCs w:val="28"/>
          <w:lang w:val="en-HK"/>
        </w:rPr>
        <w:t xml:space="preserve"> </w:t>
      </w:r>
      <w:r w:rsidRPr="006773F8">
        <w:rPr>
          <w:sz w:val="28"/>
          <w:szCs w:val="28"/>
          <w:lang w:val="en-HK"/>
        </w:rPr>
        <w:t>to enhanc</w:t>
      </w:r>
      <w:r>
        <w:rPr>
          <w:sz w:val="28"/>
          <w:szCs w:val="28"/>
          <w:lang w:val="en-HK"/>
        </w:rPr>
        <w:t>e</w:t>
      </w:r>
      <w:r w:rsidRPr="006773F8">
        <w:rPr>
          <w:sz w:val="28"/>
          <w:szCs w:val="28"/>
          <w:lang w:val="en-HK"/>
        </w:rPr>
        <w:t xml:space="preserve"> their experience and understanding of working in Hong Kong and increas</w:t>
      </w:r>
      <w:r>
        <w:rPr>
          <w:sz w:val="28"/>
          <w:szCs w:val="28"/>
          <w:lang w:val="en-HK"/>
        </w:rPr>
        <w:t>e</w:t>
      </w:r>
      <w:r w:rsidRPr="006773F8">
        <w:rPr>
          <w:sz w:val="28"/>
          <w:szCs w:val="28"/>
          <w:lang w:val="en-HK"/>
        </w:rPr>
        <w:t xml:space="preserve"> their incentive to stay for development after graduation.</w:t>
      </w:r>
      <w:r>
        <w:rPr>
          <w:sz w:val="28"/>
          <w:szCs w:val="28"/>
          <w:lang w:val="en-HK"/>
        </w:rPr>
        <w:t xml:space="preserve">  Separately, </w:t>
      </w:r>
      <w:r w:rsidR="00016506">
        <w:rPr>
          <w:sz w:val="28"/>
          <w:szCs w:val="28"/>
          <w:lang w:val="en-HK"/>
        </w:rPr>
        <w:t>the Government will launch t</w:t>
      </w:r>
      <w:r w:rsidR="00016506" w:rsidRPr="00A67916">
        <w:rPr>
          <w:sz w:val="28"/>
          <w:szCs w:val="28"/>
          <w:lang w:val="en-HK"/>
        </w:rPr>
        <w:t xml:space="preserve">he </w:t>
      </w:r>
      <w:r w:rsidR="00016506">
        <w:rPr>
          <w:sz w:val="28"/>
          <w:szCs w:val="28"/>
          <w:lang w:val="en-HK"/>
        </w:rPr>
        <w:t xml:space="preserve">New </w:t>
      </w:r>
      <w:r w:rsidR="00016506" w:rsidRPr="00A67916">
        <w:rPr>
          <w:sz w:val="28"/>
          <w:szCs w:val="28"/>
          <w:lang w:val="en-HK"/>
        </w:rPr>
        <w:t>Capital Investment Entrant Scheme</w:t>
      </w:r>
      <w:r w:rsidR="00016506" w:rsidRPr="00016506">
        <w:rPr>
          <w:sz w:val="28"/>
          <w:szCs w:val="28"/>
          <w:lang w:val="en-HK"/>
        </w:rPr>
        <w:t xml:space="preserve"> </w:t>
      </w:r>
      <w:r w:rsidR="00016506" w:rsidRPr="00473F2D">
        <w:rPr>
          <w:sz w:val="28"/>
          <w:szCs w:val="28"/>
          <w:lang w:val="en-HK"/>
        </w:rPr>
        <w:t>with a view to attracting high-net-worth asset owners to set foot in Hong Kong and inject additional funds for investment</w:t>
      </w:r>
      <w:r w:rsidR="00016506">
        <w:rPr>
          <w:sz w:val="28"/>
          <w:szCs w:val="28"/>
          <w:lang w:val="en-HK"/>
        </w:rPr>
        <w:t>.</w:t>
      </w:r>
      <w:r w:rsidR="00016506" w:rsidRPr="00115199">
        <w:rPr>
          <w:sz w:val="28"/>
          <w:szCs w:val="28"/>
          <w:lang w:val="en-HK"/>
        </w:rPr>
        <w:t xml:space="preserve"> </w:t>
      </w:r>
      <w:r w:rsidR="00016506" w:rsidRPr="00A629F5">
        <w:rPr>
          <w:sz w:val="28"/>
          <w:szCs w:val="28"/>
          <w:lang w:val="en-HK"/>
        </w:rPr>
        <w:t xml:space="preserve"> </w:t>
      </w:r>
      <w:r w:rsidR="00F462EC">
        <w:rPr>
          <w:sz w:val="28"/>
          <w:szCs w:val="28"/>
          <w:lang w:val="en-HK"/>
        </w:rPr>
        <w:t>T</w:t>
      </w:r>
      <w:r w:rsidR="00016506" w:rsidRPr="00A629F5">
        <w:rPr>
          <w:sz w:val="28"/>
          <w:szCs w:val="28"/>
          <w:lang w:val="en-HK"/>
        </w:rPr>
        <w:t>he Vocational Professionals Admission Scheme</w:t>
      </w:r>
      <w:r w:rsidR="00016506">
        <w:rPr>
          <w:sz w:val="28"/>
          <w:szCs w:val="28"/>
          <w:lang w:val="en-HK"/>
        </w:rPr>
        <w:t xml:space="preserve"> </w:t>
      </w:r>
      <w:r w:rsidR="00F462EC">
        <w:rPr>
          <w:iCs/>
          <w:sz w:val="28"/>
          <w:szCs w:val="28"/>
          <w:lang w:val="en-HK" w:eastAsia="zh-TW"/>
        </w:rPr>
        <w:t xml:space="preserve">will also be launched </w:t>
      </w:r>
      <w:r w:rsidR="00016506">
        <w:rPr>
          <w:sz w:val="28"/>
          <w:szCs w:val="28"/>
          <w:lang w:val="en-HK"/>
        </w:rPr>
        <w:t>on a pilot basis for two years</w:t>
      </w:r>
      <w:r w:rsidR="00016506" w:rsidRPr="00A629F5">
        <w:rPr>
          <w:sz w:val="28"/>
          <w:szCs w:val="28"/>
          <w:lang w:val="en-HK"/>
        </w:rPr>
        <w:t xml:space="preserve"> </w:t>
      </w:r>
      <w:r w:rsidR="00F462EC">
        <w:rPr>
          <w:sz w:val="28"/>
          <w:szCs w:val="28"/>
          <w:lang w:val="en-HK"/>
        </w:rPr>
        <w:t>s</w:t>
      </w:r>
      <w:r w:rsidR="00016506" w:rsidRPr="00A629F5">
        <w:rPr>
          <w:sz w:val="28"/>
          <w:szCs w:val="28"/>
          <w:lang w:val="en-HK"/>
        </w:rPr>
        <w:t xml:space="preserve">tarting from the 2024/25 admission cohort, </w:t>
      </w:r>
      <w:r w:rsidR="00F462EC">
        <w:rPr>
          <w:iCs/>
          <w:sz w:val="28"/>
          <w:szCs w:val="28"/>
          <w:lang w:val="en-HK" w:eastAsia="zh-TW"/>
        </w:rPr>
        <w:t xml:space="preserve">under which </w:t>
      </w:r>
      <w:r w:rsidR="00016506" w:rsidRPr="00A629F5">
        <w:rPr>
          <w:sz w:val="28"/>
          <w:szCs w:val="28"/>
          <w:lang w:val="en-HK"/>
        </w:rPr>
        <w:t>non-local students of designated full-time professional Higher Diploma programme of the Vocational Training Council will be allowed to stay in Hong Kong for one year after graduation to seek jobs relevant to their disciplines.</w:t>
      </w:r>
    </w:p>
    <w:p w14:paraId="113E2D30" w14:textId="77777777" w:rsidR="004F454D" w:rsidRPr="00A96E56" w:rsidRDefault="004F454D" w:rsidP="004F454D">
      <w:pPr>
        <w:tabs>
          <w:tab w:val="left" w:pos="1080"/>
        </w:tabs>
        <w:overflowPunct w:val="0"/>
        <w:spacing w:line="360" w:lineRule="exact"/>
        <w:ind w:right="28"/>
        <w:jc w:val="both"/>
        <w:rPr>
          <w:sz w:val="28"/>
          <w:szCs w:val="28"/>
          <w:lang w:val="en-HK" w:eastAsia="zh-TW"/>
        </w:rPr>
      </w:pPr>
    </w:p>
    <w:p w14:paraId="19584928" w14:textId="48540FB3" w:rsidR="004F454D" w:rsidRPr="00702393" w:rsidRDefault="004F454D" w:rsidP="004F454D">
      <w:pPr>
        <w:tabs>
          <w:tab w:val="left" w:pos="1080"/>
        </w:tabs>
        <w:overflowPunct w:val="0"/>
        <w:spacing w:line="360" w:lineRule="exact"/>
        <w:ind w:right="28"/>
        <w:jc w:val="both"/>
        <w:rPr>
          <w:iCs/>
          <w:sz w:val="28"/>
          <w:szCs w:val="28"/>
          <w:lang w:eastAsia="zh-TW"/>
        </w:rPr>
      </w:pPr>
      <w:r>
        <w:rPr>
          <w:iCs/>
          <w:sz w:val="28"/>
          <w:szCs w:val="28"/>
          <w:lang w:val="en-HK" w:eastAsia="zh-TW"/>
        </w:rPr>
        <w:t>6.20</w:t>
      </w:r>
      <w:r>
        <w:rPr>
          <w:iCs/>
          <w:sz w:val="28"/>
          <w:szCs w:val="28"/>
          <w:lang w:val="en-HK" w:eastAsia="zh-TW"/>
        </w:rPr>
        <w:tab/>
      </w:r>
      <w:r w:rsidRPr="00A629F5">
        <w:rPr>
          <w:sz w:val="28"/>
          <w:szCs w:val="28"/>
          <w:lang w:val="en-HK"/>
        </w:rPr>
        <w:t xml:space="preserve">Response </w:t>
      </w:r>
      <w:r>
        <w:rPr>
          <w:sz w:val="28"/>
          <w:szCs w:val="28"/>
          <w:lang w:val="en-HK"/>
        </w:rPr>
        <w:t>to the Government’s efforts in trawling for talents has been</w:t>
      </w:r>
      <w:r w:rsidRPr="00A629F5">
        <w:rPr>
          <w:sz w:val="28"/>
          <w:szCs w:val="28"/>
          <w:lang w:val="en-HK"/>
        </w:rPr>
        <w:t xml:space="preserve"> </w:t>
      </w:r>
      <w:r w:rsidRPr="00A629F5">
        <w:rPr>
          <w:sz w:val="28"/>
          <w:szCs w:val="28"/>
          <w:lang w:val="en-HK" w:eastAsia="zh-TW"/>
        </w:rPr>
        <w:t xml:space="preserve">positive.  </w:t>
      </w:r>
      <w:r>
        <w:rPr>
          <w:sz w:val="28"/>
          <w:szCs w:val="28"/>
          <w:lang w:val="en-HK" w:eastAsia="zh-TW"/>
        </w:rPr>
        <w:t>For 2023 as a whole</w:t>
      </w:r>
      <w:r w:rsidRPr="003A4BDF">
        <w:rPr>
          <w:sz w:val="28"/>
          <w:szCs w:val="28"/>
          <w:lang w:val="en-HK" w:eastAsia="zh-TW"/>
        </w:rPr>
        <w:t xml:space="preserve">, </w:t>
      </w:r>
      <w:r>
        <w:rPr>
          <w:sz w:val="28"/>
          <w:szCs w:val="28"/>
          <w:lang w:val="en-HK" w:eastAsia="zh-TW"/>
        </w:rPr>
        <w:t>over</w:t>
      </w:r>
      <w:r w:rsidRPr="003A4BDF">
        <w:rPr>
          <w:sz w:val="28"/>
          <w:szCs w:val="28"/>
          <w:lang w:val="en-HK" w:eastAsia="zh-TW"/>
        </w:rPr>
        <w:t xml:space="preserve"> </w:t>
      </w:r>
      <w:r>
        <w:rPr>
          <w:sz w:val="28"/>
          <w:szCs w:val="28"/>
          <w:lang w:val="en-HK" w:eastAsia="zh-TW"/>
        </w:rPr>
        <w:t>220 000</w:t>
      </w:r>
      <w:r>
        <w:rPr>
          <w:sz w:val="28"/>
          <w:szCs w:val="28"/>
          <w:lang w:val="en-US" w:eastAsia="zh-TW"/>
        </w:rPr>
        <w:t xml:space="preserve"> </w:t>
      </w:r>
      <w:r w:rsidRPr="003A4BDF">
        <w:rPr>
          <w:sz w:val="28"/>
          <w:szCs w:val="28"/>
          <w:lang w:val="en-HK" w:eastAsia="zh-TW"/>
        </w:rPr>
        <w:t xml:space="preserve">applications were received under the various talent admission schemes, with </w:t>
      </w:r>
      <w:r>
        <w:rPr>
          <w:sz w:val="28"/>
          <w:szCs w:val="28"/>
          <w:lang w:val="en-HK" w:eastAsia="zh-TW"/>
        </w:rPr>
        <w:t>more than 130 000 approved</w:t>
      </w:r>
      <w:r w:rsidRPr="003A4BDF">
        <w:rPr>
          <w:sz w:val="28"/>
          <w:szCs w:val="28"/>
          <w:lang w:val="en-HK" w:eastAsia="zh-TW"/>
        </w:rPr>
        <w:t xml:space="preserve"> </w:t>
      </w:r>
      <w:r>
        <w:rPr>
          <w:sz w:val="28"/>
          <w:szCs w:val="28"/>
          <w:lang w:val="en-HK" w:eastAsia="zh-TW"/>
        </w:rPr>
        <w:t>(including about 50</w:t>
      </w:r>
      <w:r>
        <w:rPr>
          <w:sz w:val="28"/>
          <w:szCs w:val="28"/>
          <w:lang w:val="en-US" w:eastAsia="zh-TW"/>
        </w:rPr>
        <w:t> </w:t>
      </w:r>
      <w:r>
        <w:rPr>
          <w:sz w:val="28"/>
          <w:szCs w:val="28"/>
          <w:lang w:val="en-HK" w:eastAsia="zh-TW"/>
        </w:rPr>
        <w:t>000 under TTPS)</w:t>
      </w:r>
      <w:r w:rsidRPr="003A4BDF">
        <w:rPr>
          <w:sz w:val="28"/>
          <w:szCs w:val="28"/>
          <w:lang w:val="en-HK" w:eastAsia="zh-TW"/>
        </w:rPr>
        <w:t xml:space="preserve">. </w:t>
      </w:r>
      <w:r>
        <w:rPr>
          <w:sz w:val="28"/>
          <w:szCs w:val="28"/>
          <w:lang w:val="en-HK" w:eastAsia="zh-TW"/>
        </w:rPr>
        <w:t xml:space="preserve"> </w:t>
      </w:r>
      <w:r w:rsidR="00D41AC5" w:rsidRPr="00702393">
        <w:rPr>
          <w:sz w:val="28"/>
          <w:szCs w:val="28"/>
          <w:lang w:eastAsia="zh-TW"/>
        </w:rPr>
        <w:t xml:space="preserve">Around </w:t>
      </w:r>
      <w:r w:rsidRPr="00702393">
        <w:rPr>
          <w:sz w:val="28"/>
          <w:szCs w:val="28"/>
          <w:lang w:val="en-HK" w:eastAsia="zh-TW"/>
        </w:rPr>
        <w:t>90 000</w:t>
      </w:r>
      <w:r w:rsidRPr="003A4BDF">
        <w:rPr>
          <w:sz w:val="28"/>
          <w:szCs w:val="28"/>
          <w:lang w:val="en-HK" w:eastAsia="zh-TW"/>
        </w:rPr>
        <w:t xml:space="preserve"> talents </w:t>
      </w:r>
      <w:r>
        <w:rPr>
          <w:sz w:val="28"/>
          <w:szCs w:val="28"/>
          <w:lang w:val="en-HK" w:eastAsia="zh-TW"/>
        </w:rPr>
        <w:t xml:space="preserve">came </w:t>
      </w:r>
      <w:r w:rsidRPr="003A4BDF">
        <w:rPr>
          <w:sz w:val="28"/>
          <w:szCs w:val="28"/>
          <w:lang w:val="en-HK" w:eastAsia="zh-TW"/>
        </w:rPr>
        <w:t xml:space="preserve">to Hong Kong, far exceeding </w:t>
      </w:r>
      <w:r>
        <w:rPr>
          <w:sz w:val="28"/>
          <w:szCs w:val="28"/>
          <w:lang w:val="en-HK" w:eastAsia="zh-TW"/>
        </w:rPr>
        <w:t>the Government’s</w:t>
      </w:r>
      <w:r w:rsidRPr="003A4BDF">
        <w:rPr>
          <w:sz w:val="28"/>
          <w:szCs w:val="28"/>
          <w:lang w:val="en-HK" w:eastAsia="zh-TW"/>
        </w:rPr>
        <w:t xml:space="preserve"> key performance indicator of drawing at least 35</w:t>
      </w:r>
      <w:r>
        <w:rPr>
          <w:sz w:val="28"/>
          <w:szCs w:val="28"/>
          <w:lang w:val="en-HK" w:eastAsia="zh-TW"/>
        </w:rPr>
        <w:t> </w:t>
      </w:r>
      <w:r w:rsidRPr="003A4BDF">
        <w:rPr>
          <w:sz w:val="28"/>
          <w:szCs w:val="28"/>
          <w:lang w:val="en-HK" w:eastAsia="zh-TW"/>
        </w:rPr>
        <w:t>000 talents per year</w:t>
      </w:r>
      <w:r>
        <w:rPr>
          <w:sz w:val="28"/>
          <w:szCs w:val="28"/>
          <w:lang w:val="en-HK" w:eastAsia="zh-TW"/>
        </w:rPr>
        <w:t>.</w:t>
      </w:r>
    </w:p>
    <w:p w14:paraId="56C911F5" w14:textId="77777777" w:rsidR="004F454D" w:rsidRDefault="004F454D" w:rsidP="004F454D">
      <w:pPr>
        <w:tabs>
          <w:tab w:val="left" w:pos="1080"/>
        </w:tabs>
        <w:overflowPunct w:val="0"/>
        <w:spacing w:line="360" w:lineRule="exact"/>
        <w:ind w:right="28"/>
        <w:jc w:val="both"/>
        <w:rPr>
          <w:sz w:val="28"/>
          <w:szCs w:val="28"/>
          <w:lang w:val="en-HK" w:eastAsia="zh-TW"/>
        </w:rPr>
      </w:pPr>
    </w:p>
    <w:p w14:paraId="7AC2BC7E" w14:textId="449BFC6A" w:rsidR="004F454D" w:rsidRDefault="004F454D" w:rsidP="004F454D">
      <w:pPr>
        <w:tabs>
          <w:tab w:val="left" w:pos="1080"/>
        </w:tabs>
        <w:overflowPunct w:val="0"/>
        <w:spacing w:line="360" w:lineRule="exact"/>
        <w:ind w:right="28"/>
        <w:jc w:val="both"/>
        <w:rPr>
          <w:sz w:val="28"/>
          <w:szCs w:val="28"/>
          <w:lang w:val="en-HK"/>
        </w:rPr>
      </w:pPr>
      <w:r>
        <w:rPr>
          <w:sz w:val="28"/>
          <w:szCs w:val="28"/>
          <w:lang w:val="en-HK" w:eastAsia="zh-TW"/>
        </w:rPr>
        <w:t>6.21</w:t>
      </w:r>
      <w:r>
        <w:rPr>
          <w:sz w:val="28"/>
          <w:szCs w:val="28"/>
          <w:lang w:val="en-HK" w:eastAsia="zh-TW"/>
        </w:rPr>
        <w:tab/>
      </w:r>
      <w:r w:rsidRPr="00A629F5">
        <w:rPr>
          <w:iCs/>
          <w:sz w:val="28"/>
          <w:szCs w:val="28"/>
          <w:lang w:val="en-HK" w:eastAsia="zh-TW"/>
        </w:rPr>
        <w:t>The Policy Address also unveiled measures to encourage more locals to join the labour market.</w:t>
      </w:r>
      <w:r>
        <w:rPr>
          <w:sz w:val="28"/>
          <w:lang w:val="en-HK"/>
        </w:rPr>
        <w:t xml:space="preserve">  T</w:t>
      </w:r>
      <w:r w:rsidRPr="00E0199C">
        <w:rPr>
          <w:iCs/>
          <w:sz w:val="28"/>
          <w:szCs w:val="28"/>
          <w:lang w:val="en-HK" w:eastAsia="zh-TW"/>
        </w:rPr>
        <w:t xml:space="preserve">he Government will strengthen re-training and promote re-employment.  </w:t>
      </w:r>
      <w:r>
        <w:rPr>
          <w:iCs/>
          <w:sz w:val="28"/>
          <w:szCs w:val="28"/>
          <w:lang w:val="en-HK" w:eastAsia="zh-TW"/>
        </w:rPr>
        <w:t>Among these measures, t</w:t>
      </w:r>
      <w:r w:rsidRPr="00E0199C">
        <w:rPr>
          <w:iCs/>
          <w:sz w:val="28"/>
          <w:szCs w:val="28"/>
          <w:lang w:val="en-HK" w:eastAsia="zh-TW"/>
        </w:rPr>
        <w:t xml:space="preserve">he maximum monthly retraining allowance </w:t>
      </w:r>
      <w:r>
        <w:rPr>
          <w:iCs/>
          <w:sz w:val="28"/>
          <w:szCs w:val="28"/>
          <w:lang w:val="en-HK" w:eastAsia="zh-TW"/>
        </w:rPr>
        <w:t xml:space="preserve">was increased </w:t>
      </w:r>
      <w:r w:rsidRPr="00E0199C">
        <w:rPr>
          <w:iCs/>
          <w:sz w:val="28"/>
          <w:szCs w:val="28"/>
          <w:lang w:val="en-HK" w:eastAsia="zh-TW"/>
        </w:rPr>
        <w:t>from $5,800 to $8,000</w:t>
      </w:r>
      <w:r>
        <w:rPr>
          <w:iCs/>
          <w:sz w:val="28"/>
          <w:szCs w:val="28"/>
          <w:lang w:val="en-HK" w:eastAsia="zh-TW"/>
        </w:rPr>
        <w:t>, effective from 23 February 2024.</w:t>
      </w:r>
      <w:r w:rsidRPr="00E0199C">
        <w:rPr>
          <w:iCs/>
          <w:sz w:val="28"/>
          <w:szCs w:val="28"/>
          <w:lang w:val="en-HK" w:eastAsia="zh-TW"/>
        </w:rPr>
        <w:t xml:space="preserve"> </w:t>
      </w:r>
      <w:r>
        <w:rPr>
          <w:iCs/>
          <w:sz w:val="28"/>
          <w:szCs w:val="28"/>
          <w:lang w:val="en-HK" w:eastAsia="zh-TW"/>
        </w:rPr>
        <w:t xml:space="preserve"> Moreover, the Government will launch</w:t>
      </w:r>
      <w:r w:rsidRPr="00E0199C">
        <w:rPr>
          <w:iCs/>
          <w:sz w:val="28"/>
          <w:szCs w:val="28"/>
          <w:lang w:val="en-HK" w:eastAsia="zh-TW"/>
        </w:rPr>
        <w:t xml:space="preserve"> </w:t>
      </w:r>
      <w:r>
        <w:rPr>
          <w:iCs/>
          <w:sz w:val="28"/>
          <w:szCs w:val="28"/>
          <w:lang w:val="en-HK" w:eastAsia="zh-TW"/>
        </w:rPr>
        <w:t>a</w:t>
      </w:r>
      <w:r w:rsidRPr="00E0199C">
        <w:rPr>
          <w:sz w:val="28"/>
          <w:lang w:val="en-HK"/>
        </w:rPr>
        <w:t xml:space="preserve"> three-year Re-employment Allowance Pilot Scheme </w:t>
      </w:r>
      <w:r>
        <w:rPr>
          <w:sz w:val="28"/>
          <w:lang w:val="en-HK"/>
        </w:rPr>
        <w:t xml:space="preserve">in </w:t>
      </w:r>
      <w:r>
        <w:rPr>
          <w:sz w:val="28"/>
          <w:szCs w:val="28"/>
          <w:lang w:val="en-HK" w:eastAsia="zh-TW"/>
        </w:rPr>
        <w:t xml:space="preserve">the third quarter of 2024 </w:t>
      </w:r>
      <w:r w:rsidRPr="00E0199C">
        <w:rPr>
          <w:sz w:val="28"/>
          <w:lang w:val="en-HK"/>
        </w:rPr>
        <w:t xml:space="preserve">to encourage the elderly and middle-aged persons </w:t>
      </w:r>
      <w:r w:rsidRPr="00E0199C">
        <w:rPr>
          <w:iCs/>
          <w:sz w:val="28"/>
          <w:szCs w:val="28"/>
          <w:lang w:val="en-HK" w:eastAsia="zh-TW"/>
        </w:rPr>
        <w:t xml:space="preserve">aged 40 or above </w:t>
      </w:r>
      <w:r w:rsidRPr="00E0199C">
        <w:rPr>
          <w:sz w:val="28"/>
          <w:lang w:val="en-HK"/>
        </w:rPr>
        <w:t xml:space="preserve">who have not been in paid </w:t>
      </w:r>
      <w:r w:rsidRPr="00E0199C">
        <w:rPr>
          <w:sz w:val="28"/>
          <w:lang w:val="en-HK"/>
        </w:rPr>
        <w:lastRenderedPageBreak/>
        <w:t xml:space="preserve">employment for three consecutive months or more to </w:t>
      </w:r>
      <w:proofErr w:type="spellStart"/>
      <w:r w:rsidRPr="00E0199C">
        <w:rPr>
          <w:sz w:val="28"/>
          <w:lang w:val="en-HK"/>
        </w:rPr>
        <w:t>rejoin</w:t>
      </w:r>
      <w:proofErr w:type="spellEnd"/>
      <w:r w:rsidRPr="00E0199C">
        <w:rPr>
          <w:sz w:val="28"/>
          <w:lang w:val="en-HK"/>
        </w:rPr>
        <w:t xml:space="preserve"> the labour market</w:t>
      </w:r>
      <w:r>
        <w:rPr>
          <w:sz w:val="28"/>
          <w:lang w:val="en-HK"/>
        </w:rPr>
        <w:t xml:space="preserve">.  </w:t>
      </w:r>
      <w:r>
        <w:rPr>
          <w:iCs/>
          <w:sz w:val="28"/>
          <w:szCs w:val="28"/>
          <w:lang w:val="en-HK" w:eastAsia="zh-TW"/>
        </w:rPr>
        <w:t>Furthermore</w:t>
      </w:r>
      <w:r w:rsidRPr="00A629F5">
        <w:rPr>
          <w:iCs/>
          <w:sz w:val="28"/>
          <w:szCs w:val="28"/>
          <w:lang w:val="en-HK" w:eastAsia="zh-TW"/>
        </w:rPr>
        <w:t xml:space="preserve">, the Government </w:t>
      </w:r>
      <w:r w:rsidRPr="00E0199C">
        <w:rPr>
          <w:iCs/>
          <w:sz w:val="28"/>
          <w:szCs w:val="28"/>
          <w:lang w:val="en-HK" w:eastAsia="zh-TW"/>
        </w:rPr>
        <w:t xml:space="preserve">will strengthen support for working families in childbearing and unleash their labour force.  </w:t>
      </w:r>
      <w:r w:rsidRPr="00E0199C">
        <w:rPr>
          <w:sz w:val="28"/>
          <w:lang w:val="en-HK"/>
        </w:rPr>
        <w:t>Among these measures, starting from April</w:t>
      </w:r>
      <w:r w:rsidRPr="00E0199C">
        <w:rPr>
          <w:iCs/>
          <w:sz w:val="28"/>
          <w:szCs w:val="28"/>
          <w:lang w:val="en-US" w:eastAsia="zh-TW"/>
        </w:rPr>
        <w:t> </w:t>
      </w:r>
      <w:r w:rsidRPr="00E0199C">
        <w:rPr>
          <w:sz w:val="28"/>
          <w:lang w:val="en-HK"/>
        </w:rPr>
        <w:t xml:space="preserve">2024, the </w:t>
      </w:r>
      <w:r w:rsidRPr="00E0199C">
        <w:rPr>
          <w:iCs/>
          <w:sz w:val="28"/>
          <w:szCs w:val="28"/>
          <w:lang w:val="en-HK" w:eastAsia="zh-TW"/>
        </w:rPr>
        <w:t xml:space="preserve">rates of the </w:t>
      </w:r>
      <w:r w:rsidRPr="00E0199C">
        <w:rPr>
          <w:sz w:val="28"/>
          <w:lang w:val="en-HK"/>
        </w:rPr>
        <w:t xml:space="preserve">household and child allowances under the Working Family Allowance </w:t>
      </w:r>
      <w:r w:rsidRPr="00E0199C">
        <w:rPr>
          <w:iCs/>
          <w:sz w:val="28"/>
          <w:szCs w:val="28"/>
          <w:lang w:val="en-HK" w:eastAsia="zh-TW"/>
        </w:rPr>
        <w:t xml:space="preserve">Scheme </w:t>
      </w:r>
      <w:r w:rsidRPr="00E0199C">
        <w:rPr>
          <w:sz w:val="28"/>
          <w:lang w:val="en-HK"/>
        </w:rPr>
        <w:t>will be increased by 15%.</w:t>
      </w:r>
      <w:r w:rsidRPr="00E0199C">
        <w:rPr>
          <w:iCs/>
          <w:sz w:val="28"/>
          <w:szCs w:val="28"/>
          <w:lang w:val="en-HK" w:eastAsia="zh-TW"/>
        </w:rPr>
        <w:t xml:space="preserve">  </w:t>
      </w:r>
      <w:r w:rsidRPr="00E0199C">
        <w:rPr>
          <w:sz w:val="28"/>
          <w:lang w:val="en-HK"/>
        </w:rPr>
        <w:t>Over the</w:t>
      </w:r>
      <w:r w:rsidRPr="00E0199C">
        <w:rPr>
          <w:iCs/>
          <w:sz w:val="28"/>
          <w:szCs w:val="28"/>
          <w:lang w:val="en-HK" w:eastAsia="zh-TW"/>
        </w:rPr>
        <w:t xml:space="preserve"> </w:t>
      </w:r>
      <w:r>
        <w:rPr>
          <w:iCs/>
          <w:sz w:val="28"/>
          <w:szCs w:val="28"/>
          <w:lang w:val="en-HK" w:eastAsia="zh-TW"/>
        </w:rPr>
        <w:t xml:space="preserve">next </w:t>
      </w:r>
      <w:r w:rsidRPr="00E0199C">
        <w:rPr>
          <w:sz w:val="28"/>
          <w:lang w:val="en-HK"/>
        </w:rPr>
        <w:t>three years starting from 2024, 10 more aided standalone child care centres will be set up in phases, and the After‑School Care Programme for Pre‑primary Children will be extended in phases to cover all districts in Hong Kong.</w:t>
      </w:r>
    </w:p>
    <w:p w14:paraId="1BC61B79" w14:textId="77777777" w:rsidR="004F454D" w:rsidRDefault="004F454D" w:rsidP="004F454D">
      <w:pPr>
        <w:tabs>
          <w:tab w:val="left" w:pos="1080"/>
        </w:tabs>
        <w:overflowPunct w:val="0"/>
        <w:spacing w:line="360" w:lineRule="exact"/>
        <w:ind w:right="28"/>
        <w:jc w:val="both"/>
        <w:rPr>
          <w:iCs/>
          <w:sz w:val="28"/>
          <w:szCs w:val="28"/>
          <w:lang w:val="en-HK" w:eastAsia="zh-TW"/>
        </w:rPr>
      </w:pPr>
    </w:p>
    <w:p w14:paraId="1A18A170" w14:textId="6F6BE652" w:rsidR="004F454D" w:rsidRDefault="004F454D" w:rsidP="004F454D">
      <w:pPr>
        <w:tabs>
          <w:tab w:val="left" w:pos="1080"/>
        </w:tabs>
        <w:overflowPunct w:val="0"/>
        <w:spacing w:line="360" w:lineRule="exact"/>
        <w:ind w:right="28"/>
        <w:jc w:val="both"/>
        <w:rPr>
          <w:iCs/>
          <w:sz w:val="28"/>
          <w:szCs w:val="28"/>
          <w:lang w:val="en-HK" w:eastAsia="zh-TW"/>
        </w:rPr>
      </w:pPr>
      <w:r>
        <w:rPr>
          <w:iCs/>
          <w:sz w:val="28"/>
          <w:szCs w:val="28"/>
          <w:lang w:val="en-HK" w:eastAsia="zh-TW"/>
        </w:rPr>
        <w:t>6.22</w:t>
      </w:r>
      <w:r>
        <w:rPr>
          <w:iCs/>
          <w:sz w:val="28"/>
          <w:szCs w:val="28"/>
          <w:lang w:val="en-HK" w:eastAsia="zh-TW"/>
        </w:rPr>
        <w:tab/>
      </w:r>
      <w:r w:rsidRPr="00A629F5">
        <w:rPr>
          <w:sz w:val="28"/>
          <w:szCs w:val="28"/>
          <w:lang w:val="en-HK"/>
        </w:rPr>
        <w:t xml:space="preserve">To address the labour shortage issue, the Government also implemented various measures on labour importation on the premise of safeguarding the employment priority for local workers.  </w:t>
      </w:r>
      <w:r>
        <w:rPr>
          <w:sz w:val="28"/>
          <w:szCs w:val="28"/>
          <w:lang w:val="en-HK"/>
        </w:rPr>
        <w:t>Specifically, the special scheme to import care workers for residential care homes was launched in June 2023, and the sector-specific labour importation schemes for the construction and transport sectors were launched in July 2023.  By the end of 2023</w:t>
      </w:r>
      <w:r w:rsidRPr="00A629F5">
        <w:rPr>
          <w:sz w:val="28"/>
          <w:szCs w:val="28"/>
          <w:lang w:val="en-HK"/>
        </w:rPr>
        <w:t xml:space="preserve">, around </w:t>
      </w:r>
      <w:r>
        <w:rPr>
          <w:sz w:val="28"/>
          <w:szCs w:val="28"/>
          <w:lang w:val="en-HK"/>
        </w:rPr>
        <w:t>2</w:t>
      </w:r>
      <w:r w:rsidRPr="00A629F5">
        <w:rPr>
          <w:sz w:val="28"/>
          <w:szCs w:val="28"/>
          <w:lang w:val="en-HK"/>
        </w:rPr>
        <w:t> 000 quotas were approved for residential care homes</w:t>
      </w:r>
      <w:r w:rsidR="009478D9" w:rsidRPr="009478D9">
        <w:rPr>
          <w:sz w:val="28"/>
          <w:szCs w:val="28"/>
          <w:lang w:val="en-HK"/>
        </w:rPr>
        <w:t xml:space="preserve"> </w:t>
      </w:r>
      <w:r w:rsidR="009478D9">
        <w:rPr>
          <w:sz w:val="28"/>
          <w:szCs w:val="28"/>
          <w:lang w:val="en-HK"/>
        </w:rPr>
        <w:t>to import additional care workers</w:t>
      </w:r>
      <w:r w:rsidRPr="00A629F5">
        <w:rPr>
          <w:sz w:val="28"/>
          <w:szCs w:val="28"/>
          <w:lang w:val="en-HK"/>
        </w:rPr>
        <w:t xml:space="preserve">.  </w:t>
      </w:r>
      <w:r>
        <w:rPr>
          <w:sz w:val="28"/>
          <w:szCs w:val="28"/>
          <w:lang w:val="en-HK"/>
        </w:rPr>
        <w:t>7</w:t>
      </w:r>
      <w:r>
        <w:rPr>
          <w:sz w:val="28"/>
          <w:szCs w:val="28"/>
          <w:lang w:val="en-US"/>
        </w:rPr>
        <w:t> 184</w:t>
      </w:r>
      <w:r>
        <w:rPr>
          <w:sz w:val="28"/>
          <w:szCs w:val="28"/>
          <w:lang w:val="en-HK"/>
        </w:rPr>
        <w:t xml:space="preserve"> quotas were approved under the labour importation scheme </w:t>
      </w:r>
      <w:r w:rsidRPr="00C6203E">
        <w:rPr>
          <w:iCs/>
          <w:sz w:val="28"/>
          <w:szCs w:val="28"/>
          <w:shd w:val="clear" w:color="auto" w:fill="FFFFFF" w:themeFill="background1"/>
          <w:lang w:val="en-US" w:eastAsia="zh-HK"/>
        </w:rPr>
        <w:t>for the construction sector</w:t>
      </w:r>
      <w:r w:rsidR="009478D9">
        <w:rPr>
          <w:iCs/>
          <w:sz w:val="28"/>
          <w:szCs w:val="28"/>
          <w:shd w:val="clear" w:color="auto" w:fill="FFFFFF" w:themeFill="background1"/>
          <w:lang w:val="en-US" w:eastAsia="zh-HK"/>
        </w:rPr>
        <w:t xml:space="preserve"> (including </w:t>
      </w:r>
      <w:r w:rsidR="009478D9" w:rsidRPr="00B2302B">
        <w:rPr>
          <w:sz w:val="28"/>
          <w:szCs w:val="28"/>
          <w:lang w:val="en-HK"/>
        </w:rPr>
        <w:t>835 quotas previously approved under the Supplementary Labour Scheme</w:t>
      </w:r>
      <w:r w:rsidR="009478D9">
        <w:rPr>
          <w:sz w:val="28"/>
          <w:szCs w:val="28"/>
          <w:lang w:val="en-HK"/>
        </w:rPr>
        <w:t>)</w:t>
      </w:r>
      <w:r>
        <w:rPr>
          <w:iCs/>
          <w:sz w:val="28"/>
          <w:szCs w:val="28"/>
          <w:shd w:val="clear" w:color="auto" w:fill="FFFFFF" w:themeFill="background1"/>
          <w:lang w:val="en-US" w:eastAsia="zh-HK"/>
        </w:rPr>
        <w:t xml:space="preserve">.  A total of 3 810 quotas were approved under the </w:t>
      </w:r>
      <w:proofErr w:type="spellStart"/>
      <w:r>
        <w:rPr>
          <w:iCs/>
          <w:sz w:val="28"/>
          <w:szCs w:val="28"/>
          <w:shd w:val="clear" w:color="auto" w:fill="FFFFFF" w:themeFill="background1"/>
          <w:lang w:val="en-US" w:eastAsia="zh-HK"/>
        </w:rPr>
        <w:t>labour</w:t>
      </w:r>
      <w:proofErr w:type="spellEnd"/>
      <w:r>
        <w:rPr>
          <w:iCs/>
          <w:sz w:val="28"/>
          <w:szCs w:val="28"/>
          <w:shd w:val="clear" w:color="auto" w:fill="FFFFFF" w:themeFill="background1"/>
          <w:lang w:val="en-US" w:eastAsia="zh-HK"/>
        </w:rPr>
        <w:t xml:space="preserve"> importation scheme for the transport sector, of which </w:t>
      </w:r>
      <w:r w:rsidRPr="00A629F5">
        <w:rPr>
          <w:sz w:val="28"/>
          <w:szCs w:val="28"/>
          <w:lang w:val="en-HK"/>
        </w:rPr>
        <w:t xml:space="preserve">2 841 </w:t>
      </w:r>
      <w:r>
        <w:rPr>
          <w:sz w:val="28"/>
          <w:szCs w:val="28"/>
          <w:lang w:val="en-HK"/>
        </w:rPr>
        <w:t xml:space="preserve">were for the aviation industry </w:t>
      </w:r>
      <w:r w:rsidRPr="00A629F5">
        <w:rPr>
          <w:sz w:val="28"/>
          <w:szCs w:val="28"/>
          <w:lang w:val="en-HK"/>
        </w:rPr>
        <w:t xml:space="preserve">and 969 </w:t>
      </w:r>
      <w:r>
        <w:rPr>
          <w:sz w:val="28"/>
          <w:szCs w:val="28"/>
          <w:lang w:val="en-HK"/>
        </w:rPr>
        <w:t>were for</w:t>
      </w:r>
      <w:r w:rsidRPr="00A629F5">
        <w:rPr>
          <w:iCs/>
          <w:sz w:val="28"/>
          <w:szCs w:val="28"/>
          <w:lang w:val="en-HK" w:eastAsia="zh-HK"/>
        </w:rPr>
        <w:t xml:space="preserve"> the public light bus/coach trade</w:t>
      </w:r>
      <w:r w:rsidRPr="00A629F5">
        <w:rPr>
          <w:iCs/>
          <w:sz w:val="28"/>
          <w:szCs w:val="28"/>
          <w:lang w:val="en-US" w:eastAsia="zh-HK"/>
        </w:rPr>
        <w:t xml:space="preserve">.  Separately, </w:t>
      </w:r>
      <w:r w:rsidRPr="00A629F5">
        <w:rPr>
          <w:iCs/>
          <w:sz w:val="28"/>
          <w:szCs w:val="28"/>
          <w:lang w:val="en-HK" w:eastAsia="zh-HK"/>
        </w:rPr>
        <w:t>t</w:t>
      </w:r>
      <w:r w:rsidRPr="00A629F5">
        <w:rPr>
          <w:iCs/>
          <w:sz w:val="28"/>
          <w:szCs w:val="28"/>
          <w:lang w:val="en-HK" w:eastAsia="zh-TW"/>
        </w:rPr>
        <w:t xml:space="preserve">he Enhanced Supplementary Labour Scheme was launched on </w:t>
      </w:r>
      <w:r w:rsidRPr="00A629F5">
        <w:rPr>
          <w:sz w:val="28"/>
          <w:szCs w:val="28"/>
        </w:rPr>
        <w:t>4 Sept</w:t>
      </w:r>
      <w:r w:rsidRPr="00A629F5">
        <w:rPr>
          <w:rFonts w:hint="cs"/>
          <w:sz w:val="28"/>
          <w:szCs w:val="28"/>
        </w:rPr>
        <w:t>ember</w:t>
      </w:r>
      <w:r w:rsidRPr="00A629F5">
        <w:rPr>
          <w:rFonts w:hint="eastAsia"/>
          <w:sz w:val="28"/>
          <w:szCs w:val="28"/>
        </w:rPr>
        <w:t> </w:t>
      </w:r>
      <w:r w:rsidRPr="00A629F5">
        <w:rPr>
          <w:rFonts w:hint="cs"/>
          <w:sz w:val="28"/>
          <w:szCs w:val="28"/>
        </w:rPr>
        <w:t>2023</w:t>
      </w:r>
      <w:r w:rsidRPr="00A629F5">
        <w:rPr>
          <w:iCs/>
          <w:sz w:val="28"/>
          <w:szCs w:val="28"/>
          <w:lang w:val="en-HK" w:eastAsia="zh-TW"/>
        </w:rPr>
        <w:t>.</w:t>
      </w:r>
    </w:p>
    <w:p w14:paraId="3DF60D2B" w14:textId="77777777" w:rsidR="004F454D" w:rsidRPr="005A20C3" w:rsidRDefault="004F454D" w:rsidP="004F454D">
      <w:pPr>
        <w:tabs>
          <w:tab w:val="left" w:pos="1080"/>
        </w:tabs>
        <w:overflowPunct w:val="0"/>
        <w:spacing w:line="360" w:lineRule="exact"/>
        <w:ind w:right="28"/>
        <w:jc w:val="both"/>
        <w:rPr>
          <w:sz w:val="28"/>
          <w:lang w:val="en-HK"/>
        </w:rPr>
      </w:pPr>
    </w:p>
    <w:p w14:paraId="2C880550" w14:textId="4D334C81" w:rsidR="000815A9" w:rsidRDefault="004F454D" w:rsidP="004F454D">
      <w:pPr>
        <w:tabs>
          <w:tab w:val="left" w:pos="1080"/>
        </w:tabs>
        <w:overflowPunct w:val="0"/>
        <w:spacing w:line="360" w:lineRule="exact"/>
        <w:ind w:right="28"/>
        <w:jc w:val="both"/>
        <w:rPr>
          <w:iCs/>
          <w:sz w:val="28"/>
          <w:szCs w:val="28"/>
          <w:lang w:eastAsia="zh-HK"/>
        </w:rPr>
      </w:pPr>
      <w:r w:rsidRPr="00C37909">
        <w:rPr>
          <w:sz w:val="28"/>
          <w:lang w:val="en-HK"/>
        </w:rPr>
        <w:t>6.2</w:t>
      </w:r>
      <w:r>
        <w:rPr>
          <w:sz w:val="28"/>
          <w:lang w:val="en-HK"/>
        </w:rPr>
        <w:t>3</w:t>
      </w:r>
      <w:r w:rsidRPr="00C37909">
        <w:rPr>
          <w:sz w:val="28"/>
          <w:lang w:val="en-HK"/>
        </w:rPr>
        <w:tab/>
      </w:r>
      <w:r w:rsidRPr="007D588A">
        <w:rPr>
          <w:sz w:val="28"/>
          <w:lang w:val="en-HK"/>
        </w:rPr>
        <w:t>The Minimum Wage Commission (MWC</w:t>
      </w:r>
      <w:r w:rsidRPr="00A629F5">
        <w:rPr>
          <w:iCs/>
          <w:sz w:val="28"/>
          <w:szCs w:val="28"/>
          <w:lang w:val="en-HK" w:eastAsia="zh-HK"/>
        </w:rPr>
        <w:t xml:space="preserve">) </w:t>
      </w:r>
      <w:r>
        <w:rPr>
          <w:iCs/>
          <w:sz w:val="28"/>
          <w:szCs w:val="28"/>
          <w:lang w:val="en-HK" w:eastAsia="zh-HK"/>
        </w:rPr>
        <w:t>submitted</w:t>
      </w:r>
      <w:r w:rsidRPr="00A629F5">
        <w:rPr>
          <w:iCs/>
          <w:sz w:val="28"/>
          <w:szCs w:val="28"/>
          <w:lang w:val="en-HK" w:eastAsia="zh-HK"/>
        </w:rPr>
        <w:t xml:space="preserve"> the study </w:t>
      </w:r>
      <w:r>
        <w:rPr>
          <w:iCs/>
          <w:sz w:val="28"/>
          <w:szCs w:val="28"/>
          <w:lang w:val="en-HK" w:eastAsia="zh-HK"/>
        </w:rPr>
        <w:t xml:space="preserve">report </w:t>
      </w:r>
      <w:r w:rsidRPr="00A629F5">
        <w:rPr>
          <w:iCs/>
          <w:sz w:val="28"/>
          <w:szCs w:val="28"/>
          <w:lang w:val="en-HK" w:eastAsia="zh-HK"/>
        </w:rPr>
        <w:t xml:space="preserve">on enhancing the review mechanism of Statutory Minimum Wage </w:t>
      </w:r>
      <w:r>
        <w:rPr>
          <w:iCs/>
          <w:sz w:val="28"/>
          <w:szCs w:val="28"/>
          <w:lang w:val="en-HK" w:eastAsia="zh-HK"/>
        </w:rPr>
        <w:t xml:space="preserve">to the Government </w:t>
      </w:r>
      <w:r w:rsidRPr="00E057D6">
        <w:rPr>
          <w:iCs/>
          <w:sz w:val="28"/>
          <w:szCs w:val="28"/>
          <w:lang w:val="en-HK" w:eastAsia="zh-HK"/>
        </w:rPr>
        <w:t>on 31</w:t>
      </w:r>
      <w:r>
        <w:rPr>
          <w:sz w:val="28"/>
          <w:lang w:val="en-HK"/>
        </w:rPr>
        <w:t> October </w:t>
      </w:r>
      <w:r w:rsidRPr="007D588A">
        <w:rPr>
          <w:sz w:val="28"/>
          <w:lang w:val="en-HK"/>
        </w:rPr>
        <w:t xml:space="preserve">2023.  </w:t>
      </w:r>
      <w:r>
        <w:rPr>
          <w:sz w:val="28"/>
          <w:lang w:val="en-HK"/>
        </w:rPr>
        <w:t>T</w:t>
      </w:r>
      <w:r w:rsidRPr="00A629F5">
        <w:rPr>
          <w:iCs/>
          <w:sz w:val="28"/>
          <w:szCs w:val="28"/>
          <w:lang w:val="en-HK" w:eastAsia="zh-HK"/>
        </w:rPr>
        <w:t xml:space="preserve">he Government will </w:t>
      </w:r>
      <w:r w:rsidRPr="00E057D6">
        <w:rPr>
          <w:iCs/>
          <w:sz w:val="28"/>
          <w:szCs w:val="28"/>
          <w:lang w:val="en-HK" w:eastAsia="zh-HK"/>
        </w:rPr>
        <w:t xml:space="preserve">examine and </w:t>
      </w:r>
      <w:r w:rsidRPr="00A629F5">
        <w:rPr>
          <w:iCs/>
          <w:sz w:val="28"/>
          <w:szCs w:val="28"/>
          <w:lang w:val="en-HK" w:eastAsia="zh-HK"/>
        </w:rPr>
        <w:t xml:space="preserve">consider the recommendations </w:t>
      </w:r>
      <w:r w:rsidRPr="00E057D6">
        <w:rPr>
          <w:iCs/>
          <w:sz w:val="28"/>
          <w:szCs w:val="28"/>
          <w:lang w:val="en-HK" w:eastAsia="zh-HK"/>
        </w:rPr>
        <w:t>made by</w:t>
      </w:r>
      <w:r w:rsidRPr="00A629F5">
        <w:rPr>
          <w:iCs/>
          <w:sz w:val="28"/>
          <w:szCs w:val="28"/>
          <w:lang w:val="en-HK" w:eastAsia="zh-HK"/>
        </w:rPr>
        <w:t xml:space="preserve"> MWC,</w:t>
      </w:r>
      <w:r w:rsidRPr="007D588A">
        <w:rPr>
          <w:color w:val="000000"/>
          <w:kern w:val="0"/>
          <w:sz w:val="28"/>
          <w:shd w:val="clear" w:color="auto" w:fill="FFFFFF" w:themeFill="background1"/>
        </w:rPr>
        <w:t xml:space="preserve"> and decide on the way forward of the review mechanism in six months</w:t>
      </w:r>
      <w:r w:rsidRPr="00E057D6">
        <w:rPr>
          <w:color w:val="000000"/>
          <w:kern w:val="0"/>
          <w:sz w:val="28"/>
          <w:shd w:val="clear" w:color="auto" w:fill="FFFFFF" w:themeFill="background1"/>
        </w:rPr>
        <w:t>’ time</w:t>
      </w:r>
      <w:r>
        <w:rPr>
          <w:iCs/>
          <w:sz w:val="28"/>
          <w:szCs w:val="28"/>
          <w:lang w:eastAsia="zh-HK"/>
        </w:rPr>
        <w:t>.</w:t>
      </w:r>
    </w:p>
    <w:p w14:paraId="475939FF" w14:textId="7FEEDBB3" w:rsidR="00D701B0" w:rsidRPr="00D701B0" w:rsidRDefault="00D701B0">
      <w:pPr>
        <w:widowControl/>
        <w:suppressAutoHyphens w:val="0"/>
        <w:rPr>
          <w:bCs/>
          <w:sz w:val="28"/>
          <w:szCs w:val="28"/>
          <w:lang w:eastAsia="zh-TW"/>
        </w:rPr>
      </w:pPr>
      <w:r w:rsidRPr="00D701B0">
        <w:rPr>
          <w:bCs/>
          <w:sz w:val="28"/>
          <w:szCs w:val="28"/>
          <w:lang w:eastAsia="zh-TW"/>
        </w:rPr>
        <w:br w:type="page"/>
      </w:r>
    </w:p>
    <w:p w14:paraId="2AF7CDE6" w14:textId="2D06989F" w:rsidR="00333603" w:rsidRPr="00502D56" w:rsidRDefault="00333603" w:rsidP="00333603">
      <w:pPr>
        <w:tabs>
          <w:tab w:val="left" w:pos="1080"/>
        </w:tabs>
        <w:overflowPunct w:val="0"/>
        <w:spacing w:line="360" w:lineRule="exact"/>
        <w:ind w:right="28"/>
        <w:jc w:val="both"/>
        <w:rPr>
          <w:sz w:val="28"/>
          <w:szCs w:val="28"/>
          <w:lang w:val="en-HK" w:eastAsia="zh-TW"/>
        </w:rPr>
      </w:pPr>
      <w:proofErr w:type="gramStart"/>
      <w:r w:rsidRPr="00502D56">
        <w:rPr>
          <w:b/>
          <w:bCs/>
          <w:sz w:val="28"/>
          <w:szCs w:val="28"/>
          <w:lang w:eastAsia="zh-TW"/>
        </w:rPr>
        <w:lastRenderedPageBreak/>
        <w:t>Notes :</w:t>
      </w:r>
      <w:proofErr w:type="gramEnd"/>
    </w:p>
    <w:p w14:paraId="7FA2CA9D" w14:textId="7410E3F4" w:rsidR="00333603" w:rsidRPr="00502D56" w:rsidRDefault="00333603" w:rsidP="00333603">
      <w:pPr>
        <w:overflowPunct w:val="0"/>
        <w:spacing w:line="360" w:lineRule="exact"/>
        <w:ind w:left="544" w:right="28" w:hanging="544"/>
        <w:jc w:val="both"/>
        <w:rPr>
          <w:bCs/>
          <w:lang w:eastAsia="zh-TW"/>
        </w:rPr>
      </w:pPr>
    </w:p>
    <w:p w14:paraId="2343F5FA" w14:textId="5D7BD0C6" w:rsidR="00333603" w:rsidRPr="00502D56" w:rsidRDefault="00333603" w:rsidP="008A40A2">
      <w:pPr>
        <w:overflowPunct w:val="0"/>
        <w:spacing w:line="270" w:lineRule="exact"/>
        <w:ind w:left="547" w:right="28" w:hanging="547"/>
        <w:jc w:val="both"/>
        <w:rPr>
          <w:bCs/>
          <w:lang w:eastAsia="zh-TW"/>
        </w:rPr>
      </w:pPr>
      <w:r w:rsidRPr="00502D56">
        <w:rPr>
          <w:bCs/>
        </w:rPr>
        <w:t>(1)</w:t>
      </w:r>
      <w:r w:rsidRPr="00502D56">
        <w:rPr>
          <w:bCs/>
        </w:rPr>
        <w:tab/>
        <w:t xml:space="preserve">Labour force statistics enumerated from the General Household Survey are statistics which involve the use of the population figures in the compilation process.  </w:t>
      </w:r>
      <w:r w:rsidR="008A40A2" w:rsidRPr="008A40A2">
        <w:rPr>
          <w:bCs/>
        </w:rPr>
        <w:t>The</w:t>
      </w:r>
      <w:r w:rsidR="008A40A2">
        <w:rPr>
          <w:bCs/>
        </w:rPr>
        <w:t xml:space="preserve"> </w:t>
      </w:r>
      <w:r w:rsidR="008A40A2" w:rsidRPr="008A40A2">
        <w:rPr>
          <w:bCs/>
        </w:rPr>
        <w:t xml:space="preserve">statistics of the three-month periods </w:t>
      </w:r>
      <w:r w:rsidR="00CF6A49">
        <w:rPr>
          <w:bCs/>
        </w:rPr>
        <w:t>from</w:t>
      </w:r>
      <w:r w:rsidR="008A40A2" w:rsidRPr="008A40A2">
        <w:rPr>
          <w:bCs/>
        </w:rPr>
        <w:t xml:space="preserve"> November 20</w:t>
      </w:r>
      <w:r w:rsidR="008A40A2">
        <w:rPr>
          <w:bCs/>
        </w:rPr>
        <w:t>21</w:t>
      </w:r>
      <w:r w:rsidR="008A40A2" w:rsidRPr="008A40A2">
        <w:rPr>
          <w:bCs/>
        </w:rPr>
        <w:t xml:space="preserve"> – January 202</w:t>
      </w:r>
      <w:r w:rsidR="008A40A2">
        <w:rPr>
          <w:bCs/>
        </w:rPr>
        <w:t>2</w:t>
      </w:r>
      <w:r w:rsidR="008A40A2" w:rsidRPr="008A40A2">
        <w:rPr>
          <w:bCs/>
        </w:rPr>
        <w:t xml:space="preserve"> to October –</w:t>
      </w:r>
      <w:r w:rsidR="008A40A2">
        <w:rPr>
          <w:bCs/>
        </w:rPr>
        <w:t xml:space="preserve"> </w:t>
      </w:r>
      <w:r w:rsidR="008A40A2" w:rsidRPr="008A40A2">
        <w:rPr>
          <w:bCs/>
        </w:rPr>
        <w:t>December 202</w:t>
      </w:r>
      <w:r w:rsidR="008A40A2">
        <w:rPr>
          <w:bCs/>
        </w:rPr>
        <w:t>2</w:t>
      </w:r>
      <w:r w:rsidR="008A40A2" w:rsidRPr="008A40A2">
        <w:rPr>
          <w:bCs/>
        </w:rPr>
        <w:t xml:space="preserve"> have been revised to take into account the final end-202</w:t>
      </w:r>
      <w:r w:rsidR="008A40A2">
        <w:rPr>
          <w:bCs/>
        </w:rPr>
        <w:t>2</w:t>
      </w:r>
      <w:r w:rsidR="008A40A2" w:rsidRPr="008A40A2">
        <w:rPr>
          <w:bCs/>
        </w:rPr>
        <w:t xml:space="preserve"> population</w:t>
      </w:r>
      <w:r w:rsidR="008A40A2">
        <w:rPr>
          <w:bCs/>
        </w:rPr>
        <w:t xml:space="preserve"> </w:t>
      </w:r>
      <w:r w:rsidR="008A40A2" w:rsidRPr="008A40A2">
        <w:rPr>
          <w:bCs/>
        </w:rPr>
        <w:t>estimates</w:t>
      </w:r>
      <w:r w:rsidR="008A40A2">
        <w:rPr>
          <w:bCs/>
        </w:rPr>
        <w:t>.</w:t>
      </w:r>
      <w:r w:rsidR="002E338C">
        <w:rPr>
          <w:bCs/>
        </w:rPr>
        <w:t xml:space="preserve"> </w:t>
      </w:r>
    </w:p>
    <w:p w14:paraId="014044ED" w14:textId="5C950743" w:rsidR="00333603" w:rsidRPr="00502D56" w:rsidRDefault="00333603" w:rsidP="00BD26F6">
      <w:pPr>
        <w:spacing w:line="280" w:lineRule="exact"/>
        <w:ind w:left="547" w:right="28" w:hanging="547"/>
        <w:jc w:val="both"/>
        <w:rPr>
          <w:bCs/>
        </w:rPr>
      </w:pPr>
    </w:p>
    <w:p w14:paraId="19A0E80E" w14:textId="29785F4B" w:rsidR="00333603" w:rsidRPr="00502D56" w:rsidRDefault="00333603" w:rsidP="00333603">
      <w:pPr>
        <w:spacing w:line="280" w:lineRule="exact"/>
        <w:ind w:left="547" w:right="28" w:hanging="547"/>
        <w:jc w:val="both"/>
        <w:rPr>
          <w:bCs/>
        </w:rPr>
      </w:pPr>
      <w:r w:rsidRPr="00502D56">
        <w:rPr>
          <w:bCs/>
        </w:rPr>
        <w:tab/>
        <w:t>The classification of occupation adopted by the Census and Statistics Department follows the International Standard Classification of Occupations (ISCO), which is used to classify the occupation of an employed person or the previous occupation of an unemployed person.  The occupation classification adopted in the General Household Survey has been enhanced since Jan</w:t>
      </w:r>
      <w:r w:rsidRPr="00502D56">
        <w:rPr>
          <w:bCs/>
          <w:lang w:eastAsia="zh-HK"/>
        </w:rPr>
        <w:t>uary</w:t>
      </w:r>
      <w:r w:rsidRPr="00502D56">
        <w:rPr>
          <w:bCs/>
        </w:rPr>
        <w:t xml:space="preserve"> – March 2022 to follow the International Standard Classification of Occupations 2008 (ISCO-08) more closely.  The series has been </w:t>
      </w:r>
      <w:proofErr w:type="spellStart"/>
      <w:r w:rsidRPr="00502D56">
        <w:rPr>
          <w:bCs/>
        </w:rPr>
        <w:t>backcasted</w:t>
      </w:r>
      <w:proofErr w:type="spellEnd"/>
      <w:r w:rsidRPr="00502D56">
        <w:rPr>
          <w:bCs/>
        </w:rPr>
        <w:t xml:space="preserve"> to the quarter of January – March 2016.  Starting from the reference quarter of January </w:t>
      </w:r>
      <w:r w:rsidRPr="00502D56">
        <w:rPr>
          <w:bCs/>
          <w:lang w:eastAsia="zh-TW"/>
        </w:rPr>
        <w:t>–</w:t>
      </w:r>
      <w:r w:rsidRPr="00502D56">
        <w:rPr>
          <w:bCs/>
        </w:rPr>
        <w:t xml:space="preserve"> March 2016, all the labour force statistics by occupation, unless otherwise specified, are compiled based on the revised classification. </w:t>
      </w:r>
    </w:p>
    <w:p w14:paraId="4CF31E27" w14:textId="6987B463" w:rsidR="00333603" w:rsidRPr="00502D56" w:rsidRDefault="00333603" w:rsidP="00333603">
      <w:pPr>
        <w:spacing w:line="280" w:lineRule="exact"/>
        <w:ind w:left="547" w:right="28" w:hanging="547"/>
        <w:jc w:val="both"/>
        <w:rPr>
          <w:bCs/>
        </w:rPr>
      </w:pPr>
    </w:p>
    <w:p w14:paraId="25D8A4EF" w14:textId="0AE0E61F" w:rsidR="00333603" w:rsidRPr="00502D56" w:rsidRDefault="00333603" w:rsidP="00333603">
      <w:pPr>
        <w:overflowPunct w:val="0"/>
        <w:spacing w:line="270" w:lineRule="exact"/>
        <w:ind w:left="547" w:right="28" w:hanging="547"/>
        <w:jc w:val="both"/>
        <w:rPr>
          <w:bCs/>
        </w:rPr>
      </w:pPr>
      <w:r w:rsidRPr="00502D56">
        <w:rPr>
          <w:bCs/>
        </w:rPr>
        <w:t>(</w:t>
      </w:r>
      <w:r w:rsidRPr="00502D56">
        <w:rPr>
          <w:bCs/>
          <w:lang w:eastAsia="zh-TW"/>
        </w:rPr>
        <w:t>2</w:t>
      </w:r>
      <w:r w:rsidRPr="00502D56">
        <w:rPr>
          <w:bCs/>
        </w:rPr>
        <w:t>)</w:t>
      </w:r>
      <w:r w:rsidRPr="00502D56">
        <w:rPr>
          <w:bCs/>
        </w:rPr>
        <w:tab/>
        <w:t>For a person aged 15 or above to be classified as unemployed, he or she should:       (a) not have a job and not be performing any work for pay or profit during the reference period (i.e. seven days before enumeration); (b) be available for work during the reference period; and (c) be seeking work during the 30 days before enumeration.</w:t>
      </w:r>
    </w:p>
    <w:p w14:paraId="033C300E" w14:textId="77777777" w:rsidR="00333603" w:rsidRPr="00502D56"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370C4AA6" w14:textId="497C2EDF" w:rsidR="00333603" w:rsidRPr="00502D56" w:rsidRDefault="00333603" w:rsidP="00333603">
      <w:pPr>
        <w:tabs>
          <w:tab w:val="left" w:pos="900"/>
          <w:tab w:val="left" w:pos="1260"/>
          <w:tab w:val="left" w:pos="1584"/>
        </w:tabs>
        <w:overflowPunct w:val="0"/>
        <w:spacing w:line="270" w:lineRule="exact"/>
        <w:ind w:left="544" w:right="28" w:hanging="544"/>
        <w:jc w:val="both"/>
        <w:rPr>
          <w:bCs/>
        </w:rPr>
      </w:pPr>
      <w:r w:rsidRPr="00502D56">
        <w:rPr>
          <w:bCs/>
        </w:rPr>
        <w:tab/>
        <w:t>Notwithstanding the above, the following types of persons are also considered unemployed: (a) persons without a job, having sought work but not available for work because of temporary sickness; (b) persons without a job, available for work but not having sought work because they will take up new jobs or start business at a subsequent date, or expect to return to their original jobs; and (c) discouraged workers not having sought work because they believe work is not available to them.</w:t>
      </w:r>
    </w:p>
    <w:p w14:paraId="6D9899AC" w14:textId="3B5E9CD2" w:rsidR="00333603" w:rsidRPr="00502D56"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124C4463" w14:textId="1C1A3B22" w:rsidR="00333603" w:rsidRPr="00502D56" w:rsidRDefault="00333603" w:rsidP="00333603">
      <w:pPr>
        <w:tabs>
          <w:tab w:val="left" w:pos="900"/>
          <w:tab w:val="left" w:pos="1260"/>
          <w:tab w:val="left" w:pos="1872"/>
          <w:tab w:val="left" w:pos="5184"/>
          <w:tab w:val="left" w:pos="6336"/>
        </w:tabs>
        <w:overflowPunct w:val="0"/>
        <w:spacing w:line="270" w:lineRule="exact"/>
        <w:ind w:left="547" w:right="28" w:hanging="547"/>
        <w:jc w:val="both"/>
        <w:rPr>
          <w:bCs/>
        </w:rPr>
      </w:pPr>
      <w:r w:rsidRPr="00502D56">
        <w:rPr>
          <w:bCs/>
        </w:rPr>
        <w:tab/>
        <w:t>Even at full employment, some frictional unemployment is bound to exist as workers move between jobs in order to obtain better terms of employment.  The precise level of unemployment which can be described as purely frictional varies amongst economies, depending on the structure and characteristics of their labour markets.</w:t>
      </w:r>
    </w:p>
    <w:p w14:paraId="12E848D5" w14:textId="1DD9D94C" w:rsidR="00333603" w:rsidRPr="00502D56"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743ED610" w14:textId="23C16D7D" w:rsidR="00333603" w:rsidRPr="00502D56" w:rsidRDefault="00333603" w:rsidP="00333603">
      <w:pPr>
        <w:tabs>
          <w:tab w:val="left" w:pos="900"/>
          <w:tab w:val="left" w:pos="1260"/>
          <w:tab w:val="left" w:pos="1872"/>
          <w:tab w:val="left" w:pos="5184"/>
          <w:tab w:val="left" w:pos="6336"/>
        </w:tabs>
        <w:overflowPunct w:val="0"/>
        <w:spacing w:line="270" w:lineRule="exact"/>
        <w:ind w:left="547" w:right="28" w:hanging="547"/>
        <w:jc w:val="both"/>
      </w:pPr>
      <w:r w:rsidRPr="00502D56">
        <w:rPr>
          <w:bCs/>
        </w:rPr>
        <w:tab/>
      </w:r>
      <w:r w:rsidRPr="00502D56">
        <w:t>The seasonally adjusted series is compiled using the X-12 ARIMA method, which is a standard method applied in compiling seasonally adjusted statistical data series.</w:t>
      </w:r>
    </w:p>
    <w:p w14:paraId="29A716FB" w14:textId="4BBF92C1" w:rsidR="00333603" w:rsidRPr="00502D56" w:rsidRDefault="00333603" w:rsidP="00333603">
      <w:pPr>
        <w:tabs>
          <w:tab w:val="left" w:pos="900"/>
          <w:tab w:val="left" w:pos="1260"/>
          <w:tab w:val="left" w:pos="1872"/>
          <w:tab w:val="left" w:pos="5184"/>
          <w:tab w:val="left" w:pos="6336"/>
        </w:tabs>
        <w:overflowPunct w:val="0"/>
        <w:spacing w:line="270" w:lineRule="exact"/>
        <w:ind w:left="547" w:right="28" w:hanging="547"/>
        <w:jc w:val="both"/>
        <w:rPr>
          <w:bCs/>
        </w:rPr>
      </w:pPr>
    </w:p>
    <w:p w14:paraId="0A2955B5" w14:textId="2B49F433" w:rsidR="00333603" w:rsidRPr="00502D56" w:rsidRDefault="00333603" w:rsidP="00333603">
      <w:pPr>
        <w:overflowPunct w:val="0"/>
        <w:spacing w:line="270" w:lineRule="exact"/>
        <w:ind w:left="547" w:right="28" w:hanging="547"/>
        <w:jc w:val="both"/>
        <w:rPr>
          <w:bCs/>
        </w:rPr>
      </w:pPr>
      <w:r w:rsidRPr="00502D56">
        <w:rPr>
          <w:bCs/>
        </w:rPr>
        <w:t>(3)</w:t>
      </w:r>
      <w:r w:rsidRPr="00502D56">
        <w:rPr>
          <w:bCs/>
          <w:lang w:eastAsia="zh-TW"/>
        </w:rPr>
        <w:tab/>
      </w:r>
      <w:r w:rsidRPr="00502D56">
        <w:rPr>
          <w:bCs/>
        </w:rPr>
        <w:t>The main criteria for an employed person aged 15 or above to be classified as underemployed are: involuntarily working less than 35 hours during the reference period (i.e. seven days before enumeration), and either available for additional work during the reference period or seeking additional work during the 30 days before enumeration.</w:t>
      </w:r>
    </w:p>
    <w:p w14:paraId="6EC9AEE8" w14:textId="77777777" w:rsidR="00333603" w:rsidRPr="00502D56" w:rsidRDefault="00333603" w:rsidP="00333603">
      <w:pPr>
        <w:overflowPunct w:val="0"/>
        <w:spacing w:line="270" w:lineRule="exact"/>
        <w:ind w:left="547" w:right="28" w:hanging="547"/>
        <w:jc w:val="both"/>
        <w:rPr>
          <w:bCs/>
        </w:rPr>
      </w:pPr>
    </w:p>
    <w:p w14:paraId="4A47F64A" w14:textId="77777777" w:rsidR="00333603" w:rsidRPr="00502D56" w:rsidRDefault="00333603" w:rsidP="00333603">
      <w:pPr>
        <w:overflowPunct w:val="0"/>
        <w:spacing w:line="270" w:lineRule="exact"/>
        <w:ind w:left="547" w:right="28" w:hanging="547"/>
        <w:jc w:val="both"/>
        <w:rPr>
          <w:bCs/>
        </w:rPr>
      </w:pPr>
      <w:r w:rsidRPr="00502D56">
        <w:rPr>
          <w:bCs/>
        </w:rPr>
        <w:tab/>
        <w:t>Following these criteria, employed persons taking no</w:t>
      </w:r>
      <w:r w:rsidRPr="00502D56">
        <w:rPr>
          <w:bCs/>
        </w:rPr>
        <w:noBreakHyphen/>
        <w:t>pay leave due to slack work during the reference period are also classified as underemployed if they had worked less than 35 hours or were on leave for the entire reference period.</w:t>
      </w:r>
    </w:p>
    <w:p w14:paraId="45C04009" w14:textId="77777777" w:rsidR="00333603" w:rsidRPr="00502D56" w:rsidRDefault="00333603" w:rsidP="00333603">
      <w:pPr>
        <w:overflowPunct w:val="0"/>
        <w:spacing w:line="270" w:lineRule="exact"/>
        <w:ind w:left="547" w:right="28" w:hanging="547"/>
        <w:jc w:val="both"/>
        <w:rPr>
          <w:bCs/>
          <w:lang w:eastAsia="zh-TW"/>
        </w:rPr>
      </w:pPr>
    </w:p>
    <w:p w14:paraId="7B657A39" w14:textId="0BE6E55B" w:rsidR="00333603" w:rsidRDefault="00333603" w:rsidP="00333603">
      <w:pPr>
        <w:overflowPunct w:val="0"/>
        <w:spacing w:line="270" w:lineRule="exact"/>
        <w:ind w:left="547" w:right="28" w:hanging="547"/>
        <w:jc w:val="both"/>
        <w:rPr>
          <w:bCs/>
        </w:rPr>
      </w:pPr>
      <w:r w:rsidRPr="00502D56">
        <w:rPr>
          <w:bCs/>
          <w:lang w:eastAsia="zh-TW"/>
        </w:rPr>
        <w:t>(</w:t>
      </w:r>
      <w:r w:rsidRPr="00502D56">
        <w:rPr>
          <w:rFonts w:hint="eastAsia"/>
          <w:bCs/>
          <w:lang w:eastAsia="zh-TW"/>
        </w:rPr>
        <w:t>4</w:t>
      </w:r>
      <w:r w:rsidRPr="00502D56">
        <w:rPr>
          <w:bCs/>
          <w:lang w:eastAsia="zh-TW"/>
        </w:rPr>
        <w:t>)</w:t>
      </w:r>
      <w:r w:rsidRPr="00502D56">
        <w:rPr>
          <w:bCs/>
          <w:lang w:eastAsia="zh-TW"/>
        </w:rPr>
        <w:tab/>
      </w:r>
      <w:r w:rsidRPr="00502D56">
        <w:rPr>
          <w:bCs/>
        </w:rPr>
        <w:t>The labour force, or the economically active population, is defined to include all persons aged 15 or above who either were engaged in productive work during the reference period (i.e. seven days before enumeration) or would otherwise have been engaged in productive work but were unemployed.</w:t>
      </w:r>
    </w:p>
    <w:p w14:paraId="33F98F67" w14:textId="642551B3" w:rsidR="00224C1D" w:rsidRDefault="00224C1D" w:rsidP="00333603">
      <w:pPr>
        <w:overflowPunct w:val="0"/>
        <w:spacing w:line="270" w:lineRule="exact"/>
        <w:ind w:left="547" w:right="28" w:hanging="547"/>
        <w:jc w:val="both"/>
        <w:rPr>
          <w:bCs/>
        </w:rPr>
      </w:pPr>
    </w:p>
    <w:p w14:paraId="06BC3BF6" w14:textId="77777777" w:rsidR="00224C1D" w:rsidRPr="00502D56" w:rsidRDefault="00224C1D" w:rsidP="00333603">
      <w:pPr>
        <w:overflowPunct w:val="0"/>
        <w:spacing w:line="270" w:lineRule="exact"/>
        <w:ind w:left="547" w:right="28" w:hanging="547"/>
        <w:jc w:val="both"/>
        <w:rPr>
          <w:bCs/>
        </w:rPr>
      </w:pPr>
    </w:p>
    <w:p w14:paraId="7F0EDE8E" w14:textId="77777777" w:rsidR="00333603" w:rsidRPr="00502D56" w:rsidRDefault="00333603" w:rsidP="00333603">
      <w:pPr>
        <w:widowControl/>
        <w:suppressAutoHyphens w:val="0"/>
        <w:rPr>
          <w:bCs/>
        </w:rPr>
      </w:pPr>
    </w:p>
    <w:p w14:paraId="787CE58B" w14:textId="3B1530E1" w:rsidR="00333603" w:rsidRPr="00502D56" w:rsidRDefault="00333603" w:rsidP="00333603">
      <w:pPr>
        <w:overflowPunct w:val="0"/>
        <w:spacing w:line="260" w:lineRule="exact"/>
        <w:ind w:left="544" w:right="28" w:hanging="544"/>
        <w:jc w:val="both"/>
        <w:rPr>
          <w:bCs/>
        </w:rPr>
      </w:pPr>
      <w:r w:rsidRPr="00502D56">
        <w:rPr>
          <w:bCs/>
          <w:lang w:eastAsia="zh-TW"/>
        </w:rPr>
        <w:lastRenderedPageBreak/>
        <w:t>(</w:t>
      </w:r>
      <w:r w:rsidRPr="00502D56">
        <w:rPr>
          <w:rFonts w:hint="eastAsia"/>
          <w:bCs/>
          <w:lang w:eastAsia="zh-TW"/>
        </w:rPr>
        <w:t>5</w:t>
      </w:r>
      <w:r w:rsidRPr="00502D56">
        <w:rPr>
          <w:bCs/>
          <w:lang w:eastAsia="zh-TW"/>
        </w:rPr>
        <w:t>)</w:t>
      </w:r>
      <w:r w:rsidRPr="00502D56">
        <w:rPr>
          <w:bCs/>
          <w:lang w:eastAsia="zh-TW"/>
        </w:rPr>
        <w:tab/>
      </w:r>
      <w:r w:rsidRPr="00502D56">
        <w:rPr>
          <w:bCs/>
        </w:rPr>
        <w:t>Figures enumerated from household data.  The employed population is defined here to include those persons aged 15 or above who performed work for pay or profit or had a formal job attachment during the reference period (i.e. seven days before enumeration).</w:t>
      </w:r>
    </w:p>
    <w:p w14:paraId="6A7EFE5A" w14:textId="5C3C35BC" w:rsidR="00333603" w:rsidRPr="00502D56" w:rsidRDefault="00333603" w:rsidP="00333603">
      <w:pPr>
        <w:overflowPunct w:val="0"/>
        <w:spacing w:line="260" w:lineRule="exact"/>
        <w:ind w:left="544" w:right="28" w:hanging="544"/>
        <w:jc w:val="both"/>
        <w:rPr>
          <w:bCs/>
          <w:lang w:eastAsia="zh-TW"/>
        </w:rPr>
      </w:pPr>
    </w:p>
    <w:p w14:paraId="24F0C273" w14:textId="01DE0EEE" w:rsidR="00333603" w:rsidRPr="00502D56" w:rsidRDefault="00333603" w:rsidP="00333603">
      <w:pPr>
        <w:overflowPunct w:val="0"/>
        <w:spacing w:line="260" w:lineRule="exact"/>
        <w:ind w:left="544" w:right="28" w:hanging="544"/>
        <w:jc w:val="both"/>
        <w:rPr>
          <w:bCs/>
        </w:rPr>
      </w:pPr>
      <w:r w:rsidRPr="00502D56">
        <w:rPr>
          <w:bCs/>
          <w:lang w:eastAsia="zh-TW"/>
        </w:rPr>
        <w:t>(6)</w:t>
      </w:r>
      <w:r w:rsidRPr="00502D56">
        <w:rPr>
          <w:bCs/>
          <w:lang w:eastAsia="zh-TW"/>
        </w:rPr>
        <w:tab/>
      </w:r>
      <w:r w:rsidRPr="00502D56">
        <w:rPr>
          <w:bCs/>
        </w:rPr>
        <w:t>The low</w:t>
      </w:r>
      <w:r w:rsidRPr="00502D56">
        <w:rPr>
          <w:bCs/>
          <w:lang w:eastAsia="zh-TW"/>
        </w:rPr>
        <w:t>-</w:t>
      </w:r>
      <w:r w:rsidRPr="00502D56">
        <w:rPr>
          <w:bCs/>
        </w:rPr>
        <w:t xml:space="preserve">paying sectors as </w:t>
      </w:r>
      <w:r w:rsidRPr="00502D56">
        <w:rPr>
          <w:bCs/>
          <w:lang w:eastAsia="zh-TW"/>
        </w:rPr>
        <w:t>identified</w:t>
      </w:r>
      <w:r w:rsidRPr="00502D56">
        <w:rPr>
          <w:bCs/>
        </w:rPr>
        <w:t xml:space="preserve"> by the Minimum Wage Commission include:</w:t>
      </w:r>
      <w:r w:rsidRPr="00502D56">
        <w:rPr>
          <w:bCs/>
        </w:rPr>
        <w:tab/>
      </w:r>
      <w:r w:rsidRPr="00502D56">
        <w:rPr>
          <w:bCs/>
        </w:rPr>
        <w:br/>
        <w:t>(</w:t>
      </w:r>
      <w:proofErr w:type="spellStart"/>
      <w:r w:rsidRPr="00502D56">
        <w:rPr>
          <w:bCs/>
        </w:rPr>
        <w:t>i</w:t>
      </w:r>
      <w:proofErr w:type="spellEnd"/>
      <w:r w:rsidRPr="00502D56">
        <w:rPr>
          <w:bCs/>
        </w:rPr>
        <w:t>)</w:t>
      </w:r>
      <w:r w:rsidRPr="00502D56">
        <w:rPr>
          <w:bCs/>
        </w:rPr>
        <w:tab/>
        <w:t xml:space="preserve">retail </w:t>
      </w:r>
      <w:r w:rsidRPr="00502D56">
        <w:t>(including supermarkets and convenience stores, and other retail stores)</w:t>
      </w:r>
      <w:r w:rsidRPr="00502D56">
        <w:rPr>
          <w:bCs/>
        </w:rPr>
        <w:t>;</w:t>
      </w:r>
      <w:r w:rsidRPr="00502D56">
        <w:rPr>
          <w:bCs/>
        </w:rPr>
        <w:tab/>
      </w:r>
      <w:r w:rsidRPr="00502D56">
        <w:rPr>
          <w:bCs/>
        </w:rPr>
        <w:br/>
        <w:t>(ii)</w:t>
      </w:r>
      <w:r w:rsidRPr="00502D56">
        <w:rPr>
          <w:bCs/>
        </w:rPr>
        <w:tab/>
        <w:t xml:space="preserve">food and beverage services (including Chinese restaurants, non-Chinese </w:t>
      </w:r>
      <w:r w:rsidRPr="00502D56">
        <w:rPr>
          <w:bCs/>
        </w:rPr>
        <w:tab/>
        <w:t>restaurants, fast food cafes, Hong Kong</w:t>
      </w:r>
      <w:r w:rsidRPr="00502D56">
        <w:rPr>
          <w:rFonts w:hint="eastAsia"/>
          <w:bCs/>
          <w:lang w:eastAsia="zh-TW"/>
        </w:rPr>
        <w:t xml:space="preserve"> </w:t>
      </w:r>
      <w:r w:rsidRPr="00502D56">
        <w:rPr>
          <w:bCs/>
        </w:rPr>
        <w:t xml:space="preserve">style tea cafes, and other food and </w:t>
      </w:r>
      <w:r w:rsidRPr="00502D56">
        <w:rPr>
          <w:bCs/>
        </w:rPr>
        <w:tab/>
        <w:t>beverage services);</w:t>
      </w:r>
      <w:r w:rsidRPr="00502D56">
        <w:rPr>
          <w:bCs/>
        </w:rPr>
        <w:tab/>
      </w:r>
      <w:r w:rsidRPr="00502D56">
        <w:rPr>
          <w:bCs/>
        </w:rPr>
        <w:br/>
        <w:t>(iii)</w:t>
      </w:r>
      <w:r w:rsidRPr="00502D56">
        <w:rPr>
          <w:bCs/>
        </w:rPr>
        <w:tab/>
        <w:t xml:space="preserve">estate management, security and cleaning services (including real estate </w:t>
      </w:r>
      <w:r w:rsidRPr="00502D56">
        <w:rPr>
          <w:bCs/>
        </w:rPr>
        <w:tab/>
        <w:t xml:space="preserve">maintenance management, security services, cleaning services and membership </w:t>
      </w:r>
      <w:r w:rsidRPr="00502D56">
        <w:rPr>
          <w:bCs/>
        </w:rPr>
        <w:tab/>
        <w:t>organisations);</w:t>
      </w:r>
      <w:r w:rsidRPr="00502D56">
        <w:rPr>
          <w:bCs/>
        </w:rPr>
        <w:br/>
        <w:t>(iv)</w:t>
      </w:r>
      <w:r w:rsidRPr="00502D56">
        <w:rPr>
          <w:bCs/>
        </w:rPr>
        <w:tab/>
        <w:t>other low</w:t>
      </w:r>
      <w:r w:rsidRPr="00502D56">
        <w:rPr>
          <w:bCs/>
          <w:lang w:eastAsia="zh-TW"/>
        </w:rPr>
        <w:t>-</w:t>
      </w:r>
      <w:r w:rsidRPr="00502D56">
        <w:rPr>
          <w:bCs/>
        </w:rPr>
        <w:t>paying sectors, including</w:t>
      </w:r>
      <w:r w:rsidRPr="00502D56">
        <w:rPr>
          <w:bCs/>
        </w:rPr>
        <w:br/>
      </w:r>
      <w:r w:rsidRPr="00502D56">
        <w:rPr>
          <w:bCs/>
        </w:rPr>
        <w:tab/>
        <w:t>- elderly homes;</w:t>
      </w:r>
      <w:r w:rsidRPr="00502D56">
        <w:rPr>
          <w:bCs/>
        </w:rPr>
        <w:br/>
      </w:r>
      <w:r w:rsidRPr="00502D56">
        <w:rPr>
          <w:bCs/>
        </w:rPr>
        <w:tab/>
        <w:t>- laundry and dry cleaning services;</w:t>
      </w:r>
      <w:r w:rsidRPr="00502D56">
        <w:rPr>
          <w:bCs/>
        </w:rPr>
        <w:br/>
      </w:r>
      <w:r w:rsidRPr="00502D56">
        <w:rPr>
          <w:bCs/>
        </w:rPr>
        <w:tab/>
        <w:t>- hairdressing and other personal services;</w:t>
      </w:r>
      <w:r w:rsidRPr="00502D56">
        <w:rPr>
          <w:bCs/>
        </w:rPr>
        <w:br/>
      </w:r>
      <w:r w:rsidRPr="00502D56">
        <w:rPr>
          <w:bCs/>
        </w:rPr>
        <w:tab/>
        <w:t>- local courier services; and</w:t>
      </w:r>
      <w:r w:rsidRPr="00502D56">
        <w:rPr>
          <w:bCs/>
        </w:rPr>
        <w:br/>
      </w:r>
      <w:r w:rsidRPr="00502D56">
        <w:rPr>
          <w:bCs/>
        </w:rPr>
        <w:tab/>
        <w:t>- food processing and production.</w:t>
      </w:r>
      <w:r w:rsidRPr="00502D56">
        <w:rPr>
          <w:bCs/>
        </w:rPr>
        <w:tab/>
      </w:r>
      <w:r w:rsidRPr="00502D56">
        <w:rPr>
          <w:bCs/>
        </w:rPr>
        <w:br/>
      </w:r>
    </w:p>
    <w:p w14:paraId="7EECD8DF" w14:textId="0A536985" w:rsidR="00333603" w:rsidRPr="00502D56" w:rsidRDefault="00333603" w:rsidP="00333603">
      <w:pPr>
        <w:overflowPunct w:val="0"/>
        <w:spacing w:line="260" w:lineRule="exact"/>
        <w:ind w:left="544" w:right="28" w:hanging="544"/>
        <w:jc w:val="both"/>
        <w:rPr>
          <w:bCs/>
        </w:rPr>
      </w:pPr>
      <w:r w:rsidRPr="00502D56">
        <w:rPr>
          <w:bCs/>
          <w:lang w:eastAsia="zh-TW"/>
        </w:rPr>
        <w:t>(</w:t>
      </w:r>
      <w:r w:rsidR="002461D2" w:rsidRPr="00502D56">
        <w:rPr>
          <w:bCs/>
          <w:lang w:eastAsia="zh-TW"/>
        </w:rPr>
        <w:t>7</w:t>
      </w:r>
      <w:r w:rsidRPr="00502D56">
        <w:rPr>
          <w:bCs/>
          <w:lang w:eastAsia="zh-TW"/>
        </w:rPr>
        <w:t>)</w:t>
      </w:r>
      <w:r w:rsidRPr="00502D56">
        <w:rPr>
          <w:bCs/>
          <w:lang w:eastAsia="zh-TW"/>
        </w:rPr>
        <w:tab/>
      </w:r>
      <w:r w:rsidRPr="00502D56">
        <w:rPr>
          <w:bCs/>
        </w:rPr>
        <w:t xml:space="preserve">Different consumer price indices </w:t>
      </w:r>
      <w:r w:rsidRPr="00502D56">
        <w:rPr>
          <w:rFonts w:hint="eastAsia"/>
          <w:bCs/>
          <w:lang w:eastAsia="zh-TW"/>
        </w:rPr>
        <w:t xml:space="preserve">(CPIs) </w:t>
      </w:r>
      <w:r w:rsidRPr="00502D56">
        <w:rPr>
          <w:bCs/>
        </w:rPr>
        <w:t xml:space="preserve">are used for compiling the real indices of labour earnings and wages, taking into account their relevance to the respective occupation coverage.  Specifically, the headline Composite CPI, being an indicator of overall consumer prices, is taken as the price deflator for earnings received by employees at all levels of the occupational hierarchy.  The headline </w:t>
      </w:r>
      <w:proofErr w:type="gramStart"/>
      <w:r w:rsidRPr="00502D56">
        <w:rPr>
          <w:bCs/>
        </w:rPr>
        <w:t>CPI(</w:t>
      </w:r>
      <w:proofErr w:type="gramEnd"/>
      <w:r w:rsidRPr="00502D56">
        <w:rPr>
          <w:bCs/>
        </w:rPr>
        <w:t>A), being an indicator of consumer prices for the relatively low expenditure group, is taken as the price deflator for wages in respect of employees engaged in occupations up to the supervisory level.</w:t>
      </w:r>
    </w:p>
    <w:p w14:paraId="5F48EA41" w14:textId="77777777" w:rsidR="00333603" w:rsidRPr="00502D56" w:rsidRDefault="00333603" w:rsidP="00333603">
      <w:pPr>
        <w:overflowPunct w:val="0"/>
        <w:spacing w:line="260" w:lineRule="exact"/>
        <w:ind w:left="544" w:right="28" w:hanging="544"/>
        <w:jc w:val="both"/>
        <w:rPr>
          <w:bCs/>
        </w:rPr>
      </w:pPr>
    </w:p>
    <w:p w14:paraId="0B4FBA93" w14:textId="3D03BA6E" w:rsidR="00333603" w:rsidRDefault="00333603" w:rsidP="00333603">
      <w:pPr>
        <w:overflowPunct w:val="0"/>
        <w:spacing w:line="260" w:lineRule="exact"/>
        <w:ind w:left="544" w:right="28" w:hanging="544"/>
        <w:jc w:val="both"/>
        <w:rPr>
          <w:bCs/>
        </w:rPr>
      </w:pPr>
      <w:r w:rsidRPr="00502D56">
        <w:rPr>
          <w:bCs/>
          <w:lang w:eastAsia="zh-TW"/>
        </w:rPr>
        <w:t>(</w:t>
      </w:r>
      <w:r w:rsidR="002461D2" w:rsidRPr="00502D56">
        <w:rPr>
          <w:bCs/>
          <w:lang w:eastAsia="zh-TW"/>
        </w:rPr>
        <w:t>8</w:t>
      </w:r>
      <w:r w:rsidRPr="00502D56">
        <w:rPr>
          <w:bCs/>
          <w:lang w:eastAsia="zh-TW"/>
        </w:rPr>
        <w:t>)</w:t>
      </w:r>
      <w:r w:rsidRPr="00502D56">
        <w:rPr>
          <w:bCs/>
          <w:lang w:eastAsia="zh-TW"/>
        </w:rPr>
        <w:tab/>
      </w:r>
      <w:r w:rsidRPr="00502D56">
        <w:rPr>
          <w:bCs/>
        </w:rPr>
        <w:t>In addition to wages, which include all regular and guaranteed payments like basic pay and stipulated bonuses and allowances, earnings also cover overtime pay and other non-guaranteed or irregular bonuses and allowances, except severance pay and long service payment.  Because of this difference, as well as the difference in sectoral and occupational coverage, the movements in average earnings, as measured by payroll per person engaged, do not necessarily match closely with those in wage rates.</w:t>
      </w:r>
    </w:p>
    <w:p w14:paraId="0CB54FA7" w14:textId="77777777" w:rsidR="00333603" w:rsidRDefault="00333603" w:rsidP="00333603">
      <w:pPr>
        <w:overflowPunct w:val="0"/>
        <w:spacing w:line="260" w:lineRule="exact"/>
        <w:ind w:left="544" w:right="28" w:hanging="544"/>
        <w:jc w:val="both"/>
        <w:rPr>
          <w:bCs/>
        </w:rPr>
      </w:pPr>
    </w:p>
    <w:p w14:paraId="41507FFF" w14:textId="408DB16A" w:rsidR="00370D63" w:rsidRDefault="003C21CD" w:rsidP="00D56FD0">
      <w:pPr>
        <w:widowControl/>
        <w:suppressAutoHyphens w:val="0"/>
        <w:ind w:left="476" w:hanging="476"/>
        <w:jc w:val="both"/>
        <w:rPr>
          <w:bCs/>
        </w:rPr>
      </w:pPr>
      <w:r w:rsidRPr="00502D56">
        <w:rPr>
          <w:bCs/>
          <w:lang w:eastAsia="zh-TW"/>
        </w:rPr>
        <w:t>(</w:t>
      </w:r>
      <w:r>
        <w:rPr>
          <w:bCs/>
          <w:lang w:eastAsia="zh-TW"/>
        </w:rPr>
        <w:t>9</w:t>
      </w:r>
      <w:r w:rsidRPr="00502D56">
        <w:rPr>
          <w:bCs/>
          <w:lang w:eastAsia="zh-TW"/>
        </w:rPr>
        <w:t>)</w:t>
      </w:r>
      <w:r w:rsidRPr="00502D56">
        <w:rPr>
          <w:bCs/>
          <w:lang w:eastAsia="zh-TW"/>
        </w:rPr>
        <w:tab/>
      </w:r>
      <w:r>
        <w:rPr>
          <w:bCs/>
        </w:rPr>
        <w:t>T</w:t>
      </w:r>
      <w:r w:rsidRPr="00502D56">
        <w:rPr>
          <w:bCs/>
        </w:rPr>
        <w:t>he headline Composite CPI</w:t>
      </w:r>
      <w:r w:rsidR="00370D63" w:rsidRPr="00502D56">
        <w:rPr>
          <w:bCs/>
        </w:rPr>
        <w:t xml:space="preserve">, being an indicator of overall consumer prices, </w:t>
      </w:r>
      <w:r w:rsidR="005B3089">
        <w:rPr>
          <w:bCs/>
        </w:rPr>
        <w:t xml:space="preserve">is </w:t>
      </w:r>
      <w:r w:rsidR="00370D63">
        <w:rPr>
          <w:bCs/>
        </w:rPr>
        <w:t xml:space="preserve">taken as the price deflator </w:t>
      </w:r>
      <w:r w:rsidR="005B3089">
        <w:rPr>
          <w:bCs/>
        </w:rPr>
        <w:t>for t</w:t>
      </w:r>
      <w:r w:rsidR="005B3089" w:rsidRPr="005B3089">
        <w:rPr>
          <w:bCs/>
        </w:rPr>
        <w:t>he median monthly employment earnings of full-time employees (excluding foreign domestic helpers)</w:t>
      </w:r>
      <w:r w:rsidR="00370D63">
        <w:rPr>
          <w:bCs/>
        </w:rPr>
        <w:t>.</w:t>
      </w:r>
    </w:p>
    <w:p w14:paraId="7E2F2D26" w14:textId="77777777" w:rsidR="00370D63" w:rsidRDefault="00370D63" w:rsidP="00D56FD0">
      <w:pPr>
        <w:widowControl/>
        <w:suppressAutoHyphens w:val="0"/>
        <w:ind w:left="476" w:hanging="476"/>
        <w:jc w:val="both"/>
        <w:rPr>
          <w:bCs/>
        </w:rPr>
      </w:pPr>
    </w:p>
    <w:p w14:paraId="6A9D2C8A" w14:textId="7F81F7FA" w:rsidR="00A85FFD" w:rsidRDefault="00370D63" w:rsidP="00D56FD0">
      <w:pPr>
        <w:widowControl/>
        <w:suppressAutoHyphens w:val="0"/>
        <w:ind w:left="476" w:hanging="476"/>
        <w:jc w:val="both"/>
        <w:rPr>
          <w:sz w:val="28"/>
          <w:szCs w:val="28"/>
          <w:lang w:val="en-HK" w:eastAsia="zh-TW"/>
        </w:rPr>
      </w:pPr>
      <w:r>
        <w:rPr>
          <w:bCs/>
        </w:rPr>
        <w:t>(10)</w:t>
      </w:r>
      <w:r w:rsidR="005B3089">
        <w:rPr>
          <w:bCs/>
        </w:rPr>
        <w:t xml:space="preserve"> </w:t>
      </w:r>
      <w:r>
        <w:rPr>
          <w:bCs/>
        </w:rPr>
        <w:t>T</w:t>
      </w:r>
      <w:r w:rsidRPr="00502D56">
        <w:rPr>
          <w:bCs/>
        </w:rPr>
        <w:t>he headline Composite CPI</w:t>
      </w:r>
      <w:r>
        <w:rPr>
          <w:bCs/>
        </w:rPr>
        <w:t xml:space="preserve"> is also taken as the price deflator for</w:t>
      </w:r>
      <w:r w:rsidR="003C21CD" w:rsidRPr="003C21CD">
        <w:rPr>
          <w:bCs/>
        </w:rPr>
        <w:t xml:space="preserve"> the median monthly household income</w:t>
      </w:r>
      <w:r w:rsidR="005B3089">
        <w:rPr>
          <w:bCs/>
        </w:rPr>
        <w:t xml:space="preserve"> </w:t>
      </w:r>
      <w:r w:rsidR="005B3089" w:rsidRPr="005B3089">
        <w:rPr>
          <w:bCs/>
        </w:rPr>
        <w:t>(excluding foreign domestic helpers)</w:t>
      </w:r>
      <w:r w:rsidR="003C21CD">
        <w:rPr>
          <w:bCs/>
        </w:rPr>
        <w:t>.</w:t>
      </w:r>
    </w:p>
    <w:p w14:paraId="652F5593" w14:textId="3C963F2B" w:rsidR="00791811" w:rsidRPr="00D56FD0" w:rsidRDefault="00791811" w:rsidP="00B941E0">
      <w:pPr>
        <w:tabs>
          <w:tab w:val="left" w:pos="1080"/>
        </w:tabs>
        <w:overflowPunct w:val="0"/>
        <w:spacing w:line="260" w:lineRule="exact"/>
        <w:ind w:right="28"/>
        <w:jc w:val="both"/>
        <w:rPr>
          <w:bCs/>
          <w:lang w:val="en-HK" w:eastAsia="zh-TW"/>
        </w:rPr>
      </w:pPr>
    </w:p>
    <w:sectPr w:rsidR="00791811" w:rsidRPr="00D56FD0" w:rsidSect="00A416A8">
      <w:footerReference w:type="default" r:id="rId15"/>
      <w:type w:val="continuous"/>
      <w:pgSz w:w="11906" w:h="16838" w:code="9"/>
      <w:pgMar w:top="1009" w:right="1440" w:bottom="851" w:left="1440" w:header="720" w:footer="397" w:gutter="0"/>
      <w:pgNumType w:start="83"/>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BF6647" w14:textId="77777777" w:rsidR="00C15D8D" w:rsidRDefault="00C15D8D">
      <w:r>
        <w:separator/>
      </w:r>
    </w:p>
  </w:endnote>
  <w:endnote w:type="continuationSeparator" w:id="0">
    <w:p w14:paraId="30FC0C9B" w14:textId="77777777" w:rsidR="00C15D8D" w:rsidRDefault="00C15D8D">
      <w:r>
        <w:continuationSeparator/>
      </w:r>
    </w:p>
  </w:endnote>
  <w:endnote w:type="continuationNotice" w:id="1">
    <w:p w14:paraId="4E0474B6" w14:textId="77777777" w:rsidR="00C15D8D" w:rsidRDefault="00C15D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華康細明體">
    <w:panose1 w:val="02020309000000000000"/>
    <w:charset w:val="88"/>
    <w:family w:val="modern"/>
    <w:pitch w:val="fixed"/>
    <w:sig w:usb0="F1002BFF" w:usb1="29DFFFFF" w:usb2="00000037" w:usb3="00000000" w:csb0="003F00FF" w:csb1="00000000"/>
  </w:font>
  <w:font w:name="華康中黑體">
    <w:panose1 w:val="020B0509000000000000"/>
    <w:charset w:val="88"/>
    <w:family w:val="modern"/>
    <w:pitch w:val="fixed"/>
    <w:sig w:usb0="F1002BFF" w:usb1="29DFFFFF" w:usb2="00000037" w:usb3="00000000" w:csb0="003F00FF" w:csb1="00000000"/>
  </w:font>
  <w:font w:name="Verdana">
    <w:panose1 w:val="020B0604030504040204"/>
    <w:charset w:val="00"/>
    <w:family w:val="swiss"/>
    <w:pitch w:val="variable"/>
    <w:sig w:usb0="A10006FF" w:usb1="4000205B" w:usb2="0000001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A22F4" w14:textId="79CB6681" w:rsidR="00367AA5" w:rsidRPr="00AC5882" w:rsidRDefault="00367AA5" w:rsidP="000345CE">
    <w:pPr>
      <w:pStyle w:val="ae"/>
      <w:jc w:val="center"/>
      <w:rPr>
        <w:sz w:val="28"/>
        <w:szCs w:val="28"/>
        <w:lang w:eastAsia="zh-TW"/>
      </w:rPr>
    </w:pPr>
    <w:r w:rsidRPr="00AC5882">
      <w:rPr>
        <w:rStyle w:val="a5"/>
        <w:sz w:val="28"/>
        <w:szCs w:val="28"/>
      </w:rPr>
      <w:fldChar w:fldCharType="begin"/>
    </w:r>
    <w:r w:rsidRPr="00AC5882">
      <w:rPr>
        <w:rStyle w:val="a5"/>
        <w:sz w:val="28"/>
        <w:szCs w:val="28"/>
      </w:rPr>
      <w:instrText xml:space="preserve"> PAGE </w:instrText>
    </w:r>
    <w:r w:rsidRPr="00AC5882">
      <w:rPr>
        <w:rStyle w:val="a5"/>
        <w:sz w:val="28"/>
        <w:szCs w:val="28"/>
      </w:rPr>
      <w:fldChar w:fldCharType="separate"/>
    </w:r>
    <w:r w:rsidR="00CD6D2A">
      <w:rPr>
        <w:rStyle w:val="a5"/>
        <w:noProof/>
        <w:sz w:val="28"/>
        <w:szCs w:val="28"/>
      </w:rPr>
      <w:t>102</w:t>
    </w:r>
    <w:r w:rsidRPr="00AC5882">
      <w:rPr>
        <w:rStyle w:val="a5"/>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435E18" w14:textId="77777777" w:rsidR="00C15D8D" w:rsidRDefault="00C15D8D" w:rsidP="00EA3B20">
      <w:pPr>
        <w:jc w:val="center"/>
      </w:pPr>
      <w:r>
        <w:separator/>
      </w:r>
    </w:p>
  </w:footnote>
  <w:footnote w:type="continuationSeparator" w:id="0">
    <w:p w14:paraId="11BC7BD2" w14:textId="77777777" w:rsidR="00C15D8D" w:rsidRDefault="00C15D8D">
      <w:r>
        <w:continuationSeparator/>
      </w:r>
    </w:p>
  </w:footnote>
  <w:footnote w:type="continuationNotice" w:id="1">
    <w:p w14:paraId="60C549FC" w14:textId="77777777" w:rsidR="00C15D8D" w:rsidRDefault="00C15D8D"/>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lvl w:ilvl="0">
      <w:start w:val="1"/>
      <w:numFmt w:val="bullet"/>
      <w:lvlText w:val=""/>
      <w:lvlJc w:val="left"/>
      <w:pPr>
        <w:tabs>
          <w:tab w:val="num" w:pos="425"/>
        </w:tabs>
        <w:ind w:left="425" w:hanging="425"/>
      </w:pPr>
      <w:rPr>
        <w:rFonts w:ascii="Symbol" w:hAnsi="Symbol"/>
      </w:rPr>
    </w:lvl>
  </w:abstractNum>
  <w:abstractNum w:abstractNumId="2" w15:restartNumberingAfterBreak="0">
    <w:nsid w:val="00000003"/>
    <w:multiLevelType w:val="singleLevel"/>
    <w:tmpl w:val="00000003"/>
    <w:name w:val="WW8Num7"/>
    <w:lvl w:ilvl="0">
      <w:start w:val="1"/>
      <w:numFmt w:val="bullet"/>
      <w:pStyle w:val="10"/>
      <w:lvlText w:val=""/>
      <w:lvlJc w:val="left"/>
      <w:pPr>
        <w:tabs>
          <w:tab w:val="num" w:pos="1219"/>
        </w:tabs>
        <w:ind w:left="1219" w:hanging="539"/>
      </w:pPr>
      <w:rPr>
        <w:rFonts w:ascii="Wingdings" w:hAnsi="Wingdings"/>
        <w:sz w:val="18"/>
      </w:rPr>
    </w:lvl>
  </w:abstractNum>
  <w:abstractNum w:abstractNumId="3" w15:restartNumberingAfterBreak="0">
    <w:nsid w:val="00000004"/>
    <w:multiLevelType w:val="singleLevel"/>
    <w:tmpl w:val="00000004"/>
    <w:name w:val="WW8Num9"/>
    <w:lvl w:ilvl="0">
      <w:start w:val="1"/>
      <w:numFmt w:val="bullet"/>
      <w:pStyle w:val="a"/>
      <w:lvlText w:val=""/>
      <w:lvlJc w:val="left"/>
      <w:pPr>
        <w:tabs>
          <w:tab w:val="num" w:pos="624"/>
        </w:tabs>
        <w:ind w:left="624" w:hanging="567"/>
      </w:pPr>
      <w:rPr>
        <w:rFonts w:ascii="Wingdings" w:hAnsi="Wingdings"/>
        <w:sz w:val="18"/>
      </w:rPr>
    </w:lvl>
  </w:abstractNum>
  <w:abstractNum w:abstractNumId="4" w15:restartNumberingAfterBreak="0">
    <w:nsid w:val="00000005"/>
    <w:multiLevelType w:val="singleLevel"/>
    <w:tmpl w:val="00000005"/>
    <w:name w:val="WW8Num12"/>
    <w:lvl w:ilvl="0">
      <w:start w:val="2"/>
      <w:numFmt w:val="decimal"/>
      <w:lvlText w:val="(%1)"/>
      <w:lvlJc w:val="left"/>
      <w:pPr>
        <w:tabs>
          <w:tab w:val="num" w:pos="540"/>
        </w:tabs>
        <w:ind w:left="540" w:hanging="540"/>
      </w:pPr>
    </w:lvl>
  </w:abstractNum>
  <w:abstractNum w:abstractNumId="5" w15:restartNumberingAfterBreak="0">
    <w:nsid w:val="00000006"/>
    <w:multiLevelType w:val="multilevel"/>
    <w:tmpl w:val="00000006"/>
    <w:lvl w:ilvl="0">
      <w:start w:val="6"/>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8738F6C0"/>
    <w:lvl w:ilvl="0">
      <w:start w:val="6"/>
      <w:numFmt w:val="decimal"/>
      <w:lvlText w:val="%1."/>
      <w:lvlJc w:val="left"/>
      <w:pPr>
        <w:tabs>
          <w:tab w:val="num" w:pos="720"/>
        </w:tabs>
        <w:ind w:left="720" w:hanging="360"/>
      </w:pPr>
      <w:rPr>
        <w:rFonts w:hint="eastAsia"/>
      </w:rPr>
    </w:lvl>
    <w:lvl w:ilvl="1">
      <w:start w:val="12"/>
      <w:numFmt w:val="decimal"/>
      <w:lvlText w:val="%1.11"/>
      <w:lvlJc w:val="left"/>
      <w:pPr>
        <w:tabs>
          <w:tab w:val="num" w:pos="1080"/>
        </w:tabs>
        <w:ind w:left="1080" w:hanging="360"/>
      </w:pPr>
      <w:rPr>
        <w:rFonts w:hint="eastAsia"/>
      </w:rPr>
    </w:lvl>
    <w:lvl w:ilvl="2">
      <w:start w:val="1"/>
      <w:numFmt w:val="decimal"/>
      <w:lvlText w:val="%1.%2.%3."/>
      <w:lvlJc w:val="left"/>
      <w:pPr>
        <w:tabs>
          <w:tab w:val="num" w:pos="1440"/>
        </w:tabs>
        <w:ind w:left="1440" w:hanging="360"/>
      </w:pPr>
      <w:rPr>
        <w:rFonts w:hint="eastAsia"/>
      </w:rPr>
    </w:lvl>
    <w:lvl w:ilvl="3">
      <w:start w:val="1"/>
      <w:numFmt w:val="decimal"/>
      <w:lvlText w:val="%1.%2.%3.%4."/>
      <w:lvlJc w:val="left"/>
      <w:pPr>
        <w:tabs>
          <w:tab w:val="num" w:pos="1800"/>
        </w:tabs>
        <w:ind w:left="1800" w:hanging="360"/>
      </w:pPr>
      <w:rPr>
        <w:rFonts w:hint="eastAsia"/>
      </w:rPr>
    </w:lvl>
    <w:lvl w:ilvl="4">
      <w:start w:val="1"/>
      <w:numFmt w:val="decimal"/>
      <w:lvlText w:val="%1.%2.%3.%4.%5."/>
      <w:lvlJc w:val="left"/>
      <w:pPr>
        <w:tabs>
          <w:tab w:val="num" w:pos="2160"/>
        </w:tabs>
        <w:ind w:left="2160" w:hanging="360"/>
      </w:pPr>
      <w:rPr>
        <w:rFonts w:hint="eastAsia"/>
      </w:rPr>
    </w:lvl>
    <w:lvl w:ilvl="5">
      <w:start w:val="1"/>
      <w:numFmt w:val="decimal"/>
      <w:lvlText w:val="%1.%2.%3.%4.%5.%6."/>
      <w:lvlJc w:val="left"/>
      <w:pPr>
        <w:tabs>
          <w:tab w:val="num" w:pos="2520"/>
        </w:tabs>
        <w:ind w:left="2520" w:hanging="360"/>
      </w:pPr>
      <w:rPr>
        <w:rFonts w:hint="eastAsia"/>
      </w:rPr>
    </w:lvl>
    <w:lvl w:ilvl="6">
      <w:start w:val="1"/>
      <w:numFmt w:val="decimal"/>
      <w:lvlText w:val="%1.%2.%3.%4.%5.%6.%7."/>
      <w:lvlJc w:val="left"/>
      <w:pPr>
        <w:tabs>
          <w:tab w:val="num" w:pos="2880"/>
        </w:tabs>
        <w:ind w:left="2880" w:hanging="360"/>
      </w:pPr>
      <w:rPr>
        <w:rFonts w:hint="eastAsia"/>
      </w:rPr>
    </w:lvl>
    <w:lvl w:ilvl="7">
      <w:start w:val="1"/>
      <w:numFmt w:val="decimal"/>
      <w:lvlText w:val="%1.%2.%3.%4.%5.%6.%7.%8."/>
      <w:lvlJc w:val="left"/>
      <w:pPr>
        <w:tabs>
          <w:tab w:val="num" w:pos="3240"/>
        </w:tabs>
        <w:ind w:left="3240" w:hanging="360"/>
      </w:pPr>
      <w:rPr>
        <w:rFonts w:hint="eastAsia"/>
      </w:rPr>
    </w:lvl>
    <w:lvl w:ilvl="8">
      <w:start w:val="1"/>
      <w:numFmt w:val="decimal"/>
      <w:lvlText w:val="%1.%2.%3.%4.%5.%6.%7.%8.%9."/>
      <w:lvlJc w:val="left"/>
      <w:pPr>
        <w:tabs>
          <w:tab w:val="num" w:pos="3600"/>
        </w:tabs>
        <w:ind w:left="3600" w:hanging="360"/>
      </w:pPr>
      <w:rPr>
        <w:rFonts w:hint="eastAsia"/>
      </w:rPr>
    </w:lvl>
  </w:abstractNum>
  <w:abstractNum w:abstractNumId="7" w15:restartNumberingAfterBreak="0">
    <w:nsid w:val="05652915"/>
    <w:multiLevelType w:val="hybridMultilevel"/>
    <w:tmpl w:val="2E560B9E"/>
    <w:lvl w:ilvl="0" w:tplc="E726274E">
      <w:start w:val="1"/>
      <w:numFmt w:val="lowerLetter"/>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0D0526BA"/>
    <w:multiLevelType w:val="multilevel"/>
    <w:tmpl w:val="B5F4EBF8"/>
    <w:lvl w:ilvl="0">
      <w:start w:val="5"/>
      <w:numFmt w:val="decimal"/>
      <w:lvlText w:val="%1"/>
      <w:lvlJc w:val="left"/>
      <w:pPr>
        <w:tabs>
          <w:tab w:val="num" w:pos="1080"/>
        </w:tabs>
        <w:ind w:left="1080" w:hanging="1080"/>
      </w:pPr>
      <w:rPr>
        <w:rFonts w:hint="default"/>
      </w:rPr>
    </w:lvl>
    <w:lvl w:ilvl="1">
      <w:start w:val="23"/>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12310AB1"/>
    <w:multiLevelType w:val="hybridMultilevel"/>
    <w:tmpl w:val="73DC4A58"/>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371E49C5"/>
    <w:multiLevelType w:val="hybridMultilevel"/>
    <w:tmpl w:val="4042A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13" w15:restartNumberingAfterBreak="0">
    <w:nsid w:val="488D1D47"/>
    <w:multiLevelType w:val="hybridMultilevel"/>
    <w:tmpl w:val="576407CC"/>
    <w:lvl w:ilvl="0" w:tplc="4864B9B8">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9615E68"/>
    <w:multiLevelType w:val="hybridMultilevel"/>
    <w:tmpl w:val="3676B3DE"/>
    <w:lvl w:ilvl="0" w:tplc="943E7C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C953526"/>
    <w:multiLevelType w:val="singleLevel"/>
    <w:tmpl w:val="32984BA0"/>
    <w:lvl w:ilvl="0">
      <w:start w:val="1"/>
      <w:numFmt w:val="bullet"/>
      <w:lvlText w:val=""/>
      <w:lvlJc w:val="left"/>
      <w:pPr>
        <w:tabs>
          <w:tab w:val="num" w:pos="425"/>
        </w:tabs>
        <w:ind w:left="425" w:hanging="425"/>
      </w:pPr>
      <w:rPr>
        <w:rFonts w:ascii="Wingdings" w:hAnsi="Wingdings" w:hint="default"/>
        <w:sz w:val="16"/>
      </w:rPr>
    </w:lvl>
  </w:abstractNum>
  <w:abstractNum w:abstractNumId="16" w15:restartNumberingAfterBreak="0">
    <w:nsid w:val="4F2D3E6F"/>
    <w:multiLevelType w:val="hybridMultilevel"/>
    <w:tmpl w:val="41BAC68C"/>
    <w:lvl w:ilvl="0" w:tplc="12F244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56F3A74"/>
    <w:multiLevelType w:val="multilevel"/>
    <w:tmpl w:val="00000007"/>
    <w:lvl w:ilvl="0">
      <w:start w:val="6"/>
      <w:numFmt w:val="decimal"/>
      <w:lvlText w:val="%1."/>
      <w:lvlJc w:val="left"/>
      <w:pPr>
        <w:tabs>
          <w:tab w:val="num" w:pos="720"/>
        </w:tabs>
        <w:ind w:left="720" w:hanging="360"/>
      </w:pPr>
    </w:lvl>
    <w:lvl w:ilvl="1">
      <w:start w:val="1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7"/>
  </w:num>
  <w:num w:numId="9">
    <w:abstractNumId w:val="8"/>
  </w:num>
  <w:num w:numId="10">
    <w:abstractNumId w:val="0"/>
  </w:num>
  <w:num w:numId="11">
    <w:abstractNumId w:val="0"/>
  </w:num>
  <w:num w:numId="12">
    <w:abstractNumId w:val="16"/>
  </w:num>
  <w:num w:numId="13">
    <w:abstractNumId w:val="13"/>
  </w:num>
  <w:num w:numId="14">
    <w:abstractNumId w:val="14"/>
  </w:num>
  <w:num w:numId="15">
    <w:abstractNumId w:val="9"/>
  </w:num>
  <w:num w:numId="16">
    <w:abstractNumId w:val="10"/>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476"/>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614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213"/>
    <w:rsid w:val="00000043"/>
    <w:rsid w:val="0000026E"/>
    <w:rsid w:val="00000273"/>
    <w:rsid w:val="000006DB"/>
    <w:rsid w:val="000007E7"/>
    <w:rsid w:val="000007F3"/>
    <w:rsid w:val="000009CE"/>
    <w:rsid w:val="00000CCC"/>
    <w:rsid w:val="00000D38"/>
    <w:rsid w:val="00000DF9"/>
    <w:rsid w:val="00000E95"/>
    <w:rsid w:val="00000EBC"/>
    <w:rsid w:val="000014B2"/>
    <w:rsid w:val="000016D1"/>
    <w:rsid w:val="000018B1"/>
    <w:rsid w:val="00001B38"/>
    <w:rsid w:val="00001F0A"/>
    <w:rsid w:val="00002141"/>
    <w:rsid w:val="00002286"/>
    <w:rsid w:val="000023F0"/>
    <w:rsid w:val="00002534"/>
    <w:rsid w:val="00002599"/>
    <w:rsid w:val="00002C1D"/>
    <w:rsid w:val="00002CDB"/>
    <w:rsid w:val="00002E23"/>
    <w:rsid w:val="00002F8E"/>
    <w:rsid w:val="00003035"/>
    <w:rsid w:val="0000327D"/>
    <w:rsid w:val="0000341E"/>
    <w:rsid w:val="00003641"/>
    <w:rsid w:val="00003C29"/>
    <w:rsid w:val="00003C76"/>
    <w:rsid w:val="00003D4D"/>
    <w:rsid w:val="00004000"/>
    <w:rsid w:val="00004C61"/>
    <w:rsid w:val="00004C88"/>
    <w:rsid w:val="00004E23"/>
    <w:rsid w:val="00004E76"/>
    <w:rsid w:val="00004EB6"/>
    <w:rsid w:val="00005056"/>
    <w:rsid w:val="00005A52"/>
    <w:rsid w:val="000060D3"/>
    <w:rsid w:val="0000645F"/>
    <w:rsid w:val="0000647D"/>
    <w:rsid w:val="00006593"/>
    <w:rsid w:val="00006C64"/>
    <w:rsid w:val="00006C66"/>
    <w:rsid w:val="00006D81"/>
    <w:rsid w:val="00006E58"/>
    <w:rsid w:val="00006E79"/>
    <w:rsid w:val="000075A5"/>
    <w:rsid w:val="000075FF"/>
    <w:rsid w:val="000076F9"/>
    <w:rsid w:val="00007A92"/>
    <w:rsid w:val="00007E35"/>
    <w:rsid w:val="00007ED3"/>
    <w:rsid w:val="000104BD"/>
    <w:rsid w:val="000105CE"/>
    <w:rsid w:val="00010713"/>
    <w:rsid w:val="00010799"/>
    <w:rsid w:val="000107F8"/>
    <w:rsid w:val="00010934"/>
    <w:rsid w:val="00010B3D"/>
    <w:rsid w:val="00010B98"/>
    <w:rsid w:val="00010EB9"/>
    <w:rsid w:val="00010F24"/>
    <w:rsid w:val="00011B1F"/>
    <w:rsid w:val="00011B7A"/>
    <w:rsid w:val="00011C6C"/>
    <w:rsid w:val="00011D76"/>
    <w:rsid w:val="00011F2B"/>
    <w:rsid w:val="00012087"/>
    <w:rsid w:val="00012185"/>
    <w:rsid w:val="00012252"/>
    <w:rsid w:val="000122A6"/>
    <w:rsid w:val="000122BD"/>
    <w:rsid w:val="00012563"/>
    <w:rsid w:val="00012876"/>
    <w:rsid w:val="000129AF"/>
    <w:rsid w:val="00012D2E"/>
    <w:rsid w:val="00012EE3"/>
    <w:rsid w:val="00012F61"/>
    <w:rsid w:val="000130E3"/>
    <w:rsid w:val="000137DB"/>
    <w:rsid w:val="00013DC6"/>
    <w:rsid w:val="00014218"/>
    <w:rsid w:val="00014367"/>
    <w:rsid w:val="00014408"/>
    <w:rsid w:val="0001450C"/>
    <w:rsid w:val="000148E2"/>
    <w:rsid w:val="00014BB5"/>
    <w:rsid w:val="00014D70"/>
    <w:rsid w:val="00014FB2"/>
    <w:rsid w:val="000150A8"/>
    <w:rsid w:val="000151B3"/>
    <w:rsid w:val="000151D9"/>
    <w:rsid w:val="0001536D"/>
    <w:rsid w:val="0001564E"/>
    <w:rsid w:val="00015A9D"/>
    <w:rsid w:val="000163E8"/>
    <w:rsid w:val="000164B8"/>
    <w:rsid w:val="00016506"/>
    <w:rsid w:val="0001657E"/>
    <w:rsid w:val="000165F2"/>
    <w:rsid w:val="00016B4C"/>
    <w:rsid w:val="00016D66"/>
    <w:rsid w:val="00016E00"/>
    <w:rsid w:val="00016E7E"/>
    <w:rsid w:val="00016F78"/>
    <w:rsid w:val="000172C1"/>
    <w:rsid w:val="000173DF"/>
    <w:rsid w:val="0001747C"/>
    <w:rsid w:val="000175D0"/>
    <w:rsid w:val="00017D7C"/>
    <w:rsid w:val="000205FE"/>
    <w:rsid w:val="00020660"/>
    <w:rsid w:val="00020672"/>
    <w:rsid w:val="000209C0"/>
    <w:rsid w:val="00020A7E"/>
    <w:rsid w:val="00020B5E"/>
    <w:rsid w:val="00020BC7"/>
    <w:rsid w:val="00020F86"/>
    <w:rsid w:val="00021216"/>
    <w:rsid w:val="000212A5"/>
    <w:rsid w:val="00021483"/>
    <w:rsid w:val="000214A8"/>
    <w:rsid w:val="000215E1"/>
    <w:rsid w:val="00021605"/>
    <w:rsid w:val="00021799"/>
    <w:rsid w:val="00021B47"/>
    <w:rsid w:val="00021C5A"/>
    <w:rsid w:val="00021C62"/>
    <w:rsid w:val="00021D88"/>
    <w:rsid w:val="00021F1D"/>
    <w:rsid w:val="00021F23"/>
    <w:rsid w:val="00022139"/>
    <w:rsid w:val="0002220E"/>
    <w:rsid w:val="000224FE"/>
    <w:rsid w:val="00022626"/>
    <w:rsid w:val="00022660"/>
    <w:rsid w:val="000227D9"/>
    <w:rsid w:val="000229C5"/>
    <w:rsid w:val="000234B4"/>
    <w:rsid w:val="00023671"/>
    <w:rsid w:val="0002384F"/>
    <w:rsid w:val="00023C0E"/>
    <w:rsid w:val="00023D42"/>
    <w:rsid w:val="00024209"/>
    <w:rsid w:val="00024273"/>
    <w:rsid w:val="00024296"/>
    <w:rsid w:val="000243FA"/>
    <w:rsid w:val="00024629"/>
    <w:rsid w:val="00024666"/>
    <w:rsid w:val="00024BB4"/>
    <w:rsid w:val="00024CD5"/>
    <w:rsid w:val="00024DCA"/>
    <w:rsid w:val="00024FE4"/>
    <w:rsid w:val="000252FA"/>
    <w:rsid w:val="000255AA"/>
    <w:rsid w:val="00025766"/>
    <w:rsid w:val="000257C7"/>
    <w:rsid w:val="00025945"/>
    <w:rsid w:val="000259FE"/>
    <w:rsid w:val="00025CB3"/>
    <w:rsid w:val="00025EE8"/>
    <w:rsid w:val="00025FBF"/>
    <w:rsid w:val="00026029"/>
    <w:rsid w:val="000260FC"/>
    <w:rsid w:val="000261AB"/>
    <w:rsid w:val="00026764"/>
    <w:rsid w:val="0002679E"/>
    <w:rsid w:val="00026DB1"/>
    <w:rsid w:val="00026E95"/>
    <w:rsid w:val="00026F4C"/>
    <w:rsid w:val="000271C6"/>
    <w:rsid w:val="0002720E"/>
    <w:rsid w:val="00027587"/>
    <w:rsid w:val="00027906"/>
    <w:rsid w:val="00027A36"/>
    <w:rsid w:val="00027D09"/>
    <w:rsid w:val="00027D96"/>
    <w:rsid w:val="000300D8"/>
    <w:rsid w:val="0003021B"/>
    <w:rsid w:val="0003036A"/>
    <w:rsid w:val="00030983"/>
    <w:rsid w:val="00030D03"/>
    <w:rsid w:val="00030F52"/>
    <w:rsid w:val="0003134B"/>
    <w:rsid w:val="0003138A"/>
    <w:rsid w:val="0003194F"/>
    <w:rsid w:val="00031973"/>
    <w:rsid w:val="00031BBA"/>
    <w:rsid w:val="00031C41"/>
    <w:rsid w:val="00031C78"/>
    <w:rsid w:val="00031DC1"/>
    <w:rsid w:val="00031FD9"/>
    <w:rsid w:val="0003234A"/>
    <w:rsid w:val="000327FC"/>
    <w:rsid w:val="0003288E"/>
    <w:rsid w:val="000328CE"/>
    <w:rsid w:val="000329A5"/>
    <w:rsid w:val="00032B6E"/>
    <w:rsid w:val="00032D44"/>
    <w:rsid w:val="00032EEE"/>
    <w:rsid w:val="00033103"/>
    <w:rsid w:val="00033158"/>
    <w:rsid w:val="00033274"/>
    <w:rsid w:val="00033720"/>
    <w:rsid w:val="000338D8"/>
    <w:rsid w:val="00033A7B"/>
    <w:rsid w:val="00033D63"/>
    <w:rsid w:val="00033E52"/>
    <w:rsid w:val="00033E63"/>
    <w:rsid w:val="00033F7B"/>
    <w:rsid w:val="00033FC2"/>
    <w:rsid w:val="00034392"/>
    <w:rsid w:val="0003454B"/>
    <w:rsid w:val="000345CE"/>
    <w:rsid w:val="000345D7"/>
    <w:rsid w:val="0003460B"/>
    <w:rsid w:val="000346B4"/>
    <w:rsid w:val="0003492C"/>
    <w:rsid w:val="000349C2"/>
    <w:rsid w:val="00034C12"/>
    <w:rsid w:val="00034C3E"/>
    <w:rsid w:val="00034C7A"/>
    <w:rsid w:val="00034D51"/>
    <w:rsid w:val="00034EB3"/>
    <w:rsid w:val="00034F72"/>
    <w:rsid w:val="000351C2"/>
    <w:rsid w:val="000351E7"/>
    <w:rsid w:val="000352C8"/>
    <w:rsid w:val="000353BC"/>
    <w:rsid w:val="000356EB"/>
    <w:rsid w:val="00035BEC"/>
    <w:rsid w:val="00035C2F"/>
    <w:rsid w:val="00035C81"/>
    <w:rsid w:val="00035D1D"/>
    <w:rsid w:val="00035ED8"/>
    <w:rsid w:val="00035F94"/>
    <w:rsid w:val="000361F7"/>
    <w:rsid w:val="000362CB"/>
    <w:rsid w:val="0003668A"/>
    <w:rsid w:val="0003699D"/>
    <w:rsid w:val="00036A12"/>
    <w:rsid w:val="00036A8D"/>
    <w:rsid w:val="00036BBF"/>
    <w:rsid w:val="00036D44"/>
    <w:rsid w:val="00036DF7"/>
    <w:rsid w:val="00036E28"/>
    <w:rsid w:val="00037176"/>
    <w:rsid w:val="000372D0"/>
    <w:rsid w:val="00037556"/>
    <w:rsid w:val="00037575"/>
    <w:rsid w:val="000378DC"/>
    <w:rsid w:val="00037A83"/>
    <w:rsid w:val="00037AA9"/>
    <w:rsid w:val="00037B57"/>
    <w:rsid w:val="00037BEF"/>
    <w:rsid w:val="00037DC4"/>
    <w:rsid w:val="00037E6E"/>
    <w:rsid w:val="0004010B"/>
    <w:rsid w:val="0004057F"/>
    <w:rsid w:val="00040641"/>
    <w:rsid w:val="0004075B"/>
    <w:rsid w:val="00040773"/>
    <w:rsid w:val="0004078F"/>
    <w:rsid w:val="000407C5"/>
    <w:rsid w:val="0004087F"/>
    <w:rsid w:val="00040B30"/>
    <w:rsid w:val="00040DB6"/>
    <w:rsid w:val="00040F69"/>
    <w:rsid w:val="00040F95"/>
    <w:rsid w:val="00040FB4"/>
    <w:rsid w:val="00041202"/>
    <w:rsid w:val="00041207"/>
    <w:rsid w:val="00041209"/>
    <w:rsid w:val="00041AA1"/>
    <w:rsid w:val="00041B46"/>
    <w:rsid w:val="00041D61"/>
    <w:rsid w:val="00041D79"/>
    <w:rsid w:val="00041E50"/>
    <w:rsid w:val="00042331"/>
    <w:rsid w:val="000427BF"/>
    <w:rsid w:val="0004284C"/>
    <w:rsid w:val="000428FD"/>
    <w:rsid w:val="000429ED"/>
    <w:rsid w:val="00042C30"/>
    <w:rsid w:val="00042F89"/>
    <w:rsid w:val="00042FBA"/>
    <w:rsid w:val="00043148"/>
    <w:rsid w:val="000431CE"/>
    <w:rsid w:val="00043682"/>
    <w:rsid w:val="000437E9"/>
    <w:rsid w:val="0004391A"/>
    <w:rsid w:val="00043A51"/>
    <w:rsid w:val="00043D2C"/>
    <w:rsid w:val="00043D62"/>
    <w:rsid w:val="00043E4C"/>
    <w:rsid w:val="00043ED5"/>
    <w:rsid w:val="0004472B"/>
    <w:rsid w:val="0004475D"/>
    <w:rsid w:val="000448DB"/>
    <w:rsid w:val="00044E8A"/>
    <w:rsid w:val="00044F81"/>
    <w:rsid w:val="00045158"/>
    <w:rsid w:val="00045199"/>
    <w:rsid w:val="000451A3"/>
    <w:rsid w:val="000452A1"/>
    <w:rsid w:val="00045494"/>
    <w:rsid w:val="000454AF"/>
    <w:rsid w:val="00045873"/>
    <w:rsid w:val="00045991"/>
    <w:rsid w:val="00045F85"/>
    <w:rsid w:val="00045FE4"/>
    <w:rsid w:val="00046057"/>
    <w:rsid w:val="00046234"/>
    <w:rsid w:val="000462C8"/>
    <w:rsid w:val="000462FF"/>
    <w:rsid w:val="0004649C"/>
    <w:rsid w:val="000464EA"/>
    <w:rsid w:val="000466EC"/>
    <w:rsid w:val="0004699E"/>
    <w:rsid w:val="00046B3D"/>
    <w:rsid w:val="00046E56"/>
    <w:rsid w:val="00046EE1"/>
    <w:rsid w:val="00046F9F"/>
    <w:rsid w:val="00047122"/>
    <w:rsid w:val="0004715F"/>
    <w:rsid w:val="00047410"/>
    <w:rsid w:val="00047708"/>
    <w:rsid w:val="00047CA0"/>
    <w:rsid w:val="00047D19"/>
    <w:rsid w:val="00047D69"/>
    <w:rsid w:val="00047D9E"/>
    <w:rsid w:val="00047DBD"/>
    <w:rsid w:val="00047EAB"/>
    <w:rsid w:val="00050038"/>
    <w:rsid w:val="0005003A"/>
    <w:rsid w:val="00050079"/>
    <w:rsid w:val="00050190"/>
    <w:rsid w:val="00050431"/>
    <w:rsid w:val="000508DE"/>
    <w:rsid w:val="00050915"/>
    <w:rsid w:val="0005091A"/>
    <w:rsid w:val="000509DE"/>
    <w:rsid w:val="0005116B"/>
    <w:rsid w:val="000511F6"/>
    <w:rsid w:val="0005138E"/>
    <w:rsid w:val="0005171F"/>
    <w:rsid w:val="00051805"/>
    <w:rsid w:val="00051971"/>
    <w:rsid w:val="00051D6E"/>
    <w:rsid w:val="00051DE8"/>
    <w:rsid w:val="00051E29"/>
    <w:rsid w:val="00051E54"/>
    <w:rsid w:val="00052212"/>
    <w:rsid w:val="000522A9"/>
    <w:rsid w:val="000522D2"/>
    <w:rsid w:val="000522EF"/>
    <w:rsid w:val="000523D5"/>
    <w:rsid w:val="00052D81"/>
    <w:rsid w:val="00052F2B"/>
    <w:rsid w:val="00053025"/>
    <w:rsid w:val="0005308A"/>
    <w:rsid w:val="000531CB"/>
    <w:rsid w:val="000534AD"/>
    <w:rsid w:val="0005384F"/>
    <w:rsid w:val="0005396D"/>
    <w:rsid w:val="00053B4D"/>
    <w:rsid w:val="00053E11"/>
    <w:rsid w:val="00053FBD"/>
    <w:rsid w:val="0005414C"/>
    <w:rsid w:val="0005427F"/>
    <w:rsid w:val="00054322"/>
    <w:rsid w:val="00054370"/>
    <w:rsid w:val="0005487E"/>
    <w:rsid w:val="000548A5"/>
    <w:rsid w:val="000549A2"/>
    <w:rsid w:val="00054A81"/>
    <w:rsid w:val="00054AA7"/>
    <w:rsid w:val="00054EE8"/>
    <w:rsid w:val="00054F37"/>
    <w:rsid w:val="0005551F"/>
    <w:rsid w:val="000555FC"/>
    <w:rsid w:val="000556D8"/>
    <w:rsid w:val="000558F5"/>
    <w:rsid w:val="00055AAE"/>
    <w:rsid w:val="000560BA"/>
    <w:rsid w:val="000561F6"/>
    <w:rsid w:val="0005687D"/>
    <w:rsid w:val="0005687E"/>
    <w:rsid w:val="00056929"/>
    <w:rsid w:val="00056A64"/>
    <w:rsid w:val="00056AC4"/>
    <w:rsid w:val="00056CEC"/>
    <w:rsid w:val="00056CF1"/>
    <w:rsid w:val="000570F5"/>
    <w:rsid w:val="000570FD"/>
    <w:rsid w:val="000571D6"/>
    <w:rsid w:val="0005727E"/>
    <w:rsid w:val="00057A5F"/>
    <w:rsid w:val="00057EBE"/>
    <w:rsid w:val="0006008A"/>
    <w:rsid w:val="00060281"/>
    <w:rsid w:val="000602DC"/>
    <w:rsid w:val="000605D9"/>
    <w:rsid w:val="000606B9"/>
    <w:rsid w:val="00060845"/>
    <w:rsid w:val="00060963"/>
    <w:rsid w:val="000609E9"/>
    <w:rsid w:val="00060A3F"/>
    <w:rsid w:val="00060C18"/>
    <w:rsid w:val="00061055"/>
    <w:rsid w:val="000612BA"/>
    <w:rsid w:val="00061362"/>
    <w:rsid w:val="00061421"/>
    <w:rsid w:val="000614A5"/>
    <w:rsid w:val="000614C1"/>
    <w:rsid w:val="0006160F"/>
    <w:rsid w:val="0006165B"/>
    <w:rsid w:val="00061673"/>
    <w:rsid w:val="000619E0"/>
    <w:rsid w:val="00061C3C"/>
    <w:rsid w:val="00061F32"/>
    <w:rsid w:val="00062308"/>
    <w:rsid w:val="00062343"/>
    <w:rsid w:val="00062397"/>
    <w:rsid w:val="000623F9"/>
    <w:rsid w:val="0006254F"/>
    <w:rsid w:val="0006255C"/>
    <w:rsid w:val="00062616"/>
    <w:rsid w:val="00062A5A"/>
    <w:rsid w:val="00062DEA"/>
    <w:rsid w:val="00062E7B"/>
    <w:rsid w:val="00062EBB"/>
    <w:rsid w:val="000630B5"/>
    <w:rsid w:val="0006314B"/>
    <w:rsid w:val="000632DC"/>
    <w:rsid w:val="000633D7"/>
    <w:rsid w:val="000634F5"/>
    <w:rsid w:val="0006360C"/>
    <w:rsid w:val="0006364B"/>
    <w:rsid w:val="00063853"/>
    <w:rsid w:val="00063866"/>
    <w:rsid w:val="000639A9"/>
    <w:rsid w:val="00063BC0"/>
    <w:rsid w:val="00063FA2"/>
    <w:rsid w:val="00064262"/>
    <w:rsid w:val="00064792"/>
    <w:rsid w:val="00064D65"/>
    <w:rsid w:val="00064D70"/>
    <w:rsid w:val="00064F3A"/>
    <w:rsid w:val="00065080"/>
    <w:rsid w:val="00065306"/>
    <w:rsid w:val="000653F7"/>
    <w:rsid w:val="00065754"/>
    <w:rsid w:val="00065B79"/>
    <w:rsid w:val="00065E2A"/>
    <w:rsid w:val="00065EFF"/>
    <w:rsid w:val="000660B6"/>
    <w:rsid w:val="000661E0"/>
    <w:rsid w:val="000666A1"/>
    <w:rsid w:val="0006673A"/>
    <w:rsid w:val="00066815"/>
    <w:rsid w:val="00066913"/>
    <w:rsid w:val="00066E11"/>
    <w:rsid w:val="00066FD3"/>
    <w:rsid w:val="00067006"/>
    <w:rsid w:val="0006744B"/>
    <w:rsid w:val="000674D7"/>
    <w:rsid w:val="0006766B"/>
    <w:rsid w:val="000676B0"/>
    <w:rsid w:val="000676B2"/>
    <w:rsid w:val="00067A63"/>
    <w:rsid w:val="00067B63"/>
    <w:rsid w:val="00067BAA"/>
    <w:rsid w:val="00067C30"/>
    <w:rsid w:val="00070083"/>
    <w:rsid w:val="00070600"/>
    <w:rsid w:val="0007091A"/>
    <w:rsid w:val="00070C5D"/>
    <w:rsid w:val="00070CCF"/>
    <w:rsid w:val="00071109"/>
    <w:rsid w:val="00071584"/>
    <w:rsid w:val="00071594"/>
    <w:rsid w:val="0007161A"/>
    <w:rsid w:val="0007186F"/>
    <w:rsid w:val="00071871"/>
    <w:rsid w:val="000719DC"/>
    <w:rsid w:val="00071A96"/>
    <w:rsid w:val="00071D38"/>
    <w:rsid w:val="00071ED2"/>
    <w:rsid w:val="00071F1E"/>
    <w:rsid w:val="00071F8E"/>
    <w:rsid w:val="00072047"/>
    <w:rsid w:val="00072075"/>
    <w:rsid w:val="000720AE"/>
    <w:rsid w:val="000721B3"/>
    <w:rsid w:val="0007230B"/>
    <w:rsid w:val="00072334"/>
    <w:rsid w:val="00072515"/>
    <w:rsid w:val="0007273E"/>
    <w:rsid w:val="00072937"/>
    <w:rsid w:val="000729E2"/>
    <w:rsid w:val="00072B0C"/>
    <w:rsid w:val="00072B18"/>
    <w:rsid w:val="00073309"/>
    <w:rsid w:val="00073432"/>
    <w:rsid w:val="0007365C"/>
    <w:rsid w:val="00073819"/>
    <w:rsid w:val="00073969"/>
    <w:rsid w:val="00073CF2"/>
    <w:rsid w:val="00073D0C"/>
    <w:rsid w:val="00073EC8"/>
    <w:rsid w:val="00074019"/>
    <w:rsid w:val="000741A9"/>
    <w:rsid w:val="000743D5"/>
    <w:rsid w:val="000746FA"/>
    <w:rsid w:val="00074AFB"/>
    <w:rsid w:val="00074B05"/>
    <w:rsid w:val="00074C4A"/>
    <w:rsid w:val="00074D7B"/>
    <w:rsid w:val="00074DEE"/>
    <w:rsid w:val="00074DF2"/>
    <w:rsid w:val="00074EBA"/>
    <w:rsid w:val="0007507A"/>
    <w:rsid w:val="000750B9"/>
    <w:rsid w:val="00075385"/>
    <w:rsid w:val="00075496"/>
    <w:rsid w:val="00075687"/>
    <w:rsid w:val="00075761"/>
    <w:rsid w:val="00075D0C"/>
    <w:rsid w:val="00075EC7"/>
    <w:rsid w:val="0007603D"/>
    <w:rsid w:val="0007609D"/>
    <w:rsid w:val="00076444"/>
    <w:rsid w:val="000766A1"/>
    <w:rsid w:val="00076D2B"/>
    <w:rsid w:val="00076ED6"/>
    <w:rsid w:val="00076EF1"/>
    <w:rsid w:val="00076FE6"/>
    <w:rsid w:val="00077276"/>
    <w:rsid w:val="00077590"/>
    <w:rsid w:val="000775D0"/>
    <w:rsid w:val="00077A36"/>
    <w:rsid w:val="00077A87"/>
    <w:rsid w:val="00077C83"/>
    <w:rsid w:val="00077D8E"/>
    <w:rsid w:val="0008024A"/>
    <w:rsid w:val="000808B5"/>
    <w:rsid w:val="000808E0"/>
    <w:rsid w:val="000809FD"/>
    <w:rsid w:val="00080B9E"/>
    <w:rsid w:val="00080D43"/>
    <w:rsid w:val="00080EB7"/>
    <w:rsid w:val="00080F21"/>
    <w:rsid w:val="000815A9"/>
    <w:rsid w:val="00081803"/>
    <w:rsid w:val="00081957"/>
    <w:rsid w:val="00081DA1"/>
    <w:rsid w:val="00081DAA"/>
    <w:rsid w:val="00081DC9"/>
    <w:rsid w:val="00081DEA"/>
    <w:rsid w:val="00082036"/>
    <w:rsid w:val="000820B0"/>
    <w:rsid w:val="0008210C"/>
    <w:rsid w:val="0008215B"/>
    <w:rsid w:val="0008216D"/>
    <w:rsid w:val="000823FF"/>
    <w:rsid w:val="000825C4"/>
    <w:rsid w:val="000828B7"/>
    <w:rsid w:val="00082EA1"/>
    <w:rsid w:val="00083002"/>
    <w:rsid w:val="00083034"/>
    <w:rsid w:val="00083103"/>
    <w:rsid w:val="000831CB"/>
    <w:rsid w:val="0008325A"/>
    <w:rsid w:val="0008353C"/>
    <w:rsid w:val="000837D7"/>
    <w:rsid w:val="000837E2"/>
    <w:rsid w:val="00083C57"/>
    <w:rsid w:val="00083D8A"/>
    <w:rsid w:val="000840DB"/>
    <w:rsid w:val="00084102"/>
    <w:rsid w:val="00084182"/>
    <w:rsid w:val="00084187"/>
    <w:rsid w:val="00084476"/>
    <w:rsid w:val="000847FD"/>
    <w:rsid w:val="00084A34"/>
    <w:rsid w:val="00084B0A"/>
    <w:rsid w:val="00085210"/>
    <w:rsid w:val="0008526A"/>
    <w:rsid w:val="0008532D"/>
    <w:rsid w:val="00085945"/>
    <w:rsid w:val="00085A2B"/>
    <w:rsid w:val="00085A2C"/>
    <w:rsid w:val="00085B45"/>
    <w:rsid w:val="00085BCE"/>
    <w:rsid w:val="00085E3B"/>
    <w:rsid w:val="0008609D"/>
    <w:rsid w:val="000860C3"/>
    <w:rsid w:val="000864F4"/>
    <w:rsid w:val="00086534"/>
    <w:rsid w:val="00086C60"/>
    <w:rsid w:val="00086D16"/>
    <w:rsid w:val="00086ECA"/>
    <w:rsid w:val="00086F80"/>
    <w:rsid w:val="00086FEE"/>
    <w:rsid w:val="00087000"/>
    <w:rsid w:val="000870B9"/>
    <w:rsid w:val="0008713D"/>
    <w:rsid w:val="000874FF"/>
    <w:rsid w:val="000875BC"/>
    <w:rsid w:val="0008769D"/>
    <w:rsid w:val="0008772F"/>
    <w:rsid w:val="0008786D"/>
    <w:rsid w:val="00087B8A"/>
    <w:rsid w:val="00087E18"/>
    <w:rsid w:val="00090055"/>
    <w:rsid w:val="00090152"/>
    <w:rsid w:val="000901B4"/>
    <w:rsid w:val="000904B7"/>
    <w:rsid w:val="00090564"/>
    <w:rsid w:val="000907FD"/>
    <w:rsid w:val="0009080F"/>
    <w:rsid w:val="00090E10"/>
    <w:rsid w:val="00090F12"/>
    <w:rsid w:val="00091090"/>
    <w:rsid w:val="0009116D"/>
    <w:rsid w:val="000911F7"/>
    <w:rsid w:val="00091460"/>
    <w:rsid w:val="00091522"/>
    <w:rsid w:val="000916B7"/>
    <w:rsid w:val="000917A9"/>
    <w:rsid w:val="00091E87"/>
    <w:rsid w:val="00091FDB"/>
    <w:rsid w:val="0009218E"/>
    <w:rsid w:val="000921CA"/>
    <w:rsid w:val="0009278E"/>
    <w:rsid w:val="000929D4"/>
    <w:rsid w:val="00092E28"/>
    <w:rsid w:val="00092EF8"/>
    <w:rsid w:val="00092F8B"/>
    <w:rsid w:val="00092FFC"/>
    <w:rsid w:val="000930AE"/>
    <w:rsid w:val="0009352D"/>
    <w:rsid w:val="0009394B"/>
    <w:rsid w:val="00093A4C"/>
    <w:rsid w:val="00093AA0"/>
    <w:rsid w:val="00093ABE"/>
    <w:rsid w:val="000945E8"/>
    <w:rsid w:val="000947A9"/>
    <w:rsid w:val="000947E8"/>
    <w:rsid w:val="00094B4A"/>
    <w:rsid w:val="00094C55"/>
    <w:rsid w:val="00094CFD"/>
    <w:rsid w:val="00094F4D"/>
    <w:rsid w:val="00095391"/>
    <w:rsid w:val="0009539A"/>
    <w:rsid w:val="0009576A"/>
    <w:rsid w:val="00095DB0"/>
    <w:rsid w:val="00095E23"/>
    <w:rsid w:val="00095FBB"/>
    <w:rsid w:val="00096200"/>
    <w:rsid w:val="000966B6"/>
    <w:rsid w:val="0009698B"/>
    <w:rsid w:val="00096B31"/>
    <w:rsid w:val="00096B41"/>
    <w:rsid w:val="00096C71"/>
    <w:rsid w:val="00097444"/>
    <w:rsid w:val="00097529"/>
    <w:rsid w:val="000975D6"/>
    <w:rsid w:val="000976B3"/>
    <w:rsid w:val="000978AA"/>
    <w:rsid w:val="00097C78"/>
    <w:rsid w:val="00097EC4"/>
    <w:rsid w:val="00097F55"/>
    <w:rsid w:val="00097FB9"/>
    <w:rsid w:val="000A024C"/>
    <w:rsid w:val="000A04CB"/>
    <w:rsid w:val="000A055E"/>
    <w:rsid w:val="000A05A4"/>
    <w:rsid w:val="000A077A"/>
    <w:rsid w:val="000A0859"/>
    <w:rsid w:val="000A09C2"/>
    <w:rsid w:val="000A0CF2"/>
    <w:rsid w:val="000A0DBA"/>
    <w:rsid w:val="000A1427"/>
    <w:rsid w:val="000A146C"/>
    <w:rsid w:val="000A1616"/>
    <w:rsid w:val="000A179F"/>
    <w:rsid w:val="000A17A4"/>
    <w:rsid w:val="000A1B83"/>
    <w:rsid w:val="000A1C92"/>
    <w:rsid w:val="000A1DF0"/>
    <w:rsid w:val="000A1EA7"/>
    <w:rsid w:val="000A1FAE"/>
    <w:rsid w:val="000A23F0"/>
    <w:rsid w:val="000A257A"/>
    <w:rsid w:val="000A25F5"/>
    <w:rsid w:val="000A2638"/>
    <w:rsid w:val="000A2A9E"/>
    <w:rsid w:val="000A2AA6"/>
    <w:rsid w:val="000A2AC2"/>
    <w:rsid w:val="000A2C51"/>
    <w:rsid w:val="000A2CB6"/>
    <w:rsid w:val="000A2DFD"/>
    <w:rsid w:val="000A314E"/>
    <w:rsid w:val="000A3294"/>
    <w:rsid w:val="000A36FF"/>
    <w:rsid w:val="000A37B2"/>
    <w:rsid w:val="000A3BAE"/>
    <w:rsid w:val="000A40C6"/>
    <w:rsid w:val="000A4156"/>
    <w:rsid w:val="000A42E7"/>
    <w:rsid w:val="000A47DB"/>
    <w:rsid w:val="000A5088"/>
    <w:rsid w:val="000A581E"/>
    <w:rsid w:val="000A58CE"/>
    <w:rsid w:val="000A5962"/>
    <w:rsid w:val="000A5AD5"/>
    <w:rsid w:val="000A5C2B"/>
    <w:rsid w:val="000A5EC0"/>
    <w:rsid w:val="000A60E0"/>
    <w:rsid w:val="000A610D"/>
    <w:rsid w:val="000A624B"/>
    <w:rsid w:val="000A62C2"/>
    <w:rsid w:val="000A6515"/>
    <w:rsid w:val="000A6591"/>
    <w:rsid w:val="000A65C1"/>
    <w:rsid w:val="000A6612"/>
    <w:rsid w:val="000A6696"/>
    <w:rsid w:val="000A7180"/>
    <w:rsid w:val="000A7208"/>
    <w:rsid w:val="000A7307"/>
    <w:rsid w:val="000A73A0"/>
    <w:rsid w:val="000A7401"/>
    <w:rsid w:val="000A7413"/>
    <w:rsid w:val="000A74B1"/>
    <w:rsid w:val="000A7977"/>
    <w:rsid w:val="000A7C76"/>
    <w:rsid w:val="000A7DAD"/>
    <w:rsid w:val="000B003C"/>
    <w:rsid w:val="000B00A5"/>
    <w:rsid w:val="000B042F"/>
    <w:rsid w:val="000B054A"/>
    <w:rsid w:val="000B0647"/>
    <w:rsid w:val="000B0730"/>
    <w:rsid w:val="000B097B"/>
    <w:rsid w:val="000B0AC9"/>
    <w:rsid w:val="000B0D62"/>
    <w:rsid w:val="000B0DA2"/>
    <w:rsid w:val="000B0DB5"/>
    <w:rsid w:val="000B0EFB"/>
    <w:rsid w:val="000B1003"/>
    <w:rsid w:val="000B137D"/>
    <w:rsid w:val="000B142E"/>
    <w:rsid w:val="000B1584"/>
    <w:rsid w:val="000B1A5A"/>
    <w:rsid w:val="000B1A6B"/>
    <w:rsid w:val="000B1A83"/>
    <w:rsid w:val="000B1A90"/>
    <w:rsid w:val="000B1C95"/>
    <w:rsid w:val="000B1EFA"/>
    <w:rsid w:val="000B1FF6"/>
    <w:rsid w:val="000B2076"/>
    <w:rsid w:val="000B20D7"/>
    <w:rsid w:val="000B20F6"/>
    <w:rsid w:val="000B223C"/>
    <w:rsid w:val="000B2A1D"/>
    <w:rsid w:val="000B2B20"/>
    <w:rsid w:val="000B2BF0"/>
    <w:rsid w:val="000B2CDB"/>
    <w:rsid w:val="000B2F35"/>
    <w:rsid w:val="000B2F7D"/>
    <w:rsid w:val="000B3056"/>
    <w:rsid w:val="000B31BF"/>
    <w:rsid w:val="000B34ED"/>
    <w:rsid w:val="000B35C8"/>
    <w:rsid w:val="000B3A88"/>
    <w:rsid w:val="000B3B6B"/>
    <w:rsid w:val="000B3F72"/>
    <w:rsid w:val="000B4021"/>
    <w:rsid w:val="000B4208"/>
    <w:rsid w:val="000B44A5"/>
    <w:rsid w:val="000B44C7"/>
    <w:rsid w:val="000B4C6D"/>
    <w:rsid w:val="000B4E08"/>
    <w:rsid w:val="000B4FF8"/>
    <w:rsid w:val="000B5062"/>
    <w:rsid w:val="000B5083"/>
    <w:rsid w:val="000B51B3"/>
    <w:rsid w:val="000B5352"/>
    <w:rsid w:val="000B5448"/>
    <w:rsid w:val="000B56E5"/>
    <w:rsid w:val="000B57A3"/>
    <w:rsid w:val="000B58B7"/>
    <w:rsid w:val="000B591A"/>
    <w:rsid w:val="000B5C34"/>
    <w:rsid w:val="000B5CE9"/>
    <w:rsid w:val="000B5D39"/>
    <w:rsid w:val="000B5E9F"/>
    <w:rsid w:val="000B5FB0"/>
    <w:rsid w:val="000B6520"/>
    <w:rsid w:val="000B6855"/>
    <w:rsid w:val="000B6870"/>
    <w:rsid w:val="000B6A7E"/>
    <w:rsid w:val="000B6C1D"/>
    <w:rsid w:val="000B712D"/>
    <w:rsid w:val="000B7218"/>
    <w:rsid w:val="000B74C7"/>
    <w:rsid w:val="000B76A8"/>
    <w:rsid w:val="000B77E7"/>
    <w:rsid w:val="000B77EB"/>
    <w:rsid w:val="000B781E"/>
    <w:rsid w:val="000B7CBF"/>
    <w:rsid w:val="000C02CA"/>
    <w:rsid w:val="000C0477"/>
    <w:rsid w:val="000C05DE"/>
    <w:rsid w:val="000C0AEB"/>
    <w:rsid w:val="000C0C87"/>
    <w:rsid w:val="000C189B"/>
    <w:rsid w:val="000C192E"/>
    <w:rsid w:val="000C19EE"/>
    <w:rsid w:val="000C1BA4"/>
    <w:rsid w:val="000C1CBE"/>
    <w:rsid w:val="000C1E73"/>
    <w:rsid w:val="000C2282"/>
    <w:rsid w:val="000C240A"/>
    <w:rsid w:val="000C2772"/>
    <w:rsid w:val="000C2937"/>
    <w:rsid w:val="000C30CD"/>
    <w:rsid w:val="000C30E9"/>
    <w:rsid w:val="000C3110"/>
    <w:rsid w:val="000C356C"/>
    <w:rsid w:val="000C36BC"/>
    <w:rsid w:val="000C380E"/>
    <w:rsid w:val="000C38B2"/>
    <w:rsid w:val="000C3901"/>
    <w:rsid w:val="000C3AB8"/>
    <w:rsid w:val="000C3B2F"/>
    <w:rsid w:val="000C3EA8"/>
    <w:rsid w:val="000C41B3"/>
    <w:rsid w:val="000C4276"/>
    <w:rsid w:val="000C4706"/>
    <w:rsid w:val="000C4A63"/>
    <w:rsid w:val="000C4AF3"/>
    <w:rsid w:val="000C4AF4"/>
    <w:rsid w:val="000C4C25"/>
    <w:rsid w:val="000C4CBC"/>
    <w:rsid w:val="000C4D8F"/>
    <w:rsid w:val="000C5286"/>
    <w:rsid w:val="000C5654"/>
    <w:rsid w:val="000C57B2"/>
    <w:rsid w:val="000C5824"/>
    <w:rsid w:val="000C5A11"/>
    <w:rsid w:val="000C5BB0"/>
    <w:rsid w:val="000C5D2E"/>
    <w:rsid w:val="000C5D35"/>
    <w:rsid w:val="000C6238"/>
    <w:rsid w:val="000C6299"/>
    <w:rsid w:val="000C646E"/>
    <w:rsid w:val="000C6605"/>
    <w:rsid w:val="000C6F00"/>
    <w:rsid w:val="000C7393"/>
    <w:rsid w:val="000C78C2"/>
    <w:rsid w:val="000C7A61"/>
    <w:rsid w:val="000C7B7A"/>
    <w:rsid w:val="000C7FAA"/>
    <w:rsid w:val="000D0826"/>
    <w:rsid w:val="000D096C"/>
    <w:rsid w:val="000D10CF"/>
    <w:rsid w:val="000D1119"/>
    <w:rsid w:val="000D15C5"/>
    <w:rsid w:val="000D1786"/>
    <w:rsid w:val="000D1845"/>
    <w:rsid w:val="000D1994"/>
    <w:rsid w:val="000D19B7"/>
    <w:rsid w:val="000D1DF3"/>
    <w:rsid w:val="000D1E6D"/>
    <w:rsid w:val="000D1F2E"/>
    <w:rsid w:val="000D20E4"/>
    <w:rsid w:val="000D225E"/>
    <w:rsid w:val="000D2382"/>
    <w:rsid w:val="000D23D3"/>
    <w:rsid w:val="000D2465"/>
    <w:rsid w:val="000D2853"/>
    <w:rsid w:val="000D287C"/>
    <w:rsid w:val="000D2AFF"/>
    <w:rsid w:val="000D2E64"/>
    <w:rsid w:val="000D3013"/>
    <w:rsid w:val="000D3279"/>
    <w:rsid w:val="000D32DA"/>
    <w:rsid w:val="000D38E8"/>
    <w:rsid w:val="000D3A63"/>
    <w:rsid w:val="000D3B84"/>
    <w:rsid w:val="000D3C4C"/>
    <w:rsid w:val="000D3CAB"/>
    <w:rsid w:val="000D43B8"/>
    <w:rsid w:val="000D4757"/>
    <w:rsid w:val="000D48E0"/>
    <w:rsid w:val="000D4913"/>
    <w:rsid w:val="000D4A51"/>
    <w:rsid w:val="000D4C64"/>
    <w:rsid w:val="000D4D53"/>
    <w:rsid w:val="000D4DAD"/>
    <w:rsid w:val="000D4E69"/>
    <w:rsid w:val="000D4EB3"/>
    <w:rsid w:val="000D52A3"/>
    <w:rsid w:val="000D5436"/>
    <w:rsid w:val="000D5438"/>
    <w:rsid w:val="000D596F"/>
    <w:rsid w:val="000D5982"/>
    <w:rsid w:val="000D5A1B"/>
    <w:rsid w:val="000D5CC4"/>
    <w:rsid w:val="000D5D6D"/>
    <w:rsid w:val="000D5FE3"/>
    <w:rsid w:val="000D6212"/>
    <w:rsid w:val="000D6579"/>
    <w:rsid w:val="000D672A"/>
    <w:rsid w:val="000D6D87"/>
    <w:rsid w:val="000D71C6"/>
    <w:rsid w:val="000D72BA"/>
    <w:rsid w:val="000D7828"/>
    <w:rsid w:val="000D7E17"/>
    <w:rsid w:val="000D7F3A"/>
    <w:rsid w:val="000E0069"/>
    <w:rsid w:val="000E0176"/>
    <w:rsid w:val="000E02D3"/>
    <w:rsid w:val="000E0514"/>
    <w:rsid w:val="000E054A"/>
    <w:rsid w:val="000E054C"/>
    <w:rsid w:val="000E1280"/>
    <w:rsid w:val="000E1941"/>
    <w:rsid w:val="000E1A03"/>
    <w:rsid w:val="000E1C72"/>
    <w:rsid w:val="000E1D73"/>
    <w:rsid w:val="000E1EFD"/>
    <w:rsid w:val="000E1F06"/>
    <w:rsid w:val="000E1F55"/>
    <w:rsid w:val="000E1FA7"/>
    <w:rsid w:val="000E2049"/>
    <w:rsid w:val="000E2155"/>
    <w:rsid w:val="000E21D3"/>
    <w:rsid w:val="000E2570"/>
    <w:rsid w:val="000E25A2"/>
    <w:rsid w:val="000E268D"/>
    <w:rsid w:val="000E2698"/>
    <w:rsid w:val="000E2916"/>
    <w:rsid w:val="000E2BB0"/>
    <w:rsid w:val="000E2D56"/>
    <w:rsid w:val="000E2F2A"/>
    <w:rsid w:val="000E310F"/>
    <w:rsid w:val="000E3256"/>
    <w:rsid w:val="000E3389"/>
    <w:rsid w:val="000E3BCA"/>
    <w:rsid w:val="000E3DF4"/>
    <w:rsid w:val="000E3F66"/>
    <w:rsid w:val="000E40C1"/>
    <w:rsid w:val="000E4144"/>
    <w:rsid w:val="000E4311"/>
    <w:rsid w:val="000E462D"/>
    <w:rsid w:val="000E46A9"/>
    <w:rsid w:val="000E4914"/>
    <w:rsid w:val="000E4BB0"/>
    <w:rsid w:val="000E4EE5"/>
    <w:rsid w:val="000E51AA"/>
    <w:rsid w:val="000E539E"/>
    <w:rsid w:val="000E53BB"/>
    <w:rsid w:val="000E5780"/>
    <w:rsid w:val="000E5823"/>
    <w:rsid w:val="000E5A15"/>
    <w:rsid w:val="000E5AF6"/>
    <w:rsid w:val="000E5F01"/>
    <w:rsid w:val="000E60E2"/>
    <w:rsid w:val="000E6794"/>
    <w:rsid w:val="000E67FA"/>
    <w:rsid w:val="000E69F6"/>
    <w:rsid w:val="000E6A31"/>
    <w:rsid w:val="000E6B20"/>
    <w:rsid w:val="000E6CCF"/>
    <w:rsid w:val="000E6D3B"/>
    <w:rsid w:val="000E709D"/>
    <w:rsid w:val="000E720B"/>
    <w:rsid w:val="000E7255"/>
    <w:rsid w:val="000E735C"/>
    <w:rsid w:val="000E73DE"/>
    <w:rsid w:val="000E79B1"/>
    <w:rsid w:val="000E7AF9"/>
    <w:rsid w:val="000E7C1B"/>
    <w:rsid w:val="000E7D04"/>
    <w:rsid w:val="000E7D15"/>
    <w:rsid w:val="000F02BF"/>
    <w:rsid w:val="000F0528"/>
    <w:rsid w:val="000F0608"/>
    <w:rsid w:val="000F09F8"/>
    <w:rsid w:val="000F0EA6"/>
    <w:rsid w:val="000F0EDE"/>
    <w:rsid w:val="000F0F4F"/>
    <w:rsid w:val="000F128B"/>
    <w:rsid w:val="000F1462"/>
    <w:rsid w:val="000F16FD"/>
    <w:rsid w:val="000F19E7"/>
    <w:rsid w:val="000F1C29"/>
    <w:rsid w:val="000F243E"/>
    <w:rsid w:val="000F253D"/>
    <w:rsid w:val="000F25FB"/>
    <w:rsid w:val="000F26DF"/>
    <w:rsid w:val="000F26EF"/>
    <w:rsid w:val="000F299D"/>
    <w:rsid w:val="000F2B21"/>
    <w:rsid w:val="000F2B61"/>
    <w:rsid w:val="000F2D6F"/>
    <w:rsid w:val="000F2EDF"/>
    <w:rsid w:val="000F3007"/>
    <w:rsid w:val="000F30EC"/>
    <w:rsid w:val="000F39A0"/>
    <w:rsid w:val="000F3E95"/>
    <w:rsid w:val="000F3F68"/>
    <w:rsid w:val="000F4278"/>
    <w:rsid w:val="000F42DF"/>
    <w:rsid w:val="000F4471"/>
    <w:rsid w:val="000F4552"/>
    <w:rsid w:val="000F4753"/>
    <w:rsid w:val="000F47E3"/>
    <w:rsid w:val="000F48D7"/>
    <w:rsid w:val="000F4CBC"/>
    <w:rsid w:val="000F4E86"/>
    <w:rsid w:val="000F5424"/>
    <w:rsid w:val="000F5635"/>
    <w:rsid w:val="000F5B0F"/>
    <w:rsid w:val="000F5B96"/>
    <w:rsid w:val="000F5BFF"/>
    <w:rsid w:val="000F5D98"/>
    <w:rsid w:val="000F618F"/>
    <w:rsid w:val="000F66AC"/>
    <w:rsid w:val="000F67ED"/>
    <w:rsid w:val="000F6982"/>
    <w:rsid w:val="000F6C1B"/>
    <w:rsid w:val="000F6D48"/>
    <w:rsid w:val="000F6EA7"/>
    <w:rsid w:val="000F7251"/>
    <w:rsid w:val="000F72F8"/>
    <w:rsid w:val="000F76F6"/>
    <w:rsid w:val="000F77A5"/>
    <w:rsid w:val="000F783E"/>
    <w:rsid w:val="000F7C9A"/>
    <w:rsid w:val="000F7EDD"/>
    <w:rsid w:val="00100599"/>
    <w:rsid w:val="00100622"/>
    <w:rsid w:val="00100711"/>
    <w:rsid w:val="00100863"/>
    <w:rsid w:val="00100901"/>
    <w:rsid w:val="00100B20"/>
    <w:rsid w:val="00100BB7"/>
    <w:rsid w:val="00100F25"/>
    <w:rsid w:val="00101663"/>
    <w:rsid w:val="00101A2C"/>
    <w:rsid w:val="00101B40"/>
    <w:rsid w:val="00101BE7"/>
    <w:rsid w:val="00101DAE"/>
    <w:rsid w:val="00101ED6"/>
    <w:rsid w:val="001023A6"/>
    <w:rsid w:val="0010270A"/>
    <w:rsid w:val="0010281C"/>
    <w:rsid w:val="00102922"/>
    <w:rsid w:val="00102930"/>
    <w:rsid w:val="001029A4"/>
    <w:rsid w:val="00102AE1"/>
    <w:rsid w:val="00102BCA"/>
    <w:rsid w:val="00102D09"/>
    <w:rsid w:val="001030BB"/>
    <w:rsid w:val="0010312A"/>
    <w:rsid w:val="00103C45"/>
    <w:rsid w:val="0010423C"/>
    <w:rsid w:val="001043BA"/>
    <w:rsid w:val="0010478D"/>
    <w:rsid w:val="00104953"/>
    <w:rsid w:val="00104B46"/>
    <w:rsid w:val="00104B98"/>
    <w:rsid w:val="00104B99"/>
    <w:rsid w:val="00104CC2"/>
    <w:rsid w:val="00104D9F"/>
    <w:rsid w:val="00105165"/>
    <w:rsid w:val="00105346"/>
    <w:rsid w:val="001054DF"/>
    <w:rsid w:val="00105BBB"/>
    <w:rsid w:val="00105C4E"/>
    <w:rsid w:val="00105D85"/>
    <w:rsid w:val="00105E81"/>
    <w:rsid w:val="001061AC"/>
    <w:rsid w:val="00106649"/>
    <w:rsid w:val="00106861"/>
    <w:rsid w:val="00106ACD"/>
    <w:rsid w:val="00106EE2"/>
    <w:rsid w:val="00107453"/>
    <w:rsid w:val="001074FF"/>
    <w:rsid w:val="00107894"/>
    <w:rsid w:val="00107978"/>
    <w:rsid w:val="001079DB"/>
    <w:rsid w:val="00107A1D"/>
    <w:rsid w:val="00107C0E"/>
    <w:rsid w:val="00107DED"/>
    <w:rsid w:val="00107F1E"/>
    <w:rsid w:val="0011000F"/>
    <w:rsid w:val="001101C1"/>
    <w:rsid w:val="001105A4"/>
    <w:rsid w:val="0011067F"/>
    <w:rsid w:val="001112F9"/>
    <w:rsid w:val="0011164D"/>
    <w:rsid w:val="001117DA"/>
    <w:rsid w:val="001119B3"/>
    <w:rsid w:val="00111C49"/>
    <w:rsid w:val="00111DAE"/>
    <w:rsid w:val="00111F63"/>
    <w:rsid w:val="0011200F"/>
    <w:rsid w:val="001120DD"/>
    <w:rsid w:val="00112426"/>
    <w:rsid w:val="001124D7"/>
    <w:rsid w:val="0011255C"/>
    <w:rsid w:val="00112772"/>
    <w:rsid w:val="00112C78"/>
    <w:rsid w:val="00112D04"/>
    <w:rsid w:val="00112FB5"/>
    <w:rsid w:val="00113303"/>
    <w:rsid w:val="00113548"/>
    <w:rsid w:val="00113863"/>
    <w:rsid w:val="00113A00"/>
    <w:rsid w:val="00113F37"/>
    <w:rsid w:val="0011404B"/>
    <w:rsid w:val="00114365"/>
    <w:rsid w:val="00114ADB"/>
    <w:rsid w:val="00114C2A"/>
    <w:rsid w:val="00114FBB"/>
    <w:rsid w:val="001150ED"/>
    <w:rsid w:val="001151FC"/>
    <w:rsid w:val="00115438"/>
    <w:rsid w:val="00115568"/>
    <w:rsid w:val="001155E1"/>
    <w:rsid w:val="00115610"/>
    <w:rsid w:val="0011586E"/>
    <w:rsid w:val="00115CB8"/>
    <w:rsid w:val="00115F04"/>
    <w:rsid w:val="001160F1"/>
    <w:rsid w:val="00116130"/>
    <w:rsid w:val="0011635D"/>
    <w:rsid w:val="00116853"/>
    <w:rsid w:val="00116A18"/>
    <w:rsid w:val="00116A5F"/>
    <w:rsid w:val="00116EA2"/>
    <w:rsid w:val="00117367"/>
    <w:rsid w:val="00117835"/>
    <w:rsid w:val="00117B47"/>
    <w:rsid w:val="00117CFE"/>
    <w:rsid w:val="00117E9F"/>
    <w:rsid w:val="00117EC0"/>
    <w:rsid w:val="00117FDB"/>
    <w:rsid w:val="001201F1"/>
    <w:rsid w:val="001203CA"/>
    <w:rsid w:val="0012085C"/>
    <w:rsid w:val="0012096F"/>
    <w:rsid w:val="00120BA2"/>
    <w:rsid w:val="00121390"/>
    <w:rsid w:val="00121657"/>
    <w:rsid w:val="001216BF"/>
    <w:rsid w:val="00121AAF"/>
    <w:rsid w:val="00121C97"/>
    <w:rsid w:val="0012206C"/>
    <w:rsid w:val="001220DA"/>
    <w:rsid w:val="001225D7"/>
    <w:rsid w:val="00122804"/>
    <w:rsid w:val="0012286D"/>
    <w:rsid w:val="00122A67"/>
    <w:rsid w:val="00122B77"/>
    <w:rsid w:val="001231C9"/>
    <w:rsid w:val="001231E2"/>
    <w:rsid w:val="0012322B"/>
    <w:rsid w:val="0012349E"/>
    <w:rsid w:val="001236D5"/>
    <w:rsid w:val="001236E9"/>
    <w:rsid w:val="00123744"/>
    <w:rsid w:val="001237FB"/>
    <w:rsid w:val="0012427E"/>
    <w:rsid w:val="0012449C"/>
    <w:rsid w:val="001246CC"/>
    <w:rsid w:val="00124780"/>
    <w:rsid w:val="001249F7"/>
    <w:rsid w:val="00124BB9"/>
    <w:rsid w:val="00124DCF"/>
    <w:rsid w:val="0012522D"/>
    <w:rsid w:val="00125232"/>
    <w:rsid w:val="00125252"/>
    <w:rsid w:val="001252B4"/>
    <w:rsid w:val="0012560B"/>
    <w:rsid w:val="0012585F"/>
    <w:rsid w:val="001258A4"/>
    <w:rsid w:val="00125954"/>
    <w:rsid w:val="00125B87"/>
    <w:rsid w:val="00125DD2"/>
    <w:rsid w:val="0012618E"/>
    <w:rsid w:val="00126260"/>
    <w:rsid w:val="001263AD"/>
    <w:rsid w:val="0012663F"/>
    <w:rsid w:val="00126790"/>
    <w:rsid w:val="0012686F"/>
    <w:rsid w:val="00126EDC"/>
    <w:rsid w:val="00127229"/>
    <w:rsid w:val="00127999"/>
    <w:rsid w:val="001279DC"/>
    <w:rsid w:val="00127B93"/>
    <w:rsid w:val="00127D2A"/>
    <w:rsid w:val="00127D82"/>
    <w:rsid w:val="001300C5"/>
    <w:rsid w:val="00130716"/>
    <w:rsid w:val="001307FA"/>
    <w:rsid w:val="00130876"/>
    <w:rsid w:val="00130A29"/>
    <w:rsid w:val="0013135F"/>
    <w:rsid w:val="00131551"/>
    <w:rsid w:val="0013165D"/>
    <w:rsid w:val="0013174B"/>
    <w:rsid w:val="00131850"/>
    <w:rsid w:val="001318C2"/>
    <w:rsid w:val="001319C1"/>
    <w:rsid w:val="00131D17"/>
    <w:rsid w:val="00131DCF"/>
    <w:rsid w:val="001320C8"/>
    <w:rsid w:val="0013223A"/>
    <w:rsid w:val="00132468"/>
    <w:rsid w:val="0013260A"/>
    <w:rsid w:val="00132816"/>
    <w:rsid w:val="00132843"/>
    <w:rsid w:val="001329EF"/>
    <w:rsid w:val="00132B5B"/>
    <w:rsid w:val="00132D27"/>
    <w:rsid w:val="00132D3B"/>
    <w:rsid w:val="001333D1"/>
    <w:rsid w:val="00133694"/>
    <w:rsid w:val="00133911"/>
    <w:rsid w:val="0013398D"/>
    <w:rsid w:val="00133A33"/>
    <w:rsid w:val="00133EF3"/>
    <w:rsid w:val="0013401B"/>
    <w:rsid w:val="001342F3"/>
    <w:rsid w:val="0013430B"/>
    <w:rsid w:val="0013497C"/>
    <w:rsid w:val="00134E9C"/>
    <w:rsid w:val="00134EFE"/>
    <w:rsid w:val="00134F30"/>
    <w:rsid w:val="00135044"/>
    <w:rsid w:val="001350CC"/>
    <w:rsid w:val="001351FC"/>
    <w:rsid w:val="00135260"/>
    <w:rsid w:val="00135468"/>
    <w:rsid w:val="001354A9"/>
    <w:rsid w:val="0013554A"/>
    <w:rsid w:val="0013556F"/>
    <w:rsid w:val="00135952"/>
    <w:rsid w:val="001359AE"/>
    <w:rsid w:val="00135E93"/>
    <w:rsid w:val="00135F10"/>
    <w:rsid w:val="00135F72"/>
    <w:rsid w:val="00135F88"/>
    <w:rsid w:val="00136043"/>
    <w:rsid w:val="0013620E"/>
    <w:rsid w:val="00136342"/>
    <w:rsid w:val="0013637F"/>
    <w:rsid w:val="00136749"/>
    <w:rsid w:val="001368D1"/>
    <w:rsid w:val="00136CFC"/>
    <w:rsid w:val="00136D67"/>
    <w:rsid w:val="0013711D"/>
    <w:rsid w:val="001373D2"/>
    <w:rsid w:val="0013747D"/>
    <w:rsid w:val="00137875"/>
    <w:rsid w:val="00140429"/>
    <w:rsid w:val="0014044E"/>
    <w:rsid w:val="001407B3"/>
    <w:rsid w:val="00140B8A"/>
    <w:rsid w:val="00140CB1"/>
    <w:rsid w:val="001411B5"/>
    <w:rsid w:val="0014127B"/>
    <w:rsid w:val="001412EB"/>
    <w:rsid w:val="0014174E"/>
    <w:rsid w:val="001418A0"/>
    <w:rsid w:val="00141A85"/>
    <w:rsid w:val="00142045"/>
    <w:rsid w:val="00142940"/>
    <w:rsid w:val="00142AA8"/>
    <w:rsid w:val="0014304D"/>
    <w:rsid w:val="00143469"/>
    <w:rsid w:val="001435ED"/>
    <w:rsid w:val="0014374C"/>
    <w:rsid w:val="00143929"/>
    <w:rsid w:val="00143C91"/>
    <w:rsid w:val="00143D2E"/>
    <w:rsid w:val="00143D84"/>
    <w:rsid w:val="00143E50"/>
    <w:rsid w:val="00144229"/>
    <w:rsid w:val="00144555"/>
    <w:rsid w:val="001448BC"/>
    <w:rsid w:val="00144AA5"/>
    <w:rsid w:val="00144C96"/>
    <w:rsid w:val="00145048"/>
    <w:rsid w:val="00145141"/>
    <w:rsid w:val="001454DC"/>
    <w:rsid w:val="0014553E"/>
    <w:rsid w:val="00145707"/>
    <w:rsid w:val="00145A8C"/>
    <w:rsid w:val="00145D81"/>
    <w:rsid w:val="00145ED8"/>
    <w:rsid w:val="00145FAD"/>
    <w:rsid w:val="001460A1"/>
    <w:rsid w:val="00146299"/>
    <w:rsid w:val="00146415"/>
    <w:rsid w:val="001464A5"/>
    <w:rsid w:val="00146717"/>
    <w:rsid w:val="0014686B"/>
    <w:rsid w:val="00146A18"/>
    <w:rsid w:val="00146B4A"/>
    <w:rsid w:val="00146B9E"/>
    <w:rsid w:val="00146C5B"/>
    <w:rsid w:val="00146CF4"/>
    <w:rsid w:val="00146DD4"/>
    <w:rsid w:val="00146EE7"/>
    <w:rsid w:val="001470C6"/>
    <w:rsid w:val="00147365"/>
    <w:rsid w:val="001474C2"/>
    <w:rsid w:val="00147960"/>
    <w:rsid w:val="00147BE4"/>
    <w:rsid w:val="0015029C"/>
    <w:rsid w:val="00150424"/>
    <w:rsid w:val="00150AF0"/>
    <w:rsid w:val="00150B33"/>
    <w:rsid w:val="00150B8E"/>
    <w:rsid w:val="00150BCA"/>
    <w:rsid w:val="00150C3D"/>
    <w:rsid w:val="00150DCB"/>
    <w:rsid w:val="00150E41"/>
    <w:rsid w:val="00150F66"/>
    <w:rsid w:val="00150FC5"/>
    <w:rsid w:val="00151172"/>
    <w:rsid w:val="00151386"/>
    <w:rsid w:val="001513CD"/>
    <w:rsid w:val="001514C5"/>
    <w:rsid w:val="0015164A"/>
    <w:rsid w:val="0015165F"/>
    <w:rsid w:val="0015175A"/>
    <w:rsid w:val="001520C8"/>
    <w:rsid w:val="0015236C"/>
    <w:rsid w:val="00152552"/>
    <w:rsid w:val="001526CC"/>
    <w:rsid w:val="001526E0"/>
    <w:rsid w:val="001526F2"/>
    <w:rsid w:val="00152812"/>
    <w:rsid w:val="001529D4"/>
    <w:rsid w:val="00152A40"/>
    <w:rsid w:val="00152EF8"/>
    <w:rsid w:val="0015365E"/>
    <w:rsid w:val="00153890"/>
    <w:rsid w:val="001539D4"/>
    <w:rsid w:val="001539EA"/>
    <w:rsid w:val="00153A6F"/>
    <w:rsid w:val="00153CC0"/>
    <w:rsid w:val="00153E8D"/>
    <w:rsid w:val="001540F4"/>
    <w:rsid w:val="0015433F"/>
    <w:rsid w:val="00154375"/>
    <w:rsid w:val="00154CA7"/>
    <w:rsid w:val="00154F34"/>
    <w:rsid w:val="001551DC"/>
    <w:rsid w:val="0015523A"/>
    <w:rsid w:val="001552D5"/>
    <w:rsid w:val="00155433"/>
    <w:rsid w:val="001555E2"/>
    <w:rsid w:val="00155974"/>
    <w:rsid w:val="00155AFB"/>
    <w:rsid w:val="00155BDD"/>
    <w:rsid w:val="00155D65"/>
    <w:rsid w:val="00155FB3"/>
    <w:rsid w:val="00156630"/>
    <w:rsid w:val="00156672"/>
    <w:rsid w:val="001566E1"/>
    <w:rsid w:val="0015695F"/>
    <w:rsid w:val="00156E16"/>
    <w:rsid w:val="00156E91"/>
    <w:rsid w:val="00157261"/>
    <w:rsid w:val="001576A0"/>
    <w:rsid w:val="00157AA8"/>
    <w:rsid w:val="00157ED3"/>
    <w:rsid w:val="00160279"/>
    <w:rsid w:val="0016032B"/>
    <w:rsid w:val="001608B7"/>
    <w:rsid w:val="00160ADA"/>
    <w:rsid w:val="00160B58"/>
    <w:rsid w:val="00160BD3"/>
    <w:rsid w:val="00160C73"/>
    <w:rsid w:val="00160D5A"/>
    <w:rsid w:val="00160D86"/>
    <w:rsid w:val="00160E65"/>
    <w:rsid w:val="00161067"/>
    <w:rsid w:val="0016132E"/>
    <w:rsid w:val="0016189D"/>
    <w:rsid w:val="0016197C"/>
    <w:rsid w:val="001619A9"/>
    <w:rsid w:val="00161BE1"/>
    <w:rsid w:val="00161C78"/>
    <w:rsid w:val="00161E5F"/>
    <w:rsid w:val="00161EDD"/>
    <w:rsid w:val="00161FA6"/>
    <w:rsid w:val="001620CD"/>
    <w:rsid w:val="0016233E"/>
    <w:rsid w:val="00162368"/>
    <w:rsid w:val="0016274A"/>
    <w:rsid w:val="001627EE"/>
    <w:rsid w:val="00162C32"/>
    <w:rsid w:val="001630FD"/>
    <w:rsid w:val="001631AA"/>
    <w:rsid w:val="0016339C"/>
    <w:rsid w:val="00163476"/>
    <w:rsid w:val="0016369B"/>
    <w:rsid w:val="0016375A"/>
    <w:rsid w:val="00163828"/>
    <w:rsid w:val="0016382E"/>
    <w:rsid w:val="00163890"/>
    <w:rsid w:val="001638CD"/>
    <w:rsid w:val="00163AC5"/>
    <w:rsid w:val="00163BE5"/>
    <w:rsid w:val="00163D69"/>
    <w:rsid w:val="00163D83"/>
    <w:rsid w:val="00163EB9"/>
    <w:rsid w:val="00163ED9"/>
    <w:rsid w:val="00163F19"/>
    <w:rsid w:val="0016406C"/>
    <w:rsid w:val="001642C9"/>
    <w:rsid w:val="001642D8"/>
    <w:rsid w:val="00164359"/>
    <w:rsid w:val="001643B7"/>
    <w:rsid w:val="001643F4"/>
    <w:rsid w:val="00164400"/>
    <w:rsid w:val="0016442C"/>
    <w:rsid w:val="00164588"/>
    <w:rsid w:val="00164799"/>
    <w:rsid w:val="001647E9"/>
    <w:rsid w:val="001649CA"/>
    <w:rsid w:val="00164B95"/>
    <w:rsid w:val="00165049"/>
    <w:rsid w:val="0016526E"/>
    <w:rsid w:val="00165573"/>
    <w:rsid w:val="00165826"/>
    <w:rsid w:val="001661C2"/>
    <w:rsid w:val="0016632C"/>
    <w:rsid w:val="001663BF"/>
    <w:rsid w:val="001667C1"/>
    <w:rsid w:val="00166DE7"/>
    <w:rsid w:val="00166F7D"/>
    <w:rsid w:val="00167183"/>
    <w:rsid w:val="00167D90"/>
    <w:rsid w:val="00167F00"/>
    <w:rsid w:val="00167F42"/>
    <w:rsid w:val="00170241"/>
    <w:rsid w:val="0017062F"/>
    <w:rsid w:val="001706C0"/>
    <w:rsid w:val="00170EA0"/>
    <w:rsid w:val="00171240"/>
    <w:rsid w:val="0017152F"/>
    <w:rsid w:val="00171563"/>
    <w:rsid w:val="00171734"/>
    <w:rsid w:val="00171C01"/>
    <w:rsid w:val="00171C1D"/>
    <w:rsid w:val="00171F1F"/>
    <w:rsid w:val="001722E6"/>
    <w:rsid w:val="00172591"/>
    <w:rsid w:val="0017259B"/>
    <w:rsid w:val="0017286C"/>
    <w:rsid w:val="001731CC"/>
    <w:rsid w:val="0017326C"/>
    <w:rsid w:val="00173E7C"/>
    <w:rsid w:val="0017408F"/>
    <w:rsid w:val="00174197"/>
    <w:rsid w:val="001746CF"/>
    <w:rsid w:val="0017478D"/>
    <w:rsid w:val="00174ADF"/>
    <w:rsid w:val="00174BA5"/>
    <w:rsid w:val="00174BC1"/>
    <w:rsid w:val="00174C24"/>
    <w:rsid w:val="00174D04"/>
    <w:rsid w:val="00174D9F"/>
    <w:rsid w:val="00174DB1"/>
    <w:rsid w:val="001750BD"/>
    <w:rsid w:val="001755E9"/>
    <w:rsid w:val="001756D7"/>
    <w:rsid w:val="001758B7"/>
    <w:rsid w:val="00175930"/>
    <w:rsid w:val="00175963"/>
    <w:rsid w:val="001759CB"/>
    <w:rsid w:val="00175F4F"/>
    <w:rsid w:val="00175FFE"/>
    <w:rsid w:val="00176330"/>
    <w:rsid w:val="001765C0"/>
    <w:rsid w:val="001766BD"/>
    <w:rsid w:val="001766D2"/>
    <w:rsid w:val="0017676B"/>
    <w:rsid w:val="00176987"/>
    <w:rsid w:val="00176A24"/>
    <w:rsid w:val="00176A42"/>
    <w:rsid w:val="001771A1"/>
    <w:rsid w:val="001771B6"/>
    <w:rsid w:val="001771C3"/>
    <w:rsid w:val="001776D1"/>
    <w:rsid w:val="001777D2"/>
    <w:rsid w:val="0017799D"/>
    <w:rsid w:val="00177E54"/>
    <w:rsid w:val="00177F22"/>
    <w:rsid w:val="00177FC5"/>
    <w:rsid w:val="00177FDC"/>
    <w:rsid w:val="0018039D"/>
    <w:rsid w:val="001804EC"/>
    <w:rsid w:val="001804F4"/>
    <w:rsid w:val="00180518"/>
    <w:rsid w:val="001807EB"/>
    <w:rsid w:val="001808A8"/>
    <w:rsid w:val="00180A03"/>
    <w:rsid w:val="00180CC4"/>
    <w:rsid w:val="00180D33"/>
    <w:rsid w:val="00180FD2"/>
    <w:rsid w:val="00181631"/>
    <w:rsid w:val="00181938"/>
    <w:rsid w:val="00181CE0"/>
    <w:rsid w:val="00181D3D"/>
    <w:rsid w:val="00182263"/>
    <w:rsid w:val="001822B1"/>
    <w:rsid w:val="00182412"/>
    <w:rsid w:val="0018250C"/>
    <w:rsid w:val="001826AF"/>
    <w:rsid w:val="0018296C"/>
    <w:rsid w:val="00182AC9"/>
    <w:rsid w:val="00182B0C"/>
    <w:rsid w:val="00182D75"/>
    <w:rsid w:val="00182F5D"/>
    <w:rsid w:val="001833E0"/>
    <w:rsid w:val="001834B7"/>
    <w:rsid w:val="00183514"/>
    <w:rsid w:val="0018353E"/>
    <w:rsid w:val="0018393B"/>
    <w:rsid w:val="001839CB"/>
    <w:rsid w:val="00183CA8"/>
    <w:rsid w:val="00183E4F"/>
    <w:rsid w:val="0018441D"/>
    <w:rsid w:val="00184456"/>
    <w:rsid w:val="00184528"/>
    <w:rsid w:val="00184600"/>
    <w:rsid w:val="001849A5"/>
    <w:rsid w:val="00184A92"/>
    <w:rsid w:val="00184C16"/>
    <w:rsid w:val="00184CEC"/>
    <w:rsid w:val="00184F0A"/>
    <w:rsid w:val="001852B2"/>
    <w:rsid w:val="001854ED"/>
    <w:rsid w:val="0018555E"/>
    <w:rsid w:val="00185838"/>
    <w:rsid w:val="00185973"/>
    <w:rsid w:val="001859F3"/>
    <w:rsid w:val="00185AC8"/>
    <w:rsid w:val="00185AF1"/>
    <w:rsid w:val="00185DE6"/>
    <w:rsid w:val="00185FCC"/>
    <w:rsid w:val="00185FDB"/>
    <w:rsid w:val="00186696"/>
    <w:rsid w:val="00186698"/>
    <w:rsid w:val="001867CB"/>
    <w:rsid w:val="00186A89"/>
    <w:rsid w:val="00186ED2"/>
    <w:rsid w:val="00187407"/>
    <w:rsid w:val="001874CD"/>
    <w:rsid w:val="00187554"/>
    <w:rsid w:val="001875E1"/>
    <w:rsid w:val="001876E4"/>
    <w:rsid w:val="001876E9"/>
    <w:rsid w:val="00187B22"/>
    <w:rsid w:val="00187BDC"/>
    <w:rsid w:val="00187E2D"/>
    <w:rsid w:val="001903C5"/>
    <w:rsid w:val="00190BD2"/>
    <w:rsid w:val="00190CFC"/>
    <w:rsid w:val="00190D6D"/>
    <w:rsid w:val="00191264"/>
    <w:rsid w:val="00191293"/>
    <w:rsid w:val="00191624"/>
    <w:rsid w:val="0019177E"/>
    <w:rsid w:val="001919AA"/>
    <w:rsid w:val="00191DD5"/>
    <w:rsid w:val="00191DE7"/>
    <w:rsid w:val="00191FC3"/>
    <w:rsid w:val="0019207F"/>
    <w:rsid w:val="001922BF"/>
    <w:rsid w:val="00192815"/>
    <w:rsid w:val="00192BA4"/>
    <w:rsid w:val="001930CB"/>
    <w:rsid w:val="00193179"/>
    <w:rsid w:val="001937C9"/>
    <w:rsid w:val="001938E9"/>
    <w:rsid w:val="00193985"/>
    <w:rsid w:val="00193A02"/>
    <w:rsid w:val="00193A58"/>
    <w:rsid w:val="00193BEF"/>
    <w:rsid w:val="00194090"/>
    <w:rsid w:val="001945F7"/>
    <w:rsid w:val="00194740"/>
    <w:rsid w:val="00194948"/>
    <w:rsid w:val="00194A4E"/>
    <w:rsid w:val="00194E48"/>
    <w:rsid w:val="00194E62"/>
    <w:rsid w:val="00194F25"/>
    <w:rsid w:val="00194FC9"/>
    <w:rsid w:val="001955C2"/>
    <w:rsid w:val="0019568B"/>
    <w:rsid w:val="0019583F"/>
    <w:rsid w:val="00195C62"/>
    <w:rsid w:val="00195CE5"/>
    <w:rsid w:val="00195DB9"/>
    <w:rsid w:val="00195DED"/>
    <w:rsid w:val="00195E5F"/>
    <w:rsid w:val="00195FDD"/>
    <w:rsid w:val="001960EE"/>
    <w:rsid w:val="00196194"/>
    <w:rsid w:val="00196433"/>
    <w:rsid w:val="00196557"/>
    <w:rsid w:val="00196638"/>
    <w:rsid w:val="001967EC"/>
    <w:rsid w:val="001972C4"/>
    <w:rsid w:val="0019787E"/>
    <w:rsid w:val="001978F5"/>
    <w:rsid w:val="001979E1"/>
    <w:rsid w:val="001979F9"/>
    <w:rsid w:val="00197A04"/>
    <w:rsid w:val="001A056C"/>
    <w:rsid w:val="001A0DD7"/>
    <w:rsid w:val="001A0DDE"/>
    <w:rsid w:val="001A0E34"/>
    <w:rsid w:val="001A11DE"/>
    <w:rsid w:val="001A126E"/>
    <w:rsid w:val="001A16B8"/>
    <w:rsid w:val="001A17F5"/>
    <w:rsid w:val="001A1ADC"/>
    <w:rsid w:val="001A1AFD"/>
    <w:rsid w:val="001A213A"/>
    <w:rsid w:val="001A2380"/>
    <w:rsid w:val="001A24F1"/>
    <w:rsid w:val="001A26AF"/>
    <w:rsid w:val="001A27A4"/>
    <w:rsid w:val="001A29C0"/>
    <w:rsid w:val="001A2CE7"/>
    <w:rsid w:val="001A351C"/>
    <w:rsid w:val="001A354C"/>
    <w:rsid w:val="001A35FA"/>
    <w:rsid w:val="001A36A5"/>
    <w:rsid w:val="001A37D8"/>
    <w:rsid w:val="001A391A"/>
    <w:rsid w:val="001A3BBB"/>
    <w:rsid w:val="001A3DB5"/>
    <w:rsid w:val="001A3DFF"/>
    <w:rsid w:val="001A40A8"/>
    <w:rsid w:val="001A4237"/>
    <w:rsid w:val="001A4415"/>
    <w:rsid w:val="001A45B5"/>
    <w:rsid w:val="001A46A5"/>
    <w:rsid w:val="001A46B3"/>
    <w:rsid w:val="001A4826"/>
    <w:rsid w:val="001A4C09"/>
    <w:rsid w:val="001A4C7A"/>
    <w:rsid w:val="001A4E6F"/>
    <w:rsid w:val="001A4E70"/>
    <w:rsid w:val="001A4E79"/>
    <w:rsid w:val="001A4F03"/>
    <w:rsid w:val="001A5720"/>
    <w:rsid w:val="001A5786"/>
    <w:rsid w:val="001A5808"/>
    <w:rsid w:val="001A59D3"/>
    <w:rsid w:val="001A5A05"/>
    <w:rsid w:val="001A5EE2"/>
    <w:rsid w:val="001A5F8D"/>
    <w:rsid w:val="001A638B"/>
    <w:rsid w:val="001A6A80"/>
    <w:rsid w:val="001A6B17"/>
    <w:rsid w:val="001A6D79"/>
    <w:rsid w:val="001A6D8F"/>
    <w:rsid w:val="001A7073"/>
    <w:rsid w:val="001A70AD"/>
    <w:rsid w:val="001A70CC"/>
    <w:rsid w:val="001A74CD"/>
    <w:rsid w:val="001A7C1F"/>
    <w:rsid w:val="001A7DCA"/>
    <w:rsid w:val="001B033A"/>
    <w:rsid w:val="001B03E9"/>
    <w:rsid w:val="001B0491"/>
    <w:rsid w:val="001B06CA"/>
    <w:rsid w:val="001B0BD2"/>
    <w:rsid w:val="001B0DEE"/>
    <w:rsid w:val="001B0ED9"/>
    <w:rsid w:val="001B10E2"/>
    <w:rsid w:val="001B1183"/>
    <w:rsid w:val="001B124F"/>
    <w:rsid w:val="001B1603"/>
    <w:rsid w:val="001B168D"/>
    <w:rsid w:val="001B17A2"/>
    <w:rsid w:val="001B1953"/>
    <w:rsid w:val="001B19BA"/>
    <w:rsid w:val="001B1E89"/>
    <w:rsid w:val="001B20B1"/>
    <w:rsid w:val="001B263D"/>
    <w:rsid w:val="001B2F9E"/>
    <w:rsid w:val="001B30B4"/>
    <w:rsid w:val="001B31C8"/>
    <w:rsid w:val="001B32CE"/>
    <w:rsid w:val="001B36A8"/>
    <w:rsid w:val="001B373C"/>
    <w:rsid w:val="001B37B9"/>
    <w:rsid w:val="001B3A12"/>
    <w:rsid w:val="001B3B36"/>
    <w:rsid w:val="001B4183"/>
    <w:rsid w:val="001B449B"/>
    <w:rsid w:val="001B45DB"/>
    <w:rsid w:val="001B492F"/>
    <w:rsid w:val="001B4AB0"/>
    <w:rsid w:val="001B4CAE"/>
    <w:rsid w:val="001B4D6D"/>
    <w:rsid w:val="001B4E50"/>
    <w:rsid w:val="001B540D"/>
    <w:rsid w:val="001B56A1"/>
    <w:rsid w:val="001B5742"/>
    <w:rsid w:val="001B57BC"/>
    <w:rsid w:val="001B598A"/>
    <w:rsid w:val="001B59EB"/>
    <w:rsid w:val="001B5A7F"/>
    <w:rsid w:val="001B5FD1"/>
    <w:rsid w:val="001B6229"/>
    <w:rsid w:val="001B6416"/>
    <w:rsid w:val="001B646D"/>
    <w:rsid w:val="001B68B3"/>
    <w:rsid w:val="001B6C2F"/>
    <w:rsid w:val="001B6D8F"/>
    <w:rsid w:val="001B7087"/>
    <w:rsid w:val="001B79D9"/>
    <w:rsid w:val="001B7DFA"/>
    <w:rsid w:val="001B7E69"/>
    <w:rsid w:val="001C003E"/>
    <w:rsid w:val="001C03C6"/>
    <w:rsid w:val="001C0653"/>
    <w:rsid w:val="001C0A29"/>
    <w:rsid w:val="001C0D02"/>
    <w:rsid w:val="001C1090"/>
    <w:rsid w:val="001C12B2"/>
    <w:rsid w:val="001C1659"/>
    <w:rsid w:val="001C1846"/>
    <w:rsid w:val="001C1873"/>
    <w:rsid w:val="001C187F"/>
    <w:rsid w:val="001C198F"/>
    <w:rsid w:val="001C19F6"/>
    <w:rsid w:val="001C1B76"/>
    <w:rsid w:val="001C1BF2"/>
    <w:rsid w:val="001C1E6C"/>
    <w:rsid w:val="001C1F2F"/>
    <w:rsid w:val="001C1F3E"/>
    <w:rsid w:val="001C1F5F"/>
    <w:rsid w:val="001C2167"/>
    <w:rsid w:val="001C2AA9"/>
    <w:rsid w:val="001C2BFB"/>
    <w:rsid w:val="001C2C16"/>
    <w:rsid w:val="001C2D07"/>
    <w:rsid w:val="001C2E49"/>
    <w:rsid w:val="001C3159"/>
    <w:rsid w:val="001C321A"/>
    <w:rsid w:val="001C3239"/>
    <w:rsid w:val="001C3690"/>
    <w:rsid w:val="001C374E"/>
    <w:rsid w:val="001C39FB"/>
    <w:rsid w:val="001C3CB6"/>
    <w:rsid w:val="001C3D01"/>
    <w:rsid w:val="001C3D6C"/>
    <w:rsid w:val="001C3D7E"/>
    <w:rsid w:val="001C446C"/>
    <w:rsid w:val="001C453E"/>
    <w:rsid w:val="001C4574"/>
    <w:rsid w:val="001C473B"/>
    <w:rsid w:val="001C484A"/>
    <w:rsid w:val="001C4B61"/>
    <w:rsid w:val="001C5024"/>
    <w:rsid w:val="001C5214"/>
    <w:rsid w:val="001C5792"/>
    <w:rsid w:val="001C5C7C"/>
    <w:rsid w:val="001C5C87"/>
    <w:rsid w:val="001C5F49"/>
    <w:rsid w:val="001C5F76"/>
    <w:rsid w:val="001C6120"/>
    <w:rsid w:val="001C63A8"/>
    <w:rsid w:val="001C66D3"/>
    <w:rsid w:val="001C690D"/>
    <w:rsid w:val="001C6AA5"/>
    <w:rsid w:val="001C6AE7"/>
    <w:rsid w:val="001C72A4"/>
    <w:rsid w:val="001C758E"/>
    <w:rsid w:val="001C75E1"/>
    <w:rsid w:val="001C7816"/>
    <w:rsid w:val="001C7A83"/>
    <w:rsid w:val="001C7DAB"/>
    <w:rsid w:val="001C7F83"/>
    <w:rsid w:val="001D00B0"/>
    <w:rsid w:val="001D0418"/>
    <w:rsid w:val="001D0699"/>
    <w:rsid w:val="001D0A90"/>
    <w:rsid w:val="001D0CFE"/>
    <w:rsid w:val="001D0DB8"/>
    <w:rsid w:val="001D0F26"/>
    <w:rsid w:val="001D126C"/>
    <w:rsid w:val="001D12D6"/>
    <w:rsid w:val="001D12F2"/>
    <w:rsid w:val="001D138E"/>
    <w:rsid w:val="001D15B8"/>
    <w:rsid w:val="001D18CB"/>
    <w:rsid w:val="001D1A26"/>
    <w:rsid w:val="001D1A80"/>
    <w:rsid w:val="001D1AC2"/>
    <w:rsid w:val="001D1BAE"/>
    <w:rsid w:val="001D1C5E"/>
    <w:rsid w:val="001D1F82"/>
    <w:rsid w:val="001D201C"/>
    <w:rsid w:val="001D2065"/>
    <w:rsid w:val="001D2074"/>
    <w:rsid w:val="001D21C6"/>
    <w:rsid w:val="001D2231"/>
    <w:rsid w:val="001D228E"/>
    <w:rsid w:val="001D22FB"/>
    <w:rsid w:val="001D26A7"/>
    <w:rsid w:val="001D26CF"/>
    <w:rsid w:val="001D27B8"/>
    <w:rsid w:val="001D2A27"/>
    <w:rsid w:val="001D2A5C"/>
    <w:rsid w:val="001D2B29"/>
    <w:rsid w:val="001D2B4A"/>
    <w:rsid w:val="001D2C24"/>
    <w:rsid w:val="001D31C6"/>
    <w:rsid w:val="001D3206"/>
    <w:rsid w:val="001D3398"/>
    <w:rsid w:val="001D375E"/>
    <w:rsid w:val="001D3CAB"/>
    <w:rsid w:val="001D415A"/>
    <w:rsid w:val="001D41A6"/>
    <w:rsid w:val="001D41CC"/>
    <w:rsid w:val="001D428C"/>
    <w:rsid w:val="001D443E"/>
    <w:rsid w:val="001D46EB"/>
    <w:rsid w:val="001D4946"/>
    <w:rsid w:val="001D4ACC"/>
    <w:rsid w:val="001D4D63"/>
    <w:rsid w:val="001D51BF"/>
    <w:rsid w:val="001D5297"/>
    <w:rsid w:val="001D5469"/>
    <w:rsid w:val="001D5658"/>
    <w:rsid w:val="001D57C5"/>
    <w:rsid w:val="001D5FB1"/>
    <w:rsid w:val="001D645A"/>
    <w:rsid w:val="001D65AD"/>
    <w:rsid w:val="001D65D1"/>
    <w:rsid w:val="001D66CA"/>
    <w:rsid w:val="001D6701"/>
    <w:rsid w:val="001D6702"/>
    <w:rsid w:val="001D6A49"/>
    <w:rsid w:val="001D71BE"/>
    <w:rsid w:val="001D71EF"/>
    <w:rsid w:val="001D72A7"/>
    <w:rsid w:val="001D72CE"/>
    <w:rsid w:val="001D74A4"/>
    <w:rsid w:val="001D75B2"/>
    <w:rsid w:val="001D775F"/>
    <w:rsid w:val="001D79BA"/>
    <w:rsid w:val="001D7D57"/>
    <w:rsid w:val="001D7DAA"/>
    <w:rsid w:val="001E02D6"/>
    <w:rsid w:val="001E05C9"/>
    <w:rsid w:val="001E0667"/>
    <w:rsid w:val="001E0B8D"/>
    <w:rsid w:val="001E0C48"/>
    <w:rsid w:val="001E0E8A"/>
    <w:rsid w:val="001E0FF5"/>
    <w:rsid w:val="001E1139"/>
    <w:rsid w:val="001E157E"/>
    <w:rsid w:val="001E1701"/>
    <w:rsid w:val="001E18FF"/>
    <w:rsid w:val="001E191D"/>
    <w:rsid w:val="001E1A15"/>
    <w:rsid w:val="001E1ADA"/>
    <w:rsid w:val="001E1B04"/>
    <w:rsid w:val="001E1B1E"/>
    <w:rsid w:val="001E1B88"/>
    <w:rsid w:val="001E1F86"/>
    <w:rsid w:val="001E1FC8"/>
    <w:rsid w:val="001E2300"/>
    <w:rsid w:val="001E23BD"/>
    <w:rsid w:val="001E25AC"/>
    <w:rsid w:val="001E25BA"/>
    <w:rsid w:val="001E26B4"/>
    <w:rsid w:val="001E2746"/>
    <w:rsid w:val="001E27A8"/>
    <w:rsid w:val="001E297B"/>
    <w:rsid w:val="001E2EB1"/>
    <w:rsid w:val="001E2EE9"/>
    <w:rsid w:val="001E30F1"/>
    <w:rsid w:val="001E3115"/>
    <w:rsid w:val="001E3229"/>
    <w:rsid w:val="001E32E2"/>
    <w:rsid w:val="001E33BF"/>
    <w:rsid w:val="001E349C"/>
    <w:rsid w:val="001E3795"/>
    <w:rsid w:val="001E399D"/>
    <w:rsid w:val="001E39F3"/>
    <w:rsid w:val="001E3DD6"/>
    <w:rsid w:val="001E4025"/>
    <w:rsid w:val="001E42FE"/>
    <w:rsid w:val="001E4352"/>
    <w:rsid w:val="001E4419"/>
    <w:rsid w:val="001E4677"/>
    <w:rsid w:val="001E4694"/>
    <w:rsid w:val="001E49ED"/>
    <w:rsid w:val="001E4C36"/>
    <w:rsid w:val="001E4C3B"/>
    <w:rsid w:val="001E4CB5"/>
    <w:rsid w:val="001E4FCA"/>
    <w:rsid w:val="001E4FFA"/>
    <w:rsid w:val="001E50A9"/>
    <w:rsid w:val="001E51C2"/>
    <w:rsid w:val="001E5264"/>
    <w:rsid w:val="001E5344"/>
    <w:rsid w:val="001E53E9"/>
    <w:rsid w:val="001E54A2"/>
    <w:rsid w:val="001E5CC0"/>
    <w:rsid w:val="001E5D56"/>
    <w:rsid w:val="001E5F58"/>
    <w:rsid w:val="001E5FD4"/>
    <w:rsid w:val="001E607C"/>
    <w:rsid w:val="001E6608"/>
    <w:rsid w:val="001E675E"/>
    <w:rsid w:val="001E6CE2"/>
    <w:rsid w:val="001E6CF2"/>
    <w:rsid w:val="001E6ED2"/>
    <w:rsid w:val="001E7418"/>
    <w:rsid w:val="001E7735"/>
    <w:rsid w:val="001E7934"/>
    <w:rsid w:val="001E7A22"/>
    <w:rsid w:val="001E7B32"/>
    <w:rsid w:val="001E7B65"/>
    <w:rsid w:val="001E7C11"/>
    <w:rsid w:val="001E7CE2"/>
    <w:rsid w:val="001E7DC3"/>
    <w:rsid w:val="001E7E06"/>
    <w:rsid w:val="001F0025"/>
    <w:rsid w:val="001F079A"/>
    <w:rsid w:val="001F0D7A"/>
    <w:rsid w:val="001F127A"/>
    <w:rsid w:val="001F1493"/>
    <w:rsid w:val="001F1507"/>
    <w:rsid w:val="001F152D"/>
    <w:rsid w:val="001F15F6"/>
    <w:rsid w:val="001F1F69"/>
    <w:rsid w:val="001F1F78"/>
    <w:rsid w:val="001F2279"/>
    <w:rsid w:val="001F22D0"/>
    <w:rsid w:val="001F2302"/>
    <w:rsid w:val="001F2413"/>
    <w:rsid w:val="001F26BA"/>
    <w:rsid w:val="001F26D5"/>
    <w:rsid w:val="001F2CB4"/>
    <w:rsid w:val="001F2E2F"/>
    <w:rsid w:val="001F31D0"/>
    <w:rsid w:val="001F323B"/>
    <w:rsid w:val="001F3342"/>
    <w:rsid w:val="001F361D"/>
    <w:rsid w:val="001F377B"/>
    <w:rsid w:val="001F3D4B"/>
    <w:rsid w:val="001F3F02"/>
    <w:rsid w:val="001F3F7B"/>
    <w:rsid w:val="001F3F90"/>
    <w:rsid w:val="001F4320"/>
    <w:rsid w:val="001F45E9"/>
    <w:rsid w:val="001F46A1"/>
    <w:rsid w:val="001F4A0A"/>
    <w:rsid w:val="001F4A27"/>
    <w:rsid w:val="001F4B8A"/>
    <w:rsid w:val="001F5276"/>
    <w:rsid w:val="001F53A8"/>
    <w:rsid w:val="001F57DA"/>
    <w:rsid w:val="001F5CF2"/>
    <w:rsid w:val="001F5F3A"/>
    <w:rsid w:val="001F61BF"/>
    <w:rsid w:val="001F6E1F"/>
    <w:rsid w:val="001F6F6D"/>
    <w:rsid w:val="001F753B"/>
    <w:rsid w:val="001F757B"/>
    <w:rsid w:val="001F773F"/>
    <w:rsid w:val="001F787E"/>
    <w:rsid w:val="001F798E"/>
    <w:rsid w:val="001F7F9B"/>
    <w:rsid w:val="0020016A"/>
    <w:rsid w:val="002002AF"/>
    <w:rsid w:val="0020090C"/>
    <w:rsid w:val="002009D5"/>
    <w:rsid w:val="00200A71"/>
    <w:rsid w:val="00200AA1"/>
    <w:rsid w:val="00200AC3"/>
    <w:rsid w:val="00200DA7"/>
    <w:rsid w:val="0020119B"/>
    <w:rsid w:val="002017CD"/>
    <w:rsid w:val="00201B0F"/>
    <w:rsid w:val="00201B15"/>
    <w:rsid w:val="00201B6A"/>
    <w:rsid w:val="00201F53"/>
    <w:rsid w:val="00201FDB"/>
    <w:rsid w:val="0020205A"/>
    <w:rsid w:val="002023A9"/>
    <w:rsid w:val="002023ED"/>
    <w:rsid w:val="002024ED"/>
    <w:rsid w:val="00202692"/>
    <w:rsid w:val="002028ED"/>
    <w:rsid w:val="00202BF1"/>
    <w:rsid w:val="00202D78"/>
    <w:rsid w:val="00202FA7"/>
    <w:rsid w:val="002031CE"/>
    <w:rsid w:val="002032CF"/>
    <w:rsid w:val="00203662"/>
    <w:rsid w:val="00203699"/>
    <w:rsid w:val="002036B0"/>
    <w:rsid w:val="00203D32"/>
    <w:rsid w:val="00203E2A"/>
    <w:rsid w:val="0020408A"/>
    <w:rsid w:val="0020426D"/>
    <w:rsid w:val="002042B9"/>
    <w:rsid w:val="002045C4"/>
    <w:rsid w:val="0020488B"/>
    <w:rsid w:val="0020493E"/>
    <w:rsid w:val="002049DA"/>
    <w:rsid w:val="00204A9D"/>
    <w:rsid w:val="00204B59"/>
    <w:rsid w:val="00204C25"/>
    <w:rsid w:val="00204CE8"/>
    <w:rsid w:val="00204E9D"/>
    <w:rsid w:val="00204FDE"/>
    <w:rsid w:val="002053AB"/>
    <w:rsid w:val="002054A0"/>
    <w:rsid w:val="0020566C"/>
    <w:rsid w:val="002056AB"/>
    <w:rsid w:val="00205C42"/>
    <w:rsid w:val="00205C93"/>
    <w:rsid w:val="00205D17"/>
    <w:rsid w:val="00205D2B"/>
    <w:rsid w:val="00205FCE"/>
    <w:rsid w:val="00206240"/>
    <w:rsid w:val="00206370"/>
    <w:rsid w:val="00206439"/>
    <w:rsid w:val="00206A13"/>
    <w:rsid w:val="00206AC2"/>
    <w:rsid w:val="00206B04"/>
    <w:rsid w:val="00206C32"/>
    <w:rsid w:val="00206F39"/>
    <w:rsid w:val="00207249"/>
    <w:rsid w:val="00207362"/>
    <w:rsid w:val="00207462"/>
    <w:rsid w:val="002076B5"/>
    <w:rsid w:val="002078D1"/>
    <w:rsid w:val="002078D3"/>
    <w:rsid w:val="00207C8D"/>
    <w:rsid w:val="00207CA7"/>
    <w:rsid w:val="00207E79"/>
    <w:rsid w:val="00207EEB"/>
    <w:rsid w:val="00207F9A"/>
    <w:rsid w:val="0021028F"/>
    <w:rsid w:val="0021044A"/>
    <w:rsid w:val="00210511"/>
    <w:rsid w:val="00210583"/>
    <w:rsid w:val="002106B0"/>
    <w:rsid w:val="00210719"/>
    <w:rsid w:val="00210926"/>
    <w:rsid w:val="002109A1"/>
    <w:rsid w:val="002109E2"/>
    <w:rsid w:val="00210AAC"/>
    <w:rsid w:val="00210F18"/>
    <w:rsid w:val="002112AB"/>
    <w:rsid w:val="0021131F"/>
    <w:rsid w:val="0021148A"/>
    <w:rsid w:val="00211661"/>
    <w:rsid w:val="0021172F"/>
    <w:rsid w:val="0021186C"/>
    <w:rsid w:val="0021197A"/>
    <w:rsid w:val="00211990"/>
    <w:rsid w:val="00211A3C"/>
    <w:rsid w:val="0021204B"/>
    <w:rsid w:val="002120C9"/>
    <w:rsid w:val="00212381"/>
    <w:rsid w:val="00212409"/>
    <w:rsid w:val="00212567"/>
    <w:rsid w:val="002125F0"/>
    <w:rsid w:val="0021279A"/>
    <w:rsid w:val="00212998"/>
    <w:rsid w:val="00212E26"/>
    <w:rsid w:val="00212F80"/>
    <w:rsid w:val="0021340E"/>
    <w:rsid w:val="00213860"/>
    <w:rsid w:val="00213953"/>
    <w:rsid w:val="002139AB"/>
    <w:rsid w:val="00213B47"/>
    <w:rsid w:val="00213B88"/>
    <w:rsid w:val="00213D0D"/>
    <w:rsid w:val="00214A98"/>
    <w:rsid w:val="00214FE7"/>
    <w:rsid w:val="00215416"/>
    <w:rsid w:val="0021558E"/>
    <w:rsid w:val="00215608"/>
    <w:rsid w:val="00215A7E"/>
    <w:rsid w:val="00215FC1"/>
    <w:rsid w:val="00215FCD"/>
    <w:rsid w:val="00216276"/>
    <w:rsid w:val="00216523"/>
    <w:rsid w:val="00216A17"/>
    <w:rsid w:val="00216C26"/>
    <w:rsid w:val="00216C97"/>
    <w:rsid w:val="00216F50"/>
    <w:rsid w:val="00216F51"/>
    <w:rsid w:val="00217007"/>
    <w:rsid w:val="00217254"/>
    <w:rsid w:val="00217383"/>
    <w:rsid w:val="002175F5"/>
    <w:rsid w:val="0021776D"/>
    <w:rsid w:val="00217954"/>
    <w:rsid w:val="0021798A"/>
    <w:rsid w:val="00217A7A"/>
    <w:rsid w:val="00217E21"/>
    <w:rsid w:val="00217EEF"/>
    <w:rsid w:val="00220111"/>
    <w:rsid w:val="0022016F"/>
    <w:rsid w:val="00220232"/>
    <w:rsid w:val="00220317"/>
    <w:rsid w:val="002203D1"/>
    <w:rsid w:val="00220573"/>
    <w:rsid w:val="002205B9"/>
    <w:rsid w:val="002205FD"/>
    <w:rsid w:val="00220814"/>
    <w:rsid w:val="002209F0"/>
    <w:rsid w:val="00220BDC"/>
    <w:rsid w:val="00220E45"/>
    <w:rsid w:val="00220F99"/>
    <w:rsid w:val="00220FF1"/>
    <w:rsid w:val="002212D9"/>
    <w:rsid w:val="002213A6"/>
    <w:rsid w:val="002216DF"/>
    <w:rsid w:val="0022172D"/>
    <w:rsid w:val="00221BE0"/>
    <w:rsid w:val="00222535"/>
    <w:rsid w:val="00222A36"/>
    <w:rsid w:val="00222C69"/>
    <w:rsid w:val="00222E5C"/>
    <w:rsid w:val="00222E62"/>
    <w:rsid w:val="00222ED3"/>
    <w:rsid w:val="00222F16"/>
    <w:rsid w:val="00222FAD"/>
    <w:rsid w:val="002230F4"/>
    <w:rsid w:val="002237B1"/>
    <w:rsid w:val="002237FE"/>
    <w:rsid w:val="00223AD2"/>
    <w:rsid w:val="00223FCA"/>
    <w:rsid w:val="0022409D"/>
    <w:rsid w:val="0022464B"/>
    <w:rsid w:val="002246F5"/>
    <w:rsid w:val="00224808"/>
    <w:rsid w:val="00224824"/>
    <w:rsid w:val="00224B5E"/>
    <w:rsid w:val="00224C1D"/>
    <w:rsid w:val="00224EE2"/>
    <w:rsid w:val="00225033"/>
    <w:rsid w:val="002250AF"/>
    <w:rsid w:val="0022510F"/>
    <w:rsid w:val="00225454"/>
    <w:rsid w:val="00225650"/>
    <w:rsid w:val="00225960"/>
    <w:rsid w:val="00225BC9"/>
    <w:rsid w:val="00225C77"/>
    <w:rsid w:val="0022605B"/>
    <w:rsid w:val="002261B7"/>
    <w:rsid w:val="002262BF"/>
    <w:rsid w:val="00226572"/>
    <w:rsid w:val="002266DD"/>
    <w:rsid w:val="0022674A"/>
    <w:rsid w:val="002268D3"/>
    <w:rsid w:val="00226B69"/>
    <w:rsid w:val="00226BE2"/>
    <w:rsid w:val="00226E7F"/>
    <w:rsid w:val="00226F97"/>
    <w:rsid w:val="002271D3"/>
    <w:rsid w:val="00227274"/>
    <w:rsid w:val="00227386"/>
    <w:rsid w:val="002277E9"/>
    <w:rsid w:val="002279C8"/>
    <w:rsid w:val="00227E0D"/>
    <w:rsid w:val="00227E3B"/>
    <w:rsid w:val="0023000A"/>
    <w:rsid w:val="002301DF"/>
    <w:rsid w:val="0023047E"/>
    <w:rsid w:val="00230A84"/>
    <w:rsid w:val="00230ADA"/>
    <w:rsid w:val="00230F25"/>
    <w:rsid w:val="002314D5"/>
    <w:rsid w:val="002315B0"/>
    <w:rsid w:val="002316EA"/>
    <w:rsid w:val="00231759"/>
    <w:rsid w:val="00231AAC"/>
    <w:rsid w:val="00231BB4"/>
    <w:rsid w:val="00231C7D"/>
    <w:rsid w:val="00231E0A"/>
    <w:rsid w:val="002320FF"/>
    <w:rsid w:val="002321CC"/>
    <w:rsid w:val="002321DE"/>
    <w:rsid w:val="002322D0"/>
    <w:rsid w:val="002325D2"/>
    <w:rsid w:val="00232B5A"/>
    <w:rsid w:val="00232B74"/>
    <w:rsid w:val="00232DE2"/>
    <w:rsid w:val="0023311B"/>
    <w:rsid w:val="0023358D"/>
    <w:rsid w:val="00233686"/>
    <w:rsid w:val="0023383C"/>
    <w:rsid w:val="0023384B"/>
    <w:rsid w:val="00233932"/>
    <w:rsid w:val="002339C3"/>
    <w:rsid w:val="00233A86"/>
    <w:rsid w:val="00233B81"/>
    <w:rsid w:val="00233CB2"/>
    <w:rsid w:val="00233D35"/>
    <w:rsid w:val="00233EDF"/>
    <w:rsid w:val="00233F1D"/>
    <w:rsid w:val="00233F6E"/>
    <w:rsid w:val="00233F71"/>
    <w:rsid w:val="002340C3"/>
    <w:rsid w:val="00234467"/>
    <w:rsid w:val="00234472"/>
    <w:rsid w:val="002347A9"/>
    <w:rsid w:val="002348AF"/>
    <w:rsid w:val="00234C1D"/>
    <w:rsid w:val="00234E02"/>
    <w:rsid w:val="00234E98"/>
    <w:rsid w:val="00234F8D"/>
    <w:rsid w:val="002352EF"/>
    <w:rsid w:val="002353EB"/>
    <w:rsid w:val="0023553A"/>
    <w:rsid w:val="00235707"/>
    <w:rsid w:val="00235771"/>
    <w:rsid w:val="002357D7"/>
    <w:rsid w:val="00235A6A"/>
    <w:rsid w:val="00235AA1"/>
    <w:rsid w:val="00235AE9"/>
    <w:rsid w:val="00235CF8"/>
    <w:rsid w:val="00235DE0"/>
    <w:rsid w:val="00235DEE"/>
    <w:rsid w:val="00235E3C"/>
    <w:rsid w:val="00235E4D"/>
    <w:rsid w:val="00235E92"/>
    <w:rsid w:val="00236032"/>
    <w:rsid w:val="002361EF"/>
    <w:rsid w:val="00236503"/>
    <w:rsid w:val="0023654B"/>
    <w:rsid w:val="00236560"/>
    <w:rsid w:val="00236711"/>
    <w:rsid w:val="002367D8"/>
    <w:rsid w:val="002368E0"/>
    <w:rsid w:val="00236B8E"/>
    <w:rsid w:val="00236C67"/>
    <w:rsid w:val="00236CBC"/>
    <w:rsid w:val="00236D4A"/>
    <w:rsid w:val="00236E1B"/>
    <w:rsid w:val="00236FA6"/>
    <w:rsid w:val="00237020"/>
    <w:rsid w:val="0023706D"/>
    <w:rsid w:val="0023716B"/>
    <w:rsid w:val="00237526"/>
    <w:rsid w:val="00237875"/>
    <w:rsid w:val="00237DFB"/>
    <w:rsid w:val="00237F2D"/>
    <w:rsid w:val="002401D3"/>
    <w:rsid w:val="00240218"/>
    <w:rsid w:val="002402E0"/>
    <w:rsid w:val="0024032C"/>
    <w:rsid w:val="002403E8"/>
    <w:rsid w:val="0024048E"/>
    <w:rsid w:val="002407BD"/>
    <w:rsid w:val="0024085C"/>
    <w:rsid w:val="00240BAB"/>
    <w:rsid w:val="00240E15"/>
    <w:rsid w:val="00240F5D"/>
    <w:rsid w:val="00240FA1"/>
    <w:rsid w:val="0024101E"/>
    <w:rsid w:val="0024132F"/>
    <w:rsid w:val="002417CC"/>
    <w:rsid w:val="002418CE"/>
    <w:rsid w:val="00241B8F"/>
    <w:rsid w:val="00241BE0"/>
    <w:rsid w:val="00241BFB"/>
    <w:rsid w:val="00241C27"/>
    <w:rsid w:val="00241C5B"/>
    <w:rsid w:val="00241FAA"/>
    <w:rsid w:val="0024230E"/>
    <w:rsid w:val="00242398"/>
    <w:rsid w:val="002424F0"/>
    <w:rsid w:val="002425CB"/>
    <w:rsid w:val="00242802"/>
    <w:rsid w:val="002428B8"/>
    <w:rsid w:val="00242FBD"/>
    <w:rsid w:val="002430CD"/>
    <w:rsid w:val="002432A8"/>
    <w:rsid w:val="002436B8"/>
    <w:rsid w:val="0024392F"/>
    <w:rsid w:val="00243966"/>
    <w:rsid w:val="00243A7B"/>
    <w:rsid w:val="00243ACB"/>
    <w:rsid w:val="00243E15"/>
    <w:rsid w:val="00243F2D"/>
    <w:rsid w:val="0024401B"/>
    <w:rsid w:val="002440F5"/>
    <w:rsid w:val="00244987"/>
    <w:rsid w:val="00244B78"/>
    <w:rsid w:val="00244C5A"/>
    <w:rsid w:val="00245246"/>
    <w:rsid w:val="0024531D"/>
    <w:rsid w:val="0024547B"/>
    <w:rsid w:val="002455D5"/>
    <w:rsid w:val="00245850"/>
    <w:rsid w:val="00245879"/>
    <w:rsid w:val="00245B90"/>
    <w:rsid w:val="00246094"/>
    <w:rsid w:val="002461D2"/>
    <w:rsid w:val="00246344"/>
    <w:rsid w:val="00246443"/>
    <w:rsid w:val="00246624"/>
    <w:rsid w:val="00246BB4"/>
    <w:rsid w:val="00246CD7"/>
    <w:rsid w:val="00246D81"/>
    <w:rsid w:val="00246DE2"/>
    <w:rsid w:val="002470DC"/>
    <w:rsid w:val="00247333"/>
    <w:rsid w:val="00247424"/>
    <w:rsid w:val="0024767A"/>
    <w:rsid w:val="002477E5"/>
    <w:rsid w:val="00247BDE"/>
    <w:rsid w:val="00247F3A"/>
    <w:rsid w:val="002503B4"/>
    <w:rsid w:val="0025068E"/>
    <w:rsid w:val="002506E7"/>
    <w:rsid w:val="0025090A"/>
    <w:rsid w:val="00250BC1"/>
    <w:rsid w:val="00250ED1"/>
    <w:rsid w:val="00251006"/>
    <w:rsid w:val="00251165"/>
    <w:rsid w:val="002514DD"/>
    <w:rsid w:val="002516C8"/>
    <w:rsid w:val="00251759"/>
    <w:rsid w:val="002517C2"/>
    <w:rsid w:val="00251927"/>
    <w:rsid w:val="00251CE8"/>
    <w:rsid w:val="00251D36"/>
    <w:rsid w:val="00251D5D"/>
    <w:rsid w:val="00251F3A"/>
    <w:rsid w:val="00252591"/>
    <w:rsid w:val="0025260E"/>
    <w:rsid w:val="00252704"/>
    <w:rsid w:val="00252A42"/>
    <w:rsid w:val="00252C87"/>
    <w:rsid w:val="00252E86"/>
    <w:rsid w:val="002531AD"/>
    <w:rsid w:val="00253399"/>
    <w:rsid w:val="00253AAE"/>
    <w:rsid w:val="002542CE"/>
    <w:rsid w:val="002542F4"/>
    <w:rsid w:val="00254505"/>
    <w:rsid w:val="00254EBE"/>
    <w:rsid w:val="002550A9"/>
    <w:rsid w:val="002550E9"/>
    <w:rsid w:val="0025536E"/>
    <w:rsid w:val="002554C1"/>
    <w:rsid w:val="00255848"/>
    <w:rsid w:val="00255F1E"/>
    <w:rsid w:val="002561B8"/>
    <w:rsid w:val="00256241"/>
    <w:rsid w:val="00256382"/>
    <w:rsid w:val="002563F8"/>
    <w:rsid w:val="002567AC"/>
    <w:rsid w:val="002568A6"/>
    <w:rsid w:val="00256AF8"/>
    <w:rsid w:val="00256EE0"/>
    <w:rsid w:val="00256EF1"/>
    <w:rsid w:val="00257087"/>
    <w:rsid w:val="002572D8"/>
    <w:rsid w:val="002575F2"/>
    <w:rsid w:val="00257DB6"/>
    <w:rsid w:val="00257E66"/>
    <w:rsid w:val="00260244"/>
    <w:rsid w:val="00260314"/>
    <w:rsid w:val="00260372"/>
    <w:rsid w:val="002603A0"/>
    <w:rsid w:val="002604A9"/>
    <w:rsid w:val="00260681"/>
    <w:rsid w:val="00260699"/>
    <w:rsid w:val="00260A71"/>
    <w:rsid w:val="00260C2B"/>
    <w:rsid w:val="002618B9"/>
    <w:rsid w:val="00261D75"/>
    <w:rsid w:val="0026225D"/>
    <w:rsid w:val="002622A8"/>
    <w:rsid w:val="00262346"/>
    <w:rsid w:val="00262418"/>
    <w:rsid w:val="0026245C"/>
    <w:rsid w:val="002624B1"/>
    <w:rsid w:val="002625B8"/>
    <w:rsid w:val="002627D8"/>
    <w:rsid w:val="00262875"/>
    <w:rsid w:val="00262908"/>
    <w:rsid w:val="00262A38"/>
    <w:rsid w:val="00262A4A"/>
    <w:rsid w:val="00262C9E"/>
    <w:rsid w:val="00262E02"/>
    <w:rsid w:val="00262EEA"/>
    <w:rsid w:val="00262F18"/>
    <w:rsid w:val="00263061"/>
    <w:rsid w:val="0026309B"/>
    <w:rsid w:val="00263200"/>
    <w:rsid w:val="0026341C"/>
    <w:rsid w:val="0026345B"/>
    <w:rsid w:val="002635BC"/>
    <w:rsid w:val="002637D1"/>
    <w:rsid w:val="00263961"/>
    <w:rsid w:val="00263CEA"/>
    <w:rsid w:val="00263E63"/>
    <w:rsid w:val="002640F7"/>
    <w:rsid w:val="002641D4"/>
    <w:rsid w:val="0026430E"/>
    <w:rsid w:val="002645B3"/>
    <w:rsid w:val="00264888"/>
    <w:rsid w:val="002648C4"/>
    <w:rsid w:val="00264903"/>
    <w:rsid w:val="002649C9"/>
    <w:rsid w:val="00264F52"/>
    <w:rsid w:val="00265464"/>
    <w:rsid w:val="00265881"/>
    <w:rsid w:val="00265889"/>
    <w:rsid w:val="00265A3E"/>
    <w:rsid w:val="00265BCF"/>
    <w:rsid w:val="00265CB0"/>
    <w:rsid w:val="00265D5E"/>
    <w:rsid w:val="00265DA7"/>
    <w:rsid w:val="00265FB2"/>
    <w:rsid w:val="0026630C"/>
    <w:rsid w:val="002663F4"/>
    <w:rsid w:val="0026667E"/>
    <w:rsid w:val="00266763"/>
    <w:rsid w:val="00266884"/>
    <w:rsid w:val="00266E84"/>
    <w:rsid w:val="00266EBA"/>
    <w:rsid w:val="002670E8"/>
    <w:rsid w:val="002672CB"/>
    <w:rsid w:val="0026769C"/>
    <w:rsid w:val="00267741"/>
    <w:rsid w:val="002677A6"/>
    <w:rsid w:val="002678D7"/>
    <w:rsid w:val="00267B0D"/>
    <w:rsid w:val="00267D3E"/>
    <w:rsid w:val="00267FB0"/>
    <w:rsid w:val="00270233"/>
    <w:rsid w:val="00270972"/>
    <w:rsid w:val="0027099E"/>
    <w:rsid w:val="00270C4D"/>
    <w:rsid w:val="00270F6F"/>
    <w:rsid w:val="002714C2"/>
    <w:rsid w:val="00271536"/>
    <w:rsid w:val="00271574"/>
    <w:rsid w:val="0027179B"/>
    <w:rsid w:val="00271822"/>
    <w:rsid w:val="00271877"/>
    <w:rsid w:val="00271BCE"/>
    <w:rsid w:val="002722B0"/>
    <w:rsid w:val="00272480"/>
    <w:rsid w:val="002726EA"/>
    <w:rsid w:val="002729C4"/>
    <w:rsid w:val="00272A03"/>
    <w:rsid w:val="00272B92"/>
    <w:rsid w:val="00272DA4"/>
    <w:rsid w:val="00272EF8"/>
    <w:rsid w:val="0027356B"/>
    <w:rsid w:val="002735F4"/>
    <w:rsid w:val="0027378C"/>
    <w:rsid w:val="00273A07"/>
    <w:rsid w:val="00273D13"/>
    <w:rsid w:val="00273D5B"/>
    <w:rsid w:val="0027402B"/>
    <w:rsid w:val="0027463B"/>
    <w:rsid w:val="00274887"/>
    <w:rsid w:val="002748CD"/>
    <w:rsid w:val="0027490B"/>
    <w:rsid w:val="00274B69"/>
    <w:rsid w:val="00274D16"/>
    <w:rsid w:val="00274FF3"/>
    <w:rsid w:val="002750FE"/>
    <w:rsid w:val="00275311"/>
    <w:rsid w:val="0027552A"/>
    <w:rsid w:val="0027584F"/>
    <w:rsid w:val="00275964"/>
    <w:rsid w:val="00275D9A"/>
    <w:rsid w:val="00276018"/>
    <w:rsid w:val="00276783"/>
    <w:rsid w:val="002768C6"/>
    <w:rsid w:val="00276A7E"/>
    <w:rsid w:val="00276BF3"/>
    <w:rsid w:val="00276E64"/>
    <w:rsid w:val="00277150"/>
    <w:rsid w:val="002774F7"/>
    <w:rsid w:val="0027779E"/>
    <w:rsid w:val="0027781C"/>
    <w:rsid w:val="00277D49"/>
    <w:rsid w:val="00277FBA"/>
    <w:rsid w:val="00280292"/>
    <w:rsid w:val="002804B0"/>
    <w:rsid w:val="002806BB"/>
    <w:rsid w:val="002807BC"/>
    <w:rsid w:val="00280838"/>
    <w:rsid w:val="00280CDF"/>
    <w:rsid w:val="002814CF"/>
    <w:rsid w:val="00281DE3"/>
    <w:rsid w:val="00281F39"/>
    <w:rsid w:val="0028203F"/>
    <w:rsid w:val="002820F7"/>
    <w:rsid w:val="00282428"/>
    <w:rsid w:val="0028257C"/>
    <w:rsid w:val="00282706"/>
    <w:rsid w:val="0028306A"/>
    <w:rsid w:val="00283535"/>
    <w:rsid w:val="002835E0"/>
    <w:rsid w:val="00283700"/>
    <w:rsid w:val="00283971"/>
    <w:rsid w:val="00283A9B"/>
    <w:rsid w:val="00283B3E"/>
    <w:rsid w:val="00283B6F"/>
    <w:rsid w:val="00283F11"/>
    <w:rsid w:val="00283FF6"/>
    <w:rsid w:val="00284100"/>
    <w:rsid w:val="00284410"/>
    <w:rsid w:val="00284460"/>
    <w:rsid w:val="002846F8"/>
    <w:rsid w:val="00284756"/>
    <w:rsid w:val="00284896"/>
    <w:rsid w:val="002849EC"/>
    <w:rsid w:val="00284A16"/>
    <w:rsid w:val="00284B5C"/>
    <w:rsid w:val="00285208"/>
    <w:rsid w:val="00285678"/>
    <w:rsid w:val="002856B8"/>
    <w:rsid w:val="00285CA2"/>
    <w:rsid w:val="00285D3A"/>
    <w:rsid w:val="00285E29"/>
    <w:rsid w:val="00285EF1"/>
    <w:rsid w:val="0028614F"/>
    <w:rsid w:val="00286519"/>
    <w:rsid w:val="00286536"/>
    <w:rsid w:val="0028669F"/>
    <w:rsid w:val="00286ADB"/>
    <w:rsid w:val="00286D92"/>
    <w:rsid w:val="00286E4C"/>
    <w:rsid w:val="00286F7C"/>
    <w:rsid w:val="00286F9B"/>
    <w:rsid w:val="00287563"/>
    <w:rsid w:val="00287679"/>
    <w:rsid w:val="00287803"/>
    <w:rsid w:val="002878FE"/>
    <w:rsid w:val="00287B03"/>
    <w:rsid w:val="00287B53"/>
    <w:rsid w:val="00287DA6"/>
    <w:rsid w:val="00287E2A"/>
    <w:rsid w:val="00287E3A"/>
    <w:rsid w:val="00287F18"/>
    <w:rsid w:val="002902E1"/>
    <w:rsid w:val="0029046C"/>
    <w:rsid w:val="002905F6"/>
    <w:rsid w:val="00290618"/>
    <w:rsid w:val="00290635"/>
    <w:rsid w:val="002907EE"/>
    <w:rsid w:val="00290AA1"/>
    <w:rsid w:val="00290E7D"/>
    <w:rsid w:val="00291276"/>
    <w:rsid w:val="002913D6"/>
    <w:rsid w:val="002913E6"/>
    <w:rsid w:val="00291749"/>
    <w:rsid w:val="002917F8"/>
    <w:rsid w:val="00291821"/>
    <w:rsid w:val="0029186C"/>
    <w:rsid w:val="00291A11"/>
    <w:rsid w:val="00291A89"/>
    <w:rsid w:val="00291BE1"/>
    <w:rsid w:val="00291C81"/>
    <w:rsid w:val="00291DE3"/>
    <w:rsid w:val="002921FE"/>
    <w:rsid w:val="0029247C"/>
    <w:rsid w:val="00292617"/>
    <w:rsid w:val="0029266F"/>
    <w:rsid w:val="002929BC"/>
    <w:rsid w:val="00292C6F"/>
    <w:rsid w:val="00292FE6"/>
    <w:rsid w:val="00293241"/>
    <w:rsid w:val="0029355B"/>
    <w:rsid w:val="0029382F"/>
    <w:rsid w:val="002938F6"/>
    <w:rsid w:val="00293ED7"/>
    <w:rsid w:val="00293FB8"/>
    <w:rsid w:val="00293FDA"/>
    <w:rsid w:val="002940B0"/>
    <w:rsid w:val="00294936"/>
    <w:rsid w:val="00294969"/>
    <w:rsid w:val="00294AB7"/>
    <w:rsid w:val="00294AE5"/>
    <w:rsid w:val="00294C16"/>
    <w:rsid w:val="00294C6F"/>
    <w:rsid w:val="002951B9"/>
    <w:rsid w:val="00295330"/>
    <w:rsid w:val="002953D6"/>
    <w:rsid w:val="0029555E"/>
    <w:rsid w:val="002955DA"/>
    <w:rsid w:val="00295858"/>
    <w:rsid w:val="00295B65"/>
    <w:rsid w:val="00295BAF"/>
    <w:rsid w:val="00295C83"/>
    <w:rsid w:val="00295D0F"/>
    <w:rsid w:val="00295E28"/>
    <w:rsid w:val="00296040"/>
    <w:rsid w:val="0029609C"/>
    <w:rsid w:val="002965FE"/>
    <w:rsid w:val="00296941"/>
    <w:rsid w:val="0029698B"/>
    <w:rsid w:val="00296AD5"/>
    <w:rsid w:val="00296CE5"/>
    <w:rsid w:val="00296D36"/>
    <w:rsid w:val="00297123"/>
    <w:rsid w:val="00297A8D"/>
    <w:rsid w:val="00297BF2"/>
    <w:rsid w:val="00297C40"/>
    <w:rsid w:val="00297C6F"/>
    <w:rsid w:val="00297D10"/>
    <w:rsid w:val="00297D64"/>
    <w:rsid w:val="00297E50"/>
    <w:rsid w:val="002A01A2"/>
    <w:rsid w:val="002A01D5"/>
    <w:rsid w:val="002A0855"/>
    <w:rsid w:val="002A09BB"/>
    <w:rsid w:val="002A0C9F"/>
    <w:rsid w:val="002A1001"/>
    <w:rsid w:val="002A102A"/>
    <w:rsid w:val="002A1434"/>
    <w:rsid w:val="002A153C"/>
    <w:rsid w:val="002A15D3"/>
    <w:rsid w:val="002A1789"/>
    <w:rsid w:val="002A1C7A"/>
    <w:rsid w:val="002A1CA3"/>
    <w:rsid w:val="002A214E"/>
    <w:rsid w:val="002A2165"/>
    <w:rsid w:val="002A21D8"/>
    <w:rsid w:val="002A21E0"/>
    <w:rsid w:val="002A24F8"/>
    <w:rsid w:val="002A27E2"/>
    <w:rsid w:val="002A2AF6"/>
    <w:rsid w:val="002A32A0"/>
    <w:rsid w:val="002A32F5"/>
    <w:rsid w:val="002A3400"/>
    <w:rsid w:val="002A340E"/>
    <w:rsid w:val="002A3539"/>
    <w:rsid w:val="002A361E"/>
    <w:rsid w:val="002A3720"/>
    <w:rsid w:val="002A3730"/>
    <w:rsid w:val="002A380C"/>
    <w:rsid w:val="002A38B7"/>
    <w:rsid w:val="002A396F"/>
    <w:rsid w:val="002A3A15"/>
    <w:rsid w:val="002A3B83"/>
    <w:rsid w:val="002A3CC2"/>
    <w:rsid w:val="002A3D3E"/>
    <w:rsid w:val="002A3DB3"/>
    <w:rsid w:val="002A3EE4"/>
    <w:rsid w:val="002A43C1"/>
    <w:rsid w:val="002A457A"/>
    <w:rsid w:val="002A473F"/>
    <w:rsid w:val="002A4824"/>
    <w:rsid w:val="002A485B"/>
    <w:rsid w:val="002A4DC4"/>
    <w:rsid w:val="002A4F33"/>
    <w:rsid w:val="002A4FEA"/>
    <w:rsid w:val="002A53A8"/>
    <w:rsid w:val="002A546D"/>
    <w:rsid w:val="002A5790"/>
    <w:rsid w:val="002A5A0F"/>
    <w:rsid w:val="002A5B8C"/>
    <w:rsid w:val="002A5D81"/>
    <w:rsid w:val="002A5EA0"/>
    <w:rsid w:val="002A61D5"/>
    <w:rsid w:val="002A6791"/>
    <w:rsid w:val="002A69A9"/>
    <w:rsid w:val="002A6B89"/>
    <w:rsid w:val="002A6E09"/>
    <w:rsid w:val="002A742A"/>
    <w:rsid w:val="002A7543"/>
    <w:rsid w:val="002A7684"/>
    <w:rsid w:val="002A7816"/>
    <w:rsid w:val="002A781B"/>
    <w:rsid w:val="002A7C0F"/>
    <w:rsid w:val="002B04CA"/>
    <w:rsid w:val="002B06B3"/>
    <w:rsid w:val="002B0823"/>
    <w:rsid w:val="002B09AF"/>
    <w:rsid w:val="002B0C37"/>
    <w:rsid w:val="002B0CB0"/>
    <w:rsid w:val="002B0F58"/>
    <w:rsid w:val="002B0F90"/>
    <w:rsid w:val="002B1111"/>
    <w:rsid w:val="002B1364"/>
    <w:rsid w:val="002B15EE"/>
    <w:rsid w:val="002B1A78"/>
    <w:rsid w:val="002B1A8D"/>
    <w:rsid w:val="002B1FDE"/>
    <w:rsid w:val="002B2124"/>
    <w:rsid w:val="002B21BE"/>
    <w:rsid w:val="002B22BE"/>
    <w:rsid w:val="002B2388"/>
    <w:rsid w:val="002B2476"/>
    <w:rsid w:val="002B2609"/>
    <w:rsid w:val="002B26DD"/>
    <w:rsid w:val="002B276B"/>
    <w:rsid w:val="002B28B0"/>
    <w:rsid w:val="002B28E8"/>
    <w:rsid w:val="002B2D57"/>
    <w:rsid w:val="002B335E"/>
    <w:rsid w:val="002B3473"/>
    <w:rsid w:val="002B3F99"/>
    <w:rsid w:val="002B41B2"/>
    <w:rsid w:val="002B46CB"/>
    <w:rsid w:val="002B479A"/>
    <w:rsid w:val="002B480C"/>
    <w:rsid w:val="002B48AB"/>
    <w:rsid w:val="002B4966"/>
    <w:rsid w:val="002B4997"/>
    <w:rsid w:val="002B49CB"/>
    <w:rsid w:val="002B4B26"/>
    <w:rsid w:val="002B55C1"/>
    <w:rsid w:val="002B5893"/>
    <w:rsid w:val="002B58EC"/>
    <w:rsid w:val="002B59D7"/>
    <w:rsid w:val="002B5E96"/>
    <w:rsid w:val="002B6550"/>
    <w:rsid w:val="002B655A"/>
    <w:rsid w:val="002B6670"/>
    <w:rsid w:val="002B667C"/>
    <w:rsid w:val="002B68F5"/>
    <w:rsid w:val="002B6B9B"/>
    <w:rsid w:val="002B6D4E"/>
    <w:rsid w:val="002B6F14"/>
    <w:rsid w:val="002B6F5C"/>
    <w:rsid w:val="002B6FC6"/>
    <w:rsid w:val="002B6FE4"/>
    <w:rsid w:val="002B716F"/>
    <w:rsid w:val="002B7301"/>
    <w:rsid w:val="002B7389"/>
    <w:rsid w:val="002B78B5"/>
    <w:rsid w:val="002B7C46"/>
    <w:rsid w:val="002B7D38"/>
    <w:rsid w:val="002B7FD4"/>
    <w:rsid w:val="002C0047"/>
    <w:rsid w:val="002C00D8"/>
    <w:rsid w:val="002C0465"/>
    <w:rsid w:val="002C071D"/>
    <w:rsid w:val="002C0AFE"/>
    <w:rsid w:val="002C1002"/>
    <w:rsid w:val="002C1209"/>
    <w:rsid w:val="002C1A95"/>
    <w:rsid w:val="002C1AF8"/>
    <w:rsid w:val="002C1BA3"/>
    <w:rsid w:val="002C1E46"/>
    <w:rsid w:val="002C2139"/>
    <w:rsid w:val="002C214F"/>
    <w:rsid w:val="002C22FF"/>
    <w:rsid w:val="002C2340"/>
    <w:rsid w:val="002C238A"/>
    <w:rsid w:val="002C251B"/>
    <w:rsid w:val="002C25AF"/>
    <w:rsid w:val="002C2677"/>
    <w:rsid w:val="002C26A2"/>
    <w:rsid w:val="002C2868"/>
    <w:rsid w:val="002C2A9B"/>
    <w:rsid w:val="002C2B2D"/>
    <w:rsid w:val="002C2B50"/>
    <w:rsid w:val="002C2BAF"/>
    <w:rsid w:val="002C2DC1"/>
    <w:rsid w:val="002C2EB3"/>
    <w:rsid w:val="002C3049"/>
    <w:rsid w:val="002C30B8"/>
    <w:rsid w:val="002C3113"/>
    <w:rsid w:val="002C3198"/>
    <w:rsid w:val="002C324C"/>
    <w:rsid w:val="002C32A9"/>
    <w:rsid w:val="002C3BF3"/>
    <w:rsid w:val="002C3DE3"/>
    <w:rsid w:val="002C3E4D"/>
    <w:rsid w:val="002C3F51"/>
    <w:rsid w:val="002C3F82"/>
    <w:rsid w:val="002C423A"/>
    <w:rsid w:val="002C44F1"/>
    <w:rsid w:val="002C4618"/>
    <w:rsid w:val="002C4EED"/>
    <w:rsid w:val="002C50C6"/>
    <w:rsid w:val="002C52E7"/>
    <w:rsid w:val="002C564E"/>
    <w:rsid w:val="002C573E"/>
    <w:rsid w:val="002C5C1E"/>
    <w:rsid w:val="002C5F36"/>
    <w:rsid w:val="002C6435"/>
    <w:rsid w:val="002C64EC"/>
    <w:rsid w:val="002C677F"/>
    <w:rsid w:val="002C67C4"/>
    <w:rsid w:val="002C6883"/>
    <w:rsid w:val="002C6AA8"/>
    <w:rsid w:val="002C6C2C"/>
    <w:rsid w:val="002C6C77"/>
    <w:rsid w:val="002C6DDB"/>
    <w:rsid w:val="002C6EA7"/>
    <w:rsid w:val="002C712C"/>
    <w:rsid w:val="002C71E7"/>
    <w:rsid w:val="002C72AB"/>
    <w:rsid w:val="002C745F"/>
    <w:rsid w:val="002C7495"/>
    <w:rsid w:val="002C7F7A"/>
    <w:rsid w:val="002D00FA"/>
    <w:rsid w:val="002D015B"/>
    <w:rsid w:val="002D03D9"/>
    <w:rsid w:val="002D0957"/>
    <w:rsid w:val="002D0A95"/>
    <w:rsid w:val="002D0AE2"/>
    <w:rsid w:val="002D115C"/>
    <w:rsid w:val="002D126B"/>
    <w:rsid w:val="002D1969"/>
    <w:rsid w:val="002D1F91"/>
    <w:rsid w:val="002D1FA0"/>
    <w:rsid w:val="002D21AC"/>
    <w:rsid w:val="002D226C"/>
    <w:rsid w:val="002D2553"/>
    <w:rsid w:val="002D279B"/>
    <w:rsid w:val="002D28DA"/>
    <w:rsid w:val="002D2D58"/>
    <w:rsid w:val="002D2DF4"/>
    <w:rsid w:val="002D3191"/>
    <w:rsid w:val="002D32EC"/>
    <w:rsid w:val="002D3392"/>
    <w:rsid w:val="002D3527"/>
    <w:rsid w:val="002D3634"/>
    <w:rsid w:val="002D36A1"/>
    <w:rsid w:val="002D3BBB"/>
    <w:rsid w:val="002D3BDD"/>
    <w:rsid w:val="002D3F0C"/>
    <w:rsid w:val="002D4139"/>
    <w:rsid w:val="002D4362"/>
    <w:rsid w:val="002D43DD"/>
    <w:rsid w:val="002D44F4"/>
    <w:rsid w:val="002D4508"/>
    <w:rsid w:val="002D4753"/>
    <w:rsid w:val="002D4926"/>
    <w:rsid w:val="002D4AD9"/>
    <w:rsid w:val="002D515E"/>
    <w:rsid w:val="002D531C"/>
    <w:rsid w:val="002D53A9"/>
    <w:rsid w:val="002D5406"/>
    <w:rsid w:val="002D5417"/>
    <w:rsid w:val="002D5546"/>
    <w:rsid w:val="002D55C5"/>
    <w:rsid w:val="002D5742"/>
    <w:rsid w:val="002D5A1A"/>
    <w:rsid w:val="002D5B7D"/>
    <w:rsid w:val="002D5C7E"/>
    <w:rsid w:val="002D5C84"/>
    <w:rsid w:val="002D5CD4"/>
    <w:rsid w:val="002D5DD9"/>
    <w:rsid w:val="002D6123"/>
    <w:rsid w:val="002D64AC"/>
    <w:rsid w:val="002D6979"/>
    <w:rsid w:val="002D6BE0"/>
    <w:rsid w:val="002D6DA5"/>
    <w:rsid w:val="002D70C4"/>
    <w:rsid w:val="002D7103"/>
    <w:rsid w:val="002D7119"/>
    <w:rsid w:val="002D7124"/>
    <w:rsid w:val="002D7308"/>
    <w:rsid w:val="002D78B5"/>
    <w:rsid w:val="002D7A2C"/>
    <w:rsid w:val="002D7B3B"/>
    <w:rsid w:val="002D7B9A"/>
    <w:rsid w:val="002D7E1E"/>
    <w:rsid w:val="002E0223"/>
    <w:rsid w:val="002E0575"/>
    <w:rsid w:val="002E0767"/>
    <w:rsid w:val="002E08A4"/>
    <w:rsid w:val="002E09BC"/>
    <w:rsid w:val="002E0BA3"/>
    <w:rsid w:val="002E0C55"/>
    <w:rsid w:val="002E0C6B"/>
    <w:rsid w:val="002E0CCB"/>
    <w:rsid w:val="002E0D80"/>
    <w:rsid w:val="002E0EB9"/>
    <w:rsid w:val="002E1078"/>
    <w:rsid w:val="002E13A6"/>
    <w:rsid w:val="002E1497"/>
    <w:rsid w:val="002E152E"/>
    <w:rsid w:val="002E171E"/>
    <w:rsid w:val="002E175D"/>
    <w:rsid w:val="002E19A8"/>
    <w:rsid w:val="002E1B64"/>
    <w:rsid w:val="002E1DE3"/>
    <w:rsid w:val="002E1EDA"/>
    <w:rsid w:val="002E22A8"/>
    <w:rsid w:val="002E23A4"/>
    <w:rsid w:val="002E2876"/>
    <w:rsid w:val="002E2BAB"/>
    <w:rsid w:val="002E2BE8"/>
    <w:rsid w:val="002E2CD9"/>
    <w:rsid w:val="002E2D78"/>
    <w:rsid w:val="002E3019"/>
    <w:rsid w:val="002E3373"/>
    <w:rsid w:val="002E338C"/>
    <w:rsid w:val="002E348D"/>
    <w:rsid w:val="002E373F"/>
    <w:rsid w:val="002E3CE2"/>
    <w:rsid w:val="002E3D2F"/>
    <w:rsid w:val="002E3D96"/>
    <w:rsid w:val="002E3EBF"/>
    <w:rsid w:val="002E3F72"/>
    <w:rsid w:val="002E4042"/>
    <w:rsid w:val="002E40B6"/>
    <w:rsid w:val="002E4169"/>
    <w:rsid w:val="002E4BB0"/>
    <w:rsid w:val="002E4C58"/>
    <w:rsid w:val="002E50F4"/>
    <w:rsid w:val="002E52E3"/>
    <w:rsid w:val="002E52FF"/>
    <w:rsid w:val="002E541D"/>
    <w:rsid w:val="002E55B2"/>
    <w:rsid w:val="002E55F9"/>
    <w:rsid w:val="002E567F"/>
    <w:rsid w:val="002E57E8"/>
    <w:rsid w:val="002E5B8C"/>
    <w:rsid w:val="002E5D65"/>
    <w:rsid w:val="002E5DD8"/>
    <w:rsid w:val="002E5FAA"/>
    <w:rsid w:val="002E5FEC"/>
    <w:rsid w:val="002E60E8"/>
    <w:rsid w:val="002E611F"/>
    <w:rsid w:val="002E66CB"/>
    <w:rsid w:val="002E66D6"/>
    <w:rsid w:val="002E68D5"/>
    <w:rsid w:val="002E6D27"/>
    <w:rsid w:val="002E6D90"/>
    <w:rsid w:val="002E6DCF"/>
    <w:rsid w:val="002E6DDA"/>
    <w:rsid w:val="002E70C0"/>
    <w:rsid w:val="002E7247"/>
    <w:rsid w:val="002E75C4"/>
    <w:rsid w:val="002E7981"/>
    <w:rsid w:val="002E7A75"/>
    <w:rsid w:val="002E7B19"/>
    <w:rsid w:val="002E7DD7"/>
    <w:rsid w:val="002E7EAE"/>
    <w:rsid w:val="002E7F09"/>
    <w:rsid w:val="002F0073"/>
    <w:rsid w:val="002F02C9"/>
    <w:rsid w:val="002F05D7"/>
    <w:rsid w:val="002F0636"/>
    <w:rsid w:val="002F0754"/>
    <w:rsid w:val="002F094E"/>
    <w:rsid w:val="002F0A15"/>
    <w:rsid w:val="002F0C78"/>
    <w:rsid w:val="002F0E16"/>
    <w:rsid w:val="002F0F04"/>
    <w:rsid w:val="002F0FFD"/>
    <w:rsid w:val="002F1166"/>
    <w:rsid w:val="002F14C6"/>
    <w:rsid w:val="002F151C"/>
    <w:rsid w:val="002F16E5"/>
    <w:rsid w:val="002F179C"/>
    <w:rsid w:val="002F1940"/>
    <w:rsid w:val="002F1B76"/>
    <w:rsid w:val="002F1DD9"/>
    <w:rsid w:val="002F1FD6"/>
    <w:rsid w:val="002F1FE0"/>
    <w:rsid w:val="002F2208"/>
    <w:rsid w:val="002F22EC"/>
    <w:rsid w:val="002F2419"/>
    <w:rsid w:val="002F2984"/>
    <w:rsid w:val="002F2E78"/>
    <w:rsid w:val="002F2EC2"/>
    <w:rsid w:val="002F2F5D"/>
    <w:rsid w:val="002F329F"/>
    <w:rsid w:val="002F32BC"/>
    <w:rsid w:val="002F3594"/>
    <w:rsid w:val="002F3784"/>
    <w:rsid w:val="002F37B7"/>
    <w:rsid w:val="002F3959"/>
    <w:rsid w:val="002F3AEA"/>
    <w:rsid w:val="002F3BD9"/>
    <w:rsid w:val="002F3F39"/>
    <w:rsid w:val="002F3F70"/>
    <w:rsid w:val="002F41FE"/>
    <w:rsid w:val="002F4979"/>
    <w:rsid w:val="002F4BFD"/>
    <w:rsid w:val="002F4DF6"/>
    <w:rsid w:val="002F5454"/>
    <w:rsid w:val="002F555C"/>
    <w:rsid w:val="002F577C"/>
    <w:rsid w:val="002F5832"/>
    <w:rsid w:val="002F5852"/>
    <w:rsid w:val="002F595D"/>
    <w:rsid w:val="002F5976"/>
    <w:rsid w:val="002F5BF6"/>
    <w:rsid w:val="002F5C29"/>
    <w:rsid w:val="002F5C5D"/>
    <w:rsid w:val="002F5DB8"/>
    <w:rsid w:val="002F61E9"/>
    <w:rsid w:val="002F6568"/>
    <w:rsid w:val="002F68DB"/>
    <w:rsid w:val="002F6A97"/>
    <w:rsid w:val="002F6C8A"/>
    <w:rsid w:val="002F6E28"/>
    <w:rsid w:val="002F6E63"/>
    <w:rsid w:val="002F72B4"/>
    <w:rsid w:val="002F7768"/>
    <w:rsid w:val="002F77AD"/>
    <w:rsid w:val="002F7864"/>
    <w:rsid w:val="002F7955"/>
    <w:rsid w:val="002F7C6F"/>
    <w:rsid w:val="003002EB"/>
    <w:rsid w:val="00300D8C"/>
    <w:rsid w:val="00300E08"/>
    <w:rsid w:val="0030148E"/>
    <w:rsid w:val="00301579"/>
    <w:rsid w:val="00301622"/>
    <w:rsid w:val="003016AD"/>
    <w:rsid w:val="003016FD"/>
    <w:rsid w:val="00301A16"/>
    <w:rsid w:val="00301BBE"/>
    <w:rsid w:val="00302500"/>
    <w:rsid w:val="0030282F"/>
    <w:rsid w:val="003028CF"/>
    <w:rsid w:val="00302A4D"/>
    <w:rsid w:val="00302CF0"/>
    <w:rsid w:val="00302DD4"/>
    <w:rsid w:val="00302E39"/>
    <w:rsid w:val="00302F27"/>
    <w:rsid w:val="00303467"/>
    <w:rsid w:val="00303504"/>
    <w:rsid w:val="003035A0"/>
    <w:rsid w:val="0030395A"/>
    <w:rsid w:val="00303AA0"/>
    <w:rsid w:val="0030413A"/>
    <w:rsid w:val="003042CB"/>
    <w:rsid w:val="003043F0"/>
    <w:rsid w:val="003045B9"/>
    <w:rsid w:val="0030481D"/>
    <w:rsid w:val="003049C6"/>
    <w:rsid w:val="00304B99"/>
    <w:rsid w:val="00304C9D"/>
    <w:rsid w:val="00304D84"/>
    <w:rsid w:val="00304DB6"/>
    <w:rsid w:val="00304E70"/>
    <w:rsid w:val="00304F99"/>
    <w:rsid w:val="00305017"/>
    <w:rsid w:val="0030523F"/>
    <w:rsid w:val="003055CA"/>
    <w:rsid w:val="00305B51"/>
    <w:rsid w:val="00306045"/>
    <w:rsid w:val="00306277"/>
    <w:rsid w:val="00306415"/>
    <w:rsid w:val="00306575"/>
    <w:rsid w:val="00306595"/>
    <w:rsid w:val="00306711"/>
    <w:rsid w:val="0030690B"/>
    <w:rsid w:val="00306AFD"/>
    <w:rsid w:val="003074D6"/>
    <w:rsid w:val="003076FB"/>
    <w:rsid w:val="00307B23"/>
    <w:rsid w:val="003100E5"/>
    <w:rsid w:val="003104AD"/>
    <w:rsid w:val="003106DE"/>
    <w:rsid w:val="003108FF"/>
    <w:rsid w:val="00310B77"/>
    <w:rsid w:val="00310B91"/>
    <w:rsid w:val="00310C55"/>
    <w:rsid w:val="00310C97"/>
    <w:rsid w:val="00310CCD"/>
    <w:rsid w:val="00310CFE"/>
    <w:rsid w:val="00310E98"/>
    <w:rsid w:val="0031105D"/>
    <w:rsid w:val="00311211"/>
    <w:rsid w:val="003114B3"/>
    <w:rsid w:val="003114D4"/>
    <w:rsid w:val="00311532"/>
    <w:rsid w:val="00311566"/>
    <w:rsid w:val="00311634"/>
    <w:rsid w:val="0031184C"/>
    <w:rsid w:val="00311A97"/>
    <w:rsid w:val="00311D58"/>
    <w:rsid w:val="00311EF8"/>
    <w:rsid w:val="00311F2F"/>
    <w:rsid w:val="00312328"/>
    <w:rsid w:val="00312508"/>
    <w:rsid w:val="00312600"/>
    <w:rsid w:val="003132A9"/>
    <w:rsid w:val="00313395"/>
    <w:rsid w:val="0031343A"/>
    <w:rsid w:val="0031348E"/>
    <w:rsid w:val="00313503"/>
    <w:rsid w:val="00313524"/>
    <w:rsid w:val="00313659"/>
    <w:rsid w:val="003138DF"/>
    <w:rsid w:val="00313AEA"/>
    <w:rsid w:val="00313C1B"/>
    <w:rsid w:val="00313CC2"/>
    <w:rsid w:val="00313FF7"/>
    <w:rsid w:val="00314170"/>
    <w:rsid w:val="0031418E"/>
    <w:rsid w:val="00314297"/>
    <w:rsid w:val="00314472"/>
    <w:rsid w:val="0031449C"/>
    <w:rsid w:val="00314768"/>
    <w:rsid w:val="00314796"/>
    <w:rsid w:val="003149A1"/>
    <w:rsid w:val="00314AB5"/>
    <w:rsid w:val="00314E39"/>
    <w:rsid w:val="0031573C"/>
    <w:rsid w:val="00315800"/>
    <w:rsid w:val="003159D4"/>
    <w:rsid w:val="00315BF5"/>
    <w:rsid w:val="00315F24"/>
    <w:rsid w:val="0031644B"/>
    <w:rsid w:val="00316602"/>
    <w:rsid w:val="003167D9"/>
    <w:rsid w:val="0031696B"/>
    <w:rsid w:val="00316C82"/>
    <w:rsid w:val="00316D01"/>
    <w:rsid w:val="003170D6"/>
    <w:rsid w:val="0031710C"/>
    <w:rsid w:val="00317251"/>
    <w:rsid w:val="003173A8"/>
    <w:rsid w:val="00317C5F"/>
    <w:rsid w:val="00320074"/>
    <w:rsid w:val="0032009B"/>
    <w:rsid w:val="0032051C"/>
    <w:rsid w:val="00320588"/>
    <w:rsid w:val="003206B8"/>
    <w:rsid w:val="00320753"/>
    <w:rsid w:val="00320852"/>
    <w:rsid w:val="00320D20"/>
    <w:rsid w:val="00320F39"/>
    <w:rsid w:val="00320FAC"/>
    <w:rsid w:val="00321066"/>
    <w:rsid w:val="0032130A"/>
    <w:rsid w:val="00321545"/>
    <w:rsid w:val="00321936"/>
    <w:rsid w:val="00321B44"/>
    <w:rsid w:val="00321BE1"/>
    <w:rsid w:val="00321C71"/>
    <w:rsid w:val="00321C89"/>
    <w:rsid w:val="00321DE3"/>
    <w:rsid w:val="00321EF0"/>
    <w:rsid w:val="003222C6"/>
    <w:rsid w:val="003223C8"/>
    <w:rsid w:val="0032243C"/>
    <w:rsid w:val="003227A2"/>
    <w:rsid w:val="003228AA"/>
    <w:rsid w:val="003229D2"/>
    <w:rsid w:val="00322D28"/>
    <w:rsid w:val="00322DB1"/>
    <w:rsid w:val="00323082"/>
    <w:rsid w:val="00323083"/>
    <w:rsid w:val="00323168"/>
    <w:rsid w:val="0032329C"/>
    <w:rsid w:val="003233DF"/>
    <w:rsid w:val="003235EC"/>
    <w:rsid w:val="00323727"/>
    <w:rsid w:val="00323933"/>
    <w:rsid w:val="003239F2"/>
    <w:rsid w:val="00323AFC"/>
    <w:rsid w:val="00323CA4"/>
    <w:rsid w:val="0032439A"/>
    <w:rsid w:val="00324557"/>
    <w:rsid w:val="00324DF0"/>
    <w:rsid w:val="00325016"/>
    <w:rsid w:val="00325123"/>
    <w:rsid w:val="00325509"/>
    <w:rsid w:val="0032570F"/>
    <w:rsid w:val="003257E1"/>
    <w:rsid w:val="00325B2A"/>
    <w:rsid w:val="00325BD2"/>
    <w:rsid w:val="00325F63"/>
    <w:rsid w:val="00326135"/>
    <w:rsid w:val="003261D2"/>
    <w:rsid w:val="00326252"/>
    <w:rsid w:val="00326296"/>
    <w:rsid w:val="00326357"/>
    <w:rsid w:val="00326B1C"/>
    <w:rsid w:val="00326C70"/>
    <w:rsid w:val="00326F56"/>
    <w:rsid w:val="003270B8"/>
    <w:rsid w:val="003270F9"/>
    <w:rsid w:val="003271A8"/>
    <w:rsid w:val="003272BF"/>
    <w:rsid w:val="003277E8"/>
    <w:rsid w:val="003277FC"/>
    <w:rsid w:val="003278A1"/>
    <w:rsid w:val="00327976"/>
    <w:rsid w:val="00327AAC"/>
    <w:rsid w:val="00327BB8"/>
    <w:rsid w:val="00327D0E"/>
    <w:rsid w:val="00327F22"/>
    <w:rsid w:val="00330526"/>
    <w:rsid w:val="00330633"/>
    <w:rsid w:val="003309AC"/>
    <w:rsid w:val="00330B40"/>
    <w:rsid w:val="00330BCD"/>
    <w:rsid w:val="00330EE8"/>
    <w:rsid w:val="0033107B"/>
    <w:rsid w:val="00331081"/>
    <w:rsid w:val="003312B0"/>
    <w:rsid w:val="00331344"/>
    <w:rsid w:val="00331519"/>
    <w:rsid w:val="00331561"/>
    <w:rsid w:val="003315F6"/>
    <w:rsid w:val="00331C72"/>
    <w:rsid w:val="00331F91"/>
    <w:rsid w:val="00332573"/>
    <w:rsid w:val="00332767"/>
    <w:rsid w:val="0033291B"/>
    <w:rsid w:val="00332BE7"/>
    <w:rsid w:val="00332BFC"/>
    <w:rsid w:val="00332C6E"/>
    <w:rsid w:val="00332E80"/>
    <w:rsid w:val="00332ECA"/>
    <w:rsid w:val="00332EEE"/>
    <w:rsid w:val="003331D5"/>
    <w:rsid w:val="003335EC"/>
    <w:rsid w:val="00333603"/>
    <w:rsid w:val="003337C3"/>
    <w:rsid w:val="003337E3"/>
    <w:rsid w:val="0033384E"/>
    <w:rsid w:val="00333AC2"/>
    <w:rsid w:val="00333CF5"/>
    <w:rsid w:val="00333D94"/>
    <w:rsid w:val="00333F99"/>
    <w:rsid w:val="0033407D"/>
    <w:rsid w:val="003340A1"/>
    <w:rsid w:val="00334534"/>
    <w:rsid w:val="0033464D"/>
    <w:rsid w:val="00334ACC"/>
    <w:rsid w:val="00334B1A"/>
    <w:rsid w:val="00334C85"/>
    <w:rsid w:val="00334D58"/>
    <w:rsid w:val="00334D9B"/>
    <w:rsid w:val="0033500A"/>
    <w:rsid w:val="00335117"/>
    <w:rsid w:val="00335530"/>
    <w:rsid w:val="00335658"/>
    <w:rsid w:val="003356B7"/>
    <w:rsid w:val="0033579D"/>
    <w:rsid w:val="003359B9"/>
    <w:rsid w:val="00335C1D"/>
    <w:rsid w:val="00336153"/>
    <w:rsid w:val="0033660A"/>
    <w:rsid w:val="003368F2"/>
    <w:rsid w:val="00336986"/>
    <w:rsid w:val="00336A58"/>
    <w:rsid w:val="00336BFA"/>
    <w:rsid w:val="00336C66"/>
    <w:rsid w:val="00336D4D"/>
    <w:rsid w:val="003371A2"/>
    <w:rsid w:val="003373BE"/>
    <w:rsid w:val="0033742A"/>
    <w:rsid w:val="003374E3"/>
    <w:rsid w:val="00337598"/>
    <w:rsid w:val="00337D10"/>
    <w:rsid w:val="00340043"/>
    <w:rsid w:val="00340079"/>
    <w:rsid w:val="00340103"/>
    <w:rsid w:val="003401C9"/>
    <w:rsid w:val="003406A3"/>
    <w:rsid w:val="0034075F"/>
    <w:rsid w:val="00340869"/>
    <w:rsid w:val="00340994"/>
    <w:rsid w:val="00340A2A"/>
    <w:rsid w:val="00340AB2"/>
    <w:rsid w:val="00340B77"/>
    <w:rsid w:val="00340B9D"/>
    <w:rsid w:val="00340D6A"/>
    <w:rsid w:val="00340E79"/>
    <w:rsid w:val="00341393"/>
    <w:rsid w:val="00341423"/>
    <w:rsid w:val="00341667"/>
    <w:rsid w:val="00341958"/>
    <w:rsid w:val="00341D0F"/>
    <w:rsid w:val="00341E38"/>
    <w:rsid w:val="00341E44"/>
    <w:rsid w:val="003422C9"/>
    <w:rsid w:val="003423B7"/>
    <w:rsid w:val="00342599"/>
    <w:rsid w:val="003426EB"/>
    <w:rsid w:val="003426F2"/>
    <w:rsid w:val="0034284C"/>
    <w:rsid w:val="003428B4"/>
    <w:rsid w:val="0034292C"/>
    <w:rsid w:val="0034293A"/>
    <w:rsid w:val="00342A4B"/>
    <w:rsid w:val="00342AF8"/>
    <w:rsid w:val="00342C11"/>
    <w:rsid w:val="00342C88"/>
    <w:rsid w:val="00342DC0"/>
    <w:rsid w:val="00342FA5"/>
    <w:rsid w:val="00342FFC"/>
    <w:rsid w:val="003434C0"/>
    <w:rsid w:val="003435C8"/>
    <w:rsid w:val="0034363A"/>
    <w:rsid w:val="00343B91"/>
    <w:rsid w:val="00344078"/>
    <w:rsid w:val="0034419E"/>
    <w:rsid w:val="003442A8"/>
    <w:rsid w:val="00344632"/>
    <w:rsid w:val="003449E7"/>
    <w:rsid w:val="00344EF2"/>
    <w:rsid w:val="00345205"/>
    <w:rsid w:val="00345502"/>
    <w:rsid w:val="0034585F"/>
    <w:rsid w:val="00345BFF"/>
    <w:rsid w:val="00345C5F"/>
    <w:rsid w:val="00345E90"/>
    <w:rsid w:val="003460D6"/>
    <w:rsid w:val="00346111"/>
    <w:rsid w:val="0034668C"/>
    <w:rsid w:val="003466ED"/>
    <w:rsid w:val="00346BE9"/>
    <w:rsid w:val="00346EAE"/>
    <w:rsid w:val="003478A3"/>
    <w:rsid w:val="00347A55"/>
    <w:rsid w:val="00347C25"/>
    <w:rsid w:val="00347DAD"/>
    <w:rsid w:val="00350343"/>
    <w:rsid w:val="0035046E"/>
    <w:rsid w:val="003504BE"/>
    <w:rsid w:val="0035051A"/>
    <w:rsid w:val="003505E5"/>
    <w:rsid w:val="003506EB"/>
    <w:rsid w:val="00350E5C"/>
    <w:rsid w:val="003510D6"/>
    <w:rsid w:val="00351263"/>
    <w:rsid w:val="0035154F"/>
    <w:rsid w:val="003517D5"/>
    <w:rsid w:val="0035192D"/>
    <w:rsid w:val="00351A0A"/>
    <w:rsid w:val="00351A11"/>
    <w:rsid w:val="00351C89"/>
    <w:rsid w:val="0035217D"/>
    <w:rsid w:val="00352260"/>
    <w:rsid w:val="003522BB"/>
    <w:rsid w:val="003523E9"/>
    <w:rsid w:val="003525BC"/>
    <w:rsid w:val="00352617"/>
    <w:rsid w:val="00352684"/>
    <w:rsid w:val="0035287B"/>
    <w:rsid w:val="003528EA"/>
    <w:rsid w:val="00352A97"/>
    <w:rsid w:val="00352B17"/>
    <w:rsid w:val="00352C70"/>
    <w:rsid w:val="00353111"/>
    <w:rsid w:val="0035331C"/>
    <w:rsid w:val="00353330"/>
    <w:rsid w:val="0035336B"/>
    <w:rsid w:val="00353831"/>
    <w:rsid w:val="003539CC"/>
    <w:rsid w:val="003539FB"/>
    <w:rsid w:val="00353A78"/>
    <w:rsid w:val="00353AD3"/>
    <w:rsid w:val="00353CAC"/>
    <w:rsid w:val="003540A3"/>
    <w:rsid w:val="0035435E"/>
    <w:rsid w:val="003547B5"/>
    <w:rsid w:val="00354859"/>
    <w:rsid w:val="00354FFD"/>
    <w:rsid w:val="003550B8"/>
    <w:rsid w:val="003554AE"/>
    <w:rsid w:val="003556D7"/>
    <w:rsid w:val="003559C1"/>
    <w:rsid w:val="00355A0E"/>
    <w:rsid w:val="00355B1A"/>
    <w:rsid w:val="00355D41"/>
    <w:rsid w:val="00355DC4"/>
    <w:rsid w:val="0035617D"/>
    <w:rsid w:val="003561DF"/>
    <w:rsid w:val="00356231"/>
    <w:rsid w:val="003565D3"/>
    <w:rsid w:val="0035675B"/>
    <w:rsid w:val="0035677E"/>
    <w:rsid w:val="00356DE8"/>
    <w:rsid w:val="00357273"/>
    <w:rsid w:val="00357280"/>
    <w:rsid w:val="003575DC"/>
    <w:rsid w:val="003575E0"/>
    <w:rsid w:val="00357867"/>
    <w:rsid w:val="0035790D"/>
    <w:rsid w:val="00357AB6"/>
    <w:rsid w:val="00357B3A"/>
    <w:rsid w:val="00357F78"/>
    <w:rsid w:val="00360185"/>
    <w:rsid w:val="00360361"/>
    <w:rsid w:val="00360377"/>
    <w:rsid w:val="0036045B"/>
    <w:rsid w:val="003605E9"/>
    <w:rsid w:val="0036085F"/>
    <w:rsid w:val="00360E17"/>
    <w:rsid w:val="00360F32"/>
    <w:rsid w:val="00360F9E"/>
    <w:rsid w:val="00360FC7"/>
    <w:rsid w:val="00361319"/>
    <w:rsid w:val="00361806"/>
    <w:rsid w:val="00361993"/>
    <w:rsid w:val="00361A8B"/>
    <w:rsid w:val="0036231E"/>
    <w:rsid w:val="0036234F"/>
    <w:rsid w:val="003624D3"/>
    <w:rsid w:val="003625EB"/>
    <w:rsid w:val="00362674"/>
    <w:rsid w:val="00362706"/>
    <w:rsid w:val="003628B2"/>
    <w:rsid w:val="0036297A"/>
    <w:rsid w:val="00362A0E"/>
    <w:rsid w:val="00362C74"/>
    <w:rsid w:val="00362F9D"/>
    <w:rsid w:val="00363192"/>
    <w:rsid w:val="003634CC"/>
    <w:rsid w:val="003635A3"/>
    <w:rsid w:val="003635C1"/>
    <w:rsid w:val="00363625"/>
    <w:rsid w:val="00363944"/>
    <w:rsid w:val="003639A0"/>
    <w:rsid w:val="00363C81"/>
    <w:rsid w:val="00363D53"/>
    <w:rsid w:val="00363F51"/>
    <w:rsid w:val="0036402F"/>
    <w:rsid w:val="00364228"/>
    <w:rsid w:val="003642B7"/>
    <w:rsid w:val="003643E7"/>
    <w:rsid w:val="00364408"/>
    <w:rsid w:val="00364699"/>
    <w:rsid w:val="0036478C"/>
    <w:rsid w:val="00364A16"/>
    <w:rsid w:val="00364A2A"/>
    <w:rsid w:val="00364C8B"/>
    <w:rsid w:val="00364E5F"/>
    <w:rsid w:val="00364EF3"/>
    <w:rsid w:val="00364F32"/>
    <w:rsid w:val="003652C1"/>
    <w:rsid w:val="00365675"/>
    <w:rsid w:val="0036585D"/>
    <w:rsid w:val="00365C26"/>
    <w:rsid w:val="00365CD4"/>
    <w:rsid w:val="00365D1C"/>
    <w:rsid w:val="00365DEC"/>
    <w:rsid w:val="00366085"/>
    <w:rsid w:val="0036614A"/>
    <w:rsid w:val="003663C8"/>
    <w:rsid w:val="003664C6"/>
    <w:rsid w:val="003666A7"/>
    <w:rsid w:val="00366C3C"/>
    <w:rsid w:val="00366FB6"/>
    <w:rsid w:val="00367140"/>
    <w:rsid w:val="003672EE"/>
    <w:rsid w:val="003674FD"/>
    <w:rsid w:val="003676DA"/>
    <w:rsid w:val="0036791E"/>
    <w:rsid w:val="00367AA5"/>
    <w:rsid w:val="00367B23"/>
    <w:rsid w:val="00367E8F"/>
    <w:rsid w:val="003700A3"/>
    <w:rsid w:val="00370297"/>
    <w:rsid w:val="00370334"/>
    <w:rsid w:val="00370388"/>
    <w:rsid w:val="00370528"/>
    <w:rsid w:val="00370799"/>
    <w:rsid w:val="00370841"/>
    <w:rsid w:val="00370A8B"/>
    <w:rsid w:val="00370BB4"/>
    <w:rsid w:val="00370CD6"/>
    <w:rsid w:val="00370D63"/>
    <w:rsid w:val="00370E9C"/>
    <w:rsid w:val="003712D1"/>
    <w:rsid w:val="003712DC"/>
    <w:rsid w:val="003716AB"/>
    <w:rsid w:val="003718AC"/>
    <w:rsid w:val="003718B2"/>
    <w:rsid w:val="00371A46"/>
    <w:rsid w:val="00371D0A"/>
    <w:rsid w:val="00371E03"/>
    <w:rsid w:val="00371F1E"/>
    <w:rsid w:val="0037206F"/>
    <w:rsid w:val="003721D4"/>
    <w:rsid w:val="0037258F"/>
    <w:rsid w:val="00372686"/>
    <w:rsid w:val="0037275B"/>
    <w:rsid w:val="003729DE"/>
    <w:rsid w:val="00372CCB"/>
    <w:rsid w:val="00372DD0"/>
    <w:rsid w:val="00372F14"/>
    <w:rsid w:val="00372FB6"/>
    <w:rsid w:val="00373211"/>
    <w:rsid w:val="00373239"/>
    <w:rsid w:val="00373402"/>
    <w:rsid w:val="003734A9"/>
    <w:rsid w:val="003737F3"/>
    <w:rsid w:val="00373886"/>
    <w:rsid w:val="00373E41"/>
    <w:rsid w:val="003741F2"/>
    <w:rsid w:val="00374318"/>
    <w:rsid w:val="00374324"/>
    <w:rsid w:val="003743DF"/>
    <w:rsid w:val="003744E5"/>
    <w:rsid w:val="00374BB0"/>
    <w:rsid w:val="00374C42"/>
    <w:rsid w:val="00374CAF"/>
    <w:rsid w:val="00374D5E"/>
    <w:rsid w:val="00374E89"/>
    <w:rsid w:val="00374FFE"/>
    <w:rsid w:val="003756B0"/>
    <w:rsid w:val="003756D2"/>
    <w:rsid w:val="00375AC3"/>
    <w:rsid w:val="00375B34"/>
    <w:rsid w:val="00375B5F"/>
    <w:rsid w:val="00375B70"/>
    <w:rsid w:val="00375BCB"/>
    <w:rsid w:val="00375C83"/>
    <w:rsid w:val="00375DE6"/>
    <w:rsid w:val="00375ED7"/>
    <w:rsid w:val="00375F3B"/>
    <w:rsid w:val="00375FF9"/>
    <w:rsid w:val="00376063"/>
    <w:rsid w:val="003760AC"/>
    <w:rsid w:val="003761F6"/>
    <w:rsid w:val="00376599"/>
    <w:rsid w:val="003767B8"/>
    <w:rsid w:val="00376CEC"/>
    <w:rsid w:val="00376E4D"/>
    <w:rsid w:val="00377091"/>
    <w:rsid w:val="003773E1"/>
    <w:rsid w:val="003776AF"/>
    <w:rsid w:val="0037790A"/>
    <w:rsid w:val="003779EC"/>
    <w:rsid w:val="00377F84"/>
    <w:rsid w:val="0038006D"/>
    <w:rsid w:val="00380175"/>
    <w:rsid w:val="0038034E"/>
    <w:rsid w:val="003803A0"/>
    <w:rsid w:val="00380621"/>
    <w:rsid w:val="00380796"/>
    <w:rsid w:val="0038085D"/>
    <w:rsid w:val="00380A7C"/>
    <w:rsid w:val="00380ABD"/>
    <w:rsid w:val="00380AFC"/>
    <w:rsid w:val="003810A3"/>
    <w:rsid w:val="0038136B"/>
    <w:rsid w:val="003813B1"/>
    <w:rsid w:val="00381420"/>
    <w:rsid w:val="0038155E"/>
    <w:rsid w:val="00381581"/>
    <w:rsid w:val="00381590"/>
    <w:rsid w:val="00381663"/>
    <w:rsid w:val="00381786"/>
    <w:rsid w:val="00381863"/>
    <w:rsid w:val="00382884"/>
    <w:rsid w:val="00382C8F"/>
    <w:rsid w:val="00382D9F"/>
    <w:rsid w:val="00382DEF"/>
    <w:rsid w:val="00382F86"/>
    <w:rsid w:val="00383138"/>
    <w:rsid w:val="00383487"/>
    <w:rsid w:val="003838FF"/>
    <w:rsid w:val="0038398C"/>
    <w:rsid w:val="00383A69"/>
    <w:rsid w:val="00383B56"/>
    <w:rsid w:val="00383B99"/>
    <w:rsid w:val="00383E2E"/>
    <w:rsid w:val="00383E55"/>
    <w:rsid w:val="00383F78"/>
    <w:rsid w:val="003843EB"/>
    <w:rsid w:val="00384599"/>
    <w:rsid w:val="00384AF3"/>
    <w:rsid w:val="0038522A"/>
    <w:rsid w:val="0038535A"/>
    <w:rsid w:val="00385592"/>
    <w:rsid w:val="00385707"/>
    <w:rsid w:val="003860F8"/>
    <w:rsid w:val="003862F7"/>
    <w:rsid w:val="00386EDF"/>
    <w:rsid w:val="0038709F"/>
    <w:rsid w:val="0038755E"/>
    <w:rsid w:val="003875B5"/>
    <w:rsid w:val="003876C7"/>
    <w:rsid w:val="00387848"/>
    <w:rsid w:val="00387B50"/>
    <w:rsid w:val="00387D12"/>
    <w:rsid w:val="00387E00"/>
    <w:rsid w:val="0039050C"/>
    <w:rsid w:val="003906D6"/>
    <w:rsid w:val="0039098C"/>
    <w:rsid w:val="00390A2E"/>
    <w:rsid w:val="00390F0A"/>
    <w:rsid w:val="00390F2C"/>
    <w:rsid w:val="003910BA"/>
    <w:rsid w:val="003911AB"/>
    <w:rsid w:val="003911B0"/>
    <w:rsid w:val="00391309"/>
    <w:rsid w:val="0039144F"/>
    <w:rsid w:val="0039161C"/>
    <w:rsid w:val="00391A43"/>
    <w:rsid w:val="00391A64"/>
    <w:rsid w:val="00391B3E"/>
    <w:rsid w:val="00391CE4"/>
    <w:rsid w:val="00391DBD"/>
    <w:rsid w:val="0039238C"/>
    <w:rsid w:val="00392536"/>
    <w:rsid w:val="00392664"/>
    <w:rsid w:val="00392ABB"/>
    <w:rsid w:val="00392C26"/>
    <w:rsid w:val="00392DBA"/>
    <w:rsid w:val="00392F5F"/>
    <w:rsid w:val="0039302A"/>
    <w:rsid w:val="00393183"/>
    <w:rsid w:val="003932DF"/>
    <w:rsid w:val="003933BC"/>
    <w:rsid w:val="0039349A"/>
    <w:rsid w:val="00393751"/>
    <w:rsid w:val="003937E6"/>
    <w:rsid w:val="0039380C"/>
    <w:rsid w:val="0039389C"/>
    <w:rsid w:val="00393998"/>
    <w:rsid w:val="00393AFD"/>
    <w:rsid w:val="00393C90"/>
    <w:rsid w:val="00393E8A"/>
    <w:rsid w:val="00393F7D"/>
    <w:rsid w:val="0039425E"/>
    <w:rsid w:val="003943F9"/>
    <w:rsid w:val="0039495A"/>
    <w:rsid w:val="00394D55"/>
    <w:rsid w:val="00394DBB"/>
    <w:rsid w:val="00394E68"/>
    <w:rsid w:val="00394F47"/>
    <w:rsid w:val="00395123"/>
    <w:rsid w:val="00395769"/>
    <w:rsid w:val="0039577A"/>
    <w:rsid w:val="00395795"/>
    <w:rsid w:val="0039579E"/>
    <w:rsid w:val="00395904"/>
    <w:rsid w:val="00395B80"/>
    <w:rsid w:val="00395CC5"/>
    <w:rsid w:val="00395E43"/>
    <w:rsid w:val="0039628F"/>
    <w:rsid w:val="003964D4"/>
    <w:rsid w:val="003965D8"/>
    <w:rsid w:val="00396723"/>
    <w:rsid w:val="00396B4B"/>
    <w:rsid w:val="00396B53"/>
    <w:rsid w:val="00396BDA"/>
    <w:rsid w:val="00396C88"/>
    <w:rsid w:val="00396CF2"/>
    <w:rsid w:val="003970D2"/>
    <w:rsid w:val="003970DC"/>
    <w:rsid w:val="00397145"/>
    <w:rsid w:val="003975B6"/>
    <w:rsid w:val="003976C5"/>
    <w:rsid w:val="00397890"/>
    <w:rsid w:val="003979DC"/>
    <w:rsid w:val="00397B07"/>
    <w:rsid w:val="00397C01"/>
    <w:rsid w:val="00397CBC"/>
    <w:rsid w:val="00397D23"/>
    <w:rsid w:val="00397E19"/>
    <w:rsid w:val="003A00AA"/>
    <w:rsid w:val="003A00C6"/>
    <w:rsid w:val="003A01A7"/>
    <w:rsid w:val="003A03CA"/>
    <w:rsid w:val="003A0577"/>
    <w:rsid w:val="003A0792"/>
    <w:rsid w:val="003A09F5"/>
    <w:rsid w:val="003A0AD5"/>
    <w:rsid w:val="003A0C7C"/>
    <w:rsid w:val="003A0D84"/>
    <w:rsid w:val="003A0FB7"/>
    <w:rsid w:val="003A138A"/>
    <w:rsid w:val="003A14D8"/>
    <w:rsid w:val="003A1A29"/>
    <w:rsid w:val="003A1C0C"/>
    <w:rsid w:val="003A1CE6"/>
    <w:rsid w:val="003A1DB8"/>
    <w:rsid w:val="003A21EA"/>
    <w:rsid w:val="003A23A4"/>
    <w:rsid w:val="003A2521"/>
    <w:rsid w:val="003A2632"/>
    <w:rsid w:val="003A2646"/>
    <w:rsid w:val="003A2932"/>
    <w:rsid w:val="003A29A4"/>
    <w:rsid w:val="003A2AF5"/>
    <w:rsid w:val="003A2BB3"/>
    <w:rsid w:val="003A2C38"/>
    <w:rsid w:val="003A30C4"/>
    <w:rsid w:val="003A3150"/>
    <w:rsid w:val="003A3222"/>
    <w:rsid w:val="003A3476"/>
    <w:rsid w:val="003A3674"/>
    <w:rsid w:val="003A36BC"/>
    <w:rsid w:val="003A3AFC"/>
    <w:rsid w:val="003A3B77"/>
    <w:rsid w:val="003A3CD2"/>
    <w:rsid w:val="003A40D9"/>
    <w:rsid w:val="003A40E5"/>
    <w:rsid w:val="003A42C7"/>
    <w:rsid w:val="003A42FF"/>
    <w:rsid w:val="003A44A4"/>
    <w:rsid w:val="003A4561"/>
    <w:rsid w:val="003A458A"/>
    <w:rsid w:val="003A46F0"/>
    <w:rsid w:val="003A4738"/>
    <w:rsid w:val="003A47D1"/>
    <w:rsid w:val="003A496D"/>
    <w:rsid w:val="003A4B31"/>
    <w:rsid w:val="003A4BE5"/>
    <w:rsid w:val="003A4C6A"/>
    <w:rsid w:val="003A51F5"/>
    <w:rsid w:val="003A52B3"/>
    <w:rsid w:val="003A53C2"/>
    <w:rsid w:val="003A54E2"/>
    <w:rsid w:val="003A565E"/>
    <w:rsid w:val="003A5916"/>
    <w:rsid w:val="003A59D9"/>
    <w:rsid w:val="003A5BCA"/>
    <w:rsid w:val="003A5C6B"/>
    <w:rsid w:val="003A5F93"/>
    <w:rsid w:val="003A617F"/>
    <w:rsid w:val="003A62FB"/>
    <w:rsid w:val="003A646E"/>
    <w:rsid w:val="003A65F2"/>
    <w:rsid w:val="003A6755"/>
    <w:rsid w:val="003A6854"/>
    <w:rsid w:val="003A6DE8"/>
    <w:rsid w:val="003A6E3A"/>
    <w:rsid w:val="003A6EF4"/>
    <w:rsid w:val="003A7022"/>
    <w:rsid w:val="003A73B4"/>
    <w:rsid w:val="003A7609"/>
    <w:rsid w:val="003A764B"/>
    <w:rsid w:val="003A76FE"/>
    <w:rsid w:val="003A79F9"/>
    <w:rsid w:val="003A7B19"/>
    <w:rsid w:val="003A7D45"/>
    <w:rsid w:val="003B0027"/>
    <w:rsid w:val="003B0028"/>
    <w:rsid w:val="003B04EB"/>
    <w:rsid w:val="003B07DA"/>
    <w:rsid w:val="003B0987"/>
    <w:rsid w:val="003B0A27"/>
    <w:rsid w:val="003B0BC0"/>
    <w:rsid w:val="003B1009"/>
    <w:rsid w:val="003B1123"/>
    <w:rsid w:val="003B1214"/>
    <w:rsid w:val="003B134E"/>
    <w:rsid w:val="003B13E6"/>
    <w:rsid w:val="003B1676"/>
    <w:rsid w:val="003B16EC"/>
    <w:rsid w:val="003B1CC9"/>
    <w:rsid w:val="003B1D2E"/>
    <w:rsid w:val="003B1F30"/>
    <w:rsid w:val="003B2155"/>
    <w:rsid w:val="003B2362"/>
    <w:rsid w:val="003B241B"/>
    <w:rsid w:val="003B244B"/>
    <w:rsid w:val="003B251D"/>
    <w:rsid w:val="003B266B"/>
    <w:rsid w:val="003B282E"/>
    <w:rsid w:val="003B2E51"/>
    <w:rsid w:val="003B3051"/>
    <w:rsid w:val="003B3245"/>
    <w:rsid w:val="003B3265"/>
    <w:rsid w:val="003B3356"/>
    <w:rsid w:val="003B3737"/>
    <w:rsid w:val="003B3D60"/>
    <w:rsid w:val="003B3F94"/>
    <w:rsid w:val="003B412D"/>
    <w:rsid w:val="003B42EF"/>
    <w:rsid w:val="003B4651"/>
    <w:rsid w:val="003B4826"/>
    <w:rsid w:val="003B48DF"/>
    <w:rsid w:val="003B4921"/>
    <w:rsid w:val="003B4943"/>
    <w:rsid w:val="003B4D05"/>
    <w:rsid w:val="003B4DFF"/>
    <w:rsid w:val="003B4FC4"/>
    <w:rsid w:val="003B50C1"/>
    <w:rsid w:val="003B5201"/>
    <w:rsid w:val="003B5273"/>
    <w:rsid w:val="003B528F"/>
    <w:rsid w:val="003B59B6"/>
    <w:rsid w:val="003B59BF"/>
    <w:rsid w:val="003B5A22"/>
    <w:rsid w:val="003B5B63"/>
    <w:rsid w:val="003B5B73"/>
    <w:rsid w:val="003B5CD3"/>
    <w:rsid w:val="003B5D42"/>
    <w:rsid w:val="003B645D"/>
    <w:rsid w:val="003B64F6"/>
    <w:rsid w:val="003B6723"/>
    <w:rsid w:val="003B6755"/>
    <w:rsid w:val="003B67A9"/>
    <w:rsid w:val="003B687B"/>
    <w:rsid w:val="003B6A7D"/>
    <w:rsid w:val="003B6BEA"/>
    <w:rsid w:val="003B6E83"/>
    <w:rsid w:val="003B7071"/>
    <w:rsid w:val="003B7133"/>
    <w:rsid w:val="003B71D3"/>
    <w:rsid w:val="003B72AD"/>
    <w:rsid w:val="003B747E"/>
    <w:rsid w:val="003B74AE"/>
    <w:rsid w:val="003B786D"/>
    <w:rsid w:val="003B7C55"/>
    <w:rsid w:val="003B7CD0"/>
    <w:rsid w:val="003B7D45"/>
    <w:rsid w:val="003B7D57"/>
    <w:rsid w:val="003C0031"/>
    <w:rsid w:val="003C00C0"/>
    <w:rsid w:val="003C010B"/>
    <w:rsid w:val="003C0146"/>
    <w:rsid w:val="003C01EE"/>
    <w:rsid w:val="003C0254"/>
    <w:rsid w:val="003C051F"/>
    <w:rsid w:val="003C069B"/>
    <w:rsid w:val="003C0983"/>
    <w:rsid w:val="003C0A8E"/>
    <w:rsid w:val="003C0B9A"/>
    <w:rsid w:val="003C1253"/>
    <w:rsid w:val="003C12BA"/>
    <w:rsid w:val="003C12D4"/>
    <w:rsid w:val="003C1391"/>
    <w:rsid w:val="003C14BF"/>
    <w:rsid w:val="003C1665"/>
    <w:rsid w:val="003C194C"/>
    <w:rsid w:val="003C1ACC"/>
    <w:rsid w:val="003C1AD1"/>
    <w:rsid w:val="003C1BF9"/>
    <w:rsid w:val="003C1DB6"/>
    <w:rsid w:val="003C1FCE"/>
    <w:rsid w:val="003C2114"/>
    <w:rsid w:val="003C217D"/>
    <w:rsid w:val="003C21CD"/>
    <w:rsid w:val="003C263C"/>
    <w:rsid w:val="003C26D3"/>
    <w:rsid w:val="003C27B3"/>
    <w:rsid w:val="003C291D"/>
    <w:rsid w:val="003C2B74"/>
    <w:rsid w:val="003C2B88"/>
    <w:rsid w:val="003C2C2F"/>
    <w:rsid w:val="003C30D2"/>
    <w:rsid w:val="003C37F3"/>
    <w:rsid w:val="003C3998"/>
    <w:rsid w:val="003C3DF2"/>
    <w:rsid w:val="003C3EF5"/>
    <w:rsid w:val="003C403A"/>
    <w:rsid w:val="003C42BE"/>
    <w:rsid w:val="003C42E6"/>
    <w:rsid w:val="003C4747"/>
    <w:rsid w:val="003C4E20"/>
    <w:rsid w:val="003C4F24"/>
    <w:rsid w:val="003C4FDE"/>
    <w:rsid w:val="003C51B5"/>
    <w:rsid w:val="003C55FC"/>
    <w:rsid w:val="003C58AD"/>
    <w:rsid w:val="003C5A89"/>
    <w:rsid w:val="003C5B41"/>
    <w:rsid w:val="003C5C50"/>
    <w:rsid w:val="003C5CDF"/>
    <w:rsid w:val="003C5D28"/>
    <w:rsid w:val="003C5F89"/>
    <w:rsid w:val="003C6017"/>
    <w:rsid w:val="003C618B"/>
    <w:rsid w:val="003C6312"/>
    <w:rsid w:val="003C6313"/>
    <w:rsid w:val="003C6E91"/>
    <w:rsid w:val="003C6ECC"/>
    <w:rsid w:val="003C7413"/>
    <w:rsid w:val="003C75E4"/>
    <w:rsid w:val="003C7647"/>
    <w:rsid w:val="003C7A41"/>
    <w:rsid w:val="003C7A96"/>
    <w:rsid w:val="003C7B30"/>
    <w:rsid w:val="003D00FB"/>
    <w:rsid w:val="003D057B"/>
    <w:rsid w:val="003D079C"/>
    <w:rsid w:val="003D0C5D"/>
    <w:rsid w:val="003D0F5E"/>
    <w:rsid w:val="003D0FE3"/>
    <w:rsid w:val="003D12BE"/>
    <w:rsid w:val="003D135D"/>
    <w:rsid w:val="003D155A"/>
    <w:rsid w:val="003D17F9"/>
    <w:rsid w:val="003D184F"/>
    <w:rsid w:val="003D187E"/>
    <w:rsid w:val="003D18C0"/>
    <w:rsid w:val="003D1936"/>
    <w:rsid w:val="003D1C2D"/>
    <w:rsid w:val="003D1D68"/>
    <w:rsid w:val="003D1F11"/>
    <w:rsid w:val="003D207D"/>
    <w:rsid w:val="003D2332"/>
    <w:rsid w:val="003D253D"/>
    <w:rsid w:val="003D2739"/>
    <w:rsid w:val="003D2A2B"/>
    <w:rsid w:val="003D2B27"/>
    <w:rsid w:val="003D2C3B"/>
    <w:rsid w:val="003D2C4E"/>
    <w:rsid w:val="003D2D0F"/>
    <w:rsid w:val="003D2D58"/>
    <w:rsid w:val="003D30A6"/>
    <w:rsid w:val="003D3173"/>
    <w:rsid w:val="003D340D"/>
    <w:rsid w:val="003D37E2"/>
    <w:rsid w:val="003D39E5"/>
    <w:rsid w:val="003D3A20"/>
    <w:rsid w:val="003D3BBA"/>
    <w:rsid w:val="003D40F8"/>
    <w:rsid w:val="003D410A"/>
    <w:rsid w:val="003D4A71"/>
    <w:rsid w:val="003D5096"/>
    <w:rsid w:val="003D514A"/>
    <w:rsid w:val="003D5847"/>
    <w:rsid w:val="003D58A3"/>
    <w:rsid w:val="003D595B"/>
    <w:rsid w:val="003D5B6E"/>
    <w:rsid w:val="003D5D77"/>
    <w:rsid w:val="003D6216"/>
    <w:rsid w:val="003D638C"/>
    <w:rsid w:val="003D640A"/>
    <w:rsid w:val="003D6477"/>
    <w:rsid w:val="003D64B7"/>
    <w:rsid w:val="003D661B"/>
    <w:rsid w:val="003D692A"/>
    <w:rsid w:val="003D6A91"/>
    <w:rsid w:val="003D713D"/>
    <w:rsid w:val="003D746C"/>
    <w:rsid w:val="003D7654"/>
    <w:rsid w:val="003D77F2"/>
    <w:rsid w:val="003D7B7D"/>
    <w:rsid w:val="003D7C00"/>
    <w:rsid w:val="003E00BB"/>
    <w:rsid w:val="003E011B"/>
    <w:rsid w:val="003E01FD"/>
    <w:rsid w:val="003E02C9"/>
    <w:rsid w:val="003E060C"/>
    <w:rsid w:val="003E0641"/>
    <w:rsid w:val="003E0702"/>
    <w:rsid w:val="003E0756"/>
    <w:rsid w:val="003E078E"/>
    <w:rsid w:val="003E07A5"/>
    <w:rsid w:val="003E0B42"/>
    <w:rsid w:val="003E0D05"/>
    <w:rsid w:val="003E0D62"/>
    <w:rsid w:val="003E0F79"/>
    <w:rsid w:val="003E1177"/>
    <w:rsid w:val="003E1287"/>
    <w:rsid w:val="003E14AA"/>
    <w:rsid w:val="003E1679"/>
    <w:rsid w:val="003E1947"/>
    <w:rsid w:val="003E1978"/>
    <w:rsid w:val="003E1993"/>
    <w:rsid w:val="003E2173"/>
    <w:rsid w:val="003E255A"/>
    <w:rsid w:val="003E2675"/>
    <w:rsid w:val="003E26DA"/>
    <w:rsid w:val="003E26FD"/>
    <w:rsid w:val="003E282A"/>
    <w:rsid w:val="003E2A2E"/>
    <w:rsid w:val="003E2AAA"/>
    <w:rsid w:val="003E2B35"/>
    <w:rsid w:val="003E2CC1"/>
    <w:rsid w:val="003E2DDC"/>
    <w:rsid w:val="003E2E26"/>
    <w:rsid w:val="003E3986"/>
    <w:rsid w:val="003E39C5"/>
    <w:rsid w:val="003E3AC5"/>
    <w:rsid w:val="003E3B68"/>
    <w:rsid w:val="003E3DA6"/>
    <w:rsid w:val="003E418B"/>
    <w:rsid w:val="003E4245"/>
    <w:rsid w:val="003E4483"/>
    <w:rsid w:val="003E44E7"/>
    <w:rsid w:val="003E469D"/>
    <w:rsid w:val="003E47E1"/>
    <w:rsid w:val="003E4841"/>
    <w:rsid w:val="003E48C6"/>
    <w:rsid w:val="003E48E8"/>
    <w:rsid w:val="003E4E70"/>
    <w:rsid w:val="003E4F3E"/>
    <w:rsid w:val="003E51B5"/>
    <w:rsid w:val="003E5403"/>
    <w:rsid w:val="003E54A8"/>
    <w:rsid w:val="003E5500"/>
    <w:rsid w:val="003E5566"/>
    <w:rsid w:val="003E55C6"/>
    <w:rsid w:val="003E560C"/>
    <w:rsid w:val="003E56A3"/>
    <w:rsid w:val="003E5B18"/>
    <w:rsid w:val="003E5C7E"/>
    <w:rsid w:val="003E62C8"/>
    <w:rsid w:val="003E634C"/>
    <w:rsid w:val="003E649C"/>
    <w:rsid w:val="003E64E0"/>
    <w:rsid w:val="003E66AE"/>
    <w:rsid w:val="003E69BC"/>
    <w:rsid w:val="003E6A4F"/>
    <w:rsid w:val="003E6AE6"/>
    <w:rsid w:val="003E6DBB"/>
    <w:rsid w:val="003E6E79"/>
    <w:rsid w:val="003E7029"/>
    <w:rsid w:val="003E75B0"/>
    <w:rsid w:val="003E7835"/>
    <w:rsid w:val="003E784A"/>
    <w:rsid w:val="003E79DF"/>
    <w:rsid w:val="003E7F64"/>
    <w:rsid w:val="003F0303"/>
    <w:rsid w:val="003F06E2"/>
    <w:rsid w:val="003F06E9"/>
    <w:rsid w:val="003F0B57"/>
    <w:rsid w:val="003F0C0B"/>
    <w:rsid w:val="003F14B0"/>
    <w:rsid w:val="003F155E"/>
    <w:rsid w:val="003F188B"/>
    <w:rsid w:val="003F18DE"/>
    <w:rsid w:val="003F1934"/>
    <w:rsid w:val="003F20F6"/>
    <w:rsid w:val="003F21B3"/>
    <w:rsid w:val="003F267D"/>
    <w:rsid w:val="003F26E5"/>
    <w:rsid w:val="003F2738"/>
    <w:rsid w:val="003F28C8"/>
    <w:rsid w:val="003F2A28"/>
    <w:rsid w:val="003F2A6A"/>
    <w:rsid w:val="003F2B51"/>
    <w:rsid w:val="003F2B54"/>
    <w:rsid w:val="003F2D69"/>
    <w:rsid w:val="003F2E0C"/>
    <w:rsid w:val="003F3141"/>
    <w:rsid w:val="003F321D"/>
    <w:rsid w:val="003F3408"/>
    <w:rsid w:val="003F3619"/>
    <w:rsid w:val="003F377A"/>
    <w:rsid w:val="003F3C15"/>
    <w:rsid w:val="003F3DEC"/>
    <w:rsid w:val="003F400E"/>
    <w:rsid w:val="003F41A7"/>
    <w:rsid w:val="003F4282"/>
    <w:rsid w:val="003F43E2"/>
    <w:rsid w:val="003F44BB"/>
    <w:rsid w:val="003F472A"/>
    <w:rsid w:val="003F474D"/>
    <w:rsid w:val="003F4ACD"/>
    <w:rsid w:val="003F4EB5"/>
    <w:rsid w:val="003F5053"/>
    <w:rsid w:val="003F5415"/>
    <w:rsid w:val="003F5699"/>
    <w:rsid w:val="003F56C7"/>
    <w:rsid w:val="003F5AAF"/>
    <w:rsid w:val="003F5AB8"/>
    <w:rsid w:val="003F6361"/>
    <w:rsid w:val="003F645F"/>
    <w:rsid w:val="003F6556"/>
    <w:rsid w:val="003F6A11"/>
    <w:rsid w:val="003F6C2B"/>
    <w:rsid w:val="003F70A2"/>
    <w:rsid w:val="003F70C7"/>
    <w:rsid w:val="003F7304"/>
    <w:rsid w:val="003F74FE"/>
    <w:rsid w:val="003F7566"/>
    <w:rsid w:val="003F768E"/>
    <w:rsid w:val="003F77B4"/>
    <w:rsid w:val="003F77EF"/>
    <w:rsid w:val="003F7C5E"/>
    <w:rsid w:val="003F7D06"/>
    <w:rsid w:val="003F7E8C"/>
    <w:rsid w:val="003F7F25"/>
    <w:rsid w:val="00400080"/>
    <w:rsid w:val="004004C9"/>
    <w:rsid w:val="00400614"/>
    <w:rsid w:val="004008B0"/>
    <w:rsid w:val="004008E8"/>
    <w:rsid w:val="00400B89"/>
    <w:rsid w:val="00400BFD"/>
    <w:rsid w:val="004011A3"/>
    <w:rsid w:val="0040166D"/>
    <w:rsid w:val="0040170D"/>
    <w:rsid w:val="00401981"/>
    <w:rsid w:val="00401CD9"/>
    <w:rsid w:val="004020EE"/>
    <w:rsid w:val="004027F5"/>
    <w:rsid w:val="00402833"/>
    <w:rsid w:val="00402991"/>
    <w:rsid w:val="004029D2"/>
    <w:rsid w:val="00402BA5"/>
    <w:rsid w:val="00402CF8"/>
    <w:rsid w:val="0040305D"/>
    <w:rsid w:val="00403894"/>
    <w:rsid w:val="0040395E"/>
    <w:rsid w:val="00403B3E"/>
    <w:rsid w:val="00403DAC"/>
    <w:rsid w:val="0040402E"/>
    <w:rsid w:val="0040409F"/>
    <w:rsid w:val="00404413"/>
    <w:rsid w:val="004046DE"/>
    <w:rsid w:val="004047F7"/>
    <w:rsid w:val="00404840"/>
    <w:rsid w:val="00404C84"/>
    <w:rsid w:val="00404EB1"/>
    <w:rsid w:val="00404EF8"/>
    <w:rsid w:val="004053FA"/>
    <w:rsid w:val="004058CF"/>
    <w:rsid w:val="004061DA"/>
    <w:rsid w:val="00406581"/>
    <w:rsid w:val="0040679A"/>
    <w:rsid w:val="004067DB"/>
    <w:rsid w:val="00406D3C"/>
    <w:rsid w:val="00406D70"/>
    <w:rsid w:val="00406E11"/>
    <w:rsid w:val="00406FDA"/>
    <w:rsid w:val="00407314"/>
    <w:rsid w:val="00407335"/>
    <w:rsid w:val="00407343"/>
    <w:rsid w:val="0040735F"/>
    <w:rsid w:val="00407572"/>
    <w:rsid w:val="0040774D"/>
    <w:rsid w:val="004077DA"/>
    <w:rsid w:val="004079C4"/>
    <w:rsid w:val="00407B3A"/>
    <w:rsid w:val="00407B84"/>
    <w:rsid w:val="00407BBA"/>
    <w:rsid w:val="00407CF8"/>
    <w:rsid w:val="0041022D"/>
    <w:rsid w:val="004102BD"/>
    <w:rsid w:val="004103AF"/>
    <w:rsid w:val="004103DB"/>
    <w:rsid w:val="0041045A"/>
    <w:rsid w:val="00410A7E"/>
    <w:rsid w:val="00410C91"/>
    <w:rsid w:val="00410D35"/>
    <w:rsid w:val="00410EEF"/>
    <w:rsid w:val="004111FB"/>
    <w:rsid w:val="0041163F"/>
    <w:rsid w:val="0041185D"/>
    <w:rsid w:val="004118A6"/>
    <w:rsid w:val="0041200C"/>
    <w:rsid w:val="00412117"/>
    <w:rsid w:val="004123CD"/>
    <w:rsid w:val="004124CE"/>
    <w:rsid w:val="00412676"/>
    <w:rsid w:val="00412EFF"/>
    <w:rsid w:val="004133A8"/>
    <w:rsid w:val="004133BC"/>
    <w:rsid w:val="0041392C"/>
    <w:rsid w:val="00413989"/>
    <w:rsid w:val="00413AC5"/>
    <w:rsid w:val="00413ACF"/>
    <w:rsid w:val="00413BF1"/>
    <w:rsid w:val="00413C19"/>
    <w:rsid w:val="00413F32"/>
    <w:rsid w:val="00413F52"/>
    <w:rsid w:val="00414408"/>
    <w:rsid w:val="00414531"/>
    <w:rsid w:val="004145F8"/>
    <w:rsid w:val="00414617"/>
    <w:rsid w:val="0041496A"/>
    <w:rsid w:val="00414A04"/>
    <w:rsid w:val="00414A2C"/>
    <w:rsid w:val="00414A42"/>
    <w:rsid w:val="00414A59"/>
    <w:rsid w:val="00414FD9"/>
    <w:rsid w:val="00415446"/>
    <w:rsid w:val="00415C2E"/>
    <w:rsid w:val="00415CB4"/>
    <w:rsid w:val="00415FD2"/>
    <w:rsid w:val="0041600E"/>
    <w:rsid w:val="0041653E"/>
    <w:rsid w:val="00416583"/>
    <w:rsid w:val="00416689"/>
    <w:rsid w:val="004168D4"/>
    <w:rsid w:val="00416953"/>
    <w:rsid w:val="004169F3"/>
    <w:rsid w:val="00416B1E"/>
    <w:rsid w:val="00416CE1"/>
    <w:rsid w:val="0041704C"/>
    <w:rsid w:val="00417127"/>
    <w:rsid w:val="00417196"/>
    <w:rsid w:val="00417446"/>
    <w:rsid w:val="00417531"/>
    <w:rsid w:val="00417533"/>
    <w:rsid w:val="0041760F"/>
    <w:rsid w:val="0041790E"/>
    <w:rsid w:val="0041791C"/>
    <w:rsid w:val="004200AB"/>
    <w:rsid w:val="00420268"/>
    <w:rsid w:val="004204C1"/>
    <w:rsid w:val="00420799"/>
    <w:rsid w:val="004207D7"/>
    <w:rsid w:val="00420963"/>
    <w:rsid w:val="00420F9E"/>
    <w:rsid w:val="0042167E"/>
    <w:rsid w:val="00421809"/>
    <w:rsid w:val="004218DB"/>
    <w:rsid w:val="00422126"/>
    <w:rsid w:val="00422293"/>
    <w:rsid w:val="00422379"/>
    <w:rsid w:val="0042269F"/>
    <w:rsid w:val="004227FA"/>
    <w:rsid w:val="00422B48"/>
    <w:rsid w:val="00422BE4"/>
    <w:rsid w:val="00422C05"/>
    <w:rsid w:val="00422F7A"/>
    <w:rsid w:val="0042375F"/>
    <w:rsid w:val="00423873"/>
    <w:rsid w:val="00423A97"/>
    <w:rsid w:val="00423BD5"/>
    <w:rsid w:val="00423D82"/>
    <w:rsid w:val="00423E0B"/>
    <w:rsid w:val="00423FC9"/>
    <w:rsid w:val="00424462"/>
    <w:rsid w:val="00424626"/>
    <w:rsid w:val="00424778"/>
    <w:rsid w:val="0042480F"/>
    <w:rsid w:val="004248C0"/>
    <w:rsid w:val="00424D64"/>
    <w:rsid w:val="00424ECD"/>
    <w:rsid w:val="0042502D"/>
    <w:rsid w:val="00425438"/>
    <w:rsid w:val="00425474"/>
    <w:rsid w:val="004256CC"/>
    <w:rsid w:val="004259CB"/>
    <w:rsid w:val="00425BCD"/>
    <w:rsid w:val="00425D45"/>
    <w:rsid w:val="00425DB6"/>
    <w:rsid w:val="004260AA"/>
    <w:rsid w:val="004261E6"/>
    <w:rsid w:val="004262FB"/>
    <w:rsid w:val="00426491"/>
    <w:rsid w:val="00426652"/>
    <w:rsid w:val="00426CC7"/>
    <w:rsid w:val="00426F40"/>
    <w:rsid w:val="00426F9D"/>
    <w:rsid w:val="00427388"/>
    <w:rsid w:val="004274EF"/>
    <w:rsid w:val="00427536"/>
    <w:rsid w:val="0042757C"/>
    <w:rsid w:val="00427956"/>
    <w:rsid w:val="00427A7B"/>
    <w:rsid w:val="00427AFF"/>
    <w:rsid w:val="00427BC6"/>
    <w:rsid w:val="00427C06"/>
    <w:rsid w:val="00427C0F"/>
    <w:rsid w:val="00427E77"/>
    <w:rsid w:val="00427F16"/>
    <w:rsid w:val="00427FCE"/>
    <w:rsid w:val="0043051B"/>
    <w:rsid w:val="004307E3"/>
    <w:rsid w:val="00430AE9"/>
    <w:rsid w:val="00430C57"/>
    <w:rsid w:val="00430C81"/>
    <w:rsid w:val="004311C2"/>
    <w:rsid w:val="004312C3"/>
    <w:rsid w:val="00431773"/>
    <w:rsid w:val="00431794"/>
    <w:rsid w:val="004318BE"/>
    <w:rsid w:val="00431A89"/>
    <w:rsid w:val="00431AF2"/>
    <w:rsid w:val="00431B48"/>
    <w:rsid w:val="00431CA1"/>
    <w:rsid w:val="00431CB8"/>
    <w:rsid w:val="00431D5B"/>
    <w:rsid w:val="00431E53"/>
    <w:rsid w:val="00432297"/>
    <w:rsid w:val="004322A3"/>
    <w:rsid w:val="00432401"/>
    <w:rsid w:val="0043246A"/>
    <w:rsid w:val="004325E0"/>
    <w:rsid w:val="004326C3"/>
    <w:rsid w:val="00432850"/>
    <w:rsid w:val="0043289D"/>
    <w:rsid w:val="0043290D"/>
    <w:rsid w:val="004329A1"/>
    <w:rsid w:val="00432C95"/>
    <w:rsid w:val="00432D83"/>
    <w:rsid w:val="00433463"/>
    <w:rsid w:val="004334CC"/>
    <w:rsid w:val="004335DD"/>
    <w:rsid w:val="004336D6"/>
    <w:rsid w:val="00433807"/>
    <w:rsid w:val="004339EA"/>
    <w:rsid w:val="00433DA0"/>
    <w:rsid w:val="00433E62"/>
    <w:rsid w:val="00433F0D"/>
    <w:rsid w:val="00433FC2"/>
    <w:rsid w:val="00433FD5"/>
    <w:rsid w:val="004340CA"/>
    <w:rsid w:val="004341B5"/>
    <w:rsid w:val="00434292"/>
    <w:rsid w:val="004344D9"/>
    <w:rsid w:val="004346B4"/>
    <w:rsid w:val="00434D24"/>
    <w:rsid w:val="00434F47"/>
    <w:rsid w:val="004353DE"/>
    <w:rsid w:val="0043570C"/>
    <w:rsid w:val="004358BE"/>
    <w:rsid w:val="00435C79"/>
    <w:rsid w:val="00435CB8"/>
    <w:rsid w:val="0043615A"/>
    <w:rsid w:val="00436197"/>
    <w:rsid w:val="004363EC"/>
    <w:rsid w:val="00436906"/>
    <w:rsid w:val="00436AC1"/>
    <w:rsid w:val="00436F88"/>
    <w:rsid w:val="00437534"/>
    <w:rsid w:val="0043773C"/>
    <w:rsid w:val="00437C5A"/>
    <w:rsid w:val="00437E61"/>
    <w:rsid w:val="00437F9E"/>
    <w:rsid w:val="00440331"/>
    <w:rsid w:val="00440E71"/>
    <w:rsid w:val="00440EEB"/>
    <w:rsid w:val="00440F62"/>
    <w:rsid w:val="00440F8F"/>
    <w:rsid w:val="00441051"/>
    <w:rsid w:val="00441356"/>
    <w:rsid w:val="004416CB"/>
    <w:rsid w:val="004416DA"/>
    <w:rsid w:val="004419BE"/>
    <w:rsid w:val="004419D3"/>
    <w:rsid w:val="00441AEF"/>
    <w:rsid w:val="00441B35"/>
    <w:rsid w:val="00441D1C"/>
    <w:rsid w:val="00441D79"/>
    <w:rsid w:val="00441E7F"/>
    <w:rsid w:val="00442018"/>
    <w:rsid w:val="004422AF"/>
    <w:rsid w:val="00442429"/>
    <w:rsid w:val="0044242C"/>
    <w:rsid w:val="00442620"/>
    <w:rsid w:val="00442DC5"/>
    <w:rsid w:val="00442E76"/>
    <w:rsid w:val="00443103"/>
    <w:rsid w:val="00443187"/>
    <w:rsid w:val="0044342D"/>
    <w:rsid w:val="0044363D"/>
    <w:rsid w:val="00443672"/>
    <w:rsid w:val="004436E8"/>
    <w:rsid w:val="004438B9"/>
    <w:rsid w:val="004438BD"/>
    <w:rsid w:val="00443916"/>
    <w:rsid w:val="00443CD7"/>
    <w:rsid w:val="00444182"/>
    <w:rsid w:val="00444273"/>
    <w:rsid w:val="0044452C"/>
    <w:rsid w:val="00444695"/>
    <w:rsid w:val="00444707"/>
    <w:rsid w:val="00444AB4"/>
    <w:rsid w:val="00444B29"/>
    <w:rsid w:val="00444D74"/>
    <w:rsid w:val="0044519B"/>
    <w:rsid w:val="004452C0"/>
    <w:rsid w:val="00445EA4"/>
    <w:rsid w:val="00445F56"/>
    <w:rsid w:val="00445FA7"/>
    <w:rsid w:val="00446101"/>
    <w:rsid w:val="004462A4"/>
    <w:rsid w:val="0044648A"/>
    <w:rsid w:val="004464B6"/>
    <w:rsid w:val="004467F5"/>
    <w:rsid w:val="00446853"/>
    <w:rsid w:val="00446886"/>
    <w:rsid w:val="004470DA"/>
    <w:rsid w:val="004475AA"/>
    <w:rsid w:val="0044769D"/>
    <w:rsid w:val="00447705"/>
    <w:rsid w:val="00447709"/>
    <w:rsid w:val="00447721"/>
    <w:rsid w:val="00447B04"/>
    <w:rsid w:val="004502BB"/>
    <w:rsid w:val="004502D8"/>
    <w:rsid w:val="00450939"/>
    <w:rsid w:val="00450AED"/>
    <w:rsid w:val="00450DCC"/>
    <w:rsid w:val="00450E51"/>
    <w:rsid w:val="00450EA5"/>
    <w:rsid w:val="00450F1C"/>
    <w:rsid w:val="00450F60"/>
    <w:rsid w:val="00450FE1"/>
    <w:rsid w:val="0045129A"/>
    <w:rsid w:val="004518D2"/>
    <w:rsid w:val="00451AEE"/>
    <w:rsid w:val="004522B3"/>
    <w:rsid w:val="00452645"/>
    <w:rsid w:val="004529A1"/>
    <w:rsid w:val="004529C7"/>
    <w:rsid w:val="00452AED"/>
    <w:rsid w:val="00452AF7"/>
    <w:rsid w:val="00452B2B"/>
    <w:rsid w:val="00452C80"/>
    <w:rsid w:val="00452E8A"/>
    <w:rsid w:val="0045306F"/>
    <w:rsid w:val="0045307B"/>
    <w:rsid w:val="00453321"/>
    <w:rsid w:val="00453599"/>
    <w:rsid w:val="00453628"/>
    <w:rsid w:val="004536CA"/>
    <w:rsid w:val="00453A22"/>
    <w:rsid w:val="00453C94"/>
    <w:rsid w:val="00453CB2"/>
    <w:rsid w:val="00453D6E"/>
    <w:rsid w:val="0045410E"/>
    <w:rsid w:val="004541D8"/>
    <w:rsid w:val="004542C8"/>
    <w:rsid w:val="0045454A"/>
    <w:rsid w:val="004545A6"/>
    <w:rsid w:val="004545EC"/>
    <w:rsid w:val="0045463A"/>
    <w:rsid w:val="0045463F"/>
    <w:rsid w:val="004547B6"/>
    <w:rsid w:val="00454898"/>
    <w:rsid w:val="00454919"/>
    <w:rsid w:val="00454E7E"/>
    <w:rsid w:val="00455121"/>
    <w:rsid w:val="00455216"/>
    <w:rsid w:val="00455362"/>
    <w:rsid w:val="0045537A"/>
    <w:rsid w:val="004554C1"/>
    <w:rsid w:val="004554EB"/>
    <w:rsid w:val="004555A4"/>
    <w:rsid w:val="00455783"/>
    <w:rsid w:val="0045588A"/>
    <w:rsid w:val="004558AA"/>
    <w:rsid w:val="00455D16"/>
    <w:rsid w:val="00455DB9"/>
    <w:rsid w:val="00455F56"/>
    <w:rsid w:val="00456173"/>
    <w:rsid w:val="004561F6"/>
    <w:rsid w:val="00456214"/>
    <w:rsid w:val="00456587"/>
    <w:rsid w:val="00456650"/>
    <w:rsid w:val="00456939"/>
    <w:rsid w:val="004569C1"/>
    <w:rsid w:val="00456B09"/>
    <w:rsid w:val="00456BB7"/>
    <w:rsid w:val="0045724B"/>
    <w:rsid w:val="004572DA"/>
    <w:rsid w:val="0045752D"/>
    <w:rsid w:val="0045779F"/>
    <w:rsid w:val="00457812"/>
    <w:rsid w:val="00457837"/>
    <w:rsid w:val="004578D2"/>
    <w:rsid w:val="0045795E"/>
    <w:rsid w:val="00457BDA"/>
    <w:rsid w:val="00457C8D"/>
    <w:rsid w:val="00457D00"/>
    <w:rsid w:val="00457FFA"/>
    <w:rsid w:val="004601B6"/>
    <w:rsid w:val="00460237"/>
    <w:rsid w:val="0046043D"/>
    <w:rsid w:val="00460531"/>
    <w:rsid w:val="004606A2"/>
    <w:rsid w:val="00460813"/>
    <w:rsid w:val="004608D6"/>
    <w:rsid w:val="00460D16"/>
    <w:rsid w:val="00460F79"/>
    <w:rsid w:val="00460F82"/>
    <w:rsid w:val="00461245"/>
    <w:rsid w:val="0046133D"/>
    <w:rsid w:val="00461370"/>
    <w:rsid w:val="0046149D"/>
    <w:rsid w:val="00461791"/>
    <w:rsid w:val="00461954"/>
    <w:rsid w:val="00461A9F"/>
    <w:rsid w:val="00461B49"/>
    <w:rsid w:val="00461FA1"/>
    <w:rsid w:val="0046224E"/>
    <w:rsid w:val="00462341"/>
    <w:rsid w:val="0046234E"/>
    <w:rsid w:val="00462402"/>
    <w:rsid w:val="0046259C"/>
    <w:rsid w:val="004626AE"/>
    <w:rsid w:val="004627F6"/>
    <w:rsid w:val="0046280F"/>
    <w:rsid w:val="00462ED8"/>
    <w:rsid w:val="00462FC4"/>
    <w:rsid w:val="004633C0"/>
    <w:rsid w:val="00463626"/>
    <w:rsid w:val="00463791"/>
    <w:rsid w:val="004637E9"/>
    <w:rsid w:val="0046387B"/>
    <w:rsid w:val="00463ADA"/>
    <w:rsid w:val="00463E90"/>
    <w:rsid w:val="0046401C"/>
    <w:rsid w:val="00464079"/>
    <w:rsid w:val="0046448C"/>
    <w:rsid w:val="004645FA"/>
    <w:rsid w:val="00464718"/>
    <w:rsid w:val="0046486D"/>
    <w:rsid w:val="00464C5C"/>
    <w:rsid w:val="00464C5F"/>
    <w:rsid w:val="00464CDE"/>
    <w:rsid w:val="00464F93"/>
    <w:rsid w:val="00464FE3"/>
    <w:rsid w:val="00465320"/>
    <w:rsid w:val="00465411"/>
    <w:rsid w:val="00465493"/>
    <w:rsid w:val="00465762"/>
    <w:rsid w:val="004659AB"/>
    <w:rsid w:val="00465C49"/>
    <w:rsid w:val="00465D02"/>
    <w:rsid w:val="00465D48"/>
    <w:rsid w:val="00465D5C"/>
    <w:rsid w:val="00465E5A"/>
    <w:rsid w:val="00465ECD"/>
    <w:rsid w:val="004660B9"/>
    <w:rsid w:val="0046619E"/>
    <w:rsid w:val="00466265"/>
    <w:rsid w:val="00466373"/>
    <w:rsid w:val="0046641A"/>
    <w:rsid w:val="0046655E"/>
    <w:rsid w:val="0046664A"/>
    <w:rsid w:val="00466653"/>
    <w:rsid w:val="00466942"/>
    <w:rsid w:val="00466B68"/>
    <w:rsid w:val="00466BD5"/>
    <w:rsid w:val="00466EFA"/>
    <w:rsid w:val="00466F04"/>
    <w:rsid w:val="00467252"/>
    <w:rsid w:val="0046755E"/>
    <w:rsid w:val="00467A50"/>
    <w:rsid w:val="00470047"/>
    <w:rsid w:val="004706CE"/>
    <w:rsid w:val="004707A5"/>
    <w:rsid w:val="004707AC"/>
    <w:rsid w:val="004707CD"/>
    <w:rsid w:val="0047098E"/>
    <w:rsid w:val="00470997"/>
    <w:rsid w:val="00470C4B"/>
    <w:rsid w:val="00470C85"/>
    <w:rsid w:val="00470CA4"/>
    <w:rsid w:val="00470E82"/>
    <w:rsid w:val="00470FD3"/>
    <w:rsid w:val="004711A5"/>
    <w:rsid w:val="0047148D"/>
    <w:rsid w:val="00471905"/>
    <w:rsid w:val="004719D8"/>
    <w:rsid w:val="00471C2A"/>
    <w:rsid w:val="00471F97"/>
    <w:rsid w:val="00471FD2"/>
    <w:rsid w:val="00472310"/>
    <w:rsid w:val="004723F0"/>
    <w:rsid w:val="0047258B"/>
    <w:rsid w:val="004726CA"/>
    <w:rsid w:val="004726CE"/>
    <w:rsid w:val="00472C33"/>
    <w:rsid w:val="00472C56"/>
    <w:rsid w:val="00472DED"/>
    <w:rsid w:val="004732DB"/>
    <w:rsid w:val="0047355A"/>
    <w:rsid w:val="0047356A"/>
    <w:rsid w:val="004735A1"/>
    <w:rsid w:val="004738A9"/>
    <w:rsid w:val="00473ABD"/>
    <w:rsid w:val="00473F99"/>
    <w:rsid w:val="0047407B"/>
    <w:rsid w:val="00474084"/>
    <w:rsid w:val="0047419A"/>
    <w:rsid w:val="0047485A"/>
    <w:rsid w:val="00474AA1"/>
    <w:rsid w:val="004757F4"/>
    <w:rsid w:val="0047587A"/>
    <w:rsid w:val="00475900"/>
    <w:rsid w:val="004759A8"/>
    <w:rsid w:val="00475AF7"/>
    <w:rsid w:val="00475D57"/>
    <w:rsid w:val="00476425"/>
    <w:rsid w:val="004764AB"/>
    <w:rsid w:val="00476721"/>
    <w:rsid w:val="004769A8"/>
    <w:rsid w:val="00476D50"/>
    <w:rsid w:val="004770BB"/>
    <w:rsid w:val="004770F2"/>
    <w:rsid w:val="0047721E"/>
    <w:rsid w:val="00477C2C"/>
    <w:rsid w:val="004801E5"/>
    <w:rsid w:val="0048023F"/>
    <w:rsid w:val="00480318"/>
    <w:rsid w:val="0048043B"/>
    <w:rsid w:val="00480585"/>
    <w:rsid w:val="00480DCD"/>
    <w:rsid w:val="00481542"/>
    <w:rsid w:val="00481BB8"/>
    <w:rsid w:val="00481C39"/>
    <w:rsid w:val="00481C88"/>
    <w:rsid w:val="00481CC7"/>
    <w:rsid w:val="0048258E"/>
    <w:rsid w:val="004828E9"/>
    <w:rsid w:val="004829BF"/>
    <w:rsid w:val="00482CC5"/>
    <w:rsid w:val="00482DA5"/>
    <w:rsid w:val="00482DC1"/>
    <w:rsid w:val="00482FC5"/>
    <w:rsid w:val="0048309A"/>
    <w:rsid w:val="004831B3"/>
    <w:rsid w:val="00483286"/>
    <w:rsid w:val="00483516"/>
    <w:rsid w:val="00483633"/>
    <w:rsid w:val="004836F7"/>
    <w:rsid w:val="004838FF"/>
    <w:rsid w:val="004839C9"/>
    <w:rsid w:val="00483DB7"/>
    <w:rsid w:val="00483E95"/>
    <w:rsid w:val="00483F0C"/>
    <w:rsid w:val="00484042"/>
    <w:rsid w:val="00484094"/>
    <w:rsid w:val="0048439C"/>
    <w:rsid w:val="004844B1"/>
    <w:rsid w:val="00484611"/>
    <w:rsid w:val="004849F0"/>
    <w:rsid w:val="00484BAA"/>
    <w:rsid w:val="00484C27"/>
    <w:rsid w:val="00484CFE"/>
    <w:rsid w:val="00484D91"/>
    <w:rsid w:val="00484F3D"/>
    <w:rsid w:val="00485187"/>
    <w:rsid w:val="00485283"/>
    <w:rsid w:val="004853F3"/>
    <w:rsid w:val="0048553D"/>
    <w:rsid w:val="00485613"/>
    <w:rsid w:val="00485656"/>
    <w:rsid w:val="00485765"/>
    <w:rsid w:val="004857C5"/>
    <w:rsid w:val="00485922"/>
    <w:rsid w:val="00485CA3"/>
    <w:rsid w:val="00485CB5"/>
    <w:rsid w:val="00485D08"/>
    <w:rsid w:val="00485F9D"/>
    <w:rsid w:val="00486271"/>
    <w:rsid w:val="0048632D"/>
    <w:rsid w:val="004864A3"/>
    <w:rsid w:val="004866B2"/>
    <w:rsid w:val="00486DD7"/>
    <w:rsid w:val="00487113"/>
    <w:rsid w:val="00487366"/>
    <w:rsid w:val="004878A2"/>
    <w:rsid w:val="004878E8"/>
    <w:rsid w:val="004878EE"/>
    <w:rsid w:val="004879E9"/>
    <w:rsid w:val="00487AAF"/>
    <w:rsid w:val="00487FBF"/>
    <w:rsid w:val="00490170"/>
    <w:rsid w:val="0049026D"/>
    <w:rsid w:val="00490377"/>
    <w:rsid w:val="0049061C"/>
    <w:rsid w:val="00490829"/>
    <w:rsid w:val="00490945"/>
    <w:rsid w:val="0049097E"/>
    <w:rsid w:val="00490B0A"/>
    <w:rsid w:val="00490BC7"/>
    <w:rsid w:val="00490E91"/>
    <w:rsid w:val="004911B2"/>
    <w:rsid w:val="00491346"/>
    <w:rsid w:val="004913E7"/>
    <w:rsid w:val="004915E2"/>
    <w:rsid w:val="0049161B"/>
    <w:rsid w:val="00491740"/>
    <w:rsid w:val="0049176B"/>
    <w:rsid w:val="004917D4"/>
    <w:rsid w:val="00491A0F"/>
    <w:rsid w:val="00491B5C"/>
    <w:rsid w:val="00491FDD"/>
    <w:rsid w:val="004923F4"/>
    <w:rsid w:val="004923FC"/>
    <w:rsid w:val="00492808"/>
    <w:rsid w:val="0049290F"/>
    <w:rsid w:val="00492A60"/>
    <w:rsid w:val="00492B02"/>
    <w:rsid w:val="00492B20"/>
    <w:rsid w:val="00492C30"/>
    <w:rsid w:val="00492C74"/>
    <w:rsid w:val="0049306B"/>
    <w:rsid w:val="00493164"/>
    <w:rsid w:val="004932A2"/>
    <w:rsid w:val="0049331D"/>
    <w:rsid w:val="004933B0"/>
    <w:rsid w:val="00493693"/>
    <w:rsid w:val="00493766"/>
    <w:rsid w:val="00493777"/>
    <w:rsid w:val="00493AC8"/>
    <w:rsid w:val="00493C7D"/>
    <w:rsid w:val="00493E28"/>
    <w:rsid w:val="004941F2"/>
    <w:rsid w:val="004943C4"/>
    <w:rsid w:val="004943E7"/>
    <w:rsid w:val="0049494F"/>
    <w:rsid w:val="00494A43"/>
    <w:rsid w:val="004951AF"/>
    <w:rsid w:val="004956CC"/>
    <w:rsid w:val="00495873"/>
    <w:rsid w:val="00495B99"/>
    <w:rsid w:val="00495D0B"/>
    <w:rsid w:val="00495E4B"/>
    <w:rsid w:val="00495EB0"/>
    <w:rsid w:val="00496457"/>
    <w:rsid w:val="0049683F"/>
    <w:rsid w:val="004968B0"/>
    <w:rsid w:val="00496920"/>
    <w:rsid w:val="00496D32"/>
    <w:rsid w:val="00496FF1"/>
    <w:rsid w:val="0049706A"/>
    <w:rsid w:val="004972EB"/>
    <w:rsid w:val="00497682"/>
    <w:rsid w:val="00497903"/>
    <w:rsid w:val="004979CA"/>
    <w:rsid w:val="00497C82"/>
    <w:rsid w:val="00497D7E"/>
    <w:rsid w:val="00497FD7"/>
    <w:rsid w:val="004A058A"/>
    <w:rsid w:val="004A070B"/>
    <w:rsid w:val="004A07A0"/>
    <w:rsid w:val="004A09EA"/>
    <w:rsid w:val="004A0A45"/>
    <w:rsid w:val="004A0B7B"/>
    <w:rsid w:val="004A0D8F"/>
    <w:rsid w:val="004A0E87"/>
    <w:rsid w:val="004A117F"/>
    <w:rsid w:val="004A137D"/>
    <w:rsid w:val="004A13DD"/>
    <w:rsid w:val="004A179B"/>
    <w:rsid w:val="004A1896"/>
    <w:rsid w:val="004A1D80"/>
    <w:rsid w:val="004A1E2A"/>
    <w:rsid w:val="004A1F65"/>
    <w:rsid w:val="004A25A9"/>
    <w:rsid w:val="004A26CB"/>
    <w:rsid w:val="004A277D"/>
    <w:rsid w:val="004A29F7"/>
    <w:rsid w:val="004A2B3A"/>
    <w:rsid w:val="004A2D4C"/>
    <w:rsid w:val="004A2E9D"/>
    <w:rsid w:val="004A2FF7"/>
    <w:rsid w:val="004A30DF"/>
    <w:rsid w:val="004A33EC"/>
    <w:rsid w:val="004A3477"/>
    <w:rsid w:val="004A3A40"/>
    <w:rsid w:val="004A3D05"/>
    <w:rsid w:val="004A44AA"/>
    <w:rsid w:val="004A4642"/>
    <w:rsid w:val="004A47E9"/>
    <w:rsid w:val="004A484B"/>
    <w:rsid w:val="004A4DBE"/>
    <w:rsid w:val="004A5263"/>
    <w:rsid w:val="004A58EC"/>
    <w:rsid w:val="004A5B46"/>
    <w:rsid w:val="004A5E03"/>
    <w:rsid w:val="004A61C4"/>
    <w:rsid w:val="004A6272"/>
    <w:rsid w:val="004A6278"/>
    <w:rsid w:val="004A64E9"/>
    <w:rsid w:val="004A663A"/>
    <w:rsid w:val="004A68B3"/>
    <w:rsid w:val="004A6A5E"/>
    <w:rsid w:val="004A6AB6"/>
    <w:rsid w:val="004A6C9B"/>
    <w:rsid w:val="004A6CCA"/>
    <w:rsid w:val="004A6CFB"/>
    <w:rsid w:val="004A705E"/>
    <w:rsid w:val="004A7108"/>
    <w:rsid w:val="004A714E"/>
    <w:rsid w:val="004A71B9"/>
    <w:rsid w:val="004A7202"/>
    <w:rsid w:val="004A726F"/>
    <w:rsid w:val="004A75EC"/>
    <w:rsid w:val="004A7668"/>
    <w:rsid w:val="004A76A0"/>
    <w:rsid w:val="004A782F"/>
    <w:rsid w:val="004A79D1"/>
    <w:rsid w:val="004A7A61"/>
    <w:rsid w:val="004A7B9B"/>
    <w:rsid w:val="004A7C6C"/>
    <w:rsid w:val="004A7F80"/>
    <w:rsid w:val="004B05E1"/>
    <w:rsid w:val="004B0D17"/>
    <w:rsid w:val="004B0E45"/>
    <w:rsid w:val="004B133B"/>
    <w:rsid w:val="004B1344"/>
    <w:rsid w:val="004B136C"/>
    <w:rsid w:val="004B16EE"/>
    <w:rsid w:val="004B1962"/>
    <w:rsid w:val="004B19FB"/>
    <w:rsid w:val="004B1C2A"/>
    <w:rsid w:val="004B1D87"/>
    <w:rsid w:val="004B2557"/>
    <w:rsid w:val="004B2778"/>
    <w:rsid w:val="004B28A5"/>
    <w:rsid w:val="004B2A6E"/>
    <w:rsid w:val="004B2C07"/>
    <w:rsid w:val="004B2CF4"/>
    <w:rsid w:val="004B2EA3"/>
    <w:rsid w:val="004B2F2D"/>
    <w:rsid w:val="004B2FA7"/>
    <w:rsid w:val="004B30CA"/>
    <w:rsid w:val="004B30F7"/>
    <w:rsid w:val="004B333E"/>
    <w:rsid w:val="004B382D"/>
    <w:rsid w:val="004B391D"/>
    <w:rsid w:val="004B3951"/>
    <w:rsid w:val="004B398F"/>
    <w:rsid w:val="004B3AB9"/>
    <w:rsid w:val="004B3BF3"/>
    <w:rsid w:val="004B3C49"/>
    <w:rsid w:val="004B3DD5"/>
    <w:rsid w:val="004B3FEF"/>
    <w:rsid w:val="004B4118"/>
    <w:rsid w:val="004B42B9"/>
    <w:rsid w:val="004B42F7"/>
    <w:rsid w:val="004B4351"/>
    <w:rsid w:val="004B43FB"/>
    <w:rsid w:val="004B4433"/>
    <w:rsid w:val="004B4577"/>
    <w:rsid w:val="004B47C2"/>
    <w:rsid w:val="004B47DF"/>
    <w:rsid w:val="004B4B81"/>
    <w:rsid w:val="004B4BC1"/>
    <w:rsid w:val="004B4C0B"/>
    <w:rsid w:val="004B4DB7"/>
    <w:rsid w:val="004B5156"/>
    <w:rsid w:val="004B5221"/>
    <w:rsid w:val="004B5408"/>
    <w:rsid w:val="004B5557"/>
    <w:rsid w:val="004B55C2"/>
    <w:rsid w:val="004B57CA"/>
    <w:rsid w:val="004B58C7"/>
    <w:rsid w:val="004B5BD0"/>
    <w:rsid w:val="004B5CDF"/>
    <w:rsid w:val="004B6010"/>
    <w:rsid w:val="004B6436"/>
    <w:rsid w:val="004B672A"/>
    <w:rsid w:val="004B6C74"/>
    <w:rsid w:val="004B7263"/>
    <w:rsid w:val="004B7343"/>
    <w:rsid w:val="004B7629"/>
    <w:rsid w:val="004B7C28"/>
    <w:rsid w:val="004B7CAC"/>
    <w:rsid w:val="004B7E3D"/>
    <w:rsid w:val="004B7FB0"/>
    <w:rsid w:val="004C00A3"/>
    <w:rsid w:val="004C0354"/>
    <w:rsid w:val="004C04D0"/>
    <w:rsid w:val="004C076C"/>
    <w:rsid w:val="004C0BEE"/>
    <w:rsid w:val="004C0ECF"/>
    <w:rsid w:val="004C1011"/>
    <w:rsid w:val="004C1014"/>
    <w:rsid w:val="004C10D7"/>
    <w:rsid w:val="004C1111"/>
    <w:rsid w:val="004C1793"/>
    <w:rsid w:val="004C1935"/>
    <w:rsid w:val="004C1D6A"/>
    <w:rsid w:val="004C1FAC"/>
    <w:rsid w:val="004C208E"/>
    <w:rsid w:val="004C24B7"/>
    <w:rsid w:val="004C24BC"/>
    <w:rsid w:val="004C26E7"/>
    <w:rsid w:val="004C2885"/>
    <w:rsid w:val="004C28EB"/>
    <w:rsid w:val="004C2CC7"/>
    <w:rsid w:val="004C2E23"/>
    <w:rsid w:val="004C327E"/>
    <w:rsid w:val="004C33EC"/>
    <w:rsid w:val="004C3A00"/>
    <w:rsid w:val="004C3C71"/>
    <w:rsid w:val="004C3C89"/>
    <w:rsid w:val="004C3ECF"/>
    <w:rsid w:val="004C42DD"/>
    <w:rsid w:val="004C43EB"/>
    <w:rsid w:val="004C4482"/>
    <w:rsid w:val="004C47DF"/>
    <w:rsid w:val="004C484A"/>
    <w:rsid w:val="004C4945"/>
    <w:rsid w:val="004C49A8"/>
    <w:rsid w:val="004C4C1A"/>
    <w:rsid w:val="004C4DF0"/>
    <w:rsid w:val="004C55EE"/>
    <w:rsid w:val="004C5725"/>
    <w:rsid w:val="004C5AF3"/>
    <w:rsid w:val="004C5BC5"/>
    <w:rsid w:val="004C5F3B"/>
    <w:rsid w:val="004C5F70"/>
    <w:rsid w:val="004C6191"/>
    <w:rsid w:val="004C63A2"/>
    <w:rsid w:val="004C63DD"/>
    <w:rsid w:val="004C65CE"/>
    <w:rsid w:val="004C6725"/>
    <w:rsid w:val="004C6789"/>
    <w:rsid w:val="004C67D9"/>
    <w:rsid w:val="004C6847"/>
    <w:rsid w:val="004C6878"/>
    <w:rsid w:val="004C6958"/>
    <w:rsid w:val="004C6B59"/>
    <w:rsid w:val="004C6E08"/>
    <w:rsid w:val="004C6FE1"/>
    <w:rsid w:val="004C74D7"/>
    <w:rsid w:val="004C754A"/>
    <w:rsid w:val="004C7680"/>
    <w:rsid w:val="004C774B"/>
    <w:rsid w:val="004C7C5A"/>
    <w:rsid w:val="004C7F77"/>
    <w:rsid w:val="004D0082"/>
    <w:rsid w:val="004D0314"/>
    <w:rsid w:val="004D04A4"/>
    <w:rsid w:val="004D05F4"/>
    <w:rsid w:val="004D0C45"/>
    <w:rsid w:val="004D1183"/>
    <w:rsid w:val="004D12E0"/>
    <w:rsid w:val="004D13DC"/>
    <w:rsid w:val="004D1465"/>
    <w:rsid w:val="004D1468"/>
    <w:rsid w:val="004D177F"/>
    <w:rsid w:val="004D1F21"/>
    <w:rsid w:val="004D1F89"/>
    <w:rsid w:val="004D20A8"/>
    <w:rsid w:val="004D2396"/>
    <w:rsid w:val="004D2A49"/>
    <w:rsid w:val="004D3176"/>
    <w:rsid w:val="004D36C4"/>
    <w:rsid w:val="004D370F"/>
    <w:rsid w:val="004D386F"/>
    <w:rsid w:val="004D3A09"/>
    <w:rsid w:val="004D3A22"/>
    <w:rsid w:val="004D3AC3"/>
    <w:rsid w:val="004D3E4A"/>
    <w:rsid w:val="004D3F3B"/>
    <w:rsid w:val="004D4535"/>
    <w:rsid w:val="004D476A"/>
    <w:rsid w:val="004D486A"/>
    <w:rsid w:val="004D4B15"/>
    <w:rsid w:val="004D4BBE"/>
    <w:rsid w:val="004D4BFF"/>
    <w:rsid w:val="004D4CD8"/>
    <w:rsid w:val="004D4D2D"/>
    <w:rsid w:val="004D4EDB"/>
    <w:rsid w:val="004D4F2F"/>
    <w:rsid w:val="004D4F8F"/>
    <w:rsid w:val="004D508F"/>
    <w:rsid w:val="004D5310"/>
    <w:rsid w:val="004D5589"/>
    <w:rsid w:val="004D597A"/>
    <w:rsid w:val="004D5B81"/>
    <w:rsid w:val="004D5C50"/>
    <w:rsid w:val="004D5D89"/>
    <w:rsid w:val="004D5D8A"/>
    <w:rsid w:val="004D5E70"/>
    <w:rsid w:val="004D638D"/>
    <w:rsid w:val="004D69E2"/>
    <w:rsid w:val="004D6B4B"/>
    <w:rsid w:val="004D6BA9"/>
    <w:rsid w:val="004D6BBB"/>
    <w:rsid w:val="004D6C2C"/>
    <w:rsid w:val="004D6D2E"/>
    <w:rsid w:val="004D6FD5"/>
    <w:rsid w:val="004D7208"/>
    <w:rsid w:val="004D72ED"/>
    <w:rsid w:val="004D7390"/>
    <w:rsid w:val="004D7421"/>
    <w:rsid w:val="004D75A5"/>
    <w:rsid w:val="004D77D2"/>
    <w:rsid w:val="004D7A6D"/>
    <w:rsid w:val="004D7C73"/>
    <w:rsid w:val="004D7D1F"/>
    <w:rsid w:val="004E01FC"/>
    <w:rsid w:val="004E0989"/>
    <w:rsid w:val="004E0A4A"/>
    <w:rsid w:val="004E0A57"/>
    <w:rsid w:val="004E0AF9"/>
    <w:rsid w:val="004E0B80"/>
    <w:rsid w:val="004E0DDE"/>
    <w:rsid w:val="004E1144"/>
    <w:rsid w:val="004E116A"/>
    <w:rsid w:val="004E1491"/>
    <w:rsid w:val="004E1775"/>
    <w:rsid w:val="004E1867"/>
    <w:rsid w:val="004E19D3"/>
    <w:rsid w:val="004E1CFE"/>
    <w:rsid w:val="004E1E42"/>
    <w:rsid w:val="004E2162"/>
    <w:rsid w:val="004E229B"/>
    <w:rsid w:val="004E2347"/>
    <w:rsid w:val="004E2414"/>
    <w:rsid w:val="004E286D"/>
    <w:rsid w:val="004E2A01"/>
    <w:rsid w:val="004E2A45"/>
    <w:rsid w:val="004E2B2F"/>
    <w:rsid w:val="004E2B85"/>
    <w:rsid w:val="004E2EB3"/>
    <w:rsid w:val="004E31B3"/>
    <w:rsid w:val="004E35AE"/>
    <w:rsid w:val="004E3601"/>
    <w:rsid w:val="004E3751"/>
    <w:rsid w:val="004E37C2"/>
    <w:rsid w:val="004E37C7"/>
    <w:rsid w:val="004E3995"/>
    <w:rsid w:val="004E39BE"/>
    <w:rsid w:val="004E3A3E"/>
    <w:rsid w:val="004E3CF7"/>
    <w:rsid w:val="004E3F08"/>
    <w:rsid w:val="004E3F58"/>
    <w:rsid w:val="004E4199"/>
    <w:rsid w:val="004E444E"/>
    <w:rsid w:val="004E464B"/>
    <w:rsid w:val="004E4752"/>
    <w:rsid w:val="004E486A"/>
    <w:rsid w:val="004E4C8D"/>
    <w:rsid w:val="004E5071"/>
    <w:rsid w:val="004E5072"/>
    <w:rsid w:val="004E52CA"/>
    <w:rsid w:val="004E530D"/>
    <w:rsid w:val="004E536C"/>
    <w:rsid w:val="004E5495"/>
    <w:rsid w:val="004E5863"/>
    <w:rsid w:val="004E5867"/>
    <w:rsid w:val="004E5A57"/>
    <w:rsid w:val="004E65EB"/>
    <w:rsid w:val="004E65F5"/>
    <w:rsid w:val="004E6631"/>
    <w:rsid w:val="004E6674"/>
    <w:rsid w:val="004E6C4F"/>
    <w:rsid w:val="004E7025"/>
    <w:rsid w:val="004E720A"/>
    <w:rsid w:val="004E7240"/>
    <w:rsid w:val="004E765F"/>
    <w:rsid w:val="004E77AB"/>
    <w:rsid w:val="004E7BCF"/>
    <w:rsid w:val="004E7F8F"/>
    <w:rsid w:val="004F0080"/>
    <w:rsid w:val="004F0209"/>
    <w:rsid w:val="004F0302"/>
    <w:rsid w:val="004F0439"/>
    <w:rsid w:val="004F0683"/>
    <w:rsid w:val="004F06A0"/>
    <w:rsid w:val="004F06BB"/>
    <w:rsid w:val="004F074A"/>
    <w:rsid w:val="004F09A8"/>
    <w:rsid w:val="004F0A06"/>
    <w:rsid w:val="004F0B65"/>
    <w:rsid w:val="004F0CA7"/>
    <w:rsid w:val="004F0CB5"/>
    <w:rsid w:val="004F0F12"/>
    <w:rsid w:val="004F0FA0"/>
    <w:rsid w:val="004F12BE"/>
    <w:rsid w:val="004F1640"/>
    <w:rsid w:val="004F16BE"/>
    <w:rsid w:val="004F1B23"/>
    <w:rsid w:val="004F1D18"/>
    <w:rsid w:val="004F1E25"/>
    <w:rsid w:val="004F1F48"/>
    <w:rsid w:val="004F2725"/>
    <w:rsid w:val="004F2925"/>
    <w:rsid w:val="004F296F"/>
    <w:rsid w:val="004F2A44"/>
    <w:rsid w:val="004F2ACA"/>
    <w:rsid w:val="004F2C4E"/>
    <w:rsid w:val="004F2DD4"/>
    <w:rsid w:val="004F3078"/>
    <w:rsid w:val="004F316E"/>
    <w:rsid w:val="004F36D3"/>
    <w:rsid w:val="004F3ADA"/>
    <w:rsid w:val="004F3B8D"/>
    <w:rsid w:val="004F3BAE"/>
    <w:rsid w:val="004F3C8A"/>
    <w:rsid w:val="004F3EBE"/>
    <w:rsid w:val="004F417F"/>
    <w:rsid w:val="004F4236"/>
    <w:rsid w:val="004F433C"/>
    <w:rsid w:val="004F43E0"/>
    <w:rsid w:val="004F4480"/>
    <w:rsid w:val="004F454D"/>
    <w:rsid w:val="004F4756"/>
    <w:rsid w:val="004F47FD"/>
    <w:rsid w:val="004F492C"/>
    <w:rsid w:val="004F49C4"/>
    <w:rsid w:val="004F49F5"/>
    <w:rsid w:val="004F4A37"/>
    <w:rsid w:val="004F4A3C"/>
    <w:rsid w:val="004F4BB3"/>
    <w:rsid w:val="004F4E44"/>
    <w:rsid w:val="004F4F6B"/>
    <w:rsid w:val="004F509E"/>
    <w:rsid w:val="004F5289"/>
    <w:rsid w:val="004F5375"/>
    <w:rsid w:val="004F54E3"/>
    <w:rsid w:val="004F56EE"/>
    <w:rsid w:val="004F5799"/>
    <w:rsid w:val="004F5EA0"/>
    <w:rsid w:val="004F5F20"/>
    <w:rsid w:val="004F6254"/>
    <w:rsid w:val="004F62A4"/>
    <w:rsid w:val="004F6414"/>
    <w:rsid w:val="004F6584"/>
    <w:rsid w:val="004F6CD3"/>
    <w:rsid w:val="004F6DA9"/>
    <w:rsid w:val="004F6E1D"/>
    <w:rsid w:val="004F7039"/>
    <w:rsid w:val="004F7086"/>
    <w:rsid w:val="004F75C0"/>
    <w:rsid w:val="004F75CD"/>
    <w:rsid w:val="004F7716"/>
    <w:rsid w:val="004F78E2"/>
    <w:rsid w:val="004F7A97"/>
    <w:rsid w:val="004F7DB0"/>
    <w:rsid w:val="004F7F60"/>
    <w:rsid w:val="00500292"/>
    <w:rsid w:val="0050029E"/>
    <w:rsid w:val="005003C6"/>
    <w:rsid w:val="005005A4"/>
    <w:rsid w:val="00500637"/>
    <w:rsid w:val="00500887"/>
    <w:rsid w:val="005008A7"/>
    <w:rsid w:val="005009C8"/>
    <w:rsid w:val="00500AAB"/>
    <w:rsid w:val="00500C14"/>
    <w:rsid w:val="00501039"/>
    <w:rsid w:val="00501183"/>
    <w:rsid w:val="005016BB"/>
    <w:rsid w:val="005017ED"/>
    <w:rsid w:val="00501840"/>
    <w:rsid w:val="00501977"/>
    <w:rsid w:val="00501BC6"/>
    <w:rsid w:val="00501CE4"/>
    <w:rsid w:val="00501DE0"/>
    <w:rsid w:val="00501F24"/>
    <w:rsid w:val="00501F29"/>
    <w:rsid w:val="00502012"/>
    <w:rsid w:val="005026FD"/>
    <w:rsid w:val="00502D56"/>
    <w:rsid w:val="00502E2D"/>
    <w:rsid w:val="00503300"/>
    <w:rsid w:val="00503481"/>
    <w:rsid w:val="0050348F"/>
    <w:rsid w:val="005034C1"/>
    <w:rsid w:val="005037B8"/>
    <w:rsid w:val="00503B01"/>
    <w:rsid w:val="00503EA1"/>
    <w:rsid w:val="00503FAF"/>
    <w:rsid w:val="00504513"/>
    <w:rsid w:val="00504C96"/>
    <w:rsid w:val="00505619"/>
    <w:rsid w:val="00505B91"/>
    <w:rsid w:val="00505C91"/>
    <w:rsid w:val="00505D76"/>
    <w:rsid w:val="00505E9E"/>
    <w:rsid w:val="00506359"/>
    <w:rsid w:val="0050636F"/>
    <w:rsid w:val="005068DF"/>
    <w:rsid w:val="00506C7D"/>
    <w:rsid w:val="00506D92"/>
    <w:rsid w:val="005071C7"/>
    <w:rsid w:val="005071FA"/>
    <w:rsid w:val="00507235"/>
    <w:rsid w:val="0050733E"/>
    <w:rsid w:val="005076F4"/>
    <w:rsid w:val="00507A05"/>
    <w:rsid w:val="00507AA0"/>
    <w:rsid w:val="00507BAA"/>
    <w:rsid w:val="00507D4C"/>
    <w:rsid w:val="00507DA7"/>
    <w:rsid w:val="005100CB"/>
    <w:rsid w:val="00510367"/>
    <w:rsid w:val="00510793"/>
    <w:rsid w:val="00510FF5"/>
    <w:rsid w:val="005111CF"/>
    <w:rsid w:val="0051136D"/>
    <w:rsid w:val="00511808"/>
    <w:rsid w:val="00511E63"/>
    <w:rsid w:val="00511EC8"/>
    <w:rsid w:val="005120DC"/>
    <w:rsid w:val="005121CD"/>
    <w:rsid w:val="00512528"/>
    <w:rsid w:val="00512B26"/>
    <w:rsid w:val="0051305B"/>
    <w:rsid w:val="0051333B"/>
    <w:rsid w:val="005137CB"/>
    <w:rsid w:val="005138FF"/>
    <w:rsid w:val="00513B66"/>
    <w:rsid w:val="00513C04"/>
    <w:rsid w:val="00514220"/>
    <w:rsid w:val="0051422E"/>
    <w:rsid w:val="00514353"/>
    <w:rsid w:val="0051471D"/>
    <w:rsid w:val="00514906"/>
    <w:rsid w:val="0051498D"/>
    <w:rsid w:val="00514A36"/>
    <w:rsid w:val="00514B58"/>
    <w:rsid w:val="00514D2A"/>
    <w:rsid w:val="00515246"/>
    <w:rsid w:val="0051533B"/>
    <w:rsid w:val="005159D0"/>
    <w:rsid w:val="00515A84"/>
    <w:rsid w:val="0051602B"/>
    <w:rsid w:val="0051641B"/>
    <w:rsid w:val="0051657C"/>
    <w:rsid w:val="0051684E"/>
    <w:rsid w:val="00516945"/>
    <w:rsid w:val="00516A01"/>
    <w:rsid w:val="00516A9E"/>
    <w:rsid w:val="00516B4D"/>
    <w:rsid w:val="00516C0C"/>
    <w:rsid w:val="005170FD"/>
    <w:rsid w:val="0051739F"/>
    <w:rsid w:val="005175FC"/>
    <w:rsid w:val="0051768A"/>
    <w:rsid w:val="00517755"/>
    <w:rsid w:val="00517B1A"/>
    <w:rsid w:val="00517D7A"/>
    <w:rsid w:val="00517FA1"/>
    <w:rsid w:val="00520245"/>
    <w:rsid w:val="00520619"/>
    <w:rsid w:val="00520F55"/>
    <w:rsid w:val="00521012"/>
    <w:rsid w:val="0052122C"/>
    <w:rsid w:val="0052127B"/>
    <w:rsid w:val="00521461"/>
    <w:rsid w:val="005214D6"/>
    <w:rsid w:val="00521517"/>
    <w:rsid w:val="0052177A"/>
    <w:rsid w:val="005217ED"/>
    <w:rsid w:val="0052188F"/>
    <w:rsid w:val="00521D1B"/>
    <w:rsid w:val="00521EDD"/>
    <w:rsid w:val="00521FB9"/>
    <w:rsid w:val="0052208F"/>
    <w:rsid w:val="00522193"/>
    <w:rsid w:val="005221E3"/>
    <w:rsid w:val="005221FF"/>
    <w:rsid w:val="005222CE"/>
    <w:rsid w:val="00522301"/>
    <w:rsid w:val="00522384"/>
    <w:rsid w:val="0052273F"/>
    <w:rsid w:val="005227B0"/>
    <w:rsid w:val="00522890"/>
    <w:rsid w:val="005229E9"/>
    <w:rsid w:val="00522A8B"/>
    <w:rsid w:val="00522B21"/>
    <w:rsid w:val="00522BB5"/>
    <w:rsid w:val="00523205"/>
    <w:rsid w:val="005234EF"/>
    <w:rsid w:val="00523612"/>
    <w:rsid w:val="0052370E"/>
    <w:rsid w:val="00523789"/>
    <w:rsid w:val="005239F6"/>
    <w:rsid w:val="00523C82"/>
    <w:rsid w:val="00523DB1"/>
    <w:rsid w:val="0052407B"/>
    <w:rsid w:val="00524136"/>
    <w:rsid w:val="005246BC"/>
    <w:rsid w:val="005246FD"/>
    <w:rsid w:val="005247B5"/>
    <w:rsid w:val="005248A2"/>
    <w:rsid w:val="00524B06"/>
    <w:rsid w:val="00525228"/>
    <w:rsid w:val="005252E8"/>
    <w:rsid w:val="00525475"/>
    <w:rsid w:val="00525680"/>
    <w:rsid w:val="0052593C"/>
    <w:rsid w:val="00525BE9"/>
    <w:rsid w:val="00525C37"/>
    <w:rsid w:val="00525C95"/>
    <w:rsid w:val="00525D5F"/>
    <w:rsid w:val="00526327"/>
    <w:rsid w:val="00526451"/>
    <w:rsid w:val="0052646A"/>
    <w:rsid w:val="0052646B"/>
    <w:rsid w:val="005268A5"/>
    <w:rsid w:val="005269D3"/>
    <w:rsid w:val="005269E4"/>
    <w:rsid w:val="00526A29"/>
    <w:rsid w:val="00526C45"/>
    <w:rsid w:val="00526D88"/>
    <w:rsid w:val="00526F39"/>
    <w:rsid w:val="00527143"/>
    <w:rsid w:val="005271DA"/>
    <w:rsid w:val="0052723E"/>
    <w:rsid w:val="005272FB"/>
    <w:rsid w:val="00527315"/>
    <w:rsid w:val="00527406"/>
    <w:rsid w:val="00527660"/>
    <w:rsid w:val="005278AE"/>
    <w:rsid w:val="005278C4"/>
    <w:rsid w:val="005278F3"/>
    <w:rsid w:val="0052791E"/>
    <w:rsid w:val="00527B0C"/>
    <w:rsid w:val="00527B54"/>
    <w:rsid w:val="00527CDA"/>
    <w:rsid w:val="00527D53"/>
    <w:rsid w:val="00527EF0"/>
    <w:rsid w:val="00530014"/>
    <w:rsid w:val="005300D2"/>
    <w:rsid w:val="00530280"/>
    <w:rsid w:val="005307E0"/>
    <w:rsid w:val="00530852"/>
    <w:rsid w:val="0053099C"/>
    <w:rsid w:val="00530A57"/>
    <w:rsid w:val="00530A94"/>
    <w:rsid w:val="0053114D"/>
    <w:rsid w:val="0053136F"/>
    <w:rsid w:val="00531481"/>
    <w:rsid w:val="005314E8"/>
    <w:rsid w:val="0053164D"/>
    <w:rsid w:val="0053195C"/>
    <w:rsid w:val="00531CC4"/>
    <w:rsid w:val="00531E51"/>
    <w:rsid w:val="00531F99"/>
    <w:rsid w:val="00532769"/>
    <w:rsid w:val="005327D8"/>
    <w:rsid w:val="005329CE"/>
    <w:rsid w:val="00532C57"/>
    <w:rsid w:val="00532D02"/>
    <w:rsid w:val="00532F83"/>
    <w:rsid w:val="00533127"/>
    <w:rsid w:val="00533154"/>
    <w:rsid w:val="0053381F"/>
    <w:rsid w:val="005338C9"/>
    <w:rsid w:val="005338FC"/>
    <w:rsid w:val="00533B40"/>
    <w:rsid w:val="00533BBF"/>
    <w:rsid w:val="00534023"/>
    <w:rsid w:val="0053402F"/>
    <w:rsid w:val="005344E2"/>
    <w:rsid w:val="0053460A"/>
    <w:rsid w:val="0053514F"/>
    <w:rsid w:val="005351BA"/>
    <w:rsid w:val="00535460"/>
    <w:rsid w:val="005354A8"/>
    <w:rsid w:val="005354B6"/>
    <w:rsid w:val="00535C63"/>
    <w:rsid w:val="00535D71"/>
    <w:rsid w:val="00535DD3"/>
    <w:rsid w:val="00535DD7"/>
    <w:rsid w:val="00535EFB"/>
    <w:rsid w:val="00535F2E"/>
    <w:rsid w:val="00536384"/>
    <w:rsid w:val="0053643D"/>
    <w:rsid w:val="00536702"/>
    <w:rsid w:val="00536763"/>
    <w:rsid w:val="005367CB"/>
    <w:rsid w:val="00536855"/>
    <w:rsid w:val="005368C3"/>
    <w:rsid w:val="00536BE8"/>
    <w:rsid w:val="00536FC0"/>
    <w:rsid w:val="00537007"/>
    <w:rsid w:val="005372B0"/>
    <w:rsid w:val="0053748B"/>
    <w:rsid w:val="00537520"/>
    <w:rsid w:val="005375E1"/>
    <w:rsid w:val="005378AA"/>
    <w:rsid w:val="00537AB4"/>
    <w:rsid w:val="00537C43"/>
    <w:rsid w:val="00537C79"/>
    <w:rsid w:val="00540095"/>
    <w:rsid w:val="00540115"/>
    <w:rsid w:val="005403AC"/>
    <w:rsid w:val="00540576"/>
    <w:rsid w:val="00540706"/>
    <w:rsid w:val="00541182"/>
    <w:rsid w:val="00541200"/>
    <w:rsid w:val="005412D5"/>
    <w:rsid w:val="00541897"/>
    <w:rsid w:val="005418C2"/>
    <w:rsid w:val="00541A61"/>
    <w:rsid w:val="00541CAD"/>
    <w:rsid w:val="00541FB8"/>
    <w:rsid w:val="00542298"/>
    <w:rsid w:val="00542357"/>
    <w:rsid w:val="00542826"/>
    <w:rsid w:val="0054317C"/>
    <w:rsid w:val="0054391D"/>
    <w:rsid w:val="00543A7D"/>
    <w:rsid w:val="00543C8C"/>
    <w:rsid w:val="00543D56"/>
    <w:rsid w:val="005442D9"/>
    <w:rsid w:val="005444F8"/>
    <w:rsid w:val="00544540"/>
    <w:rsid w:val="00544711"/>
    <w:rsid w:val="005448E6"/>
    <w:rsid w:val="005448FA"/>
    <w:rsid w:val="00544B2B"/>
    <w:rsid w:val="00544F99"/>
    <w:rsid w:val="00545257"/>
    <w:rsid w:val="005453FA"/>
    <w:rsid w:val="005456BE"/>
    <w:rsid w:val="00545742"/>
    <w:rsid w:val="00545827"/>
    <w:rsid w:val="00545A26"/>
    <w:rsid w:val="00545C74"/>
    <w:rsid w:val="00545CA0"/>
    <w:rsid w:val="00545D9E"/>
    <w:rsid w:val="00545E74"/>
    <w:rsid w:val="00545E9F"/>
    <w:rsid w:val="00545EDE"/>
    <w:rsid w:val="0054632E"/>
    <w:rsid w:val="00546630"/>
    <w:rsid w:val="00546790"/>
    <w:rsid w:val="00546924"/>
    <w:rsid w:val="0054699A"/>
    <w:rsid w:val="00546B1B"/>
    <w:rsid w:val="00546CF4"/>
    <w:rsid w:val="00546DF5"/>
    <w:rsid w:val="00546EF6"/>
    <w:rsid w:val="00546F07"/>
    <w:rsid w:val="00546FA8"/>
    <w:rsid w:val="005470E8"/>
    <w:rsid w:val="00547538"/>
    <w:rsid w:val="00547621"/>
    <w:rsid w:val="005476D1"/>
    <w:rsid w:val="0054772C"/>
    <w:rsid w:val="00547A07"/>
    <w:rsid w:val="0055021E"/>
    <w:rsid w:val="00550231"/>
    <w:rsid w:val="005502ED"/>
    <w:rsid w:val="00550306"/>
    <w:rsid w:val="0055031C"/>
    <w:rsid w:val="0055032C"/>
    <w:rsid w:val="0055044C"/>
    <w:rsid w:val="0055060E"/>
    <w:rsid w:val="00550A57"/>
    <w:rsid w:val="00550C17"/>
    <w:rsid w:val="00550C21"/>
    <w:rsid w:val="00550D00"/>
    <w:rsid w:val="00550E5F"/>
    <w:rsid w:val="00550F2C"/>
    <w:rsid w:val="00550F9B"/>
    <w:rsid w:val="00551282"/>
    <w:rsid w:val="00551478"/>
    <w:rsid w:val="00551520"/>
    <w:rsid w:val="005516AE"/>
    <w:rsid w:val="0055187B"/>
    <w:rsid w:val="00551958"/>
    <w:rsid w:val="00551DA9"/>
    <w:rsid w:val="005522ED"/>
    <w:rsid w:val="0055232D"/>
    <w:rsid w:val="0055237A"/>
    <w:rsid w:val="00552381"/>
    <w:rsid w:val="0055276C"/>
    <w:rsid w:val="0055283B"/>
    <w:rsid w:val="00552872"/>
    <w:rsid w:val="0055291E"/>
    <w:rsid w:val="00552B40"/>
    <w:rsid w:val="00552BE9"/>
    <w:rsid w:val="005532A4"/>
    <w:rsid w:val="00553400"/>
    <w:rsid w:val="00553590"/>
    <w:rsid w:val="005538AE"/>
    <w:rsid w:val="00553E4C"/>
    <w:rsid w:val="00553F72"/>
    <w:rsid w:val="00553FC0"/>
    <w:rsid w:val="00554124"/>
    <w:rsid w:val="00554322"/>
    <w:rsid w:val="0055459E"/>
    <w:rsid w:val="00554706"/>
    <w:rsid w:val="005547D9"/>
    <w:rsid w:val="00554B27"/>
    <w:rsid w:val="00554E93"/>
    <w:rsid w:val="00555180"/>
    <w:rsid w:val="00555277"/>
    <w:rsid w:val="0055562C"/>
    <w:rsid w:val="005556BF"/>
    <w:rsid w:val="005556F9"/>
    <w:rsid w:val="005558F6"/>
    <w:rsid w:val="00555912"/>
    <w:rsid w:val="00555A45"/>
    <w:rsid w:val="00555E18"/>
    <w:rsid w:val="00555EB2"/>
    <w:rsid w:val="005560AA"/>
    <w:rsid w:val="0055612E"/>
    <w:rsid w:val="00556569"/>
    <w:rsid w:val="005565C9"/>
    <w:rsid w:val="005568F6"/>
    <w:rsid w:val="00556935"/>
    <w:rsid w:val="00557395"/>
    <w:rsid w:val="00557408"/>
    <w:rsid w:val="005577C3"/>
    <w:rsid w:val="005577CB"/>
    <w:rsid w:val="005578E8"/>
    <w:rsid w:val="00557A7A"/>
    <w:rsid w:val="00557C6A"/>
    <w:rsid w:val="00557CAD"/>
    <w:rsid w:val="00560015"/>
    <w:rsid w:val="0056008F"/>
    <w:rsid w:val="00560325"/>
    <w:rsid w:val="00560348"/>
    <w:rsid w:val="005603BC"/>
    <w:rsid w:val="00560505"/>
    <w:rsid w:val="005606FB"/>
    <w:rsid w:val="00560EA9"/>
    <w:rsid w:val="00561134"/>
    <w:rsid w:val="0056116C"/>
    <w:rsid w:val="005612B1"/>
    <w:rsid w:val="00561516"/>
    <w:rsid w:val="00561960"/>
    <w:rsid w:val="005619AC"/>
    <w:rsid w:val="00561C3D"/>
    <w:rsid w:val="00561CC4"/>
    <w:rsid w:val="00561CE3"/>
    <w:rsid w:val="00561D2C"/>
    <w:rsid w:val="00561EEF"/>
    <w:rsid w:val="00561F04"/>
    <w:rsid w:val="00561F8E"/>
    <w:rsid w:val="005620A2"/>
    <w:rsid w:val="005620D5"/>
    <w:rsid w:val="00562183"/>
    <w:rsid w:val="005625F6"/>
    <w:rsid w:val="0056277E"/>
    <w:rsid w:val="005628E7"/>
    <w:rsid w:val="00562B80"/>
    <w:rsid w:val="00562DFB"/>
    <w:rsid w:val="00562E09"/>
    <w:rsid w:val="005630EF"/>
    <w:rsid w:val="00563245"/>
    <w:rsid w:val="00563641"/>
    <w:rsid w:val="0056376D"/>
    <w:rsid w:val="00563D9D"/>
    <w:rsid w:val="00563E2E"/>
    <w:rsid w:val="00563FD8"/>
    <w:rsid w:val="00564263"/>
    <w:rsid w:val="00564331"/>
    <w:rsid w:val="005643BA"/>
    <w:rsid w:val="00564C68"/>
    <w:rsid w:val="00564C75"/>
    <w:rsid w:val="00564CEC"/>
    <w:rsid w:val="00564D53"/>
    <w:rsid w:val="005653DA"/>
    <w:rsid w:val="005659D1"/>
    <w:rsid w:val="00565CA8"/>
    <w:rsid w:val="00565E78"/>
    <w:rsid w:val="005660C8"/>
    <w:rsid w:val="0056648B"/>
    <w:rsid w:val="00566C84"/>
    <w:rsid w:val="00567015"/>
    <w:rsid w:val="0056728B"/>
    <w:rsid w:val="005673F3"/>
    <w:rsid w:val="0056748D"/>
    <w:rsid w:val="00567626"/>
    <w:rsid w:val="0056770F"/>
    <w:rsid w:val="005677D6"/>
    <w:rsid w:val="00567A84"/>
    <w:rsid w:val="00567ED5"/>
    <w:rsid w:val="00567FCF"/>
    <w:rsid w:val="00570329"/>
    <w:rsid w:val="0057052A"/>
    <w:rsid w:val="00570873"/>
    <w:rsid w:val="005709DC"/>
    <w:rsid w:val="00570A22"/>
    <w:rsid w:val="00570A7D"/>
    <w:rsid w:val="00570C40"/>
    <w:rsid w:val="00570E89"/>
    <w:rsid w:val="005710DB"/>
    <w:rsid w:val="00571370"/>
    <w:rsid w:val="00571411"/>
    <w:rsid w:val="0057161F"/>
    <w:rsid w:val="005716BE"/>
    <w:rsid w:val="00571868"/>
    <w:rsid w:val="005718C5"/>
    <w:rsid w:val="00571965"/>
    <w:rsid w:val="00571FBA"/>
    <w:rsid w:val="00572058"/>
    <w:rsid w:val="0057211D"/>
    <w:rsid w:val="0057349E"/>
    <w:rsid w:val="0057356A"/>
    <w:rsid w:val="005739F9"/>
    <w:rsid w:val="00573CA0"/>
    <w:rsid w:val="00573FA8"/>
    <w:rsid w:val="00574229"/>
    <w:rsid w:val="0057435D"/>
    <w:rsid w:val="005743BE"/>
    <w:rsid w:val="005745E8"/>
    <w:rsid w:val="005746B8"/>
    <w:rsid w:val="00574CDC"/>
    <w:rsid w:val="00574CE4"/>
    <w:rsid w:val="00574F80"/>
    <w:rsid w:val="005750F1"/>
    <w:rsid w:val="005751A2"/>
    <w:rsid w:val="005752C7"/>
    <w:rsid w:val="005754C5"/>
    <w:rsid w:val="0057570E"/>
    <w:rsid w:val="00575A02"/>
    <w:rsid w:val="00575A06"/>
    <w:rsid w:val="00575D28"/>
    <w:rsid w:val="005760C9"/>
    <w:rsid w:val="0057649B"/>
    <w:rsid w:val="00576709"/>
    <w:rsid w:val="00576AEB"/>
    <w:rsid w:val="00576BE6"/>
    <w:rsid w:val="00576CAA"/>
    <w:rsid w:val="00576DB4"/>
    <w:rsid w:val="005770F9"/>
    <w:rsid w:val="005772DA"/>
    <w:rsid w:val="00577420"/>
    <w:rsid w:val="00577652"/>
    <w:rsid w:val="00577A5C"/>
    <w:rsid w:val="00577C9C"/>
    <w:rsid w:val="00577EC4"/>
    <w:rsid w:val="0058027F"/>
    <w:rsid w:val="0058050F"/>
    <w:rsid w:val="0058052C"/>
    <w:rsid w:val="00580833"/>
    <w:rsid w:val="00580901"/>
    <w:rsid w:val="00580B0B"/>
    <w:rsid w:val="00580D6D"/>
    <w:rsid w:val="00581277"/>
    <w:rsid w:val="00581461"/>
    <w:rsid w:val="005815EE"/>
    <w:rsid w:val="005816F3"/>
    <w:rsid w:val="005817B5"/>
    <w:rsid w:val="005817EB"/>
    <w:rsid w:val="005818FC"/>
    <w:rsid w:val="005819F0"/>
    <w:rsid w:val="00581BF6"/>
    <w:rsid w:val="00581D2A"/>
    <w:rsid w:val="00581D45"/>
    <w:rsid w:val="005820BC"/>
    <w:rsid w:val="00582100"/>
    <w:rsid w:val="0058223A"/>
    <w:rsid w:val="005827F4"/>
    <w:rsid w:val="00582802"/>
    <w:rsid w:val="005828B4"/>
    <w:rsid w:val="00582C7E"/>
    <w:rsid w:val="00582E6D"/>
    <w:rsid w:val="00582ECF"/>
    <w:rsid w:val="0058311B"/>
    <w:rsid w:val="00583176"/>
    <w:rsid w:val="00583194"/>
    <w:rsid w:val="005832B6"/>
    <w:rsid w:val="005838BE"/>
    <w:rsid w:val="00583A20"/>
    <w:rsid w:val="00583A6B"/>
    <w:rsid w:val="00583D2C"/>
    <w:rsid w:val="00583F4F"/>
    <w:rsid w:val="00583F54"/>
    <w:rsid w:val="00583FC3"/>
    <w:rsid w:val="00584124"/>
    <w:rsid w:val="005842E4"/>
    <w:rsid w:val="0058437B"/>
    <w:rsid w:val="005845E2"/>
    <w:rsid w:val="0058483D"/>
    <w:rsid w:val="00584AC5"/>
    <w:rsid w:val="00584FF3"/>
    <w:rsid w:val="005850E2"/>
    <w:rsid w:val="005859FC"/>
    <w:rsid w:val="00585BC4"/>
    <w:rsid w:val="00585BDE"/>
    <w:rsid w:val="00586354"/>
    <w:rsid w:val="00586525"/>
    <w:rsid w:val="005868D4"/>
    <w:rsid w:val="005869A7"/>
    <w:rsid w:val="00586AC7"/>
    <w:rsid w:val="00586C3F"/>
    <w:rsid w:val="00586DDB"/>
    <w:rsid w:val="00586DEF"/>
    <w:rsid w:val="00586DF3"/>
    <w:rsid w:val="00587307"/>
    <w:rsid w:val="005879E1"/>
    <w:rsid w:val="00587BCF"/>
    <w:rsid w:val="00587CEB"/>
    <w:rsid w:val="00587D77"/>
    <w:rsid w:val="00587E37"/>
    <w:rsid w:val="005900BC"/>
    <w:rsid w:val="0059014C"/>
    <w:rsid w:val="00590340"/>
    <w:rsid w:val="0059045A"/>
    <w:rsid w:val="00590686"/>
    <w:rsid w:val="0059074E"/>
    <w:rsid w:val="00590A2C"/>
    <w:rsid w:val="0059110B"/>
    <w:rsid w:val="0059129C"/>
    <w:rsid w:val="00591346"/>
    <w:rsid w:val="005915B3"/>
    <w:rsid w:val="00591712"/>
    <w:rsid w:val="005917DC"/>
    <w:rsid w:val="00591A0C"/>
    <w:rsid w:val="00591A3A"/>
    <w:rsid w:val="00591B19"/>
    <w:rsid w:val="00591C5D"/>
    <w:rsid w:val="00592040"/>
    <w:rsid w:val="005921D6"/>
    <w:rsid w:val="005922FF"/>
    <w:rsid w:val="00592375"/>
    <w:rsid w:val="00592395"/>
    <w:rsid w:val="005923AC"/>
    <w:rsid w:val="0059264F"/>
    <w:rsid w:val="0059286C"/>
    <w:rsid w:val="00592A4B"/>
    <w:rsid w:val="00592AA6"/>
    <w:rsid w:val="00592B41"/>
    <w:rsid w:val="00592B60"/>
    <w:rsid w:val="00592C92"/>
    <w:rsid w:val="00592D04"/>
    <w:rsid w:val="00593006"/>
    <w:rsid w:val="00593112"/>
    <w:rsid w:val="00593162"/>
    <w:rsid w:val="00593483"/>
    <w:rsid w:val="005934DA"/>
    <w:rsid w:val="005935FB"/>
    <w:rsid w:val="00593994"/>
    <w:rsid w:val="00593A33"/>
    <w:rsid w:val="00593A90"/>
    <w:rsid w:val="00593A95"/>
    <w:rsid w:val="00593B0B"/>
    <w:rsid w:val="00593C02"/>
    <w:rsid w:val="00593DA7"/>
    <w:rsid w:val="00593FB1"/>
    <w:rsid w:val="00594107"/>
    <w:rsid w:val="00594435"/>
    <w:rsid w:val="005945FB"/>
    <w:rsid w:val="005946E0"/>
    <w:rsid w:val="00594742"/>
    <w:rsid w:val="00594827"/>
    <w:rsid w:val="005949C0"/>
    <w:rsid w:val="00594BFC"/>
    <w:rsid w:val="00594E93"/>
    <w:rsid w:val="00595227"/>
    <w:rsid w:val="00595231"/>
    <w:rsid w:val="00595449"/>
    <w:rsid w:val="005954C1"/>
    <w:rsid w:val="005956EC"/>
    <w:rsid w:val="00595DFD"/>
    <w:rsid w:val="00595E9D"/>
    <w:rsid w:val="0059610E"/>
    <w:rsid w:val="00596414"/>
    <w:rsid w:val="00596876"/>
    <w:rsid w:val="00596878"/>
    <w:rsid w:val="00596A8D"/>
    <w:rsid w:val="00596F3D"/>
    <w:rsid w:val="005973A4"/>
    <w:rsid w:val="0059748D"/>
    <w:rsid w:val="00597555"/>
    <w:rsid w:val="00597678"/>
    <w:rsid w:val="00597773"/>
    <w:rsid w:val="0059798D"/>
    <w:rsid w:val="00597B76"/>
    <w:rsid w:val="00597DF9"/>
    <w:rsid w:val="00597EF7"/>
    <w:rsid w:val="005A03EA"/>
    <w:rsid w:val="005A08E7"/>
    <w:rsid w:val="005A0AC0"/>
    <w:rsid w:val="005A0C57"/>
    <w:rsid w:val="005A0DCB"/>
    <w:rsid w:val="005A103D"/>
    <w:rsid w:val="005A1041"/>
    <w:rsid w:val="005A1059"/>
    <w:rsid w:val="005A1164"/>
    <w:rsid w:val="005A1362"/>
    <w:rsid w:val="005A13F6"/>
    <w:rsid w:val="005A169F"/>
    <w:rsid w:val="005A19EF"/>
    <w:rsid w:val="005A1A1B"/>
    <w:rsid w:val="005A29BB"/>
    <w:rsid w:val="005A2A64"/>
    <w:rsid w:val="005A2A6D"/>
    <w:rsid w:val="005A2AFB"/>
    <w:rsid w:val="005A2B5F"/>
    <w:rsid w:val="005A2D2C"/>
    <w:rsid w:val="005A2DD7"/>
    <w:rsid w:val="005A2F53"/>
    <w:rsid w:val="005A2FE1"/>
    <w:rsid w:val="005A31BA"/>
    <w:rsid w:val="005A3748"/>
    <w:rsid w:val="005A3AAF"/>
    <w:rsid w:val="005A3ADD"/>
    <w:rsid w:val="005A4006"/>
    <w:rsid w:val="005A4C51"/>
    <w:rsid w:val="005A4C6F"/>
    <w:rsid w:val="005A4CA4"/>
    <w:rsid w:val="005A4ED4"/>
    <w:rsid w:val="005A5385"/>
    <w:rsid w:val="005A53A7"/>
    <w:rsid w:val="005A5B33"/>
    <w:rsid w:val="005A5D6E"/>
    <w:rsid w:val="005A5DD8"/>
    <w:rsid w:val="005A6088"/>
    <w:rsid w:val="005A61AF"/>
    <w:rsid w:val="005A632B"/>
    <w:rsid w:val="005A6D67"/>
    <w:rsid w:val="005A6FEE"/>
    <w:rsid w:val="005A71E4"/>
    <w:rsid w:val="005A7523"/>
    <w:rsid w:val="005A7762"/>
    <w:rsid w:val="005A7835"/>
    <w:rsid w:val="005A7C5D"/>
    <w:rsid w:val="005A7FF4"/>
    <w:rsid w:val="005B00B2"/>
    <w:rsid w:val="005B050E"/>
    <w:rsid w:val="005B0582"/>
    <w:rsid w:val="005B07B2"/>
    <w:rsid w:val="005B0C66"/>
    <w:rsid w:val="005B0E09"/>
    <w:rsid w:val="005B0E37"/>
    <w:rsid w:val="005B1129"/>
    <w:rsid w:val="005B1377"/>
    <w:rsid w:val="005B160D"/>
    <w:rsid w:val="005B171A"/>
    <w:rsid w:val="005B17C0"/>
    <w:rsid w:val="005B17D3"/>
    <w:rsid w:val="005B17DE"/>
    <w:rsid w:val="005B1999"/>
    <w:rsid w:val="005B1BD0"/>
    <w:rsid w:val="005B1FF2"/>
    <w:rsid w:val="005B2263"/>
    <w:rsid w:val="005B23A5"/>
    <w:rsid w:val="005B23B5"/>
    <w:rsid w:val="005B28F8"/>
    <w:rsid w:val="005B2DA8"/>
    <w:rsid w:val="005B2E11"/>
    <w:rsid w:val="005B2E12"/>
    <w:rsid w:val="005B2E73"/>
    <w:rsid w:val="005B3089"/>
    <w:rsid w:val="005B31F6"/>
    <w:rsid w:val="005B34F7"/>
    <w:rsid w:val="005B3890"/>
    <w:rsid w:val="005B3907"/>
    <w:rsid w:val="005B3B1C"/>
    <w:rsid w:val="005B3B9B"/>
    <w:rsid w:val="005B3DD6"/>
    <w:rsid w:val="005B3EAB"/>
    <w:rsid w:val="005B3F98"/>
    <w:rsid w:val="005B3FBA"/>
    <w:rsid w:val="005B3FF5"/>
    <w:rsid w:val="005B43C7"/>
    <w:rsid w:val="005B45C6"/>
    <w:rsid w:val="005B45F0"/>
    <w:rsid w:val="005B4741"/>
    <w:rsid w:val="005B485B"/>
    <w:rsid w:val="005B4DF6"/>
    <w:rsid w:val="005B4DFF"/>
    <w:rsid w:val="005B4EAF"/>
    <w:rsid w:val="005B5200"/>
    <w:rsid w:val="005B52A0"/>
    <w:rsid w:val="005B52AE"/>
    <w:rsid w:val="005B5677"/>
    <w:rsid w:val="005B59E7"/>
    <w:rsid w:val="005B5AA0"/>
    <w:rsid w:val="005B5AB6"/>
    <w:rsid w:val="005B5C25"/>
    <w:rsid w:val="005B5C35"/>
    <w:rsid w:val="005B5D55"/>
    <w:rsid w:val="005B5E2C"/>
    <w:rsid w:val="005B5F1C"/>
    <w:rsid w:val="005B5F3D"/>
    <w:rsid w:val="005B5F45"/>
    <w:rsid w:val="005B631F"/>
    <w:rsid w:val="005B6458"/>
    <w:rsid w:val="005B6863"/>
    <w:rsid w:val="005B6BD2"/>
    <w:rsid w:val="005B6D55"/>
    <w:rsid w:val="005B719B"/>
    <w:rsid w:val="005B7361"/>
    <w:rsid w:val="005B74D4"/>
    <w:rsid w:val="005B766F"/>
    <w:rsid w:val="005B76A5"/>
    <w:rsid w:val="005B7727"/>
    <w:rsid w:val="005B78F1"/>
    <w:rsid w:val="005B7A8B"/>
    <w:rsid w:val="005B7EAC"/>
    <w:rsid w:val="005B7EE2"/>
    <w:rsid w:val="005B7F76"/>
    <w:rsid w:val="005C01B3"/>
    <w:rsid w:val="005C02F9"/>
    <w:rsid w:val="005C06D5"/>
    <w:rsid w:val="005C06EC"/>
    <w:rsid w:val="005C0840"/>
    <w:rsid w:val="005C0B00"/>
    <w:rsid w:val="005C0B05"/>
    <w:rsid w:val="005C0F30"/>
    <w:rsid w:val="005C12CB"/>
    <w:rsid w:val="005C1341"/>
    <w:rsid w:val="005C17A0"/>
    <w:rsid w:val="005C1913"/>
    <w:rsid w:val="005C1920"/>
    <w:rsid w:val="005C1999"/>
    <w:rsid w:val="005C19DD"/>
    <w:rsid w:val="005C1B7C"/>
    <w:rsid w:val="005C1C09"/>
    <w:rsid w:val="005C1D15"/>
    <w:rsid w:val="005C1D60"/>
    <w:rsid w:val="005C20E8"/>
    <w:rsid w:val="005C2495"/>
    <w:rsid w:val="005C2499"/>
    <w:rsid w:val="005C258E"/>
    <w:rsid w:val="005C2673"/>
    <w:rsid w:val="005C2985"/>
    <w:rsid w:val="005C29CB"/>
    <w:rsid w:val="005C2D3C"/>
    <w:rsid w:val="005C2DC4"/>
    <w:rsid w:val="005C2EF9"/>
    <w:rsid w:val="005C32EF"/>
    <w:rsid w:val="005C345A"/>
    <w:rsid w:val="005C3623"/>
    <w:rsid w:val="005C3A14"/>
    <w:rsid w:val="005C3F71"/>
    <w:rsid w:val="005C4105"/>
    <w:rsid w:val="005C427F"/>
    <w:rsid w:val="005C42A1"/>
    <w:rsid w:val="005C44DC"/>
    <w:rsid w:val="005C457E"/>
    <w:rsid w:val="005C471E"/>
    <w:rsid w:val="005C4766"/>
    <w:rsid w:val="005C4789"/>
    <w:rsid w:val="005C48F6"/>
    <w:rsid w:val="005C4A92"/>
    <w:rsid w:val="005C4CA2"/>
    <w:rsid w:val="005C4E98"/>
    <w:rsid w:val="005C4F0D"/>
    <w:rsid w:val="005C4F51"/>
    <w:rsid w:val="005C501A"/>
    <w:rsid w:val="005C50DD"/>
    <w:rsid w:val="005C5221"/>
    <w:rsid w:val="005C52A1"/>
    <w:rsid w:val="005C54F4"/>
    <w:rsid w:val="005C5852"/>
    <w:rsid w:val="005C58CB"/>
    <w:rsid w:val="005C5A90"/>
    <w:rsid w:val="005C5B49"/>
    <w:rsid w:val="005C5D31"/>
    <w:rsid w:val="005C5E36"/>
    <w:rsid w:val="005C609F"/>
    <w:rsid w:val="005C620B"/>
    <w:rsid w:val="005C63F1"/>
    <w:rsid w:val="005C63FA"/>
    <w:rsid w:val="005C6529"/>
    <w:rsid w:val="005C6790"/>
    <w:rsid w:val="005C6CD2"/>
    <w:rsid w:val="005C6F19"/>
    <w:rsid w:val="005C6FD9"/>
    <w:rsid w:val="005C7058"/>
    <w:rsid w:val="005C72A6"/>
    <w:rsid w:val="005C730F"/>
    <w:rsid w:val="005C7471"/>
    <w:rsid w:val="005C78CA"/>
    <w:rsid w:val="005C7931"/>
    <w:rsid w:val="005C7969"/>
    <w:rsid w:val="005C7DC3"/>
    <w:rsid w:val="005C7DDA"/>
    <w:rsid w:val="005C7EA5"/>
    <w:rsid w:val="005C7F78"/>
    <w:rsid w:val="005D0558"/>
    <w:rsid w:val="005D05EE"/>
    <w:rsid w:val="005D0650"/>
    <w:rsid w:val="005D0799"/>
    <w:rsid w:val="005D07DF"/>
    <w:rsid w:val="005D099E"/>
    <w:rsid w:val="005D09BC"/>
    <w:rsid w:val="005D0D9A"/>
    <w:rsid w:val="005D10A8"/>
    <w:rsid w:val="005D12B1"/>
    <w:rsid w:val="005D17C9"/>
    <w:rsid w:val="005D1C06"/>
    <w:rsid w:val="005D2269"/>
    <w:rsid w:val="005D2373"/>
    <w:rsid w:val="005D2678"/>
    <w:rsid w:val="005D26F5"/>
    <w:rsid w:val="005D2757"/>
    <w:rsid w:val="005D2B03"/>
    <w:rsid w:val="005D2DC8"/>
    <w:rsid w:val="005D3116"/>
    <w:rsid w:val="005D322D"/>
    <w:rsid w:val="005D34FC"/>
    <w:rsid w:val="005D3725"/>
    <w:rsid w:val="005D3747"/>
    <w:rsid w:val="005D3C24"/>
    <w:rsid w:val="005D3C5F"/>
    <w:rsid w:val="005D4856"/>
    <w:rsid w:val="005D4A83"/>
    <w:rsid w:val="005D4F6E"/>
    <w:rsid w:val="005D50DD"/>
    <w:rsid w:val="005D522B"/>
    <w:rsid w:val="005D5284"/>
    <w:rsid w:val="005D5395"/>
    <w:rsid w:val="005D53A5"/>
    <w:rsid w:val="005D53F7"/>
    <w:rsid w:val="005D5486"/>
    <w:rsid w:val="005D5A91"/>
    <w:rsid w:val="005D5BD4"/>
    <w:rsid w:val="005D5CDC"/>
    <w:rsid w:val="005D5DCD"/>
    <w:rsid w:val="005D632B"/>
    <w:rsid w:val="005D6A26"/>
    <w:rsid w:val="005D7097"/>
    <w:rsid w:val="005D7116"/>
    <w:rsid w:val="005D7881"/>
    <w:rsid w:val="005D7FFA"/>
    <w:rsid w:val="005E008B"/>
    <w:rsid w:val="005E045A"/>
    <w:rsid w:val="005E0469"/>
    <w:rsid w:val="005E0471"/>
    <w:rsid w:val="005E0B73"/>
    <w:rsid w:val="005E0DA0"/>
    <w:rsid w:val="005E12DB"/>
    <w:rsid w:val="005E1304"/>
    <w:rsid w:val="005E13CF"/>
    <w:rsid w:val="005E1417"/>
    <w:rsid w:val="005E1576"/>
    <w:rsid w:val="005E1840"/>
    <w:rsid w:val="005E1A85"/>
    <w:rsid w:val="005E1B19"/>
    <w:rsid w:val="005E206D"/>
    <w:rsid w:val="005E218D"/>
    <w:rsid w:val="005E2302"/>
    <w:rsid w:val="005E2472"/>
    <w:rsid w:val="005E24E9"/>
    <w:rsid w:val="005E25DD"/>
    <w:rsid w:val="005E2677"/>
    <w:rsid w:val="005E281A"/>
    <w:rsid w:val="005E2B93"/>
    <w:rsid w:val="005E2C93"/>
    <w:rsid w:val="005E2D38"/>
    <w:rsid w:val="005E3129"/>
    <w:rsid w:val="005E34B4"/>
    <w:rsid w:val="005E34DB"/>
    <w:rsid w:val="005E35EA"/>
    <w:rsid w:val="005E3708"/>
    <w:rsid w:val="005E379F"/>
    <w:rsid w:val="005E3953"/>
    <w:rsid w:val="005E39E8"/>
    <w:rsid w:val="005E4082"/>
    <w:rsid w:val="005E45D2"/>
    <w:rsid w:val="005E4607"/>
    <w:rsid w:val="005E47F3"/>
    <w:rsid w:val="005E4C01"/>
    <w:rsid w:val="005E4C5C"/>
    <w:rsid w:val="005E4E5E"/>
    <w:rsid w:val="005E4FE5"/>
    <w:rsid w:val="005E5430"/>
    <w:rsid w:val="005E55F9"/>
    <w:rsid w:val="005E580D"/>
    <w:rsid w:val="005E590E"/>
    <w:rsid w:val="005E5A46"/>
    <w:rsid w:val="005E5CE5"/>
    <w:rsid w:val="005E5F20"/>
    <w:rsid w:val="005E5F24"/>
    <w:rsid w:val="005E60FA"/>
    <w:rsid w:val="005E626A"/>
    <w:rsid w:val="005E62D5"/>
    <w:rsid w:val="005E643B"/>
    <w:rsid w:val="005E6561"/>
    <w:rsid w:val="005E6B1F"/>
    <w:rsid w:val="005E6C86"/>
    <w:rsid w:val="005E6D84"/>
    <w:rsid w:val="005E700F"/>
    <w:rsid w:val="005E7173"/>
    <w:rsid w:val="005E7387"/>
    <w:rsid w:val="005E743B"/>
    <w:rsid w:val="005E7491"/>
    <w:rsid w:val="005E7771"/>
    <w:rsid w:val="005E783C"/>
    <w:rsid w:val="005E78B3"/>
    <w:rsid w:val="005E7BAE"/>
    <w:rsid w:val="005F01C7"/>
    <w:rsid w:val="005F01E9"/>
    <w:rsid w:val="005F0260"/>
    <w:rsid w:val="005F07D1"/>
    <w:rsid w:val="005F0843"/>
    <w:rsid w:val="005F0850"/>
    <w:rsid w:val="005F0A6B"/>
    <w:rsid w:val="005F0E21"/>
    <w:rsid w:val="005F0EAA"/>
    <w:rsid w:val="005F10A1"/>
    <w:rsid w:val="005F110A"/>
    <w:rsid w:val="005F124D"/>
    <w:rsid w:val="005F12D1"/>
    <w:rsid w:val="005F12E1"/>
    <w:rsid w:val="005F150F"/>
    <w:rsid w:val="005F1569"/>
    <w:rsid w:val="005F16ED"/>
    <w:rsid w:val="005F170C"/>
    <w:rsid w:val="005F1862"/>
    <w:rsid w:val="005F19D7"/>
    <w:rsid w:val="005F1B93"/>
    <w:rsid w:val="005F1BED"/>
    <w:rsid w:val="005F1F06"/>
    <w:rsid w:val="005F1F2A"/>
    <w:rsid w:val="005F2774"/>
    <w:rsid w:val="005F2965"/>
    <w:rsid w:val="005F30D4"/>
    <w:rsid w:val="005F31A0"/>
    <w:rsid w:val="005F36A0"/>
    <w:rsid w:val="005F3750"/>
    <w:rsid w:val="005F39E1"/>
    <w:rsid w:val="005F3B03"/>
    <w:rsid w:val="005F4434"/>
    <w:rsid w:val="005F446C"/>
    <w:rsid w:val="005F472B"/>
    <w:rsid w:val="005F4C88"/>
    <w:rsid w:val="005F4D86"/>
    <w:rsid w:val="005F51BA"/>
    <w:rsid w:val="005F550D"/>
    <w:rsid w:val="005F5558"/>
    <w:rsid w:val="005F5735"/>
    <w:rsid w:val="005F5861"/>
    <w:rsid w:val="005F5940"/>
    <w:rsid w:val="005F5958"/>
    <w:rsid w:val="005F59E7"/>
    <w:rsid w:val="005F5C66"/>
    <w:rsid w:val="005F5D69"/>
    <w:rsid w:val="005F6545"/>
    <w:rsid w:val="005F6C52"/>
    <w:rsid w:val="005F6EAC"/>
    <w:rsid w:val="005F7A07"/>
    <w:rsid w:val="005F7DC7"/>
    <w:rsid w:val="00600313"/>
    <w:rsid w:val="006004AA"/>
    <w:rsid w:val="00600530"/>
    <w:rsid w:val="00600707"/>
    <w:rsid w:val="006007D4"/>
    <w:rsid w:val="00600A21"/>
    <w:rsid w:val="00600A3B"/>
    <w:rsid w:val="00600CE1"/>
    <w:rsid w:val="00600D7D"/>
    <w:rsid w:val="006013C7"/>
    <w:rsid w:val="00601462"/>
    <w:rsid w:val="00601797"/>
    <w:rsid w:val="006017A7"/>
    <w:rsid w:val="00601902"/>
    <w:rsid w:val="00601D1A"/>
    <w:rsid w:val="00601FD4"/>
    <w:rsid w:val="00602208"/>
    <w:rsid w:val="006022FE"/>
    <w:rsid w:val="006023A8"/>
    <w:rsid w:val="0060257F"/>
    <w:rsid w:val="00602895"/>
    <w:rsid w:val="00602B13"/>
    <w:rsid w:val="00602BF0"/>
    <w:rsid w:val="00602D1D"/>
    <w:rsid w:val="006031C9"/>
    <w:rsid w:val="00603254"/>
    <w:rsid w:val="006032BA"/>
    <w:rsid w:val="006038A0"/>
    <w:rsid w:val="00603920"/>
    <w:rsid w:val="00603940"/>
    <w:rsid w:val="006039D4"/>
    <w:rsid w:val="00603D4A"/>
    <w:rsid w:val="00604217"/>
    <w:rsid w:val="00604505"/>
    <w:rsid w:val="006049C8"/>
    <w:rsid w:val="00604AF3"/>
    <w:rsid w:val="00604DA9"/>
    <w:rsid w:val="00604DF8"/>
    <w:rsid w:val="006051C9"/>
    <w:rsid w:val="00605444"/>
    <w:rsid w:val="00605639"/>
    <w:rsid w:val="00605AFE"/>
    <w:rsid w:val="00605DC8"/>
    <w:rsid w:val="00605F3D"/>
    <w:rsid w:val="00605FD6"/>
    <w:rsid w:val="00606078"/>
    <w:rsid w:val="006065B6"/>
    <w:rsid w:val="0060667E"/>
    <w:rsid w:val="006069BC"/>
    <w:rsid w:val="00606ACF"/>
    <w:rsid w:val="00606C7D"/>
    <w:rsid w:val="00606F7A"/>
    <w:rsid w:val="00607065"/>
    <w:rsid w:val="00607282"/>
    <w:rsid w:val="00607362"/>
    <w:rsid w:val="006077DA"/>
    <w:rsid w:val="006078F6"/>
    <w:rsid w:val="006079CF"/>
    <w:rsid w:val="00607A04"/>
    <w:rsid w:val="00607C5C"/>
    <w:rsid w:val="00607E11"/>
    <w:rsid w:val="006107BD"/>
    <w:rsid w:val="0061080A"/>
    <w:rsid w:val="0061097D"/>
    <w:rsid w:val="00610B96"/>
    <w:rsid w:val="00610D88"/>
    <w:rsid w:val="00610E4B"/>
    <w:rsid w:val="00610F43"/>
    <w:rsid w:val="006110DA"/>
    <w:rsid w:val="006110EF"/>
    <w:rsid w:val="00611195"/>
    <w:rsid w:val="006114E5"/>
    <w:rsid w:val="00611E85"/>
    <w:rsid w:val="00611ECC"/>
    <w:rsid w:val="00611F8E"/>
    <w:rsid w:val="0061229A"/>
    <w:rsid w:val="0061241F"/>
    <w:rsid w:val="0061296E"/>
    <w:rsid w:val="00612DD2"/>
    <w:rsid w:val="00612F33"/>
    <w:rsid w:val="00612F63"/>
    <w:rsid w:val="00613300"/>
    <w:rsid w:val="00613379"/>
    <w:rsid w:val="0061345A"/>
    <w:rsid w:val="00613539"/>
    <w:rsid w:val="006139B3"/>
    <w:rsid w:val="00613B58"/>
    <w:rsid w:val="00613BAF"/>
    <w:rsid w:val="00613C81"/>
    <w:rsid w:val="00613D5E"/>
    <w:rsid w:val="00613FA8"/>
    <w:rsid w:val="006141BC"/>
    <w:rsid w:val="00614288"/>
    <w:rsid w:val="006147F5"/>
    <w:rsid w:val="00614A80"/>
    <w:rsid w:val="00614DCB"/>
    <w:rsid w:val="00614DE3"/>
    <w:rsid w:val="00614E0C"/>
    <w:rsid w:val="00615721"/>
    <w:rsid w:val="00615793"/>
    <w:rsid w:val="006159FC"/>
    <w:rsid w:val="00615D0D"/>
    <w:rsid w:val="00615F41"/>
    <w:rsid w:val="0061605B"/>
    <w:rsid w:val="006162A3"/>
    <w:rsid w:val="006162A8"/>
    <w:rsid w:val="006162DE"/>
    <w:rsid w:val="0061686F"/>
    <w:rsid w:val="006168FB"/>
    <w:rsid w:val="00616C18"/>
    <w:rsid w:val="0061709F"/>
    <w:rsid w:val="00617426"/>
    <w:rsid w:val="0061752B"/>
    <w:rsid w:val="006179A9"/>
    <w:rsid w:val="00617A75"/>
    <w:rsid w:val="00617BD7"/>
    <w:rsid w:val="00617EBC"/>
    <w:rsid w:val="00620110"/>
    <w:rsid w:val="006201C6"/>
    <w:rsid w:val="006201F4"/>
    <w:rsid w:val="00620523"/>
    <w:rsid w:val="00620A4C"/>
    <w:rsid w:val="00620C9B"/>
    <w:rsid w:val="00620EF5"/>
    <w:rsid w:val="00621186"/>
    <w:rsid w:val="00621280"/>
    <w:rsid w:val="006213C5"/>
    <w:rsid w:val="006215C2"/>
    <w:rsid w:val="0062194C"/>
    <w:rsid w:val="00621AE0"/>
    <w:rsid w:val="00622093"/>
    <w:rsid w:val="006221F6"/>
    <w:rsid w:val="00622267"/>
    <w:rsid w:val="006222BA"/>
    <w:rsid w:val="006224AA"/>
    <w:rsid w:val="006225F1"/>
    <w:rsid w:val="00622684"/>
    <w:rsid w:val="0062296C"/>
    <w:rsid w:val="0062298A"/>
    <w:rsid w:val="00622D1A"/>
    <w:rsid w:val="00622D66"/>
    <w:rsid w:val="00622F21"/>
    <w:rsid w:val="006230E4"/>
    <w:rsid w:val="0062329B"/>
    <w:rsid w:val="0062333D"/>
    <w:rsid w:val="00623680"/>
    <w:rsid w:val="00623B19"/>
    <w:rsid w:val="00623D21"/>
    <w:rsid w:val="00623DC1"/>
    <w:rsid w:val="006241DF"/>
    <w:rsid w:val="006242D4"/>
    <w:rsid w:val="006242E9"/>
    <w:rsid w:val="0062433C"/>
    <w:rsid w:val="006243F4"/>
    <w:rsid w:val="00624625"/>
    <w:rsid w:val="00624A8D"/>
    <w:rsid w:val="00624EF9"/>
    <w:rsid w:val="00625425"/>
    <w:rsid w:val="006255AD"/>
    <w:rsid w:val="00625792"/>
    <w:rsid w:val="00625A94"/>
    <w:rsid w:val="00625B5E"/>
    <w:rsid w:val="00625C0F"/>
    <w:rsid w:val="00625F3E"/>
    <w:rsid w:val="00626076"/>
    <w:rsid w:val="00626797"/>
    <w:rsid w:val="00626DF6"/>
    <w:rsid w:val="00626E36"/>
    <w:rsid w:val="00626F0C"/>
    <w:rsid w:val="00627206"/>
    <w:rsid w:val="00627920"/>
    <w:rsid w:val="0062799D"/>
    <w:rsid w:val="00627D90"/>
    <w:rsid w:val="006300B9"/>
    <w:rsid w:val="006301E5"/>
    <w:rsid w:val="00630551"/>
    <w:rsid w:val="00630880"/>
    <w:rsid w:val="006308E1"/>
    <w:rsid w:val="00630E70"/>
    <w:rsid w:val="006310E9"/>
    <w:rsid w:val="0063128B"/>
    <w:rsid w:val="006313A7"/>
    <w:rsid w:val="006313B5"/>
    <w:rsid w:val="00631999"/>
    <w:rsid w:val="00631A5A"/>
    <w:rsid w:val="00631AD0"/>
    <w:rsid w:val="00631BF8"/>
    <w:rsid w:val="0063223F"/>
    <w:rsid w:val="00632384"/>
    <w:rsid w:val="00632556"/>
    <w:rsid w:val="00632713"/>
    <w:rsid w:val="00632849"/>
    <w:rsid w:val="00632953"/>
    <w:rsid w:val="00632980"/>
    <w:rsid w:val="00633356"/>
    <w:rsid w:val="00633978"/>
    <w:rsid w:val="00633EF3"/>
    <w:rsid w:val="00634171"/>
    <w:rsid w:val="0063431C"/>
    <w:rsid w:val="006343ED"/>
    <w:rsid w:val="00634773"/>
    <w:rsid w:val="006347B6"/>
    <w:rsid w:val="006348F6"/>
    <w:rsid w:val="00634FF0"/>
    <w:rsid w:val="006352BC"/>
    <w:rsid w:val="00635446"/>
    <w:rsid w:val="00635964"/>
    <w:rsid w:val="006359F9"/>
    <w:rsid w:val="00635CDD"/>
    <w:rsid w:val="00635ED9"/>
    <w:rsid w:val="0063602C"/>
    <w:rsid w:val="006369C4"/>
    <w:rsid w:val="00636AEA"/>
    <w:rsid w:val="00636BA7"/>
    <w:rsid w:val="00636F61"/>
    <w:rsid w:val="00637063"/>
    <w:rsid w:val="00637261"/>
    <w:rsid w:val="00637445"/>
    <w:rsid w:val="0063761A"/>
    <w:rsid w:val="006377C5"/>
    <w:rsid w:val="006378A2"/>
    <w:rsid w:val="006378DD"/>
    <w:rsid w:val="006379B4"/>
    <w:rsid w:val="00637B14"/>
    <w:rsid w:val="00637BC6"/>
    <w:rsid w:val="00637C60"/>
    <w:rsid w:val="00637DB1"/>
    <w:rsid w:val="00637ED2"/>
    <w:rsid w:val="00637F5A"/>
    <w:rsid w:val="00637FC9"/>
    <w:rsid w:val="0064016D"/>
    <w:rsid w:val="00640213"/>
    <w:rsid w:val="006404A1"/>
    <w:rsid w:val="006404CB"/>
    <w:rsid w:val="0064092C"/>
    <w:rsid w:val="00640A7C"/>
    <w:rsid w:val="00640CB7"/>
    <w:rsid w:val="00640E26"/>
    <w:rsid w:val="00640E96"/>
    <w:rsid w:val="00641118"/>
    <w:rsid w:val="006413B6"/>
    <w:rsid w:val="006415DD"/>
    <w:rsid w:val="00641664"/>
    <w:rsid w:val="0064169C"/>
    <w:rsid w:val="006419B5"/>
    <w:rsid w:val="00641A52"/>
    <w:rsid w:val="00641B36"/>
    <w:rsid w:val="00641CF0"/>
    <w:rsid w:val="00642430"/>
    <w:rsid w:val="00642470"/>
    <w:rsid w:val="00642494"/>
    <w:rsid w:val="00642AB9"/>
    <w:rsid w:val="00642E08"/>
    <w:rsid w:val="0064305F"/>
    <w:rsid w:val="0064320A"/>
    <w:rsid w:val="0064353E"/>
    <w:rsid w:val="006435A8"/>
    <w:rsid w:val="00643702"/>
    <w:rsid w:val="0064392A"/>
    <w:rsid w:val="00643E7A"/>
    <w:rsid w:val="00643FBE"/>
    <w:rsid w:val="00644270"/>
    <w:rsid w:val="00644539"/>
    <w:rsid w:val="006445D0"/>
    <w:rsid w:val="00644753"/>
    <w:rsid w:val="00644758"/>
    <w:rsid w:val="006448D3"/>
    <w:rsid w:val="00644B00"/>
    <w:rsid w:val="00644D5D"/>
    <w:rsid w:val="00644DB2"/>
    <w:rsid w:val="00645875"/>
    <w:rsid w:val="006459E0"/>
    <w:rsid w:val="00645AE1"/>
    <w:rsid w:val="00645CA3"/>
    <w:rsid w:val="00645D3E"/>
    <w:rsid w:val="00645E62"/>
    <w:rsid w:val="006460D6"/>
    <w:rsid w:val="0064648B"/>
    <w:rsid w:val="006464E7"/>
    <w:rsid w:val="0064663A"/>
    <w:rsid w:val="00646723"/>
    <w:rsid w:val="00646744"/>
    <w:rsid w:val="0064690B"/>
    <w:rsid w:val="00646B75"/>
    <w:rsid w:val="00646CB7"/>
    <w:rsid w:val="00646FC2"/>
    <w:rsid w:val="00647226"/>
    <w:rsid w:val="00647388"/>
    <w:rsid w:val="00647514"/>
    <w:rsid w:val="00647521"/>
    <w:rsid w:val="00647833"/>
    <w:rsid w:val="00647C93"/>
    <w:rsid w:val="00647CCC"/>
    <w:rsid w:val="00647F08"/>
    <w:rsid w:val="006500AF"/>
    <w:rsid w:val="006504E3"/>
    <w:rsid w:val="0065052D"/>
    <w:rsid w:val="006508F9"/>
    <w:rsid w:val="0065126B"/>
    <w:rsid w:val="006514BB"/>
    <w:rsid w:val="006514F3"/>
    <w:rsid w:val="0065163F"/>
    <w:rsid w:val="006518B2"/>
    <w:rsid w:val="00651B1D"/>
    <w:rsid w:val="00651C86"/>
    <w:rsid w:val="00651E93"/>
    <w:rsid w:val="00651E9B"/>
    <w:rsid w:val="006521FD"/>
    <w:rsid w:val="006523DE"/>
    <w:rsid w:val="006524EA"/>
    <w:rsid w:val="006525CA"/>
    <w:rsid w:val="006526CC"/>
    <w:rsid w:val="0065299D"/>
    <w:rsid w:val="00652B4C"/>
    <w:rsid w:val="00652D3F"/>
    <w:rsid w:val="006534C0"/>
    <w:rsid w:val="006536CD"/>
    <w:rsid w:val="00653886"/>
    <w:rsid w:val="006538FB"/>
    <w:rsid w:val="00653AF7"/>
    <w:rsid w:val="006542D0"/>
    <w:rsid w:val="0065431D"/>
    <w:rsid w:val="006544AE"/>
    <w:rsid w:val="006546AA"/>
    <w:rsid w:val="00654993"/>
    <w:rsid w:val="00654B12"/>
    <w:rsid w:val="006550EA"/>
    <w:rsid w:val="006551E9"/>
    <w:rsid w:val="006553A5"/>
    <w:rsid w:val="006557E8"/>
    <w:rsid w:val="00655931"/>
    <w:rsid w:val="00655B00"/>
    <w:rsid w:val="00655C17"/>
    <w:rsid w:val="00655CE8"/>
    <w:rsid w:val="00655D83"/>
    <w:rsid w:val="0065652C"/>
    <w:rsid w:val="00656613"/>
    <w:rsid w:val="00656763"/>
    <w:rsid w:val="00656A1E"/>
    <w:rsid w:val="00656AAA"/>
    <w:rsid w:val="00656AFE"/>
    <w:rsid w:val="00656E59"/>
    <w:rsid w:val="006570C7"/>
    <w:rsid w:val="006570DB"/>
    <w:rsid w:val="006571AB"/>
    <w:rsid w:val="00657377"/>
    <w:rsid w:val="0065743F"/>
    <w:rsid w:val="0065773A"/>
    <w:rsid w:val="00657874"/>
    <w:rsid w:val="006579E7"/>
    <w:rsid w:val="00657F87"/>
    <w:rsid w:val="006600A6"/>
    <w:rsid w:val="006605AD"/>
    <w:rsid w:val="006606B2"/>
    <w:rsid w:val="00660D4D"/>
    <w:rsid w:val="00661079"/>
    <w:rsid w:val="00661206"/>
    <w:rsid w:val="00661242"/>
    <w:rsid w:val="0066134D"/>
    <w:rsid w:val="00661372"/>
    <w:rsid w:val="00661392"/>
    <w:rsid w:val="00661507"/>
    <w:rsid w:val="006616AD"/>
    <w:rsid w:val="006616D8"/>
    <w:rsid w:val="006617B9"/>
    <w:rsid w:val="00661B98"/>
    <w:rsid w:val="00661CC7"/>
    <w:rsid w:val="00661E05"/>
    <w:rsid w:val="0066205C"/>
    <w:rsid w:val="00662383"/>
    <w:rsid w:val="00662750"/>
    <w:rsid w:val="00662994"/>
    <w:rsid w:val="00662D4B"/>
    <w:rsid w:val="006630D2"/>
    <w:rsid w:val="006631B6"/>
    <w:rsid w:val="006632BF"/>
    <w:rsid w:val="006636B0"/>
    <w:rsid w:val="00663C65"/>
    <w:rsid w:val="006640A5"/>
    <w:rsid w:val="0066423B"/>
    <w:rsid w:val="006642BA"/>
    <w:rsid w:val="00664457"/>
    <w:rsid w:val="006644E6"/>
    <w:rsid w:val="00664538"/>
    <w:rsid w:val="006646DC"/>
    <w:rsid w:val="0066475C"/>
    <w:rsid w:val="0066483A"/>
    <w:rsid w:val="0066485B"/>
    <w:rsid w:val="006648DB"/>
    <w:rsid w:val="00664ACC"/>
    <w:rsid w:val="00664BCB"/>
    <w:rsid w:val="00664C26"/>
    <w:rsid w:val="00665024"/>
    <w:rsid w:val="00665032"/>
    <w:rsid w:val="0066541B"/>
    <w:rsid w:val="00665475"/>
    <w:rsid w:val="00665A00"/>
    <w:rsid w:val="00665A6A"/>
    <w:rsid w:val="00665C5E"/>
    <w:rsid w:val="006660D7"/>
    <w:rsid w:val="0066619E"/>
    <w:rsid w:val="00666A7F"/>
    <w:rsid w:val="00666B75"/>
    <w:rsid w:val="00666CBC"/>
    <w:rsid w:val="00666DA0"/>
    <w:rsid w:val="00666E15"/>
    <w:rsid w:val="0066709C"/>
    <w:rsid w:val="0066713E"/>
    <w:rsid w:val="006672B7"/>
    <w:rsid w:val="00667693"/>
    <w:rsid w:val="006678BD"/>
    <w:rsid w:val="0066795C"/>
    <w:rsid w:val="00667D38"/>
    <w:rsid w:val="00667D41"/>
    <w:rsid w:val="0067022E"/>
    <w:rsid w:val="006702F2"/>
    <w:rsid w:val="006703FF"/>
    <w:rsid w:val="0067057E"/>
    <w:rsid w:val="00670598"/>
    <w:rsid w:val="006706B0"/>
    <w:rsid w:val="00670757"/>
    <w:rsid w:val="006708A2"/>
    <w:rsid w:val="00670ABA"/>
    <w:rsid w:val="00670D26"/>
    <w:rsid w:val="00670EF2"/>
    <w:rsid w:val="00671235"/>
    <w:rsid w:val="006712F9"/>
    <w:rsid w:val="006715A4"/>
    <w:rsid w:val="006717F1"/>
    <w:rsid w:val="00671E9E"/>
    <w:rsid w:val="00672485"/>
    <w:rsid w:val="00672557"/>
    <w:rsid w:val="006725A0"/>
    <w:rsid w:val="006727AD"/>
    <w:rsid w:val="006728B7"/>
    <w:rsid w:val="00672B46"/>
    <w:rsid w:val="0067320D"/>
    <w:rsid w:val="00673393"/>
    <w:rsid w:val="006733E1"/>
    <w:rsid w:val="0067352A"/>
    <w:rsid w:val="00673773"/>
    <w:rsid w:val="006737F3"/>
    <w:rsid w:val="00673A13"/>
    <w:rsid w:val="00673C5A"/>
    <w:rsid w:val="00673C73"/>
    <w:rsid w:val="00673C9A"/>
    <w:rsid w:val="00673EED"/>
    <w:rsid w:val="00673F2A"/>
    <w:rsid w:val="0067480C"/>
    <w:rsid w:val="0067484E"/>
    <w:rsid w:val="006748AB"/>
    <w:rsid w:val="0067490A"/>
    <w:rsid w:val="006749EE"/>
    <w:rsid w:val="00674D65"/>
    <w:rsid w:val="00674DE9"/>
    <w:rsid w:val="00674EF4"/>
    <w:rsid w:val="00674F43"/>
    <w:rsid w:val="00674FDA"/>
    <w:rsid w:val="0067528E"/>
    <w:rsid w:val="00675B30"/>
    <w:rsid w:val="00675E17"/>
    <w:rsid w:val="00675FF6"/>
    <w:rsid w:val="0067641C"/>
    <w:rsid w:val="006764BE"/>
    <w:rsid w:val="006768AC"/>
    <w:rsid w:val="0067693D"/>
    <w:rsid w:val="00676CF4"/>
    <w:rsid w:val="00676F03"/>
    <w:rsid w:val="0067717F"/>
    <w:rsid w:val="00677438"/>
    <w:rsid w:val="00677696"/>
    <w:rsid w:val="00677B14"/>
    <w:rsid w:val="00677F80"/>
    <w:rsid w:val="006800D1"/>
    <w:rsid w:val="006800ED"/>
    <w:rsid w:val="00680312"/>
    <w:rsid w:val="00680486"/>
    <w:rsid w:val="0068049A"/>
    <w:rsid w:val="00680536"/>
    <w:rsid w:val="00680836"/>
    <w:rsid w:val="00680AE7"/>
    <w:rsid w:val="00680C36"/>
    <w:rsid w:val="00680CBF"/>
    <w:rsid w:val="00680D5F"/>
    <w:rsid w:val="00680D7D"/>
    <w:rsid w:val="00680F80"/>
    <w:rsid w:val="00681094"/>
    <w:rsid w:val="006814CC"/>
    <w:rsid w:val="00681558"/>
    <w:rsid w:val="0068191D"/>
    <w:rsid w:val="00681B67"/>
    <w:rsid w:val="00681DF8"/>
    <w:rsid w:val="00682318"/>
    <w:rsid w:val="006823A4"/>
    <w:rsid w:val="00682507"/>
    <w:rsid w:val="00682739"/>
    <w:rsid w:val="0068273B"/>
    <w:rsid w:val="006827BF"/>
    <w:rsid w:val="006829CA"/>
    <w:rsid w:val="00682AC9"/>
    <w:rsid w:val="00682B47"/>
    <w:rsid w:val="00682F19"/>
    <w:rsid w:val="0068317E"/>
    <w:rsid w:val="006834A7"/>
    <w:rsid w:val="00683549"/>
    <w:rsid w:val="00683920"/>
    <w:rsid w:val="00683A5B"/>
    <w:rsid w:val="00683B8C"/>
    <w:rsid w:val="00683BB6"/>
    <w:rsid w:val="006843E7"/>
    <w:rsid w:val="00684557"/>
    <w:rsid w:val="00684564"/>
    <w:rsid w:val="00684591"/>
    <w:rsid w:val="006845E6"/>
    <w:rsid w:val="006849E7"/>
    <w:rsid w:val="00684CD2"/>
    <w:rsid w:val="00684CFC"/>
    <w:rsid w:val="00684D88"/>
    <w:rsid w:val="00684F04"/>
    <w:rsid w:val="00685399"/>
    <w:rsid w:val="006853F1"/>
    <w:rsid w:val="006855EB"/>
    <w:rsid w:val="00685764"/>
    <w:rsid w:val="00685A9C"/>
    <w:rsid w:val="00685CF8"/>
    <w:rsid w:val="00685FAA"/>
    <w:rsid w:val="00686083"/>
    <w:rsid w:val="006860AC"/>
    <w:rsid w:val="00686198"/>
    <w:rsid w:val="006862DC"/>
    <w:rsid w:val="00686549"/>
    <w:rsid w:val="006866C1"/>
    <w:rsid w:val="0068675F"/>
    <w:rsid w:val="00686856"/>
    <w:rsid w:val="006869A1"/>
    <w:rsid w:val="00686A3F"/>
    <w:rsid w:val="00686B05"/>
    <w:rsid w:val="00686D9D"/>
    <w:rsid w:val="00687216"/>
    <w:rsid w:val="006875F3"/>
    <w:rsid w:val="00687847"/>
    <w:rsid w:val="00687FC0"/>
    <w:rsid w:val="006900E6"/>
    <w:rsid w:val="006901E9"/>
    <w:rsid w:val="0069036D"/>
    <w:rsid w:val="006903EE"/>
    <w:rsid w:val="0069042B"/>
    <w:rsid w:val="006906A9"/>
    <w:rsid w:val="006907AD"/>
    <w:rsid w:val="006908DA"/>
    <w:rsid w:val="006909DB"/>
    <w:rsid w:val="00690C02"/>
    <w:rsid w:val="006910E0"/>
    <w:rsid w:val="006910F5"/>
    <w:rsid w:val="006912CD"/>
    <w:rsid w:val="00691665"/>
    <w:rsid w:val="00691A55"/>
    <w:rsid w:val="00691C93"/>
    <w:rsid w:val="00691D75"/>
    <w:rsid w:val="006920EA"/>
    <w:rsid w:val="006925BC"/>
    <w:rsid w:val="006928DA"/>
    <w:rsid w:val="00692A52"/>
    <w:rsid w:val="00692ADE"/>
    <w:rsid w:val="00692B02"/>
    <w:rsid w:val="00692DDA"/>
    <w:rsid w:val="0069314F"/>
    <w:rsid w:val="006932DD"/>
    <w:rsid w:val="006936C4"/>
    <w:rsid w:val="006936D5"/>
    <w:rsid w:val="00693839"/>
    <w:rsid w:val="006938F9"/>
    <w:rsid w:val="006939FC"/>
    <w:rsid w:val="00693A43"/>
    <w:rsid w:val="00693A9E"/>
    <w:rsid w:val="00693BC9"/>
    <w:rsid w:val="00693D3B"/>
    <w:rsid w:val="00693D80"/>
    <w:rsid w:val="0069407D"/>
    <w:rsid w:val="006940FE"/>
    <w:rsid w:val="0069439A"/>
    <w:rsid w:val="00694876"/>
    <w:rsid w:val="00694C1B"/>
    <w:rsid w:val="00694E81"/>
    <w:rsid w:val="00694F50"/>
    <w:rsid w:val="00695028"/>
    <w:rsid w:val="00695357"/>
    <w:rsid w:val="0069547C"/>
    <w:rsid w:val="00695649"/>
    <w:rsid w:val="00695754"/>
    <w:rsid w:val="00695938"/>
    <w:rsid w:val="0069595B"/>
    <w:rsid w:val="00695E7E"/>
    <w:rsid w:val="00695EAA"/>
    <w:rsid w:val="00695F2C"/>
    <w:rsid w:val="00696002"/>
    <w:rsid w:val="00696052"/>
    <w:rsid w:val="0069605E"/>
    <w:rsid w:val="006961C4"/>
    <w:rsid w:val="006961D3"/>
    <w:rsid w:val="0069631F"/>
    <w:rsid w:val="006963B3"/>
    <w:rsid w:val="0069675A"/>
    <w:rsid w:val="006968AA"/>
    <w:rsid w:val="0069691E"/>
    <w:rsid w:val="00696CA4"/>
    <w:rsid w:val="00697399"/>
    <w:rsid w:val="0069748B"/>
    <w:rsid w:val="006975EE"/>
    <w:rsid w:val="00697794"/>
    <w:rsid w:val="00697C40"/>
    <w:rsid w:val="00697D15"/>
    <w:rsid w:val="00697D26"/>
    <w:rsid w:val="00697D56"/>
    <w:rsid w:val="00697E00"/>
    <w:rsid w:val="00697E05"/>
    <w:rsid w:val="00697EEA"/>
    <w:rsid w:val="006A000B"/>
    <w:rsid w:val="006A021F"/>
    <w:rsid w:val="006A03B8"/>
    <w:rsid w:val="006A03CE"/>
    <w:rsid w:val="006A05D9"/>
    <w:rsid w:val="006A074C"/>
    <w:rsid w:val="006A0B30"/>
    <w:rsid w:val="006A0B45"/>
    <w:rsid w:val="006A0B60"/>
    <w:rsid w:val="006A0BED"/>
    <w:rsid w:val="006A104A"/>
    <w:rsid w:val="006A13DE"/>
    <w:rsid w:val="006A166D"/>
    <w:rsid w:val="006A1CFE"/>
    <w:rsid w:val="006A20E1"/>
    <w:rsid w:val="006A2152"/>
    <w:rsid w:val="006A24CF"/>
    <w:rsid w:val="006A24D0"/>
    <w:rsid w:val="006A2542"/>
    <w:rsid w:val="006A25D1"/>
    <w:rsid w:val="006A27D0"/>
    <w:rsid w:val="006A2979"/>
    <w:rsid w:val="006A2C23"/>
    <w:rsid w:val="006A2EC7"/>
    <w:rsid w:val="006A2FBB"/>
    <w:rsid w:val="006A2FF8"/>
    <w:rsid w:val="006A326C"/>
    <w:rsid w:val="006A340A"/>
    <w:rsid w:val="006A3481"/>
    <w:rsid w:val="006A3737"/>
    <w:rsid w:val="006A37A5"/>
    <w:rsid w:val="006A3829"/>
    <w:rsid w:val="006A386A"/>
    <w:rsid w:val="006A3B46"/>
    <w:rsid w:val="006A3EFB"/>
    <w:rsid w:val="006A3F59"/>
    <w:rsid w:val="006A4639"/>
    <w:rsid w:val="006A4667"/>
    <w:rsid w:val="006A4BE3"/>
    <w:rsid w:val="006A4C5B"/>
    <w:rsid w:val="006A5176"/>
    <w:rsid w:val="006A54F7"/>
    <w:rsid w:val="006A55AB"/>
    <w:rsid w:val="006A5645"/>
    <w:rsid w:val="006A56E3"/>
    <w:rsid w:val="006A586D"/>
    <w:rsid w:val="006A59F2"/>
    <w:rsid w:val="006A5D32"/>
    <w:rsid w:val="006A5D5E"/>
    <w:rsid w:val="006A5F3D"/>
    <w:rsid w:val="006A605E"/>
    <w:rsid w:val="006A6273"/>
    <w:rsid w:val="006A6274"/>
    <w:rsid w:val="006A64AF"/>
    <w:rsid w:val="006A651D"/>
    <w:rsid w:val="006A6612"/>
    <w:rsid w:val="006A68A9"/>
    <w:rsid w:val="006A6973"/>
    <w:rsid w:val="006A706D"/>
    <w:rsid w:val="006A70B0"/>
    <w:rsid w:val="006A70E6"/>
    <w:rsid w:val="006A73A8"/>
    <w:rsid w:val="006A74D8"/>
    <w:rsid w:val="006A77D8"/>
    <w:rsid w:val="006A7896"/>
    <w:rsid w:val="006A79E8"/>
    <w:rsid w:val="006A7A0A"/>
    <w:rsid w:val="006A7C1B"/>
    <w:rsid w:val="006A7D0B"/>
    <w:rsid w:val="006A7D58"/>
    <w:rsid w:val="006A7D7A"/>
    <w:rsid w:val="006A7E31"/>
    <w:rsid w:val="006A7E86"/>
    <w:rsid w:val="006B00D5"/>
    <w:rsid w:val="006B0174"/>
    <w:rsid w:val="006B0704"/>
    <w:rsid w:val="006B0718"/>
    <w:rsid w:val="006B0B65"/>
    <w:rsid w:val="006B0B80"/>
    <w:rsid w:val="006B0C58"/>
    <w:rsid w:val="006B0DE3"/>
    <w:rsid w:val="006B0FDC"/>
    <w:rsid w:val="006B131A"/>
    <w:rsid w:val="006B1583"/>
    <w:rsid w:val="006B15DA"/>
    <w:rsid w:val="006B167F"/>
    <w:rsid w:val="006B1AC3"/>
    <w:rsid w:val="006B1CEB"/>
    <w:rsid w:val="006B1DD4"/>
    <w:rsid w:val="006B2233"/>
    <w:rsid w:val="006B229D"/>
    <w:rsid w:val="006B25A5"/>
    <w:rsid w:val="006B25F4"/>
    <w:rsid w:val="006B28FC"/>
    <w:rsid w:val="006B2ADF"/>
    <w:rsid w:val="006B2BE0"/>
    <w:rsid w:val="006B2D24"/>
    <w:rsid w:val="006B3000"/>
    <w:rsid w:val="006B3082"/>
    <w:rsid w:val="006B31CB"/>
    <w:rsid w:val="006B34CB"/>
    <w:rsid w:val="006B351D"/>
    <w:rsid w:val="006B3788"/>
    <w:rsid w:val="006B38BF"/>
    <w:rsid w:val="006B4048"/>
    <w:rsid w:val="006B44D2"/>
    <w:rsid w:val="006B455E"/>
    <w:rsid w:val="006B465B"/>
    <w:rsid w:val="006B4A12"/>
    <w:rsid w:val="006B4A66"/>
    <w:rsid w:val="006B4BC2"/>
    <w:rsid w:val="006B4CAD"/>
    <w:rsid w:val="006B4D7D"/>
    <w:rsid w:val="006B50D6"/>
    <w:rsid w:val="006B538E"/>
    <w:rsid w:val="006B539A"/>
    <w:rsid w:val="006B54E5"/>
    <w:rsid w:val="006B573B"/>
    <w:rsid w:val="006B5771"/>
    <w:rsid w:val="006B5A1A"/>
    <w:rsid w:val="006B5B5D"/>
    <w:rsid w:val="006B5F0B"/>
    <w:rsid w:val="006B5F57"/>
    <w:rsid w:val="006B6081"/>
    <w:rsid w:val="006B62BC"/>
    <w:rsid w:val="006B62FB"/>
    <w:rsid w:val="006B6369"/>
    <w:rsid w:val="006B63FE"/>
    <w:rsid w:val="006B6536"/>
    <w:rsid w:val="006B66B2"/>
    <w:rsid w:val="006B686C"/>
    <w:rsid w:val="006B68A5"/>
    <w:rsid w:val="006B68FF"/>
    <w:rsid w:val="006B6AF3"/>
    <w:rsid w:val="006B6AFD"/>
    <w:rsid w:val="006B6C16"/>
    <w:rsid w:val="006B6F90"/>
    <w:rsid w:val="006B718E"/>
    <w:rsid w:val="006B731E"/>
    <w:rsid w:val="006B73C2"/>
    <w:rsid w:val="006B7585"/>
    <w:rsid w:val="006B761C"/>
    <w:rsid w:val="006B7733"/>
    <w:rsid w:val="006B79D1"/>
    <w:rsid w:val="006B7DF9"/>
    <w:rsid w:val="006B7E83"/>
    <w:rsid w:val="006C002C"/>
    <w:rsid w:val="006C00D9"/>
    <w:rsid w:val="006C043E"/>
    <w:rsid w:val="006C0662"/>
    <w:rsid w:val="006C0680"/>
    <w:rsid w:val="006C0E21"/>
    <w:rsid w:val="006C0EC2"/>
    <w:rsid w:val="006C0F85"/>
    <w:rsid w:val="006C11B7"/>
    <w:rsid w:val="006C12AA"/>
    <w:rsid w:val="006C158F"/>
    <w:rsid w:val="006C16B3"/>
    <w:rsid w:val="006C17CF"/>
    <w:rsid w:val="006C1C7D"/>
    <w:rsid w:val="006C1CE8"/>
    <w:rsid w:val="006C1CF7"/>
    <w:rsid w:val="006C1FBD"/>
    <w:rsid w:val="006C23A8"/>
    <w:rsid w:val="006C2462"/>
    <w:rsid w:val="006C27F8"/>
    <w:rsid w:val="006C2E0F"/>
    <w:rsid w:val="006C2EE2"/>
    <w:rsid w:val="006C2F9C"/>
    <w:rsid w:val="006C30DC"/>
    <w:rsid w:val="006C31D4"/>
    <w:rsid w:val="006C39C2"/>
    <w:rsid w:val="006C3AC6"/>
    <w:rsid w:val="006C4484"/>
    <w:rsid w:val="006C4A12"/>
    <w:rsid w:val="006C4ACC"/>
    <w:rsid w:val="006C4C02"/>
    <w:rsid w:val="006C4F7E"/>
    <w:rsid w:val="006C4FC3"/>
    <w:rsid w:val="006C50A6"/>
    <w:rsid w:val="006C5157"/>
    <w:rsid w:val="006C525D"/>
    <w:rsid w:val="006C52EA"/>
    <w:rsid w:val="006C5465"/>
    <w:rsid w:val="006C54FE"/>
    <w:rsid w:val="006C597D"/>
    <w:rsid w:val="006C5B2B"/>
    <w:rsid w:val="006C5BC6"/>
    <w:rsid w:val="006C5E9D"/>
    <w:rsid w:val="006C5EE0"/>
    <w:rsid w:val="006C5EF7"/>
    <w:rsid w:val="006C5FF9"/>
    <w:rsid w:val="006C6096"/>
    <w:rsid w:val="006C627F"/>
    <w:rsid w:val="006C6338"/>
    <w:rsid w:val="006C648E"/>
    <w:rsid w:val="006C6810"/>
    <w:rsid w:val="006C68F5"/>
    <w:rsid w:val="006C6A9F"/>
    <w:rsid w:val="006C6ADE"/>
    <w:rsid w:val="006C6B6C"/>
    <w:rsid w:val="006C6F32"/>
    <w:rsid w:val="006C6F59"/>
    <w:rsid w:val="006C714D"/>
    <w:rsid w:val="006C7605"/>
    <w:rsid w:val="006C79CE"/>
    <w:rsid w:val="006C7EA9"/>
    <w:rsid w:val="006D15AC"/>
    <w:rsid w:val="006D1870"/>
    <w:rsid w:val="006D1978"/>
    <w:rsid w:val="006D198E"/>
    <w:rsid w:val="006D1DC2"/>
    <w:rsid w:val="006D1DC4"/>
    <w:rsid w:val="006D1FD9"/>
    <w:rsid w:val="006D22B1"/>
    <w:rsid w:val="006D272E"/>
    <w:rsid w:val="006D2C88"/>
    <w:rsid w:val="006D2FD5"/>
    <w:rsid w:val="006D33AA"/>
    <w:rsid w:val="006D3541"/>
    <w:rsid w:val="006D362C"/>
    <w:rsid w:val="006D369B"/>
    <w:rsid w:val="006D39E0"/>
    <w:rsid w:val="006D3D23"/>
    <w:rsid w:val="006D3F6E"/>
    <w:rsid w:val="006D3F92"/>
    <w:rsid w:val="006D3FEC"/>
    <w:rsid w:val="006D4020"/>
    <w:rsid w:val="006D41BE"/>
    <w:rsid w:val="006D4225"/>
    <w:rsid w:val="006D44BE"/>
    <w:rsid w:val="006D452D"/>
    <w:rsid w:val="006D45DB"/>
    <w:rsid w:val="006D47F7"/>
    <w:rsid w:val="006D491F"/>
    <w:rsid w:val="006D4B84"/>
    <w:rsid w:val="006D4C01"/>
    <w:rsid w:val="006D4DF1"/>
    <w:rsid w:val="006D4F19"/>
    <w:rsid w:val="006D5239"/>
    <w:rsid w:val="006D5548"/>
    <w:rsid w:val="006D5689"/>
    <w:rsid w:val="006D56A5"/>
    <w:rsid w:val="006D5AE4"/>
    <w:rsid w:val="006D628A"/>
    <w:rsid w:val="006D62D1"/>
    <w:rsid w:val="006D6348"/>
    <w:rsid w:val="006D64F0"/>
    <w:rsid w:val="006D659E"/>
    <w:rsid w:val="006D66A6"/>
    <w:rsid w:val="006D6713"/>
    <w:rsid w:val="006D6867"/>
    <w:rsid w:val="006D6B87"/>
    <w:rsid w:val="006D6C6E"/>
    <w:rsid w:val="006D6D39"/>
    <w:rsid w:val="006D6E6F"/>
    <w:rsid w:val="006D74DB"/>
    <w:rsid w:val="006D7525"/>
    <w:rsid w:val="006D77F6"/>
    <w:rsid w:val="006D7867"/>
    <w:rsid w:val="006D7A4D"/>
    <w:rsid w:val="006D7E9F"/>
    <w:rsid w:val="006D7F8E"/>
    <w:rsid w:val="006E00F3"/>
    <w:rsid w:val="006E0187"/>
    <w:rsid w:val="006E0196"/>
    <w:rsid w:val="006E01BC"/>
    <w:rsid w:val="006E0392"/>
    <w:rsid w:val="006E04A1"/>
    <w:rsid w:val="006E05DF"/>
    <w:rsid w:val="006E0CBB"/>
    <w:rsid w:val="006E0FEC"/>
    <w:rsid w:val="006E10CB"/>
    <w:rsid w:val="006E10CC"/>
    <w:rsid w:val="006E12CE"/>
    <w:rsid w:val="006E140F"/>
    <w:rsid w:val="006E17F2"/>
    <w:rsid w:val="006E1962"/>
    <w:rsid w:val="006E1E02"/>
    <w:rsid w:val="006E1E86"/>
    <w:rsid w:val="006E21EF"/>
    <w:rsid w:val="006E22A5"/>
    <w:rsid w:val="006E25AA"/>
    <w:rsid w:val="006E2667"/>
    <w:rsid w:val="006E2B4A"/>
    <w:rsid w:val="006E2BD6"/>
    <w:rsid w:val="006E2F6F"/>
    <w:rsid w:val="006E30E7"/>
    <w:rsid w:val="006E3213"/>
    <w:rsid w:val="006E3374"/>
    <w:rsid w:val="006E3581"/>
    <w:rsid w:val="006E35B1"/>
    <w:rsid w:val="006E3602"/>
    <w:rsid w:val="006E3818"/>
    <w:rsid w:val="006E4229"/>
    <w:rsid w:val="006E4428"/>
    <w:rsid w:val="006E44C2"/>
    <w:rsid w:val="006E47DA"/>
    <w:rsid w:val="006E4A57"/>
    <w:rsid w:val="006E4D96"/>
    <w:rsid w:val="006E4F92"/>
    <w:rsid w:val="006E5238"/>
    <w:rsid w:val="006E5360"/>
    <w:rsid w:val="006E58BB"/>
    <w:rsid w:val="006E5AF1"/>
    <w:rsid w:val="006E5B36"/>
    <w:rsid w:val="006E5F32"/>
    <w:rsid w:val="006E5FC4"/>
    <w:rsid w:val="006E5FFD"/>
    <w:rsid w:val="006E613A"/>
    <w:rsid w:val="006E62E8"/>
    <w:rsid w:val="006E638A"/>
    <w:rsid w:val="006E6474"/>
    <w:rsid w:val="006E64D4"/>
    <w:rsid w:val="006E6560"/>
    <w:rsid w:val="006E6618"/>
    <w:rsid w:val="006E66BA"/>
    <w:rsid w:val="006E675C"/>
    <w:rsid w:val="006E68A9"/>
    <w:rsid w:val="006E6B15"/>
    <w:rsid w:val="006E6C0B"/>
    <w:rsid w:val="006E6C22"/>
    <w:rsid w:val="006E751D"/>
    <w:rsid w:val="006E7802"/>
    <w:rsid w:val="006E7947"/>
    <w:rsid w:val="006E79E9"/>
    <w:rsid w:val="006E7C91"/>
    <w:rsid w:val="006E7FA3"/>
    <w:rsid w:val="006F02CD"/>
    <w:rsid w:val="006F064E"/>
    <w:rsid w:val="006F07C6"/>
    <w:rsid w:val="006F0823"/>
    <w:rsid w:val="006F0BAC"/>
    <w:rsid w:val="006F0C45"/>
    <w:rsid w:val="006F0E67"/>
    <w:rsid w:val="006F0F91"/>
    <w:rsid w:val="006F1023"/>
    <w:rsid w:val="006F1515"/>
    <w:rsid w:val="006F166B"/>
    <w:rsid w:val="006F1873"/>
    <w:rsid w:val="006F18BE"/>
    <w:rsid w:val="006F1C38"/>
    <w:rsid w:val="006F1C71"/>
    <w:rsid w:val="006F1D70"/>
    <w:rsid w:val="006F1D7F"/>
    <w:rsid w:val="006F1E80"/>
    <w:rsid w:val="006F2237"/>
    <w:rsid w:val="006F2366"/>
    <w:rsid w:val="006F244F"/>
    <w:rsid w:val="006F2901"/>
    <w:rsid w:val="006F2BBB"/>
    <w:rsid w:val="006F2E9B"/>
    <w:rsid w:val="006F320E"/>
    <w:rsid w:val="006F333C"/>
    <w:rsid w:val="006F3501"/>
    <w:rsid w:val="006F37E0"/>
    <w:rsid w:val="006F387A"/>
    <w:rsid w:val="006F3924"/>
    <w:rsid w:val="006F3957"/>
    <w:rsid w:val="006F3A52"/>
    <w:rsid w:val="006F3E89"/>
    <w:rsid w:val="006F429C"/>
    <w:rsid w:val="006F45EF"/>
    <w:rsid w:val="006F4C40"/>
    <w:rsid w:val="006F4E5D"/>
    <w:rsid w:val="006F4EDB"/>
    <w:rsid w:val="006F4FF5"/>
    <w:rsid w:val="006F5116"/>
    <w:rsid w:val="006F5148"/>
    <w:rsid w:val="006F5389"/>
    <w:rsid w:val="006F53B8"/>
    <w:rsid w:val="006F53F0"/>
    <w:rsid w:val="006F543C"/>
    <w:rsid w:val="006F54D2"/>
    <w:rsid w:val="006F5650"/>
    <w:rsid w:val="006F5AA9"/>
    <w:rsid w:val="006F5CB8"/>
    <w:rsid w:val="006F5D39"/>
    <w:rsid w:val="006F5E07"/>
    <w:rsid w:val="006F605E"/>
    <w:rsid w:val="006F609D"/>
    <w:rsid w:val="006F60D2"/>
    <w:rsid w:val="006F68BB"/>
    <w:rsid w:val="006F6987"/>
    <w:rsid w:val="006F6A1C"/>
    <w:rsid w:val="006F6FF2"/>
    <w:rsid w:val="006F7011"/>
    <w:rsid w:val="006F7195"/>
    <w:rsid w:val="006F72FD"/>
    <w:rsid w:val="006F753A"/>
    <w:rsid w:val="006F761C"/>
    <w:rsid w:val="006F7632"/>
    <w:rsid w:val="006F77EA"/>
    <w:rsid w:val="006F7968"/>
    <w:rsid w:val="006F7A53"/>
    <w:rsid w:val="006F7B1F"/>
    <w:rsid w:val="006F7B7A"/>
    <w:rsid w:val="006F7D69"/>
    <w:rsid w:val="006F7F55"/>
    <w:rsid w:val="00700876"/>
    <w:rsid w:val="00700C98"/>
    <w:rsid w:val="00700D8E"/>
    <w:rsid w:val="00700E74"/>
    <w:rsid w:val="00700F7D"/>
    <w:rsid w:val="0070127F"/>
    <w:rsid w:val="0070131B"/>
    <w:rsid w:val="00701374"/>
    <w:rsid w:val="0070142F"/>
    <w:rsid w:val="00701586"/>
    <w:rsid w:val="00701676"/>
    <w:rsid w:val="00701964"/>
    <w:rsid w:val="00701B08"/>
    <w:rsid w:val="00701C5A"/>
    <w:rsid w:val="00701D2A"/>
    <w:rsid w:val="00702393"/>
    <w:rsid w:val="007023B3"/>
    <w:rsid w:val="00702400"/>
    <w:rsid w:val="00702814"/>
    <w:rsid w:val="00702A1D"/>
    <w:rsid w:val="007031DA"/>
    <w:rsid w:val="00703450"/>
    <w:rsid w:val="00703489"/>
    <w:rsid w:val="007036F8"/>
    <w:rsid w:val="00703C92"/>
    <w:rsid w:val="00703D2E"/>
    <w:rsid w:val="00703DE8"/>
    <w:rsid w:val="00703EAF"/>
    <w:rsid w:val="00703EF6"/>
    <w:rsid w:val="00703F47"/>
    <w:rsid w:val="00703FD5"/>
    <w:rsid w:val="00704144"/>
    <w:rsid w:val="007042AA"/>
    <w:rsid w:val="007044D9"/>
    <w:rsid w:val="007044DD"/>
    <w:rsid w:val="007044E3"/>
    <w:rsid w:val="007046E3"/>
    <w:rsid w:val="00704BD5"/>
    <w:rsid w:val="00704D5D"/>
    <w:rsid w:val="00704D60"/>
    <w:rsid w:val="00704EA0"/>
    <w:rsid w:val="00704F8E"/>
    <w:rsid w:val="007050CB"/>
    <w:rsid w:val="007051E6"/>
    <w:rsid w:val="0070586B"/>
    <w:rsid w:val="00705921"/>
    <w:rsid w:val="007059D9"/>
    <w:rsid w:val="007059EA"/>
    <w:rsid w:val="00705D60"/>
    <w:rsid w:val="00705E64"/>
    <w:rsid w:val="00706184"/>
    <w:rsid w:val="00706368"/>
    <w:rsid w:val="00706377"/>
    <w:rsid w:val="0070672B"/>
    <w:rsid w:val="00706775"/>
    <w:rsid w:val="00706D47"/>
    <w:rsid w:val="00706D4C"/>
    <w:rsid w:val="00706E15"/>
    <w:rsid w:val="0070709C"/>
    <w:rsid w:val="007072BE"/>
    <w:rsid w:val="007074A2"/>
    <w:rsid w:val="00707707"/>
    <w:rsid w:val="00707C1B"/>
    <w:rsid w:val="00707C2A"/>
    <w:rsid w:val="00707E4D"/>
    <w:rsid w:val="00707FA3"/>
    <w:rsid w:val="007101FA"/>
    <w:rsid w:val="00710296"/>
    <w:rsid w:val="007103EE"/>
    <w:rsid w:val="007107E6"/>
    <w:rsid w:val="007108C2"/>
    <w:rsid w:val="00710C06"/>
    <w:rsid w:val="00710E05"/>
    <w:rsid w:val="00710ECE"/>
    <w:rsid w:val="00710FB1"/>
    <w:rsid w:val="007110D1"/>
    <w:rsid w:val="007112A7"/>
    <w:rsid w:val="00711748"/>
    <w:rsid w:val="007118CD"/>
    <w:rsid w:val="00711DAA"/>
    <w:rsid w:val="007121AB"/>
    <w:rsid w:val="007127C2"/>
    <w:rsid w:val="00712974"/>
    <w:rsid w:val="007129E6"/>
    <w:rsid w:val="00712E21"/>
    <w:rsid w:val="00712FE7"/>
    <w:rsid w:val="007130FC"/>
    <w:rsid w:val="007131D4"/>
    <w:rsid w:val="007133EA"/>
    <w:rsid w:val="00713404"/>
    <w:rsid w:val="00713468"/>
    <w:rsid w:val="007134D1"/>
    <w:rsid w:val="007137E7"/>
    <w:rsid w:val="007138D1"/>
    <w:rsid w:val="00713930"/>
    <w:rsid w:val="00713AFA"/>
    <w:rsid w:val="00713B5F"/>
    <w:rsid w:val="00713B6F"/>
    <w:rsid w:val="00713E5F"/>
    <w:rsid w:val="00713EC8"/>
    <w:rsid w:val="00714172"/>
    <w:rsid w:val="007141BA"/>
    <w:rsid w:val="007143B9"/>
    <w:rsid w:val="007144FB"/>
    <w:rsid w:val="00714694"/>
    <w:rsid w:val="007146CD"/>
    <w:rsid w:val="0071481C"/>
    <w:rsid w:val="007148B9"/>
    <w:rsid w:val="007148BF"/>
    <w:rsid w:val="00715017"/>
    <w:rsid w:val="007150F0"/>
    <w:rsid w:val="007153FD"/>
    <w:rsid w:val="007155DB"/>
    <w:rsid w:val="007155E2"/>
    <w:rsid w:val="007158C2"/>
    <w:rsid w:val="0071599D"/>
    <w:rsid w:val="00715B91"/>
    <w:rsid w:val="00716001"/>
    <w:rsid w:val="0071610A"/>
    <w:rsid w:val="00716370"/>
    <w:rsid w:val="0071638B"/>
    <w:rsid w:val="007163B5"/>
    <w:rsid w:val="00716A63"/>
    <w:rsid w:val="00716AC3"/>
    <w:rsid w:val="00716B81"/>
    <w:rsid w:val="00716BBE"/>
    <w:rsid w:val="00716F56"/>
    <w:rsid w:val="007171C2"/>
    <w:rsid w:val="007171F2"/>
    <w:rsid w:val="00717411"/>
    <w:rsid w:val="007174F0"/>
    <w:rsid w:val="00717580"/>
    <w:rsid w:val="00717894"/>
    <w:rsid w:val="00717DA3"/>
    <w:rsid w:val="00717F6C"/>
    <w:rsid w:val="007200AE"/>
    <w:rsid w:val="007200C8"/>
    <w:rsid w:val="007204E9"/>
    <w:rsid w:val="00720637"/>
    <w:rsid w:val="00720688"/>
    <w:rsid w:val="00720C51"/>
    <w:rsid w:val="0072111B"/>
    <w:rsid w:val="0072150D"/>
    <w:rsid w:val="00721871"/>
    <w:rsid w:val="007219F9"/>
    <w:rsid w:val="00721C6E"/>
    <w:rsid w:val="00721E59"/>
    <w:rsid w:val="0072215B"/>
    <w:rsid w:val="0072222E"/>
    <w:rsid w:val="0072259E"/>
    <w:rsid w:val="0072275D"/>
    <w:rsid w:val="007228DB"/>
    <w:rsid w:val="00723288"/>
    <w:rsid w:val="007232AE"/>
    <w:rsid w:val="007232BB"/>
    <w:rsid w:val="007232F9"/>
    <w:rsid w:val="00723693"/>
    <w:rsid w:val="007238CA"/>
    <w:rsid w:val="007239AF"/>
    <w:rsid w:val="007239BD"/>
    <w:rsid w:val="00723B9E"/>
    <w:rsid w:val="00723D6F"/>
    <w:rsid w:val="00723F54"/>
    <w:rsid w:val="00724282"/>
    <w:rsid w:val="00724384"/>
    <w:rsid w:val="007243A4"/>
    <w:rsid w:val="0072440B"/>
    <w:rsid w:val="0072441A"/>
    <w:rsid w:val="0072446C"/>
    <w:rsid w:val="00724618"/>
    <w:rsid w:val="00724870"/>
    <w:rsid w:val="00724919"/>
    <w:rsid w:val="00724ACF"/>
    <w:rsid w:val="00724B46"/>
    <w:rsid w:val="00724B59"/>
    <w:rsid w:val="00724B9A"/>
    <w:rsid w:val="00724C1E"/>
    <w:rsid w:val="00724D77"/>
    <w:rsid w:val="00724F12"/>
    <w:rsid w:val="007251C0"/>
    <w:rsid w:val="00725737"/>
    <w:rsid w:val="007257B4"/>
    <w:rsid w:val="0072587D"/>
    <w:rsid w:val="00726099"/>
    <w:rsid w:val="007260D1"/>
    <w:rsid w:val="00726107"/>
    <w:rsid w:val="00726C4E"/>
    <w:rsid w:val="00727245"/>
    <w:rsid w:val="007272E9"/>
    <w:rsid w:val="007277F8"/>
    <w:rsid w:val="007279EB"/>
    <w:rsid w:val="00727A8A"/>
    <w:rsid w:val="00727B18"/>
    <w:rsid w:val="00727CFB"/>
    <w:rsid w:val="00727D1F"/>
    <w:rsid w:val="00727D9D"/>
    <w:rsid w:val="00727E98"/>
    <w:rsid w:val="00727F88"/>
    <w:rsid w:val="00727FEB"/>
    <w:rsid w:val="007300EE"/>
    <w:rsid w:val="007301C6"/>
    <w:rsid w:val="0073021A"/>
    <w:rsid w:val="007303A9"/>
    <w:rsid w:val="007309D0"/>
    <w:rsid w:val="00730A52"/>
    <w:rsid w:val="00730C30"/>
    <w:rsid w:val="00730D76"/>
    <w:rsid w:val="0073133B"/>
    <w:rsid w:val="00731394"/>
    <w:rsid w:val="007313A4"/>
    <w:rsid w:val="00731517"/>
    <w:rsid w:val="007317BF"/>
    <w:rsid w:val="007318FE"/>
    <w:rsid w:val="00731958"/>
    <w:rsid w:val="00731979"/>
    <w:rsid w:val="00731A1F"/>
    <w:rsid w:val="00731B54"/>
    <w:rsid w:val="00731C6F"/>
    <w:rsid w:val="00731CB7"/>
    <w:rsid w:val="00731FF7"/>
    <w:rsid w:val="00732297"/>
    <w:rsid w:val="0073240D"/>
    <w:rsid w:val="00732852"/>
    <w:rsid w:val="00732936"/>
    <w:rsid w:val="00732AF1"/>
    <w:rsid w:val="00732E6F"/>
    <w:rsid w:val="0073317E"/>
    <w:rsid w:val="007331EF"/>
    <w:rsid w:val="00733216"/>
    <w:rsid w:val="00733234"/>
    <w:rsid w:val="00733349"/>
    <w:rsid w:val="007335B4"/>
    <w:rsid w:val="00733643"/>
    <w:rsid w:val="0073396B"/>
    <w:rsid w:val="00733D21"/>
    <w:rsid w:val="00733ED4"/>
    <w:rsid w:val="00734123"/>
    <w:rsid w:val="0073419E"/>
    <w:rsid w:val="007341EF"/>
    <w:rsid w:val="00734226"/>
    <w:rsid w:val="007342C1"/>
    <w:rsid w:val="00734371"/>
    <w:rsid w:val="007343DC"/>
    <w:rsid w:val="00734588"/>
    <w:rsid w:val="0073488B"/>
    <w:rsid w:val="00734F45"/>
    <w:rsid w:val="00734F86"/>
    <w:rsid w:val="0073534E"/>
    <w:rsid w:val="007357DC"/>
    <w:rsid w:val="00735B05"/>
    <w:rsid w:val="00735B0C"/>
    <w:rsid w:val="00735C86"/>
    <w:rsid w:val="00735D1C"/>
    <w:rsid w:val="007361B0"/>
    <w:rsid w:val="007362DE"/>
    <w:rsid w:val="007363EE"/>
    <w:rsid w:val="00736908"/>
    <w:rsid w:val="007369D3"/>
    <w:rsid w:val="00736F8B"/>
    <w:rsid w:val="007370A9"/>
    <w:rsid w:val="007375F0"/>
    <w:rsid w:val="0073763C"/>
    <w:rsid w:val="0073786C"/>
    <w:rsid w:val="0073798F"/>
    <w:rsid w:val="00737A78"/>
    <w:rsid w:val="00737A7F"/>
    <w:rsid w:val="00737B41"/>
    <w:rsid w:val="00740007"/>
    <w:rsid w:val="00740478"/>
    <w:rsid w:val="007404CF"/>
    <w:rsid w:val="007404ED"/>
    <w:rsid w:val="00740873"/>
    <w:rsid w:val="0074098E"/>
    <w:rsid w:val="00740AE9"/>
    <w:rsid w:val="00740B53"/>
    <w:rsid w:val="00740C3F"/>
    <w:rsid w:val="00740F8E"/>
    <w:rsid w:val="00741077"/>
    <w:rsid w:val="007411BB"/>
    <w:rsid w:val="007417F5"/>
    <w:rsid w:val="007418E5"/>
    <w:rsid w:val="0074196F"/>
    <w:rsid w:val="00741B50"/>
    <w:rsid w:val="00741BA3"/>
    <w:rsid w:val="00741E8B"/>
    <w:rsid w:val="00741EFB"/>
    <w:rsid w:val="00742122"/>
    <w:rsid w:val="00742171"/>
    <w:rsid w:val="007422C5"/>
    <w:rsid w:val="0074239B"/>
    <w:rsid w:val="00742405"/>
    <w:rsid w:val="007424CD"/>
    <w:rsid w:val="00742529"/>
    <w:rsid w:val="0074289C"/>
    <w:rsid w:val="00742BEF"/>
    <w:rsid w:val="00742E97"/>
    <w:rsid w:val="00742EA3"/>
    <w:rsid w:val="00742EC5"/>
    <w:rsid w:val="00742F9B"/>
    <w:rsid w:val="007432F7"/>
    <w:rsid w:val="007434FC"/>
    <w:rsid w:val="007437C6"/>
    <w:rsid w:val="00743964"/>
    <w:rsid w:val="00743E82"/>
    <w:rsid w:val="0074403C"/>
    <w:rsid w:val="00744146"/>
    <w:rsid w:val="00744202"/>
    <w:rsid w:val="00744392"/>
    <w:rsid w:val="00744471"/>
    <w:rsid w:val="00744646"/>
    <w:rsid w:val="00744D09"/>
    <w:rsid w:val="00744FBD"/>
    <w:rsid w:val="00745031"/>
    <w:rsid w:val="00745047"/>
    <w:rsid w:val="007453D6"/>
    <w:rsid w:val="00745459"/>
    <w:rsid w:val="00745565"/>
    <w:rsid w:val="007455D0"/>
    <w:rsid w:val="00745670"/>
    <w:rsid w:val="0074597C"/>
    <w:rsid w:val="00745E2A"/>
    <w:rsid w:val="00745F9B"/>
    <w:rsid w:val="0074603F"/>
    <w:rsid w:val="0074628F"/>
    <w:rsid w:val="0074658C"/>
    <w:rsid w:val="00746656"/>
    <w:rsid w:val="00746672"/>
    <w:rsid w:val="00746ABF"/>
    <w:rsid w:val="00746B35"/>
    <w:rsid w:val="00746C0B"/>
    <w:rsid w:val="00746DF9"/>
    <w:rsid w:val="00747169"/>
    <w:rsid w:val="00747281"/>
    <w:rsid w:val="007472B5"/>
    <w:rsid w:val="00747419"/>
    <w:rsid w:val="00747796"/>
    <w:rsid w:val="0074790E"/>
    <w:rsid w:val="00747C39"/>
    <w:rsid w:val="00747EB7"/>
    <w:rsid w:val="00747F88"/>
    <w:rsid w:val="00750004"/>
    <w:rsid w:val="00750172"/>
    <w:rsid w:val="00750566"/>
    <w:rsid w:val="007505C3"/>
    <w:rsid w:val="007509F0"/>
    <w:rsid w:val="00750F71"/>
    <w:rsid w:val="00751155"/>
    <w:rsid w:val="007512A5"/>
    <w:rsid w:val="007512BA"/>
    <w:rsid w:val="0075131E"/>
    <w:rsid w:val="0075163D"/>
    <w:rsid w:val="0075188F"/>
    <w:rsid w:val="0075196E"/>
    <w:rsid w:val="00751BEF"/>
    <w:rsid w:val="00751D94"/>
    <w:rsid w:val="00751E1C"/>
    <w:rsid w:val="007521A1"/>
    <w:rsid w:val="0075286D"/>
    <w:rsid w:val="00752B97"/>
    <w:rsid w:val="00752C52"/>
    <w:rsid w:val="007530AD"/>
    <w:rsid w:val="0075325A"/>
    <w:rsid w:val="00753311"/>
    <w:rsid w:val="0075336D"/>
    <w:rsid w:val="00753456"/>
    <w:rsid w:val="0075347C"/>
    <w:rsid w:val="007535B9"/>
    <w:rsid w:val="00753744"/>
    <w:rsid w:val="007537BB"/>
    <w:rsid w:val="00753956"/>
    <w:rsid w:val="00753B01"/>
    <w:rsid w:val="00753E4D"/>
    <w:rsid w:val="00753F5E"/>
    <w:rsid w:val="00754586"/>
    <w:rsid w:val="007545D7"/>
    <w:rsid w:val="0075481A"/>
    <w:rsid w:val="00755363"/>
    <w:rsid w:val="007553E7"/>
    <w:rsid w:val="00755478"/>
    <w:rsid w:val="007558AF"/>
    <w:rsid w:val="0075597D"/>
    <w:rsid w:val="00755E65"/>
    <w:rsid w:val="00755E8D"/>
    <w:rsid w:val="00756358"/>
    <w:rsid w:val="0075687A"/>
    <w:rsid w:val="00756936"/>
    <w:rsid w:val="007571FC"/>
    <w:rsid w:val="00757273"/>
    <w:rsid w:val="0075739D"/>
    <w:rsid w:val="0075748B"/>
    <w:rsid w:val="007576A6"/>
    <w:rsid w:val="007579F5"/>
    <w:rsid w:val="00757B19"/>
    <w:rsid w:val="007601C4"/>
    <w:rsid w:val="00760401"/>
    <w:rsid w:val="00760440"/>
    <w:rsid w:val="00760493"/>
    <w:rsid w:val="00760561"/>
    <w:rsid w:val="0076066D"/>
    <w:rsid w:val="007607AA"/>
    <w:rsid w:val="007607E3"/>
    <w:rsid w:val="00760894"/>
    <w:rsid w:val="00760C1B"/>
    <w:rsid w:val="00760C70"/>
    <w:rsid w:val="00760C93"/>
    <w:rsid w:val="00760EFC"/>
    <w:rsid w:val="007611AD"/>
    <w:rsid w:val="0076197C"/>
    <w:rsid w:val="00761A5C"/>
    <w:rsid w:val="00761E12"/>
    <w:rsid w:val="007620CB"/>
    <w:rsid w:val="00762687"/>
    <w:rsid w:val="007626E4"/>
    <w:rsid w:val="00762845"/>
    <w:rsid w:val="00762ACF"/>
    <w:rsid w:val="00762B7A"/>
    <w:rsid w:val="00762F1D"/>
    <w:rsid w:val="0076371F"/>
    <w:rsid w:val="0076396D"/>
    <w:rsid w:val="00763DA6"/>
    <w:rsid w:val="00763DC2"/>
    <w:rsid w:val="00763E31"/>
    <w:rsid w:val="00764042"/>
    <w:rsid w:val="0076410B"/>
    <w:rsid w:val="007642AF"/>
    <w:rsid w:val="007643E2"/>
    <w:rsid w:val="007645F7"/>
    <w:rsid w:val="007648FC"/>
    <w:rsid w:val="00764A63"/>
    <w:rsid w:val="00764C0B"/>
    <w:rsid w:val="00764D6C"/>
    <w:rsid w:val="00764E06"/>
    <w:rsid w:val="00764E07"/>
    <w:rsid w:val="00764EC9"/>
    <w:rsid w:val="0076520B"/>
    <w:rsid w:val="007652B7"/>
    <w:rsid w:val="00765C80"/>
    <w:rsid w:val="00766379"/>
    <w:rsid w:val="0076681D"/>
    <w:rsid w:val="00766C7B"/>
    <w:rsid w:val="00766DF2"/>
    <w:rsid w:val="00766E77"/>
    <w:rsid w:val="0076714D"/>
    <w:rsid w:val="007675A5"/>
    <w:rsid w:val="00767879"/>
    <w:rsid w:val="007679F9"/>
    <w:rsid w:val="00767A6C"/>
    <w:rsid w:val="00767BC8"/>
    <w:rsid w:val="00767D8D"/>
    <w:rsid w:val="0077003A"/>
    <w:rsid w:val="007700D1"/>
    <w:rsid w:val="007702B5"/>
    <w:rsid w:val="00770310"/>
    <w:rsid w:val="00770620"/>
    <w:rsid w:val="00770C82"/>
    <w:rsid w:val="00770CA9"/>
    <w:rsid w:val="00770D43"/>
    <w:rsid w:val="00770F31"/>
    <w:rsid w:val="00771066"/>
    <w:rsid w:val="00771115"/>
    <w:rsid w:val="00771BA3"/>
    <w:rsid w:val="00771E6C"/>
    <w:rsid w:val="00772111"/>
    <w:rsid w:val="007721D8"/>
    <w:rsid w:val="007724A5"/>
    <w:rsid w:val="00772617"/>
    <w:rsid w:val="0077269F"/>
    <w:rsid w:val="00772A7F"/>
    <w:rsid w:val="00772AD7"/>
    <w:rsid w:val="00772CB0"/>
    <w:rsid w:val="00772E2C"/>
    <w:rsid w:val="007730DA"/>
    <w:rsid w:val="0077397C"/>
    <w:rsid w:val="00773B7F"/>
    <w:rsid w:val="00773D6E"/>
    <w:rsid w:val="00774189"/>
    <w:rsid w:val="0077422B"/>
    <w:rsid w:val="0077429E"/>
    <w:rsid w:val="007742A3"/>
    <w:rsid w:val="007742B3"/>
    <w:rsid w:val="00774328"/>
    <w:rsid w:val="007745E3"/>
    <w:rsid w:val="00774D21"/>
    <w:rsid w:val="00774DE5"/>
    <w:rsid w:val="007750E2"/>
    <w:rsid w:val="0077544A"/>
    <w:rsid w:val="00775535"/>
    <w:rsid w:val="007755F0"/>
    <w:rsid w:val="00775713"/>
    <w:rsid w:val="00775AA4"/>
    <w:rsid w:val="00775D11"/>
    <w:rsid w:val="00775E0F"/>
    <w:rsid w:val="00776115"/>
    <w:rsid w:val="007765A7"/>
    <w:rsid w:val="00776759"/>
    <w:rsid w:val="00776883"/>
    <w:rsid w:val="00776B77"/>
    <w:rsid w:val="00776B87"/>
    <w:rsid w:val="00776E73"/>
    <w:rsid w:val="00776EF7"/>
    <w:rsid w:val="0077723A"/>
    <w:rsid w:val="007772ED"/>
    <w:rsid w:val="0077760E"/>
    <w:rsid w:val="00777724"/>
    <w:rsid w:val="00777B3A"/>
    <w:rsid w:val="00777C7D"/>
    <w:rsid w:val="00777D59"/>
    <w:rsid w:val="00777E01"/>
    <w:rsid w:val="00777E74"/>
    <w:rsid w:val="00780450"/>
    <w:rsid w:val="0078071C"/>
    <w:rsid w:val="0078097A"/>
    <w:rsid w:val="00780B9D"/>
    <w:rsid w:val="00780D9D"/>
    <w:rsid w:val="00780F7D"/>
    <w:rsid w:val="0078115F"/>
    <w:rsid w:val="00781712"/>
    <w:rsid w:val="007817C5"/>
    <w:rsid w:val="00781D01"/>
    <w:rsid w:val="00781D72"/>
    <w:rsid w:val="00781E30"/>
    <w:rsid w:val="00782183"/>
    <w:rsid w:val="00782448"/>
    <w:rsid w:val="00782634"/>
    <w:rsid w:val="0078278F"/>
    <w:rsid w:val="007827BB"/>
    <w:rsid w:val="00782DAF"/>
    <w:rsid w:val="00783499"/>
    <w:rsid w:val="0078363A"/>
    <w:rsid w:val="007837E6"/>
    <w:rsid w:val="00783AD1"/>
    <w:rsid w:val="00783B3F"/>
    <w:rsid w:val="00783C1A"/>
    <w:rsid w:val="00783DE7"/>
    <w:rsid w:val="00783FBB"/>
    <w:rsid w:val="007841D9"/>
    <w:rsid w:val="007842E6"/>
    <w:rsid w:val="00784336"/>
    <w:rsid w:val="00784AD7"/>
    <w:rsid w:val="00784AED"/>
    <w:rsid w:val="00784F88"/>
    <w:rsid w:val="0078549A"/>
    <w:rsid w:val="00785517"/>
    <w:rsid w:val="00785619"/>
    <w:rsid w:val="007858FD"/>
    <w:rsid w:val="00786547"/>
    <w:rsid w:val="0078655C"/>
    <w:rsid w:val="007865A1"/>
    <w:rsid w:val="0078696C"/>
    <w:rsid w:val="00786D1C"/>
    <w:rsid w:val="0078702C"/>
    <w:rsid w:val="00787151"/>
    <w:rsid w:val="0078720A"/>
    <w:rsid w:val="00787424"/>
    <w:rsid w:val="007874D6"/>
    <w:rsid w:val="0078787A"/>
    <w:rsid w:val="00787A63"/>
    <w:rsid w:val="00787C4F"/>
    <w:rsid w:val="00787D69"/>
    <w:rsid w:val="00787E22"/>
    <w:rsid w:val="00787FE6"/>
    <w:rsid w:val="00790162"/>
    <w:rsid w:val="0079034D"/>
    <w:rsid w:val="007904AE"/>
    <w:rsid w:val="007905DE"/>
    <w:rsid w:val="00790B48"/>
    <w:rsid w:val="00790C62"/>
    <w:rsid w:val="00790FD7"/>
    <w:rsid w:val="0079100C"/>
    <w:rsid w:val="00791138"/>
    <w:rsid w:val="007911B5"/>
    <w:rsid w:val="007911C3"/>
    <w:rsid w:val="0079128F"/>
    <w:rsid w:val="00791682"/>
    <w:rsid w:val="007917DF"/>
    <w:rsid w:val="00791811"/>
    <w:rsid w:val="007918DD"/>
    <w:rsid w:val="00791F60"/>
    <w:rsid w:val="00792152"/>
    <w:rsid w:val="00792491"/>
    <w:rsid w:val="007924AD"/>
    <w:rsid w:val="00792792"/>
    <w:rsid w:val="007927BA"/>
    <w:rsid w:val="007929F6"/>
    <w:rsid w:val="00792BB8"/>
    <w:rsid w:val="00792C4C"/>
    <w:rsid w:val="00792D58"/>
    <w:rsid w:val="00793677"/>
    <w:rsid w:val="00793A4D"/>
    <w:rsid w:val="00793CFC"/>
    <w:rsid w:val="00793DC3"/>
    <w:rsid w:val="00793E25"/>
    <w:rsid w:val="00793F2B"/>
    <w:rsid w:val="00793F32"/>
    <w:rsid w:val="0079411C"/>
    <w:rsid w:val="0079419A"/>
    <w:rsid w:val="0079421C"/>
    <w:rsid w:val="007944BC"/>
    <w:rsid w:val="00794616"/>
    <w:rsid w:val="00795010"/>
    <w:rsid w:val="00795129"/>
    <w:rsid w:val="00795259"/>
    <w:rsid w:val="0079526D"/>
    <w:rsid w:val="00795391"/>
    <w:rsid w:val="007959B5"/>
    <w:rsid w:val="007959E6"/>
    <w:rsid w:val="00795A5F"/>
    <w:rsid w:val="00795C4C"/>
    <w:rsid w:val="00795C4F"/>
    <w:rsid w:val="00795D62"/>
    <w:rsid w:val="00796650"/>
    <w:rsid w:val="007967E7"/>
    <w:rsid w:val="0079696D"/>
    <w:rsid w:val="007969AA"/>
    <w:rsid w:val="00796B1E"/>
    <w:rsid w:val="00796C80"/>
    <w:rsid w:val="00796E94"/>
    <w:rsid w:val="007972CC"/>
    <w:rsid w:val="00797592"/>
    <w:rsid w:val="0079773E"/>
    <w:rsid w:val="007979BB"/>
    <w:rsid w:val="00797A31"/>
    <w:rsid w:val="00797AAA"/>
    <w:rsid w:val="00797EC9"/>
    <w:rsid w:val="007A01C5"/>
    <w:rsid w:val="007A049B"/>
    <w:rsid w:val="007A0664"/>
    <w:rsid w:val="007A0A09"/>
    <w:rsid w:val="007A0A4C"/>
    <w:rsid w:val="007A1364"/>
    <w:rsid w:val="007A1371"/>
    <w:rsid w:val="007A1474"/>
    <w:rsid w:val="007A16A0"/>
    <w:rsid w:val="007A188F"/>
    <w:rsid w:val="007A1C25"/>
    <w:rsid w:val="007A1D68"/>
    <w:rsid w:val="007A2036"/>
    <w:rsid w:val="007A225B"/>
    <w:rsid w:val="007A29A7"/>
    <w:rsid w:val="007A2AED"/>
    <w:rsid w:val="007A2B8D"/>
    <w:rsid w:val="007A3083"/>
    <w:rsid w:val="007A308B"/>
    <w:rsid w:val="007A3095"/>
    <w:rsid w:val="007A3163"/>
    <w:rsid w:val="007A3168"/>
    <w:rsid w:val="007A31E0"/>
    <w:rsid w:val="007A320F"/>
    <w:rsid w:val="007A3584"/>
    <w:rsid w:val="007A35F9"/>
    <w:rsid w:val="007A3757"/>
    <w:rsid w:val="007A3C79"/>
    <w:rsid w:val="007A4607"/>
    <w:rsid w:val="007A4648"/>
    <w:rsid w:val="007A46DF"/>
    <w:rsid w:val="007A5223"/>
    <w:rsid w:val="007A559D"/>
    <w:rsid w:val="007A55FC"/>
    <w:rsid w:val="007A59CA"/>
    <w:rsid w:val="007A5A15"/>
    <w:rsid w:val="007A5B11"/>
    <w:rsid w:val="007A5F3E"/>
    <w:rsid w:val="007A5F9F"/>
    <w:rsid w:val="007A6038"/>
    <w:rsid w:val="007A61FB"/>
    <w:rsid w:val="007A6350"/>
    <w:rsid w:val="007A6723"/>
    <w:rsid w:val="007A675D"/>
    <w:rsid w:val="007A67C8"/>
    <w:rsid w:val="007A696B"/>
    <w:rsid w:val="007A69EA"/>
    <w:rsid w:val="007A6ADF"/>
    <w:rsid w:val="007A6B02"/>
    <w:rsid w:val="007A72FD"/>
    <w:rsid w:val="007A73D0"/>
    <w:rsid w:val="007A759D"/>
    <w:rsid w:val="007A7876"/>
    <w:rsid w:val="007A79B2"/>
    <w:rsid w:val="007A7C28"/>
    <w:rsid w:val="007B046A"/>
    <w:rsid w:val="007B06A5"/>
    <w:rsid w:val="007B0712"/>
    <w:rsid w:val="007B07A8"/>
    <w:rsid w:val="007B09F3"/>
    <w:rsid w:val="007B0B6C"/>
    <w:rsid w:val="007B10E8"/>
    <w:rsid w:val="007B1456"/>
    <w:rsid w:val="007B15D4"/>
    <w:rsid w:val="007B18EE"/>
    <w:rsid w:val="007B1C7D"/>
    <w:rsid w:val="007B1D7C"/>
    <w:rsid w:val="007B2013"/>
    <w:rsid w:val="007B2031"/>
    <w:rsid w:val="007B2118"/>
    <w:rsid w:val="007B2161"/>
    <w:rsid w:val="007B2172"/>
    <w:rsid w:val="007B2244"/>
    <w:rsid w:val="007B256E"/>
    <w:rsid w:val="007B25FB"/>
    <w:rsid w:val="007B276D"/>
    <w:rsid w:val="007B2ADA"/>
    <w:rsid w:val="007B2BC0"/>
    <w:rsid w:val="007B2C51"/>
    <w:rsid w:val="007B30C7"/>
    <w:rsid w:val="007B317D"/>
    <w:rsid w:val="007B33F4"/>
    <w:rsid w:val="007B3596"/>
    <w:rsid w:val="007B35F6"/>
    <w:rsid w:val="007B3625"/>
    <w:rsid w:val="007B37B8"/>
    <w:rsid w:val="007B38E2"/>
    <w:rsid w:val="007B3D05"/>
    <w:rsid w:val="007B3DB6"/>
    <w:rsid w:val="007B41E5"/>
    <w:rsid w:val="007B4248"/>
    <w:rsid w:val="007B47B8"/>
    <w:rsid w:val="007B482D"/>
    <w:rsid w:val="007B4C93"/>
    <w:rsid w:val="007B4D0D"/>
    <w:rsid w:val="007B4D90"/>
    <w:rsid w:val="007B4DFC"/>
    <w:rsid w:val="007B4FBB"/>
    <w:rsid w:val="007B5151"/>
    <w:rsid w:val="007B517B"/>
    <w:rsid w:val="007B5204"/>
    <w:rsid w:val="007B55C0"/>
    <w:rsid w:val="007B55D0"/>
    <w:rsid w:val="007B57B1"/>
    <w:rsid w:val="007B5800"/>
    <w:rsid w:val="007B5B7C"/>
    <w:rsid w:val="007B5D88"/>
    <w:rsid w:val="007B6040"/>
    <w:rsid w:val="007B6589"/>
    <w:rsid w:val="007B6630"/>
    <w:rsid w:val="007B6B02"/>
    <w:rsid w:val="007B6B54"/>
    <w:rsid w:val="007B6C83"/>
    <w:rsid w:val="007B6D03"/>
    <w:rsid w:val="007B70B2"/>
    <w:rsid w:val="007B716A"/>
    <w:rsid w:val="007B7438"/>
    <w:rsid w:val="007B7579"/>
    <w:rsid w:val="007B7A72"/>
    <w:rsid w:val="007B7B77"/>
    <w:rsid w:val="007B7D27"/>
    <w:rsid w:val="007B7E1E"/>
    <w:rsid w:val="007C0053"/>
    <w:rsid w:val="007C0250"/>
    <w:rsid w:val="007C033E"/>
    <w:rsid w:val="007C0628"/>
    <w:rsid w:val="007C063F"/>
    <w:rsid w:val="007C0B50"/>
    <w:rsid w:val="007C0B85"/>
    <w:rsid w:val="007C0BC0"/>
    <w:rsid w:val="007C0CAA"/>
    <w:rsid w:val="007C0D36"/>
    <w:rsid w:val="007C0F11"/>
    <w:rsid w:val="007C0F9D"/>
    <w:rsid w:val="007C102C"/>
    <w:rsid w:val="007C1063"/>
    <w:rsid w:val="007C109F"/>
    <w:rsid w:val="007C128A"/>
    <w:rsid w:val="007C1352"/>
    <w:rsid w:val="007C1373"/>
    <w:rsid w:val="007C146E"/>
    <w:rsid w:val="007C1CE7"/>
    <w:rsid w:val="007C2052"/>
    <w:rsid w:val="007C25B3"/>
    <w:rsid w:val="007C2740"/>
    <w:rsid w:val="007C2AE4"/>
    <w:rsid w:val="007C2BBA"/>
    <w:rsid w:val="007C2BEF"/>
    <w:rsid w:val="007C2D45"/>
    <w:rsid w:val="007C3069"/>
    <w:rsid w:val="007C3134"/>
    <w:rsid w:val="007C37B1"/>
    <w:rsid w:val="007C3A5D"/>
    <w:rsid w:val="007C3ADE"/>
    <w:rsid w:val="007C3D45"/>
    <w:rsid w:val="007C3DF4"/>
    <w:rsid w:val="007C3FE5"/>
    <w:rsid w:val="007C4152"/>
    <w:rsid w:val="007C4211"/>
    <w:rsid w:val="007C4288"/>
    <w:rsid w:val="007C42EC"/>
    <w:rsid w:val="007C441D"/>
    <w:rsid w:val="007C449A"/>
    <w:rsid w:val="007C479E"/>
    <w:rsid w:val="007C47A9"/>
    <w:rsid w:val="007C4897"/>
    <w:rsid w:val="007C48C5"/>
    <w:rsid w:val="007C4C2F"/>
    <w:rsid w:val="007C4D37"/>
    <w:rsid w:val="007C4DAA"/>
    <w:rsid w:val="007C4FBB"/>
    <w:rsid w:val="007C50B9"/>
    <w:rsid w:val="007C50C9"/>
    <w:rsid w:val="007C50CF"/>
    <w:rsid w:val="007C52F9"/>
    <w:rsid w:val="007C54A2"/>
    <w:rsid w:val="007C5746"/>
    <w:rsid w:val="007C57BA"/>
    <w:rsid w:val="007C5A02"/>
    <w:rsid w:val="007C5BC5"/>
    <w:rsid w:val="007C5C0B"/>
    <w:rsid w:val="007C5C74"/>
    <w:rsid w:val="007C5FC9"/>
    <w:rsid w:val="007C6029"/>
    <w:rsid w:val="007C60BC"/>
    <w:rsid w:val="007C6AE4"/>
    <w:rsid w:val="007C6BA8"/>
    <w:rsid w:val="007C6BB1"/>
    <w:rsid w:val="007C6CED"/>
    <w:rsid w:val="007C6F61"/>
    <w:rsid w:val="007C7215"/>
    <w:rsid w:val="007C724B"/>
    <w:rsid w:val="007C74F9"/>
    <w:rsid w:val="007C76F8"/>
    <w:rsid w:val="007C799F"/>
    <w:rsid w:val="007C79BC"/>
    <w:rsid w:val="007C7B14"/>
    <w:rsid w:val="007C7C8F"/>
    <w:rsid w:val="007C7C9B"/>
    <w:rsid w:val="007D01EE"/>
    <w:rsid w:val="007D0290"/>
    <w:rsid w:val="007D02E3"/>
    <w:rsid w:val="007D03DF"/>
    <w:rsid w:val="007D04A5"/>
    <w:rsid w:val="007D0749"/>
    <w:rsid w:val="007D086C"/>
    <w:rsid w:val="007D08A1"/>
    <w:rsid w:val="007D0989"/>
    <w:rsid w:val="007D0D0B"/>
    <w:rsid w:val="007D0E1C"/>
    <w:rsid w:val="007D0F66"/>
    <w:rsid w:val="007D0F93"/>
    <w:rsid w:val="007D1020"/>
    <w:rsid w:val="007D112C"/>
    <w:rsid w:val="007D1134"/>
    <w:rsid w:val="007D11F5"/>
    <w:rsid w:val="007D120A"/>
    <w:rsid w:val="007D14E8"/>
    <w:rsid w:val="007D1691"/>
    <w:rsid w:val="007D178D"/>
    <w:rsid w:val="007D17BD"/>
    <w:rsid w:val="007D1916"/>
    <w:rsid w:val="007D1994"/>
    <w:rsid w:val="007D1E48"/>
    <w:rsid w:val="007D251C"/>
    <w:rsid w:val="007D257D"/>
    <w:rsid w:val="007D2976"/>
    <w:rsid w:val="007D2C19"/>
    <w:rsid w:val="007D2DC5"/>
    <w:rsid w:val="007D3016"/>
    <w:rsid w:val="007D37C7"/>
    <w:rsid w:val="007D3863"/>
    <w:rsid w:val="007D38DF"/>
    <w:rsid w:val="007D3AF6"/>
    <w:rsid w:val="007D3BD7"/>
    <w:rsid w:val="007D3CD8"/>
    <w:rsid w:val="007D3DE7"/>
    <w:rsid w:val="007D42F2"/>
    <w:rsid w:val="007D441D"/>
    <w:rsid w:val="007D445C"/>
    <w:rsid w:val="007D44F4"/>
    <w:rsid w:val="007D46A6"/>
    <w:rsid w:val="007D49D2"/>
    <w:rsid w:val="007D4A23"/>
    <w:rsid w:val="007D4D46"/>
    <w:rsid w:val="007D51F4"/>
    <w:rsid w:val="007D535C"/>
    <w:rsid w:val="007D547D"/>
    <w:rsid w:val="007D55F4"/>
    <w:rsid w:val="007D571B"/>
    <w:rsid w:val="007D59EC"/>
    <w:rsid w:val="007D5B7D"/>
    <w:rsid w:val="007D5E66"/>
    <w:rsid w:val="007D5E96"/>
    <w:rsid w:val="007D6071"/>
    <w:rsid w:val="007D623F"/>
    <w:rsid w:val="007D63CC"/>
    <w:rsid w:val="007D64DD"/>
    <w:rsid w:val="007D66CB"/>
    <w:rsid w:val="007D6B1D"/>
    <w:rsid w:val="007D7141"/>
    <w:rsid w:val="007D72E2"/>
    <w:rsid w:val="007D7508"/>
    <w:rsid w:val="007D7CC1"/>
    <w:rsid w:val="007D7D6C"/>
    <w:rsid w:val="007E01A0"/>
    <w:rsid w:val="007E038C"/>
    <w:rsid w:val="007E088A"/>
    <w:rsid w:val="007E0AA5"/>
    <w:rsid w:val="007E0C29"/>
    <w:rsid w:val="007E0CBE"/>
    <w:rsid w:val="007E0D2A"/>
    <w:rsid w:val="007E0F8B"/>
    <w:rsid w:val="007E14A0"/>
    <w:rsid w:val="007E1533"/>
    <w:rsid w:val="007E15F1"/>
    <w:rsid w:val="007E17D9"/>
    <w:rsid w:val="007E17F4"/>
    <w:rsid w:val="007E1A52"/>
    <w:rsid w:val="007E1EF9"/>
    <w:rsid w:val="007E20B6"/>
    <w:rsid w:val="007E21F8"/>
    <w:rsid w:val="007E2ECD"/>
    <w:rsid w:val="007E3279"/>
    <w:rsid w:val="007E3412"/>
    <w:rsid w:val="007E3425"/>
    <w:rsid w:val="007E3935"/>
    <w:rsid w:val="007E3A06"/>
    <w:rsid w:val="007E3B4C"/>
    <w:rsid w:val="007E3CB2"/>
    <w:rsid w:val="007E3D8C"/>
    <w:rsid w:val="007E3D92"/>
    <w:rsid w:val="007E3DBD"/>
    <w:rsid w:val="007E3EA0"/>
    <w:rsid w:val="007E404E"/>
    <w:rsid w:val="007E4291"/>
    <w:rsid w:val="007E43C2"/>
    <w:rsid w:val="007E4423"/>
    <w:rsid w:val="007E4436"/>
    <w:rsid w:val="007E451F"/>
    <w:rsid w:val="007E4587"/>
    <w:rsid w:val="007E46B2"/>
    <w:rsid w:val="007E47FF"/>
    <w:rsid w:val="007E4D6A"/>
    <w:rsid w:val="007E50DC"/>
    <w:rsid w:val="007E5414"/>
    <w:rsid w:val="007E566C"/>
    <w:rsid w:val="007E5B5B"/>
    <w:rsid w:val="007E60B8"/>
    <w:rsid w:val="007E61C5"/>
    <w:rsid w:val="007E62A7"/>
    <w:rsid w:val="007E66C4"/>
    <w:rsid w:val="007E670A"/>
    <w:rsid w:val="007E6958"/>
    <w:rsid w:val="007E6AEA"/>
    <w:rsid w:val="007E6B9F"/>
    <w:rsid w:val="007E6CF5"/>
    <w:rsid w:val="007E6E39"/>
    <w:rsid w:val="007E6E6A"/>
    <w:rsid w:val="007E726D"/>
    <w:rsid w:val="007E7761"/>
    <w:rsid w:val="007E7884"/>
    <w:rsid w:val="007E7D28"/>
    <w:rsid w:val="007E7E01"/>
    <w:rsid w:val="007E7F84"/>
    <w:rsid w:val="007F02D9"/>
    <w:rsid w:val="007F0417"/>
    <w:rsid w:val="007F07AA"/>
    <w:rsid w:val="007F07F8"/>
    <w:rsid w:val="007F098E"/>
    <w:rsid w:val="007F0C8D"/>
    <w:rsid w:val="007F0D02"/>
    <w:rsid w:val="007F0DDC"/>
    <w:rsid w:val="007F0E0C"/>
    <w:rsid w:val="007F0EBB"/>
    <w:rsid w:val="007F0F9D"/>
    <w:rsid w:val="007F114F"/>
    <w:rsid w:val="007F1231"/>
    <w:rsid w:val="007F1279"/>
    <w:rsid w:val="007F12CA"/>
    <w:rsid w:val="007F1578"/>
    <w:rsid w:val="007F1697"/>
    <w:rsid w:val="007F16E6"/>
    <w:rsid w:val="007F1724"/>
    <w:rsid w:val="007F1952"/>
    <w:rsid w:val="007F19EF"/>
    <w:rsid w:val="007F1B58"/>
    <w:rsid w:val="007F2000"/>
    <w:rsid w:val="007F2544"/>
    <w:rsid w:val="007F26AE"/>
    <w:rsid w:val="007F27E5"/>
    <w:rsid w:val="007F2867"/>
    <w:rsid w:val="007F2A12"/>
    <w:rsid w:val="007F2B62"/>
    <w:rsid w:val="007F2E35"/>
    <w:rsid w:val="007F30CD"/>
    <w:rsid w:val="007F31BE"/>
    <w:rsid w:val="007F324A"/>
    <w:rsid w:val="007F3368"/>
    <w:rsid w:val="007F33E2"/>
    <w:rsid w:val="007F3452"/>
    <w:rsid w:val="007F366F"/>
    <w:rsid w:val="007F397C"/>
    <w:rsid w:val="007F3A35"/>
    <w:rsid w:val="007F41F0"/>
    <w:rsid w:val="007F41FD"/>
    <w:rsid w:val="007F42C5"/>
    <w:rsid w:val="007F4352"/>
    <w:rsid w:val="007F44B5"/>
    <w:rsid w:val="007F46DA"/>
    <w:rsid w:val="007F47C8"/>
    <w:rsid w:val="007F4A13"/>
    <w:rsid w:val="007F4D29"/>
    <w:rsid w:val="007F4ECF"/>
    <w:rsid w:val="007F5074"/>
    <w:rsid w:val="007F54ED"/>
    <w:rsid w:val="007F55B3"/>
    <w:rsid w:val="007F5818"/>
    <w:rsid w:val="007F5DB1"/>
    <w:rsid w:val="007F5DB2"/>
    <w:rsid w:val="007F604F"/>
    <w:rsid w:val="007F605A"/>
    <w:rsid w:val="007F62F8"/>
    <w:rsid w:val="007F6514"/>
    <w:rsid w:val="007F67F7"/>
    <w:rsid w:val="007F696B"/>
    <w:rsid w:val="007F6CA8"/>
    <w:rsid w:val="007F709D"/>
    <w:rsid w:val="007F70F5"/>
    <w:rsid w:val="007F7294"/>
    <w:rsid w:val="007F7322"/>
    <w:rsid w:val="007F7544"/>
    <w:rsid w:val="007F79A4"/>
    <w:rsid w:val="007F7C27"/>
    <w:rsid w:val="007F7F62"/>
    <w:rsid w:val="00800120"/>
    <w:rsid w:val="0080057E"/>
    <w:rsid w:val="0080078F"/>
    <w:rsid w:val="00800AB4"/>
    <w:rsid w:val="00800ADF"/>
    <w:rsid w:val="00800BC1"/>
    <w:rsid w:val="00800CBE"/>
    <w:rsid w:val="00800EFF"/>
    <w:rsid w:val="00800FDA"/>
    <w:rsid w:val="0080106B"/>
    <w:rsid w:val="0080107C"/>
    <w:rsid w:val="008010BE"/>
    <w:rsid w:val="00801309"/>
    <w:rsid w:val="00801322"/>
    <w:rsid w:val="008013BD"/>
    <w:rsid w:val="008015C7"/>
    <w:rsid w:val="00801646"/>
    <w:rsid w:val="00801DCC"/>
    <w:rsid w:val="0080204F"/>
    <w:rsid w:val="00802074"/>
    <w:rsid w:val="008022DD"/>
    <w:rsid w:val="008024DD"/>
    <w:rsid w:val="0080254A"/>
    <w:rsid w:val="008025EA"/>
    <w:rsid w:val="008026CE"/>
    <w:rsid w:val="008027F4"/>
    <w:rsid w:val="00802962"/>
    <w:rsid w:val="00802B73"/>
    <w:rsid w:val="00802BC5"/>
    <w:rsid w:val="00802E90"/>
    <w:rsid w:val="008032A0"/>
    <w:rsid w:val="00803CCB"/>
    <w:rsid w:val="00803D10"/>
    <w:rsid w:val="00803F2B"/>
    <w:rsid w:val="00804048"/>
    <w:rsid w:val="008041EA"/>
    <w:rsid w:val="0080437E"/>
    <w:rsid w:val="00804537"/>
    <w:rsid w:val="008045AC"/>
    <w:rsid w:val="008048BF"/>
    <w:rsid w:val="0080494A"/>
    <w:rsid w:val="00804AD6"/>
    <w:rsid w:val="00804DF0"/>
    <w:rsid w:val="00804F0E"/>
    <w:rsid w:val="00804FE4"/>
    <w:rsid w:val="0080516A"/>
    <w:rsid w:val="008051C1"/>
    <w:rsid w:val="008051CA"/>
    <w:rsid w:val="008052EF"/>
    <w:rsid w:val="00805501"/>
    <w:rsid w:val="0080573C"/>
    <w:rsid w:val="00805877"/>
    <w:rsid w:val="0080595E"/>
    <w:rsid w:val="00805999"/>
    <w:rsid w:val="00805CAD"/>
    <w:rsid w:val="00805E13"/>
    <w:rsid w:val="00805F46"/>
    <w:rsid w:val="00806123"/>
    <w:rsid w:val="0080613D"/>
    <w:rsid w:val="008061C4"/>
    <w:rsid w:val="00806442"/>
    <w:rsid w:val="00806608"/>
    <w:rsid w:val="0080684B"/>
    <w:rsid w:val="00806AE1"/>
    <w:rsid w:val="008070FA"/>
    <w:rsid w:val="00807221"/>
    <w:rsid w:val="008073BD"/>
    <w:rsid w:val="008074DD"/>
    <w:rsid w:val="008100CF"/>
    <w:rsid w:val="008106C3"/>
    <w:rsid w:val="008108A5"/>
    <w:rsid w:val="0081096B"/>
    <w:rsid w:val="00810D3B"/>
    <w:rsid w:val="00810DC1"/>
    <w:rsid w:val="00810E27"/>
    <w:rsid w:val="00810E89"/>
    <w:rsid w:val="00811097"/>
    <w:rsid w:val="00811257"/>
    <w:rsid w:val="008112CC"/>
    <w:rsid w:val="00811341"/>
    <w:rsid w:val="0081144C"/>
    <w:rsid w:val="008119A2"/>
    <w:rsid w:val="008119B6"/>
    <w:rsid w:val="00811D77"/>
    <w:rsid w:val="00812075"/>
    <w:rsid w:val="008123B3"/>
    <w:rsid w:val="008125B4"/>
    <w:rsid w:val="00812970"/>
    <w:rsid w:val="00812A30"/>
    <w:rsid w:val="00812B52"/>
    <w:rsid w:val="00812D72"/>
    <w:rsid w:val="00812D87"/>
    <w:rsid w:val="00812E98"/>
    <w:rsid w:val="00812FE3"/>
    <w:rsid w:val="008131D4"/>
    <w:rsid w:val="008134EA"/>
    <w:rsid w:val="00813A64"/>
    <w:rsid w:val="00813A77"/>
    <w:rsid w:val="00813C33"/>
    <w:rsid w:val="00813C43"/>
    <w:rsid w:val="00813F95"/>
    <w:rsid w:val="00814146"/>
    <w:rsid w:val="00814708"/>
    <w:rsid w:val="008148D8"/>
    <w:rsid w:val="0081491C"/>
    <w:rsid w:val="00814991"/>
    <w:rsid w:val="00814A4A"/>
    <w:rsid w:val="00814EE4"/>
    <w:rsid w:val="00815007"/>
    <w:rsid w:val="008154CC"/>
    <w:rsid w:val="0081552F"/>
    <w:rsid w:val="0081580B"/>
    <w:rsid w:val="00815874"/>
    <w:rsid w:val="00815B10"/>
    <w:rsid w:val="00815BE8"/>
    <w:rsid w:val="00815C63"/>
    <w:rsid w:val="00815DEF"/>
    <w:rsid w:val="00815F92"/>
    <w:rsid w:val="00816ABA"/>
    <w:rsid w:val="00816ACF"/>
    <w:rsid w:val="00816B4E"/>
    <w:rsid w:val="00816CD2"/>
    <w:rsid w:val="00816F33"/>
    <w:rsid w:val="00816F69"/>
    <w:rsid w:val="0081704D"/>
    <w:rsid w:val="00817204"/>
    <w:rsid w:val="008172D2"/>
    <w:rsid w:val="008172E5"/>
    <w:rsid w:val="00817BF3"/>
    <w:rsid w:val="00817EBA"/>
    <w:rsid w:val="00817F21"/>
    <w:rsid w:val="00817F61"/>
    <w:rsid w:val="00817F87"/>
    <w:rsid w:val="00820187"/>
    <w:rsid w:val="00820789"/>
    <w:rsid w:val="00820876"/>
    <w:rsid w:val="008208A7"/>
    <w:rsid w:val="008208C2"/>
    <w:rsid w:val="008208F1"/>
    <w:rsid w:val="00820B18"/>
    <w:rsid w:val="00820B30"/>
    <w:rsid w:val="00820DC1"/>
    <w:rsid w:val="00820E8F"/>
    <w:rsid w:val="00820FAB"/>
    <w:rsid w:val="00820FDC"/>
    <w:rsid w:val="0082103A"/>
    <w:rsid w:val="008210DA"/>
    <w:rsid w:val="008211EA"/>
    <w:rsid w:val="008211F2"/>
    <w:rsid w:val="008215D2"/>
    <w:rsid w:val="0082176E"/>
    <w:rsid w:val="00821788"/>
    <w:rsid w:val="00821830"/>
    <w:rsid w:val="00821C35"/>
    <w:rsid w:val="00821C73"/>
    <w:rsid w:val="00821FB7"/>
    <w:rsid w:val="008228AC"/>
    <w:rsid w:val="0082300F"/>
    <w:rsid w:val="008230D9"/>
    <w:rsid w:val="00823318"/>
    <w:rsid w:val="0082365E"/>
    <w:rsid w:val="00823AE7"/>
    <w:rsid w:val="00823B34"/>
    <w:rsid w:val="00823E21"/>
    <w:rsid w:val="00824141"/>
    <w:rsid w:val="008241D0"/>
    <w:rsid w:val="00824204"/>
    <w:rsid w:val="00824388"/>
    <w:rsid w:val="0082494F"/>
    <w:rsid w:val="00824AD8"/>
    <w:rsid w:val="00824C00"/>
    <w:rsid w:val="00824C3D"/>
    <w:rsid w:val="00824E0D"/>
    <w:rsid w:val="00824F9A"/>
    <w:rsid w:val="00825009"/>
    <w:rsid w:val="008250D0"/>
    <w:rsid w:val="00825709"/>
    <w:rsid w:val="00825759"/>
    <w:rsid w:val="00825B88"/>
    <w:rsid w:val="00825D71"/>
    <w:rsid w:val="00825DB0"/>
    <w:rsid w:val="008260AF"/>
    <w:rsid w:val="008261C7"/>
    <w:rsid w:val="0082622B"/>
    <w:rsid w:val="0082643E"/>
    <w:rsid w:val="00826584"/>
    <w:rsid w:val="00826764"/>
    <w:rsid w:val="0082699A"/>
    <w:rsid w:val="00826B61"/>
    <w:rsid w:val="00826CD6"/>
    <w:rsid w:val="00826F5A"/>
    <w:rsid w:val="00827686"/>
    <w:rsid w:val="008278A1"/>
    <w:rsid w:val="0082793F"/>
    <w:rsid w:val="00827A16"/>
    <w:rsid w:val="00827D00"/>
    <w:rsid w:val="00827D4B"/>
    <w:rsid w:val="00830160"/>
    <w:rsid w:val="00830197"/>
    <w:rsid w:val="00830342"/>
    <w:rsid w:val="00830811"/>
    <w:rsid w:val="00830A42"/>
    <w:rsid w:val="00831157"/>
    <w:rsid w:val="0083119E"/>
    <w:rsid w:val="008312B5"/>
    <w:rsid w:val="008312D9"/>
    <w:rsid w:val="008315E9"/>
    <w:rsid w:val="00831696"/>
    <w:rsid w:val="0083174E"/>
    <w:rsid w:val="008318D8"/>
    <w:rsid w:val="008319D4"/>
    <w:rsid w:val="00831AD6"/>
    <w:rsid w:val="00831ADB"/>
    <w:rsid w:val="00831AEC"/>
    <w:rsid w:val="00831BAB"/>
    <w:rsid w:val="00832051"/>
    <w:rsid w:val="0083207D"/>
    <w:rsid w:val="0083209B"/>
    <w:rsid w:val="0083225F"/>
    <w:rsid w:val="00832313"/>
    <w:rsid w:val="00832475"/>
    <w:rsid w:val="00832513"/>
    <w:rsid w:val="00832523"/>
    <w:rsid w:val="00832901"/>
    <w:rsid w:val="00832957"/>
    <w:rsid w:val="00832A59"/>
    <w:rsid w:val="00832E50"/>
    <w:rsid w:val="00832F1A"/>
    <w:rsid w:val="00832FE6"/>
    <w:rsid w:val="008330EC"/>
    <w:rsid w:val="00833160"/>
    <w:rsid w:val="00833346"/>
    <w:rsid w:val="008334EF"/>
    <w:rsid w:val="00833572"/>
    <w:rsid w:val="008336BA"/>
    <w:rsid w:val="00833BC6"/>
    <w:rsid w:val="00833F7D"/>
    <w:rsid w:val="00834069"/>
    <w:rsid w:val="00834410"/>
    <w:rsid w:val="00834736"/>
    <w:rsid w:val="00834AAE"/>
    <w:rsid w:val="00834B9F"/>
    <w:rsid w:val="00834FCF"/>
    <w:rsid w:val="0083507B"/>
    <w:rsid w:val="008351DF"/>
    <w:rsid w:val="00835415"/>
    <w:rsid w:val="0083543E"/>
    <w:rsid w:val="00835445"/>
    <w:rsid w:val="008354D0"/>
    <w:rsid w:val="0083562B"/>
    <w:rsid w:val="00835703"/>
    <w:rsid w:val="00835937"/>
    <w:rsid w:val="00835BF0"/>
    <w:rsid w:val="00835CBE"/>
    <w:rsid w:val="00835D58"/>
    <w:rsid w:val="00836114"/>
    <w:rsid w:val="008361A8"/>
    <w:rsid w:val="008365CA"/>
    <w:rsid w:val="00836649"/>
    <w:rsid w:val="00836A3B"/>
    <w:rsid w:val="00836A42"/>
    <w:rsid w:val="00836B12"/>
    <w:rsid w:val="00836B25"/>
    <w:rsid w:val="00836B44"/>
    <w:rsid w:val="00836C88"/>
    <w:rsid w:val="00836F31"/>
    <w:rsid w:val="0083709D"/>
    <w:rsid w:val="008372F2"/>
    <w:rsid w:val="00837781"/>
    <w:rsid w:val="00837D5B"/>
    <w:rsid w:val="00840144"/>
    <w:rsid w:val="008402DF"/>
    <w:rsid w:val="008404BC"/>
    <w:rsid w:val="00840760"/>
    <w:rsid w:val="00840848"/>
    <w:rsid w:val="00840908"/>
    <w:rsid w:val="0084090A"/>
    <w:rsid w:val="00840936"/>
    <w:rsid w:val="00840957"/>
    <w:rsid w:val="00840C18"/>
    <w:rsid w:val="00840F02"/>
    <w:rsid w:val="00840F56"/>
    <w:rsid w:val="008411FA"/>
    <w:rsid w:val="00841525"/>
    <w:rsid w:val="008415D5"/>
    <w:rsid w:val="00841824"/>
    <w:rsid w:val="00841A20"/>
    <w:rsid w:val="00841A53"/>
    <w:rsid w:val="00841CAB"/>
    <w:rsid w:val="00841E7A"/>
    <w:rsid w:val="00841EAB"/>
    <w:rsid w:val="00841EBE"/>
    <w:rsid w:val="00841ECA"/>
    <w:rsid w:val="00842154"/>
    <w:rsid w:val="008425CF"/>
    <w:rsid w:val="00842611"/>
    <w:rsid w:val="00842635"/>
    <w:rsid w:val="00842687"/>
    <w:rsid w:val="0084276C"/>
    <w:rsid w:val="008429BD"/>
    <w:rsid w:val="00842A2D"/>
    <w:rsid w:val="00842AB4"/>
    <w:rsid w:val="00842BC8"/>
    <w:rsid w:val="00842E4C"/>
    <w:rsid w:val="00843096"/>
    <w:rsid w:val="00843253"/>
    <w:rsid w:val="008432D3"/>
    <w:rsid w:val="008437E3"/>
    <w:rsid w:val="00843807"/>
    <w:rsid w:val="00843CE9"/>
    <w:rsid w:val="00843D01"/>
    <w:rsid w:val="00843DC0"/>
    <w:rsid w:val="00843DEE"/>
    <w:rsid w:val="00843EDC"/>
    <w:rsid w:val="0084419B"/>
    <w:rsid w:val="00844222"/>
    <w:rsid w:val="00844286"/>
    <w:rsid w:val="00844373"/>
    <w:rsid w:val="00844591"/>
    <w:rsid w:val="008445DB"/>
    <w:rsid w:val="0084483A"/>
    <w:rsid w:val="00844A90"/>
    <w:rsid w:val="00844BB7"/>
    <w:rsid w:val="00845003"/>
    <w:rsid w:val="0084530D"/>
    <w:rsid w:val="008457D9"/>
    <w:rsid w:val="0084596D"/>
    <w:rsid w:val="00845CE4"/>
    <w:rsid w:val="00846054"/>
    <w:rsid w:val="00846131"/>
    <w:rsid w:val="008462BA"/>
    <w:rsid w:val="0084650D"/>
    <w:rsid w:val="00846724"/>
    <w:rsid w:val="00846D60"/>
    <w:rsid w:val="00846D91"/>
    <w:rsid w:val="00846EEE"/>
    <w:rsid w:val="00846FE0"/>
    <w:rsid w:val="008470C1"/>
    <w:rsid w:val="0084719A"/>
    <w:rsid w:val="0084762F"/>
    <w:rsid w:val="00847A82"/>
    <w:rsid w:val="00847AA8"/>
    <w:rsid w:val="00847D20"/>
    <w:rsid w:val="00850300"/>
    <w:rsid w:val="00850447"/>
    <w:rsid w:val="0085066C"/>
    <w:rsid w:val="008506E7"/>
    <w:rsid w:val="008508F4"/>
    <w:rsid w:val="00850A6D"/>
    <w:rsid w:val="00850CD2"/>
    <w:rsid w:val="00850EEB"/>
    <w:rsid w:val="008510DC"/>
    <w:rsid w:val="008511D8"/>
    <w:rsid w:val="008511E7"/>
    <w:rsid w:val="008514C3"/>
    <w:rsid w:val="008515E4"/>
    <w:rsid w:val="0085160E"/>
    <w:rsid w:val="008516DB"/>
    <w:rsid w:val="00851868"/>
    <w:rsid w:val="008519B7"/>
    <w:rsid w:val="00851E1C"/>
    <w:rsid w:val="00851EFE"/>
    <w:rsid w:val="00851FD8"/>
    <w:rsid w:val="00852100"/>
    <w:rsid w:val="008522CB"/>
    <w:rsid w:val="008527B8"/>
    <w:rsid w:val="00852B73"/>
    <w:rsid w:val="00853262"/>
    <w:rsid w:val="0085345D"/>
    <w:rsid w:val="008534DD"/>
    <w:rsid w:val="00853D41"/>
    <w:rsid w:val="00853D5C"/>
    <w:rsid w:val="00853E92"/>
    <w:rsid w:val="0085443F"/>
    <w:rsid w:val="0085458B"/>
    <w:rsid w:val="00854977"/>
    <w:rsid w:val="00854987"/>
    <w:rsid w:val="00854C06"/>
    <w:rsid w:val="00854E76"/>
    <w:rsid w:val="00854F9E"/>
    <w:rsid w:val="00855595"/>
    <w:rsid w:val="00855731"/>
    <w:rsid w:val="0085582D"/>
    <w:rsid w:val="00855894"/>
    <w:rsid w:val="00855A92"/>
    <w:rsid w:val="00855ADA"/>
    <w:rsid w:val="00855BAA"/>
    <w:rsid w:val="00855C9E"/>
    <w:rsid w:val="00855E6E"/>
    <w:rsid w:val="0085619B"/>
    <w:rsid w:val="00856312"/>
    <w:rsid w:val="0085662D"/>
    <w:rsid w:val="008568C0"/>
    <w:rsid w:val="00856903"/>
    <w:rsid w:val="00856DD3"/>
    <w:rsid w:val="00857278"/>
    <w:rsid w:val="00857284"/>
    <w:rsid w:val="008575D9"/>
    <w:rsid w:val="00857672"/>
    <w:rsid w:val="008579A3"/>
    <w:rsid w:val="00857B99"/>
    <w:rsid w:val="00857C11"/>
    <w:rsid w:val="00857D02"/>
    <w:rsid w:val="00857EA4"/>
    <w:rsid w:val="00857F78"/>
    <w:rsid w:val="00860345"/>
    <w:rsid w:val="0086042F"/>
    <w:rsid w:val="00860594"/>
    <w:rsid w:val="0086084A"/>
    <w:rsid w:val="00860BE1"/>
    <w:rsid w:val="008610A8"/>
    <w:rsid w:val="008610B6"/>
    <w:rsid w:val="008610C8"/>
    <w:rsid w:val="00861216"/>
    <w:rsid w:val="00861BA7"/>
    <w:rsid w:val="0086226A"/>
    <w:rsid w:val="008623A3"/>
    <w:rsid w:val="008624D1"/>
    <w:rsid w:val="00862910"/>
    <w:rsid w:val="00862D4D"/>
    <w:rsid w:val="00862E60"/>
    <w:rsid w:val="008630A0"/>
    <w:rsid w:val="00863144"/>
    <w:rsid w:val="00863284"/>
    <w:rsid w:val="008633F2"/>
    <w:rsid w:val="008635D0"/>
    <w:rsid w:val="0086387A"/>
    <w:rsid w:val="00863907"/>
    <w:rsid w:val="0086391D"/>
    <w:rsid w:val="00863E89"/>
    <w:rsid w:val="00863EF6"/>
    <w:rsid w:val="008640D6"/>
    <w:rsid w:val="0086457B"/>
    <w:rsid w:val="008649CF"/>
    <w:rsid w:val="00864B53"/>
    <w:rsid w:val="00864C91"/>
    <w:rsid w:val="00864EFE"/>
    <w:rsid w:val="00864F06"/>
    <w:rsid w:val="00864FD6"/>
    <w:rsid w:val="0086540E"/>
    <w:rsid w:val="0086554D"/>
    <w:rsid w:val="00865A10"/>
    <w:rsid w:val="00865DB3"/>
    <w:rsid w:val="00865DB9"/>
    <w:rsid w:val="00865EFF"/>
    <w:rsid w:val="0086600A"/>
    <w:rsid w:val="0086608D"/>
    <w:rsid w:val="008660B7"/>
    <w:rsid w:val="00866259"/>
    <w:rsid w:val="00866311"/>
    <w:rsid w:val="00866364"/>
    <w:rsid w:val="008667DC"/>
    <w:rsid w:val="008669B1"/>
    <w:rsid w:val="00866C31"/>
    <w:rsid w:val="0086763E"/>
    <w:rsid w:val="00867CBD"/>
    <w:rsid w:val="00870305"/>
    <w:rsid w:val="00870523"/>
    <w:rsid w:val="00870528"/>
    <w:rsid w:val="00870625"/>
    <w:rsid w:val="00870780"/>
    <w:rsid w:val="00870ABF"/>
    <w:rsid w:val="00870B2F"/>
    <w:rsid w:val="00870B66"/>
    <w:rsid w:val="00870B68"/>
    <w:rsid w:val="00870BB2"/>
    <w:rsid w:val="008712CB"/>
    <w:rsid w:val="0087143D"/>
    <w:rsid w:val="00871B44"/>
    <w:rsid w:val="00872133"/>
    <w:rsid w:val="008721F0"/>
    <w:rsid w:val="00872213"/>
    <w:rsid w:val="00872353"/>
    <w:rsid w:val="008724E1"/>
    <w:rsid w:val="00872549"/>
    <w:rsid w:val="00872550"/>
    <w:rsid w:val="008725F8"/>
    <w:rsid w:val="0087261F"/>
    <w:rsid w:val="0087267D"/>
    <w:rsid w:val="00872685"/>
    <w:rsid w:val="008727E1"/>
    <w:rsid w:val="008728F8"/>
    <w:rsid w:val="0087292C"/>
    <w:rsid w:val="00872BFE"/>
    <w:rsid w:val="00872E46"/>
    <w:rsid w:val="008734E9"/>
    <w:rsid w:val="00873ADA"/>
    <w:rsid w:val="008747C8"/>
    <w:rsid w:val="00874AB1"/>
    <w:rsid w:val="00874B2B"/>
    <w:rsid w:val="00874F16"/>
    <w:rsid w:val="00874F47"/>
    <w:rsid w:val="00875154"/>
    <w:rsid w:val="0087519F"/>
    <w:rsid w:val="00875464"/>
    <w:rsid w:val="008756FE"/>
    <w:rsid w:val="0087579B"/>
    <w:rsid w:val="008758AE"/>
    <w:rsid w:val="00875902"/>
    <w:rsid w:val="00875A50"/>
    <w:rsid w:val="00875B27"/>
    <w:rsid w:val="00875D9F"/>
    <w:rsid w:val="00875F34"/>
    <w:rsid w:val="00875FBA"/>
    <w:rsid w:val="008760E2"/>
    <w:rsid w:val="008764DD"/>
    <w:rsid w:val="00876729"/>
    <w:rsid w:val="00876A36"/>
    <w:rsid w:val="00876BE0"/>
    <w:rsid w:val="0087705F"/>
    <w:rsid w:val="0087722B"/>
    <w:rsid w:val="008776AF"/>
    <w:rsid w:val="008776D4"/>
    <w:rsid w:val="008776E8"/>
    <w:rsid w:val="008778CE"/>
    <w:rsid w:val="00877A4D"/>
    <w:rsid w:val="00877FD9"/>
    <w:rsid w:val="0088073C"/>
    <w:rsid w:val="00880A3D"/>
    <w:rsid w:val="00880B8D"/>
    <w:rsid w:val="00880C66"/>
    <w:rsid w:val="00881056"/>
    <w:rsid w:val="0088112D"/>
    <w:rsid w:val="00881396"/>
    <w:rsid w:val="00881502"/>
    <w:rsid w:val="00881553"/>
    <w:rsid w:val="00881684"/>
    <w:rsid w:val="00881691"/>
    <w:rsid w:val="00881895"/>
    <w:rsid w:val="00881930"/>
    <w:rsid w:val="0088195D"/>
    <w:rsid w:val="00881AD5"/>
    <w:rsid w:val="00881AFC"/>
    <w:rsid w:val="00881D4A"/>
    <w:rsid w:val="008824D0"/>
    <w:rsid w:val="008828C8"/>
    <w:rsid w:val="0088292D"/>
    <w:rsid w:val="00882A50"/>
    <w:rsid w:val="00882A59"/>
    <w:rsid w:val="00883133"/>
    <w:rsid w:val="0088313F"/>
    <w:rsid w:val="0088320F"/>
    <w:rsid w:val="008832F8"/>
    <w:rsid w:val="0088342C"/>
    <w:rsid w:val="008835DD"/>
    <w:rsid w:val="00883E6F"/>
    <w:rsid w:val="0088468E"/>
    <w:rsid w:val="008849CE"/>
    <w:rsid w:val="00884D08"/>
    <w:rsid w:val="00884D56"/>
    <w:rsid w:val="00884E80"/>
    <w:rsid w:val="00884F2B"/>
    <w:rsid w:val="008851AE"/>
    <w:rsid w:val="00885264"/>
    <w:rsid w:val="0088527A"/>
    <w:rsid w:val="008854D4"/>
    <w:rsid w:val="0088561C"/>
    <w:rsid w:val="008857CD"/>
    <w:rsid w:val="00885802"/>
    <w:rsid w:val="00885850"/>
    <w:rsid w:val="00885ADD"/>
    <w:rsid w:val="00885C18"/>
    <w:rsid w:val="00885D0A"/>
    <w:rsid w:val="00885D58"/>
    <w:rsid w:val="00885E20"/>
    <w:rsid w:val="00885EFC"/>
    <w:rsid w:val="00886166"/>
    <w:rsid w:val="008861AD"/>
    <w:rsid w:val="00886268"/>
    <w:rsid w:val="008865D0"/>
    <w:rsid w:val="00886C19"/>
    <w:rsid w:val="00886C8F"/>
    <w:rsid w:val="00886DB9"/>
    <w:rsid w:val="00886DE8"/>
    <w:rsid w:val="00886F7B"/>
    <w:rsid w:val="00887018"/>
    <w:rsid w:val="008870BD"/>
    <w:rsid w:val="00887132"/>
    <w:rsid w:val="00887136"/>
    <w:rsid w:val="0088729A"/>
    <w:rsid w:val="0088751B"/>
    <w:rsid w:val="00887704"/>
    <w:rsid w:val="00887879"/>
    <w:rsid w:val="00887901"/>
    <w:rsid w:val="00887970"/>
    <w:rsid w:val="00887D0D"/>
    <w:rsid w:val="00887E37"/>
    <w:rsid w:val="00887E85"/>
    <w:rsid w:val="00887FE0"/>
    <w:rsid w:val="00890296"/>
    <w:rsid w:val="008905B4"/>
    <w:rsid w:val="00890F93"/>
    <w:rsid w:val="008910AF"/>
    <w:rsid w:val="0089118A"/>
    <w:rsid w:val="00891491"/>
    <w:rsid w:val="008915AC"/>
    <w:rsid w:val="0089171D"/>
    <w:rsid w:val="00891955"/>
    <w:rsid w:val="008919DE"/>
    <w:rsid w:val="00891D1A"/>
    <w:rsid w:val="008921ED"/>
    <w:rsid w:val="00892256"/>
    <w:rsid w:val="008922B4"/>
    <w:rsid w:val="008923B5"/>
    <w:rsid w:val="008924D9"/>
    <w:rsid w:val="00892887"/>
    <w:rsid w:val="00892A0A"/>
    <w:rsid w:val="00892D2A"/>
    <w:rsid w:val="00892E24"/>
    <w:rsid w:val="0089308E"/>
    <w:rsid w:val="0089323D"/>
    <w:rsid w:val="008932B2"/>
    <w:rsid w:val="0089342C"/>
    <w:rsid w:val="00893448"/>
    <w:rsid w:val="0089345B"/>
    <w:rsid w:val="00893757"/>
    <w:rsid w:val="00893772"/>
    <w:rsid w:val="008938B1"/>
    <w:rsid w:val="00893B37"/>
    <w:rsid w:val="00893BFB"/>
    <w:rsid w:val="00893E91"/>
    <w:rsid w:val="00894044"/>
    <w:rsid w:val="00894A71"/>
    <w:rsid w:val="00894C13"/>
    <w:rsid w:val="00894D89"/>
    <w:rsid w:val="00894F65"/>
    <w:rsid w:val="008950F8"/>
    <w:rsid w:val="00895741"/>
    <w:rsid w:val="008957CD"/>
    <w:rsid w:val="0089584F"/>
    <w:rsid w:val="00895A82"/>
    <w:rsid w:val="00895AD0"/>
    <w:rsid w:val="00895B7E"/>
    <w:rsid w:val="00895C78"/>
    <w:rsid w:val="00895CDD"/>
    <w:rsid w:val="00895ED9"/>
    <w:rsid w:val="00896020"/>
    <w:rsid w:val="0089603D"/>
    <w:rsid w:val="00896155"/>
    <w:rsid w:val="008961B3"/>
    <w:rsid w:val="008962E0"/>
    <w:rsid w:val="0089654E"/>
    <w:rsid w:val="008966BE"/>
    <w:rsid w:val="00896E51"/>
    <w:rsid w:val="0089730E"/>
    <w:rsid w:val="00897678"/>
    <w:rsid w:val="008976E2"/>
    <w:rsid w:val="0089771A"/>
    <w:rsid w:val="008978E1"/>
    <w:rsid w:val="00897B33"/>
    <w:rsid w:val="00897D93"/>
    <w:rsid w:val="00897ED9"/>
    <w:rsid w:val="00897F30"/>
    <w:rsid w:val="00897F42"/>
    <w:rsid w:val="008A0165"/>
    <w:rsid w:val="008A02E2"/>
    <w:rsid w:val="008A04F6"/>
    <w:rsid w:val="008A0641"/>
    <w:rsid w:val="008A0829"/>
    <w:rsid w:val="008A085A"/>
    <w:rsid w:val="008A094B"/>
    <w:rsid w:val="008A0B0A"/>
    <w:rsid w:val="008A0C9A"/>
    <w:rsid w:val="008A0DDC"/>
    <w:rsid w:val="008A1148"/>
    <w:rsid w:val="008A12B8"/>
    <w:rsid w:val="008A148C"/>
    <w:rsid w:val="008A15E8"/>
    <w:rsid w:val="008A1703"/>
    <w:rsid w:val="008A1CC6"/>
    <w:rsid w:val="008A1DA5"/>
    <w:rsid w:val="008A1DE9"/>
    <w:rsid w:val="008A206C"/>
    <w:rsid w:val="008A22A0"/>
    <w:rsid w:val="008A2472"/>
    <w:rsid w:val="008A27C7"/>
    <w:rsid w:val="008A2B12"/>
    <w:rsid w:val="008A2C8D"/>
    <w:rsid w:val="008A2D71"/>
    <w:rsid w:val="008A2DF6"/>
    <w:rsid w:val="008A2EDB"/>
    <w:rsid w:val="008A30ED"/>
    <w:rsid w:val="008A3904"/>
    <w:rsid w:val="008A39A3"/>
    <w:rsid w:val="008A3F43"/>
    <w:rsid w:val="008A3F54"/>
    <w:rsid w:val="008A40A2"/>
    <w:rsid w:val="008A4162"/>
    <w:rsid w:val="008A4767"/>
    <w:rsid w:val="008A4838"/>
    <w:rsid w:val="008A49DF"/>
    <w:rsid w:val="008A4A47"/>
    <w:rsid w:val="008A4B0B"/>
    <w:rsid w:val="008A5109"/>
    <w:rsid w:val="008A511D"/>
    <w:rsid w:val="008A5257"/>
    <w:rsid w:val="008A543C"/>
    <w:rsid w:val="008A56DF"/>
    <w:rsid w:val="008A57DC"/>
    <w:rsid w:val="008A5A05"/>
    <w:rsid w:val="008A5AB3"/>
    <w:rsid w:val="008A5E4D"/>
    <w:rsid w:val="008A61D6"/>
    <w:rsid w:val="008A6213"/>
    <w:rsid w:val="008A6751"/>
    <w:rsid w:val="008A6901"/>
    <w:rsid w:val="008A6A4B"/>
    <w:rsid w:val="008A6A8E"/>
    <w:rsid w:val="008A6AFB"/>
    <w:rsid w:val="008A6DA2"/>
    <w:rsid w:val="008A6F27"/>
    <w:rsid w:val="008A6F3C"/>
    <w:rsid w:val="008A7287"/>
    <w:rsid w:val="008A75F8"/>
    <w:rsid w:val="008A7B45"/>
    <w:rsid w:val="008A7D58"/>
    <w:rsid w:val="008A7D5C"/>
    <w:rsid w:val="008A7DDD"/>
    <w:rsid w:val="008A7E6C"/>
    <w:rsid w:val="008A7F3C"/>
    <w:rsid w:val="008B0080"/>
    <w:rsid w:val="008B0172"/>
    <w:rsid w:val="008B02C6"/>
    <w:rsid w:val="008B0491"/>
    <w:rsid w:val="008B17F1"/>
    <w:rsid w:val="008B1918"/>
    <w:rsid w:val="008B196C"/>
    <w:rsid w:val="008B2122"/>
    <w:rsid w:val="008B23F6"/>
    <w:rsid w:val="008B240C"/>
    <w:rsid w:val="008B249D"/>
    <w:rsid w:val="008B2769"/>
    <w:rsid w:val="008B2B57"/>
    <w:rsid w:val="008B2BAA"/>
    <w:rsid w:val="008B2C19"/>
    <w:rsid w:val="008B2D53"/>
    <w:rsid w:val="008B2D97"/>
    <w:rsid w:val="008B2DBB"/>
    <w:rsid w:val="008B2F89"/>
    <w:rsid w:val="008B30DD"/>
    <w:rsid w:val="008B331D"/>
    <w:rsid w:val="008B3420"/>
    <w:rsid w:val="008B3430"/>
    <w:rsid w:val="008B34B2"/>
    <w:rsid w:val="008B35F4"/>
    <w:rsid w:val="008B369C"/>
    <w:rsid w:val="008B3714"/>
    <w:rsid w:val="008B37A5"/>
    <w:rsid w:val="008B37E4"/>
    <w:rsid w:val="008B3930"/>
    <w:rsid w:val="008B3C8A"/>
    <w:rsid w:val="008B41DF"/>
    <w:rsid w:val="008B4802"/>
    <w:rsid w:val="008B481B"/>
    <w:rsid w:val="008B4C03"/>
    <w:rsid w:val="008B4C27"/>
    <w:rsid w:val="008B4D70"/>
    <w:rsid w:val="008B4E01"/>
    <w:rsid w:val="008B539D"/>
    <w:rsid w:val="008B5611"/>
    <w:rsid w:val="008B5923"/>
    <w:rsid w:val="008B59BC"/>
    <w:rsid w:val="008B59F7"/>
    <w:rsid w:val="008B5CE8"/>
    <w:rsid w:val="008B60C5"/>
    <w:rsid w:val="008B61B7"/>
    <w:rsid w:val="008B6252"/>
    <w:rsid w:val="008B64CD"/>
    <w:rsid w:val="008B678F"/>
    <w:rsid w:val="008B6871"/>
    <w:rsid w:val="008B68FE"/>
    <w:rsid w:val="008B694C"/>
    <w:rsid w:val="008B6C59"/>
    <w:rsid w:val="008B72FB"/>
    <w:rsid w:val="008B73DB"/>
    <w:rsid w:val="008B752B"/>
    <w:rsid w:val="008B79FE"/>
    <w:rsid w:val="008B7A3D"/>
    <w:rsid w:val="008B7FB1"/>
    <w:rsid w:val="008C00AE"/>
    <w:rsid w:val="008C00CA"/>
    <w:rsid w:val="008C04F9"/>
    <w:rsid w:val="008C0634"/>
    <w:rsid w:val="008C0682"/>
    <w:rsid w:val="008C08E5"/>
    <w:rsid w:val="008C0993"/>
    <w:rsid w:val="008C0DE7"/>
    <w:rsid w:val="008C0DF3"/>
    <w:rsid w:val="008C10C9"/>
    <w:rsid w:val="008C1273"/>
    <w:rsid w:val="008C13FB"/>
    <w:rsid w:val="008C1804"/>
    <w:rsid w:val="008C1861"/>
    <w:rsid w:val="008C19CC"/>
    <w:rsid w:val="008C1A41"/>
    <w:rsid w:val="008C1A46"/>
    <w:rsid w:val="008C1D4E"/>
    <w:rsid w:val="008C1E49"/>
    <w:rsid w:val="008C208B"/>
    <w:rsid w:val="008C2147"/>
    <w:rsid w:val="008C2194"/>
    <w:rsid w:val="008C2367"/>
    <w:rsid w:val="008C23B9"/>
    <w:rsid w:val="008C2514"/>
    <w:rsid w:val="008C33F1"/>
    <w:rsid w:val="008C34AB"/>
    <w:rsid w:val="008C3591"/>
    <w:rsid w:val="008C3D12"/>
    <w:rsid w:val="008C3E2D"/>
    <w:rsid w:val="008C4006"/>
    <w:rsid w:val="008C4210"/>
    <w:rsid w:val="008C42AE"/>
    <w:rsid w:val="008C4397"/>
    <w:rsid w:val="008C4675"/>
    <w:rsid w:val="008C47B0"/>
    <w:rsid w:val="008C47C9"/>
    <w:rsid w:val="008C48E0"/>
    <w:rsid w:val="008C49D2"/>
    <w:rsid w:val="008C4C23"/>
    <w:rsid w:val="008C4DD0"/>
    <w:rsid w:val="008C50AA"/>
    <w:rsid w:val="008C5382"/>
    <w:rsid w:val="008C553F"/>
    <w:rsid w:val="008C5983"/>
    <w:rsid w:val="008C60D7"/>
    <w:rsid w:val="008C63DB"/>
    <w:rsid w:val="008C6784"/>
    <w:rsid w:val="008C6C2F"/>
    <w:rsid w:val="008C7145"/>
    <w:rsid w:val="008C766E"/>
    <w:rsid w:val="008C7799"/>
    <w:rsid w:val="008C7E2D"/>
    <w:rsid w:val="008C7F5D"/>
    <w:rsid w:val="008D01FC"/>
    <w:rsid w:val="008D0465"/>
    <w:rsid w:val="008D04BD"/>
    <w:rsid w:val="008D0A1C"/>
    <w:rsid w:val="008D0C97"/>
    <w:rsid w:val="008D0DCB"/>
    <w:rsid w:val="008D0F0E"/>
    <w:rsid w:val="008D11D0"/>
    <w:rsid w:val="008D164A"/>
    <w:rsid w:val="008D1757"/>
    <w:rsid w:val="008D1805"/>
    <w:rsid w:val="008D188B"/>
    <w:rsid w:val="008D1CE0"/>
    <w:rsid w:val="008D1D6E"/>
    <w:rsid w:val="008D1F66"/>
    <w:rsid w:val="008D1F9F"/>
    <w:rsid w:val="008D243A"/>
    <w:rsid w:val="008D2499"/>
    <w:rsid w:val="008D285F"/>
    <w:rsid w:val="008D287C"/>
    <w:rsid w:val="008D2A2D"/>
    <w:rsid w:val="008D2C01"/>
    <w:rsid w:val="008D2FDA"/>
    <w:rsid w:val="008D2FF7"/>
    <w:rsid w:val="008D31E7"/>
    <w:rsid w:val="008D32FF"/>
    <w:rsid w:val="008D36BC"/>
    <w:rsid w:val="008D39BB"/>
    <w:rsid w:val="008D3AB9"/>
    <w:rsid w:val="008D3D31"/>
    <w:rsid w:val="008D3E04"/>
    <w:rsid w:val="008D45B7"/>
    <w:rsid w:val="008D4747"/>
    <w:rsid w:val="008D4868"/>
    <w:rsid w:val="008D4CD9"/>
    <w:rsid w:val="008D4E19"/>
    <w:rsid w:val="008D50FD"/>
    <w:rsid w:val="008D52C7"/>
    <w:rsid w:val="008D53BE"/>
    <w:rsid w:val="008D542D"/>
    <w:rsid w:val="008D56E6"/>
    <w:rsid w:val="008D58AC"/>
    <w:rsid w:val="008D5D9B"/>
    <w:rsid w:val="008D5F47"/>
    <w:rsid w:val="008D62AB"/>
    <w:rsid w:val="008D63ED"/>
    <w:rsid w:val="008D662F"/>
    <w:rsid w:val="008D6806"/>
    <w:rsid w:val="008D69C4"/>
    <w:rsid w:val="008D77F0"/>
    <w:rsid w:val="008D785C"/>
    <w:rsid w:val="008D7B9E"/>
    <w:rsid w:val="008D7FDB"/>
    <w:rsid w:val="008E0122"/>
    <w:rsid w:val="008E03B5"/>
    <w:rsid w:val="008E063B"/>
    <w:rsid w:val="008E0654"/>
    <w:rsid w:val="008E06A7"/>
    <w:rsid w:val="008E0737"/>
    <w:rsid w:val="008E081E"/>
    <w:rsid w:val="008E0D67"/>
    <w:rsid w:val="008E0EA7"/>
    <w:rsid w:val="008E0EC5"/>
    <w:rsid w:val="008E1208"/>
    <w:rsid w:val="008E1354"/>
    <w:rsid w:val="008E13C0"/>
    <w:rsid w:val="008E1592"/>
    <w:rsid w:val="008E169F"/>
    <w:rsid w:val="008E1708"/>
    <w:rsid w:val="008E1815"/>
    <w:rsid w:val="008E19BD"/>
    <w:rsid w:val="008E1B8B"/>
    <w:rsid w:val="008E1DA3"/>
    <w:rsid w:val="008E1E7E"/>
    <w:rsid w:val="008E2151"/>
    <w:rsid w:val="008E2193"/>
    <w:rsid w:val="008E23AB"/>
    <w:rsid w:val="008E2415"/>
    <w:rsid w:val="008E246B"/>
    <w:rsid w:val="008E26CE"/>
    <w:rsid w:val="008E27EC"/>
    <w:rsid w:val="008E28CA"/>
    <w:rsid w:val="008E294E"/>
    <w:rsid w:val="008E2F53"/>
    <w:rsid w:val="008E3165"/>
    <w:rsid w:val="008E32CA"/>
    <w:rsid w:val="008E3359"/>
    <w:rsid w:val="008E390E"/>
    <w:rsid w:val="008E3937"/>
    <w:rsid w:val="008E3B33"/>
    <w:rsid w:val="008E3B4F"/>
    <w:rsid w:val="008E3BD5"/>
    <w:rsid w:val="008E3EF1"/>
    <w:rsid w:val="008E424A"/>
    <w:rsid w:val="008E42E0"/>
    <w:rsid w:val="008E4328"/>
    <w:rsid w:val="008E4464"/>
    <w:rsid w:val="008E4591"/>
    <w:rsid w:val="008E459A"/>
    <w:rsid w:val="008E4789"/>
    <w:rsid w:val="008E48E1"/>
    <w:rsid w:val="008E4B0D"/>
    <w:rsid w:val="008E4CB4"/>
    <w:rsid w:val="008E4DDC"/>
    <w:rsid w:val="008E5026"/>
    <w:rsid w:val="008E5073"/>
    <w:rsid w:val="008E5172"/>
    <w:rsid w:val="008E5491"/>
    <w:rsid w:val="008E5511"/>
    <w:rsid w:val="008E5B93"/>
    <w:rsid w:val="008E5C9B"/>
    <w:rsid w:val="008E5E7C"/>
    <w:rsid w:val="008E5FF5"/>
    <w:rsid w:val="008E61DE"/>
    <w:rsid w:val="008E6215"/>
    <w:rsid w:val="008E63A5"/>
    <w:rsid w:val="008E6784"/>
    <w:rsid w:val="008E69AA"/>
    <w:rsid w:val="008E6B81"/>
    <w:rsid w:val="008E6C46"/>
    <w:rsid w:val="008E70BB"/>
    <w:rsid w:val="008E734D"/>
    <w:rsid w:val="008E73CF"/>
    <w:rsid w:val="008E7B5C"/>
    <w:rsid w:val="008E7E80"/>
    <w:rsid w:val="008F05BC"/>
    <w:rsid w:val="008F05C6"/>
    <w:rsid w:val="008F062C"/>
    <w:rsid w:val="008F0656"/>
    <w:rsid w:val="008F0676"/>
    <w:rsid w:val="008F06A8"/>
    <w:rsid w:val="008F0B35"/>
    <w:rsid w:val="008F0B7C"/>
    <w:rsid w:val="008F0DF2"/>
    <w:rsid w:val="008F0F76"/>
    <w:rsid w:val="008F0F9E"/>
    <w:rsid w:val="008F1220"/>
    <w:rsid w:val="008F13BE"/>
    <w:rsid w:val="008F15AA"/>
    <w:rsid w:val="008F1677"/>
    <w:rsid w:val="008F168D"/>
    <w:rsid w:val="008F18B5"/>
    <w:rsid w:val="008F1B23"/>
    <w:rsid w:val="008F1B27"/>
    <w:rsid w:val="008F1D99"/>
    <w:rsid w:val="008F1E59"/>
    <w:rsid w:val="008F2041"/>
    <w:rsid w:val="008F2090"/>
    <w:rsid w:val="008F20AD"/>
    <w:rsid w:val="008F249D"/>
    <w:rsid w:val="008F26E1"/>
    <w:rsid w:val="008F2744"/>
    <w:rsid w:val="008F2839"/>
    <w:rsid w:val="008F28C3"/>
    <w:rsid w:val="008F290B"/>
    <w:rsid w:val="008F2934"/>
    <w:rsid w:val="008F2A43"/>
    <w:rsid w:val="008F2AB2"/>
    <w:rsid w:val="008F2EBC"/>
    <w:rsid w:val="008F2ED2"/>
    <w:rsid w:val="008F2F3C"/>
    <w:rsid w:val="008F2F5A"/>
    <w:rsid w:val="008F3128"/>
    <w:rsid w:val="008F335C"/>
    <w:rsid w:val="008F3BBE"/>
    <w:rsid w:val="008F3C00"/>
    <w:rsid w:val="008F3E76"/>
    <w:rsid w:val="008F3F4B"/>
    <w:rsid w:val="008F3FE7"/>
    <w:rsid w:val="008F40C3"/>
    <w:rsid w:val="008F41F1"/>
    <w:rsid w:val="008F428D"/>
    <w:rsid w:val="008F4480"/>
    <w:rsid w:val="008F44D3"/>
    <w:rsid w:val="008F48B8"/>
    <w:rsid w:val="008F4A71"/>
    <w:rsid w:val="008F4AEF"/>
    <w:rsid w:val="008F4FB6"/>
    <w:rsid w:val="008F54CD"/>
    <w:rsid w:val="008F55A2"/>
    <w:rsid w:val="008F57BB"/>
    <w:rsid w:val="008F596F"/>
    <w:rsid w:val="008F5C01"/>
    <w:rsid w:val="008F5C55"/>
    <w:rsid w:val="008F5D42"/>
    <w:rsid w:val="008F62C2"/>
    <w:rsid w:val="008F6400"/>
    <w:rsid w:val="008F6709"/>
    <w:rsid w:val="008F67DA"/>
    <w:rsid w:val="008F6CDC"/>
    <w:rsid w:val="008F73F4"/>
    <w:rsid w:val="008F7566"/>
    <w:rsid w:val="008F758C"/>
    <w:rsid w:val="008F7A6D"/>
    <w:rsid w:val="008F7C42"/>
    <w:rsid w:val="00900139"/>
    <w:rsid w:val="00900186"/>
    <w:rsid w:val="009002A4"/>
    <w:rsid w:val="009002C9"/>
    <w:rsid w:val="0090049F"/>
    <w:rsid w:val="0090055F"/>
    <w:rsid w:val="0090079A"/>
    <w:rsid w:val="0090095A"/>
    <w:rsid w:val="009009EA"/>
    <w:rsid w:val="00900A80"/>
    <w:rsid w:val="00900D21"/>
    <w:rsid w:val="009010BD"/>
    <w:rsid w:val="0090125B"/>
    <w:rsid w:val="0090197E"/>
    <w:rsid w:val="00901C83"/>
    <w:rsid w:val="00902602"/>
    <w:rsid w:val="00902641"/>
    <w:rsid w:val="009026C9"/>
    <w:rsid w:val="00902872"/>
    <w:rsid w:val="009028B2"/>
    <w:rsid w:val="00902C6A"/>
    <w:rsid w:val="00902F54"/>
    <w:rsid w:val="00902FD3"/>
    <w:rsid w:val="009035CB"/>
    <w:rsid w:val="00903739"/>
    <w:rsid w:val="0090399A"/>
    <w:rsid w:val="009039D4"/>
    <w:rsid w:val="00903E08"/>
    <w:rsid w:val="00903E48"/>
    <w:rsid w:val="00903E59"/>
    <w:rsid w:val="00903F8F"/>
    <w:rsid w:val="00903FF6"/>
    <w:rsid w:val="009041D2"/>
    <w:rsid w:val="009041EE"/>
    <w:rsid w:val="00904316"/>
    <w:rsid w:val="00904452"/>
    <w:rsid w:val="009046EB"/>
    <w:rsid w:val="0090495C"/>
    <w:rsid w:val="00904A9C"/>
    <w:rsid w:val="00904B8B"/>
    <w:rsid w:val="00904C64"/>
    <w:rsid w:val="00904D4B"/>
    <w:rsid w:val="00904E74"/>
    <w:rsid w:val="0090518A"/>
    <w:rsid w:val="0090540A"/>
    <w:rsid w:val="0090559B"/>
    <w:rsid w:val="00905755"/>
    <w:rsid w:val="00905957"/>
    <w:rsid w:val="00905C67"/>
    <w:rsid w:val="00905DDF"/>
    <w:rsid w:val="00906460"/>
    <w:rsid w:val="00906542"/>
    <w:rsid w:val="0090654A"/>
    <w:rsid w:val="00906CBF"/>
    <w:rsid w:val="00906D0C"/>
    <w:rsid w:val="00906E5D"/>
    <w:rsid w:val="0090712F"/>
    <w:rsid w:val="00907549"/>
    <w:rsid w:val="00907763"/>
    <w:rsid w:val="0090779D"/>
    <w:rsid w:val="00907A91"/>
    <w:rsid w:val="00907C34"/>
    <w:rsid w:val="00907DB1"/>
    <w:rsid w:val="00907DE5"/>
    <w:rsid w:val="00910180"/>
    <w:rsid w:val="00910259"/>
    <w:rsid w:val="00910313"/>
    <w:rsid w:val="009104A0"/>
    <w:rsid w:val="00910600"/>
    <w:rsid w:val="00910773"/>
    <w:rsid w:val="00910B49"/>
    <w:rsid w:val="00910B51"/>
    <w:rsid w:val="00910B86"/>
    <w:rsid w:val="00910CD5"/>
    <w:rsid w:val="00910CE7"/>
    <w:rsid w:val="00911079"/>
    <w:rsid w:val="0091114B"/>
    <w:rsid w:val="009111D8"/>
    <w:rsid w:val="009112C3"/>
    <w:rsid w:val="0091135A"/>
    <w:rsid w:val="009115AA"/>
    <w:rsid w:val="00911636"/>
    <w:rsid w:val="00911761"/>
    <w:rsid w:val="0091180C"/>
    <w:rsid w:val="009118D2"/>
    <w:rsid w:val="00911939"/>
    <w:rsid w:val="00911AC6"/>
    <w:rsid w:val="00911B38"/>
    <w:rsid w:val="00911C41"/>
    <w:rsid w:val="00911D53"/>
    <w:rsid w:val="00911DE2"/>
    <w:rsid w:val="00911FE6"/>
    <w:rsid w:val="0091215C"/>
    <w:rsid w:val="0091227B"/>
    <w:rsid w:val="009125AC"/>
    <w:rsid w:val="009127E9"/>
    <w:rsid w:val="009128BB"/>
    <w:rsid w:val="00912AC4"/>
    <w:rsid w:val="00912BE6"/>
    <w:rsid w:val="00913288"/>
    <w:rsid w:val="00913BEF"/>
    <w:rsid w:val="00913F56"/>
    <w:rsid w:val="00914066"/>
    <w:rsid w:val="0091421C"/>
    <w:rsid w:val="009143C1"/>
    <w:rsid w:val="009144D9"/>
    <w:rsid w:val="009144DF"/>
    <w:rsid w:val="00914553"/>
    <w:rsid w:val="00914847"/>
    <w:rsid w:val="00914957"/>
    <w:rsid w:val="00914C3F"/>
    <w:rsid w:val="00914D98"/>
    <w:rsid w:val="00914E73"/>
    <w:rsid w:val="00914EE9"/>
    <w:rsid w:val="00915552"/>
    <w:rsid w:val="00915648"/>
    <w:rsid w:val="00915656"/>
    <w:rsid w:val="00915959"/>
    <w:rsid w:val="00915A18"/>
    <w:rsid w:val="00915C0B"/>
    <w:rsid w:val="00915F07"/>
    <w:rsid w:val="00915FAB"/>
    <w:rsid w:val="0091635A"/>
    <w:rsid w:val="00916660"/>
    <w:rsid w:val="00916C67"/>
    <w:rsid w:val="00916ED9"/>
    <w:rsid w:val="009173AC"/>
    <w:rsid w:val="0091757D"/>
    <w:rsid w:val="00920103"/>
    <w:rsid w:val="009201A5"/>
    <w:rsid w:val="0092031F"/>
    <w:rsid w:val="00920425"/>
    <w:rsid w:val="009204BB"/>
    <w:rsid w:val="00920503"/>
    <w:rsid w:val="009205B0"/>
    <w:rsid w:val="00920B4A"/>
    <w:rsid w:val="00920C85"/>
    <w:rsid w:val="00920D36"/>
    <w:rsid w:val="00920E6B"/>
    <w:rsid w:val="0092115D"/>
    <w:rsid w:val="0092120B"/>
    <w:rsid w:val="009213FE"/>
    <w:rsid w:val="0092157E"/>
    <w:rsid w:val="00921B7A"/>
    <w:rsid w:val="00921C70"/>
    <w:rsid w:val="00921DED"/>
    <w:rsid w:val="00922139"/>
    <w:rsid w:val="009224BA"/>
    <w:rsid w:val="0092255A"/>
    <w:rsid w:val="009226E1"/>
    <w:rsid w:val="009228FE"/>
    <w:rsid w:val="0092299B"/>
    <w:rsid w:val="00922D81"/>
    <w:rsid w:val="009230B0"/>
    <w:rsid w:val="009234F5"/>
    <w:rsid w:val="00923534"/>
    <w:rsid w:val="00923702"/>
    <w:rsid w:val="00923B0C"/>
    <w:rsid w:val="00923B1F"/>
    <w:rsid w:val="00923D3D"/>
    <w:rsid w:val="00923E2B"/>
    <w:rsid w:val="00923E7B"/>
    <w:rsid w:val="00923FAA"/>
    <w:rsid w:val="009240FA"/>
    <w:rsid w:val="0092436E"/>
    <w:rsid w:val="0092440F"/>
    <w:rsid w:val="0092471F"/>
    <w:rsid w:val="009247D0"/>
    <w:rsid w:val="00924863"/>
    <w:rsid w:val="00924AD4"/>
    <w:rsid w:val="00924B35"/>
    <w:rsid w:val="00924B88"/>
    <w:rsid w:val="00924BCA"/>
    <w:rsid w:val="00924D56"/>
    <w:rsid w:val="00924D5A"/>
    <w:rsid w:val="00924DB9"/>
    <w:rsid w:val="00924E07"/>
    <w:rsid w:val="00924E26"/>
    <w:rsid w:val="0092504D"/>
    <w:rsid w:val="00925083"/>
    <w:rsid w:val="00925096"/>
    <w:rsid w:val="009250CE"/>
    <w:rsid w:val="00925223"/>
    <w:rsid w:val="00925597"/>
    <w:rsid w:val="0092578D"/>
    <w:rsid w:val="0092591C"/>
    <w:rsid w:val="00925DD7"/>
    <w:rsid w:val="00925E51"/>
    <w:rsid w:val="00925EEE"/>
    <w:rsid w:val="00925F78"/>
    <w:rsid w:val="00926091"/>
    <w:rsid w:val="00926188"/>
    <w:rsid w:val="00926388"/>
    <w:rsid w:val="009264DC"/>
    <w:rsid w:val="009266A8"/>
    <w:rsid w:val="009266FB"/>
    <w:rsid w:val="00926BFA"/>
    <w:rsid w:val="00926D22"/>
    <w:rsid w:val="0092714D"/>
    <w:rsid w:val="00927530"/>
    <w:rsid w:val="0092764F"/>
    <w:rsid w:val="009277E1"/>
    <w:rsid w:val="0092784F"/>
    <w:rsid w:val="00927855"/>
    <w:rsid w:val="009278A5"/>
    <w:rsid w:val="00927B22"/>
    <w:rsid w:val="00927D20"/>
    <w:rsid w:val="00927E46"/>
    <w:rsid w:val="00930031"/>
    <w:rsid w:val="00930071"/>
    <w:rsid w:val="0093009D"/>
    <w:rsid w:val="0093015A"/>
    <w:rsid w:val="0093026B"/>
    <w:rsid w:val="009302AB"/>
    <w:rsid w:val="009304F2"/>
    <w:rsid w:val="00930546"/>
    <w:rsid w:val="00930ACD"/>
    <w:rsid w:val="00930AEF"/>
    <w:rsid w:val="00930B4C"/>
    <w:rsid w:val="00930DF9"/>
    <w:rsid w:val="00930E0B"/>
    <w:rsid w:val="00930F28"/>
    <w:rsid w:val="00931225"/>
    <w:rsid w:val="009312A1"/>
    <w:rsid w:val="0093148B"/>
    <w:rsid w:val="0093173E"/>
    <w:rsid w:val="009319B9"/>
    <w:rsid w:val="009319CE"/>
    <w:rsid w:val="00931A16"/>
    <w:rsid w:val="009321CC"/>
    <w:rsid w:val="009322B2"/>
    <w:rsid w:val="009325CD"/>
    <w:rsid w:val="009325F9"/>
    <w:rsid w:val="00932A01"/>
    <w:rsid w:val="00932BAD"/>
    <w:rsid w:val="00932DED"/>
    <w:rsid w:val="00932E09"/>
    <w:rsid w:val="00932EA1"/>
    <w:rsid w:val="00932FE3"/>
    <w:rsid w:val="009334A9"/>
    <w:rsid w:val="0093371C"/>
    <w:rsid w:val="009338D0"/>
    <w:rsid w:val="00933A71"/>
    <w:rsid w:val="00933B62"/>
    <w:rsid w:val="00933C1F"/>
    <w:rsid w:val="00933DE1"/>
    <w:rsid w:val="00933E2B"/>
    <w:rsid w:val="00933F4C"/>
    <w:rsid w:val="009348F0"/>
    <w:rsid w:val="0093493D"/>
    <w:rsid w:val="00934975"/>
    <w:rsid w:val="00934A18"/>
    <w:rsid w:val="00934DAE"/>
    <w:rsid w:val="00934DD5"/>
    <w:rsid w:val="009352B6"/>
    <w:rsid w:val="00935354"/>
    <w:rsid w:val="009353D6"/>
    <w:rsid w:val="0093566B"/>
    <w:rsid w:val="009356C7"/>
    <w:rsid w:val="0093571B"/>
    <w:rsid w:val="00935A00"/>
    <w:rsid w:val="00935CCE"/>
    <w:rsid w:val="00935E25"/>
    <w:rsid w:val="00935ED1"/>
    <w:rsid w:val="00935ED9"/>
    <w:rsid w:val="00936517"/>
    <w:rsid w:val="00936B07"/>
    <w:rsid w:val="00936B8A"/>
    <w:rsid w:val="00936D14"/>
    <w:rsid w:val="0093700A"/>
    <w:rsid w:val="00937064"/>
    <w:rsid w:val="0093706C"/>
    <w:rsid w:val="00937140"/>
    <w:rsid w:val="0093759D"/>
    <w:rsid w:val="00937CB6"/>
    <w:rsid w:val="00937FF7"/>
    <w:rsid w:val="009402DD"/>
    <w:rsid w:val="009403E3"/>
    <w:rsid w:val="00940456"/>
    <w:rsid w:val="009405F3"/>
    <w:rsid w:val="00940768"/>
    <w:rsid w:val="009407DF"/>
    <w:rsid w:val="00940D49"/>
    <w:rsid w:val="00940DD2"/>
    <w:rsid w:val="00940FF8"/>
    <w:rsid w:val="00941075"/>
    <w:rsid w:val="009415F1"/>
    <w:rsid w:val="00941635"/>
    <w:rsid w:val="009417F3"/>
    <w:rsid w:val="0094196B"/>
    <w:rsid w:val="00941A6A"/>
    <w:rsid w:val="00941C64"/>
    <w:rsid w:val="00941EA1"/>
    <w:rsid w:val="009421BD"/>
    <w:rsid w:val="0094221B"/>
    <w:rsid w:val="0094226B"/>
    <w:rsid w:val="00942695"/>
    <w:rsid w:val="00942A77"/>
    <w:rsid w:val="00942E12"/>
    <w:rsid w:val="00942E27"/>
    <w:rsid w:val="009435EB"/>
    <w:rsid w:val="00943988"/>
    <w:rsid w:val="009439EA"/>
    <w:rsid w:val="00943BA6"/>
    <w:rsid w:val="00943F55"/>
    <w:rsid w:val="0094400E"/>
    <w:rsid w:val="009443D4"/>
    <w:rsid w:val="00944485"/>
    <w:rsid w:val="009446E8"/>
    <w:rsid w:val="00944808"/>
    <w:rsid w:val="009448FF"/>
    <w:rsid w:val="009449FF"/>
    <w:rsid w:val="00944A35"/>
    <w:rsid w:val="00944B9D"/>
    <w:rsid w:val="00944EA8"/>
    <w:rsid w:val="00944EE0"/>
    <w:rsid w:val="00944F97"/>
    <w:rsid w:val="009452BA"/>
    <w:rsid w:val="009455A9"/>
    <w:rsid w:val="00945765"/>
    <w:rsid w:val="009458FF"/>
    <w:rsid w:val="00945E07"/>
    <w:rsid w:val="00945E77"/>
    <w:rsid w:val="009461B7"/>
    <w:rsid w:val="009461BA"/>
    <w:rsid w:val="009463DB"/>
    <w:rsid w:val="009464E8"/>
    <w:rsid w:val="00946501"/>
    <w:rsid w:val="00946B8A"/>
    <w:rsid w:val="00946D23"/>
    <w:rsid w:val="00946D85"/>
    <w:rsid w:val="00946EEA"/>
    <w:rsid w:val="00946FE4"/>
    <w:rsid w:val="00946FFF"/>
    <w:rsid w:val="00947034"/>
    <w:rsid w:val="0094718F"/>
    <w:rsid w:val="00947373"/>
    <w:rsid w:val="009474F0"/>
    <w:rsid w:val="00947603"/>
    <w:rsid w:val="009478D9"/>
    <w:rsid w:val="009478F8"/>
    <w:rsid w:val="00947C43"/>
    <w:rsid w:val="00947CA4"/>
    <w:rsid w:val="00947E17"/>
    <w:rsid w:val="009500D6"/>
    <w:rsid w:val="009506D6"/>
    <w:rsid w:val="009506E6"/>
    <w:rsid w:val="00950789"/>
    <w:rsid w:val="009507DC"/>
    <w:rsid w:val="00950CAB"/>
    <w:rsid w:val="00950DAD"/>
    <w:rsid w:val="00950DAE"/>
    <w:rsid w:val="00950E51"/>
    <w:rsid w:val="0095119E"/>
    <w:rsid w:val="00951574"/>
    <w:rsid w:val="00951864"/>
    <w:rsid w:val="00951981"/>
    <w:rsid w:val="00951EC5"/>
    <w:rsid w:val="00952063"/>
    <w:rsid w:val="009521F4"/>
    <w:rsid w:val="009522BE"/>
    <w:rsid w:val="009522C9"/>
    <w:rsid w:val="0095252F"/>
    <w:rsid w:val="009525F4"/>
    <w:rsid w:val="00952710"/>
    <w:rsid w:val="00952868"/>
    <w:rsid w:val="0095286C"/>
    <w:rsid w:val="00952AE2"/>
    <w:rsid w:val="00952B7C"/>
    <w:rsid w:val="00952D16"/>
    <w:rsid w:val="00952F7C"/>
    <w:rsid w:val="0095317A"/>
    <w:rsid w:val="009532DF"/>
    <w:rsid w:val="0095330E"/>
    <w:rsid w:val="00953346"/>
    <w:rsid w:val="00953354"/>
    <w:rsid w:val="00953650"/>
    <w:rsid w:val="009536B1"/>
    <w:rsid w:val="009538D3"/>
    <w:rsid w:val="0095393D"/>
    <w:rsid w:val="009539F7"/>
    <w:rsid w:val="00953BC2"/>
    <w:rsid w:val="00953BEB"/>
    <w:rsid w:val="00953C67"/>
    <w:rsid w:val="00953DD7"/>
    <w:rsid w:val="00953E1D"/>
    <w:rsid w:val="00953E76"/>
    <w:rsid w:val="009540D1"/>
    <w:rsid w:val="0095426B"/>
    <w:rsid w:val="00954275"/>
    <w:rsid w:val="00954577"/>
    <w:rsid w:val="00954689"/>
    <w:rsid w:val="009549A9"/>
    <w:rsid w:val="00954B43"/>
    <w:rsid w:val="00954BBB"/>
    <w:rsid w:val="00955581"/>
    <w:rsid w:val="009557C3"/>
    <w:rsid w:val="00955AC3"/>
    <w:rsid w:val="00955D39"/>
    <w:rsid w:val="00955DD4"/>
    <w:rsid w:val="00955E92"/>
    <w:rsid w:val="00956479"/>
    <w:rsid w:val="00956662"/>
    <w:rsid w:val="00956B58"/>
    <w:rsid w:val="00956C29"/>
    <w:rsid w:val="00956C38"/>
    <w:rsid w:val="00956C70"/>
    <w:rsid w:val="00956EB6"/>
    <w:rsid w:val="00957179"/>
    <w:rsid w:val="0095747A"/>
    <w:rsid w:val="00957A47"/>
    <w:rsid w:val="00957BA8"/>
    <w:rsid w:val="00957DAD"/>
    <w:rsid w:val="00957DE6"/>
    <w:rsid w:val="00957E6C"/>
    <w:rsid w:val="00957FEA"/>
    <w:rsid w:val="0096039B"/>
    <w:rsid w:val="00960631"/>
    <w:rsid w:val="00960764"/>
    <w:rsid w:val="0096080C"/>
    <w:rsid w:val="00960C1B"/>
    <w:rsid w:val="00960CA9"/>
    <w:rsid w:val="00960FCB"/>
    <w:rsid w:val="00960FF5"/>
    <w:rsid w:val="009610D3"/>
    <w:rsid w:val="00961213"/>
    <w:rsid w:val="0096130F"/>
    <w:rsid w:val="00961446"/>
    <w:rsid w:val="00961DC7"/>
    <w:rsid w:val="009622C5"/>
    <w:rsid w:val="00962353"/>
    <w:rsid w:val="0096239D"/>
    <w:rsid w:val="0096264C"/>
    <w:rsid w:val="009626A8"/>
    <w:rsid w:val="009627C4"/>
    <w:rsid w:val="009627EE"/>
    <w:rsid w:val="00962A40"/>
    <w:rsid w:val="00962AFF"/>
    <w:rsid w:val="00962DAC"/>
    <w:rsid w:val="00963077"/>
    <w:rsid w:val="00963150"/>
    <w:rsid w:val="0096328D"/>
    <w:rsid w:val="009632A7"/>
    <w:rsid w:val="00963400"/>
    <w:rsid w:val="009638EC"/>
    <w:rsid w:val="00963A9C"/>
    <w:rsid w:val="00963C05"/>
    <w:rsid w:val="00963D6C"/>
    <w:rsid w:val="00963D83"/>
    <w:rsid w:val="00963EB9"/>
    <w:rsid w:val="00963F56"/>
    <w:rsid w:val="00963F8C"/>
    <w:rsid w:val="009640C6"/>
    <w:rsid w:val="0096419D"/>
    <w:rsid w:val="00964248"/>
    <w:rsid w:val="009643B5"/>
    <w:rsid w:val="00964596"/>
    <w:rsid w:val="00964770"/>
    <w:rsid w:val="00964831"/>
    <w:rsid w:val="00964B94"/>
    <w:rsid w:val="00964C75"/>
    <w:rsid w:val="00964DC1"/>
    <w:rsid w:val="0096572E"/>
    <w:rsid w:val="00965939"/>
    <w:rsid w:val="009662CD"/>
    <w:rsid w:val="00966345"/>
    <w:rsid w:val="0096636A"/>
    <w:rsid w:val="009665A3"/>
    <w:rsid w:val="00966889"/>
    <w:rsid w:val="00966B9B"/>
    <w:rsid w:val="00966BCB"/>
    <w:rsid w:val="00966D71"/>
    <w:rsid w:val="00967593"/>
    <w:rsid w:val="00967772"/>
    <w:rsid w:val="00967A47"/>
    <w:rsid w:val="00967BE7"/>
    <w:rsid w:val="00967D19"/>
    <w:rsid w:val="00967E2D"/>
    <w:rsid w:val="0097020E"/>
    <w:rsid w:val="00970447"/>
    <w:rsid w:val="00970615"/>
    <w:rsid w:val="00970778"/>
    <w:rsid w:val="00970D30"/>
    <w:rsid w:val="00970D85"/>
    <w:rsid w:val="0097113D"/>
    <w:rsid w:val="00971370"/>
    <w:rsid w:val="00971797"/>
    <w:rsid w:val="00971B96"/>
    <w:rsid w:val="00971C9B"/>
    <w:rsid w:val="00972653"/>
    <w:rsid w:val="00972A0A"/>
    <w:rsid w:val="00972BF5"/>
    <w:rsid w:val="00972F99"/>
    <w:rsid w:val="00973075"/>
    <w:rsid w:val="009730F7"/>
    <w:rsid w:val="009733DF"/>
    <w:rsid w:val="00973442"/>
    <w:rsid w:val="00973567"/>
    <w:rsid w:val="0097360D"/>
    <w:rsid w:val="009738C2"/>
    <w:rsid w:val="00973915"/>
    <w:rsid w:val="0097398F"/>
    <w:rsid w:val="00973A71"/>
    <w:rsid w:val="00973ABE"/>
    <w:rsid w:val="00973FF5"/>
    <w:rsid w:val="0097403C"/>
    <w:rsid w:val="0097419C"/>
    <w:rsid w:val="009744EF"/>
    <w:rsid w:val="00974713"/>
    <w:rsid w:val="00974779"/>
    <w:rsid w:val="009749D4"/>
    <w:rsid w:val="00974ACC"/>
    <w:rsid w:val="00974CA8"/>
    <w:rsid w:val="00974D67"/>
    <w:rsid w:val="00974E6B"/>
    <w:rsid w:val="00974E77"/>
    <w:rsid w:val="00974FA3"/>
    <w:rsid w:val="009752F6"/>
    <w:rsid w:val="009753F1"/>
    <w:rsid w:val="00975569"/>
    <w:rsid w:val="009755CF"/>
    <w:rsid w:val="0097578D"/>
    <w:rsid w:val="00975799"/>
    <w:rsid w:val="00975912"/>
    <w:rsid w:val="00975936"/>
    <w:rsid w:val="00975DAB"/>
    <w:rsid w:val="00975E42"/>
    <w:rsid w:val="00976051"/>
    <w:rsid w:val="0097654F"/>
    <w:rsid w:val="0097669B"/>
    <w:rsid w:val="009766C0"/>
    <w:rsid w:val="00976763"/>
    <w:rsid w:val="00976831"/>
    <w:rsid w:val="00976A08"/>
    <w:rsid w:val="00976EA4"/>
    <w:rsid w:val="009770BA"/>
    <w:rsid w:val="009775DD"/>
    <w:rsid w:val="00977612"/>
    <w:rsid w:val="00977656"/>
    <w:rsid w:val="00977AFC"/>
    <w:rsid w:val="00977B47"/>
    <w:rsid w:val="00977D71"/>
    <w:rsid w:val="00977ED8"/>
    <w:rsid w:val="00977F4A"/>
    <w:rsid w:val="009802C0"/>
    <w:rsid w:val="009805F5"/>
    <w:rsid w:val="00980BD7"/>
    <w:rsid w:val="0098124A"/>
    <w:rsid w:val="0098136C"/>
    <w:rsid w:val="00981789"/>
    <w:rsid w:val="00981801"/>
    <w:rsid w:val="00981935"/>
    <w:rsid w:val="009819F2"/>
    <w:rsid w:val="00981A45"/>
    <w:rsid w:val="00981CFD"/>
    <w:rsid w:val="00981E8C"/>
    <w:rsid w:val="00982139"/>
    <w:rsid w:val="00982320"/>
    <w:rsid w:val="0098249A"/>
    <w:rsid w:val="00982578"/>
    <w:rsid w:val="00982859"/>
    <w:rsid w:val="009828F8"/>
    <w:rsid w:val="00982983"/>
    <w:rsid w:val="00982C25"/>
    <w:rsid w:val="00982D74"/>
    <w:rsid w:val="00982D98"/>
    <w:rsid w:val="00982DCD"/>
    <w:rsid w:val="0098330F"/>
    <w:rsid w:val="0098354A"/>
    <w:rsid w:val="00983643"/>
    <w:rsid w:val="0098366A"/>
    <w:rsid w:val="0098398C"/>
    <w:rsid w:val="00983C27"/>
    <w:rsid w:val="00983C55"/>
    <w:rsid w:val="00983F3B"/>
    <w:rsid w:val="00984402"/>
    <w:rsid w:val="009844F0"/>
    <w:rsid w:val="0098459F"/>
    <w:rsid w:val="0098464C"/>
    <w:rsid w:val="00984735"/>
    <w:rsid w:val="00984F4B"/>
    <w:rsid w:val="00984F8D"/>
    <w:rsid w:val="00985743"/>
    <w:rsid w:val="009858C1"/>
    <w:rsid w:val="0098594B"/>
    <w:rsid w:val="00985B73"/>
    <w:rsid w:val="00985BB2"/>
    <w:rsid w:val="00985BB3"/>
    <w:rsid w:val="00985D63"/>
    <w:rsid w:val="00985E1B"/>
    <w:rsid w:val="00986460"/>
    <w:rsid w:val="00986529"/>
    <w:rsid w:val="00986855"/>
    <w:rsid w:val="00986A4F"/>
    <w:rsid w:val="00986D04"/>
    <w:rsid w:val="00986DF7"/>
    <w:rsid w:val="00986FA8"/>
    <w:rsid w:val="0098744E"/>
    <w:rsid w:val="009874AE"/>
    <w:rsid w:val="00987587"/>
    <w:rsid w:val="009879C4"/>
    <w:rsid w:val="00987B3B"/>
    <w:rsid w:val="00987B7D"/>
    <w:rsid w:val="00987BDA"/>
    <w:rsid w:val="00987DB6"/>
    <w:rsid w:val="009900F8"/>
    <w:rsid w:val="0099018C"/>
    <w:rsid w:val="009901E7"/>
    <w:rsid w:val="009902E6"/>
    <w:rsid w:val="009903A3"/>
    <w:rsid w:val="009903F9"/>
    <w:rsid w:val="00990426"/>
    <w:rsid w:val="0099048B"/>
    <w:rsid w:val="00990622"/>
    <w:rsid w:val="0099083B"/>
    <w:rsid w:val="00990842"/>
    <w:rsid w:val="00990B16"/>
    <w:rsid w:val="00990DF6"/>
    <w:rsid w:val="00990F50"/>
    <w:rsid w:val="00990F73"/>
    <w:rsid w:val="009910AC"/>
    <w:rsid w:val="009912F7"/>
    <w:rsid w:val="00991B14"/>
    <w:rsid w:val="00991B8B"/>
    <w:rsid w:val="00991C6A"/>
    <w:rsid w:val="00991E25"/>
    <w:rsid w:val="0099272D"/>
    <w:rsid w:val="00992A40"/>
    <w:rsid w:val="00992BC4"/>
    <w:rsid w:val="00992C9A"/>
    <w:rsid w:val="00992DD9"/>
    <w:rsid w:val="00993009"/>
    <w:rsid w:val="00993014"/>
    <w:rsid w:val="0099312E"/>
    <w:rsid w:val="00993689"/>
    <w:rsid w:val="009937D2"/>
    <w:rsid w:val="0099380B"/>
    <w:rsid w:val="00993848"/>
    <w:rsid w:val="009938CC"/>
    <w:rsid w:val="00993D22"/>
    <w:rsid w:val="00994088"/>
    <w:rsid w:val="009942F6"/>
    <w:rsid w:val="0099437A"/>
    <w:rsid w:val="0099437E"/>
    <w:rsid w:val="00994697"/>
    <w:rsid w:val="009946C8"/>
    <w:rsid w:val="00994B6F"/>
    <w:rsid w:val="00994C7B"/>
    <w:rsid w:val="00994C9F"/>
    <w:rsid w:val="00994F0E"/>
    <w:rsid w:val="0099546C"/>
    <w:rsid w:val="009955EC"/>
    <w:rsid w:val="00995DBD"/>
    <w:rsid w:val="00995DF6"/>
    <w:rsid w:val="00995E9E"/>
    <w:rsid w:val="00995EFE"/>
    <w:rsid w:val="00996555"/>
    <w:rsid w:val="009965EE"/>
    <w:rsid w:val="00996704"/>
    <w:rsid w:val="009969B0"/>
    <w:rsid w:val="00996AB7"/>
    <w:rsid w:val="00996BCC"/>
    <w:rsid w:val="00996E9E"/>
    <w:rsid w:val="009974F6"/>
    <w:rsid w:val="0099751D"/>
    <w:rsid w:val="009979B9"/>
    <w:rsid w:val="00997BD4"/>
    <w:rsid w:val="00997C46"/>
    <w:rsid w:val="00997F10"/>
    <w:rsid w:val="00997F7E"/>
    <w:rsid w:val="009A0045"/>
    <w:rsid w:val="009A01DB"/>
    <w:rsid w:val="009A0772"/>
    <w:rsid w:val="009A08D0"/>
    <w:rsid w:val="009A0A52"/>
    <w:rsid w:val="009A0AAA"/>
    <w:rsid w:val="009A0D40"/>
    <w:rsid w:val="009A0E33"/>
    <w:rsid w:val="009A0ED6"/>
    <w:rsid w:val="009A12C6"/>
    <w:rsid w:val="009A1380"/>
    <w:rsid w:val="009A17D4"/>
    <w:rsid w:val="009A18C2"/>
    <w:rsid w:val="009A18D5"/>
    <w:rsid w:val="009A190E"/>
    <w:rsid w:val="009A192C"/>
    <w:rsid w:val="009A1B8E"/>
    <w:rsid w:val="009A200B"/>
    <w:rsid w:val="009A2061"/>
    <w:rsid w:val="009A230C"/>
    <w:rsid w:val="009A23DD"/>
    <w:rsid w:val="009A2895"/>
    <w:rsid w:val="009A2920"/>
    <w:rsid w:val="009A292B"/>
    <w:rsid w:val="009A2A07"/>
    <w:rsid w:val="009A2B3C"/>
    <w:rsid w:val="009A2C62"/>
    <w:rsid w:val="009A2D2A"/>
    <w:rsid w:val="009A2E90"/>
    <w:rsid w:val="009A3030"/>
    <w:rsid w:val="009A321A"/>
    <w:rsid w:val="009A330E"/>
    <w:rsid w:val="009A34F8"/>
    <w:rsid w:val="009A3BC8"/>
    <w:rsid w:val="009A3F83"/>
    <w:rsid w:val="009A440E"/>
    <w:rsid w:val="009A4728"/>
    <w:rsid w:val="009A50E1"/>
    <w:rsid w:val="009A519A"/>
    <w:rsid w:val="009A54A9"/>
    <w:rsid w:val="009A5A37"/>
    <w:rsid w:val="009A5B9F"/>
    <w:rsid w:val="009A5DED"/>
    <w:rsid w:val="009A5F93"/>
    <w:rsid w:val="009A6230"/>
    <w:rsid w:val="009A6263"/>
    <w:rsid w:val="009A6275"/>
    <w:rsid w:val="009A63F6"/>
    <w:rsid w:val="009A6835"/>
    <w:rsid w:val="009A6894"/>
    <w:rsid w:val="009A6B34"/>
    <w:rsid w:val="009A6BE1"/>
    <w:rsid w:val="009A6C71"/>
    <w:rsid w:val="009A6D1D"/>
    <w:rsid w:val="009A7016"/>
    <w:rsid w:val="009A76F9"/>
    <w:rsid w:val="009A77B7"/>
    <w:rsid w:val="009A795E"/>
    <w:rsid w:val="009A7B52"/>
    <w:rsid w:val="009A7BF2"/>
    <w:rsid w:val="009A7CD3"/>
    <w:rsid w:val="009B04B2"/>
    <w:rsid w:val="009B0528"/>
    <w:rsid w:val="009B06A5"/>
    <w:rsid w:val="009B06F7"/>
    <w:rsid w:val="009B06F8"/>
    <w:rsid w:val="009B0E23"/>
    <w:rsid w:val="009B11CD"/>
    <w:rsid w:val="009B12B0"/>
    <w:rsid w:val="009B1363"/>
    <w:rsid w:val="009B15BD"/>
    <w:rsid w:val="009B19BF"/>
    <w:rsid w:val="009B1A8D"/>
    <w:rsid w:val="009B1AE4"/>
    <w:rsid w:val="009B1C2C"/>
    <w:rsid w:val="009B2026"/>
    <w:rsid w:val="009B21C0"/>
    <w:rsid w:val="009B2268"/>
    <w:rsid w:val="009B25E3"/>
    <w:rsid w:val="009B2C09"/>
    <w:rsid w:val="009B2C6C"/>
    <w:rsid w:val="009B2DF6"/>
    <w:rsid w:val="009B2F1D"/>
    <w:rsid w:val="009B2FBB"/>
    <w:rsid w:val="009B30B5"/>
    <w:rsid w:val="009B321E"/>
    <w:rsid w:val="009B3731"/>
    <w:rsid w:val="009B3772"/>
    <w:rsid w:val="009B37B4"/>
    <w:rsid w:val="009B37B9"/>
    <w:rsid w:val="009B3972"/>
    <w:rsid w:val="009B3A18"/>
    <w:rsid w:val="009B3ADD"/>
    <w:rsid w:val="009B3F08"/>
    <w:rsid w:val="009B3FF8"/>
    <w:rsid w:val="009B4156"/>
    <w:rsid w:val="009B4198"/>
    <w:rsid w:val="009B41DE"/>
    <w:rsid w:val="009B4391"/>
    <w:rsid w:val="009B4527"/>
    <w:rsid w:val="009B4685"/>
    <w:rsid w:val="009B492C"/>
    <w:rsid w:val="009B49E8"/>
    <w:rsid w:val="009B4C4F"/>
    <w:rsid w:val="009B4FC9"/>
    <w:rsid w:val="009B50E7"/>
    <w:rsid w:val="009B5204"/>
    <w:rsid w:val="009B59E0"/>
    <w:rsid w:val="009B5B68"/>
    <w:rsid w:val="009B5D24"/>
    <w:rsid w:val="009B5EF9"/>
    <w:rsid w:val="009B6212"/>
    <w:rsid w:val="009B633E"/>
    <w:rsid w:val="009B6374"/>
    <w:rsid w:val="009B64FE"/>
    <w:rsid w:val="009B6566"/>
    <w:rsid w:val="009B68F6"/>
    <w:rsid w:val="009B6969"/>
    <w:rsid w:val="009B6ADA"/>
    <w:rsid w:val="009B6DC0"/>
    <w:rsid w:val="009B6F5A"/>
    <w:rsid w:val="009B722B"/>
    <w:rsid w:val="009B7468"/>
    <w:rsid w:val="009B76EF"/>
    <w:rsid w:val="009B7A91"/>
    <w:rsid w:val="009B7A9A"/>
    <w:rsid w:val="009B7B95"/>
    <w:rsid w:val="009B7E0B"/>
    <w:rsid w:val="009B7E33"/>
    <w:rsid w:val="009B7EE0"/>
    <w:rsid w:val="009C0017"/>
    <w:rsid w:val="009C0284"/>
    <w:rsid w:val="009C044C"/>
    <w:rsid w:val="009C0560"/>
    <w:rsid w:val="009C05E7"/>
    <w:rsid w:val="009C071F"/>
    <w:rsid w:val="009C090E"/>
    <w:rsid w:val="009C0A37"/>
    <w:rsid w:val="009C0D43"/>
    <w:rsid w:val="009C0E21"/>
    <w:rsid w:val="009C0E77"/>
    <w:rsid w:val="009C0FAC"/>
    <w:rsid w:val="009C1861"/>
    <w:rsid w:val="009C1A2E"/>
    <w:rsid w:val="009C1A5C"/>
    <w:rsid w:val="009C1BD4"/>
    <w:rsid w:val="009C1C21"/>
    <w:rsid w:val="009C1D96"/>
    <w:rsid w:val="009C2087"/>
    <w:rsid w:val="009C20B9"/>
    <w:rsid w:val="009C2307"/>
    <w:rsid w:val="009C24FF"/>
    <w:rsid w:val="009C2607"/>
    <w:rsid w:val="009C27DB"/>
    <w:rsid w:val="009C2951"/>
    <w:rsid w:val="009C2C7C"/>
    <w:rsid w:val="009C2E43"/>
    <w:rsid w:val="009C2EEB"/>
    <w:rsid w:val="009C2EFF"/>
    <w:rsid w:val="009C2F03"/>
    <w:rsid w:val="009C2F99"/>
    <w:rsid w:val="009C2FE0"/>
    <w:rsid w:val="009C304E"/>
    <w:rsid w:val="009C317C"/>
    <w:rsid w:val="009C31A7"/>
    <w:rsid w:val="009C31FB"/>
    <w:rsid w:val="009C3271"/>
    <w:rsid w:val="009C33E3"/>
    <w:rsid w:val="009C352C"/>
    <w:rsid w:val="009C36A6"/>
    <w:rsid w:val="009C3746"/>
    <w:rsid w:val="009C39A8"/>
    <w:rsid w:val="009C3AE5"/>
    <w:rsid w:val="009C3C13"/>
    <w:rsid w:val="009C3C69"/>
    <w:rsid w:val="009C3E45"/>
    <w:rsid w:val="009C3E4A"/>
    <w:rsid w:val="009C3EEA"/>
    <w:rsid w:val="009C46A9"/>
    <w:rsid w:val="009C4BDA"/>
    <w:rsid w:val="009C4CD4"/>
    <w:rsid w:val="009C4D57"/>
    <w:rsid w:val="009C4D96"/>
    <w:rsid w:val="009C4DBF"/>
    <w:rsid w:val="009C55F0"/>
    <w:rsid w:val="009C58FE"/>
    <w:rsid w:val="009C5B7A"/>
    <w:rsid w:val="009C5C13"/>
    <w:rsid w:val="009C5E65"/>
    <w:rsid w:val="009C622D"/>
    <w:rsid w:val="009C6AD3"/>
    <w:rsid w:val="009C6B17"/>
    <w:rsid w:val="009C7160"/>
    <w:rsid w:val="009C726A"/>
    <w:rsid w:val="009C72A2"/>
    <w:rsid w:val="009C73A1"/>
    <w:rsid w:val="009C73E7"/>
    <w:rsid w:val="009C7483"/>
    <w:rsid w:val="009C74DF"/>
    <w:rsid w:val="009C7625"/>
    <w:rsid w:val="009C774F"/>
    <w:rsid w:val="009C7E82"/>
    <w:rsid w:val="009D0564"/>
    <w:rsid w:val="009D07A5"/>
    <w:rsid w:val="009D082B"/>
    <w:rsid w:val="009D0D62"/>
    <w:rsid w:val="009D0D97"/>
    <w:rsid w:val="009D0DC6"/>
    <w:rsid w:val="009D0F6C"/>
    <w:rsid w:val="009D108F"/>
    <w:rsid w:val="009D1753"/>
    <w:rsid w:val="009D17CD"/>
    <w:rsid w:val="009D1891"/>
    <w:rsid w:val="009D19A0"/>
    <w:rsid w:val="009D1C11"/>
    <w:rsid w:val="009D1CFE"/>
    <w:rsid w:val="009D1D4D"/>
    <w:rsid w:val="009D1DB6"/>
    <w:rsid w:val="009D1EE2"/>
    <w:rsid w:val="009D1F50"/>
    <w:rsid w:val="009D274F"/>
    <w:rsid w:val="009D2851"/>
    <w:rsid w:val="009D2AD4"/>
    <w:rsid w:val="009D2D13"/>
    <w:rsid w:val="009D2E5C"/>
    <w:rsid w:val="009D3034"/>
    <w:rsid w:val="009D31B3"/>
    <w:rsid w:val="009D34D8"/>
    <w:rsid w:val="009D35C0"/>
    <w:rsid w:val="009D35F9"/>
    <w:rsid w:val="009D3703"/>
    <w:rsid w:val="009D387E"/>
    <w:rsid w:val="009D3BDD"/>
    <w:rsid w:val="009D4147"/>
    <w:rsid w:val="009D41DE"/>
    <w:rsid w:val="009D487B"/>
    <w:rsid w:val="009D488D"/>
    <w:rsid w:val="009D4C05"/>
    <w:rsid w:val="009D4CCF"/>
    <w:rsid w:val="009D4FE6"/>
    <w:rsid w:val="009D5188"/>
    <w:rsid w:val="009D5238"/>
    <w:rsid w:val="009D535D"/>
    <w:rsid w:val="009D54E1"/>
    <w:rsid w:val="009D558C"/>
    <w:rsid w:val="009D566A"/>
    <w:rsid w:val="009D5759"/>
    <w:rsid w:val="009D5830"/>
    <w:rsid w:val="009D5C80"/>
    <w:rsid w:val="009D6368"/>
    <w:rsid w:val="009D64A1"/>
    <w:rsid w:val="009D683F"/>
    <w:rsid w:val="009D68BF"/>
    <w:rsid w:val="009D6A54"/>
    <w:rsid w:val="009D6AC5"/>
    <w:rsid w:val="009D6AE4"/>
    <w:rsid w:val="009D6C0D"/>
    <w:rsid w:val="009D71D0"/>
    <w:rsid w:val="009D728D"/>
    <w:rsid w:val="009D75B5"/>
    <w:rsid w:val="009D765B"/>
    <w:rsid w:val="009D78C9"/>
    <w:rsid w:val="009D7F28"/>
    <w:rsid w:val="009E02DE"/>
    <w:rsid w:val="009E0369"/>
    <w:rsid w:val="009E03B7"/>
    <w:rsid w:val="009E0651"/>
    <w:rsid w:val="009E06BC"/>
    <w:rsid w:val="009E0737"/>
    <w:rsid w:val="009E0BFF"/>
    <w:rsid w:val="009E1161"/>
    <w:rsid w:val="009E11B6"/>
    <w:rsid w:val="009E138A"/>
    <w:rsid w:val="009E15C3"/>
    <w:rsid w:val="009E1875"/>
    <w:rsid w:val="009E1959"/>
    <w:rsid w:val="009E1BE5"/>
    <w:rsid w:val="009E20E4"/>
    <w:rsid w:val="009E2393"/>
    <w:rsid w:val="009E24AD"/>
    <w:rsid w:val="009E2734"/>
    <w:rsid w:val="009E2CE7"/>
    <w:rsid w:val="009E2F6B"/>
    <w:rsid w:val="009E385F"/>
    <w:rsid w:val="009E39ED"/>
    <w:rsid w:val="009E3DCC"/>
    <w:rsid w:val="009E3E7E"/>
    <w:rsid w:val="009E3FF7"/>
    <w:rsid w:val="009E3FFF"/>
    <w:rsid w:val="009E41D1"/>
    <w:rsid w:val="009E4425"/>
    <w:rsid w:val="009E4743"/>
    <w:rsid w:val="009E4834"/>
    <w:rsid w:val="009E4A4A"/>
    <w:rsid w:val="009E4CAB"/>
    <w:rsid w:val="009E4E71"/>
    <w:rsid w:val="009E4FFA"/>
    <w:rsid w:val="009E502F"/>
    <w:rsid w:val="009E50B2"/>
    <w:rsid w:val="009E53F0"/>
    <w:rsid w:val="009E546A"/>
    <w:rsid w:val="009E58C7"/>
    <w:rsid w:val="009E5E75"/>
    <w:rsid w:val="009E5F44"/>
    <w:rsid w:val="009E601C"/>
    <w:rsid w:val="009E648A"/>
    <w:rsid w:val="009E7327"/>
    <w:rsid w:val="009E738A"/>
    <w:rsid w:val="009E75C1"/>
    <w:rsid w:val="009E772B"/>
    <w:rsid w:val="009E7948"/>
    <w:rsid w:val="009E7A4B"/>
    <w:rsid w:val="009F002F"/>
    <w:rsid w:val="009F00F9"/>
    <w:rsid w:val="009F02E5"/>
    <w:rsid w:val="009F074A"/>
    <w:rsid w:val="009F09DE"/>
    <w:rsid w:val="009F0C4F"/>
    <w:rsid w:val="009F0D7B"/>
    <w:rsid w:val="009F0EBF"/>
    <w:rsid w:val="009F1007"/>
    <w:rsid w:val="009F1175"/>
    <w:rsid w:val="009F1336"/>
    <w:rsid w:val="009F1373"/>
    <w:rsid w:val="009F13AB"/>
    <w:rsid w:val="009F162A"/>
    <w:rsid w:val="009F1670"/>
    <w:rsid w:val="009F1B14"/>
    <w:rsid w:val="009F1FD6"/>
    <w:rsid w:val="009F20C9"/>
    <w:rsid w:val="009F2311"/>
    <w:rsid w:val="009F2363"/>
    <w:rsid w:val="009F27A6"/>
    <w:rsid w:val="009F283C"/>
    <w:rsid w:val="009F2EB2"/>
    <w:rsid w:val="009F3079"/>
    <w:rsid w:val="009F3179"/>
    <w:rsid w:val="009F32FD"/>
    <w:rsid w:val="009F38C3"/>
    <w:rsid w:val="009F39DC"/>
    <w:rsid w:val="009F3A20"/>
    <w:rsid w:val="009F3B13"/>
    <w:rsid w:val="009F3D96"/>
    <w:rsid w:val="009F3F57"/>
    <w:rsid w:val="009F41DE"/>
    <w:rsid w:val="009F4507"/>
    <w:rsid w:val="009F476E"/>
    <w:rsid w:val="009F4900"/>
    <w:rsid w:val="009F4AC5"/>
    <w:rsid w:val="009F4C5D"/>
    <w:rsid w:val="009F51BE"/>
    <w:rsid w:val="009F5431"/>
    <w:rsid w:val="009F5497"/>
    <w:rsid w:val="009F5507"/>
    <w:rsid w:val="009F553B"/>
    <w:rsid w:val="009F55AB"/>
    <w:rsid w:val="009F55C5"/>
    <w:rsid w:val="009F5785"/>
    <w:rsid w:val="009F58E0"/>
    <w:rsid w:val="009F5AD2"/>
    <w:rsid w:val="009F5CD0"/>
    <w:rsid w:val="009F5CFE"/>
    <w:rsid w:val="009F5E3F"/>
    <w:rsid w:val="009F5FB4"/>
    <w:rsid w:val="009F614C"/>
    <w:rsid w:val="009F65A0"/>
    <w:rsid w:val="009F677B"/>
    <w:rsid w:val="009F6A6D"/>
    <w:rsid w:val="009F6BFD"/>
    <w:rsid w:val="009F6C1B"/>
    <w:rsid w:val="009F6E2D"/>
    <w:rsid w:val="009F6EC4"/>
    <w:rsid w:val="009F72DF"/>
    <w:rsid w:val="009F7598"/>
    <w:rsid w:val="009F75B9"/>
    <w:rsid w:val="009F769D"/>
    <w:rsid w:val="009F789E"/>
    <w:rsid w:val="009F7915"/>
    <w:rsid w:val="009F7B82"/>
    <w:rsid w:val="009F7E4D"/>
    <w:rsid w:val="00A00149"/>
    <w:rsid w:val="00A0043E"/>
    <w:rsid w:val="00A00665"/>
    <w:rsid w:val="00A007F9"/>
    <w:rsid w:val="00A00954"/>
    <w:rsid w:val="00A00D1D"/>
    <w:rsid w:val="00A00D21"/>
    <w:rsid w:val="00A00FEA"/>
    <w:rsid w:val="00A01131"/>
    <w:rsid w:val="00A016A2"/>
    <w:rsid w:val="00A0175B"/>
    <w:rsid w:val="00A01CE5"/>
    <w:rsid w:val="00A023C6"/>
    <w:rsid w:val="00A025B8"/>
    <w:rsid w:val="00A02930"/>
    <w:rsid w:val="00A029C8"/>
    <w:rsid w:val="00A02C2A"/>
    <w:rsid w:val="00A02D69"/>
    <w:rsid w:val="00A033FF"/>
    <w:rsid w:val="00A036F9"/>
    <w:rsid w:val="00A03844"/>
    <w:rsid w:val="00A03B8D"/>
    <w:rsid w:val="00A03BAF"/>
    <w:rsid w:val="00A03C57"/>
    <w:rsid w:val="00A042C0"/>
    <w:rsid w:val="00A0481E"/>
    <w:rsid w:val="00A048BA"/>
    <w:rsid w:val="00A049DD"/>
    <w:rsid w:val="00A04D1E"/>
    <w:rsid w:val="00A04F93"/>
    <w:rsid w:val="00A05170"/>
    <w:rsid w:val="00A051D4"/>
    <w:rsid w:val="00A0528E"/>
    <w:rsid w:val="00A05515"/>
    <w:rsid w:val="00A0558E"/>
    <w:rsid w:val="00A0566F"/>
    <w:rsid w:val="00A05A54"/>
    <w:rsid w:val="00A05A58"/>
    <w:rsid w:val="00A05F65"/>
    <w:rsid w:val="00A065C8"/>
    <w:rsid w:val="00A066DF"/>
    <w:rsid w:val="00A069AA"/>
    <w:rsid w:val="00A06BE6"/>
    <w:rsid w:val="00A06DA9"/>
    <w:rsid w:val="00A06FFD"/>
    <w:rsid w:val="00A07075"/>
    <w:rsid w:val="00A07080"/>
    <w:rsid w:val="00A07118"/>
    <w:rsid w:val="00A07259"/>
    <w:rsid w:val="00A0730D"/>
    <w:rsid w:val="00A073C1"/>
    <w:rsid w:val="00A0765B"/>
    <w:rsid w:val="00A07834"/>
    <w:rsid w:val="00A07B3D"/>
    <w:rsid w:val="00A07E17"/>
    <w:rsid w:val="00A1000A"/>
    <w:rsid w:val="00A10316"/>
    <w:rsid w:val="00A103E7"/>
    <w:rsid w:val="00A1069E"/>
    <w:rsid w:val="00A10B6A"/>
    <w:rsid w:val="00A10CF0"/>
    <w:rsid w:val="00A111F1"/>
    <w:rsid w:val="00A11413"/>
    <w:rsid w:val="00A11542"/>
    <w:rsid w:val="00A1155D"/>
    <w:rsid w:val="00A115B4"/>
    <w:rsid w:val="00A11832"/>
    <w:rsid w:val="00A11D83"/>
    <w:rsid w:val="00A12076"/>
    <w:rsid w:val="00A12080"/>
    <w:rsid w:val="00A12581"/>
    <w:rsid w:val="00A12745"/>
    <w:rsid w:val="00A1285B"/>
    <w:rsid w:val="00A128C1"/>
    <w:rsid w:val="00A12BA6"/>
    <w:rsid w:val="00A1304B"/>
    <w:rsid w:val="00A13155"/>
    <w:rsid w:val="00A131F0"/>
    <w:rsid w:val="00A1321B"/>
    <w:rsid w:val="00A1393F"/>
    <w:rsid w:val="00A13A2F"/>
    <w:rsid w:val="00A14096"/>
    <w:rsid w:val="00A141EF"/>
    <w:rsid w:val="00A1427E"/>
    <w:rsid w:val="00A14280"/>
    <w:rsid w:val="00A14646"/>
    <w:rsid w:val="00A1496F"/>
    <w:rsid w:val="00A149B7"/>
    <w:rsid w:val="00A149F6"/>
    <w:rsid w:val="00A14ACC"/>
    <w:rsid w:val="00A14BD9"/>
    <w:rsid w:val="00A14D83"/>
    <w:rsid w:val="00A1501E"/>
    <w:rsid w:val="00A15147"/>
    <w:rsid w:val="00A1519E"/>
    <w:rsid w:val="00A15519"/>
    <w:rsid w:val="00A155DA"/>
    <w:rsid w:val="00A1573A"/>
    <w:rsid w:val="00A15B6B"/>
    <w:rsid w:val="00A15EE2"/>
    <w:rsid w:val="00A15F0C"/>
    <w:rsid w:val="00A15F2E"/>
    <w:rsid w:val="00A16691"/>
    <w:rsid w:val="00A169E6"/>
    <w:rsid w:val="00A16C33"/>
    <w:rsid w:val="00A16DD2"/>
    <w:rsid w:val="00A16E1F"/>
    <w:rsid w:val="00A16E93"/>
    <w:rsid w:val="00A1794D"/>
    <w:rsid w:val="00A17B96"/>
    <w:rsid w:val="00A17CA5"/>
    <w:rsid w:val="00A17CF6"/>
    <w:rsid w:val="00A20134"/>
    <w:rsid w:val="00A20493"/>
    <w:rsid w:val="00A206B1"/>
    <w:rsid w:val="00A2091D"/>
    <w:rsid w:val="00A20C63"/>
    <w:rsid w:val="00A210FB"/>
    <w:rsid w:val="00A212C5"/>
    <w:rsid w:val="00A212F9"/>
    <w:rsid w:val="00A2133E"/>
    <w:rsid w:val="00A21467"/>
    <w:rsid w:val="00A21506"/>
    <w:rsid w:val="00A21539"/>
    <w:rsid w:val="00A21541"/>
    <w:rsid w:val="00A216DC"/>
    <w:rsid w:val="00A217E4"/>
    <w:rsid w:val="00A21BB7"/>
    <w:rsid w:val="00A21C3E"/>
    <w:rsid w:val="00A21D1F"/>
    <w:rsid w:val="00A220FD"/>
    <w:rsid w:val="00A22129"/>
    <w:rsid w:val="00A224E8"/>
    <w:rsid w:val="00A229E6"/>
    <w:rsid w:val="00A22C42"/>
    <w:rsid w:val="00A22DE2"/>
    <w:rsid w:val="00A22FCC"/>
    <w:rsid w:val="00A23077"/>
    <w:rsid w:val="00A2328C"/>
    <w:rsid w:val="00A23519"/>
    <w:rsid w:val="00A23765"/>
    <w:rsid w:val="00A237B8"/>
    <w:rsid w:val="00A23E01"/>
    <w:rsid w:val="00A24238"/>
    <w:rsid w:val="00A242C8"/>
    <w:rsid w:val="00A2448C"/>
    <w:rsid w:val="00A244A6"/>
    <w:rsid w:val="00A248D4"/>
    <w:rsid w:val="00A24954"/>
    <w:rsid w:val="00A24975"/>
    <w:rsid w:val="00A250AC"/>
    <w:rsid w:val="00A252B9"/>
    <w:rsid w:val="00A256E3"/>
    <w:rsid w:val="00A25803"/>
    <w:rsid w:val="00A2587E"/>
    <w:rsid w:val="00A259AD"/>
    <w:rsid w:val="00A25B81"/>
    <w:rsid w:val="00A25D2C"/>
    <w:rsid w:val="00A25E15"/>
    <w:rsid w:val="00A2625C"/>
    <w:rsid w:val="00A264CD"/>
    <w:rsid w:val="00A267FA"/>
    <w:rsid w:val="00A26929"/>
    <w:rsid w:val="00A26AC3"/>
    <w:rsid w:val="00A26B15"/>
    <w:rsid w:val="00A26C4F"/>
    <w:rsid w:val="00A26CE8"/>
    <w:rsid w:val="00A27193"/>
    <w:rsid w:val="00A27322"/>
    <w:rsid w:val="00A2735C"/>
    <w:rsid w:val="00A2735E"/>
    <w:rsid w:val="00A27377"/>
    <w:rsid w:val="00A27381"/>
    <w:rsid w:val="00A273E7"/>
    <w:rsid w:val="00A276DA"/>
    <w:rsid w:val="00A2771C"/>
    <w:rsid w:val="00A277C2"/>
    <w:rsid w:val="00A27836"/>
    <w:rsid w:val="00A27870"/>
    <w:rsid w:val="00A27A43"/>
    <w:rsid w:val="00A27AC4"/>
    <w:rsid w:val="00A27BFA"/>
    <w:rsid w:val="00A27CC9"/>
    <w:rsid w:val="00A27DD5"/>
    <w:rsid w:val="00A27E2F"/>
    <w:rsid w:val="00A27EA4"/>
    <w:rsid w:val="00A27F24"/>
    <w:rsid w:val="00A30039"/>
    <w:rsid w:val="00A3016F"/>
    <w:rsid w:val="00A30178"/>
    <w:rsid w:val="00A304D3"/>
    <w:rsid w:val="00A30583"/>
    <w:rsid w:val="00A3081E"/>
    <w:rsid w:val="00A30921"/>
    <w:rsid w:val="00A30D2E"/>
    <w:rsid w:val="00A30D9A"/>
    <w:rsid w:val="00A314C8"/>
    <w:rsid w:val="00A31796"/>
    <w:rsid w:val="00A31848"/>
    <w:rsid w:val="00A31981"/>
    <w:rsid w:val="00A31A57"/>
    <w:rsid w:val="00A31B9B"/>
    <w:rsid w:val="00A31FCD"/>
    <w:rsid w:val="00A32154"/>
    <w:rsid w:val="00A324A1"/>
    <w:rsid w:val="00A3266B"/>
    <w:rsid w:val="00A32766"/>
    <w:rsid w:val="00A32A3F"/>
    <w:rsid w:val="00A32B06"/>
    <w:rsid w:val="00A32DF5"/>
    <w:rsid w:val="00A331EE"/>
    <w:rsid w:val="00A33538"/>
    <w:rsid w:val="00A338FF"/>
    <w:rsid w:val="00A33D8B"/>
    <w:rsid w:val="00A33E0A"/>
    <w:rsid w:val="00A3414D"/>
    <w:rsid w:val="00A3491C"/>
    <w:rsid w:val="00A34E5D"/>
    <w:rsid w:val="00A34F60"/>
    <w:rsid w:val="00A352B9"/>
    <w:rsid w:val="00A3539E"/>
    <w:rsid w:val="00A35450"/>
    <w:rsid w:val="00A35864"/>
    <w:rsid w:val="00A35A4C"/>
    <w:rsid w:val="00A35C0F"/>
    <w:rsid w:val="00A35D64"/>
    <w:rsid w:val="00A36079"/>
    <w:rsid w:val="00A361E5"/>
    <w:rsid w:val="00A362D4"/>
    <w:rsid w:val="00A36411"/>
    <w:rsid w:val="00A36569"/>
    <w:rsid w:val="00A365CF"/>
    <w:rsid w:val="00A3684C"/>
    <w:rsid w:val="00A36972"/>
    <w:rsid w:val="00A36DC5"/>
    <w:rsid w:val="00A36ED1"/>
    <w:rsid w:val="00A36F8F"/>
    <w:rsid w:val="00A371D1"/>
    <w:rsid w:val="00A37383"/>
    <w:rsid w:val="00A374EA"/>
    <w:rsid w:val="00A375E4"/>
    <w:rsid w:val="00A37954"/>
    <w:rsid w:val="00A37A5D"/>
    <w:rsid w:val="00A37A9F"/>
    <w:rsid w:val="00A37AC2"/>
    <w:rsid w:val="00A37DB6"/>
    <w:rsid w:val="00A37E11"/>
    <w:rsid w:val="00A4012D"/>
    <w:rsid w:val="00A40271"/>
    <w:rsid w:val="00A40372"/>
    <w:rsid w:val="00A40431"/>
    <w:rsid w:val="00A405FD"/>
    <w:rsid w:val="00A4062B"/>
    <w:rsid w:val="00A40A02"/>
    <w:rsid w:val="00A40A17"/>
    <w:rsid w:val="00A40B9B"/>
    <w:rsid w:val="00A414B9"/>
    <w:rsid w:val="00A41522"/>
    <w:rsid w:val="00A416A8"/>
    <w:rsid w:val="00A4171A"/>
    <w:rsid w:val="00A41857"/>
    <w:rsid w:val="00A41A26"/>
    <w:rsid w:val="00A41D8C"/>
    <w:rsid w:val="00A41E67"/>
    <w:rsid w:val="00A41ECF"/>
    <w:rsid w:val="00A42309"/>
    <w:rsid w:val="00A423AB"/>
    <w:rsid w:val="00A423BA"/>
    <w:rsid w:val="00A42A48"/>
    <w:rsid w:val="00A42B81"/>
    <w:rsid w:val="00A42F38"/>
    <w:rsid w:val="00A43015"/>
    <w:rsid w:val="00A43143"/>
    <w:rsid w:val="00A435F0"/>
    <w:rsid w:val="00A437FE"/>
    <w:rsid w:val="00A43893"/>
    <w:rsid w:val="00A438A1"/>
    <w:rsid w:val="00A43971"/>
    <w:rsid w:val="00A439F6"/>
    <w:rsid w:val="00A43AC3"/>
    <w:rsid w:val="00A43B38"/>
    <w:rsid w:val="00A43CBB"/>
    <w:rsid w:val="00A43CCA"/>
    <w:rsid w:val="00A43F2C"/>
    <w:rsid w:val="00A44272"/>
    <w:rsid w:val="00A44534"/>
    <w:rsid w:val="00A4467C"/>
    <w:rsid w:val="00A44B12"/>
    <w:rsid w:val="00A44EE7"/>
    <w:rsid w:val="00A45088"/>
    <w:rsid w:val="00A452D6"/>
    <w:rsid w:val="00A45315"/>
    <w:rsid w:val="00A45326"/>
    <w:rsid w:val="00A453D9"/>
    <w:rsid w:val="00A45566"/>
    <w:rsid w:val="00A455B8"/>
    <w:rsid w:val="00A457F6"/>
    <w:rsid w:val="00A4587F"/>
    <w:rsid w:val="00A45AA0"/>
    <w:rsid w:val="00A45B62"/>
    <w:rsid w:val="00A45C13"/>
    <w:rsid w:val="00A461C6"/>
    <w:rsid w:val="00A4626D"/>
    <w:rsid w:val="00A4647F"/>
    <w:rsid w:val="00A46850"/>
    <w:rsid w:val="00A46BBE"/>
    <w:rsid w:val="00A46C29"/>
    <w:rsid w:val="00A46EA5"/>
    <w:rsid w:val="00A46F02"/>
    <w:rsid w:val="00A4706A"/>
    <w:rsid w:val="00A473FA"/>
    <w:rsid w:val="00A4756D"/>
    <w:rsid w:val="00A4795A"/>
    <w:rsid w:val="00A47D3A"/>
    <w:rsid w:val="00A50081"/>
    <w:rsid w:val="00A502A5"/>
    <w:rsid w:val="00A50A17"/>
    <w:rsid w:val="00A5106F"/>
    <w:rsid w:val="00A51087"/>
    <w:rsid w:val="00A5108C"/>
    <w:rsid w:val="00A5111C"/>
    <w:rsid w:val="00A51177"/>
    <w:rsid w:val="00A5146E"/>
    <w:rsid w:val="00A51550"/>
    <w:rsid w:val="00A518A4"/>
    <w:rsid w:val="00A51AE0"/>
    <w:rsid w:val="00A51DF7"/>
    <w:rsid w:val="00A51E9D"/>
    <w:rsid w:val="00A51ECE"/>
    <w:rsid w:val="00A51ED3"/>
    <w:rsid w:val="00A521F7"/>
    <w:rsid w:val="00A5223A"/>
    <w:rsid w:val="00A52388"/>
    <w:rsid w:val="00A52689"/>
    <w:rsid w:val="00A526C4"/>
    <w:rsid w:val="00A52A35"/>
    <w:rsid w:val="00A531BC"/>
    <w:rsid w:val="00A533A1"/>
    <w:rsid w:val="00A5351A"/>
    <w:rsid w:val="00A5357E"/>
    <w:rsid w:val="00A53618"/>
    <w:rsid w:val="00A53748"/>
    <w:rsid w:val="00A537F2"/>
    <w:rsid w:val="00A537FE"/>
    <w:rsid w:val="00A5385A"/>
    <w:rsid w:val="00A538CF"/>
    <w:rsid w:val="00A53922"/>
    <w:rsid w:val="00A53948"/>
    <w:rsid w:val="00A53B1A"/>
    <w:rsid w:val="00A53F77"/>
    <w:rsid w:val="00A53FF3"/>
    <w:rsid w:val="00A54267"/>
    <w:rsid w:val="00A5436A"/>
    <w:rsid w:val="00A5472E"/>
    <w:rsid w:val="00A55057"/>
    <w:rsid w:val="00A5512F"/>
    <w:rsid w:val="00A551AD"/>
    <w:rsid w:val="00A55797"/>
    <w:rsid w:val="00A557AE"/>
    <w:rsid w:val="00A55DB7"/>
    <w:rsid w:val="00A55F0C"/>
    <w:rsid w:val="00A5608C"/>
    <w:rsid w:val="00A563E2"/>
    <w:rsid w:val="00A564C2"/>
    <w:rsid w:val="00A56546"/>
    <w:rsid w:val="00A56584"/>
    <w:rsid w:val="00A5664E"/>
    <w:rsid w:val="00A5667E"/>
    <w:rsid w:val="00A5671F"/>
    <w:rsid w:val="00A567CB"/>
    <w:rsid w:val="00A56C1E"/>
    <w:rsid w:val="00A56CF0"/>
    <w:rsid w:val="00A57298"/>
    <w:rsid w:val="00A57BFC"/>
    <w:rsid w:val="00A57D63"/>
    <w:rsid w:val="00A57E67"/>
    <w:rsid w:val="00A57F95"/>
    <w:rsid w:val="00A6008C"/>
    <w:rsid w:val="00A608B0"/>
    <w:rsid w:val="00A60A01"/>
    <w:rsid w:val="00A60D38"/>
    <w:rsid w:val="00A60D98"/>
    <w:rsid w:val="00A60E5B"/>
    <w:rsid w:val="00A60ECF"/>
    <w:rsid w:val="00A60F68"/>
    <w:rsid w:val="00A617A9"/>
    <w:rsid w:val="00A61A03"/>
    <w:rsid w:val="00A61A0F"/>
    <w:rsid w:val="00A61BE9"/>
    <w:rsid w:val="00A61DB3"/>
    <w:rsid w:val="00A61DDA"/>
    <w:rsid w:val="00A61F81"/>
    <w:rsid w:val="00A6233B"/>
    <w:rsid w:val="00A623D2"/>
    <w:rsid w:val="00A62868"/>
    <w:rsid w:val="00A628CD"/>
    <w:rsid w:val="00A62AA3"/>
    <w:rsid w:val="00A62AB0"/>
    <w:rsid w:val="00A62AFC"/>
    <w:rsid w:val="00A62CA9"/>
    <w:rsid w:val="00A62D3F"/>
    <w:rsid w:val="00A6332B"/>
    <w:rsid w:val="00A63504"/>
    <w:rsid w:val="00A63634"/>
    <w:rsid w:val="00A63790"/>
    <w:rsid w:val="00A63A6B"/>
    <w:rsid w:val="00A63A8F"/>
    <w:rsid w:val="00A64134"/>
    <w:rsid w:val="00A64248"/>
    <w:rsid w:val="00A643AF"/>
    <w:rsid w:val="00A64460"/>
    <w:rsid w:val="00A6481A"/>
    <w:rsid w:val="00A64DBB"/>
    <w:rsid w:val="00A64F1D"/>
    <w:rsid w:val="00A6508C"/>
    <w:rsid w:val="00A651C1"/>
    <w:rsid w:val="00A656BB"/>
    <w:rsid w:val="00A65907"/>
    <w:rsid w:val="00A65A11"/>
    <w:rsid w:val="00A65AD3"/>
    <w:rsid w:val="00A65CA7"/>
    <w:rsid w:val="00A65D37"/>
    <w:rsid w:val="00A65F10"/>
    <w:rsid w:val="00A6623B"/>
    <w:rsid w:val="00A662F7"/>
    <w:rsid w:val="00A6636C"/>
    <w:rsid w:val="00A663FD"/>
    <w:rsid w:val="00A66759"/>
    <w:rsid w:val="00A66787"/>
    <w:rsid w:val="00A66819"/>
    <w:rsid w:val="00A668B6"/>
    <w:rsid w:val="00A669DC"/>
    <w:rsid w:val="00A66BD5"/>
    <w:rsid w:val="00A66DDF"/>
    <w:rsid w:val="00A66E8E"/>
    <w:rsid w:val="00A670FF"/>
    <w:rsid w:val="00A671E9"/>
    <w:rsid w:val="00A672C7"/>
    <w:rsid w:val="00A67593"/>
    <w:rsid w:val="00A676AE"/>
    <w:rsid w:val="00A67723"/>
    <w:rsid w:val="00A678FA"/>
    <w:rsid w:val="00A6790A"/>
    <w:rsid w:val="00A67916"/>
    <w:rsid w:val="00A67AA0"/>
    <w:rsid w:val="00A67E0D"/>
    <w:rsid w:val="00A700AB"/>
    <w:rsid w:val="00A70C98"/>
    <w:rsid w:val="00A7156B"/>
    <w:rsid w:val="00A71815"/>
    <w:rsid w:val="00A7186D"/>
    <w:rsid w:val="00A71E9C"/>
    <w:rsid w:val="00A71F62"/>
    <w:rsid w:val="00A71FCC"/>
    <w:rsid w:val="00A720EA"/>
    <w:rsid w:val="00A725A2"/>
    <w:rsid w:val="00A725DB"/>
    <w:rsid w:val="00A72A16"/>
    <w:rsid w:val="00A72A1E"/>
    <w:rsid w:val="00A72BA8"/>
    <w:rsid w:val="00A72BF3"/>
    <w:rsid w:val="00A72CEC"/>
    <w:rsid w:val="00A7304C"/>
    <w:rsid w:val="00A733E5"/>
    <w:rsid w:val="00A739FA"/>
    <w:rsid w:val="00A73A10"/>
    <w:rsid w:val="00A73B5B"/>
    <w:rsid w:val="00A73B66"/>
    <w:rsid w:val="00A73C34"/>
    <w:rsid w:val="00A73ED8"/>
    <w:rsid w:val="00A73F4E"/>
    <w:rsid w:val="00A741D3"/>
    <w:rsid w:val="00A74576"/>
    <w:rsid w:val="00A745B4"/>
    <w:rsid w:val="00A74B67"/>
    <w:rsid w:val="00A74E0E"/>
    <w:rsid w:val="00A74ED4"/>
    <w:rsid w:val="00A74EDF"/>
    <w:rsid w:val="00A750FD"/>
    <w:rsid w:val="00A751B9"/>
    <w:rsid w:val="00A75521"/>
    <w:rsid w:val="00A75548"/>
    <w:rsid w:val="00A75572"/>
    <w:rsid w:val="00A75713"/>
    <w:rsid w:val="00A75F47"/>
    <w:rsid w:val="00A7618C"/>
    <w:rsid w:val="00A761CB"/>
    <w:rsid w:val="00A7645E"/>
    <w:rsid w:val="00A76712"/>
    <w:rsid w:val="00A76798"/>
    <w:rsid w:val="00A76C44"/>
    <w:rsid w:val="00A76D35"/>
    <w:rsid w:val="00A76EB6"/>
    <w:rsid w:val="00A77A08"/>
    <w:rsid w:val="00A77A5C"/>
    <w:rsid w:val="00A80172"/>
    <w:rsid w:val="00A802A1"/>
    <w:rsid w:val="00A80395"/>
    <w:rsid w:val="00A8065E"/>
    <w:rsid w:val="00A8083E"/>
    <w:rsid w:val="00A80969"/>
    <w:rsid w:val="00A80A54"/>
    <w:rsid w:val="00A80B73"/>
    <w:rsid w:val="00A80DDD"/>
    <w:rsid w:val="00A80F3D"/>
    <w:rsid w:val="00A81155"/>
    <w:rsid w:val="00A811BB"/>
    <w:rsid w:val="00A811CC"/>
    <w:rsid w:val="00A81205"/>
    <w:rsid w:val="00A81247"/>
    <w:rsid w:val="00A8134D"/>
    <w:rsid w:val="00A8165C"/>
    <w:rsid w:val="00A817A3"/>
    <w:rsid w:val="00A81917"/>
    <w:rsid w:val="00A8199F"/>
    <w:rsid w:val="00A81ADF"/>
    <w:rsid w:val="00A81C24"/>
    <w:rsid w:val="00A81CA4"/>
    <w:rsid w:val="00A828A4"/>
    <w:rsid w:val="00A8294D"/>
    <w:rsid w:val="00A82ABA"/>
    <w:rsid w:val="00A8300E"/>
    <w:rsid w:val="00A8304D"/>
    <w:rsid w:val="00A830DF"/>
    <w:rsid w:val="00A831F7"/>
    <w:rsid w:val="00A832A2"/>
    <w:rsid w:val="00A833EF"/>
    <w:rsid w:val="00A833FA"/>
    <w:rsid w:val="00A835BB"/>
    <w:rsid w:val="00A83987"/>
    <w:rsid w:val="00A83BC3"/>
    <w:rsid w:val="00A83ECB"/>
    <w:rsid w:val="00A83F1C"/>
    <w:rsid w:val="00A843A1"/>
    <w:rsid w:val="00A8440F"/>
    <w:rsid w:val="00A84AD7"/>
    <w:rsid w:val="00A84B99"/>
    <w:rsid w:val="00A85219"/>
    <w:rsid w:val="00A853EF"/>
    <w:rsid w:val="00A855A5"/>
    <w:rsid w:val="00A855E3"/>
    <w:rsid w:val="00A85663"/>
    <w:rsid w:val="00A857F3"/>
    <w:rsid w:val="00A858A9"/>
    <w:rsid w:val="00A858BD"/>
    <w:rsid w:val="00A8593A"/>
    <w:rsid w:val="00A8595A"/>
    <w:rsid w:val="00A85969"/>
    <w:rsid w:val="00A859F6"/>
    <w:rsid w:val="00A85C80"/>
    <w:rsid w:val="00A85FFD"/>
    <w:rsid w:val="00A86031"/>
    <w:rsid w:val="00A860BA"/>
    <w:rsid w:val="00A86161"/>
    <w:rsid w:val="00A86320"/>
    <w:rsid w:val="00A86351"/>
    <w:rsid w:val="00A8676F"/>
    <w:rsid w:val="00A86C11"/>
    <w:rsid w:val="00A86C4A"/>
    <w:rsid w:val="00A86C57"/>
    <w:rsid w:val="00A86C76"/>
    <w:rsid w:val="00A87291"/>
    <w:rsid w:val="00A8730A"/>
    <w:rsid w:val="00A873D8"/>
    <w:rsid w:val="00A8755E"/>
    <w:rsid w:val="00A87593"/>
    <w:rsid w:val="00A87621"/>
    <w:rsid w:val="00A876D4"/>
    <w:rsid w:val="00A87C64"/>
    <w:rsid w:val="00A87E14"/>
    <w:rsid w:val="00A9004B"/>
    <w:rsid w:val="00A9012E"/>
    <w:rsid w:val="00A9015B"/>
    <w:rsid w:val="00A9019B"/>
    <w:rsid w:val="00A9046E"/>
    <w:rsid w:val="00A905FE"/>
    <w:rsid w:val="00A906CC"/>
    <w:rsid w:val="00A90E84"/>
    <w:rsid w:val="00A916AE"/>
    <w:rsid w:val="00A9179A"/>
    <w:rsid w:val="00A9183B"/>
    <w:rsid w:val="00A91889"/>
    <w:rsid w:val="00A918B5"/>
    <w:rsid w:val="00A91AB7"/>
    <w:rsid w:val="00A91C31"/>
    <w:rsid w:val="00A91C60"/>
    <w:rsid w:val="00A91D9D"/>
    <w:rsid w:val="00A92315"/>
    <w:rsid w:val="00A92365"/>
    <w:rsid w:val="00A92373"/>
    <w:rsid w:val="00A9246E"/>
    <w:rsid w:val="00A92541"/>
    <w:rsid w:val="00A926BB"/>
    <w:rsid w:val="00A92745"/>
    <w:rsid w:val="00A92B5E"/>
    <w:rsid w:val="00A92F0D"/>
    <w:rsid w:val="00A934EE"/>
    <w:rsid w:val="00A934F1"/>
    <w:rsid w:val="00A93694"/>
    <w:rsid w:val="00A93B5C"/>
    <w:rsid w:val="00A93C19"/>
    <w:rsid w:val="00A93E74"/>
    <w:rsid w:val="00A941D6"/>
    <w:rsid w:val="00A945F7"/>
    <w:rsid w:val="00A9466C"/>
    <w:rsid w:val="00A9469D"/>
    <w:rsid w:val="00A948C0"/>
    <w:rsid w:val="00A948D9"/>
    <w:rsid w:val="00A948E0"/>
    <w:rsid w:val="00A94ADC"/>
    <w:rsid w:val="00A9558C"/>
    <w:rsid w:val="00A9567C"/>
    <w:rsid w:val="00A95CE4"/>
    <w:rsid w:val="00A95EC2"/>
    <w:rsid w:val="00A961A1"/>
    <w:rsid w:val="00A961EC"/>
    <w:rsid w:val="00A96243"/>
    <w:rsid w:val="00A962D6"/>
    <w:rsid w:val="00A96447"/>
    <w:rsid w:val="00A96694"/>
    <w:rsid w:val="00A967B5"/>
    <w:rsid w:val="00A9689D"/>
    <w:rsid w:val="00A968E9"/>
    <w:rsid w:val="00A969FD"/>
    <w:rsid w:val="00A96A19"/>
    <w:rsid w:val="00A96B7E"/>
    <w:rsid w:val="00A96D18"/>
    <w:rsid w:val="00A96D80"/>
    <w:rsid w:val="00A96E56"/>
    <w:rsid w:val="00A96FF8"/>
    <w:rsid w:val="00A9748F"/>
    <w:rsid w:val="00A9784C"/>
    <w:rsid w:val="00A978B5"/>
    <w:rsid w:val="00A97D45"/>
    <w:rsid w:val="00A97F6C"/>
    <w:rsid w:val="00AA0001"/>
    <w:rsid w:val="00AA006A"/>
    <w:rsid w:val="00AA009B"/>
    <w:rsid w:val="00AA018B"/>
    <w:rsid w:val="00AA02D7"/>
    <w:rsid w:val="00AA0774"/>
    <w:rsid w:val="00AA0852"/>
    <w:rsid w:val="00AA0A87"/>
    <w:rsid w:val="00AA0B6B"/>
    <w:rsid w:val="00AA0B9B"/>
    <w:rsid w:val="00AA0ECF"/>
    <w:rsid w:val="00AA1351"/>
    <w:rsid w:val="00AA1D7C"/>
    <w:rsid w:val="00AA1FA7"/>
    <w:rsid w:val="00AA2385"/>
    <w:rsid w:val="00AA23AC"/>
    <w:rsid w:val="00AA23CB"/>
    <w:rsid w:val="00AA2715"/>
    <w:rsid w:val="00AA2893"/>
    <w:rsid w:val="00AA2C61"/>
    <w:rsid w:val="00AA2D6A"/>
    <w:rsid w:val="00AA3265"/>
    <w:rsid w:val="00AA3526"/>
    <w:rsid w:val="00AA3888"/>
    <w:rsid w:val="00AA38A5"/>
    <w:rsid w:val="00AA3B53"/>
    <w:rsid w:val="00AA3C8C"/>
    <w:rsid w:val="00AA3D82"/>
    <w:rsid w:val="00AA3E1C"/>
    <w:rsid w:val="00AA3E3B"/>
    <w:rsid w:val="00AA4213"/>
    <w:rsid w:val="00AA42D9"/>
    <w:rsid w:val="00AA46F7"/>
    <w:rsid w:val="00AA472A"/>
    <w:rsid w:val="00AA48E1"/>
    <w:rsid w:val="00AA48F9"/>
    <w:rsid w:val="00AA492F"/>
    <w:rsid w:val="00AA4A6B"/>
    <w:rsid w:val="00AA4AA8"/>
    <w:rsid w:val="00AA4ABF"/>
    <w:rsid w:val="00AA4CD9"/>
    <w:rsid w:val="00AA4D4A"/>
    <w:rsid w:val="00AA51A7"/>
    <w:rsid w:val="00AA51D5"/>
    <w:rsid w:val="00AA5277"/>
    <w:rsid w:val="00AA5413"/>
    <w:rsid w:val="00AA54E0"/>
    <w:rsid w:val="00AA57DC"/>
    <w:rsid w:val="00AA591D"/>
    <w:rsid w:val="00AA5ABD"/>
    <w:rsid w:val="00AA601A"/>
    <w:rsid w:val="00AA61F6"/>
    <w:rsid w:val="00AA67F5"/>
    <w:rsid w:val="00AA6A23"/>
    <w:rsid w:val="00AA6D15"/>
    <w:rsid w:val="00AA6D4C"/>
    <w:rsid w:val="00AA711B"/>
    <w:rsid w:val="00AA7507"/>
    <w:rsid w:val="00AA7622"/>
    <w:rsid w:val="00AA7BE3"/>
    <w:rsid w:val="00AA7CAB"/>
    <w:rsid w:val="00AA7E5C"/>
    <w:rsid w:val="00AB0028"/>
    <w:rsid w:val="00AB0319"/>
    <w:rsid w:val="00AB0771"/>
    <w:rsid w:val="00AB0A93"/>
    <w:rsid w:val="00AB0C58"/>
    <w:rsid w:val="00AB0D4A"/>
    <w:rsid w:val="00AB108F"/>
    <w:rsid w:val="00AB147F"/>
    <w:rsid w:val="00AB1502"/>
    <w:rsid w:val="00AB1671"/>
    <w:rsid w:val="00AB17A3"/>
    <w:rsid w:val="00AB1E29"/>
    <w:rsid w:val="00AB1FE9"/>
    <w:rsid w:val="00AB2052"/>
    <w:rsid w:val="00AB241A"/>
    <w:rsid w:val="00AB245A"/>
    <w:rsid w:val="00AB24BA"/>
    <w:rsid w:val="00AB25C9"/>
    <w:rsid w:val="00AB2693"/>
    <w:rsid w:val="00AB28AB"/>
    <w:rsid w:val="00AB29A7"/>
    <w:rsid w:val="00AB2B88"/>
    <w:rsid w:val="00AB2C44"/>
    <w:rsid w:val="00AB2E53"/>
    <w:rsid w:val="00AB2E8E"/>
    <w:rsid w:val="00AB2FCE"/>
    <w:rsid w:val="00AB3196"/>
    <w:rsid w:val="00AB3329"/>
    <w:rsid w:val="00AB358F"/>
    <w:rsid w:val="00AB35F2"/>
    <w:rsid w:val="00AB3655"/>
    <w:rsid w:val="00AB38DC"/>
    <w:rsid w:val="00AB3AA6"/>
    <w:rsid w:val="00AB3B6F"/>
    <w:rsid w:val="00AB3CC1"/>
    <w:rsid w:val="00AB3DAF"/>
    <w:rsid w:val="00AB3EEE"/>
    <w:rsid w:val="00AB4011"/>
    <w:rsid w:val="00AB4058"/>
    <w:rsid w:val="00AB4287"/>
    <w:rsid w:val="00AB4337"/>
    <w:rsid w:val="00AB4933"/>
    <w:rsid w:val="00AB4956"/>
    <w:rsid w:val="00AB4961"/>
    <w:rsid w:val="00AB4963"/>
    <w:rsid w:val="00AB4CED"/>
    <w:rsid w:val="00AB4F00"/>
    <w:rsid w:val="00AB512E"/>
    <w:rsid w:val="00AB5468"/>
    <w:rsid w:val="00AB59BC"/>
    <w:rsid w:val="00AB5A25"/>
    <w:rsid w:val="00AB5C16"/>
    <w:rsid w:val="00AB5CEF"/>
    <w:rsid w:val="00AB5E5E"/>
    <w:rsid w:val="00AB5F60"/>
    <w:rsid w:val="00AB5F98"/>
    <w:rsid w:val="00AB61EC"/>
    <w:rsid w:val="00AB628C"/>
    <w:rsid w:val="00AB630C"/>
    <w:rsid w:val="00AB637B"/>
    <w:rsid w:val="00AB650E"/>
    <w:rsid w:val="00AB6580"/>
    <w:rsid w:val="00AB65A6"/>
    <w:rsid w:val="00AB6EC6"/>
    <w:rsid w:val="00AB704D"/>
    <w:rsid w:val="00AB70B0"/>
    <w:rsid w:val="00AB73D5"/>
    <w:rsid w:val="00AB746B"/>
    <w:rsid w:val="00AB760A"/>
    <w:rsid w:val="00AB7677"/>
    <w:rsid w:val="00AB7714"/>
    <w:rsid w:val="00AB782F"/>
    <w:rsid w:val="00AB7897"/>
    <w:rsid w:val="00AB79EA"/>
    <w:rsid w:val="00AB7D6D"/>
    <w:rsid w:val="00AC0030"/>
    <w:rsid w:val="00AC02AE"/>
    <w:rsid w:val="00AC05CA"/>
    <w:rsid w:val="00AC07BC"/>
    <w:rsid w:val="00AC07BE"/>
    <w:rsid w:val="00AC0B5A"/>
    <w:rsid w:val="00AC0E60"/>
    <w:rsid w:val="00AC0EDA"/>
    <w:rsid w:val="00AC1293"/>
    <w:rsid w:val="00AC1B24"/>
    <w:rsid w:val="00AC1C5E"/>
    <w:rsid w:val="00AC1FD5"/>
    <w:rsid w:val="00AC25F7"/>
    <w:rsid w:val="00AC2790"/>
    <w:rsid w:val="00AC2811"/>
    <w:rsid w:val="00AC2823"/>
    <w:rsid w:val="00AC29C9"/>
    <w:rsid w:val="00AC2AB3"/>
    <w:rsid w:val="00AC2D2F"/>
    <w:rsid w:val="00AC32A8"/>
    <w:rsid w:val="00AC32C2"/>
    <w:rsid w:val="00AC3373"/>
    <w:rsid w:val="00AC358E"/>
    <w:rsid w:val="00AC3956"/>
    <w:rsid w:val="00AC3A14"/>
    <w:rsid w:val="00AC3D6F"/>
    <w:rsid w:val="00AC4107"/>
    <w:rsid w:val="00AC41BA"/>
    <w:rsid w:val="00AC41FE"/>
    <w:rsid w:val="00AC43EF"/>
    <w:rsid w:val="00AC4482"/>
    <w:rsid w:val="00AC453E"/>
    <w:rsid w:val="00AC4817"/>
    <w:rsid w:val="00AC4C7D"/>
    <w:rsid w:val="00AC4F4A"/>
    <w:rsid w:val="00AC4FAE"/>
    <w:rsid w:val="00AC500E"/>
    <w:rsid w:val="00AC50A4"/>
    <w:rsid w:val="00AC5129"/>
    <w:rsid w:val="00AC51DD"/>
    <w:rsid w:val="00AC5429"/>
    <w:rsid w:val="00AC54C1"/>
    <w:rsid w:val="00AC568D"/>
    <w:rsid w:val="00AC582D"/>
    <w:rsid w:val="00AC5882"/>
    <w:rsid w:val="00AC596B"/>
    <w:rsid w:val="00AC5A14"/>
    <w:rsid w:val="00AC5AFA"/>
    <w:rsid w:val="00AC5BF6"/>
    <w:rsid w:val="00AC5F66"/>
    <w:rsid w:val="00AC6027"/>
    <w:rsid w:val="00AC61E8"/>
    <w:rsid w:val="00AC631A"/>
    <w:rsid w:val="00AC635B"/>
    <w:rsid w:val="00AC65D5"/>
    <w:rsid w:val="00AC6649"/>
    <w:rsid w:val="00AC71B6"/>
    <w:rsid w:val="00AC735F"/>
    <w:rsid w:val="00AC73E2"/>
    <w:rsid w:val="00AC7468"/>
    <w:rsid w:val="00AC7638"/>
    <w:rsid w:val="00AC789A"/>
    <w:rsid w:val="00AC7A53"/>
    <w:rsid w:val="00AC7AA3"/>
    <w:rsid w:val="00AC7BC7"/>
    <w:rsid w:val="00AC7BCC"/>
    <w:rsid w:val="00AC7DA0"/>
    <w:rsid w:val="00AC7DC5"/>
    <w:rsid w:val="00AD010F"/>
    <w:rsid w:val="00AD0202"/>
    <w:rsid w:val="00AD0206"/>
    <w:rsid w:val="00AD02E3"/>
    <w:rsid w:val="00AD03B3"/>
    <w:rsid w:val="00AD070E"/>
    <w:rsid w:val="00AD0764"/>
    <w:rsid w:val="00AD0782"/>
    <w:rsid w:val="00AD0904"/>
    <w:rsid w:val="00AD0C32"/>
    <w:rsid w:val="00AD0E40"/>
    <w:rsid w:val="00AD0EB3"/>
    <w:rsid w:val="00AD0F36"/>
    <w:rsid w:val="00AD249B"/>
    <w:rsid w:val="00AD2604"/>
    <w:rsid w:val="00AD27BF"/>
    <w:rsid w:val="00AD293C"/>
    <w:rsid w:val="00AD2AF2"/>
    <w:rsid w:val="00AD2B09"/>
    <w:rsid w:val="00AD2DF4"/>
    <w:rsid w:val="00AD32FC"/>
    <w:rsid w:val="00AD3367"/>
    <w:rsid w:val="00AD3785"/>
    <w:rsid w:val="00AD3858"/>
    <w:rsid w:val="00AD3B1D"/>
    <w:rsid w:val="00AD3C6E"/>
    <w:rsid w:val="00AD3C87"/>
    <w:rsid w:val="00AD3E7F"/>
    <w:rsid w:val="00AD3F2E"/>
    <w:rsid w:val="00AD4194"/>
    <w:rsid w:val="00AD427F"/>
    <w:rsid w:val="00AD4465"/>
    <w:rsid w:val="00AD47A6"/>
    <w:rsid w:val="00AD48DD"/>
    <w:rsid w:val="00AD491D"/>
    <w:rsid w:val="00AD4C2B"/>
    <w:rsid w:val="00AD4CD4"/>
    <w:rsid w:val="00AD4D9D"/>
    <w:rsid w:val="00AD4E70"/>
    <w:rsid w:val="00AD500D"/>
    <w:rsid w:val="00AD5072"/>
    <w:rsid w:val="00AD51AD"/>
    <w:rsid w:val="00AD5B79"/>
    <w:rsid w:val="00AD5BBF"/>
    <w:rsid w:val="00AD5F54"/>
    <w:rsid w:val="00AD618E"/>
    <w:rsid w:val="00AD67F1"/>
    <w:rsid w:val="00AD6988"/>
    <w:rsid w:val="00AD6AF3"/>
    <w:rsid w:val="00AD6C42"/>
    <w:rsid w:val="00AD7567"/>
    <w:rsid w:val="00AD75C6"/>
    <w:rsid w:val="00AD77CF"/>
    <w:rsid w:val="00AD793F"/>
    <w:rsid w:val="00AD798D"/>
    <w:rsid w:val="00AD7AE7"/>
    <w:rsid w:val="00AE012B"/>
    <w:rsid w:val="00AE01A3"/>
    <w:rsid w:val="00AE021D"/>
    <w:rsid w:val="00AE0651"/>
    <w:rsid w:val="00AE0887"/>
    <w:rsid w:val="00AE08E9"/>
    <w:rsid w:val="00AE0AD5"/>
    <w:rsid w:val="00AE0C60"/>
    <w:rsid w:val="00AE0CEA"/>
    <w:rsid w:val="00AE1082"/>
    <w:rsid w:val="00AE1268"/>
    <w:rsid w:val="00AE139C"/>
    <w:rsid w:val="00AE1468"/>
    <w:rsid w:val="00AE1647"/>
    <w:rsid w:val="00AE1667"/>
    <w:rsid w:val="00AE18E7"/>
    <w:rsid w:val="00AE1B7E"/>
    <w:rsid w:val="00AE1BC5"/>
    <w:rsid w:val="00AE1DE6"/>
    <w:rsid w:val="00AE1EB1"/>
    <w:rsid w:val="00AE2666"/>
    <w:rsid w:val="00AE2DFF"/>
    <w:rsid w:val="00AE2E0E"/>
    <w:rsid w:val="00AE2E21"/>
    <w:rsid w:val="00AE32A7"/>
    <w:rsid w:val="00AE3531"/>
    <w:rsid w:val="00AE3565"/>
    <w:rsid w:val="00AE37BE"/>
    <w:rsid w:val="00AE3B70"/>
    <w:rsid w:val="00AE3C1A"/>
    <w:rsid w:val="00AE3CE9"/>
    <w:rsid w:val="00AE3D0A"/>
    <w:rsid w:val="00AE3E1D"/>
    <w:rsid w:val="00AE3F98"/>
    <w:rsid w:val="00AE3FCC"/>
    <w:rsid w:val="00AE4182"/>
    <w:rsid w:val="00AE482E"/>
    <w:rsid w:val="00AE4856"/>
    <w:rsid w:val="00AE4D00"/>
    <w:rsid w:val="00AE4E2A"/>
    <w:rsid w:val="00AE529C"/>
    <w:rsid w:val="00AE5602"/>
    <w:rsid w:val="00AE56B1"/>
    <w:rsid w:val="00AE56C6"/>
    <w:rsid w:val="00AE5C34"/>
    <w:rsid w:val="00AE5C6C"/>
    <w:rsid w:val="00AE5D35"/>
    <w:rsid w:val="00AE5DC7"/>
    <w:rsid w:val="00AE5DE6"/>
    <w:rsid w:val="00AE5E54"/>
    <w:rsid w:val="00AE611F"/>
    <w:rsid w:val="00AE6192"/>
    <w:rsid w:val="00AE629E"/>
    <w:rsid w:val="00AE66D7"/>
    <w:rsid w:val="00AE69FB"/>
    <w:rsid w:val="00AE7446"/>
    <w:rsid w:val="00AE74BA"/>
    <w:rsid w:val="00AE75A4"/>
    <w:rsid w:val="00AE7649"/>
    <w:rsid w:val="00AE7AE2"/>
    <w:rsid w:val="00AE7B25"/>
    <w:rsid w:val="00AF0165"/>
    <w:rsid w:val="00AF0322"/>
    <w:rsid w:val="00AF06B8"/>
    <w:rsid w:val="00AF0E07"/>
    <w:rsid w:val="00AF0E8D"/>
    <w:rsid w:val="00AF0F17"/>
    <w:rsid w:val="00AF11F9"/>
    <w:rsid w:val="00AF13FC"/>
    <w:rsid w:val="00AF1425"/>
    <w:rsid w:val="00AF16DC"/>
    <w:rsid w:val="00AF17E1"/>
    <w:rsid w:val="00AF1E8B"/>
    <w:rsid w:val="00AF2086"/>
    <w:rsid w:val="00AF2279"/>
    <w:rsid w:val="00AF2677"/>
    <w:rsid w:val="00AF27E5"/>
    <w:rsid w:val="00AF2A4E"/>
    <w:rsid w:val="00AF2D3D"/>
    <w:rsid w:val="00AF2EA0"/>
    <w:rsid w:val="00AF2F24"/>
    <w:rsid w:val="00AF2F85"/>
    <w:rsid w:val="00AF3202"/>
    <w:rsid w:val="00AF327B"/>
    <w:rsid w:val="00AF32C0"/>
    <w:rsid w:val="00AF3552"/>
    <w:rsid w:val="00AF385E"/>
    <w:rsid w:val="00AF3BFC"/>
    <w:rsid w:val="00AF3CDF"/>
    <w:rsid w:val="00AF3FB5"/>
    <w:rsid w:val="00AF41FD"/>
    <w:rsid w:val="00AF4262"/>
    <w:rsid w:val="00AF45A6"/>
    <w:rsid w:val="00AF4796"/>
    <w:rsid w:val="00AF4B38"/>
    <w:rsid w:val="00AF4B5C"/>
    <w:rsid w:val="00AF4BEB"/>
    <w:rsid w:val="00AF4D43"/>
    <w:rsid w:val="00AF51A3"/>
    <w:rsid w:val="00AF5412"/>
    <w:rsid w:val="00AF54FB"/>
    <w:rsid w:val="00AF5601"/>
    <w:rsid w:val="00AF562C"/>
    <w:rsid w:val="00AF5832"/>
    <w:rsid w:val="00AF59E7"/>
    <w:rsid w:val="00AF5C89"/>
    <w:rsid w:val="00AF600C"/>
    <w:rsid w:val="00AF6044"/>
    <w:rsid w:val="00AF6982"/>
    <w:rsid w:val="00AF6BB6"/>
    <w:rsid w:val="00AF6D23"/>
    <w:rsid w:val="00AF6D77"/>
    <w:rsid w:val="00AF6DAC"/>
    <w:rsid w:val="00AF6DB2"/>
    <w:rsid w:val="00AF6F03"/>
    <w:rsid w:val="00AF6F0F"/>
    <w:rsid w:val="00AF74B5"/>
    <w:rsid w:val="00AF7568"/>
    <w:rsid w:val="00AF778E"/>
    <w:rsid w:val="00AF7825"/>
    <w:rsid w:val="00AF7E43"/>
    <w:rsid w:val="00AF7E8D"/>
    <w:rsid w:val="00AF7EF9"/>
    <w:rsid w:val="00AF7F15"/>
    <w:rsid w:val="00AF7FCF"/>
    <w:rsid w:val="00B00132"/>
    <w:rsid w:val="00B00196"/>
    <w:rsid w:val="00B0019E"/>
    <w:rsid w:val="00B0026B"/>
    <w:rsid w:val="00B002CB"/>
    <w:rsid w:val="00B0038C"/>
    <w:rsid w:val="00B003D8"/>
    <w:rsid w:val="00B00764"/>
    <w:rsid w:val="00B0084F"/>
    <w:rsid w:val="00B00A66"/>
    <w:rsid w:val="00B00AD9"/>
    <w:rsid w:val="00B00C09"/>
    <w:rsid w:val="00B00D40"/>
    <w:rsid w:val="00B00D81"/>
    <w:rsid w:val="00B00F68"/>
    <w:rsid w:val="00B01146"/>
    <w:rsid w:val="00B01231"/>
    <w:rsid w:val="00B014F9"/>
    <w:rsid w:val="00B016F0"/>
    <w:rsid w:val="00B01A86"/>
    <w:rsid w:val="00B01FE5"/>
    <w:rsid w:val="00B02120"/>
    <w:rsid w:val="00B0229C"/>
    <w:rsid w:val="00B0232F"/>
    <w:rsid w:val="00B02477"/>
    <w:rsid w:val="00B0253D"/>
    <w:rsid w:val="00B026A8"/>
    <w:rsid w:val="00B027B9"/>
    <w:rsid w:val="00B02A45"/>
    <w:rsid w:val="00B02E06"/>
    <w:rsid w:val="00B03040"/>
    <w:rsid w:val="00B032C3"/>
    <w:rsid w:val="00B034CB"/>
    <w:rsid w:val="00B03856"/>
    <w:rsid w:val="00B03A88"/>
    <w:rsid w:val="00B03CFD"/>
    <w:rsid w:val="00B03D17"/>
    <w:rsid w:val="00B03D2D"/>
    <w:rsid w:val="00B03D3B"/>
    <w:rsid w:val="00B03EC1"/>
    <w:rsid w:val="00B043A4"/>
    <w:rsid w:val="00B0446F"/>
    <w:rsid w:val="00B044D8"/>
    <w:rsid w:val="00B0452D"/>
    <w:rsid w:val="00B04588"/>
    <w:rsid w:val="00B04B45"/>
    <w:rsid w:val="00B04DD8"/>
    <w:rsid w:val="00B04DD9"/>
    <w:rsid w:val="00B05646"/>
    <w:rsid w:val="00B05677"/>
    <w:rsid w:val="00B058A3"/>
    <w:rsid w:val="00B0592D"/>
    <w:rsid w:val="00B059F2"/>
    <w:rsid w:val="00B05B5C"/>
    <w:rsid w:val="00B05D52"/>
    <w:rsid w:val="00B05ED0"/>
    <w:rsid w:val="00B06346"/>
    <w:rsid w:val="00B063EE"/>
    <w:rsid w:val="00B06446"/>
    <w:rsid w:val="00B064E6"/>
    <w:rsid w:val="00B06588"/>
    <w:rsid w:val="00B065AC"/>
    <w:rsid w:val="00B065C6"/>
    <w:rsid w:val="00B066D5"/>
    <w:rsid w:val="00B069E2"/>
    <w:rsid w:val="00B06A61"/>
    <w:rsid w:val="00B06BB3"/>
    <w:rsid w:val="00B06F20"/>
    <w:rsid w:val="00B07193"/>
    <w:rsid w:val="00B071ED"/>
    <w:rsid w:val="00B078B6"/>
    <w:rsid w:val="00B07BF2"/>
    <w:rsid w:val="00B07C9E"/>
    <w:rsid w:val="00B07D44"/>
    <w:rsid w:val="00B07DC9"/>
    <w:rsid w:val="00B07F99"/>
    <w:rsid w:val="00B10031"/>
    <w:rsid w:val="00B1003B"/>
    <w:rsid w:val="00B1005B"/>
    <w:rsid w:val="00B100DA"/>
    <w:rsid w:val="00B10815"/>
    <w:rsid w:val="00B1088D"/>
    <w:rsid w:val="00B10BBF"/>
    <w:rsid w:val="00B10F0F"/>
    <w:rsid w:val="00B10FBC"/>
    <w:rsid w:val="00B114C9"/>
    <w:rsid w:val="00B11653"/>
    <w:rsid w:val="00B1166D"/>
    <w:rsid w:val="00B116B3"/>
    <w:rsid w:val="00B118E0"/>
    <w:rsid w:val="00B11C72"/>
    <w:rsid w:val="00B11C7D"/>
    <w:rsid w:val="00B12029"/>
    <w:rsid w:val="00B12072"/>
    <w:rsid w:val="00B120D0"/>
    <w:rsid w:val="00B12426"/>
    <w:rsid w:val="00B1248E"/>
    <w:rsid w:val="00B124F8"/>
    <w:rsid w:val="00B1250B"/>
    <w:rsid w:val="00B1258D"/>
    <w:rsid w:val="00B12725"/>
    <w:rsid w:val="00B1278D"/>
    <w:rsid w:val="00B12AA3"/>
    <w:rsid w:val="00B12BB9"/>
    <w:rsid w:val="00B12C80"/>
    <w:rsid w:val="00B12CE8"/>
    <w:rsid w:val="00B12E45"/>
    <w:rsid w:val="00B12EB2"/>
    <w:rsid w:val="00B12EB3"/>
    <w:rsid w:val="00B131D3"/>
    <w:rsid w:val="00B1334F"/>
    <w:rsid w:val="00B13359"/>
    <w:rsid w:val="00B1397F"/>
    <w:rsid w:val="00B13CCB"/>
    <w:rsid w:val="00B13CED"/>
    <w:rsid w:val="00B13E13"/>
    <w:rsid w:val="00B14212"/>
    <w:rsid w:val="00B14996"/>
    <w:rsid w:val="00B14A22"/>
    <w:rsid w:val="00B14C0B"/>
    <w:rsid w:val="00B14E34"/>
    <w:rsid w:val="00B15240"/>
    <w:rsid w:val="00B156D3"/>
    <w:rsid w:val="00B15973"/>
    <w:rsid w:val="00B15B13"/>
    <w:rsid w:val="00B15CE7"/>
    <w:rsid w:val="00B15D8D"/>
    <w:rsid w:val="00B1604E"/>
    <w:rsid w:val="00B16175"/>
    <w:rsid w:val="00B163ED"/>
    <w:rsid w:val="00B16425"/>
    <w:rsid w:val="00B166C5"/>
    <w:rsid w:val="00B16C88"/>
    <w:rsid w:val="00B16DD7"/>
    <w:rsid w:val="00B16E6C"/>
    <w:rsid w:val="00B1703A"/>
    <w:rsid w:val="00B17184"/>
    <w:rsid w:val="00B17775"/>
    <w:rsid w:val="00B178D3"/>
    <w:rsid w:val="00B1794C"/>
    <w:rsid w:val="00B17A6D"/>
    <w:rsid w:val="00B17BB6"/>
    <w:rsid w:val="00B17F25"/>
    <w:rsid w:val="00B17FF4"/>
    <w:rsid w:val="00B20186"/>
    <w:rsid w:val="00B20299"/>
    <w:rsid w:val="00B202BD"/>
    <w:rsid w:val="00B202D8"/>
    <w:rsid w:val="00B2039E"/>
    <w:rsid w:val="00B203A3"/>
    <w:rsid w:val="00B20414"/>
    <w:rsid w:val="00B20796"/>
    <w:rsid w:val="00B20B30"/>
    <w:rsid w:val="00B212E3"/>
    <w:rsid w:val="00B213BA"/>
    <w:rsid w:val="00B217F9"/>
    <w:rsid w:val="00B2199E"/>
    <w:rsid w:val="00B21C6E"/>
    <w:rsid w:val="00B21E06"/>
    <w:rsid w:val="00B22496"/>
    <w:rsid w:val="00B224A9"/>
    <w:rsid w:val="00B22640"/>
    <w:rsid w:val="00B22CAA"/>
    <w:rsid w:val="00B22DB8"/>
    <w:rsid w:val="00B22E9F"/>
    <w:rsid w:val="00B22F37"/>
    <w:rsid w:val="00B23047"/>
    <w:rsid w:val="00B23237"/>
    <w:rsid w:val="00B23397"/>
    <w:rsid w:val="00B23446"/>
    <w:rsid w:val="00B2377F"/>
    <w:rsid w:val="00B23A64"/>
    <w:rsid w:val="00B23D36"/>
    <w:rsid w:val="00B24208"/>
    <w:rsid w:val="00B2489D"/>
    <w:rsid w:val="00B24A1F"/>
    <w:rsid w:val="00B25605"/>
    <w:rsid w:val="00B25663"/>
    <w:rsid w:val="00B25856"/>
    <w:rsid w:val="00B25E2B"/>
    <w:rsid w:val="00B260BC"/>
    <w:rsid w:val="00B2616D"/>
    <w:rsid w:val="00B2621F"/>
    <w:rsid w:val="00B2628C"/>
    <w:rsid w:val="00B26337"/>
    <w:rsid w:val="00B263E4"/>
    <w:rsid w:val="00B26611"/>
    <w:rsid w:val="00B26643"/>
    <w:rsid w:val="00B266A4"/>
    <w:rsid w:val="00B266E5"/>
    <w:rsid w:val="00B26777"/>
    <w:rsid w:val="00B26859"/>
    <w:rsid w:val="00B26B03"/>
    <w:rsid w:val="00B26E4E"/>
    <w:rsid w:val="00B26E69"/>
    <w:rsid w:val="00B2708D"/>
    <w:rsid w:val="00B275B2"/>
    <w:rsid w:val="00B27773"/>
    <w:rsid w:val="00B2798F"/>
    <w:rsid w:val="00B27C84"/>
    <w:rsid w:val="00B27F28"/>
    <w:rsid w:val="00B30004"/>
    <w:rsid w:val="00B30015"/>
    <w:rsid w:val="00B3024E"/>
    <w:rsid w:val="00B302A4"/>
    <w:rsid w:val="00B302D1"/>
    <w:rsid w:val="00B303A6"/>
    <w:rsid w:val="00B3067C"/>
    <w:rsid w:val="00B307D5"/>
    <w:rsid w:val="00B31091"/>
    <w:rsid w:val="00B312C9"/>
    <w:rsid w:val="00B313FA"/>
    <w:rsid w:val="00B314FB"/>
    <w:rsid w:val="00B3156D"/>
    <w:rsid w:val="00B31974"/>
    <w:rsid w:val="00B3210E"/>
    <w:rsid w:val="00B32206"/>
    <w:rsid w:val="00B32599"/>
    <w:rsid w:val="00B3265A"/>
    <w:rsid w:val="00B32764"/>
    <w:rsid w:val="00B3279F"/>
    <w:rsid w:val="00B32BA9"/>
    <w:rsid w:val="00B32D82"/>
    <w:rsid w:val="00B32E73"/>
    <w:rsid w:val="00B32EFD"/>
    <w:rsid w:val="00B32F00"/>
    <w:rsid w:val="00B331A5"/>
    <w:rsid w:val="00B332EF"/>
    <w:rsid w:val="00B33476"/>
    <w:rsid w:val="00B3353F"/>
    <w:rsid w:val="00B33606"/>
    <w:rsid w:val="00B33624"/>
    <w:rsid w:val="00B338A8"/>
    <w:rsid w:val="00B33B5E"/>
    <w:rsid w:val="00B33C79"/>
    <w:rsid w:val="00B33E8A"/>
    <w:rsid w:val="00B33F67"/>
    <w:rsid w:val="00B34280"/>
    <w:rsid w:val="00B34897"/>
    <w:rsid w:val="00B348A2"/>
    <w:rsid w:val="00B34945"/>
    <w:rsid w:val="00B34A83"/>
    <w:rsid w:val="00B34BD6"/>
    <w:rsid w:val="00B34D20"/>
    <w:rsid w:val="00B34F63"/>
    <w:rsid w:val="00B35415"/>
    <w:rsid w:val="00B359B4"/>
    <w:rsid w:val="00B35A86"/>
    <w:rsid w:val="00B35B27"/>
    <w:rsid w:val="00B35BBA"/>
    <w:rsid w:val="00B35CE9"/>
    <w:rsid w:val="00B360D1"/>
    <w:rsid w:val="00B36310"/>
    <w:rsid w:val="00B36314"/>
    <w:rsid w:val="00B3632C"/>
    <w:rsid w:val="00B364E6"/>
    <w:rsid w:val="00B3653A"/>
    <w:rsid w:val="00B36710"/>
    <w:rsid w:val="00B36954"/>
    <w:rsid w:val="00B36D71"/>
    <w:rsid w:val="00B36DAA"/>
    <w:rsid w:val="00B370BC"/>
    <w:rsid w:val="00B3723A"/>
    <w:rsid w:val="00B37277"/>
    <w:rsid w:val="00B37386"/>
    <w:rsid w:val="00B373A5"/>
    <w:rsid w:val="00B37477"/>
    <w:rsid w:val="00B374FF"/>
    <w:rsid w:val="00B37622"/>
    <w:rsid w:val="00B378A6"/>
    <w:rsid w:val="00B37AEC"/>
    <w:rsid w:val="00B37B3A"/>
    <w:rsid w:val="00B37D74"/>
    <w:rsid w:val="00B40102"/>
    <w:rsid w:val="00B405EF"/>
    <w:rsid w:val="00B406E8"/>
    <w:rsid w:val="00B40AD9"/>
    <w:rsid w:val="00B40B0B"/>
    <w:rsid w:val="00B40C3B"/>
    <w:rsid w:val="00B410CE"/>
    <w:rsid w:val="00B41220"/>
    <w:rsid w:val="00B4132D"/>
    <w:rsid w:val="00B4136D"/>
    <w:rsid w:val="00B413EF"/>
    <w:rsid w:val="00B4175B"/>
    <w:rsid w:val="00B41788"/>
    <w:rsid w:val="00B417E8"/>
    <w:rsid w:val="00B4193B"/>
    <w:rsid w:val="00B41F5D"/>
    <w:rsid w:val="00B422E2"/>
    <w:rsid w:val="00B42713"/>
    <w:rsid w:val="00B42793"/>
    <w:rsid w:val="00B428E2"/>
    <w:rsid w:val="00B42901"/>
    <w:rsid w:val="00B4292A"/>
    <w:rsid w:val="00B429CD"/>
    <w:rsid w:val="00B42ADA"/>
    <w:rsid w:val="00B42B36"/>
    <w:rsid w:val="00B42B54"/>
    <w:rsid w:val="00B42CE5"/>
    <w:rsid w:val="00B42CEE"/>
    <w:rsid w:val="00B42F81"/>
    <w:rsid w:val="00B42FF7"/>
    <w:rsid w:val="00B432B6"/>
    <w:rsid w:val="00B43301"/>
    <w:rsid w:val="00B43351"/>
    <w:rsid w:val="00B43447"/>
    <w:rsid w:val="00B434D9"/>
    <w:rsid w:val="00B434F7"/>
    <w:rsid w:val="00B439C2"/>
    <w:rsid w:val="00B43EB9"/>
    <w:rsid w:val="00B44068"/>
    <w:rsid w:val="00B446A6"/>
    <w:rsid w:val="00B44A00"/>
    <w:rsid w:val="00B44AF0"/>
    <w:rsid w:val="00B44DF6"/>
    <w:rsid w:val="00B44FCB"/>
    <w:rsid w:val="00B450E3"/>
    <w:rsid w:val="00B454C6"/>
    <w:rsid w:val="00B45827"/>
    <w:rsid w:val="00B45831"/>
    <w:rsid w:val="00B45B8E"/>
    <w:rsid w:val="00B45C8C"/>
    <w:rsid w:val="00B45CED"/>
    <w:rsid w:val="00B45CF2"/>
    <w:rsid w:val="00B45D71"/>
    <w:rsid w:val="00B45E9F"/>
    <w:rsid w:val="00B45F74"/>
    <w:rsid w:val="00B46054"/>
    <w:rsid w:val="00B460E6"/>
    <w:rsid w:val="00B461D9"/>
    <w:rsid w:val="00B46336"/>
    <w:rsid w:val="00B46676"/>
    <w:rsid w:val="00B4672D"/>
    <w:rsid w:val="00B467A6"/>
    <w:rsid w:val="00B467FD"/>
    <w:rsid w:val="00B46D3D"/>
    <w:rsid w:val="00B4711E"/>
    <w:rsid w:val="00B47177"/>
    <w:rsid w:val="00B47183"/>
    <w:rsid w:val="00B47524"/>
    <w:rsid w:val="00B475D4"/>
    <w:rsid w:val="00B47747"/>
    <w:rsid w:val="00B477A9"/>
    <w:rsid w:val="00B479D4"/>
    <w:rsid w:val="00B47BB6"/>
    <w:rsid w:val="00B47BF5"/>
    <w:rsid w:val="00B47E12"/>
    <w:rsid w:val="00B500EC"/>
    <w:rsid w:val="00B50601"/>
    <w:rsid w:val="00B5070D"/>
    <w:rsid w:val="00B5072D"/>
    <w:rsid w:val="00B50826"/>
    <w:rsid w:val="00B5083D"/>
    <w:rsid w:val="00B50886"/>
    <w:rsid w:val="00B50CF2"/>
    <w:rsid w:val="00B50D5F"/>
    <w:rsid w:val="00B50DB0"/>
    <w:rsid w:val="00B514E4"/>
    <w:rsid w:val="00B51603"/>
    <w:rsid w:val="00B51615"/>
    <w:rsid w:val="00B51825"/>
    <w:rsid w:val="00B5190B"/>
    <w:rsid w:val="00B51AD1"/>
    <w:rsid w:val="00B51C47"/>
    <w:rsid w:val="00B51E59"/>
    <w:rsid w:val="00B51FFC"/>
    <w:rsid w:val="00B5202C"/>
    <w:rsid w:val="00B520B6"/>
    <w:rsid w:val="00B520CF"/>
    <w:rsid w:val="00B52203"/>
    <w:rsid w:val="00B52657"/>
    <w:rsid w:val="00B527FC"/>
    <w:rsid w:val="00B5289D"/>
    <w:rsid w:val="00B528B5"/>
    <w:rsid w:val="00B52B27"/>
    <w:rsid w:val="00B52E54"/>
    <w:rsid w:val="00B52E61"/>
    <w:rsid w:val="00B52EB0"/>
    <w:rsid w:val="00B52F58"/>
    <w:rsid w:val="00B532B8"/>
    <w:rsid w:val="00B533B3"/>
    <w:rsid w:val="00B5343D"/>
    <w:rsid w:val="00B534CA"/>
    <w:rsid w:val="00B53627"/>
    <w:rsid w:val="00B5363F"/>
    <w:rsid w:val="00B53891"/>
    <w:rsid w:val="00B53AFF"/>
    <w:rsid w:val="00B53B2F"/>
    <w:rsid w:val="00B53D7B"/>
    <w:rsid w:val="00B53EAF"/>
    <w:rsid w:val="00B542ED"/>
    <w:rsid w:val="00B5479F"/>
    <w:rsid w:val="00B5485E"/>
    <w:rsid w:val="00B54A7B"/>
    <w:rsid w:val="00B54B43"/>
    <w:rsid w:val="00B55460"/>
    <w:rsid w:val="00B55475"/>
    <w:rsid w:val="00B559C5"/>
    <w:rsid w:val="00B55A0F"/>
    <w:rsid w:val="00B56183"/>
    <w:rsid w:val="00B565EB"/>
    <w:rsid w:val="00B5674B"/>
    <w:rsid w:val="00B56D80"/>
    <w:rsid w:val="00B56F71"/>
    <w:rsid w:val="00B57505"/>
    <w:rsid w:val="00B57671"/>
    <w:rsid w:val="00B5769D"/>
    <w:rsid w:val="00B57A25"/>
    <w:rsid w:val="00B57BEA"/>
    <w:rsid w:val="00B57E9B"/>
    <w:rsid w:val="00B6000C"/>
    <w:rsid w:val="00B600A4"/>
    <w:rsid w:val="00B6038D"/>
    <w:rsid w:val="00B6044C"/>
    <w:rsid w:val="00B6062A"/>
    <w:rsid w:val="00B606C6"/>
    <w:rsid w:val="00B60813"/>
    <w:rsid w:val="00B60CD1"/>
    <w:rsid w:val="00B60EEE"/>
    <w:rsid w:val="00B610DB"/>
    <w:rsid w:val="00B61295"/>
    <w:rsid w:val="00B6142A"/>
    <w:rsid w:val="00B61715"/>
    <w:rsid w:val="00B6175A"/>
    <w:rsid w:val="00B618F8"/>
    <w:rsid w:val="00B61916"/>
    <w:rsid w:val="00B61AE9"/>
    <w:rsid w:val="00B61CBC"/>
    <w:rsid w:val="00B61E39"/>
    <w:rsid w:val="00B61F56"/>
    <w:rsid w:val="00B61FE0"/>
    <w:rsid w:val="00B623AD"/>
    <w:rsid w:val="00B62B81"/>
    <w:rsid w:val="00B62D9C"/>
    <w:rsid w:val="00B62EC1"/>
    <w:rsid w:val="00B62F7A"/>
    <w:rsid w:val="00B630E9"/>
    <w:rsid w:val="00B63199"/>
    <w:rsid w:val="00B6327F"/>
    <w:rsid w:val="00B633EF"/>
    <w:rsid w:val="00B6354B"/>
    <w:rsid w:val="00B63A9D"/>
    <w:rsid w:val="00B644FA"/>
    <w:rsid w:val="00B64A4D"/>
    <w:rsid w:val="00B64A6C"/>
    <w:rsid w:val="00B64AFF"/>
    <w:rsid w:val="00B64B92"/>
    <w:rsid w:val="00B64F37"/>
    <w:rsid w:val="00B64FD2"/>
    <w:rsid w:val="00B6531A"/>
    <w:rsid w:val="00B65A7B"/>
    <w:rsid w:val="00B65C38"/>
    <w:rsid w:val="00B65FE6"/>
    <w:rsid w:val="00B66297"/>
    <w:rsid w:val="00B662BD"/>
    <w:rsid w:val="00B66360"/>
    <w:rsid w:val="00B66420"/>
    <w:rsid w:val="00B66657"/>
    <w:rsid w:val="00B66776"/>
    <w:rsid w:val="00B66804"/>
    <w:rsid w:val="00B66838"/>
    <w:rsid w:val="00B668BC"/>
    <w:rsid w:val="00B6692E"/>
    <w:rsid w:val="00B66C0F"/>
    <w:rsid w:val="00B66C64"/>
    <w:rsid w:val="00B66DC1"/>
    <w:rsid w:val="00B67238"/>
    <w:rsid w:val="00B673AA"/>
    <w:rsid w:val="00B67582"/>
    <w:rsid w:val="00B675E8"/>
    <w:rsid w:val="00B67E01"/>
    <w:rsid w:val="00B67FC8"/>
    <w:rsid w:val="00B70142"/>
    <w:rsid w:val="00B7015B"/>
    <w:rsid w:val="00B701AF"/>
    <w:rsid w:val="00B7023A"/>
    <w:rsid w:val="00B70329"/>
    <w:rsid w:val="00B7039E"/>
    <w:rsid w:val="00B707C9"/>
    <w:rsid w:val="00B708C3"/>
    <w:rsid w:val="00B70986"/>
    <w:rsid w:val="00B70A63"/>
    <w:rsid w:val="00B70C77"/>
    <w:rsid w:val="00B70D6E"/>
    <w:rsid w:val="00B71193"/>
    <w:rsid w:val="00B711DB"/>
    <w:rsid w:val="00B71212"/>
    <w:rsid w:val="00B71287"/>
    <w:rsid w:val="00B71304"/>
    <w:rsid w:val="00B71602"/>
    <w:rsid w:val="00B7186E"/>
    <w:rsid w:val="00B71B02"/>
    <w:rsid w:val="00B71EB7"/>
    <w:rsid w:val="00B721FD"/>
    <w:rsid w:val="00B723BE"/>
    <w:rsid w:val="00B72415"/>
    <w:rsid w:val="00B726A6"/>
    <w:rsid w:val="00B727FC"/>
    <w:rsid w:val="00B72A90"/>
    <w:rsid w:val="00B72AB6"/>
    <w:rsid w:val="00B72B8C"/>
    <w:rsid w:val="00B73015"/>
    <w:rsid w:val="00B735C5"/>
    <w:rsid w:val="00B73DF3"/>
    <w:rsid w:val="00B740EE"/>
    <w:rsid w:val="00B74391"/>
    <w:rsid w:val="00B744AE"/>
    <w:rsid w:val="00B75395"/>
    <w:rsid w:val="00B75492"/>
    <w:rsid w:val="00B756EE"/>
    <w:rsid w:val="00B75D60"/>
    <w:rsid w:val="00B75D62"/>
    <w:rsid w:val="00B75E45"/>
    <w:rsid w:val="00B75FC5"/>
    <w:rsid w:val="00B76302"/>
    <w:rsid w:val="00B766C8"/>
    <w:rsid w:val="00B76723"/>
    <w:rsid w:val="00B768C8"/>
    <w:rsid w:val="00B76B9B"/>
    <w:rsid w:val="00B76D41"/>
    <w:rsid w:val="00B76EE0"/>
    <w:rsid w:val="00B76EE8"/>
    <w:rsid w:val="00B76F3B"/>
    <w:rsid w:val="00B771BB"/>
    <w:rsid w:val="00B77788"/>
    <w:rsid w:val="00B77826"/>
    <w:rsid w:val="00B77A4C"/>
    <w:rsid w:val="00B77ADB"/>
    <w:rsid w:val="00B80035"/>
    <w:rsid w:val="00B8044C"/>
    <w:rsid w:val="00B807D4"/>
    <w:rsid w:val="00B810A8"/>
    <w:rsid w:val="00B81257"/>
    <w:rsid w:val="00B81298"/>
    <w:rsid w:val="00B81328"/>
    <w:rsid w:val="00B814FD"/>
    <w:rsid w:val="00B81657"/>
    <w:rsid w:val="00B81659"/>
    <w:rsid w:val="00B81942"/>
    <w:rsid w:val="00B81B27"/>
    <w:rsid w:val="00B81B86"/>
    <w:rsid w:val="00B82729"/>
    <w:rsid w:val="00B82BE7"/>
    <w:rsid w:val="00B82C9E"/>
    <w:rsid w:val="00B83355"/>
    <w:rsid w:val="00B838C7"/>
    <w:rsid w:val="00B839FB"/>
    <w:rsid w:val="00B83C26"/>
    <w:rsid w:val="00B83E34"/>
    <w:rsid w:val="00B84281"/>
    <w:rsid w:val="00B8452A"/>
    <w:rsid w:val="00B84634"/>
    <w:rsid w:val="00B848C3"/>
    <w:rsid w:val="00B8496F"/>
    <w:rsid w:val="00B84AC9"/>
    <w:rsid w:val="00B84D01"/>
    <w:rsid w:val="00B84E58"/>
    <w:rsid w:val="00B850D8"/>
    <w:rsid w:val="00B85367"/>
    <w:rsid w:val="00B85381"/>
    <w:rsid w:val="00B856FA"/>
    <w:rsid w:val="00B8593C"/>
    <w:rsid w:val="00B85C96"/>
    <w:rsid w:val="00B85EBD"/>
    <w:rsid w:val="00B85EFA"/>
    <w:rsid w:val="00B863E3"/>
    <w:rsid w:val="00B86607"/>
    <w:rsid w:val="00B86707"/>
    <w:rsid w:val="00B86A6B"/>
    <w:rsid w:val="00B86CC6"/>
    <w:rsid w:val="00B86FE3"/>
    <w:rsid w:val="00B87041"/>
    <w:rsid w:val="00B87206"/>
    <w:rsid w:val="00B8741A"/>
    <w:rsid w:val="00B87469"/>
    <w:rsid w:val="00B87761"/>
    <w:rsid w:val="00B8790A"/>
    <w:rsid w:val="00B9001E"/>
    <w:rsid w:val="00B902A0"/>
    <w:rsid w:val="00B903CD"/>
    <w:rsid w:val="00B908A7"/>
    <w:rsid w:val="00B90959"/>
    <w:rsid w:val="00B90A7E"/>
    <w:rsid w:val="00B90AF6"/>
    <w:rsid w:val="00B90B75"/>
    <w:rsid w:val="00B90E02"/>
    <w:rsid w:val="00B90F67"/>
    <w:rsid w:val="00B913DB"/>
    <w:rsid w:val="00B91539"/>
    <w:rsid w:val="00B9179B"/>
    <w:rsid w:val="00B91EBE"/>
    <w:rsid w:val="00B91EC9"/>
    <w:rsid w:val="00B9200D"/>
    <w:rsid w:val="00B921B6"/>
    <w:rsid w:val="00B9254A"/>
    <w:rsid w:val="00B9259D"/>
    <w:rsid w:val="00B927C0"/>
    <w:rsid w:val="00B92854"/>
    <w:rsid w:val="00B92B08"/>
    <w:rsid w:val="00B92BF9"/>
    <w:rsid w:val="00B92D00"/>
    <w:rsid w:val="00B92ED8"/>
    <w:rsid w:val="00B93035"/>
    <w:rsid w:val="00B9311D"/>
    <w:rsid w:val="00B93312"/>
    <w:rsid w:val="00B936A4"/>
    <w:rsid w:val="00B93744"/>
    <w:rsid w:val="00B93ABF"/>
    <w:rsid w:val="00B93D1B"/>
    <w:rsid w:val="00B93D43"/>
    <w:rsid w:val="00B93E3A"/>
    <w:rsid w:val="00B93EC3"/>
    <w:rsid w:val="00B93FDC"/>
    <w:rsid w:val="00B941E0"/>
    <w:rsid w:val="00B943A5"/>
    <w:rsid w:val="00B943D1"/>
    <w:rsid w:val="00B944E8"/>
    <w:rsid w:val="00B94D69"/>
    <w:rsid w:val="00B94EDA"/>
    <w:rsid w:val="00B95026"/>
    <w:rsid w:val="00B95218"/>
    <w:rsid w:val="00B9541D"/>
    <w:rsid w:val="00B95474"/>
    <w:rsid w:val="00B95635"/>
    <w:rsid w:val="00B958D1"/>
    <w:rsid w:val="00B95960"/>
    <w:rsid w:val="00B959EE"/>
    <w:rsid w:val="00B95ACE"/>
    <w:rsid w:val="00B95BC6"/>
    <w:rsid w:val="00B95BFC"/>
    <w:rsid w:val="00B95FF5"/>
    <w:rsid w:val="00B96875"/>
    <w:rsid w:val="00B96B83"/>
    <w:rsid w:val="00B96BE8"/>
    <w:rsid w:val="00B96C6A"/>
    <w:rsid w:val="00B96C7D"/>
    <w:rsid w:val="00B96D39"/>
    <w:rsid w:val="00B96FCB"/>
    <w:rsid w:val="00B97195"/>
    <w:rsid w:val="00B97447"/>
    <w:rsid w:val="00B9785F"/>
    <w:rsid w:val="00B97928"/>
    <w:rsid w:val="00B9796B"/>
    <w:rsid w:val="00B979A1"/>
    <w:rsid w:val="00B97D16"/>
    <w:rsid w:val="00B97DBC"/>
    <w:rsid w:val="00B97E45"/>
    <w:rsid w:val="00B97ECE"/>
    <w:rsid w:val="00B97F30"/>
    <w:rsid w:val="00BA00C8"/>
    <w:rsid w:val="00BA00DA"/>
    <w:rsid w:val="00BA0292"/>
    <w:rsid w:val="00BA02FB"/>
    <w:rsid w:val="00BA0421"/>
    <w:rsid w:val="00BA0463"/>
    <w:rsid w:val="00BA0547"/>
    <w:rsid w:val="00BA059E"/>
    <w:rsid w:val="00BA08A6"/>
    <w:rsid w:val="00BA08AE"/>
    <w:rsid w:val="00BA0B96"/>
    <w:rsid w:val="00BA0D73"/>
    <w:rsid w:val="00BA100A"/>
    <w:rsid w:val="00BA106A"/>
    <w:rsid w:val="00BA1493"/>
    <w:rsid w:val="00BA14CC"/>
    <w:rsid w:val="00BA152B"/>
    <w:rsid w:val="00BA191E"/>
    <w:rsid w:val="00BA197A"/>
    <w:rsid w:val="00BA1D37"/>
    <w:rsid w:val="00BA21FB"/>
    <w:rsid w:val="00BA2213"/>
    <w:rsid w:val="00BA26AE"/>
    <w:rsid w:val="00BA2812"/>
    <w:rsid w:val="00BA295D"/>
    <w:rsid w:val="00BA2A56"/>
    <w:rsid w:val="00BA2E57"/>
    <w:rsid w:val="00BA359C"/>
    <w:rsid w:val="00BA3644"/>
    <w:rsid w:val="00BA37EC"/>
    <w:rsid w:val="00BA40A4"/>
    <w:rsid w:val="00BA442C"/>
    <w:rsid w:val="00BA44CA"/>
    <w:rsid w:val="00BA4BAC"/>
    <w:rsid w:val="00BA4D99"/>
    <w:rsid w:val="00BA4E07"/>
    <w:rsid w:val="00BA5370"/>
    <w:rsid w:val="00BA55B1"/>
    <w:rsid w:val="00BA581F"/>
    <w:rsid w:val="00BA588F"/>
    <w:rsid w:val="00BA5AF7"/>
    <w:rsid w:val="00BA5C4E"/>
    <w:rsid w:val="00BA5CAC"/>
    <w:rsid w:val="00BA5EC2"/>
    <w:rsid w:val="00BA6117"/>
    <w:rsid w:val="00BA6286"/>
    <w:rsid w:val="00BA63E1"/>
    <w:rsid w:val="00BA662D"/>
    <w:rsid w:val="00BA67F9"/>
    <w:rsid w:val="00BA68C2"/>
    <w:rsid w:val="00BA691A"/>
    <w:rsid w:val="00BA6F35"/>
    <w:rsid w:val="00BA6F7C"/>
    <w:rsid w:val="00BA7007"/>
    <w:rsid w:val="00BA758D"/>
    <w:rsid w:val="00BA781B"/>
    <w:rsid w:val="00BA78BC"/>
    <w:rsid w:val="00BA7ACC"/>
    <w:rsid w:val="00BA7EA7"/>
    <w:rsid w:val="00BA7F9A"/>
    <w:rsid w:val="00BB0190"/>
    <w:rsid w:val="00BB0838"/>
    <w:rsid w:val="00BB0B72"/>
    <w:rsid w:val="00BB0CF2"/>
    <w:rsid w:val="00BB114E"/>
    <w:rsid w:val="00BB1307"/>
    <w:rsid w:val="00BB1461"/>
    <w:rsid w:val="00BB1577"/>
    <w:rsid w:val="00BB1666"/>
    <w:rsid w:val="00BB167F"/>
    <w:rsid w:val="00BB16D5"/>
    <w:rsid w:val="00BB17F8"/>
    <w:rsid w:val="00BB1AD6"/>
    <w:rsid w:val="00BB1C57"/>
    <w:rsid w:val="00BB1CAD"/>
    <w:rsid w:val="00BB1D34"/>
    <w:rsid w:val="00BB1D57"/>
    <w:rsid w:val="00BB232B"/>
    <w:rsid w:val="00BB23B1"/>
    <w:rsid w:val="00BB24AD"/>
    <w:rsid w:val="00BB2651"/>
    <w:rsid w:val="00BB275F"/>
    <w:rsid w:val="00BB283D"/>
    <w:rsid w:val="00BB2904"/>
    <w:rsid w:val="00BB2AC1"/>
    <w:rsid w:val="00BB2FA3"/>
    <w:rsid w:val="00BB3035"/>
    <w:rsid w:val="00BB3077"/>
    <w:rsid w:val="00BB314E"/>
    <w:rsid w:val="00BB3390"/>
    <w:rsid w:val="00BB3610"/>
    <w:rsid w:val="00BB3DF1"/>
    <w:rsid w:val="00BB44B3"/>
    <w:rsid w:val="00BB46AA"/>
    <w:rsid w:val="00BB46E4"/>
    <w:rsid w:val="00BB47DB"/>
    <w:rsid w:val="00BB4881"/>
    <w:rsid w:val="00BB4CE1"/>
    <w:rsid w:val="00BB50F8"/>
    <w:rsid w:val="00BB53AA"/>
    <w:rsid w:val="00BB5478"/>
    <w:rsid w:val="00BB5690"/>
    <w:rsid w:val="00BB5949"/>
    <w:rsid w:val="00BB5BA3"/>
    <w:rsid w:val="00BB5D5C"/>
    <w:rsid w:val="00BB5E05"/>
    <w:rsid w:val="00BB6073"/>
    <w:rsid w:val="00BB60FA"/>
    <w:rsid w:val="00BB65AC"/>
    <w:rsid w:val="00BB67CF"/>
    <w:rsid w:val="00BB6B7B"/>
    <w:rsid w:val="00BB6ED7"/>
    <w:rsid w:val="00BB6F81"/>
    <w:rsid w:val="00BB6FA0"/>
    <w:rsid w:val="00BB6FEC"/>
    <w:rsid w:val="00BB701A"/>
    <w:rsid w:val="00BB7092"/>
    <w:rsid w:val="00BB736F"/>
    <w:rsid w:val="00BB7624"/>
    <w:rsid w:val="00BB7B8D"/>
    <w:rsid w:val="00BB7F51"/>
    <w:rsid w:val="00BC0156"/>
    <w:rsid w:val="00BC02D5"/>
    <w:rsid w:val="00BC03C0"/>
    <w:rsid w:val="00BC0758"/>
    <w:rsid w:val="00BC08D5"/>
    <w:rsid w:val="00BC0964"/>
    <w:rsid w:val="00BC0CD2"/>
    <w:rsid w:val="00BC0F46"/>
    <w:rsid w:val="00BC11A5"/>
    <w:rsid w:val="00BC11D2"/>
    <w:rsid w:val="00BC18BB"/>
    <w:rsid w:val="00BC1AF6"/>
    <w:rsid w:val="00BC1BD8"/>
    <w:rsid w:val="00BC1BDA"/>
    <w:rsid w:val="00BC1DAD"/>
    <w:rsid w:val="00BC1DE8"/>
    <w:rsid w:val="00BC1DEC"/>
    <w:rsid w:val="00BC2116"/>
    <w:rsid w:val="00BC214A"/>
    <w:rsid w:val="00BC2257"/>
    <w:rsid w:val="00BC2260"/>
    <w:rsid w:val="00BC2F4F"/>
    <w:rsid w:val="00BC3049"/>
    <w:rsid w:val="00BC34E3"/>
    <w:rsid w:val="00BC353F"/>
    <w:rsid w:val="00BC369A"/>
    <w:rsid w:val="00BC38C3"/>
    <w:rsid w:val="00BC3A79"/>
    <w:rsid w:val="00BC3B06"/>
    <w:rsid w:val="00BC3BE0"/>
    <w:rsid w:val="00BC3D90"/>
    <w:rsid w:val="00BC3DB3"/>
    <w:rsid w:val="00BC3E1B"/>
    <w:rsid w:val="00BC41FE"/>
    <w:rsid w:val="00BC444B"/>
    <w:rsid w:val="00BC4584"/>
    <w:rsid w:val="00BC4967"/>
    <w:rsid w:val="00BC4BD7"/>
    <w:rsid w:val="00BC4D1C"/>
    <w:rsid w:val="00BC4D2C"/>
    <w:rsid w:val="00BC4E0E"/>
    <w:rsid w:val="00BC5292"/>
    <w:rsid w:val="00BC55A2"/>
    <w:rsid w:val="00BC5860"/>
    <w:rsid w:val="00BC5DAF"/>
    <w:rsid w:val="00BC5E1D"/>
    <w:rsid w:val="00BC65FF"/>
    <w:rsid w:val="00BC68F3"/>
    <w:rsid w:val="00BC69DA"/>
    <w:rsid w:val="00BC69F0"/>
    <w:rsid w:val="00BC6B28"/>
    <w:rsid w:val="00BC6B4D"/>
    <w:rsid w:val="00BC6BCA"/>
    <w:rsid w:val="00BC6C1A"/>
    <w:rsid w:val="00BC70CD"/>
    <w:rsid w:val="00BC70EF"/>
    <w:rsid w:val="00BC7116"/>
    <w:rsid w:val="00BC72BF"/>
    <w:rsid w:val="00BC7915"/>
    <w:rsid w:val="00BC7977"/>
    <w:rsid w:val="00BC7B93"/>
    <w:rsid w:val="00BC7B9A"/>
    <w:rsid w:val="00BC7C0E"/>
    <w:rsid w:val="00BD06FC"/>
    <w:rsid w:val="00BD0726"/>
    <w:rsid w:val="00BD0737"/>
    <w:rsid w:val="00BD083A"/>
    <w:rsid w:val="00BD08A0"/>
    <w:rsid w:val="00BD0A1F"/>
    <w:rsid w:val="00BD0CC6"/>
    <w:rsid w:val="00BD0CEE"/>
    <w:rsid w:val="00BD125C"/>
    <w:rsid w:val="00BD1A40"/>
    <w:rsid w:val="00BD1F77"/>
    <w:rsid w:val="00BD26F6"/>
    <w:rsid w:val="00BD29A3"/>
    <w:rsid w:val="00BD29DE"/>
    <w:rsid w:val="00BD2B33"/>
    <w:rsid w:val="00BD3133"/>
    <w:rsid w:val="00BD3168"/>
    <w:rsid w:val="00BD3436"/>
    <w:rsid w:val="00BD371D"/>
    <w:rsid w:val="00BD3855"/>
    <w:rsid w:val="00BD3BB7"/>
    <w:rsid w:val="00BD3E96"/>
    <w:rsid w:val="00BD3F16"/>
    <w:rsid w:val="00BD4124"/>
    <w:rsid w:val="00BD4253"/>
    <w:rsid w:val="00BD43CB"/>
    <w:rsid w:val="00BD45CF"/>
    <w:rsid w:val="00BD4656"/>
    <w:rsid w:val="00BD483E"/>
    <w:rsid w:val="00BD4DFD"/>
    <w:rsid w:val="00BD5C40"/>
    <w:rsid w:val="00BD5D1E"/>
    <w:rsid w:val="00BD5F9B"/>
    <w:rsid w:val="00BD6071"/>
    <w:rsid w:val="00BD60EE"/>
    <w:rsid w:val="00BD63D3"/>
    <w:rsid w:val="00BD65C8"/>
    <w:rsid w:val="00BD670A"/>
    <w:rsid w:val="00BD6A21"/>
    <w:rsid w:val="00BD6AE8"/>
    <w:rsid w:val="00BD6CDC"/>
    <w:rsid w:val="00BD6CE7"/>
    <w:rsid w:val="00BD717D"/>
    <w:rsid w:val="00BD723D"/>
    <w:rsid w:val="00BD73F6"/>
    <w:rsid w:val="00BD79B7"/>
    <w:rsid w:val="00BD7F9B"/>
    <w:rsid w:val="00BD7FC8"/>
    <w:rsid w:val="00BD7FCC"/>
    <w:rsid w:val="00BD7FCD"/>
    <w:rsid w:val="00BD7FDC"/>
    <w:rsid w:val="00BE016C"/>
    <w:rsid w:val="00BE016D"/>
    <w:rsid w:val="00BE03D9"/>
    <w:rsid w:val="00BE0633"/>
    <w:rsid w:val="00BE0D6D"/>
    <w:rsid w:val="00BE0EAC"/>
    <w:rsid w:val="00BE0FC8"/>
    <w:rsid w:val="00BE10A5"/>
    <w:rsid w:val="00BE1135"/>
    <w:rsid w:val="00BE157A"/>
    <w:rsid w:val="00BE1BDA"/>
    <w:rsid w:val="00BE1DDA"/>
    <w:rsid w:val="00BE1FAA"/>
    <w:rsid w:val="00BE20D5"/>
    <w:rsid w:val="00BE2240"/>
    <w:rsid w:val="00BE242C"/>
    <w:rsid w:val="00BE254A"/>
    <w:rsid w:val="00BE27A8"/>
    <w:rsid w:val="00BE2B8F"/>
    <w:rsid w:val="00BE2BE4"/>
    <w:rsid w:val="00BE2C71"/>
    <w:rsid w:val="00BE2D82"/>
    <w:rsid w:val="00BE2DF4"/>
    <w:rsid w:val="00BE30C1"/>
    <w:rsid w:val="00BE30C4"/>
    <w:rsid w:val="00BE3163"/>
    <w:rsid w:val="00BE31BA"/>
    <w:rsid w:val="00BE3307"/>
    <w:rsid w:val="00BE3408"/>
    <w:rsid w:val="00BE3B70"/>
    <w:rsid w:val="00BE3C28"/>
    <w:rsid w:val="00BE414A"/>
    <w:rsid w:val="00BE44C2"/>
    <w:rsid w:val="00BE4615"/>
    <w:rsid w:val="00BE469F"/>
    <w:rsid w:val="00BE4738"/>
    <w:rsid w:val="00BE47AF"/>
    <w:rsid w:val="00BE482C"/>
    <w:rsid w:val="00BE4890"/>
    <w:rsid w:val="00BE48B3"/>
    <w:rsid w:val="00BE5372"/>
    <w:rsid w:val="00BE5972"/>
    <w:rsid w:val="00BE5B7F"/>
    <w:rsid w:val="00BE5D83"/>
    <w:rsid w:val="00BE6325"/>
    <w:rsid w:val="00BE655C"/>
    <w:rsid w:val="00BE6AB3"/>
    <w:rsid w:val="00BE6C0E"/>
    <w:rsid w:val="00BE70E9"/>
    <w:rsid w:val="00BE72D0"/>
    <w:rsid w:val="00BE7309"/>
    <w:rsid w:val="00BE7398"/>
    <w:rsid w:val="00BE7497"/>
    <w:rsid w:val="00BE76A4"/>
    <w:rsid w:val="00BE7B6D"/>
    <w:rsid w:val="00BE7C66"/>
    <w:rsid w:val="00BE7F98"/>
    <w:rsid w:val="00BF019C"/>
    <w:rsid w:val="00BF0208"/>
    <w:rsid w:val="00BF05A7"/>
    <w:rsid w:val="00BF0AB4"/>
    <w:rsid w:val="00BF0AD3"/>
    <w:rsid w:val="00BF0DB4"/>
    <w:rsid w:val="00BF0F9E"/>
    <w:rsid w:val="00BF10EC"/>
    <w:rsid w:val="00BF165A"/>
    <w:rsid w:val="00BF17B5"/>
    <w:rsid w:val="00BF1833"/>
    <w:rsid w:val="00BF1DE0"/>
    <w:rsid w:val="00BF1F16"/>
    <w:rsid w:val="00BF227F"/>
    <w:rsid w:val="00BF234B"/>
    <w:rsid w:val="00BF2351"/>
    <w:rsid w:val="00BF2558"/>
    <w:rsid w:val="00BF2756"/>
    <w:rsid w:val="00BF27BC"/>
    <w:rsid w:val="00BF2912"/>
    <w:rsid w:val="00BF29C6"/>
    <w:rsid w:val="00BF2A19"/>
    <w:rsid w:val="00BF2C86"/>
    <w:rsid w:val="00BF33B0"/>
    <w:rsid w:val="00BF33C6"/>
    <w:rsid w:val="00BF370E"/>
    <w:rsid w:val="00BF3884"/>
    <w:rsid w:val="00BF38D3"/>
    <w:rsid w:val="00BF39EF"/>
    <w:rsid w:val="00BF3B9F"/>
    <w:rsid w:val="00BF3CE4"/>
    <w:rsid w:val="00BF3DC3"/>
    <w:rsid w:val="00BF3F02"/>
    <w:rsid w:val="00BF4055"/>
    <w:rsid w:val="00BF4408"/>
    <w:rsid w:val="00BF44B1"/>
    <w:rsid w:val="00BF44FE"/>
    <w:rsid w:val="00BF474F"/>
    <w:rsid w:val="00BF48B5"/>
    <w:rsid w:val="00BF4C92"/>
    <w:rsid w:val="00BF4FEB"/>
    <w:rsid w:val="00BF506C"/>
    <w:rsid w:val="00BF51A3"/>
    <w:rsid w:val="00BF53D6"/>
    <w:rsid w:val="00BF5506"/>
    <w:rsid w:val="00BF5514"/>
    <w:rsid w:val="00BF569A"/>
    <w:rsid w:val="00BF573F"/>
    <w:rsid w:val="00BF585B"/>
    <w:rsid w:val="00BF5A52"/>
    <w:rsid w:val="00BF5BE7"/>
    <w:rsid w:val="00BF5D53"/>
    <w:rsid w:val="00BF5EA7"/>
    <w:rsid w:val="00BF6269"/>
    <w:rsid w:val="00BF651F"/>
    <w:rsid w:val="00BF6627"/>
    <w:rsid w:val="00BF6850"/>
    <w:rsid w:val="00BF6860"/>
    <w:rsid w:val="00BF6B3C"/>
    <w:rsid w:val="00BF74C6"/>
    <w:rsid w:val="00BF751E"/>
    <w:rsid w:val="00BF76A3"/>
    <w:rsid w:val="00BF775C"/>
    <w:rsid w:val="00BF77EF"/>
    <w:rsid w:val="00BF787F"/>
    <w:rsid w:val="00BF790B"/>
    <w:rsid w:val="00BF7A45"/>
    <w:rsid w:val="00BF7BA3"/>
    <w:rsid w:val="00BF7C5C"/>
    <w:rsid w:val="00BF7D15"/>
    <w:rsid w:val="00C00017"/>
    <w:rsid w:val="00C000C3"/>
    <w:rsid w:val="00C00110"/>
    <w:rsid w:val="00C00254"/>
    <w:rsid w:val="00C00413"/>
    <w:rsid w:val="00C00456"/>
    <w:rsid w:val="00C00527"/>
    <w:rsid w:val="00C006B7"/>
    <w:rsid w:val="00C00952"/>
    <w:rsid w:val="00C009F1"/>
    <w:rsid w:val="00C00C6E"/>
    <w:rsid w:val="00C00CAE"/>
    <w:rsid w:val="00C00D2B"/>
    <w:rsid w:val="00C00E51"/>
    <w:rsid w:val="00C00E74"/>
    <w:rsid w:val="00C00EAE"/>
    <w:rsid w:val="00C00F38"/>
    <w:rsid w:val="00C0104E"/>
    <w:rsid w:val="00C0113B"/>
    <w:rsid w:val="00C01183"/>
    <w:rsid w:val="00C0119A"/>
    <w:rsid w:val="00C01744"/>
    <w:rsid w:val="00C01821"/>
    <w:rsid w:val="00C018BE"/>
    <w:rsid w:val="00C019AD"/>
    <w:rsid w:val="00C01E56"/>
    <w:rsid w:val="00C01F7D"/>
    <w:rsid w:val="00C0206E"/>
    <w:rsid w:val="00C0254D"/>
    <w:rsid w:val="00C02728"/>
    <w:rsid w:val="00C029A4"/>
    <w:rsid w:val="00C02DAD"/>
    <w:rsid w:val="00C02EB6"/>
    <w:rsid w:val="00C035A1"/>
    <w:rsid w:val="00C036A1"/>
    <w:rsid w:val="00C036C2"/>
    <w:rsid w:val="00C0375F"/>
    <w:rsid w:val="00C0376A"/>
    <w:rsid w:val="00C03791"/>
    <w:rsid w:val="00C03893"/>
    <w:rsid w:val="00C038A1"/>
    <w:rsid w:val="00C0392C"/>
    <w:rsid w:val="00C03AB7"/>
    <w:rsid w:val="00C03B92"/>
    <w:rsid w:val="00C03C6B"/>
    <w:rsid w:val="00C03D76"/>
    <w:rsid w:val="00C03E3E"/>
    <w:rsid w:val="00C03EFB"/>
    <w:rsid w:val="00C040B9"/>
    <w:rsid w:val="00C0412C"/>
    <w:rsid w:val="00C04302"/>
    <w:rsid w:val="00C045BD"/>
    <w:rsid w:val="00C045F9"/>
    <w:rsid w:val="00C047D0"/>
    <w:rsid w:val="00C04B27"/>
    <w:rsid w:val="00C04B2D"/>
    <w:rsid w:val="00C04D35"/>
    <w:rsid w:val="00C0550B"/>
    <w:rsid w:val="00C055D3"/>
    <w:rsid w:val="00C055EB"/>
    <w:rsid w:val="00C056C7"/>
    <w:rsid w:val="00C05759"/>
    <w:rsid w:val="00C05A3E"/>
    <w:rsid w:val="00C05A7C"/>
    <w:rsid w:val="00C05BAA"/>
    <w:rsid w:val="00C05E41"/>
    <w:rsid w:val="00C05E5D"/>
    <w:rsid w:val="00C0626C"/>
    <w:rsid w:val="00C064A7"/>
    <w:rsid w:val="00C0680B"/>
    <w:rsid w:val="00C06C07"/>
    <w:rsid w:val="00C06D91"/>
    <w:rsid w:val="00C06EC2"/>
    <w:rsid w:val="00C0717A"/>
    <w:rsid w:val="00C077A7"/>
    <w:rsid w:val="00C07956"/>
    <w:rsid w:val="00C07C3F"/>
    <w:rsid w:val="00C07C67"/>
    <w:rsid w:val="00C07D29"/>
    <w:rsid w:val="00C07F39"/>
    <w:rsid w:val="00C106B0"/>
    <w:rsid w:val="00C1078D"/>
    <w:rsid w:val="00C10874"/>
    <w:rsid w:val="00C1090C"/>
    <w:rsid w:val="00C10A8C"/>
    <w:rsid w:val="00C10B39"/>
    <w:rsid w:val="00C10CBC"/>
    <w:rsid w:val="00C10D9C"/>
    <w:rsid w:val="00C10E69"/>
    <w:rsid w:val="00C11097"/>
    <w:rsid w:val="00C1116B"/>
    <w:rsid w:val="00C1178B"/>
    <w:rsid w:val="00C11DD6"/>
    <w:rsid w:val="00C11E5E"/>
    <w:rsid w:val="00C12166"/>
    <w:rsid w:val="00C121AC"/>
    <w:rsid w:val="00C12424"/>
    <w:rsid w:val="00C12463"/>
    <w:rsid w:val="00C127CB"/>
    <w:rsid w:val="00C1286E"/>
    <w:rsid w:val="00C12A47"/>
    <w:rsid w:val="00C12C5B"/>
    <w:rsid w:val="00C12D7C"/>
    <w:rsid w:val="00C13098"/>
    <w:rsid w:val="00C131D6"/>
    <w:rsid w:val="00C137BF"/>
    <w:rsid w:val="00C13CA7"/>
    <w:rsid w:val="00C13DEF"/>
    <w:rsid w:val="00C13F7D"/>
    <w:rsid w:val="00C148B2"/>
    <w:rsid w:val="00C14919"/>
    <w:rsid w:val="00C14B09"/>
    <w:rsid w:val="00C14C90"/>
    <w:rsid w:val="00C150B9"/>
    <w:rsid w:val="00C1549E"/>
    <w:rsid w:val="00C15777"/>
    <w:rsid w:val="00C15BE0"/>
    <w:rsid w:val="00C15D6A"/>
    <w:rsid w:val="00C15D8D"/>
    <w:rsid w:val="00C1612C"/>
    <w:rsid w:val="00C1626C"/>
    <w:rsid w:val="00C16650"/>
    <w:rsid w:val="00C166E2"/>
    <w:rsid w:val="00C16706"/>
    <w:rsid w:val="00C167AA"/>
    <w:rsid w:val="00C16A3A"/>
    <w:rsid w:val="00C16D4A"/>
    <w:rsid w:val="00C16DAF"/>
    <w:rsid w:val="00C16DD8"/>
    <w:rsid w:val="00C16EAB"/>
    <w:rsid w:val="00C16F84"/>
    <w:rsid w:val="00C16F9E"/>
    <w:rsid w:val="00C17430"/>
    <w:rsid w:val="00C175CC"/>
    <w:rsid w:val="00C17698"/>
    <w:rsid w:val="00C177BE"/>
    <w:rsid w:val="00C17815"/>
    <w:rsid w:val="00C17963"/>
    <w:rsid w:val="00C17BB9"/>
    <w:rsid w:val="00C17C7A"/>
    <w:rsid w:val="00C17CB4"/>
    <w:rsid w:val="00C20294"/>
    <w:rsid w:val="00C204C3"/>
    <w:rsid w:val="00C20739"/>
    <w:rsid w:val="00C20CBC"/>
    <w:rsid w:val="00C20CD8"/>
    <w:rsid w:val="00C20D0D"/>
    <w:rsid w:val="00C20E1D"/>
    <w:rsid w:val="00C2106F"/>
    <w:rsid w:val="00C211A8"/>
    <w:rsid w:val="00C212F6"/>
    <w:rsid w:val="00C21338"/>
    <w:rsid w:val="00C214A6"/>
    <w:rsid w:val="00C214EB"/>
    <w:rsid w:val="00C215CA"/>
    <w:rsid w:val="00C21E54"/>
    <w:rsid w:val="00C21EB5"/>
    <w:rsid w:val="00C22216"/>
    <w:rsid w:val="00C222DC"/>
    <w:rsid w:val="00C22347"/>
    <w:rsid w:val="00C22366"/>
    <w:rsid w:val="00C22639"/>
    <w:rsid w:val="00C22845"/>
    <w:rsid w:val="00C228CF"/>
    <w:rsid w:val="00C23187"/>
    <w:rsid w:val="00C231E7"/>
    <w:rsid w:val="00C232A0"/>
    <w:rsid w:val="00C235B7"/>
    <w:rsid w:val="00C23733"/>
    <w:rsid w:val="00C23903"/>
    <w:rsid w:val="00C23919"/>
    <w:rsid w:val="00C23952"/>
    <w:rsid w:val="00C23EB9"/>
    <w:rsid w:val="00C240E4"/>
    <w:rsid w:val="00C24622"/>
    <w:rsid w:val="00C2472C"/>
    <w:rsid w:val="00C248C4"/>
    <w:rsid w:val="00C24933"/>
    <w:rsid w:val="00C24A5B"/>
    <w:rsid w:val="00C24A9A"/>
    <w:rsid w:val="00C24E12"/>
    <w:rsid w:val="00C24FCC"/>
    <w:rsid w:val="00C253F8"/>
    <w:rsid w:val="00C259FC"/>
    <w:rsid w:val="00C26178"/>
    <w:rsid w:val="00C26420"/>
    <w:rsid w:val="00C267A7"/>
    <w:rsid w:val="00C268E5"/>
    <w:rsid w:val="00C26FFE"/>
    <w:rsid w:val="00C27242"/>
    <w:rsid w:val="00C27283"/>
    <w:rsid w:val="00C273AA"/>
    <w:rsid w:val="00C273CC"/>
    <w:rsid w:val="00C27516"/>
    <w:rsid w:val="00C276BE"/>
    <w:rsid w:val="00C2772B"/>
    <w:rsid w:val="00C277BF"/>
    <w:rsid w:val="00C27993"/>
    <w:rsid w:val="00C27D6F"/>
    <w:rsid w:val="00C301F9"/>
    <w:rsid w:val="00C304CA"/>
    <w:rsid w:val="00C3053B"/>
    <w:rsid w:val="00C308BE"/>
    <w:rsid w:val="00C30B29"/>
    <w:rsid w:val="00C30DCB"/>
    <w:rsid w:val="00C30FE7"/>
    <w:rsid w:val="00C3129C"/>
    <w:rsid w:val="00C312BA"/>
    <w:rsid w:val="00C3134C"/>
    <w:rsid w:val="00C3150E"/>
    <w:rsid w:val="00C3180E"/>
    <w:rsid w:val="00C31A52"/>
    <w:rsid w:val="00C31B42"/>
    <w:rsid w:val="00C31DBC"/>
    <w:rsid w:val="00C3206C"/>
    <w:rsid w:val="00C32145"/>
    <w:rsid w:val="00C321E3"/>
    <w:rsid w:val="00C32276"/>
    <w:rsid w:val="00C323E1"/>
    <w:rsid w:val="00C327CF"/>
    <w:rsid w:val="00C32A08"/>
    <w:rsid w:val="00C33368"/>
    <w:rsid w:val="00C33790"/>
    <w:rsid w:val="00C337CF"/>
    <w:rsid w:val="00C3382D"/>
    <w:rsid w:val="00C339EA"/>
    <w:rsid w:val="00C33B23"/>
    <w:rsid w:val="00C33BAE"/>
    <w:rsid w:val="00C33F7A"/>
    <w:rsid w:val="00C34120"/>
    <w:rsid w:val="00C34166"/>
    <w:rsid w:val="00C341E1"/>
    <w:rsid w:val="00C34422"/>
    <w:rsid w:val="00C34470"/>
    <w:rsid w:val="00C344E8"/>
    <w:rsid w:val="00C34672"/>
    <w:rsid w:val="00C34798"/>
    <w:rsid w:val="00C3497B"/>
    <w:rsid w:val="00C34982"/>
    <w:rsid w:val="00C34A0D"/>
    <w:rsid w:val="00C34F66"/>
    <w:rsid w:val="00C34FA3"/>
    <w:rsid w:val="00C34FF1"/>
    <w:rsid w:val="00C35169"/>
    <w:rsid w:val="00C351FC"/>
    <w:rsid w:val="00C3526B"/>
    <w:rsid w:val="00C35522"/>
    <w:rsid w:val="00C35CBB"/>
    <w:rsid w:val="00C35E55"/>
    <w:rsid w:val="00C3614B"/>
    <w:rsid w:val="00C36787"/>
    <w:rsid w:val="00C36844"/>
    <w:rsid w:val="00C36849"/>
    <w:rsid w:val="00C3687D"/>
    <w:rsid w:val="00C368C5"/>
    <w:rsid w:val="00C36C1A"/>
    <w:rsid w:val="00C36DFE"/>
    <w:rsid w:val="00C36E92"/>
    <w:rsid w:val="00C37020"/>
    <w:rsid w:val="00C37140"/>
    <w:rsid w:val="00C3736C"/>
    <w:rsid w:val="00C37424"/>
    <w:rsid w:val="00C376EB"/>
    <w:rsid w:val="00C37CD1"/>
    <w:rsid w:val="00C37EEB"/>
    <w:rsid w:val="00C37F10"/>
    <w:rsid w:val="00C37F6A"/>
    <w:rsid w:val="00C40025"/>
    <w:rsid w:val="00C400C5"/>
    <w:rsid w:val="00C4019A"/>
    <w:rsid w:val="00C402AD"/>
    <w:rsid w:val="00C40403"/>
    <w:rsid w:val="00C404D2"/>
    <w:rsid w:val="00C406E6"/>
    <w:rsid w:val="00C40986"/>
    <w:rsid w:val="00C409B5"/>
    <w:rsid w:val="00C40B58"/>
    <w:rsid w:val="00C40B62"/>
    <w:rsid w:val="00C40BED"/>
    <w:rsid w:val="00C410EE"/>
    <w:rsid w:val="00C412B1"/>
    <w:rsid w:val="00C413F7"/>
    <w:rsid w:val="00C415A1"/>
    <w:rsid w:val="00C415D7"/>
    <w:rsid w:val="00C415E7"/>
    <w:rsid w:val="00C415FD"/>
    <w:rsid w:val="00C41836"/>
    <w:rsid w:val="00C41C3D"/>
    <w:rsid w:val="00C41EEE"/>
    <w:rsid w:val="00C420BE"/>
    <w:rsid w:val="00C42134"/>
    <w:rsid w:val="00C42326"/>
    <w:rsid w:val="00C42591"/>
    <w:rsid w:val="00C42598"/>
    <w:rsid w:val="00C42BBA"/>
    <w:rsid w:val="00C42DFE"/>
    <w:rsid w:val="00C42F39"/>
    <w:rsid w:val="00C43002"/>
    <w:rsid w:val="00C4307C"/>
    <w:rsid w:val="00C43145"/>
    <w:rsid w:val="00C4350D"/>
    <w:rsid w:val="00C43B3C"/>
    <w:rsid w:val="00C43C14"/>
    <w:rsid w:val="00C43D0F"/>
    <w:rsid w:val="00C43D87"/>
    <w:rsid w:val="00C43F14"/>
    <w:rsid w:val="00C44115"/>
    <w:rsid w:val="00C441A2"/>
    <w:rsid w:val="00C4445C"/>
    <w:rsid w:val="00C4493A"/>
    <w:rsid w:val="00C4494B"/>
    <w:rsid w:val="00C44A57"/>
    <w:rsid w:val="00C44C86"/>
    <w:rsid w:val="00C44F57"/>
    <w:rsid w:val="00C4505C"/>
    <w:rsid w:val="00C45227"/>
    <w:rsid w:val="00C453F8"/>
    <w:rsid w:val="00C454DA"/>
    <w:rsid w:val="00C456F1"/>
    <w:rsid w:val="00C45BC8"/>
    <w:rsid w:val="00C45DEB"/>
    <w:rsid w:val="00C45F8E"/>
    <w:rsid w:val="00C4628B"/>
    <w:rsid w:val="00C462D9"/>
    <w:rsid w:val="00C4639F"/>
    <w:rsid w:val="00C46536"/>
    <w:rsid w:val="00C4694E"/>
    <w:rsid w:val="00C46990"/>
    <w:rsid w:val="00C46995"/>
    <w:rsid w:val="00C46C56"/>
    <w:rsid w:val="00C46C66"/>
    <w:rsid w:val="00C4729C"/>
    <w:rsid w:val="00C4732E"/>
    <w:rsid w:val="00C4733F"/>
    <w:rsid w:val="00C473D8"/>
    <w:rsid w:val="00C47571"/>
    <w:rsid w:val="00C475C3"/>
    <w:rsid w:val="00C4771A"/>
    <w:rsid w:val="00C4773D"/>
    <w:rsid w:val="00C4776A"/>
    <w:rsid w:val="00C478F4"/>
    <w:rsid w:val="00C478FF"/>
    <w:rsid w:val="00C47FE1"/>
    <w:rsid w:val="00C5017E"/>
    <w:rsid w:val="00C5041F"/>
    <w:rsid w:val="00C5061B"/>
    <w:rsid w:val="00C5072A"/>
    <w:rsid w:val="00C5075B"/>
    <w:rsid w:val="00C50A59"/>
    <w:rsid w:val="00C50CF2"/>
    <w:rsid w:val="00C50F7B"/>
    <w:rsid w:val="00C510A3"/>
    <w:rsid w:val="00C514CB"/>
    <w:rsid w:val="00C516AF"/>
    <w:rsid w:val="00C518AB"/>
    <w:rsid w:val="00C5196E"/>
    <w:rsid w:val="00C51F30"/>
    <w:rsid w:val="00C52145"/>
    <w:rsid w:val="00C5216B"/>
    <w:rsid w:val="00C522D9"/>
    <w:rsid w:val="00C52310"/>
    <w:rsid w:val="00C52373"/>
    <w:rsid w:val="00C525B8"/>
    <w:rsid w:val="00C52A99"/>
    <w:rsid w:val="00C52AEA"/>
    <w:rsid w:val="00C52D64"/>
    <w:rsid w:val="00C52EAD"/>
    <w:rsid w:val="00C5314F"/>
    <w:rsid w:val="00C531C9"/>
    <w:rsid w:val="00C53233"/>
    <w:rsid w:val="00C5344E"/>
    <w:rsid w:val="00C535CB"/>
    <w:rsid w:val="00C53958"/>
    <w:rsid w:val="00C53A09"/>
    <w:rsid w:val="00C53A76"/>
    <w:rsid w:val="00C54040"/>
    <w:rsid w:val="00C5413F"/>
    <w:rsid w:val="00C54586"/>
    <w:rsid w:val="00C5458C"/>
    <w:rsid w:val="00C54613"/>
    <w:rsid w:val="00C546BF"/>
    <w:rsid w:val="00C54935"/>
    <w:rsid w:val="00C5499F"/>
    <w:rsid w:val="00C54C1D"/>
    <w:rsid w:val="00C55C8C"/>
    <w:rsid w:val="00C55E13"/>
    <w:rsid w:val="00C55E5C"/>
    <w:rsid w:val="00C56144"/>
    <w:rsid w:val="00C56169"/>
    <w:rsid w:val="00C561B0"/>
    <w:rsid w:val="00C56400"/>
    <w:rsid w:val="00C5651C"/>
    <w:rsid w:val="00C56730"/>
    <w:rsid w:val="00C5693C"/>
    <w:rsid w:val="00C56B24"/>
    <w:rsid w:val="00C56F43"/>
    <w:rsid w:val="00C575AC"/>
    <w:rsid w:val="00C578D6"/>
    <w:rsid w:val="00C57E78"/>
    <w:rsid w:val="00C57F13"/>
    <w:rsid w:val="00C60040"/>
    <w:rsid w:val="00C60551"/>
    <w:rsid w:val="00C609EB"/>
    <w:rsid w:val="00C60B14"/>
    <w:rsid w:val="00C61066"/>
    <w:rsid w:val="00C610B5"/>
    <w:rsid w:val="00C61309"/>
    <w:rsid w:val="00C6157B"/>
    <w:rsid w:val="00C6162D"/>
    <w:rsid w:val="00C617D1"/>
    <w:rsid w:val="00C61836"/>
    <w:rsid w:val="00C618DE"/>
    <w:rsid w:val="00C61E43"/>
    <w:rsid w:val="00C61F64"/>
    <w:rsid w:val="00C62111"/>
    <w:rsid w:val="00C6212A"/>
    <w:rsid w:val="00C621CB"/>
    <w:rsid w:val="00C62851"/>
    <w:rsid w:val="00C62996"/>
    <w:rsid w:val="00C62A14"/>
    <w:rsid w:val="00C62E5B"/>
    <w:rsid w:val="00C62ECA"/>
    <w:rsid w:val="00C63075"/>
    <w:rsid w:val="00C63090"/>
    <w:rsid w:val="00C63280"/>
    <w:rsid w:val="00C63684"/>
    <w:rsid w:val="00C6389C"/>
    <w:rsid w:val="00C639D8"/>
    <w:rsid w:val="00C63EDA"/>
    <w:rsid w:val="00C63FA3"/>
    <w:rsid w:val="00C6424F"/>
    <w:rsid w:val="00C64546"/>
    <w:rsid w:val="00C64552"/>
    <w:rsid w:val="00C6461A"/>
    <w:rsid w:val="00C6487A"/>
    <w:rsid w:val="00C64AAD"/>
    <w:rsid w:val="00C64CEE"/>
    <w:rsid w:val="00C64D4B"/>
    <w:rsid w:val="00C64DF7"/>
    <w:rsid w:val="00C65399"/>
    <w:rsid w:val="00C65507"/>
    <w:rsid w:val="00C65645"/>
    <w:rsid w:val="00C65772"/>
    <w:rsid w:val="00C6582C"/>
    <w:rsid w:val="00C65899"/>
    <w:rsid w:val="00C65A7F"/>
    <w:rsid w:val="00C65CBB"/>
    <w:rsid w:val="00C662EF"/>
    <w:rsid w:val="00C66394"/>
    <w:rsid w:val="00C66733"/>
    <w:rsid w:val="00C66DC0"/>
    <w:rsid w:val="00C66F2A"/>
    <w:rsid w:val="00C670B8"/>
    <w:rsid w:val="00C671A7"/>
    <w:rsid w:val="00C67782"/>
    <w:rsid w:val="00C678A4"/>
    <w:rsid w:val="00C6790B"/>
    <w:rsid w:val="00C70287"/>
    <w:rsid w:val="00C70482"/>
    <w:rsid w:val="00C70AAC"/>
    <w:rsid w:val="00C70D67"/>
    <w:rsid w:val="00C70DE4"/>
    <w:rsid w:val="00C70E76"/>
    <w:rsid w:val="00C71031"/>
    <w:rsid w:val="00C71070"/>
    <w:rsid w:val="00C71454"/>
    <w:rsid w:val="00C714A8"/>
    <w:rsid w:val="00C71757"/>
    <w:rsid w:val="00C71C87"/>
    <w:rsid w:val="00C71ECC"/>
    <w:rsid w:val="00C71F09"/>
    <w:rsid w:val="00C7201C"/>
    <w:rsid w:val="00C720E0"/>
    <w:rsid w:val="00C721C1"/>
    <w:rsid w:val="00C72587"/>
    <w:rsid w:val="00C72609"/>
    <w:rsid w:val="00C7289F"/>
    <w:rsid w:val="00C729B4"/>
    <w:rsid w:val="00C72CEB"/>
    <w:rsid w:val="00C73178"/>
    <w:rsid w:val="00C73224"/>
    <w:rsid w:val="00C734D2"/>
    <w:rsid w:val="00C7359D"/>
    <w:rsid w:val="00C73831"/>
    <w:rsid w:val="00C73D99"/>
    <w:rsid w:val="00C73E63"/>
    <w:rsid w:val="00C73ED4"/>
    <w:rsid w:val="00C73F9C"/>
    <w:rsid w:val="00C74203"/>
    <w:rsid w:val="00C74340"/>
    <w:rsid w:val="00C7479D"/>
    <w:rsid w:val="00C747D7"/>
    <w:rsid w:val="00C74871"/>
    <w:rsid w:val="00C7492A"/>
    <w:rsid w:val="00C74AEA"/>
    <w:rsid w:val="00C74B45"/>
    <w:rsid w:val="00C74D48"/>
    <w:rsid w:val="00C74F4D"/>
    <w:rsid w:val="00C75036"/>
    <w:rsid w:val="00C75053"/>
    <w:rsid w:val="00C75132"/>
    <w:rsid w:val="00C7518B"/>
    <w:rsid w:val="00C755C3"/>
    <w:rsid w:val="00C75616"/>
    <w:rsid w:val="00C7584E"/>
    <w:rsid w:val="00C75910"/>
    <w:rsid w:val="00C75AAF"/>
    <w:rsid w:val="00C75BB1"/>
    <w:rsid w:val="00C75BE9"/>
    <w:rsid w:val="00C76070"/>
    <w:rsid w:val="00C761FE"/>
    <w:rsid w:val="00C762B5"/>
    <w:rsid w:val="00C76722"/>
    <w:rsid w:val="00C767DA"/>
    <w:rsid w:val="00C76907"/>
    <w:rsid w:val="00C76A05"/>
    <w:rsid w:val="00C76AFC"/>
    <w:rsid w:val="00C76DEA"/>
    <w:rsid w:val="00C76F77"/>
    <w:rsid w:val="00C7711D"/>
    <w:rsid w:val="00C77245"/>
    <w:rsid w:val="00C777F8"/>
    <w:rsid w:val="00C77AFD"/>
    <w:rsid w:val="00C77D89"/>
    <w:rsid w:val="00C77F4D"/>
    <w:rsid w:val="00C80011"/>
    <w:rsid w:val="00C800D5"/>
    <w:rsid w:val="00C801D9"/>
    <w:rsid w:val="00C805AA"/>
    <w:rsid w:val="00C805BF"/>
    <w:rsid w:val="00C8092F"/>
    <w:rsid w:val="00C80B2F"/>
    <w:rsid w:val="00C81090"/>
    <w:rsid w:val="00C8164A"/>
    <w:rsid w:val="00C81698"/>
    <w:rsid w:val="00C817E7"/>
    <w:rsid w:val="00C81818"/>
    <w:rsid w:val="00C81829"/>
    <w:rsid w:val="00C81AD2"/>
    <w:rsid w:val="00C81C8F"/>
    <w:rsid w:val="00C81CFB"/>
    <w:rsid w:val="00C81D39"/>
    <w:rsid w:val="00C81E18"/>
    <w:rsid w:val="00C81FFD"/>
    <w:rsid w:val="00C820DE"/>
    <w:rsid w:val="00C82120"/>
    <w:rsid w:val="00C82180"/>
    <w:rsid w:val="00C821F6"/>
    <w:rsid w:val="00C82939"/>
    <w:rsid w:val="00C82B3A"/>
    <w:rsid w:val="00C82C3F"/>
    <w:rsid w:val="00C82F21"/>
    <w:rsid w:val="00C82F76"/>
    <w:rsid w:val="00C8302C"/>
    <w:rsid w:val="00C83093"/>
    <w:rsid w:val="00C8324E"/>
    <w:rsid w:val="00C8337C"/>
    <w:rsid w:val="00C83737"/>
    <w:rsid w:val="00C83791"/>
    <w:rsid w:val="00C83A04"/>
    <w:rsid w:val="00C83D28"/>
    <w:rsid w:val="00C83F39"/>
    <w:rsid w:val="00C8452E"/>
    <w:rsid w:val="00C84681"/>
    <w:rsid w:val="00C8473D"/>
    <w:rsid w:val="00C848F7"/>
    <w:rsid w:val="00C849FC"/>
    <w:rsid w:val="00C84D84"/>
    <w:rsid w:val="00C84E0F"/>
    <w:rsid w:val="00C84FF8"/>
    <w:rsid w:val="00C852DC"/>
    <w:rsid w:val="00C852DE"/>
    <w:rsid w:val="00C852F9"/>
    <w:rsid w:val="00C8533B"/>
    <w:rsid w:val="00C854B7"/>
    <w:rsid w:val="00C855F8"/>
    <w:rsid w:val="00C857FC"/>
    <w:rsid w:val="00C85828"/>
    <w:rsid w:val="00C85BE9"/>
    <w:rsid w:val="00C85C38"/>
    <w:rsid w:val="00C85E93"/>
    <w:rsid w:val="00C863DF"/>
    <w:rsid w:val="00C864F0"/>
    <w:rsid w:val="00C866B4"/>
    <w:rsid w:val="00C8670F"/>
    <w:rsid w:val="00C86733"/>
    <w:rsid w:val="00C867C3"/>
    <w:rsid w:val="00C8695E"/>
    <w:rsid w:val="00C86AC4"/>
    <w:rsid w:val="00C86ACD"/>
    <w:rsid w:val="00C86B26"/>
    <w:rsid w:val="00C86BE0"/>
    <w:rsid w:val="00C86FB3"/>
    <w:rsid w:val="00C8742B"/>
    <w:rsid w:val="00C87714"/>
    <w:rsid w:val="00C87810"/>
    <w:rsid w:val="00C87901"/>
    <w:rsid w:val="00C87AE5"/>
    <w:rsid w:val="00C87ECC"/>
    <w:rsid w:val="00C900E4"/>
    <w:rsid w:val="00C901A5"/>
    <w:rsid w:val="00C904A8"/>
    <w:rsid w:val="00C90A13"/>
    <w:rsid w:val="00C90AD6"/>
    <w:rsid w:val="00C90C42"/>
    <w:rsid w:val="00C90FAD"/>
    <w:rsid w:val="00C91066"/>
    <w:rsid w:val="00C9106D"/>
    <w:rsid w:val="00C91108"/>
    <w:rsid w:val="00C91F25"/>
    <w:rsid w:val="00C9204F"/>
    <w:rsid w:val="00C9223F"/>
    <w:rsid w:val="00C92242"/>
    <w:rsid w:val="00C9279A"/>
    <w:rsid w:val="00C92899"/>
    <w:rsid w:val="00C92BB6"/>
    <w:rsid w:val="00C92F1F"/>
    <w:rsid w:val="00C92F3A"/>
    <w:rsid w:val="00C932B5"/>
    <w:rsid w:val="00C933C6"/>
    <w:rsid w:val="00C93485"/>
    <w:rsid w:val="00C93806"/>
    <w:rsid w:val="00C9392F"/>
    <w:rsid w:val="00C939AA"/>
    <w:rsid w:val="00C93A71"/>
    <w:rsid w:val="00C93A8C"/>
    <w:rsid w:val="00C94082"/>
    <w:rsid w:val="00C941DB"/>
    <w:rsid w:val="00C94252"/>
    <w:rsid w:val="00C9427A"/>
    <w:rsid w:val="00C9429E"/>
    <w:rsid w:val="00C943E2"/>
    <w:rsid w:val="00C944D5"/>
    <w:rsid w:val="00C94B35"/>
    <w:rsid w:val="00C94CAD"/>
    <w:rsid w:val="00C94D8F"/>
    <w:rsid w:val="00C94E00"/>
    <w:rsid w:val="00C94E26"/>
    <w:rsid w:val="00C94E7F"/>
    <w:rsid w:val="00C94EE3"/>
    <w:rsid w:val="00C95023"/>
    <w:rsid w:val="00C950E8"/>
    <w:rsid w:val="00C951A6"/>
    <w:rsid w:val="00C95521"/>
    <w:rsid w:val="00C95678"/>
    <w:rsid w:val="00C95686"/>
    <w:rsid w:val="00C95A53"/>
    <w:rsid w:val="00C95CE1"/>
    <w:rsid w:val="00C95DF1"/>
    <w:rsid w:val="00C95FDA"/>
    <w:rsid w:val="00C9628B"/>
    <w:rsid w:val="00C962BE"/>
    <w:rsid w:val="00C963F3"/>
    <w:rsid w:val="00C9684E"/>
    <w:rsid w:val="00C96A7E"/>
    <w:rsid w:val="00C96B52"/>
    <w:rsid w:val="00C96EA2"/>
    <w:rsid w:val="00C97631"/>
    <w:rsid w:val="00C97647"/>
    <w:rsid w:val="00C97967"/>
    <w:rsid w:val="00C97A7E"/>
    <w:rsid w:val="00C97D22"/>
    <w:rsid w:val="00C97F49"/>
    <w:rsid w:val="00CA0221"/>
    <w:rsid w:val="00CA02E8"/>
    <w:rsid w:val="00CA0477"/>
    <w:rsid w:val="00CA0912"/>
    <w:rsid w:val="00CA12E8"/>
    <w:rsid w:val="00CA1459"/>
    <w:rsid w:val="00CA1744"/>
    <w:rsid w:val="00CA1993"/>
    <w:rsid w:val="00CA1A5D"/>
    <w:rsid w:val="00CA1DC3"/>
    <w:rsid w:val="00CA1DD3"/>
    <w:rsid w:val="00CA1F84"/>
    <w:rsid w:val="00CA2095"/>
    <w:rsid w:val="00CA2166"/>
    <w:rsid w:val="00CA21CC"/>
    <w:rsid w:val="00CA2480"/>
    <w:rsid w:val="00CA29FF"/>
    <w:rsid w:val="00CA2A47"/>
    <w:rsid w:val="00CA2DB2"/>
    <w:rsid w:val="00CA2EFE"/>
    <w:rsid w:val="00CA3110"/>
    <w:rsid w:val="00CA326A"/>
    <w:rsid w:val="00CA3513"/>
    <w:rsid w:val="00CA35FB"/>
    <w:rsid w:val="00CA3943"/>
    <w:rsid w:val="00CA3A2D"/>
    <w:rsid w:val="00CA3C98"/>
    <w:rsid w:val="00CA3FDD"/>
    <w:rsid w:val="00CA4011"/>
    <w:rsid w:val="00CA4076"/>
    <w:rsid w:val="00CA439A"/>
    <w:rsid w:val="00CA45AB"/>
    <w:rsid w:val="00CA4949"/>
    <w:rsid w:val="00CA4BBB"/>
    <w:rsid w:val="00CA545F"/>
    <w:rsid w:val="00CA574D"/>
    <w:rsid w:val="00CA593A"/>
    <w:rsid w:val="00CA5966"/>
    <w:rsid w:val="00CA5985"/>
    <w:rsid w:val="00CA5A4B"/>
    <w:rsid w:val="00CA5C27"/>
    <w:rsid w:val="00CA617F"/>
    <w:rsid w:val="00CA6222"/>
    <w:rsid w:val="00CA66FF"/>
    <w:rsid w:val="00CA6898"/>
    <w:rsid w:val="00CA6BA5"/>
    <w:rsid w:val="00CA6CFD"/>
    <w:rsid w:val="00CA6D20"/>
    <w:rsid w:val="00CA6DF7"/>
    <w:rsid w:val="00CA6E05"/>
    <w:rsid w:val="00CA70B0"/>
    <w:rsid w:val="00CA7649"/>
    <w:rsid w:val="00CA7D1E"/>
    <w:rsid w:val="00CA7DEE"/>
    <w:rsid w:val="00CA7EDC"/>
    <w:rsid w:val="00CA7FC5"/>
    <w:rsid w:val="00CB0000"/>
    <w:rsid w:val="00CB00DC"/>
    <w:rsid w:val="00CB0189"/>
    <w:rsid w:val="00CB01F5"/>
    <w:rsid w:val="00CB0591"/>
    <w:rsid w:val="00CB05ED"/>
    <w:rsid w:val="00CB0A87"/>
    <w:rsid w:val="00CB0B8F"/>
    <w:rsid w:val="00CB0BDE"/>
    <w:rsid w:val="00CB0F33"/>
    <w:rsid w:val="00CB10A8"/>
    <w:rsid w:val="00CB1132"/>
    <w:rsid w:val="00CB1178"/>
    <w:rsid w:val="00CB11E6"/>
    <w:rsid w:val="00CB1916"/>
    <w:rsid w:val="00CB1AD4"/>
    <w:rsid w:val="00CB1C33"/>
    <w:rsid w:val="00CB1CFD"/>
    <w:rsid w:val="00CB1E4F"/>
    <w:rsid w:val="00CB21AB"/>
    <w:rsid w:val="00CB21F1"/>
    <w:rsid w:val="00CB220D"/>
    <w:rsid w:val="00CB2511"/>
    <w:rsid w:val="00CB2673"/>
    <w:rsid w:val="00CB2778"/>
    <w:rsid w:val="00CB27D8"/>
    <w:rsid w:val="00CB2953"/>
    <w:rsid w:val="00CB2C42"/>
    <w:rsid w:val="00CB2F9E"/>
    <w:rsid w:val="00CB339C"/>
    <w:rsid w:val="00CB3504"/>
    <w:rsid w:val="00CB351A"/>
    <w:rsid w:val="00CB3595"/>
    <w:rsid w:val="00CB36A7"/>
    <w:rsid w:val="00CB3A8A"/>
    <w:rsid w:val="00CB3B0D"/>
    <w:rsid w:val="00CB3BD1"/>
    <w:rsid w:val="00CB3BD7"/>
    <w:rsid w:val="00CB3E39"/>
    <w:rsid w:val="00CB445E"/>
    <w:rsid w:val="00CB450E"/>
    <w:rsid w:val="00CB465B"/>
    <w:rsid w:val="00CB47C2"/>
    <w:rsid w:val="00CB4ABE"/>
    <w:rsid w:val="00CB4EF4"/>
    <w:rsid w:val="00CB51B2"/>
    <w:rsid w:val="00CB52EB"/>
    <w:rsid w:val="00CB542C"/>
    <w:rsid w:val="00CB54B4"/>
    <w:rsid w:val="00CB54DB"/>
    <w:rsid w:val="00CB5588"/>
    <w:rsid w:val="00CB5A9D"/>
    <w:rsid w:val="00CB5B8E"/>
    <w:rsid w:val="00CB5D59"/>
    <w:rsid w:val="00CB5E1A"/>
    <w:rsid w:val="00CB5F64"/>
    <w:rsid w:val="00CB5F82"/>
    <w:rsid w:val="00CB6056"/>
    <w:rsid w:val="00CB64B3"/>
    <w:rsid w:val="00CB6666"/>
    <w:rsid w:val="00CB6D02"/>
    <w:rsid w:val="00CB6D1B"/>
    <w:rsid w:val="00CB6E41"/>
    <w:rsid w:val="00CB6E67"/>
    <w:rsid w:val="00CB788A"/>
    <w:rsid w:val="00CB798D"/>
    <w:rsid w:val="00CB7CF7"/>
    <w:rsid w:val="00CB7D4E"/>
    <w:rsid w:val="00CB7D8D"/>
    <w:rsid w:val="00CB7F6B"/>
    <w:rsid w:val="00CB7FC4"/>
    <w:rsid w:val="00CB7FEF"/>
    <w:rsid w:val="00CC0454"/>
    <w:rsid w:val="00CC0A1F"/>
    <w:rsid w:val="00CC0A90"/>
    <w:rsid w:val="00CC0B55"/>
    <w:rsid w:val="00CC0C07"/>
    <w:rsid w:val="00CC0C08"/>
    <w:rsid w:val="00CC1076"/>
    <w:rsid w:val="00CC1484"/>
    <w:rsid w:val="00CC14F7"/>
    <w:rsid w:val="00CC1582"/>
    <w:rsid w:val="00CC15ED"/>
    <w:rsid w:val="00CC1694"/>
    <w:rsid w:val="00CC1904"/>
    <w:rsid w:val="00CC211B"/>
    <w:rsid w:val="00CC2294"/>
    <w:rsid w:val="00CC232B"/>
    <w:rsid w:val="00CC24FE"/>
    <w:rsid w:val="00CC2AFF"/>
    <w:rsid w:val="00CC2EBE"/>
    <w:rsid w:val="00CC3099"/>
    <w:rsid w:val="00CC3675"/>
    <w:rsid w:val="00CC3776"/>
    <w:rsid w:val="00CC3883"/>
    <w:rsid w:val="00CC399B"/>
    <w:rsid w:val="00CC3C73"/>
    <w:rsid w:val="00CC3CCC"/>
    <w:rsid w:val="00CC3ED3"/>
    <w:rsid w:val="00CC418D"/>
    <w:rsid w:val="00CC4C06"/>
    <w:rsid w:val="00CC504E"/>
    <w:rsid w:val="00CC520D"/>
    <w:rsid w:val="00CC55AB"/>
    <w:rsid w:val="00CC562C"/>
    <w:rsid w:val="00CC6057"/>
    <w:rsid w:val="00CC6113"/>
    <w:rsid w:val="00CC6124"/>
    <w:rsid w:val="00CC62B2"/>
    <w:rsid w:val="00CC63AF"/>
    <w:rsid w:val="00CC65B8"/>
    <w:rsid w:val="00CC667D"/>
    <w:rsid w:val="00CC6B85"/>
    <w:rsid w:val="00CC6C2A"/>
    <w:rsid w:val="00CC6C5E"/>
    <w:rsid w:val="00CC6D82"/>
    <w:rsid w:val="00CC7249"/>
    <w:rsid w:val="00CC72C8"/>
    <w:rsid w:val="00CC7352"/>
    <w:rsid w:val="00CC74C0"/>
    <w:rsid w:val="00CC7B64"/>
    <w:rsid w:val="00CC7DDC"/>
    <w:rsid w:val="00CC7EF7"/>
    <w:rsid w:val="00CD0299"/>
    <w:rsid w:val="00CD033B"/>
    <w:rsid w:val="00CD04F3"/>
    <w:rsid w:val="00CD0721"/>
    <w:rsid w:val="00CD0AAF"/>
    <w:rsid w:val="00CD0B1A"/>
    <w:rsid w:val="00CD115F"/>
    <w:rsid w:val="00CD152C"/>
    <w:rsid w:val="00CD1943"/>
    <w:rsid w:val="00CD1B1F"/>
    <w:rsid w:val="00CD1B65"/>
    <w:rsid w:val="00CD2517"/>
    <w:rsid w:val="00CD28CD"/>
    <w:rsid w:val="00CD2D82"/>
    <w:rsid w:val="00CD2DC3"/>
    <w:rsid w:val="00CD2E66"/>
    <w:rsid w:val="00CD2F01"/>
    <w:rsid w:val="00CD3182"/>
    <w:rsid w:val="00CD31AF"/>
    <w:rsid w:val="00CD35DF"/>
    <w:rsid w:val="00CD36CE"/>
    <w:rsid w:val="00CD419A"/>
    <w:rsid w:val="00CD51B6"/>
    <w:rsid w:val="00CD5336"/>
    <w:rsid w:val="00CD5618"/>
    <w:rsid w:val="00CD5724"/>
    <w:rsid w:val="00CD594F"/>
    <w:rsid w:val="00CD5C1E"/>
    <w:rsid w:val="00CD5EF2"/>
    <w:rsid w:val="00CD63D1"/>
    <w:rsid w:val="00CD674E"/>
    <w:rsid w:val="00CD688D"/>
    <w:rsid w:val="00CD68AA"/>
    <w:rsid w:val="00CD6952"/>
    <w:rsid w:val="00CD6D2A"/>
    <w:rsid w:val="00CD6DB1"/>
    <w:rsid w:val="00CD6F39"/>
    <w:rsid w:val="00CD71A0"/>
    <w:rsid w:val="00CD73E8"/>
    <w:rsid w:val="00CD747C"/>
    <w:rsid w:val="00CD7D9D"/>
    <w:rsid w:val="00CE010A"/>
    <w:rsid w:val="00CE0275"/>
    <w:rsid w:val="00CE0330"/>
    <w:rsid w:val="00CE0403"/>
    <w:rsid w:val="00CE0424"/>
    <w:rsid w:val="00CE065F"/>
    <w:rsid w:val="00CE0760"/>
    <w:rsid w:val="00CE08EA"/>
    <w:rsid w:val="00CE0987"/>
    <w:rsid w:val="00CE10BF"/>
    <w:rsid w:val="00CE111F"/>
    <w:rsid w:val="00CE1185"/>
    <w:rsid w:val="00CE1289"/>
    <w:rsid w:val="00CE1323"/>
    <w:rsid w:val="00CE144B"/>
    <w:rsid w:val="00CE1A25"/>
    <w:rsid w:val="00CE1BC1"/>
    <w:rsid w:val="00CE1C4D"/>
    <w:rsid w:val="00CE1D67"/>
    <w:rsid w:val="00CE1DB7"/>
    <w:rsid w:val="00CE1EA1"/>
    <w:rsid w:val="00CE1F34"/>
    <w:rsid w:val="00CE2084"/>
    <w:rsid w:val="00CE2F18"/>
    <w:rsid w:val="00CE316D"/>
    <w:rsid w:val="00CE34DA"/>
    <w:rsid w:val="00CE3516"/>
    <w:rsid w:val="00CE3656"/>
    <w:rsid w:val="00CE36C8"/>
    <w:rsid w:val="00CE3983"/>
    <w:rsid w:val="00CE3B70"/>
    <w:rsid w:val="00CE417D"/>
    <w:rsid w:val="00CE4212"/>
    <w:rsid w:val="00CE42BB"/>
    <w:rsid w:val="00CE4360"/>
    <w:rsid w:val="00CE4443"/>
    <w:rsid w:val="00CE44DE"/>
    <w:rsid w:val="00CE4766"/>
    <w:rsid w:val="00CE4E24"/>
    <w:rsid w:val="00CE4E98"/>
    <w:rsid w:val="00CE4EF1"/>
    <w:rsid w:val="00CE5062"/>
    <w:rsid w:val="00CE529A"/>
    <w:rsid w:val="00CE52A7"/>
    <w:rsid w:val="00CE554C"/>
    <w:rsid w:val="00CE560B"/>
    <w:rsid w:val="00CE57EB"/>
    <w:rsid w:val="00CE5997"/>
    <w:rsid w:val="00CE59D2"/>
    <w:rsid w:val="00CE59DA"/>
    <w:rsid w:val="00CE5CF9"/>
    <w:rsid w:val="00CE5EBC"/>
    <w:rsid w:val="00CE600A"/>
    <w:rsid w:val="00CE6094"/>
    <w:rsid w:val="00CE60D7"/>
    <w:rsid w:val="00CE614C"/>
    <w:rsid w:val="00CE62E7"/>
    <w:rsid w:val="00CE6467"/>
    <w:rsid w:val="00CE64B7"/>
    <w:rsid w:val="00CE655E"/>
    <w:rsid w:val="00CE6690"/>
    <w:rsid w:val="00CE6769"/>
    <w:rsid w:val="00CE6938"/>
    <w:rsid w:val="00CE6A41"/>
    <w:rsid w:val="00CE6A9A"/>
    <w:rsid w:val="00CE6C51"/>
    <w:rsid w:val="00CE6D34"/>
    <w:rsid w:val="00CE6E19"/>
    <w:rsid w:val="00CE6F7E"/>
    <w:rsid w:val="00CE6F9F"/>
    <w:rsid w:val="00CE6FB8"/>
    <w:rsid w:val="00CE7216"/>
    <w:rsid w:val="00CE7300"/>
    <w:rsid w:val="00CE779F"/>
    <w:rsid w:val="00CE7896"/>
    <w:rsid w:val="00CE7B8C"/>
    <w:rsid w:val="00CE7C38"/>
    <w:rsid w:val="00CE7EE7"/>
    <w:rsid w:val="00CE7F84"/>
    <w:rsid w:val="00CF017E"/>
    <w:rsid w:val="00CF07EF"/>
    <w:rsid w:val="00CF09C1"/>
    <w:rsid w:val="00CF0B39"/>
    <w:rsid w:val="00CF0EEC"/>
    <w:rsid w:val="00CF1105"/>
    <w:rsid w:val="00CF1899"/>
    <w:rsid w:val="00CF18A8"/>
    <w:rsid w:val="00CF1967"/>
    <w:rsid w:val="00CF1D73"/>
    <w:rsid w:val="00CF1DE3"/>
    <w:rsid w:val="00CF2268"/>
    <w:rsid w:val="00CF2366"/>
    <w:rsid w:val="00CF2453"/>
    <w:rsid w:val="00CF24B2"/>
    <w:rsid w:val="00CF2E48"/>
    <w:rsid w:val="00CF2F57"/>
    <w:rsid w:val="00CF2F96"/>
    <w:rsid w:val="00CF313D"/>
    <w:rsid w:val="00CF3291"/>
    <w:rsid w:val="00CF3375"/>
    <w:rsid w:val="00CF3390"/>
    <w:rsid w:val="00CF3626"/>
    <w:rsid w:val="00CF36F8"/>
    <w:rsid w:val="00CF38E4"/>
    <w:rsid w:val="00CF3B9B"/>
    <w:rsid w:val="00CF4488"/>
    <w:rsid w:val="00CF44F5"/>
    <w:rsid w:val="00CF471D"/>
    <w:rsid w:val="00CF47F7"/>
    <w:rsid w:val="00CF4E4D"/>
    <w:rsid w:val="00CF5298"/>
    <w:rsid w:val="00CF5585"/>
    <w:rsid w:val="00CF5989"/>
    <w:rsid w:val="00CF5C8E"/>
    <w:rsid w:val="00CF5CA3"/>
    <w:rsid w:val="00CF5E18"/>
    <w:rsid w:val="00CF5FEA"/>
    <w:rsid w:val="00CF6214"/>
    <w:rsid w:val="00CF6592"/>
    <w:rsid w:val="00CF661A"/>
    <w:rsid w:val="00CF6666"/>
    <w:rsid w:val="00CF6745"/>
    <w:rsid w:val="00CF67E5"/>
    <w:rsid w:val="00CF6839"/>
    <w:rsid w:val="00CF6A49"/>
    <w:rsid w:val="00CF6AF8"/>
    <w:rsid w:val="00CF6C1E"/>
    <w:rsid w:val="00CF6C25"/>
    <w:rsid w:val="00CF6FE2"/>
    <w:rsid w:val="00CF7209"/>
    <w:rsid w:val="00CF73A0"/>
    <w:rsid w:val="00CF749D"/>
    <w:rsid w:val="00CF749E"/>
    <w:rsid w:val="00CF75BE"/>
    <w:rsid w:val="00CF76E2"/>
    <w:rsid w:val="00CF77B0"/>
    <w:rsid w:val="00CF7926"/>
    <w:rsid w:val="00CF7E3D"/>
    <w:rsid w:val="00CF7FE4"/>
    <w:rsid w:val="00D0010F"/>
    <w:rsid w:val="00D00138"/>
    <w:rsid w:val="00D003D0"/>
    <w:rsid w:val="00D006BF"/>
    <w:rsid w:val="00D00BC5"/>
    <w:rsid w:val="00D00F39"/>
    <w:rsid w:val="00D00FC9"/>
    <w:rsid w:val="00D01127"/>
    <w:rsid w:val="00D011D0"/>
    <w:rsid w:val="00D01271"/>
    <w:rsid w:val="00D01647"/>
    <w:rsid w:val="00D0172D"/>
    <w:rsid w:val="00D01863"/>
    <w:rsid w:val="00D01AD7"/>
    <w:rsid w:val="00D02232"/>
    <w:rsid w:val="00D02605"/>
    <w:rsid w:val="00D02730"/>
    <w:rsid w:val="00D0281A"/>
    <w:rsid w:val="00D029A7"/>
    <w:rsid w:val="00D02D76"/>
    <w:rsid w:val="00D02F6F"/>
    <w:rsid w:val="00D02FF3"/>
    <w:rsid w:val="00D03116"/>
    <w:rsid w:val="00D03268"/>
    <w:rsid w:val="00D032DC"/>
    <w:rsid w:val="00D03359"/>
    <w:rsid w:val="00D03418"/>
    <w:rsid w:val="00D0363F"/>
    <w:rsid w:val="00D03879"/>
    <w:rsid w:val="00D03C85"/>
    <w:rsid w:val="00D03FCD"/>
    <w:rsid w:val="00D040D7"/>
    <w:rsid w:val="00D043FF"/>
    <w:rsid w:val="00D04679"/>
    <w:rsid w:val="00D04A52"/>
    <w:rsid w:val="00D04E75"/>
    <w:rsid w:val="00D04E97"/>
    <w:rsid w:val="00D04F74"/>
    <w:rsid w:val="00D0500F"/>
    <w:rsid w:val="00D053A3"/>
    <w:rsid w:val="00D053D2"/>
    <w:rsid w:val="00D05493"/>
    <w:rsid w:val="00D058E7"/>
    <w:rsid w:val="00D05CB5"/>
    <w:rsid w:val="00D05DA8"/>
    <w:rsid w:val="00D05E33"/>
    <w:rsid w:val="00D05E54"/>
    <w:rsid w:val="00D05E60"/>
    <w:rsid w:val="00D06082"/>
    <w:rsid w:val="00D06106"/>
    <w:rsid w:val="00D06124"/>
    <w:rsid w:val="00D068BE"/>
    <w:rsid w:val="00D06A52"/>
    <w:rsid w:val="00D06B16"/>
    <w:rsid w:val="00D06CF4"/>
    <w:rsid w:val="00D06DD5"/>
    <w:rsid w:val="00D07046"/>
    <w:rsid w:val="00D072BA"/>
    <w:rsid w:val="00D075DD"/>
    <w:rsid w:val="00D07682"/>
    <w:rsid w:val="00D07CB2"/>
    <w:rsid w:val="00D07CF7"/>
    <w:rsid w:val="00D07E1C"/>
    <w:rsid w:val="00D10019"/>
    <w:rsid w:val="00D1021C"/>
    <w:rsid w:val="00D10287"/>
    <w:rsid w:val="00D1029A"/>
    <w:rsid w:val="00D10612"/>
    <w:rsid w:val="00D1087E"/>
    <w:rsid w:val="00D10882"/>
    <w:rsid w:val="00D108E6"/>
    <w:rsid w:val="00D10F4D"/>
    <w:rsid w:val="00D11239"/>
    <w:rsid w:val="00D114D9"/>
    <w:rsid w:val="00D1177A"/>
    <w:rsid w:val="00D117B2"/>
    <w:rsid w:val="00D117E0"/>
    <w:rsid w:val="00D1188E"/>
    <w:rsid w:val="00D118C7"/>
    <w:rsid w:val="00D119EE"/>
    <w:rsid w:val="00D11DE5"/>
    <w:rsid w:val="00D11F61"/>
    <w:rsid w:val="00D11F63"/>
    <w:rsid w:val="00D12266"/>
    <w:rsid w:val="00D126CD"/>
    <w:rsid w:val="00D127E0"/>
    <w:rsid w:val="00D12AC1"/>
    <w:rsid w:val="00D12AF8"/>
    <w:rsid w:val="00D12BCD"/>
    <w:rsid w:val="00D12F5B"/>
    <w:rsid w:val="00D12F79"/>
    <w:rsid w:val="00D130D2"/>
    <w:rsid w:val="00D1316F"/>
    <w:rsid w:val="00D132BB"/>
    <w:rsid w:val="00D1333A"/>
    <w:rsid w:val="00D13571"/>
    <w:rsid w:val="00D1371D"/>
    <w:rsid w:val="00D1374A"/>
    <w:rsid w:val="00D14238"/>
    <w:rsid w:val="00D14269"/>
    <w:rsid w:val="00D14506"/>
    <w:rsid w:val="00D14646"/>
    <w:rsid w:val="00D148C2"/>
    <w:rsid w:val="00D149B8"/>
    <w:rsid w:val="00D14C1A"/>
    <w:rsid w:val="00D14E76"/>
    <w:rsid w:val="00D14F3E"/>
    <w:rsid w:val="00D1533C"/>
    <w:rsid w:val="00D1535D"/>
    <w:rsid w:val="00D15385"/>
    <w:rsid w:val="00D154DD"/>
    <w:rsid w:val="00D157EE"/>
    <w:rsid w:val="00D159A7"/>
    <w:rsid w:val="00D15AB5"/>
    <w:rsid w:val="00D15B59"/>
    <w:rsid w:val="00D15B7D"/>
    <w:rsid w:val="00D15C78"/>
    <w:rsid w:val="00D15EA9"/>
    <w:rsid w:val="00D15F1E"/>
    <w:rsid w:val="00D15F8C"/>
    <w:rsid w:val="00D16230"/>
    <w:rsid w:val="00D16399"/>
    <w:rsid w:val="00D165E0"/>
    <w:rsid w:val="00D166CE"/>
    <w:rsid w:val="00D169DB"/>
    <w:rsid w:val="00D16F09"/>
    <w:rsid w:val="00D16F3A"/>
    <w:rsid w:val="00D17151"/>
    <w:rsid w:val="00D1763F"/>
    <w:rsid w:val="00D1789A"/>
    <w:rsid w:val="00D17AC7"/>
    <w:rsid w:val="00D17B08"/>
    <w:rsid w:val="00D17BC6"/>
    <w:rsid w:val="00D17C7A"/>
    <w:rsid w:val="00D17F14"/>
    <w:rsid w:val="00D20043"/>
    <w:rsid w:val="00D20093"/>
    <w:rsid w:val="00D20199"/>
    <w:rsid w:val="00D202EC"/>
    <w:rsid w:val="00D20537"/>
    <w:rsid w:val="00D20612"/>
    <w:rsid w:val="00D20761"/>
    <w:rsid w:val="00D2141C"/>
    <w:rsid w:val="00D2147D"/>
    <w:rsid w:val="00D2147F"/>
    <w:rsid w:val="00D215EE"/>
    <w:rsid w:val="00D217AA"/>
    <w:rsid w:val="00D21B6B"/>
    <w:rsid w:val="00D21C96"/>
    <w:rsid w:val="00D220E5"/>
    <w:rsid w:val="00D22145"/>
    <w:rsid w:val="00D22153"/>
    <w:rsid w:val="00D2225B"/>
    <w:rsid w:val="00D222FB"/>
    <w:rsid w:val="00D22353"/>
    <w:rsid w:val="00D22405"/>
    <w:rsid w:val="00D22408"/>
    <w:rsid w:val="00D225F0"/>
    <w:rsid w:val="00D2265D"/>
    <w:rsid w:val="00D227AC"/>
    <w:rsid w:val="00D22D1E"/>
    <w:rsid w:val="00D22DB9"/>
    <w:rsid w:val="00D22F6C"/>
    <w:rsid w:val="00D23224"/>
    <w:rsid w:val="00D232F2"/>
    <w:rsid w:val="00D233CD"/>
    <w:rsid w:val="00D23427"/>
    <w:rsid w:val="00D236C2"/>
    <w:rsid w:val="00D23837"/>
    <w:rsid w:val="00D2386B"/>
    <w:rsid w:val="00D238BB"/>
    <w:rsid w:val="00D2392C"/>
    <w:rsid w:val="00D23B17"/>
    <w:rsid w:val="00D23F64"/>
    <w:rsid w:val="00D241F5"/>
    <w:rsid w:val="00D243DE"/>
    <w:rsid w:val="00D24B13"/>
    <w:rsid w:val="00D24C8A"/>
    <w:rsid w:val="00D24DE5"/>
    <w:rsid w:val="00D24DFD"/>
    <w:rsid w:val="00D25169"/>
    <w:rsid w:val="00D254CE"/>
    <w:rsid w:val="00D25AB3"/>
    <w:rsid w:val="00D260B4"/>
    <w:rsid w:val="00D260D6"/>
    <w:rsid w:val="00D26175"/>
    <w:rsid w:val="00D265DF"/>
    <w:rsid w:val="00D266A1"/>
    <w:rsid w:val="00D26760"/>
    <w:rsid w:val="00D26761"/>
    <w:rsid w:val="00D26773"/>
    <w:rsid w:val="00D26815"/>
    <w:rsid w:val="00D268A3"/>
    <w:rsid w:val="00D26A77"/>
    <w:rsid w:val="00D26AC4"/>
    <w:rsid w:val="00D26D67"/>
    <w:rsid w:val="00D27436"/>
    <w:rsid w:val="00D277ED"/>
    <w:rsid w:val="00D27AAF"/>
    <w:rsid w:val="00D27CDB"/>
    <w:rsid w:val="00D27F40"/>
    <w:rsid w:val="00D301A8"/>
    <w:rsid w:val="00D30324"/>
    <w:rsid w:val="00D3099F"/>
    <w:rsid w:val="00D309BA"/>
    <w:rsid w:val="00D30C83"/>
    <w:rsid w:val="00D31165"/>
    <w:rsid w:val="00D31282"/>
    <w:rsid w:val="00D3138E"/>
    <w:rsid w:val="00D313BE"/>
    <w:rsid w:val="00D313C7"/>
    <w:rsid w:val="00D3154E"/>
    <w:rsid w:val="00D315FF"/>
    <w:rsid w:val="00D3160D"/>
    <w:rsid w:val="00D317B5"/>
    <w:rsid w:val="00D318BC"/>
    <w:rsid w:val="00D3199F"/>
    <w:rsid w:val="00D31A6E"/>
    <w:rsid w:val="00D31B91"/>
    <w:rsid w:val="00D31DB0"/>
    <w:rsid w:val="00D32316"/>
    <w:rsid w:val="00D3242C"/>
    <w:rsid w:val="00D32A6F"/>
    <w:rsid w:val="00D32A8C"/>
    <w:rsid w:val="00D32DC2"/>
    <w:rsid w:val="00D330FF"/>
    <w:rsid w:val="00D33154"/>
    <w:rsid w:val="00D3330C"/>
    <w:rsid w:val="00D337EF"/>
    <w:rsid w:val="00D3389D"/>
    <w:rsid w:val="00D33A7D"/>
    <w:rsid w:val="00D33C8D"/>
    <w:rsid w:val="00D33CC3"/>
    <w:rsid w:val="00D33E81"/>
    <w:rsid w:val="00D340AA"/>
    <w:rsid w:val="00D34538"/>
    <w:rsid w:val="00D34A6C"/>
    <w:rsid w:val="00D34B7D"/>
    <w:rsid w:val="00D35017"/>
    <w:rsid w:val="00D35229"/>
    <w:rsid w:val="00D3527D"/>
    <w:rsid w:val="00D35425"/>
    <w:rsid w:val="00D359D8"/>
    <w:rsid w:val="00D35ADF"/>
    <w:rsid w:val="00D35C63"/>
    <w:rsid w:val="00D35CB2"/>
    <w:rsid w:val="00D3649D"/>
    <w:rsid w:val="00D36673"/>
    <w:rsid w:val="00D36951"/>
    <w:rsid w:val="00D36962"/>
    <w:rsid w:val="00D36A63"/>
    <w:rsid w:val="00D36CC6"/>
    <w:rsid w:val="00D36EA1"/>
    <w:rsid w:val="00D37058"/>
    <w:rsid w:val="00D37359"/>
    <w:rsid w:val="00D378EC"/>
    <w:rsid w:val="00D37954"/>
    <w:rsid w:val="00D37A9C"/>
    <w:rsid w:val="00D37AA5"/>
    <w:rsid w:val="00D37D7F"/>
    <w:rsid w:val="00D406F3"/>
    <w:rsid w:val="00D40735"/>
    <w:rsid w:val="00D407A5"/>
    <w:rsid w:val="00D4088E"/>
    <w:rsid w:val="00D40A27"/>
    <w:rsid w:val="00D40AEF"/>
    <w:rsid w:val="00D40BFE"/>
    <w:rsid w:val="00D40CA9"/>
    <w:rsid w:val="00D40DC9"/>
    <w:rsid w:val="00D40E3E"/>
    <w:rsid w:val="00D411A2"/>
    <w:rsid w:val="00D41437"/>
    <w:rsid w:val="00D4169E"/>
    <w:rsid w:val="00D4177F"/>
    <w:rsid w:val="00D4178E"/>
    <w:rsid w:val="00D419C0"/>
    <w:rsid w:val="00D41AC5"/>
    <w:rsid w:val="00D41B57"/>
    <w:rsid w:val="00D41BED"/>
    <w:rsid w:val="00D41CDF"/>
    <w:rsid w:val="00D41D05"/>
    <w:rsid w:val="00D41E4F"/>
    <w:rsid w:val="00D4201C"/>
    <w:rsid w:val="00D4241A"/>
    <w:rsid w:val="00D42504"/>
    <w:rsid w:val="00D42790"/>
    <w:rsid w:val="00D42817"/>
    <w:rsid w:val="00D42871"/>
    <w:rsid w:val="00D4297A"/>
    <w:rsid w:val="00D42B4D"/>
    <w:rsid w:val="00D42B7D"/>
    <w:rsid w:val="00D4305F"/>
    <w:rsid w:val="00D434CF"/>
    <w:rsid w:val="00D43733"/>
    <w:rsid w:val="00D43FF9"/>
    <w:rsid w:val="00D44182"/>
    <w:rsid w:val="00D441CF"/>
    <w:rsid w:val="00D4437D"/>
    <w:rsid w:val="00D44487"/>
    <w:rsid w:val="00D44675"/>
    <w:rsid w:val="00D44BB3"/>
    <w:rsid w:val="00D44D98"/>
    <w:rsid w:val="00D44DCC"/>
    <w:rsid w:val="00D44E77"/>
    <w:rsid w:val="00D45414"/>
    <w:rsid w:val="00D454C6"/>
    <w:rsid w:val="00D4576B"/>
    <w:rsid w:val="00D45DFB"/>
    <w:rsid w:val="00D46027"/>
    <w:rsid w:val="00D46299"/>
    <w:rsid w:val="00D4676F"/>
    <w:rsid w:val="00D46820"/>
    <w:rsid w:val="00D46B79"/>
    <w:rsid w:val="00D46C0E"/>
    <w:rsid w:val="00D46D45"/>
    <w:rsid w:val="00D4739B"/>
    <w:rsid w:val="00D473B2"/>
    <w:rsid w:val="00D475D1"/>
    <w:rsid w:val="00D476C2"/>
    <w:rsid w:val="00D47C5E"/>
    <w:rsid w:val="00D5024D"/>
    <w:rsid w:val="00D503AF"/>
    <w:rsid w:val="00D5059B"/>
    <w:rsid w:val="00D5076F"/>
    <w:rsid w:val="00D50F75"/>
    <w:rsid w:val="00D5114D"/>
    <w:rsid w:val="00D5126A"/>
    <w:rsid w:val="00D514E8"/>
    <w:rsid w:val="00D51568"/>
    <w:rsid w:val="00D5162F"/>
    <w:rsid w:val="00D51A61"/>
    <w:rsid w:val="00D51B80"/>
    <w:rsid w:val="00D51BC9"/>
    <w:rsid w:val="00D51CBB"/>
    <w:rsid w:val="00D51CC4"/>
    <w:rsid w:val="00D52241"/>
    <w:rsid w:val="00D52359"/>
    <w:rsid w:val="00D527D7"/>
    <w:rsid w:val="00D52A8A"/>
    <w:rsid w:val="00D52D3E"/>
    <w:rsid w:val="00D52DC1"/>
    <w:rsid w:val="00D52DC7"/>
    <w:rsid w:val="00D52E14"/>
    <w:rsid w:val="00D52E1E"/>
    <w:rsid w:val="00D52F87"/>
    <w:rsid w:val="00D53431"/>
    <w:rsid w:val="00D53499"/>
    <w:rsid w:val="00D53900"/>
    <w:rsid w:val="00D53B97"/>
    <w:rsid w:val="00D53BB8"/>
    <w:rsid w:val="00D53E7F"/>
    <w:rsid w:val="00D547D3"/>
    <w:rsid w:val="00D548F9"/>
    <w:rsid w:val="00D55227"/>
    <w:rsid w:val="00D554DE"/>
    <w:rsid w:val="00D555A8"/>
    <w:rsid w:val="00D5580F"/>
    <w:rsid w:val="00D5591E"/>
    <w:rsid w:val="00D55B2B"/>
    <w:rsid w:val="00D55C2F"/>
    <w:rsid w:val="00D55E60"/>
    <w:rsid w:val="00D55EA8"/>
    <w:rsid w:val="00D56361"/>
    <w:rsid w:val="00D563C1"/>
    <w:rsid w:val="00D5646B"/>
    <w:rsid w:val="00D56728"/>
    <w:rsid w:val="00D569F5"/>
    <w:rsid w:val="00D56BDB"/>
    <w:rsid w:val="00D56C19"/>
    <w:rsid w:val="00D56EF6"/>
    <w:rsid w:val="00D56F2E"/>
    <w:rsid w:val="00D56F4D"/>
    <w:rsid w:val="00D56FD0"/>
    <w:rsid w:val="00D57142"/>
    <w:rsid w:val="00D5714E"/>
    <w:rsid w:val="00D5740A"/>
    <w:rsid w:val="00D57813"/>
    <w:rsid w:val="00D578A0"/>
    <w:rsid w:val="00D57A9F"/>
    <w:rsid w:val="00D57AC9"/>
    <w:rsid w:val="00D57B46"/>
    <w:rsid w:val="00D57D68"/>
    <w:rsid w:val="00D57F0A"/>
    <w:rsid w:val="00D60008"/>
    <w:rsid w:val="00D603E6"/>
    <w:rsid w:val="00D60537"/>
    <w:rsid w:val="00D606A9"/>
    <w:rsid w:val="00D6088D"/>
    <w:rsid w:val="00D609E5"/>
    <w:rsid w:val="00D60F17"/>
    <w:rsid w:val="00D60F56"/>
    <w:rsid w:val="00D611B0"/>
    <w:rsid w:val="00D61752"/>
    <w:rsid w:val="00D617E3"/>
    <w:rsid w:val="00D61CFB"/>
    <w:rsid w:val="00D62254"/>
    <w:rsid w:val="00D62276"/>
    <w:rsid w:val="00D62491"/>
    <w:rsid w:val="00D62778"/>
    <w:rsid w:val="00D6291B"/>
    <w:rsid w:val="00D62ADE"/>
    <w:rsid w:val="00D62EF4"/>
    <w:rsid w:val="00D6309E"/>
    <w:rsid w:val="00D630A7"/>
    <w:rsid w:val="00D630D9"/>
    <w:rsid w:val="00D636DC"/>
    <w:rsid w:val="00D63D00"/>
    <w:rsid w:val="00D64113"/>
    <w:rsid w:val="00D647EB"/>
    <w:rsid w:val="00D6523D"/>
    <w:rsid w:val="00D6528D"/>
    <w:rsid w:val="00D65340"/>
    <w:rsid w:val="00D653D2"/>
    <w:rsid w:val="00D65AD4"/>
    <w:rsid w:val="00D65AFE"/>
    <w:rsid w:val="00D65D2C"/>
    <w:rsid w:val="00D65F1D"/>
    <w:rsid w:val="00D66231"/>
    <w:rsid w:val="00D66592"/>
    <w:rsid w:val="00D66A34"/>
    <w:rsid w:val="00D66D85"/>
    <w:rsid w:val="00D66F1A"/>
    <w:rsid w:val="00D67101"/>
    <w:rsid w:val="00D67C96"/>
    <w:rsid w:val="00D701B0"/>
    <w:rsid w:val="00D701C4"/>
    <w:rsid w:val="00D70873"/>
    <w:rsid w:val="00D7093F"/>
    <w:rsid w:val="00D70947"/>
    <w:rsid w:val="00D70978"/>
    <w:rsid w:val="00D7104B"/>
    <w:rsid w:val="00D71836"/>
    <w:rsid w:val="00D71ACB"/>
    <w:rsid w:val="00D71DB5"/>
    <w:rsid w:val="00D71DEA"/>
    <w:rsid w:val="00D71FC7"/>
    <w:rsid w:val="00D72386"/>
    <w:rsid w:val="00D7245D"/>
    <w:rsid w:val="00D72570"/>
    <w:rsid w:val="00D72594"/>
    <w:rsid w:val="00D72690"/>
    <w:rsid w:val="00D72B83"/>
    <w:rsid w:val="00D72C4E"/>
    <w:rsid w:val="00D731B3"/>
    <w:rsid w:val="00D732EE"/>
    <w:rsid w:val="00D733DC"/>
    <w:rsid w:val="00D734C0"/>
    <w:rsid w:val="00D7352F"/>
    <w:rsid w:val="00D73544"/>
    <w:rsid w:val="00D735B4"/>
    <w:rsid w:val="00D73796"/>
    <w:rsid w:val="00D7399D"/>
    <w:rsid w:val="00D73AA1"/>
    <w:rsid w:val="00D73B5C"/>
    <w:rsid w:val="00D73DC4"/>
    <w:rsid w:val="00D73EC9"/>
    <w:rsid w:val="00D73FAA"/>
    <w:rsid w:val="00D74092"/>
    <w:rsid w:val="00D74135"/>
    <w:rsid w:val="00D74223"/>
    <w:rsid w:val="00D746D6"/>
    <w:rsid w:val="00D74D6E"/>
    <w:rsid w:val="00D74DEE"/>
    <w:rsid w:val="00D74E87"/>
    <w:rsid w:val="00D756D3"/>
    <w:rsid w:val="00D7581B"/>
    <w:rsid w:val="00D75820"/>
    <w:rsid w:val="00D75BD6"/>
    <w:rsid w:val="00D761C5"/>
    <w:rsid w:val="00D7620F"/>
    <w:rsid w:val="00D762E2"/>
    <w:rsid w:val="00D76423"/>
    <w:rsid w:val="00D765A9"/>
    <w:rsid w:val="00D76758"/>
    <w:rsid w:val="00D769AC"/>
    <w:rsid w:val="00D76A22"/>
    <w:rsid w:val="00D76E73"/>
    <w:rsid w:val="00D76FF1"/>
    <w:rsid w:val="00D77076"/>
    <w:rsid w:val="00D770E3"/>
    <w:rsid w:val="00D771A0"/>
    <w:rsid w:val="00D772F4"/>
    <w:rsid w:val="00D77359"/>
    <w:rsid w:val="00D774BE"/>
    <w:rsid w:val="00D7759F"/>
    <w:rsid w:val="00D77637"/>
    <w:rsid w:val="00D77776"/>
    <w:rsid w:val="00D778E1"/>
    <w:rsid w:val="00D77C48"/>
    <w:rsid w:val="00D801C3"/>
    <w:rsid w:val="00D80341"/>
    <w:rsid w:val="00D8040C"/>
    <w:rsid w:val="00D80419"/>
    <w:rsid w:val="00D8041F"/>
    <w:rsid w:val="00D805A0"/>
    <w:rsid w:val="00D80762"/>
    <w:rsid w:val="00D80922"/>
    <w:rsid w:val="00D80B02"/>
    <w:rsid w:val="00D80D9D"/>
    <w:rsid w:val="00D80E93"/>
    <w:rsid w:val="00D8137B"/>
    <w:rsid w:val="00D813EB"/>
    <w:rsid w:val="00D8164B"/>
    <w:rsid w:val="00D817EB"/>
    <w:rsid w:val="00D81976"/>
    <w:rsid w:val="00D81B6A"/>
    <w:rsid w:val="00D81B82"/>
    <w:rsid w:val="00D820A4"/>
    <w:rsid w:val="00D823B7"/>
    <w:rsid w:val="00D82C9C"/>
    <w:rsid w:val="00D82FD9"/>
    <w:rsid w:val="00D8301C"/>
    <w:rsid w:val="00D83171"/>
    <w:rsid w:val="00D83628"/>
    <w:rsid w:val="00D83723"/>
    <w:rsid w:val="00D83785"/>
    <w:rsid w:val="00D8383F"/>
    <w:rsid w:val="00D83CAA"/>
    <w:rsid w:val="00D83DC7"/>
    <w:rsid w:val="00D8407A"/>
    <w:rsid w:val="00D84160"/>
    <w:rsid w:val="00D846BF"/>
    <w:rsid w:val="00D8485B"/>
    <w:rsid w:val="00D848C6"/>
    <w:rsid w:val="00D84C07"/>
    <w:rsid w:val="00D84D17"/>
    <w:rsid w:val="00D851AF"/>
    <w:rsid w:val="00D85228"/>
    <w:rsid w:val="00D85404"/>
    <w:rsid w:val="00D8540E"/>
    <w:rsid w:val="00D85622"/>
    <w:rsid w:val="00D856B8"/>
    <w:rsid w:val="00D85816"/>
    <w:rsid w:val="00D85CD8"/>
    <w:rsid w:val="00D85D4F"/>
    <w:rsid w:val="00D85D8E"/>
    <w:rsid w:val="00D85D8F"/>
    <w:rsid w:val="00D86498"/>
    <w:rsid w:val="00D864CC"/>
    <w:rsid w:val="00D8670F"/>
    <w:rsid w:val="00D8692B"/>
    <w:rsid w:val="00D8710D"/>
    <w:rsid w:val="00D8714B"/>
    <w:rsid w:val="00D871F8"/>
    <w:rsid w:val="00D873D9"/>
    <w:rsid w:val="00D8752A"/>
    <w:rsid w:val="00D8772D"/>
    <w:rsid w:val="00D87846"/>
    <w:rsid w:val="00D87913"/>
    <w:rsid w:val="00D87922"/>
    <w:rsid w:val="00D87C33"/>
    <w:rsid w:val="00D90767"/>
    <w:rsid w:val="00D9095D"/>
    <w:rsid w:val="00D90A0C"/>
    <w:rsid w:val="00D90C29"/>
    <w:rsid w:val="00D90F9C"/>
    <w:rsid w:val="00D9129D"/>
    <w:rsid w:val="00D91CC9"/>
    <w:rsid w:val="00D91DDB"/>
    <w:rsid w:val="00D92298"/>
    <w:rsid w:val="00D92531"/>
    <w:rsid w:val="00D927DF"/>
    <w:rsid w:val="00D92818"/>
    <w:rsid w:val="00D9282C"/>
    <w:rsid w:val="00D92BF1"/>
    <w:rsid w:val="00D92E8F"/>
    <w:rsid w:val="00D93554"/>
    <w:rsid w:val="00D93AB5"/>
    <w:rsid w:val="00D93BC0"/>
    <w:rsid w:val="00D93C4D"/>
    <w:rsid w:val="00D93EFC"/>
    <w:rsid w:val="00D93F15"/>
    <w:rsid w:val="00D942B9"/>
    <w:rsid w:val="00D94363"/>
    <w:rsid w:val="00D94381"/>
    <w:rsid w:val="00D9483A"/>
    <w:rsid w:val="00D9488C"/>
    <w:rsid w:val="00D9493B"/>
    <w:rsid w:val="00D94FBA"/>
    <w:rsid w:val="00D95224"/>
    <w:rsid w:val="00D9532E"/>
    <w:rsid w:val="00D95392"/>
    <w:rsid w:val="00D95425"/>
    <w:rsid w:val="00D956AA"/>
    <w:rsid w:val="00D956CC"/>
    <w:rsid w:val="00D95752"/>
    <w:rsid w:val="00D95799"/>
    <w:rsid w:val="00D95DBA"/>
    <w:rsid w:val="00D95DF9"/>
    <w:rsid w:val="00D95E10"/>
    <w:rsid w:val="00D964D8"/>
    <w:rsid w:val="00D96557"/>
    <w:rsid w:val="00D965C8"/>
    <w:rsid w:val="00D9682B"/>
    <w:rsid w:val="00D96BBB"/>
    <w:rsid w:val="00D96D0B"/>
    <w:rsid w:val="00D96D5B"/>
    <w:rsid w:val="00D96DD0"/>
    <w:rsid w:val="00D96EDF"/>
    <w:rsid w:val="00D96F38"/>
    <w:rsid w:val="00D97008"/>
    <w:rsid w:val="00D971B3"/>
    <w:rsid w:val="00D97214"/>
    <w:rsid w:val="00D97A7E"/>
    <w:rsid w:val="00D97ACF"/>
    <w:rsid w:val="00D97B85"/>
    <w:rsid w:val="00D97DEC"/>
    <w:rsid w:val="00D97EE2"/>
    <w:rsid w:val="00D97F19"/>
    <w:rsid w:val="00DA0463"/>
    <w:rsid w:val="00DA05C8"/>
    <w:rsid w:val="00DA0725"/>
    <w:rsid w:val="00DA0ECF"/>
    <w:rsid w:val="00DA1154"/>
    <w:rsid w:val="00DA1167"/>
    <w:rsid w:val="00DA1876"/>
    <w:rsid w:val="00DA1DCE"/>
    <w:rsid w:val="00DA1E8C"/>
    <w:rsid w:val="00DA1F9F"/>
    <w:rsid w:val="00DA21EB"/>
    <w:rsid w:val="00DA224C"/>
    <w:rsid w:val="00DA23D2"/>
    <w:rsid w:val="00DA25F4"/>
    <w:rsid w:val="00DA2787"/>
    <w:rsid w:val="00DA29F7"/>
    <w:rsid w:val="00DA2D68"/>
    <w:rsid w:val="00DA2D9C"/>
    <w:rsid w:val="00DA2E1C"/>
    <w:rsid w:val="00DA2F61"/>
    <w:rsid w:val="00DA3041"/>
    <w:rsid w:val="00DA3124"/>
    <w:rsid w:val="00DA3296"/>
    <w:rsid w:val="00DA32A3"/>
    <w:rsid w:val="00DA34C6"/>
    <w:rsid w:val="00DA3F54"/>
    <w:rsid w:val="00DA402B"/>
    <w:rsid w:val="00DA429B"/>
    <w:rsid w:val="00DA450A"/>
    <w:rsid w:val="00DA47F8"/>
    <w:rsid w:val="00DA4B27"/>
    <w:rsid w:val="00DA4BB6"/>
    <w:rsid w:val="00DA4F46"/>
    <w:rsid w:val="00DA514E"/>
    <w:rsid w:val="00DA5393"/>
    <w:rsid w:val="00DA5442"/>
    <w:rsid w:val="00DA5821"/>
    <w:rsid w:val="00DA5864"/>
    <w:rsid w:val="00DA58DF"/>
    <w:rsid w:val="00DA591F"/>
    <w:rsid w:val="00DA59A7"/>
    <w:rsid w:val="00DA5AAE"/>
    <w:rsid w:val="00DA5C1E"/>
    <w:rsid w:val="00DA5D4D"/>
    <w:rsid w:val="00DA5EB0"/>
    <w:rsid w:val="00DA5F8E"/>
    <w:rsid w:val="00DA6103"/>
    <w:rsid w:val="00DA6126"/>
    <w:rsid w:val="00DA61D8"/>
    <w:rsid w:val="00DA61EE"/>
    <w:rsid w:val="00DA625B"/>
    <w:rsid w:val="00DA6B14"/>
    <w:rsid w:val="00DA6B19"/>
    <w:rsid w:val="00DA6B8E"/>
    <w:rsid w:val="00DA6D32"/>
    <w:rsid w:val="00DA70AE"/>
    <w:rsid w:val="00DA712C"/>
    <w:rsid w:val="00DA74D5"/>
    <w:rsid w:val="00DA756E"/>
    <w:rsid w:val="00DA792B"/>
    <w:rsid w:val="00DA7998"/>
    <w:rsid w:val="00DA7CEB"/>
    <w:rsid w:val="00DB00FE"/>
    <w:rsid w:val="00DB024D"/>
    <w:rsid w:val="00DB0378"/>
    <w:rsid w:val="00DB0398"/>
    <w:rsid w:val="00DB05DE"/>
    <w:rsid w:val="00DB07B1"/>
    <w:rsid w:val="00DB0884"/>
    <w:rsid w:val="00DB08D4"/>
    <w:rsid w:val="00DB0A59"/>
    <w:rsid w:val="00DB0DA3"/>
    <w:rsid w:val="00DB1627"/>
    <w:rsid w:val="00DB1682"/>
    <w:rsid w:val="00DB17AF"/>
    <w:rsid w:val="00DB1822"/>
    <w:rsid w:val="00DB1888"/>
    <w:rsid w:val="00DB1902"/>
    <w:rsid w:val="00DB19C3"/>
    <w:rsid w:val="00DB24B2"/>
    <w:rsid w:val="00DB28C3"/>
    <w:rsid w:val="00DB2970"/>
    <w:rsid w:val="00DB2D49"/>
    <w:rsid w:val="00DB3136"/>
    <w:rsid w:val="00DB3278"/>
    <w:rsid w:val="00DB3298"/>
    <w:rsid w:val="00DB3A00"/>
    <w:rsid w:val="00DB3A06"/>
    <w:rsid w:val="00DB3B2E"/>
    <w:rsid w:val="00DB3B52"/>
    <w:rsid w:val="00DB3CC8"/>
    <w:rsid w:val="00DB3E4E"/>
    <w:rsid w:val="00DB3EF5"/>
    <w:rsid w:val="00DB41BA"/>
    <w:rsid w:val="00DB4250"/>
    <w:rsid w:val="00DB42C6"/>
    <w:rsid w:val="00DB4363"/>
    <w:rsid w:val="00DB4376"/>
    <w:rsid w:val="00DB4ACE"/>
    <w:rsid w:val="00DB4C67"/>
    <w:rsid w:val="00DB4CA6"/>
    <w:rsid w:val="00DB4CBF"/>
    <w:rsid w:val="00DB4DDE"/>
    <w:rsid w:val="00DB4E4B"/>
    <w:rsid w:val="00DB4FF9"/>
    <w:rsid w:val="00DB549D"/>
    <w:rsid w:val="00DB54D5"/>
    <w:rsid w:val="00DB5898"/>
    <w:rsid w:val="00DB5AFB"/>
    <w:rsid w:val="00DB5E13"/>
    <w:rsid w:val="00DB63DC"/>
    <w:rsid w:val="00DB64B2"/>
    <w:rsid w:val="00DB6547"/>
    <w:rsid w:val="00DB6608"/>
    <w:rsid w:val="00DB6AC3"/>
    <w:rsid w:val="00DB6BE3"/>
    <w:rsid w:val="00DB6CA6"/>
    <w:rsid w:val="00DB6E3B"/>
    <w:rsid w:val="00DB703C"/>
    <w:rsid w:val="00DB7049"/>
    <w:rsid w:val="00DB767C"/>
    <w:rsid w:val="00DB7812"/>
    <w:rsid w:val="00DB7A13"/>
    <w:rsid w:val="00DB7BA2"/>
    <w:rsid w:val="00DB7C46"/>
    <w:rsid w:val="00DB7D27"/>
    <w:rsid w:val="00DB7F91"/>
    <w:rsid w:val="00DC0102"/>
    <w:rsid w:val="00DC032C"/>
    <w:rsid w:val="00DC03E4"/>
    <w:rsid w:val="00DC0B62"/>
    <w:rsid w:val="00DC0EF2"/>
    <w:rsid w:val="00DC0F7A"/>
    <w:rsid w:val="00DC1019"/>
    <w:rsid w:val="00DC1517"/>
    <w:rsid w:val="00DC2182"/>
    <w:rsid w:val="00DC235E"/>
    <w:rsid w:val="00DC2C93"/>
    <w:rsid w:val="00DC2DE1"/>
    <w:rsid w:val="00DC2E24"/>
    <w:rsid w:val="00DC3026"/>
    <w:rsid w:val="00DC30FE"/>
    <w:rsid w:val="00DC3251"/>
    <w:rsid w:val="00DC345F"/>
    <w:rsid w:val="00DC3A5F"/>
    <w:rsid w:val="00DC412B"/>
    <w:rsid w:val="00DC42B3"/>
    <w:rsid w:val="00DC42D3"/>
    <w:rsid w:val="00DC43BD"/>
    <w:rsid w:val="00DC46C9"/>
    <w:rsid w:val="00DC4977"/>
    <w:rsid w:val="00DC4A1F"/>
    <w:rsid w:val="00DC4AD9"/>
    <w:rsid w:val="00DC4AE7"/>
    <w:rsid w:val="00DC4DEA"/>
    <w:rsid w:val="00DC501C"/>
    <w:rsid w:val="00DC52CD"/>
    <w:rsid w:val="00DC5654"/>
    <w:rsid w:val="00DC5728"/>
    <w:rsid w:val="00DC57BD"/>
    <w:rsid w:val="00DC5E5E"/>
    <w:rsid w:val="00DC5F86"/>
    <w:rsid w:val="00DC646A"/>
    <w:rsid w:val="00DC64DA"/>
    <w:rsid w:val="00DC661C"/>
    <w:rsid w:val="00DC66D4"/>
    <w:rsid w:val="00DC66DF"/>
    <w:rsid w:val="00DC6757"/>
    <w:rsid w:val="00DC6B44"/>
    <w:rsid w:val="00DC720E"/>
    <w:rsid w:val="00DC756B"/>
    <w:rsid w:val="00DC7A71"/>
    <w:rsid w:val="00DC7D70"/>
    <w:rsid w:val="00DD0008"/>
    <w:rsid w:val="00DD015D"/>
    <w:rsid w:val="00DD0549"/>
    <w:rsid w:val="00DD055D"/>
    <w:rsid w:val="00DD0B8C"/>
    <w:rsid w:val="00DD0BE9"/>
    <w:rsid w:val="00DD0CAC"/>
    <w:rsid w:val="00DD12CA"/>
    <w:rsid w:val="00DD1646"/>
    <w:rsid w:val="00DD1820"/>
    <w:rsid w:val="00DD182E"/>
    <w:rsid w:val="00DD19A4"/>
    <w:rsid w:val="00DD1B90"/>
    <w:rsid w:val="00DD1EB1"/>
    <w:rsid w:val="00DD2093"/>
    <w:rsid w:val="00DD2719"/>
    <w:rsid w:val="00DD27B2"/>
    <w:rsid w:val="00DD27F9"/>
    <w:rsid w:val="00DD297B"/>
    <w:rsid w:val="00DD2AE5"/>
    <w:rsid w:val="00DD2C78"/>
    <w:rsid w:val="00DD2F71"/>
    <w:rsid w:val="00DD321A"/>
    <w:rsid w:val="00DD32C8"/>
    <w:rsid w:val="00DD3313"/>
    <w:rsid w:val="00DD36D1"/>
    <w:rsid w:val="00DD3FCE"/>
    <w:rsid w:val="00DD3FDA"/>
    <w:rsid w:val="00DD4182"/>
    <w:rsid w:val="00DD4691"/>
    <w:rsid w:val="00DD4808"/>
    <w:rsid w:val="00DD481A"/>
    <w:rsid w:val="00DD49D4"/>
    <w:rsid w:val="00DD49DB"/>
    <w:rsid w:val="00DD4A74"/>
    <w:rsid w:val="00DD4EE3"/>
    <w:rsid w:val="00DD5397"/>
    <w:rsid w:val="00DD544E"/>
    <w:rsid w:val="00DD56B5"/>
    <w:rsid w:val="00DD583E"/>
    <w:rsid w:val="00DD5854"/>
    <w:rsid w:val="00DD5879"/>
    <w:rsid w:val="00DD6079"/>
    <w:rsid w:val="00DD60CD"/>
    <w:rsid w:val="00DD60ED"/>
    <w:rsid w:val="00DD6734"/>
    <w:rsid w:val="00DD6909"/>
    <w:rsid w:val="00DD6D78"/>
    <w:rsid w:val="00DD6DAC"/>
    <w:rsid w:val="00DD6E14"/>
    <w:rsid w:val="00DD6F2F"/>
    <w:rsid w:val="00DD7038"/>
    <w:rsid w:val="00DD71E6"/>
    <w:rsid w:val="00DD75C3"/>
    <w:rsid w:val="00DD75FE"/>
    <w:rsid w:val="00DD7685"/>
    <w:rsid w:val="00DD7942"/>
    <w:rsid w:val="00DD7D7D"/>
    <w:rsid w:val="00DD7D9D"/>
    <w:rsid w:val="00DD7F16"/>
    <w:rsid w:val="00DD7FF7"/>
    <w:rsid w:val="00DE0144"/>
    <w:rsid w:val="00DE04CC"/>
    <w:rsid w:val="00DE05D9"/>
    <w:rsid w:val="00DE0688"/>
    <w:rsid w:val="00DE0782"/>
    <w:rsid w:val="00DE08E1"/>
    <w:rsid w:val="00DE0E2D"/>
    <w:rsid w:val="00DE0E7E"/>
    <w:rsid w:val="00DE1034"/>
    <w:rsid w:val="00DE1838"/>
    <w:rsid w:val="00DE1B9D"/>
    <w:rsid w:val="00DE1C78"/>
    <w:rsid w:val="00DE1CE1"/>
    <w:rsid w:val="00DE27FC"/>
    <w:rsid w:val="00DE285D"/>
    <w:rsid w:val="00DE293D"/>
    <w:rsid w:val="00DE2A2D"/>
    <w:rsid w:val="00DE2C0F"/>
    <w:rsid w:val="00DE2FD7"/>
    <w:rsid w:val="00DE36A3"/>
    <w:rsid w:val="00DE36C6"/>
    <w:rsid w:val="00DE36F4"/>
    <w:rsid w:val="00DE3770"/>
    <w:rsid w:val="00DE3B2F"/>
    <w:rsid w:val="00DE3B61"/>
    <w:rsid w:val="00DE408C"/>
    <w:rsid w:val="00DE41FE"/>
    <w:rsid w:val="00DE4270"/>
    <w:rsid w:val="00DE45D4"/>
    <w:rsid w:val="00DE460D"/>
    <w:rsid w:val="00DE493C"/>
    <w:rsid w:val="00DE4B01"/>
    <w:rsid w:val="00DE4EA2"/>
    <w:rsid w:val="00DE50B4"/>
    <w:rsid w:val="00DE5433"/>
    <w:rsid w:val="00DE597E"/>
    <w:rsid w:val="00DE598B"/>
    <w:rsid w:val="00DE5A26"/>
    <w:rsid w:val="00DE5D7F"/>
    <w:rsid w:val="00DE603D"/>
    <w:rsid w:val="00DE622A"/>
    <w:rsid w:val="00DE623C"/>
    <w:rsid w:val="00DE62CB"/>
    <w:rsid w:val="00DE6A69"/>
    <w:rsid w:val="00DE6A86"/>
    <w:rsid w:val="00DE6B74"/>
    <w:rsid w:val="00DE6D9A"/>
    <w:rsid w:val="00DE6DB1"/>
    <w:rsid w:val="00DE6FC2"/>
    <w:rsid w:val="00DE7352"/>
    <w:rsid w:val="00DE7502"/>
    <w:rsid w:val="00DE7702"/>
    <w:rsid w:val="00DE790C"/>
    <w:rsid w:val="00DE7935"/>
    <w:rsid w:val="00DE7E90"/>
    <w:rsid w:val="00DE7EB6"/>
    <w:rsid w:val="00DF00A1"/>
    <w:rsid w:val="00DF035E"/>
    <w:rsid w:val="00DF07D5"/>
    <w:rsid w:val="00DF080F"/>
    <w:rsid w:val="00DF0997"/>
    <w:rsid w:val="00DF0C84"/>
    <w:rsid w:val="00DF0CBC"/>
    <w:rsid w:val="00DF0D69"/>
    <w:rsid w:val="00DF104E"/>
    <w:rsid w:val="00DF110B"/>
    <w:rsid w:val="00DF1243"/>
    <w:rsid w:val="00DF130B"/>
    <w:rsid w:val="00DF147A"/>
    <w:rsid w:val="00DF14DE"/>
    <w:rsid w:val="00DF1571"/>
    <w:rsid w:val="00DF1B10"/>
    <w:rsid w:val="00DF1B6E"/>
    <w:rsid w:val="00DF1E55"/>
    <w:rsid w:val="00DF273A"/>
    <w:rsid w:val="00DF2948"/>
    <w:rsid w:val="00DF2AB2"/>
    <w:rsid w:val="00DF2B5B"/>
    <w:rsid w:val="00DF2B75"/>
    <w:rsid w:val="00DF32E5"/>
    <w:rsid w:val="00DF33A1"/>
    <w:rsid w:val="00DF355F"/>
    <w:rsid w:val="00DF370C"/>
    <w:rsid w:val="00DF386C"/>
    <w:rsid w:val="00DF3A07"/>
    <w:rsid w:val="00DF3BC3"/>
    <w:rsid w:val="00DF3BE4"/>
    <w:rsid w:val="00DF3C80"/>
    <w:rsid w:val="00DF3DA7"/>
    <w:rsid w:val="00DF3F9A"/>
    <w:rsid w:val="00DF3FCA"/>
    <w:rsid w:val="00DF412B"/>
    <w:rsid w:val="00DF49E6"/>
    <w:rsid w:val="00DF4B16"/>
    <w:rsid w:val="00DF4C90"/>
    <w:rsid w:val="00DF4E65"/>
    <w:rsid w:val="00DF4E74"/>
    <w:rsid w:val="00DF4F09"/>
    <w:rsid w:val="00DF51A5"/>
    <w:rsid w:val="00DF529E"/>
    <w:rsid w:val="00DF52C8"/>
    <w:rsid w:val="00DF5384"/>
    <w:rsid w:val="00DF53CB"/>
    <w:rsid w:val="00DF54FE"/>
    <w:rsid w:val="00DF5959"/>
    <w:rsid w:val="00DF5B2B"/>
    <w:rsid w:val="00DF6115"/>
    <w:rsid w:val="00DF61A5"/>
    <w:rsid w:val="00DF63EF"/>
    <w:rsid w:val="00DF656A"/>
    <w:rsid w:val="00DF65BB"/>
    <w:rsid w:val="00DF660D"/>
    <w:rsid w:val="00DF67E6"/>
    <w:rsid w:val="00DF6808"/>
    <w:rsid w:val="00DF6CE9"/>
    <w:rsid w:val="00DF752B"/>
    <w:rsid w:val="00DF75CF"/>
    <w:rsid w:val="00DF75FD"/>
    <w:rsid w:val="00DF76D1"/>
    <w:rsid w:val="00DF79C1"/>
    <w:rsid w:val="00DF7C64"/>
    <w:rsid w:val="00DF7CE8"/>
    <w:rsid w:val="00DF7D39"/>
    <w:rsid w:val="00DF7DE2"/>
    <w:rsid w:val="00E001C7"/>
    <w:rsid w:val="00E00356"/>
    <w:rsid w:val="00E005C2"/>
    <w:rsid w:val="00E00618"/>
    <w:rsid w:val="00E00C8F"/>
    <w:rsid w:val="00E00CD9"/>
    <w:rsid w:val="00E00D97"/>
    <w:rsid w:val="00E00E2F"/>
    <w:rsid w:val="00E01263"/>
    <w:rsid w:val="00E01455"/>
    <w:rsid w:val="00E014EE"/>
    <w:rsid w:val="00E0193A"/>
    <w:rsid w:val="00E01A2E"/>
    <w:rsid w:val="00E01CA5"/>
    <w:rsid w:val="00E02417"/>
    <w:rsid w:val="00E02552"/>
    <w:rsid w:val="00E02560"/>
    <w:rsid w:val="00E026B9"/>
    <w:rsid w:val="00E02F8E"/>
    <w:rsid w:val="00E030C4"/>
    <w:rsid w:val="00E0332F"/>
    <w:rsid w:val="00E034D4"/>
    <w:rsid w:val="00E0364D"/>
    <w:rsid w:val="00E03729"/>
    <w:rsid w:val="00E0373B"/>
    <w:rsid w:val="00E03925"/>
    <w:rsid w:val="00E03AB5"/>
    <w:rsid w:val="00E03BC5"/>
    <w:rsid w:val="00E03C9F"/>
    <w:rsid w:val="00E03DC5"/>
    <w:rsid w:val="00E03E0E"/>
    <w:rsid w:val="00E0406F"/>
    <w:rsid w:val="00E0440A"/>
    <w:rsid w:val="00E0473A"/>
    <w:rsid w:val="00E04858"/>
    <w:rsid w:val="00E04860"/>
    <w:rsid w:val="00E0486F"/>
    <w:rsid w:val="00E048F0"/>
    <w:rsid w:val="00E0499E"/>
    <w:rsid w:val="00E04A20"/>
    <w:rsid w:val="00E04C90"/>
    <w:rsid w:val="00E04CEE"/>
    <w:rsid w:val="00E04DA0"/>
    <w:rsid w:val="00E04E9F"/>
    <w:rsid w:val="00E04FD2"/>
    <w:rsid w:val="00E05266"/>
    <w:rsid w:val="00E052E4"/>
    <w:rsid w:val="00E054A5"/>
    <w:rsid w:val="00E056F7"/>
    <w:rsid w:val="00E0571B"/>
    <w:rsid w:val="00E0592E"/>
    <w:rsid w:val="00E05A31"/>
    <w:rsid w:val="00E05B1D"/>
    <w:rsid w:val="00E05E29"/>
    <w:rsid w:val="00E05F1A"/>
    <w:rsid w:val="00E061A2"/>
    <w:rsid w:val="00E063E9"/>
    <w:rsid w:val="00E06647"/>
    <w:rsid w:val="00E06682"/>
    <w:rsid w:val="00E067DE"/>
    <w:rsid w:val="00E069D6"/>
    <w:rsid w:val="00E06B01"/>
    <w:rsid w:val="00E06C0B"/>
    <w:rsid w:val="00E06E72"/>
    <w:rsid w:val="00E06F05"/>
    <w:rsid w:val="00E07030"/>
    <w:rsid w:val="00E071E0"/>
    <w:rsid w:val="00E0738B"/>
    <w:rsid w:val="00E073C0"/>
    <w:rsid w:val="00E0750F"/>
    <w:rsid w:val="00E0785B"/>
    <w:rsid w:val="00E07B3A"/>
    <w:rsid w:val="00E07DFA"/>
    <w:rsid w:val="00E1031E"/>
    <w:rsid w:val="00E10345"/>
    <w:rsid w:val="00E10799"/>
    <w:rsid w:val="00E10A2A"/>
    <w:rsid w:val="00E10A50"/>
    <w:rsid w:val="00E10A6D"/>
    <w:rsid w:val="00E10B97"/>
    <w:rsid w:val="00E111CA"/>
    <w:rsid w:val="00E1138C"/>
    <w:rsid w:val="00E114ED"/>
    <w:rsid w:val="00E11743"/>
    <w:rsid w:val="00E11B0E"/>
    <w:rsid w:val="00E11BA9"/>
    <w:rsid w:val="00E11BC4"/>
    <w:rsid w:val="00E1203A"/>
    <w:rsid w:val="00E12129"/>
    <w:rsid w:val="00E12B12"/>
    <w:rsid w:val="00E12ED3"/>
    <w:rsid w:val="00E13154"/>
    <w:rsid w:val="00E132FD"/>
    <w:rsid w:val="00E137FD"/>
    <w:rsid w:val="00E13F9A"/>
    <w:rsid w:val="00E145D9"/>
    <w:rsid w:val="00E14747"/>
    <w:rsid w:val="00E14D30"/>
    <w:rsid w:val="00E150AA"/>
    <w:rsid w:val="00E15205"/>
    <w:rsid w:val="00E152DD"/>
    <w:rsid w:val="00E15357"/>
    <w:rsid w:val="00E15392"/>
    <w:rsid w:val="00E156AA"/>
    <w:rsid w:val="00E159C6"/>
    <w:rsid w:val="00E15B36"/>
    <w:rsid w:val="00E15B3B"/>
    <w:rsid w:val="00E15D45"/>
    <w:rsid w:val="00E15D49"/>
    <w:rsid w:val="00E15DC0"/>
    <w:rsid w:val="00E15FFF"/>
    <w:rsid w:val="00E16871"/>
    <w:rsid w:val="00E16A44"/>
    <w:rsid w:val="00E16B2C"/>
    <w:rsid w:val="00E16BC6"/>
    <w:rsid w:val="00E17155"/>
    <w:rsid w:val="00E171FE"/>
    <w:rsid w:val="00E1725B"/>
    <w:rsid w:val="00E1735F"/>
    <w:rsid w:val="00E173F8"/>
    <w:rsid w:val="00E175BE"/>
    <w:rsid w:val="00E17622"/>
    <w:rsid w:val="00E1767D"/>
    <w:rsid w:val="00E1777A"/>
    <w:rsid w:val="00E17966"/>
    <w:rsid w:val="00E17B54"/>
    <w:rsid w:val="00E17BF6"/>
    <w:rsid w:val="00E17F52"/>
    <w:rsid w:val="00E200E1"/>
    <w:rsid w:val="00E2042A"/>
    <w:rsid w:val="00E207E6"/>
    <w:rsid w:val="00E20CCD"/>
    <w:rsid w:val="00E20D42"/>
    <w:rsid w:val="00E20FA1"/>
    <w:rsid w:val="00E210BC"/>
    <w:rsid w:val="00E2132E"/>
    <w:rsid w:val="00E217C9"/>
    <w:rsid w:val="00E218C9"/>
    <w:rsid w:val="00E21912"/>
    <w:rsid w:val="00E21A33"/>
    <w:rsid w:val="00E21CE7"/>
    <w:rsid w:val="00E21F42"/>
    <w:rsid w:val="00E2205C"/>
    <w:rsid w:val="00E221A8"/>
    <w:rsid w:val="00E2236B"/>
    <w:rsid w:val="00E223B9"/>
    <w:rsid w:val="00E224C0"/>
    <w:rsid w:val="00E22529"/>
    <w:rsid w:val="00E22584"/>
    <w:rsid w:val="00E22613"/>
    <w:rsid w:val="00E228F6"/>
    <w:rsid w:val="00E22AC6"/>
    <w:rsid w:val="00E22BA3"/>
    <w:rsid w:val="00E22BE9"/>
    <w:rsid w:val="00E230E4"/>
    <w:rsid w:val="00E231B6"/>
    <w:rsid w:val="00E234C7"/>
    <w:rsid w:val="00E23581"/>
    <w:rsid w:val="00E236E5"/>
    <w:rsid w:val="00E23795"/>
    <w:rsid w:val="00E238C2"/>
    <w:rsid w:val="00E24654"/>
    <w:rsid w:val="00E24719"/>
    <w:rsid w:val="00E249AF"/>
    <w:rsid w:val="00E24A83"/>
    <w:rsid w:val="00E24BAC"/>
    <w:rsid w:val="00E24D90"/>
    <w:rsid w:val="00E24E32"/>
    <w:rsid w:val="00E25041"/>
    <w:rsid w:val="00E250AC"/>
    <w:rsid w:val="00E2516C"/>
    <w:rsid w:val="00E254F4"/>
    <w:rsid w:val="00E25B2E"/>
    <w:rsid w:val="00E25B90"/>
    <w:rsid w:val="00E25CD4"/>
    <w:rsid w:val="00E25E77"/>
    <w:rsid w:val="00E262E3"/>
    <w:rsid w:val="00E2639D"/>
    <w:rsid w:val="00E26408"/>
    <w:rsid w:val="00E2649D"/>
    <w:rsid w:val="00E2691F"/>
    <w:rsid w:val="00E26D79"/>
    <w:rsid w:val="00E26E4D"/>
    <w:rsid w:val="00E27718"/>
    <w:rsid w:val="00E279DF"/>
    <w:rsid w:val="00E27A44"/>
    <w:rsid w:val="00E300B9"/>
    <w:rsid w:val="00E301A9"/>
    <w:rsid w:val="00E3132C"/>
    <w:rsid w:val="00E314E8"/>
    <w:rsid w:val="00E31552"/>
    <w:rsid w:val="00E3174B"/>
    <w:rsid w:val="00E3187B"/>
    <w:rsid w:val="00E31895"/>
    <w:rsid w:val="00E31A29"/>
    <w:rsid w:val="00E31C52"/>
    <w:rsid w:val="00E31F1B"/>
    <w:rsid w:val="00E3224F"/>
    <w:rsid w:val="00E325A6"/>
    <w:rsid w:val="00E3278B"/>
    <w:rsid w:val="00E32900"/>
    <w:rsid w:val="00E32A77"/>
    <w:rsid w:val="00E32ED1"/>
    <w:rsid w:val="00E331DA"/>
    <w:rsid w:val="00E3335B"/>
    <w:rsid w:val="00E3337C"/>
    <w:rsid w:val="00E33508"/>
    <w:rsid w:val="00E33A7B"/>
    <w:rsid w:val="00E33C24"/>
    <w:rsid w:val="00E33FB7"/>
    <w:rsid w:val="00E347C7"/>
    <w:rsid w:val="00E348A7"/>
    <w:rsid w:val="00E34943"/>
    <w:rsid w:val="00E34ACF"/>
    <w:rsid w:val="00E34B6E"/>
    <w:rsid w:val="00E34C32"/>
    <w:rsid w:val="00E35372"/>
    <w:rsid w:val="00E355C6"/>
    <w:rsid w:val="00E35674"/>
    <w:rsid w:val="00E357C1"/>
    <w:rsid w:val="00E35A32"/>
    <w:rsid w:val="00E35BF3"/>
    <w:rsid w:val="00E35D34"/>
    <w:rsid w:val="00E35E7B"/>
    <w:rsid w:val="00E361B7"/>
    <w:rsid w:val="00E3658B"/>
    <w:rsid w:val="00E36B2C"/>
    <w:rsid w:val="00E36B62"/>
    <w:rsid w:val="00E36BBC"/>
    <w:rsid w:val="00E36D0E"/>
    <w:rsid w:val="00E375C3"/>
    <w:rsid w:val="00E378BF"/>
    <w:rsid w:val="00E37BC6"/>
    <w:rsid w:val="00E37C63"/>
    <w:rsid w:val="00E37CF6"/>
    <w:rsid w:val="00E37F99"/>
    <w:rsid w:val="00E4023F"/>
    <w:rsid w:val="00E40247"/>
    <w:rsid w:val="00E40479"/>
    <w:rsid w:val="00E4087F"/>
    <w:rsid w:val="00E40980"/>
    <w:rsid w:val="00E40EBC"/>
    <w:rsid w:val="00E41111"/>
    <w:rsid w:val="00E41171"/>
    <w:rsid w:val="00E412D8"/>
    <w:rsid w:val="00E41396"/>
    <w:rsid w:val="00E413C2"/>
    <w:rsid w:val="00E41B8C"/>
    <w:rsid w:val="00E41B9E"/>
    <w:rsid w:val="00E42076"/>
    <w:rsid w:val="00E422CC"/>
    <w:rsid w:val="00E42369"/>
    <w:rsid w:val="00E42436"/>
    <w:rsid w:val="00E42457"/>
    <w:rsid w:val="00E4253B"/>
    <w:rsid w:val="00E427DD"/>
    <w:rsid w:val="00E42857"/>
    <w:rsid w:val="00E4291B"/>
    <w:rsid w:val="00E42ACD"/>
    <w:rsid w:val="00E43375"/>
    <w:rsid w:val="00E436F9"/>
    <w:rsid w:val="00E43794"/>
    <w:rsid w:val="00E43829"/>
    <w:rsid w:val="00E43897"/>
    <w:rsid w:val="00E4395B"/>
    <w:rsid w:val="00E439B5"/>
    <w:rsid w:val="00E43A09"/>
    <w:rsid w:val="00E43A69"/>
    <w:rsid w:val="00E43B48"/>
    <w:rsid w:val="00E43B56"/>
    <w:rsid w:val="00E43BE3"/>
    <w:rsid w:val="00E43BFF"/>
    <w:rsid w:val="00E43CB3"/>
    <w:rsid w:val="00E44551"/>
    <w:rsid w:val="00E44587"/>
    <w:rsid w:val="00E447B7"/>
    <w:rsid w:val="00E447DF"/>
    <w:rsid w:val="00E44B36"/>
    <w:rsid w:val="00E44C12"/>
    <w:rsid w:val="00E44CF5"/>
    <w:rsid w:val="00E44E99"/>
    <w:rsid w:val="00E44F90"/>
    <w:rsid w:val="00E4504E"/>
    <w:rsid w:val="00E4536A"/>
    <w:rsid w:val="00E453BB"/>
    <w:rsid w:val="00E45601"/>
    <w:rsid w:val="00E459D0"/>
    <w:rsid w:val="00E459EC"/>
    <w:rsid w:val="00E45B74"/>
    <w:rsid w:val="00E45C90"/>
    <w:rsid w:val="00E45EA3"/>
    <w:rsid w:val="00E45F23"/>
    <w:rsid w:val="00E46908"/>
    <w:rsid w:val="00E469D9"/>
    <w:rsid w:val="00E46D54"/>
    <w:rsid w:val="00E46F09"/>
    <w:rsid w:val="00E47022"/>
    <w:rsid w:val="00E4727C"/>
    <w:rsid w:val="00E475C9"/>
    <w:rsid w:val="00E5031C"/>
    <w:rsid w:val="00E503E3"/>
    <w:rsid w:val="00E50490"/>
    <w:rsid w:val="00E50543"/>
    <w:rsid w:val="00E507FF"/>
    <w:rsid w:val="00E50962"/>
    <w:rsid w:val="00E509DE"/>
    <w:rsid w:val="00E50ABC"/>
    <w:rsid w:val="00E50E16"/>
    <w:rsid w:val="00E50E7B"/>
    <w:rsid w:val="00E5100E"/>
    <w:rsid w:val="00E510DA"/>
    <w:rsid w:val="00E5189E"/>
    <w:rsid w:val="00E5191D"/>
    <w:rsid w:val="00E519B0"/>
    <w:rsid w:val="00E51ADB"/>
    <w:rsid w:val="00E51BC0"/>
    <w:rsid w:val="00E51D7C"/>
    <w:rsid w:val="00E51E87"/>
    <w:rsid w:val="00E51EFD"/>
    <w:rsid w:val="00E522CE"/>
    <w:rsid w:val="00E52641"/>
    <w:rsid w:val="00E5270D"/>
    <w:rsid w:val="00E527EE"/>
    <w:rsid w:val="00E5288D"/>
    <w:rsid w:val="00E52B1A"/>
    <w:rsid w:val="00E52CC5"/>
    <w:rsid w:val="00E52D64"/>
    <w:rsid w:val="00E52E2A"/>
    <w:rsid w:val="00E53053"/>
    <w:rsid w:val="00E53766"/>
    <w:rsid w:val="00E53914"/>
    <w:rsid w:val="00E53EF3"/>
    <w:rsid w:val="00E540F9"/>
    <w:rsid w:val="00E54168"/>
    <w:rsid w:val="00E5420C"/>
    <w:rsid w:val="00E54385"/>
    <w:rsid w:val="00E54582"/>
    <w:rsid w:val="00E5467C"/>
    <w:rsid w:val="00E546D2"/>
    <w:rsid w:val="00E54A7D"/>
    <w:rsid w:val="00E55435"/>
    <w:rsid w:val="00E5545E"/>
    <w:rsid w:val="00E554DF"/>
    <w:rsid w:val="00E558AE"/>
    <w:rsid w:val="00E55A34"/>
    <w:rsid w:val="00E55A35"/>
    <w:rsid w:val="00E55DEF"/>
    <w:rsid w:val="00E561F7"/>
    <w:rsid w:val="00E56594"/>
    <w:rsid w:val="00E568B5"/>
    <w:rsid w:val="00E56A20"/>
    <w:rsid w:val="00E56ACE"/>
    <w:rsid w:val="00E56B83"/>
    <w:rsid w:val="00E56C73"/>
    <w:rsid w:val="00E56CF6"/>
    <w:rsid w:val="00E56FD2"/>
    <w:rsid w:val="00E5760D"/>
    <w:rsid w:val="00E57831"/>
    <w:rsid w:val="00E57DC7"/>
    <w:rsid w:val="00E600CF"/>
    <w:rsid w:val="00E6014B"/>
    <w:rsid w:val="00E604AC"/>
    <w:rsid w:val="00E60572"/>
    <w:rsid w:val="00E60A75"/>
    <w:rsid w:val="00E60DDC"/>
    <w:rsid w:val="00E61317"/>
    <w:rsid w:val="00E61474"/>
    <w:rsid w:val="00E61724"/>
    <w:rsid w:val="00E61744"/>
    <w:rsid w:val="00E6176A"/>
    <w:rsid w:val="00E61779"/>
    <w:rsid w:val="00E619D4"/>
    <w:rsid w:val="00E61BBB"/>
    <w:rsid w:val="00E61DF5"/>
    <w:rsid w:val="00E61E74"/>
    <w:rsid w:val="00E620A8"/>
    <w:rsid w:val="00E621A6"/>
    <w:rsid w:val="00E625F2"/>
    <w:rsid w:val="00E62927"/>
    <w:rsid w:val="00E62B20"/>
    <w:rsid w:val="00E62CD4"/>
    <w:rsid w:val="00E62ECE"/>
    <w:rsid w:val="00E62EF4"/>
    <w:rsid w:val="00E6375D"/>
    <w:rsid w:val="00E637C8"/>
    <w:rsid w:val="00E63943"/>
    <w:rsid w:val="00E63C5D"/>
    <w:rsid w:val="00E63CAD"/>
    <w:rsid w:val="00E63EEC"/>
    <w:rsid w:val="00E64525"/>
    <w:rsid w:val="00E64676"/>
    <w:rsid w:val="00E647F4"/>
    <w:rsid w:val="00E647F5"/>
    <w:rsid w:val="00E6493F"/>
    <w:rsid w:val="00E64B48"/>
    <w:rsid w:val="00E64F1F"/>
    <w:rsid w:val="00E64F8B"/>
    <w:rsid w:val="00E650E1"/>
    <w:rsid w:val="00E65306"/>
    <w:rsid w:val="00E65347"/>
    <w:rsid w:val="00E654D5"/>
    <w:rsid w:val="00E65DC4"/>
    <w:rsid w:val="00E65E71"/>
    <w:rsid w:val="00E65F1E"/>
    <w:rsid w:val="00E66045"/>
    <w:rsid w:val="00E66168"/>
    <w:rsid w:val="00E6623E"/>
    <w:rsid w:val="00E663D0"/>
    <w:rsid w:val="00E66539"/>
    <w:rsid w:val="00E665B5"/>
    <w:rsid w:val="00E668B8"/>
    <w:rsid w:val="00E66902"/>
    <w:rsid w:val="00E66A7A"/>
    <w:rsid w:val="00E66BA8"/>
    <w:rsid w:val="00E66BE4"/>
    <w:rsid w:val="00E66C73"/>
    <w:rsid w:val="00E66CAE"/>
    <w:rsid w:val="00E66CD4"/>
    <w:rsid w:val="00E66DF5"/>
    <w:rsid w:val="00E66E5A"/>
    <w:rsid w:val="00E66E94"/>
    <w:rsid w:val="00E67279"/>
    <w:rsid w:val="00E67486"/>
    <w:rsid w:val="00E67554"/>
    <w:rsid w:val="00E67678"/>
    <w:rsid w:val="00E67804"/>
    <w:rsid w:val="00E67AA8"/>
    <w:rsid w:val="00E67AD0"/>
    <w:rsid w:val="00E67BE8"/>
    <w:rsid w:val="00E67DB6"/>
    <w:rsid w:val="00E70130"/>
    <w:rsid w:val="00E7027F"/>
    <w:rsid w:val="00E70412"/>
    <w:rsid w:val="00E705B7"/>
    <w:rsid w:val="00E705CC"/>
    <w:rsid w:val="00E70841"/>
    <w:rsid w:val="00E70C09"/>
    <w:rsid w:val="00E70E6F"/>
    <w:rsid w:val="00E70F53"/>
    <w:rsid w:val="00E71164"/>
    <w:rsid w:val="00E715BF"/>
    <w:rsid w:val="00E716A1"/>
    <w:rsid w:val="00E7187C"/>
    <w:rsid w:val="00E71A65"/>
    <w:rsid w:val="00E71B1B"/>
    <w:rsid w:val="00E71C13"/>
    <w:rsid w:val="00E71CD1"/>
    <w:rsid w:val="00E71D4F"/>
    <w:rsid w:val="00E72298"/>
    <w:rsid w:val="00E722F1"/>
    <w:rsid w:val="00E72525"/>
    <w:rsid w:val="00E7267A"/>
    <w:rsid w:val="00E72ABC"/>
    <w:rsid w:val="00E72D6C"/>
    <w:rsid w:val="00E72DE5"/>
    <w:rsid w:val="00E731BD"/>
    <w:rsid w:val="00E732F2"/>
    <w:rsid w:val="00E7381A"/>
    <w:rsid w:val="00E73946"/>
    <w:rsid w:val="00E73B73"/>
    <w:rsid w:val="00E73FC7"/>
    <w:rsid w:val="00E742D2"/>
    <w:rsid w:val="00E74643"/>
    <w:rsid w:val="00E7494A"/>
    <w:rsid w:val="00E749E2"/>
    <w:rsid w:val="00E74A17"/>
    <w:rsid w:val="00E74CB5"/>
    <w:rsid w:val="00E74CC7"/>
    <w:rsid w:val="00E74CE9"/>
    <w:rsid w:val="00E74D3E"/>
    <w:rsid w:val="00E753A1"/>
    <w:rsid w:val="00E7574E"/>
    <w:rsid w:val="00E75766"/>
    <w:rsid w:val="00E75833"/>
    <w:rsid w:val="00E75884"/>
    <w:rsid w:val="00E75BD0"/>
    <w:rsid w:val="00E75BD2"/>
    <w:rsid w:val="00E75CF2"/>
    <w:rsid w:val="00E75D48"/>
    <w:rsid w:val="00E75F34"/>
    <w:rsid w:val="00E7610B"/>
    <w:rsid w:val="00E76362"/>
    <w:rsid w:val="00E76992"/>
    <w:rsid w:val="00E76B4B"/>
    <w:rsid w:val="00E76C7F"/>
    <w:rsid w:val="00E76D37"/>
    <w:rsid w:val="00E76D77"/>
    <w:rsid w:val="00E76D9F"/>
    <w:rsid w:val="00E76EE6"/>
    <w:rsid w:val="00E7739A"/>
    <w:rsid w:val="00E7742A"/>
    <w:rsid w:val="00E77725"/>
    <w:rsid w:val="00E77AF0"/>
    <w:rsid w:val="00E77DCE"/>
    <w:rsid w:val="00E77E67"/>
    <w:rsid w:val="00E80030"/>
    <w:rsid w:val="00E8039D"/>
    <w:rsid w:val="00E80486"/>
    <w:rsid w:val="00E80738"/>
    <w:rsid w:val="00E807CF"/>
    <w:rsid w:val="00E80C07"/>
    <w:rsid w:val="00E81160"/>
    <w:rsid w:val="00E8140A"/>
    <w:rsid w:val="00E815E1"/>
    <w:rsid w:val="00E8165A"/>
    <w:rsid w:val="00E8194F"/>
    <w:rsid w:val="00E81A42"/>
    <w:rsid w:val="00E81CEE"/>
    <w:rsid w:val="00E822A4"/>
    <w:rsid w:val="00E825B6"/>
    <w:rsid w:val="00E82A80"/>
    <w:rsid w:val="00E82B1F"/>
    <w:rsid w:val="00E82EDE"/>
    <w:rsid w:val="00E83023"/>
    <w:rsid w:val="00E831B2"/>
    <w:rsid w:val="00E83248"/>
    <w:rsid w:val="00E83911"/>
    <w:rsid w:val="00E83957"/>
    <w:rsid w:val="00E83ABF"/>
    <w:rsid w:val="00E83AD5"/>
    <w:rsid w:val="00E83D30"/>
    <w:rsid w:val="00E83D99"/>
    <w:rsid w:val="00E8405C"/>
    <w:rsid w:val="00E845D4"/>
    <w:rsid w:val="00E84963"/>
    <w:rsid w:val="00E84AE8"/>
    <w:rsid w:val="00E84B11"/>
    <w:rsid w:val="00E84BCA"/>
    <w:rsid w:val="00E84F3A"/>
    <w:rsid w:val="00E84F76"/>
    <w:rsid w:val="00E85117"/>
    <w:rsid w:val="00E85333"/>
    <w:rsid w:val="00E853E0"/>
    <w:rsid w:val="00E85977"/>
    <w:rsid w:val="00E85A6E"/>
    <w:rsid w:val="00E85CFE"/>
    <w:rsid w:val="00E85EE9"/>
    <w:rsid w:val="00E8605D"/>
    <w:rsid w:val="00E8608B"/>
    <w:rsid w:val="00E8669B"/>
    <w:rsid w:val="00E86A2E"/>
    <w:rsid w:val="00E86ADC"/>
    <w:rsid w:val="00E86FCC"/>
    <w:rsid w:val="00E8704D"/>
    <w:rsid w:val="00E87154"/>
    <w:rsid w:val="00E874E6"/>
    <w:rsid w:val="00E87AAB"/>
    <w:rsid w:val="00E87AD7"/>
    <w:rsid w:val="00E87BD2"/>
    <w:rsid w:val="00E87DAF"/>
    <w:rsid w:val="00E87E0E"/>
    <w:rsid w:val="00E87EE2"/>
    <w:rsid w:val="00E9007B"/>
    <w:rsid w:val="00E902BE"/>
    <w:rsid w:val="00E90354"/>
    <w:rsid w:val="00E90809"/>
    <w:rsid w:val="00E90911"/>
    <w:rsid w:val="00E90960"/>
    <w:rsid w:val="00E90B3F"/>
    <w:rsid w:val="00E90D7B"/>
    <w:rsid w:val="00E91154"/>
    <w:rsid w:val="00E913F8"/>
    <w:rsid w:val="00E918B2"/>
    <w:rsid w:val="00E9193B"/>
    <w:rsid w:val="00E91BB5"/>
    <w:rsid w:val="00E91C36"/>
    <w:rsid w:val="00E920C4"/>
    <w:rsid w:val="00E9233F"/>
    <w:rsid w:val="00E9238C"/>
    <w:rsid w:val="00E92418"/>
    <w:rsid w:val="00E92554"/>
    <w:rsid w:val="00E928C2"/>
    <w:rsid w:val="00E93B13"/>
    <w:rsid w:val="00E93B5A"/>
    <w:rsid w:val="00E93D84"/>
    <w:rsid w:val="00E93D89"/>
    <w:rsid w:val="00E93E49"/>
    <w:rsid w:val="00E94111"/>
    <w:rsid w:val="00E94203"/>
    <w:rsid w:val="00E943C9"/>
    <w:rsid w:val="00E943F0"/>
    <w:rsid w:val="00E94B64"/>
    <w:rsid w:val="00E94E07"/>
    <w:rsid w:val="00E9512B"/>
    <w:rsid w:val="00E95242"/>
    <w:rsid w:val="00E95711"/>
    <w:rsid w:val="00E95739"/>
    <w:rsid w:val="00E958CE"/>
    <w:rsid w:val="00E95C30"/>
    <w:rsid w:val="00E95D01"/>
    <w:rsid w:val="00E96352"/>
    <w:rsid w:val="00E9639B"/>
    <w:rsid w:val="00E96438"/>
    <w:rsid w:val="00E9645B"/>
    <w:rsid w:val="00E965A5"/>
    <w:rsid w:val="00E96673"/>
    <w:rsid w:val="00E96A03"/>
    <w:rsid w:val="00E96B55"/>
    <w:rsid w:val="00E96CC1"/>
    <w:rsid w:val="00E97267"/>
    <w:rsid w:val="00E973D3"/>
    <w:rsid w:val="00E9787F"/>
    <w:rsid w:val="00E97E01"/>
    <w:rsid w:val="00E97F12"/>
    <w:rsid w:val="00EA02C5"/>
    <w:rsid w:val="00EA03BA"/>
    <w:rsid w:val="00EA0513"/>
    <w:rsid w:val="00EA0574"/>
    <w:rsid w:val="00EA0665"/>
    <w:rsid w:val="00EA07F0"/>
    <w:rsid w:val="00EA108C"/>
    <w:rsid w:val="00EA14EA"/>
    <w:rsid w:val="00EA1661"/>
    <w:rsid w:val="00EA18B9"/>
    <w:rsid w:val="00EA1ACB"/>
    <w:rsid w:val="00EA1DF3"/>
    <w:rsid w:val="00EA1F12"/>
    <w:rsid w:val="00EA1F84"/>
    <w:rsid w:val="00EA2151"/>
    <w:rsid w:val="00EA22A5"/>
    <w:rsid w:val="00EA23F5"/>
    <w:rsid w:val="00EA25FD"/>
    <w:rsid w:val="00EA2682"/>
    <w:rsid w:val="00EA284A"/>
    <w:rsid w:val="00EA2F4F"/>
    <w:rsid w:val="00EA319C"/>
    <w:rsid w:val="00EA334A"/>
    <w:rsid w:val="00EA35D0"/>
    <w:rsid w:val="00EA3661"/>
    <w:rsid w:val="00EA3770"/>
    <w:rsid w:val="00EA3775"/>
    <w:rsid w:val="00EA3864"/>
    <w:rsid w:val="00EA392C"/>
    <w:rsid w:val="00EA3A74"/>
    <w:rsid w:val="00EA3B20"/>
    <w:rsid w:val="00EA3C40"/>
    <w:rsid w:val="00EA3D10"/>
    <w:rsid w:val="00EA3D13"/>
    <w:rsid w:val="00EA3D49"/>
    <w:rsid w:val="00EA3D60"/>
    <w:rsid w:val="00EA3F90"/>
    <w:rsid w:val="00EA4160"/>
    <w:rsid w:val="00EA41B2"/>
    <w:rsid w:val="00EA44E8"/>
    <w:rsid w:val="00EA4624"/>
    <w:rsid w:val="00EA4A03"/>
    <w:rsid w:val="00EA4AF1"/>
    <w:rsid w:val="00EA4BCC"/>
    <w:rsid w:val="00EA4F42"/>
    <w:rsid w:val="00EA51BF"/>
    <w:rsid w:val="00EA548D"/>
    <w:rsid w:val="00EA563F"/>
    <w:rsid w:val="00EA5704"/>
    <w:rsid w:val="00EA5900"/>
    <w:rsid w:val="00EA5A01"/>
    <w:rsid w:val="00EA5BAE"/>
    <w:rsid w:val="00EA5EC5"/>
    <w:rsid w:val="00EA60DB"/>
    <w:rsid w:val="00EA639F"/>
    <w:rsid w:val="00EA661C"/>
    <w:rsid w:val="00EA6D76"/>
    <w:rsid w:val="00EA70CA"/>
    <w:rsid w:val="00EA70D1"/>
    <w:rsid w:val="00EA72E0"/>
    <w:rsid w:val="00EA7884"/>
    <w:rsid w:val="00EA7C56"/>
    <w:rsid w:val="00EA7CE8"/>
    <w:rsid w:val="00EA7E34"/>
    <w:rsid w:val="00EB0230"/>
    <w:rsid w:val="00EB0334"/>
    <w:rsid w:val="00EB0AB0"/>
    <w:rsid w:val="00EB0B73"/>
    <w:rsid w:val="00EB12C1"/>
    <w:rsid w:val="00EB1334"/>
    <w:rsid w:val="00EB16FC"/>
    <w:rsid w:val="00EB1788"/>
    <w:rsid w:val="00EB179A"/>
    <w:rsid w:val="00EB192E"/>
    <w:rsid w:val="00EB20E3"/>
    <w:rsid w:val="00EB237C"/>
    <w:rsid w:val="00EB257B"/>
    <w:rsid w:val="00EB25C2"/>
    <w:rsid w:val="00EB2A0B"/>
    <w:rsid w:val="00EB2C0A"/>
    <w:rsid w:val="00EB2DB0"/>
    <w:rsid w:val="00EB2F28"/>
    <w:rsid w:val="00EB2F5E"/>
    <w:rsid w:val="00EB2FFC"/>
    <w:rsid w:val="00EB2FFF"/>
    <w:rsid w:val="00EB30D2"/>
    <w:rsid w:val="00EB3146"/>
    <w:rsid w:val="00EB31FC"/>
    <w:rsid w:val="00EB354A"/>
    <w:rsid w:val="00EB3C04"/>
    <w:rsid w:val="00EB3CEA"/>
    <w:rsid w:val="00EB3E42"/>
    <w:rsid w:val="00EB3FE0"/>
    <w:rsid w:val="00EB4143"/>
    <w:rsid w:val="00EB4459"/>
    <w:rsid w:val="00EB467A"/>
    <w:rsid w:val="00EB488A"/>
    <w:rsid w:val="00EB48ED"/>
    <w:rsid w:val="00EB4B3B"/>
    <w:rsid w:val="00EB4C89"/>
    <w:rsid w:val="00EB5030"/>
    <w:rsid w:val="00EB50B2"/>
    <w:rsid w:val="00EB5340"/>
    <w:rsid w:val="00EB540A"/>
    <w:rsid w:val="00EB56CA"/>
    <w:rsid w:val="00EB5796"/>
    <w:rsid w:val="00EB5850"/>
    <w:rsid w:val="00EB5CE6"/>
    <w:rsid w:val="00EB5E90"/>
    <w:rsid w:val="00EB6020"/>
    <w:rsid w:val="00EB6799"/>
    <w:rsid w:val="00EB685F"/>
    <w:rsid w:val="00EB68DC"/>
    <w:rsid w:val="00EB7462"/>
    <w:rsid w:val="00EB752F"/>
    <w:rsid w:val="00EB7B09"/>
    <w:rsid w:val="00EB7E18"/>
    <w:rsid w:val="00EB7F69"/>
    <w:rsid w:val="00EC016A"/>
    <w:rsid w:val="00EC05E3"/>
    <w:rsid w:val="00EC0608"/>
    <w:rsid w:val="00EC06CF"/>
    <w:rsid w:val="00EC070B"/>
    <w:rsid w:val="00EC0952"/>
    <w:rsid w:val="00EC09AD"/>
    <w:rsid w:val="00EC0CBD"/>
    <w:rsid w:val="00EC0ED8"/>
    <w:rsid w:val="00EC1055"/>
    <w:rsid w:val="00EC1353"/>
    <w:rsid w:val="00EC13A7"/>
    <w:rsid w:val="00EC1556"/>
    <w:rsid w:val="00EC18AF"/>
    <w:rsid w:val="00EC191F"/>
    <w:rsid w:val="00EC1A1D"/>
    <w:rsid w:val="00EC1AAD"/>
    <w:rsid w:val="00EC1FCF"/>
    <w:rsid w:val="00EC2176"/>
    <w:rsid w:val="00EC21E9"/>
    <w:rsid w:val="00EC2212"/>
    <w:rsid w:val="00EC24AA"/>
    <w:rsid w:val="00EC24B3"/>
    <w:rsid w:val="00EC2510"/>
    <w:rsid w:val="00EC2A93"/>
    <w:rsid w:val="00EC3011"/>
    <w:rsid w:val="00EC304C"/>
    <w:rsid w:val="00EC31D9"/>
    <w:rsid w:val="00EC33E2"/>
    <w:rsid w:val="00EC34B6"/>
    <w:rsid w:val="00EC34BA"/>
    <w:rsid w:val="00EC34CF"/>
    <w:rsid w:val="00EC3B44"/>
    <w:rsid w:val="00EC4189"/>
    <w:rsid w:val="00EC4219"/>
    <w:rsid w:val="00EC437C"/>
    <w:rsid w:val="00EC479D"/>
    <w:rsid w:val="00EC47C6"/>
    <w:rsid w:val="00EC4845"/>
    <w:rsid w:val="00EC4BCF"/>
    <w:rsid w:val="00EC5044"/>
    <w:rsid w:val="00EC5A26"/>
    <w:rsid w:val="00EC5BC4"/>
    <w:rsid w:val="00EC602E"/>
    <w:rsid w:val="00EC618F"/>
    <w:rsid w:val="00EC654F"/>
    <w:rsid w:val="00EC6EEF"/>
    <w:rsid w:val="00EC715E"/>
    <w:rsid w:val="00EC719D"/>
    <w:rsid w:val="00EC7215"/>
    <w:rsid w:val="00EC7391"/>
    <w:rsid w:val="00EC7467"/>
    <w:rsid w:val="00EC748D"/>
    <w:rsid w:val="00EC7611"/>
    <w:rsid w:val="00EC7952"/>
    <w:rsid w:val="00EC79DC"/>
    <w:rsid w:val="00EC7B1F"/>
    <w:rsid w:val="00EC7CAE"/>
    <w:rsid w:val="00EC7D69"/>
    <w:rsid w:val="00EC7D9F"/>
    <w:rsid w:val="00EC7E00"/>
    <w:rsid w:val="00ED0240"/>
    <w:rsid w:val="00ED042E"/>
    <w:rsid w:val="00ED045E"/>
    <w:rsid w:val="00ED0614"/>
    <w:rsid w:val="00ED068F"/>
    <w:rsid w:val="00ED069A"/>
    <w:rsid w:val="00ED07B8"/>
    <w:rsid w:val="00ED07ED"/>
    <w:rsid w:val="00ED0925"/>
    <w:rsid w:val="00ED0A49"/>
    <w:rsid w:val="00ED0BCB"/>
    <w:rsid w:val="00ED0C3E"/>
    <w:rsid w:val="00ED0CEB"/>
    <w:rsid w:val="00ED0DA7"/>
    <w:rsid w:val="00ED1300"/>
    <w:rsid w:val="00ED133F"/>
    <w:rsid w:val="00ED14A9"/>
    <w:rsid w:val="00ED16DB"/>
    <w:rsid w:val="00ED19AA"/>
    <w:rsid w:val="00ED1A1E"/>
    <w:rsid w:val="00ED1A82"/>
    <w:rsid w:val="00ED1B61"/>
    <w:rsid w:val="00ED1C2D"/>
    <w:rsid w:val="00ED2063"/>
    <w:rsid w:val="00ED2373"/>
    <w:rsid w:val="00ED2383"/>
    <w:rsid w:val="00ED239C"/>
    <w:rsid w:val="00ED2570"/>
    <w:rsid w:val="00ED2677"/>
    <w:rsid w:val="00ED27E8"/>
    <w:rsid w:val="00ED2B3E"/>
    <w:rsid w:val="00ED2E7C"/>
    <w:rsid w:val="00ED2E8E"/>
    <w:rsid w:val="00ED3479"/>
    <w:rsid w:val="00ED3522"/>
    <w:rsid w:val="00ED356F"/>
    <w:rsid w:val="00ED36E7"/>
    <w:rsid w:val="00ED3CFC"/>
    <w:rsid w:val="00ED3D9C"/>
    <w:rsid w:val="00ED3FDA"/>
    <w:rsid w:val="00ED4045"/>
    <w:rsid w:val="00ED4181"/>
    <w:rsid w:val="00ED48E3"/>
    <w:rsid w:val="00ED49B9"/>
    <w:rsid w:val="00ED49BF"/>
    <w:rsid w:val="00ED4A63"/>
    <w:rsid w:val="00ED5771"/>
    <w:rsid w:val="00ED5B5D"/>
    <w:rsid w:val="00ED5F19"/>
    <w:rsid w:val="00ED6135"/>
    <w:rsid w:val="00ED613D"/>
    <w:rsid w:val="00ED63A3"/>
    <w:rsid w:val="00ED6563"/>
    <w:rsid w:val="00ED6968"/>
    <w:rsid w:val="00ED6D16"/>
    <w:rsid w:val="00ED6ED0"/>
    <w:rsid w:val="00ED6ED7"/>
    <w:rsid w:val="00ED70A3"/>
    <w:rsid w:val="00ED734A"/>
    <w:rsid w:val="00ED73DF"/>
    <w:rsid w:val="00ED75FA"/>
    <w:rsid w:val="00ED7641"/>
    <w:rsid w:val="00ED7743"/>
    <w:rsid w:val="00ED7859"/>
    <w:rsid w:val="00ED7C61"/>
    <w:rsid w:val="00ED7C90"/>
    <w:rsid w:val="00ED7E19"/>
    <w:rsid w:val="00ED7F71"/>
    <w:rsid w:val="00EE00A1"/>
    <w:rsid w:val="00EE03D8"/>
    <w:rsid w:val="00EE0582"/>
    <w:rsid w:val="00EE0820"/>
    <w:rsid w:val="00EE099D"/>
    <w:rsid w:val="00EE0C2A"/>
    <w:rsid w:val="00EE0D75"/>
    <w:rsid w:val="00EE0D82"/>
    <w:rsid w:val="00EE1090"/>
    <w:rsid w:val="00EE1521"/>
    <w:rsid w:val="00EE1631"/>
    <w:rsid w:val="00EE19AA"/>
    <w:rsid w:val="00EE1C57"/>
    <w:rsid w:val="00EE2066"/>
    <w:rsid w:val="00EE2460"/>
    <w:rsid w:val="00EE2468"/>
    <w:rsid w:val="00EE24CB"/>
    <w:rsid w:val="00EE26E0"/>
    <w:rsid w:val="00EE276A"/>
    <w:rsid w:val="00EE2972"/>
    <w:rsid w:val="00EE29D9"/>
    <w:rsid w:val="00EE2CE9"/>
    <w:rsid w:val="00EE2D5E"/>
    <w:rsid w:val="00EE2E63"/>
    <w:rsid w:val="00EE307C"/>
    <w:rsid w:val="00EE309A"/>
    <w:rsid w:val="00EE345A"/>
    <w:rsid w:val="00EE3603"/>
    <w:rsid w:val="00EE3C1D"/>
    <w:rsid w:val="00EE42C9"/>
    <w:rsid w:val="00EE450B"/>
    <w:rsid w:val="00EE4B79"/>
    <w:rsid w:val="00EE4B7D"/>
    <w:rsid w:val="00EE4C0A"/>
    <w:rsid w:val="00EE4C8A"/>
    <w:rsid w:val="00EE4CB9"/>
    <w:rsid w:val="00EE4F5F"/>
    <w:rsid w:val="00EE5054"/>
    <w:rsid w:val="00EE51C5"/>
    <w:rsid w:val="00EE552B"/>
    <w:rsid w:val="00EE5C07"/>
    <w:rsid w:val="00EE5E1B"/>
    <w:rsid w:val="00EE63C4"/>
    <w:rsid w:val="00EE6555"/>
    <w:rsid w:val="00EE6732"/>
    <w:rsid w:val="00EE708B"/>
    <w:rsid w:val="00EE74EB"/>
    <w:rsid w:val="00EE75F6"/>
    <w:rsid w:val="00EE78EC"/>
    <w:rsid w:val="00EE7E78"/>
    <w:rsid w:val="00EF09B9"/>
    <w:rsid w:val="00EF0A18"/>
    <w:rsid w:val="00EF0DC1"/>
    <w:rsid w:val="00EF0DC6"/>
    <w:rsid w:val="00EF0E61"/>
    <w:rsid w:val="00EF0EC1"/>
    <w:rsid w:val="00EF10B9"/>
    <w:rsid w:val="00EF1238"/>
    <w:rsid w:val="00EF1303"/>
    <w:rsid w:val="00EF144B"/>
    <w:rsid w:val="00EF1886"/>
    <w:rsid w:val="00EF1AA6"/>
    <w:rsid w:val="00EF226B"/>
    <w:rsid w:val="00EF23ED"/>
    <w:rsid w:val="00EF2ABE"/>
    <w:rsid w:val="00EF2B90"/>
    <w:rsid w:val="00EF2FB7"/>
    <w:rsid w:val="00EF3210"/>
    <w:rsid w:val="00EF3275"/>
    <w:rsid w:val="00EF335E"/>
    <w:rsid w:val="00EF3653"/>
    <w:rsid w:val="00EF370F"/>
    <w:rsid w:val="00EF3C5F"/>
    <w:rsid w:val="00EF3F9E"/>
    <w:rsid w:val="00EF40E0"/>
    <w:rsid w:val="00EF420F"/>
    <w:rsid w:val="00EF44C4"/>
    <w:rsid w:val="00EF4539"/>
    <w:rsid w:val="00EF46D9"/>
    <w:rsid w:val="00EF4715"/>
    <w:rsid w:val="00EF4733"/>
    <w:rsid w:val="00EF47A1"/>
    <w:rsid w:val="00EF47C4"/>
    <w:rsid w:val="00EF49A7"/>
    <w:rsid w:val="00EF4A33"/>
    <w:rsid w:val="00EF4B45"/>
    <w:rsid w:val="00EF4D0E"/>
    <w:rsid w:val="00EF4DFE"/>
    <w:rsid w:val="00EF4F57"/>
    <w:rsid w:val="00EF50A5"/>
    <w:rsid w:val="00EF5668"/>
    <w:rsid w:val="00EF5845"/>
    <w:rsid w:val="00EF5879"/>
    <w:rsid w:val="00EF5992"/>
    <w:rsid w:val="00EF621F"/>
    <w:rsid w:val="00EF6255"/>
    <w:rsid w:val="00EF68F0"/>
    <w:rsid w:val="00EF697B"/>
    <w:rsid w:val="00EF6C29"/>
    <w:rsid w:val="00EF6C5A"/>
    <w:rsid w:val="00EF7115"/>
    <w:rsid w:val="00EF7408"/>
    <w:rsid w:val="00EF74C7"/>
    <w:rsid w:val="00EF758B"/>
    <w:rsid w:val="00EF76EF"/>
    <w:rsid w:val="00EF7B0A"/>
    <w:rsid w:val="00EF7CC9"/>
    <w:rsid w:val="00EF7D7D"/>
    <w:rsid w:val="00EF7ECE"/>
    <w:rsid w:val="00F00029"/>
    <w:rsid w:val="00F0087A"/>
    <w:rsid w:val="00F008B1"/>
    <w:rsid w:val="00F00AD6"/>
    <w:rsid w:val="00F00B98"/>
    <w:rsid w:val="00F012FA"/>
    <w:rsid w:val="00F01507"/>
    <w:rsid w:val="00F0166B"/>
    <w:rsid w:val="00F018E8"/>
    <w:rsid w:val="00F01D29"/>
    <w:rsid w:val="00F0219E"/>
    <w:rsid w:val="00F025E3"/>
    <w:rsid w:val="00F0280D"/>
    <w:rsid w:val="00F029FA"/>
    <w:rsid w:val="00F02DBF"/>
    <w:rsid w:val="00F02EC0"/>
    <w:rsid w:val="00F03057"/>
    <w:rsid w:val="00F030D1"/>
    <w:rsid w:val="00F03127"/>
    <w:rsid w:val="00F035A1"/>
    <w:rsid w:val="00F035BE"/>
    <w:rsid w:val="00F035C5"/>
    <w:rsid w:val="00F03C46"/>
    <w:rsid w:val="00F03CA7"/>
    <w:rsid w:val="00F0411C"/>
    <w:rsid w:val="00F04217"/>
    <w:rsid w:val="00F0430C"/>
    <w:rsid w:val="00F0433F"/>
    <w:rsid w:val="00F0467A"/>
    <w:rsid w:val="00F0468B"/>
    <w:rsid w:val="00F048DC"/>
    <w:rsid w:val="00F04A1B"/>
    <w:rsid w:val="00F04B1B"/>
    <w:rsid w:val="00F04EC6"/>
    <w:rsid w:val="00F04EF9"/>
    <w:rsid w:val="00F050CB"/>
    <w:rsid w:val="00F05171"/>
    <w:rsid w:val="00F0523C"/>
    <w:rsid w:val="00F05253"/>
    <w:rsid w:val="00F0589E"/>
    <w:rsid w:val="00F05BAE"/>
    <w:rsid w:val="00F05DA3"/>
    <w:rsid w:val="00F05E7B"/>
    <w:rsid w:val="00F05E81"/>
    <w:rsid w:val="00F05F6A"/>
    <w:rsid w:val="00F06623"/>
    <w:rsid w:val="00F06698"/>
    <w:rsid w:val="00F06966"/>
    <w:rsid w:val="00F06DD6"/>
    <w:rsid w:val="00F06E0D"/>
    <w:rsid w:val="00F06E50"/>
    <w:rsid w:val="00F07157"/>
    <w:rsid w:val="00F072CF"/>
    <w:rsid w:val="00F0743B"/>
    <w:rsid w:val="00F07464"/>
    <w:rsid w:val="00F0750F"/>
    <w:rsid w:val="00F0774A"/>
    <w:rsid w:val="00F077C9"/>
    <w:rsid w:val="00F07992"/>
    <w:rsid w:val="00F079A2"/>
    <w:rsid w:val="00F07C4D"/>
    <w:rsid w:val="00F07F46"/>
    <w:rsid w:val="00F10076"/>
    <w:rsid w:val="00F10141"/>
    <w:rsid w:val="00F1083E"/>
    <w:rsid w:val="00F1087F"/>
    <w:rsid w:val="00F10D98"/>
    <w:rsid w:val="00F11429"/>
    <w:rsid w:val="00F114C2"/>
    <w:rsid w:val="00F116A6"/>
    <w:rsid w:val="00F11A22"/>
    <w:rsid w:val="00F11A83"/>
    <w:rsid w:val="00F11B74"/>
    <w:rsid w:val="00F120E8"/>
    <w:rsid w:val="00F122EA"/>
    <w:rsid w:val="00F12533"/>
    <w:rsid w:val="00F12945"/>
    <w:rsid w:val="00F12990"/>
    <w:rsid w:val="00F12B80"/>
    <w:rsid w:val="00F12B91"/>
    <w:rsid w:val="00F12B98"/>
    <w:rsid w:val="00F12B9A"/>
    <w:rsid w:val="00F12C2C"/>
    <w:rsid w:val="00F1310E"/>
    <w:rsid w:val="00F13206"/>
    <w:rsid w:val="00F13211"/>
    <w:rsid w:val="00F13474"/>
    <w:rsid w:val="00F1352A"/>
    <w:rsid w:val="00F136F3"/>
    <w:rsid w:val="00F1384E"/>
    <w:rsid w:val="00F13BF4"/>
    <w:rsid w:val="00F1406E"/>
    <w:rsid w:val="00F14126"/>
    <w:rsid w:val="00F1413D"/>
    <w:rsid w:val="00F1415A"/>
    <w:rsid w:val="00F141E1"/>
    <w:rsid w:val="00F14695"/>
    <w:rsid w:val="00F14933"/>
    <w:rsid w:val="00F14C30"/>
    <w:rsid w:val="00F15041"/>
    <w:rsid w:val="00F1513A"/>
    <w:rsid w:val="00F152DC"/>
    <w:rsid w:val="00F153E2"/>
    <w:rsid w:val="00F1543D"/>
    <w:rsid w:val="00F1547B"/>
    <w:rsid w:val="00F1578E"/>
    <w:rsid w:val="00F157EE"/>
    <w:rsid w:val="00F15BBD"/>
    <w:rsid w:val="00F15C2F"/>
    <w:rsid w:val="00F15FD7"/>
    <w:rsid w:val="00F16215"/>
    <w:rsid w:val="00F163F9"/>
    <w:rsid w:val="00F16498"/>
    <w:rsid w:val="00F16597"/>
    <w:rsid w:val="00F165F9"/>
    <w:rsid w:val="00F16759"/>
    <w:rsid w:val="00F1684C"/>
    <w:rsid w:val="00F169EA"/>
    <w:rsid w:val="00F16C65"/>
    <w:rsid w:val="00F16D0D"/>
    <w:rsid w:val="00F16D83"/>
    <w:rsid w:val="00F16E52"/>
    <w:rsid w:val="00F170F8"/>
    <w:rsid w:val="00F17104"/>
    <w:rsid w:val="00F1713D"/>
    <w:rsid w:val="00F171C6"/>
    <w:rsid w:val="00F176F8"/>
    <w:rsid w:val="00F1793B"/>
    <w:rsid w:val="00F1799F"/>
    <w:rsid w:val="00F17A2F"/>
    <w:rsid w:val="00F17B38"/>
    <w:rsid w:val="00F17F9C"/>
    <w:rsid w:val="00F202B9"/>
    <w:rsid w:val="00F203D3"/>
    <w:rsid w:val="00F2043D"/>
    <w:rsid w:val="00F20449"/>
    <w:rsid w:val="00F20564"/>
    <w:rsid w:val="00F20879"/>
    <w:rsid w:val="00F208F6"/>
    <w:rsid w:val="00F20A22"/>
    <w:rsid w:val="00F20BF2"/>
    <w:rsid w:val="00F20D96"/>
    <w:rsid w:val="00F2100F"/>
    <w:rsid w:val="00F21273"/>
    <w:rsid w:val="00F212D2"/>
    <w:rsid w:val="00F21374"/>
    <w:rsid w:val="00F21902"/>
    <w:rsid w:val="00F21910"/>
    <w:rsid w:val="00F219CF"/>
    <w:rsid w:val="00F21A0B"/>
    <w:rsid w:val="00F21BDC"/>
    <w:rsid w:val="00F21C6D"/>
    <w:rsid w:val="00F21D81"/>
    <w:rsid w:val="00F21E8B"/>
    <w:rsid w:val="00F21F9D"/>
    <w:rsid w:val="00F221B7"/>
    <w:rsid w:val="00F221E1"/>
    <w:rsid w:val="00F226A9"/>
    <w:rsid w:val="00F22949"/>
    <w:rsid w:val="00F2294C"/>
    <w:rsid w:val="00F2297E"/>
    <w:rsid w:val="00F22AE7"/>
    <w:rsid w:val="00F22B9C"/>
    <w:rsid w:val="00F232FD"/>
    <w:rsid w:val="00F233E8"/>
    <w:rsid w:val="00F235D5"/>
    <w:rsid w:val="00F23625"/>
    <w:rsid w:val="00F236AE"/>
    <w:rsid w:val="00F23A59"/>
    <w:rsid w:val="00F23A84"/>
    <w:rsid w:val="00F23C07"/>
    <w:rsid w:val="00F23E23"/>
    <w:rsid w:val="00F2433E"/>
    <w:rsid w:val="00F24A2F"/>
    <w:rsid w:val="00F24B0D"/>
    <w:rsid w:val="00F24B17"/>
    <w:rsid w:val="00F24C34"/>
    <w:rsid w:val="00F24C45"/>
    <w:rsid w:val="00F24C57"/>
    <w:rsid w:val="00F24C5F"/>
    <w:rsid w:val="00F24CF2"/>
    <w:rsid w:val="00F24D99"/>
    <w:rsid w:val="00F24EC1"/>
    <w:rsid w:val="00F24F18"/>
    <w:rsid w:val="00F251E4"/>
    <w:rsid w:val="00F25559"/>
    <w:rsid w:val="00F255BB"/>
    <w:rsid w:val="00F2574E"/>
    <w:rsid w:val="00F25A10"/>
    <w:rsid w:val="00F25BEE"/>
    <w:rsid w:val="00F25DF0"/>
    <w:rsid w:val="00F25EC0"/>
    <w:rsid w:val="00F25FE0"/>
    <w:rsid w:val="00F26005"/>
    <w:rsid w:val="00F26199"/>
    <w:rsid w:val="00F2623E"/>
    <w:rsid w:val="00F26354"/>
    <w:rsid w:val="00F26B01"/>
    <w:rsid w:val="00F26CC1"/>
    <w:rsid w:val="00F26EA9"/>
    <w:rsid w:val="00F26EAA"/>
    <w:rsid w:val="00F2726E"/>
    <w:rsid w:val="00F275E9"/>
    <w:rsid w:val="00F2782D"/>
    <w:rsid w:val="00F27930"/>
    <w:rsid w:val="00F279A1"/>
    <w:rsid w:val="00F27ACC"/>
    <w:rsid w:val="00F27B03"/>
    <w:rsid w:val="00F3005D"/>
    <w:rsid w:val="00F3045A"/>
    <w:rsid w:val="00F30B8B"/>
    <w:rsid w:val="00F30F1B"/>
    <w:rsid w:val="00F30FBD"/>
    <w:rsid w:val="00F3101E"/>
    <w:rsid w:val="00F313AC"/>
    <w:rsid w:val="00F316DF"/>
    <w:rsid w:val="00F317BF"/>
    <w:rsid w:val="00F317C7"/>
    <w:rsid w:val="00F31972"/>
    <w:rsid w:val="00F31C5C"/>
    <w:rsid w:val="00F31CEF"/>
    <w:rsid w:val="00F31DDF"/>
    <w:rsid w:val="00F31E42"/>
    <w:rsid w:val="00F324B4"/>
    <w:rsid w:val="00F32885"/>
    <w:rsid w:val="00F328B9"/>
    <w:rsid w:val="00F32A1E"/>
    <w:rsid w:val="00F32B52"/>
    <w:rsid w:val="00F332E9"/>
    <w:rsid w:val="00F333A9"/>
    <w:rsid w:val="00F333D3"/>
    <w:rsid w:val="00F334CA"/>
    <w:rsid w:val="00F335AD"/>
    <w:rsid w:val="00F33796"/>
    <w:rsid w:val="00F33917"/>
    <w:rsid w:val="00F33BC2"/>
    <w:rsid w:val="00F33BFC"/>
    <w:rsid w:val="00F33EA8"/>
    <w:rsid w:val="00F3408B"/>
    <w:rsid w:val="00F34243"/>
    <w:rsid w:val="00F3442A"/>
    <w:rsid w:val="00F345B3"/>
    <w:rsid w:val="00F34873"/>
    <w:rsid w:val="00F34C42"/>
    <w:rsid w:val="00F34CBE"/>
    <w:rsid w:val="00F34D09"/>
    <w:rsid w:val="00F34D52"/>
    <w:rsid w:val="00F35083"/>
    <w:rsid w:val="00F3513B"/>
    <w:rsid w:val="00F351C2"/>
    <w:rsid w:val="00F3531D"/>
    <w:rsid w:val="00F35341"/>
    <w:rsid w:val="00F3534A"/>
    <w:rsid w:val="00F3535E"/>
    <w:rsid w:val="00F35398"/>
    <w:rsid w:val="00F353AD"/>
    <w:rsid w:val="00F35C30"/>
    <w:rsid w:val="00F35C53"/>
    <w:rsid w:val="00F35E58"/>
    <w:rsid w:val="00F35ED4"/>
    <w:rsid w:val="00F35EE4"/>
    <w:rsid w:val="00F3646C"/>
    <w:rsid w:val="00F3670C"/>
    <w:rsid w:val="00F36850"/>
    <w:rsid w:val="00F36944"/>
    <w:rsid w:val="00F36B49"/>
    <w:rsid w:val="00F36C4C"/>
    <w:rsid w:val="00F36CA0"/>
    <w:rsid w:val="00F36D15"/>
    <w:rsid w:val="00F373A1"/>
    <w:rsid w:val="00F374C7"/>
    <w:rsid w:val="00F377B4"/>
    <w:rsid w:val="00F378BA"/>
    <w:rsid w:val="00F37903"/>
    <w:rsid w:val="00F37F67"/>
    <w:rsid w:val="00F4013C"/>
    <w:rsid w:val="00F405EF"/>
    <w:rsid w:val="00F40609"/>
    <w:rsid w:val="00F406A5"/>
    <w:rsid w:val="00F407ED"/>
    <w:rsid w:val="00F409D5"/>
    <w:rsid w:val="00F40A47"/>
    <w:rsid w:val="00F40A4E"/>
    <w:rsid w:val="00F40B44"/>
    <w:rsid w:val="00F40CB1"/>
    <w:rsid w:val="00F41035"/>
    <w:rsid w:val="00F4108B"/>
    <w:rsid w:val="00F41131"/>
    <w:rsid w:val="00F41241"/>
    <w:rsid w:val="00F41714"/>
    <w:rsid w:val="00F41822"/>
    <w:rsid w:val="00F4189D"/>
    <w:rsid w:val="00F41A7A"/>
    <w:rsid w:val="00F41AB3"/>
    <w:rsid w:val="00F41AE4"/>
    <w:rsid w:val="00F41AED"/>
    <w:rsid w:val="00F41B51"/>
    <w:rsid w:val="00F41D5B"/>
    <w:rsid w:val="00F41D7C"/>
    <w:rsid w:val="00F41F17"/>
    <w:rsid w:val="00F41FF9"/>
    <w:rsid w:val="00F42077"/>
    <w:rsid w:val="00F42285"/>
    <w:rsid w:val="00F42552"/>
    <w:rsid w:val="00F42612"/>
    <w:rsid w:val="00F428CF"/>
    <w:rsid w:val="00F42928"/>
    <w:rsid w:val="00F42F51"/>
    <w:rsid w:val="00F43003"/>
    <w:rsid w:val="00F4300B"/>
    <w:rsid w:val="00F4309F"/>
    <w:rsid w:val="00F431AA"/>
    <w:rsid w:val="00F431F1"/>
    <w:rsid w:val="00F4332F"/>
    <w:rsid w:val="00F43436"/>
    <w:rsid w:val="00F43758"/>
    <w:rsid w:val="00F43828"/>
    <w:rsid w:val="00F438A3"/>
    <w:rsid w:val="00F4392D"/>
    <w:rsid w:val="00F43AAA"/>
    <w:rsid w:val="00F43B19"/>
    <w:rsid w:val="00F43DB1"/>
    <w:rsid w:val="00F43FF2"/>
    <w:rsid w:val="00F44149"/>
    <w:rsid w:val="00F44225"/>
    <w:rsid w:val="00F4425F"/>
    <w:rsid w:val="00F442D3"/>
    <w:rsid w:val="00F44774"/>
    <w:rsid w:val="00F44B06"/>
    <w:rsid w:val="00F44C99"/>
    <w:rsid w:val="00F44D49"/>
    <w:rsid w:val="00F44F9A"/>
    <w:rsid w:val="00F450F4"/>
    <w:rsid w:val="00F451AA"/>
    <w:rsid w:val="00F45336"/>
    <w:rsid w:val="00F45582"/>
    <w:rsid w:val="00F45951"/>
    <w:rsid w:val="00F45EE4"/>
    <w:rsid w:val="00F45FB7"/>
    <w:rsid w:val="00F4622D"/>
    <w:rsid w:val="00F462EC"/>
    <w:rsid w:val="00F463FE"/>
    <w:rsid w:val="00F46416"/>
    <w:rsid w:val="00F46492"/>
    <w:rsid w:val="00F4654D"/>
    <w:rsid w:val="00F46586"/>
    <w:rsid w:val="00F4682D"/>
    <w:rsid w:val="00F46A8C"/>
    <w:rsid w:val="00F46E15"/>
    <w:rsid w:val="00F46E51"/>
    <w:rsid w:val="00F4712E"/>
    <w:rsid w:val="00F472EB"/>
    <w:rsid w:val="00F47393"/>
    <w:rsid w:val="00F477B6"/>
    <w:rsid w:val="00F47AA4"/>
    <w:rsid w:val="00F47B24"/>
    <w:rsid w:val="00F47B97"/>
    <w:rsid w:val="00F47BEA"/>
    <w:rsid w:val="00F47DF2"/>
    <w:rsid w:val="00F50017"/>
    <w:rsid w:val="00F502A5"/>
    <w:rsid w:val="00F50392"/>
    <w:rsid w:val="00F5041C"/>
    <w:rsid w:val="00F504E7"/>
    <w:rsid w:val="00F5076D"/>
    <w:rsid w:val="00F50821"/>
    <w:rsid w:val="00F50978"/>
    <w:rsid w:val="00F50A63"/>
    <w:rsid w:val="00F50C89"/>
    <w:rsid w:val="00F51143"/>
    <w:rsid w:val="00F5174A"/>
    <w:rsid w:val="00F518D1"/>
    <w:rsid w:val="00F519F5"/>
    <w:rsid w:val="00F51EB4"/>
    <w:rsid w:val="00F51F44"/>
    <w:rsid w:val="00F51F73"/>
    <w:rsid w:val="00F5238B"/>
    <w:rsid w:val="00F5244F"/>
    <w:rsid w:val="00F524C1"/>
    <w:rsid w:val="00F52862"/>
    <w:rsid w:val="00F52979"/>
    <w:rsid w:val="00F52B75"/>
    <w:rsid w:val="00F52E88"/>
    <w:rsid w:val="00F52F08"/>
    <w:rsid w:val="00F52FFE"/>
    <w:rsid w:val="00F536C5"/>
    <w:rsid w:val="00F537E8"/>
    <w:rsid w:val="00F53D80"/>
    <w:rsid w:val="00F53DCF"/>
    <w:rsid w:val="00F53F21"/>
    <w:rsid w:val="00F540D3"/>
    <w:rsid w:val="00F54184"/>
    <w:rsid w:val="00F54293"/>
    <w:rsid w:val="00F5434C"/>
    <w:rsid w:val="00F5437E"/>
    <w:rsid w:val="00F5441B"/>
    <w:rsid w:val="00F544C9"/>
    <w:rsid w:val="00F546DE"/>
    <w:rsid w:val="00F5479A"/>
    <w:rsid w:val="00F5479D"/>
    <w:rsid w:val="00F548C3"/>
    <w:rsid w:val="00F549D6"/>
    <w:rsid w:val="00F54C51"/>
    <w:rsid w:val="00F54D73"/>
    <w:rsid w:val="00F54D88"/>
    <w:rsid w:val="00F55536"/>
    <w:rsid w:val="00F55753"/>
    <w:rsid w:val="00F558E0"/>
    <w:rsid w:val="00F55961"/>
    <w:rsid w:val="00F55BCA"/>
    <w:rsid w:val="00F55BE9"/>
    <w:rsid w:val="00F55D4A"/>
    <w:rsid w:val="00F55E99"/>
    <w:rsid w:val="00F55FEC"/>
    <w:rsid w:val="00F560D3"/>
    <w:rsid w:val="00F5626F"/>
    <w:rsid w:val="00F562B5"/>
    <w:rsid w:val="00F56401"/>
    <w:rsid w:val="00F56439"/>
    <w:rsid w:val="00F56921"/>
    <w:rsid w:val="00F56A97"/>
    <w:rsid w:val="00F572F4"/>
    <w:rsid w:val="00F575ED"/>
    <w:rsid w:val="00F57600"/>
    <w:rsid w:val="00F5782D"/>
    <w:rsid w:val="00F57DAF"/>
    <w:rsid w:val="00F57F2D"/>
    <w:rsid w:val="00F600BF"/>
    <w:rsid w:val="00F602B5"/>
    <w:rsid w:val="00F6082C"/>
    <w:rsid w:val="00F60902"/>
    <w:rsid w:val="00F60AA9"/>
    <w:rsid w:val="00F60AE9"/>
    <w:rsid w:val="00F60B1D"/>
    <w:rsid w:val="00F60B4F"/>
    <w:rsid w:val="00F60C7D"/>
    <w:rsid w:val="00F60E2E"/>
    <w:rsid w:val="00F6118E"/>
    <w:rsid w:val="00F611D5"/>
    <w:rsid w:val="00F61315"/>
    <w:rsid w:val="00F61327"/>
    <w:rsid w:val="00F617A8"/>
    <w:rsid w:val="00F61A8F"/>
    <w:rsid w:val="00F61EA7"/>
    <w:rsid w:val="00F61F30"/>
    <w:rsid w:val="00F62434"/>
    <w:rsid w:val="00F624D8"/>
    <w:rsid w:val="00F62720"/>
    <w:rsid w:val="00F62A1E"/>
    <w:rsid w:val="00F62A56"/>
    <w:rsid w:val="00F62D3F"/>
    <w:rsid w:val="00F63036"/>
    <w:rsid w:val="00F631DA"/>
    <w:rsid w:val="00F63642"/>
    <w:rsid w:val="00F63A27"/>
    <w:rsid w:val="00F63B1E"/>
    <w:rsid w:val="00F63C06"/>
    <w:rsid w:val="00F63C8B"/>
    <w:rsid w:val="00F63D14"/>
    <w:rsid w:val="00F63EE2"/>
    <w:rsid w:val="00F641C6"/>
    <w:rsid w:val="00F647CD"/>
    <w:rsid w:val="00F647FC"/>
    <w:rsid w:val="00F64A38"/>
    <w:rsid w:val="00F64DBD"/>
    <w:rsid w:val="00F65076"/>
    <w:rsid w:val="00F654E9"/>
    <w:rsid w:val="00F657ED"/>
    <w:rsid w:val="00F65EAF"/>
    <w:rsid w:val="00F6607F"/>
    <w:rsid w:val="00F6616B"/>
    <w:rsid w:val="00F66619"/>
    <w:rsid w:val="00F66865"/>
    <w:rsid w:val="00F66BA1"/>
    <w:rsid w:val="00F66D22"/>
    <w:rsid w:val="00F67037"/>
    <w:rsid w:val="00F67120"/>
    <w:rsid w:val="00F674B2"/>
    <w:rsid w:val="00F676FB"/>
    <w:rsid w:val="00F67739"/>
    <w:rsid w:val="00F677E5"/>
    <w:rsid w:val="00F67A37"/>
    <w:rsid w:val="00F67B47"/>
    <w:rsid w:val="00F67BF4"/>
    <w:rsid w:val="00F67C15"/>
    <w:rsid w:val="00F67EB1"/>
    <w:rsid w:val="00F67EB5"/>
    <w:rsid w:val="00F67ED4"/>
    <w:rsid w:val="00F701B6"/>
    <w:rsid w:val="00F70537"/>
    <w:rsid w:val="00F707E9"/>
    <w:rsid w:val="00F70C0A"/>
    <w:rsid w:val="00F70D18"/>
    <w:rsid w:val="00F70E6C"/>
    <w:rsid w:val="00F70EE3"/>
    <w:rsid w:val="00F70F1F"/>
    <w:rsid w:val="00F70F6D"/>
    <w:rsid w:val="00F7106F"/>
    <w:rsid w:val="00F711A8"/>
    <w:rsid w:val="00F71361"/>
    <w:rsid w:val="00F71379"/>
    <w:rsid w:val="00F718B5"/>
    <w:rsid w:val="00F7195D"/>
    <w:rsid w:val="00F71983"/>
    <w:rsid w:val="00F71A78"/>
    <w:rsid w:val="00F71C89"/>
    <w:rsid w:val="00F71E10"/>
    <w:rsid w:val="00F720C8"/>
    <w:rsid w:val="00F72158"/>
    <w:rsid w:val="00F722EE"/>
    <w:rsid w:val="00F723A2"/>
    <w:rsid w:val="00F726BA"/>
    <w:rsid w:val="00F72E5A"/>
    <w:rsid w:val="00F7305F"/>
    <w:rsid w:val="00F732B7"/>
    <w:rsid w:val="00F734D7"/>
    <w:rsid w:val="00F735D8"/>
    <w:rsid w:val="00F73683"/>
    <w:rsid w:val="00F73720"/>
    <w:rsid w:val="00F73857"/>
    <w:rsid w:val="00F73E74"/>
    <w:rsid w:val="00F74074"/>
    <w:rsid w:val="00F7442D"/>
    <w:rsid w:val="00F744A4"/>
    <w:rsid w:val="00F74682"/>
    <w:rsid w:val="00F74C83"/>
    <w:rsid w:val="00F74CB7"/>
    <w:rsid w:val="00F75091"/>
    <w:rsid w:val="00F75477"/>
    <w:rsid w:val="00F75490"/>
    <w:rsid w:val="00F7565E"/>
    <w:rsid w:val="00F75B8B"/>
    <w:rsid w:val="00F75CD0"/>
    <w:rsid w:val="00F75D96"/>
    <w:rsid w:val="00F76068"/>
    <w:rsid w:val="00F76287"/>
    <w:rsid w:val="00F76457"/>
    <w:rsid w:val="00F76545"/>
    <w:rsid w:val="00F766D9"/>
    <w:rsid w:val="00F7686D"/>
    <w:rsid w:val="00F76C2A"/>
    <w:rsid w:val="00F76C8B"/>
    <w:rsid w:val="00F76D9C"/>
    <w:rsid w:val="00F76EE7"/>
    <w:rsid w:val="00F77152"/>
    <w:rsid w:val="00F77362"/>
    <w:rsid w:val="00F77439"/>
    <w:rsid w:val="00F77532"/>
    <w:rsid w:val="00F77856"/>
    <w:rsid w:val="00F77B0F"/>
    <w:rsid w:val="00F77C87"/>
    <w:rsid w:val="00F77D81"/>
    <w:rsid w:val="00F803B3"/>
    <w:rsid w:val="00F80505"/>
    <w:rsid w:val="00F80704"/>
    <w:rsid w:val="00F80B53"/>
    <w:rsid w:val="00F80CA8"/>
    <w:rsid w:val="00F80F30"/>
    <w:rsid w:val="00F81125"/>
    <w:rsid w:val="00F811FA"/>
    <w:rsid w:val="00F811FE"/>
    <w:rsid w:val="00F81926"/>
    <w:rsid w:val="00F81B80"/>
    <w:rsid w:val="00F81B82"/>
    <w:rsid w:val="00F81BB3"/>
    <w:rsid w:val="00F81D9F"/>
    <w:rsid w:val="00F81E1D"/>
    <w:rsid w:val="00F8218A"/>
    <w:rsid w:val="00F825CC"/>
    <w:rsid w:val="00F8359F"/>
    <w:rsid w:val="00F835E6"/>
    <w:rsid w:val="00F83840"/>
    <w:rsid w:val="00F8398E"/>
    <w:rsid w:val="00F83BEE"/>
    <w:rsid w:val="00F83CEC"/>
    <w:rsid w:val="00F83CF0"/>
    <w:rsid w:val="00F84006"/>
    <w:rsid w:val="00F84247"/>
    <w:rsid w:val="00F846CB"/>
    <w:rsid w:val="00F846EC"/>
    <w:rsid w:val="00F84956"/>
    <w:rsid w:val="00F84BD0"/>
    <w:rsid w:val="00F84C73"/>
    <w:rsid w:val="00F85040"/>
    <w:rsid w:val="00F852F6"/>
    <w:rsid w:val="00F8539E"/>
    <w:rsid w:val="00F8548E"/>
    <w:rsid w:val="00F85552"/>
    <w:rsid w:val="00F85740"/>
    <w:rsid w:val="00F857B1"/>
    <w:rsid w:val="00F859D2"/>
    <w:rsid w:val="00F85B5D"/>
    <w:rsid w:val="00F85C90"/>
    <w:rsid w:val="00F85CE9"/>
    <w:rsid w:val="00F86341"/>
    <w:rsid w:val="00F86493"/>
    <w:rsid w:val="00F86922"/>
    <w:rsid w:val="00F8693E"/>
    <w:rsid w:val="00F869B1"/>
    <w:rsid w:val="00F87021"/>
    <w:rsid w:val="00F872CB"/>
    <w:rsid w:val="00F873E0"/>
    <w:rsid w:val="00F8742C"/>
    <w:rsid w:val="00F87570"/>
    <w:rsid w:val="00F87AA1"/>
    <w:rsid w:val="00F87B61"/>
    <w:rsid w:val="00F87B62"/>
    <w:rsid w:val="00F87DBF"/>
    <w:rsid w:val="00F90281"/>
    <w:rsid w:val="00F9038F"/>
    <w:rsid w:val="00F904C3"/>
    <w:rsid w:val="00F907EA"/>
    <w:rsid w:val="00F90A6E"/>
    <w:rsid w:val="00F90ADA"/>
    <w:rsid w:val="00F90FBA"/>
    <w:rsid w:val="00F911A6"/>
    <w:rsid w:val="00F911AD"/>
    <w:rsid w:val="00F91224"/>
    <w:rsid w:val="00F9123D"/>
    <w:rsid w:val="00F913E8"/>
    <w:rsid w:val="00F916A8"/>
    <w:rsid w:val="00F91894"/>
    <w:rsid w:val="00F919D0"/>
    <w:rsid w:val="00F91A39"/>
    <w:rsid w:val="00F91BA0"/>
    <w:rsid w:val="00F91BB3"/>
    <w:rsid w:val="00F91E91"/>
    <w:rsid w:val="00F9249B"/>
    <w:rsid w:val="00F924C7"/>
    <w:rsid w:val="00F92586"/>
    <w:rsid w:val="00F926BC"/>
    <w:rsid w:val="00F92864"/>
    <w:rsid w:val="00F929E6"/>
    <w:rsid w:val="00F92BD4"/>
    <w:rsid w:val="00F92D5D"/>
    <w:rsid w:val="00F92F8D"/>
    <w:rsid w:val="00F93697"/>
    <w:rsid w:val="00F938FF"/>
    <w:rsid w:val="00F93932"/>
    <w:rsid w:val="00F93ADC"/>
    <w:rsid w:val="00F93B4E"/>
    <w:rsid w:val="00F93BA2"/>
    <w:rsid w:val="00F93BA7"/>
    <w:rsid w:val="00F93BC0"/>
    <w:rsid w:val="00F93EEF"/>
    <w:rsid w:val="00F93FDF"/>
    <w:rsid w:val="00F940EB"/>
    <w:rsid w:val="00F9450D"/>
    <w:rsid w:val="00F94E03"/>
    <w:rsid w:val="00F9520A"/>
    <w:rsid w:val="00F952F1"/>
    <w:rsid w:val="00F956D9"/>
    <w:rsid w:val="00F958F5"/>
    <w:rsid w:val="00F95988"/>
    <w:rsid w:val="00F95BC7"/>
    <w:rsid w:val="00F96037"/>
    <w:rsid w:val="00F96057"/>
    <w:rsid w:val="00F9624A"/>
    <w:rsid w:val="00F9633D"/>
    <w:rsid w:val="00F96555"/>
    <w:rsid w:val="00F9663B"/>
    <w:rsid w:val="00F969EB"/>
    <w:rsid w:val="00F970D8"/>
    <w:rsid w:val="00F97385"/>
    <w:rsid w:val="00F97711"/>
    <w:rsid w:val="00F9773F"/>
    <w:rsid w:val="00F97BDC"/>
    <w:rsid w:val="00F97E5F"/>
    <w:rsid w:val="00FA0365"/>
    <w:rsid w:val="00FA040D"/>
    <w:rsid w:val="00FA0561"/>
    <w:rsid w:val="00FA0798"/>
    <w:rsid w:val="00FA0F40"/>
    <w:rsid w:val="00FA1622"/>
    <w:rsid w:val="00FA1839"/>
    <w:rsid w:val="00FA1B03"/>
    <w:rsid w:val="00FA1BE8"/>
    <w:rsid w:val="00FA204B"/>
    <w:rsid w:val="00FA22EE"/>
    <w:rsid w:val="00FA2362"/>
    <w:rsid w:val="00FA2384"/>
    <w:rsid w:val="00FA25D6"/>
    <w:rsid w:val="00FA292A"/>
    <w:rsid w:val="00FA2A3C"/>
    <w:rsid w:val="00FA2EE3"/>
    <w:rsid w:val="00FA3555"/>
    <w:rsid w:val="00FA368B"/>
    <w:rsid w:val="00FA3714"/>
    <w:rsid w:val="00FA3CDC"/>
    <w:rsid w:val="00FA3F19"/>
    <w:rsid w:val="00FA3FB6"/>
    <w:rsid w:val="00FA3FF1"/>
    <w:rsid w:val="00FA4019"/>
    <w:rsid w:val="00FA4A2E"/>
    <w:rsid w:val="00FA5040"/>
    <w:rsid w:val="00FA5046"/>
    <w:rsid w:val="00FA5175"/>
    <w:rsid w:val="00FA575D"/>
    <w:rsid w:val="00FA5871"/>
    <w:rsid w:val="00FA587B"/>
    <w:rsid w:val="00FA5930"/>
    <w:rsid w:val="00FA5974"/>
    <w:rsid w:val="00FA5997"/>
    <w:rsid w:val="00FA5E8B"/>
    <w:rsid w:val="00FA6102"/>
    <w:rsid w:val="00FA633F"/>
    <w:rsid w:val="00FA6C3E"/>
    <w:rsid w:val="00FA6C84"/>
    <w:rsid w:val="00FA6D35"/>
    <w:rsid w:val="00FA748B"/>
    <w:rsid w:val="00FA75C6"/>
    <w:rsid w:val="00FA7918"/>
    <w:rsid w:val="00FA7A2C"/>
    <w:rsid w:val="00FB004E"/>
    <w:rsid w:val="00FB011F"/>
    <w:rsid w:val="00FB015A"/>
    <w:rsid w:val="00FB03AD"/>
    <w:rsid w:val="00FB03F1"/>
    <w:rsid w:val="00FB0D5C"/>
    <w:rsid w:val="00FB0DE8"/>
    <w:rsid w:val="00FB0E4F"/>
    <w:rsid w:val="00FB10DD"/>
    <w:rsid w:val="00FB1495"/>
    <w:rsid w:val="00FB15B0"/>
    <w:rsid w:val="00FB165A"/>
    <w:rsid w:val="00FB1AB6"/>
    <w:rsid w:val="00FB1C50"/>
    <w:rsid w:val="00FB2047"/>
    <w:rsid w:val="00FB22EA"/>
    <w:rsid w:val="00FB2418"/>
    <w:rsid w:val="00FB25DC"/>
    <w:rsid w:val="00FB26E3"/>
    <w:rsid w:val="00FB28AA"/>
    <w:rsid w:val="00FB31B8"/>
    <w:rsid w:val="00FB3457"/>
    <w:rsid w:val="00FB35E8"/>
    <w:rsid w:val="00FB3656"/>
    <w:rsid w:val="00FB3680"/>
    <w:rsid w:val="00FB3936"/>
    <w:rsid w:val="00FB3A67"/>
    <w:rsid w:val="00FB3E2C"/>
    <w:rsid w:val="00FB408F"/>
    <w:rsid w:val="00FB4745"/>
    <w:rsid w:val="00FB4A89"/>
    <w:rsid w:val="00FB4E10"/>
    <w:rsid w:val="00FB4ECB"/>
    <w:rsid w:val="00FB518B"/>
    <w:rsid w:val="00FB51D2"/>
    <w:rsid w:val="00FB5313"/>
    <w:rsid w:val="00FB538C"/>
    <w:rsid w:val="00FB5572"/>
    <w:rsid w:val="00FB57AB"/>
    <w:rsid w:val="00FB5A33"/>
    <w:rsid w:val="00FB5B37"/>
    <w:rsid w:val="00FB5EB8"/>
    <w:rsid w:val="00FB607F"/>
    <w:rsid w:val="00FB60F8"/>
    <w:rsid w:val="00FB6432"/>
    <w:rsid w:val="00FB644B"/>
    <w:rsid w:val="00FB686C"/>
    <w:rsid w:val="00FB696B"/>
    <w:rsid w:val="00FB699E"/>
    <w:rsid w:val="00FB6C2D"/>
    <w:rsid w:val="00FB6D28"/>
    <w:rsid w:val="00FB6E0B"/>
    <w:rsid w:val="00FB70AA"/>
    <w:rsid w:val="00FB7912"/>
    <w:rsid w:val="00FB7BD0"/>
    <w:rsid w:val="00FB7C41"/>
    <w:rsid w:val="00FB7CA5"/>
    <w:rsid w:val="00FC01F9"/>
    <w:rsid w:val="00FC0355"/>
    <w:rsid w:val="00FC0526"/>
    <w:rsid w:val="00FC0537"/>
    <w:rsid w:val="00FC0967"/>
    <w:rsid w:val="00FC0C5D"/>
    <w:rsid w:val="00FC0E02"/>
    <w:rsid w:val="00FC0E4F"/>
    <w:rsid w:val="00FC0FC4"/>
    <w:rsid w:val="00FC1119"/>
    <w:rsid w:val="00FC1123"/>
    <w:rsid w:val="00FC1328"/>
    <w:rsid w:val="00FC147D"/>
    <w:rsid w:val="00FC17CE"/>
    <w:rsid w:val="00FC17D5"/>
    <w:rsid w:val="00FC1AB6"/>
    <w:rsid w:val="00FC1BF7"/>
    <w:rsid w:val="00FC1CF5"/>
    <w:rsid w:val="00FC207F"/>
    <w:rsid w:val="00FC21C9"/>
    <w:rsid w:val="00FC2319"/>
    <w:rsid w:val="00FC23FF"/>
    <w:rsid w:val="00FC2665"/>
    <w:rsid w:val="00FC2693"/>
    <w:rsid w:val="00FC2999"/>
    <w:rsid w:val="00FC2EC4"/>
    <w:rsid w:val="00FC2ED6"/>
    <w:rsid w:val="00FC303F"/>
    <w:rsid w:val="00FC30A2"/>
    <w:rsid w:val="00FC30CE"/>
    <w:rsid w:val="00FC311C"/>
    <w:rsid w:val="00FC33AB"/>
    <w:rsid w:val="00FC3807"/>
    <w:rsid w:val="00FC38E4"/>
    <w:rsid w:val="00FC3BDE"/>
    <w:rsid w:val="00FC3D24"/>
    <w:rsid w:val="00FC3F06"/>
    <w:rsid w:val="00FC4016"/>
    <w:rsid w:val="00FC4078"/>
    <w:rsid w:val="00FC40DF"/>
    <w:rsid w:val="00FC4182"/>
    <w:rsid w:val="00FC4500"/>
    <w:rsid w:val="00FC4676"/>
    <w:rsid w:val="00FC4925"/>
    <w:rsid w:val="00FC4B28"/>
    <w:rsid w:val="00FC4E07"/>
    <w:rsid w:val="00FC4F53"/>
    <w:rsid w:val="00FC5437"/>
    <w:rsid w:val="00FC54DE"/>
    <w:rsid w:val="00FC54F5"/>
    <w:rsid w:val="00FC5644"/>
    <w:rsid w:val="00FC5C58"/>
    <w:rsid w:val="00FC5D37"/>
    <w:rsid w:val="00FC6028"/>
    <w:rsid w:val="00FC6331"/>
    <w:rsid w:val="00FC640D"/>
    <w:rsid w:val="00FC648D"/>
    <w:rsid w:val="00FC674A"/>
    <w:rsid w:val="00FC67C2"/>
    <w:rsid w:val="00FC6ADE"/>
    <w:rsid w:val="00FC6D12"/>
    <w:rsid w:val="00FC7036"/>
    <w:rsid w:val="00FC71D8"/>
    <w:rsid w:val="00FC72A2"/>
    <w:rsid w:val="00FC74BD"/>
    <w:rsid w:val="00FC75D8"/>
    <w:rsid w:val="00FC7C71"/>
    <w:rsid w:val="00FD0121"/>
    <w:rsid w:val="00FD01DE"/>
    <w:rsid w:val="00FD0357"/>
    <w:rsid w:val="00FD09F6"/>
    <w:rsid w:val="00FD0B8E"/>
    <w:rsid w:val="00FD10F8"/>
    <w:rsid w:val="00FD1172"/>
    <w:rsid w:val="00FD120D"/>
    <w:rsid w:val="00FD1221"/>
    <w:rsid w:val="00FD1544"/>
    <w:rsid w:val="00FD172D"/>
    <w:rsid w:val="00FD18D7"/>
    <w:rsid w:val="00FD1ADF"/>
    <w:rsid w:val="00FD1B1F"/>
    <w:rsid w:val="00FD21FE"/>
    <w:rsid w:val="00FD223A"/>
    <w:rsid w:val="00FD227E"/>
    <w:rsid w:val="00FD243F"/>
    <w:rsid w:val="00FD249D"/>
    <w:rsid w:val="00FD2500"/>
    <w:rsid w:val="00FD250C"/>
    <w:rsid w:val="00FD269B"/>
    <w:rsid w:val="00FD275F"/>
    <w:rsid w:val="00FD27DA"/>
    <w:rsid w:val="00FD2899"/>
    <w:rsid w:val="00FD2919"/>
    <w:rsid w:val="00FD3189"/>
    <w:rsid w:val="00FD336E"/>
    <w:rsid w:val="00FD39A7"/>
    <w:rsid w:val="00FD4430"/>
    <w:rsid w:val="00FD44D7"/>
    <w:rsid w:val="00FD46CD"/>
    <w:rsid w:val="00FD46F7"/>
    <w:rsid w:val="00FD47C1"/>
    <w:rsid w:val="00FD4936"/>
    <w:rsid w:val="00FD4D09"/>
    <w:rsid w:val="00FD4DD4"/>
    <w:rsid w:val="00FD4F46"/>
    <w:rsid w:val="00FD534F"/>
    <w:rsid w:val="00FD5457"/>
    <w:rsid w:val="00FD54A6"/>
    <w:rsid w:val="00FD5583"/>
    <w:rsid w:val="00FD5830"/>
    <w:rsid w:val="00FD5AC1"/>
    <w:rsid w:val="00FD5B38"/>
    <w:rsid w:val="00FD5C7C"/>
    <w:rsid w:val="00FD5EB2"/>
    <w:rsid w:val="00FD6150"/>
    <w:rsid w:val="00FD6157"/>
    <w:rsid w:val="00FD6317"/>
    <w:rsid w:val="00FD654D"/>
    <w:rsid w:val="00FD65FD"/>
    <w:rsid w:val="00FD666E"/>
    <w:rsid w:val="00FD6AEF"/>
    <w:rsid w:val="00FD6C04"/>
    <w:rsid w:val="00FD72F9"/>
    <w:rsid w:val="00FD7A8A"/>
    <w:rsid w:val="00FD7BE9"/>
    <w:rsid w:val="00FD7C21"/>
    <w:rsid w:val="00FE0502"/>
    <w:rsid w:val="00FE073A"/>
    <w:rsid w:val="00FE0ED6"/>
    <w:rsid w:val="00FE11AB"/>
    <w:rsid w:val="00FE1628"/>
    <w:rsid w:val="00FE164A"/>
    <w:rsid w:val="00FE168E"/>
    <w:rsid w:val="00FE181A"/>
    <w:rsid w:val="00FE1840"/>
    <w:rsid w:val="00FE1889"/>
    <w:rsid w:val="00FE19A7"/>
    <w:rsid w:val="00FE1B3B"/>
    <w:rsid w:val="00FE1BD4"/>
    <w:rsid w:val="00FE1D1B"/>
    <w:rsid w:val="00FE2376"/>
    <w:rsid w:val="00FE2415"/>
    <w:rsid w:val="00FE2454"/>
    <w:rsid w:val="00FE27E4"/>
    <w:rsid w:val="00FE2B35"/>
    <w:rsid w:val="00FE2E27"/>
    <w:rsid w:val="00FE3077"/>
    <w:rsid w:val="00FE31FF"/>
    <w:rsid w:val="00FE3AE9"/>
    <w:rsid w:val="00FE3C21"/>
    <w:rsid w:val="00FE402D"/>
    <w:rsid w:val="00FE40AF"/>
    <w:rsid w:val="00FE41F2"/>
    <w:rsid w:val="00FE44F6"/>
    <w:rsid w:val="00FE4969"/>
    <w:rsid w:val="00FE4A62"/>
    <w:rsid w:val="00FE4C97"/>
    <w:rsid w:val="00FE4CDD"/>
    <w:rsid w:val="00FE4D81"/>
    <w:rsid w:val="00FE4E69"/>
    <w:rsid w:val="00FE4ECF"/>
    <w:rsid w:val="00FE5623"/>
    <w:rsid w:val="00FE562D"/>
    <w:rsid w:val="00FE5695"/>
    <w:rsid w:val="00FE57D1"/>
    <w:rsid w:val="00FE5E94"/>
    <w:rsid w:val="00FE605C"/>
    <w:rsid w:val="00FE6321"/>
    <w:rsid w:val="00FE63A9"/>
    <w:rsid w:val="00FE67F6"/>
    <w:rsid w:val="00FE6847"/>
    <w:rsid w:val="00FE694C"/>
    <w:rsid w:val="00FE6D9D"/>
    <w:rsid w:val="00FE6F7F"/>
    <w:rsid w:val="00FE6FAA"/>
    <w:rsid w:val="00FE6FD3"/>
    <w:rsid w:val="00FE7131"/>
    <w:rsid w:val="00FE72F3"/>
    <w:rsid w:val="00FE744A"/>
    <w:rsid w:val="00FE7467"/>
    <w:rsid w:val="00FE752F"/>
    <w:rsid w:val="00FE7535"/>
    <w:rsid w:val="00FE75C2"/>
    <w:rsid w:val="00FE7917"/>
    <w:rsid w:val="00FE7962"/>
    <w:rsid w:val="00FE7B53"/>
    <w:rsid w:val="00FE7FCC"/>
    <w:rsid w:val="00FF04CD"/>
    <w:rsid w:val="00FF0866"/>
    <w:rsid w:val="00FF089F"/>
    <w:rsid w:val="00FF0C66"/>
    <w:rsid w:val="00FF0E11"/>
    <w:rsid w:val="00FF1054"/>
    <w:rsid w:val="00FF1688"/>
    <w:rsid w:val="00FF17D7"/>
    <w:rsid w:val="00FF1B79"/>
    <w:rsid w:val="00FF1CE0"/>
    <w:rsid w:val="00FF1D2B"/>
    <w:rsid w:val="00FF1D64"/>
    <w:rsid w:val="00FF1E93"/>
    <w:rsid w:val="00FF1F04"/>
    <w:rsid w:val="00FF230F"/>
    <w:rsid w:val="00FF2355"/>
    <w:rsid w:val="00FF2566"/>
    <w:rsid w:val="00FF2C3C"/>
    <w:rsid w:val="00FF2C44"/>
    <w:rsid w:val="00FF2E8F"/>
    <w:rsid w:val="00FF3023"/>
    <w:rsid w:val="00FF398F"/>
    <w:rsid w:val="00FF3B79"/>
    <w:rsid w:val="00FF3C7B"/>
    <w:rsid w:val="00FF3DA7"/>
    <w:rsid w:val="00FF41D7"/>
    <w:rsid w:val="00FF4246"/>
    <w:rsid w:val="00FF4373"/>
    <w:rsid w:val="00FF4494"/>
    <w:rsid w:val="00FF487F"/>
    <w:rsid w:val="00FF48DC"/>
    <w:rsid w:val="00FF4A03"/>
    <w:rsid w:val="00FF4AAA"/>
    <w:rsid w:val="00FF4B85"/>
    <w:rsid w:val="00FF4BC7"/>
    <w:rsid w:val="00FF506F"/>
    <w:rsid w:val="00FF5091"/>
    <w:rsid w:val="00FF50E7"/>
    <w:rsid w:val="00FF529D"/>
    <w:rsid w:val="00FF534A"/>
    <w:rsid w:val="00FF57E6"/>
    <w:rsid w:val="00FF5A5E"/>
    <w:rsid w:val="00FF5B15"/>
    <w:rsid w:val="00FF602A"/>
    <w:rsid w:val="00FF6221"/>
    <w:rsid w:val="00FF644C"/>
    <w:rsid w:val="00FF6811"/>
    <w:rsid w:val="00FF696B"/>
    <w:rsid w:val="00FF6A90"/>
    <w:rsid w:val="00FF6E4D"/>
    <w:rsid w:val="00FF722C"/>
    <w:rsid w:val="00FF732F"/>
    <w:rsid w:val="00FF73A9"/>
    <w:rsid w:val="00FF73EA"/>
    <w:rsid w:val="00FF73EC"/>
    <w:rsid w:val="00FF7618"/>
    <w:rsid w:val="00FF79BB"/>
    <w:rsid w:val="00FF7E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303AD29E"/>
  <w15:docId w15:val="{F172893A-6FE0-4DF2-9339-16F0DAC5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D39A7"/>
    <w:pPr>
      <w:widowControl w:val="0"/>
      <w:suppressAutoHyphens/>
    </w:pPr>
    <w:rPr>
      <w:kern w:val="1"/>
      <w:sz w:val="24"/>
      <w:szCs w:val="24"/>
      <w:lang w:val="en-GB" w:eastAsia="ar-SA"/>
    </w:rPr>
  </w:style>
  <w:style w:type="paragraph" w:styleId="1">
    <w:name w:val="heading 1"/>
    <w:basedOn w:val="a1"/>
    <w:next w:val="a1"/>
    <w:qFormat/>
    <w:pPr>
      <w:keepNext/>
      <w:numPr>
        <w:numId w:val="1"/>
      </w:numPr>
      <w:spacing w:line="480" w:lineRule="auto"/>
      <w:outlineLvl w:val="0"/>
    </w:pPr>
    <w:rPr>
      <w:b/>
      <w:bCs/>
    </w:rPr>
  </w:style>
  <w:style w:type="paragraph" w:styleId="2">
    <w:name w:val="heading 2"/>
    <w:basedOn w:val="a1"/>
    <w:next w:val="a1"/>
    <w:qFormat/>
    <w:pPr>
      <w:keepNext/>
      <w:numPr>
        <w:ilvl w:val="1"/>
        <w:numId w:val="1"/>
      </w:numPr>
      <w:spacing w:line="480" w:lineRule="auto"/>
      <w:outlineLvl w:val="1"/>
    </w:pPr>
    <w:rPr>
      <w:rFonts w:ascii="Arial" w:hAnsi="Arial"/>
      <w:b/>
      <w:bCs/>
      <w:sz w:val="48"/>
      <w:szCs w:val="48"/>
    </w:rPr>
  </w:style>
  <w:style w:type="paragraph" w:styleId="3">
    <w:name w:val="heading 3"/>
    <w:basedOn w:val="a1"/>
    <w:next w:val="a1"/>
    <w:link w:val="30"/>
    <w:qFormat/>
    <w:pPr>
      <w:keepNext/>
      <w:numPr>
        <w:ilvl w:val="2"/>
        <w:numId w:val="1"/>
      </w:numPr>
      <w:tabs>
        <w:tab w:val="left" w:pos="1260"/>
        <w:tab w:val="left" w:pos="2160"/>
      </w:tabs>
      <w:spacing w:line="480" w:lineRule="exact"/>
      <w:jc w:val="both"/>
      <w:outlineLvl w:val="2"/>
    </w:pPr>
    <w:rPr>
      <w:b/>
      <w:i/>
      <w:sz w:val="28"/>
    </w:rPr>
  </w:style>
  <w:style w:type="paragraph" w:styleId="4">
    <w:name w:val="heading 4"/>
    <w:basedOn w:val="a1"/>
    <w:next w:val="a1"/>
    <w:qFormat/>
    <w:pPr>
      <w:keepNext/>
      <w:numPr>
        <w:ilvl w:val="3"/>
        <w:numId w:val="1"/>
      </w:numPr>
      <w:snapToGrid w:val="0"/>
      <w:ind w:left="-108" w:firstLine="0"/>
      <w:outlineLvl w:val="3"/>
    </w:pPr>
    <w:rPr>
      <w:sz w:val="22"/>
      <w:szCs w:val="22"/>
      <w:u w:val="single"/>
    </w:rPr>
  </w:style>
  <w:style w:type="paragraph" w:styleId="7">
    <w:name w:val="heading 7"/>
    <w:basedOn w:val="a1"/>
    <w:next w:val="a1"/>
    <w:qFormat/>
    <w:pPr>
      <w:keepNext/>
      <w:numPr>
        <w:ilvl w:val="6"/>
        <w:numId w:val="1"/>
      </w:numPr>
      <w:spacing w:line="480" w:lineRule="auto"/>
      <w:ind w:left="400" w:firstLine="0"/>
      <w:outlineLvl w:val="6"/>
    </w:pPr>
    <w:rPr>
      <w:rFonts w:ascii="Arial" w:hAnsi="Arial"/>
      <w:b/>
      <w:bCs/>
      <w:sz w:val="36"/>
      <w:szCs w:val="36"/>
    </w:rPr>
  </w:style>
  <w:style w:type="paragraph" w:styleId="8">
    <w:name w:val="heading 8"/>
    <w:basedOn w:val="a1"/>
    <w:next w:val="a1"/>
    <w:qFormat/>
    <w:pPr>
      <w:keepNext/>
      <w:numPr>
        <w:ilvl w:val="7"/>
        <w:numId w:val="1"/>
      </w:numPr>
      <w:spacing w:line="480" w:lineRule="auto"/>
      <w:outlineLvl w:val="7"/>
    </w:pPr>
    <w:rPr>
      <w:rFonts w:ascii="Arial" w:hAnsi="Arial"/>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2z0">
    <w:name w:val="WW8Num2z0"/>
    <w:rPr>
      <w:sz w:val="18"/>
      <w:u w:val="single"/>
    </w:rPr>
  </w:style>
  <w:style w:type="character" w:customStyle="1" w:styleId="WW8Num3z0">
    <w:name w:val="WW8Num3z0"/>
    <w:rPr>
      <w:rFonts w:ascii="Wingdings" w:hAnsi="Wingdings"/>
      <w:sz w:val="18"/>
    </w:rPr>
  </w:style>
  <w:style w:type="character" w:customStyle="1" w:styleId="WW8Num3z1">
    <w:name w:val="WW8Num3z1"/>
    <w:rPr>
      <w:rFonts w:ascii="Wingdings" w:hAnsi="Wingdings"/>
    </w:rPr>
  </w:style>
  <w:style w:type="character" w:customStyle="1" w:styleId="WW8Num4z0">
    <w:name w:val="WW8Num4z0"/>
    <w:rPr>
      <w:rFonts w:ascii="Symbol" w:hAnsi="Symbol"/>
    </w:rPr>
  </w:style>
  <w:style w:type="character" w:customStyle="1" w:styleId="WW8Num4z1">
    <w:name w:val="WW8Num4z1"/>
    <w:rPr>
      <w:rFonts w:ascii="Wingdings" w:hAnsi="Wingdings"/>
    </w:rPr>
  </w:style>
  <w:style w:type="character" w:customStyle="1" w:styleId="WW8Num7z0">
    <w:name w:val="WW8Num7z0"/>
    <w:rPr>
      <w:rFonts w:ascii="Wingdings" w:hAnsi="Wingdings"/>
      <w:sz w:val="18"/>
    </w:rPr>
  </w:style>
  <w:style w:type="character" w:customStyle="1" w:styleId="WW8Num7z1">
    <w:name w:val="WW8Num7z1"/>
    <w:rPr>
      <w:rFonts w:ascii="Wingdings" w:hAnsi="Wingdings"/>
    </w:rPr>
  </w:style>
  <w:style w:type="character" w:customStyle="1" w:styleId="WW8Num9z0">
    <w:name w:val="WW8Num9z0"/>
    <w:rPr>
      <w:rFonts w:ascii="Wingdings" w:hAnsi="Wingdings"/>
      <w:sz w:val="18"/>
    </w:rPr>
  </w:style>
  <w:style w:type="character" w:customStyle="1" w:styleId="WW8Num10z0">
    <w:name w:val="WW8Num10z0"/>
    <w:rPr>
      <w:rFonts w:ascii="Wingdings" w:hAnsi="Wingdings"/>
      <w:sz w:val="18"/>
    </w:rPr>
  </w:style>
  <w:style w:type="character" w:customStyle="1" w:styleId="WW8Num10z1">
    <w:name w:val="WW8Num10z1"/>
    <w:rPr>
      <w:rFonts w:ascii="Wingdings" w:hAnsi="Wingdings"/>
    </w:rPr>
  </w:style>
  <w:style w:type="character" w:customStyle="1" w:styleId="WW8Num11z0">
    <w:name w:val="WW8Num11z0"/>
    <w:rPr>
      <w:rFonts w:ascii="Wingdings" w:hAnsi="Wingdings"/>
      <w:sz w:val="18"/>
    </w:rPr>
  </w:style>
  <w:style w:type="character" w:customStyle="1" w:styleId="WW8Num13z0">
    <w:name w:val="WW8Num13z0"/>
    <w:rPr>
      <w:rFonts w:ascii="Wingdings" w:hAnsi="Wingdings"/>
      <w:sz w:val="18"/>
    </w:rPr>
  </w:style>
  <w:style w:type="character" w:customStyle="1" w:styleId="WW8Num13z1">
    <w:name w:val="WW8Num13z1"/>
    <w:rPr>
      <w:rFonts w:ascii="Wingdings" w:hAnsi="Wingdings"/>
    </w:rPr>
  </w:style>
  <w:style w:type="character" w:customStyle="1" w:styleId="WW8Num14z0">
    <w:name w:val="WW8Num14z0"/>
    <w:rPr>
      <w:rFonts w:ascii="Wingdings" w:hAnsi="Wingdings"/>
    </w:rPr>
  </w:style>
  <w:style w:type="character" w:customStyle="1" w:styleId="WW8Num15z0">
    <w:name w:val="WW8Num15z0"/>
    <w:rPr>
      <w:rFonts w:eastAsia="新細明體"/>
    </w:rPr>
  </w:style>
  <w:style w:type="character" w:customStyle="1" w:styleId="WW8Num17z0">
    <w:name w:val="WW8Num17z0"/>
    <w:rPr>
      <w:rFonts w:ascii="Wingdings" w:hAnsi="Wingdings"/>
      <w:sz w:val="24"/>
    </w:rPr>
  </w:style>
  <w:style w:type="character" w:customStyle="1" w:styleId="WW8Num20z0">
    <w:name w:val="WW8Num20z0"/>
    <w:rPr>
      <w:rFonts w:ascii="Wingdings" w:eastAsia="新細明體" w:hAnsi="Wingdings" w:cs="Times New Roman"/>
    </w:rPr>
  </w:style>
  <w:style w:type="character" w:customStyle="1" w:styleId="WW8Num20z1">
    <w:name w:val="WW8Num20z1"/>
    <w:rPr>
      <w:rFonts w:ascii="Wingdings" w:hAnsi="Wingdings"/>
    </w:rPr>
  </w:style>
  <w:style w:type="character" w:customStyle="1" w:styleId="WW8Num23z0">
    <w:name w:val="WW8Num23z0"/>
    <w:rPr>
      <w:rFonts w:ascii="Wingdings" w:hAnsi="Wingdings" w:cs="Times New Roman"/>
      <w:sz w:val="20"/>
    </w:rPr>
  </w:style>
  <w:style w:type="character" w:customStyle="1" w:styleId="WW8Num23z1">
    <w:name w:val="WW8Num23z1"/>
    <w:rPr>
      <w:rFonts w:ascii="Wingdings" w:hAnsi="Wingdings"/>
    </w:rPr>
  </w:style>
  <w:style w:type="character" w:customStyle="1" w:styleId="WW8Num26z0">
    <w:name w:val="WW8Num26z0"/>
    <w:rPr>
      <w:rFonts w:ascii="Wingdings" w:hAnsi="Wingdings"/>
      <w:sz w:val="20"/>
    </w:rPr>
  </w:style>
  <w:style w:type="character" w:customStyle="1" w:styleId="WW8Num28z0">
    <w:name w:val="WW8Num28z0"/>
    <w:rPr>
      <w:rFonts w:ascii="Wingdings" w:hAnsi="Wingdings"/>
      <w:sz w:val="18"/>
    </w:rPr>
  </w:style>
  <w:style w:type="character" w:customStyle="1" w:styleId="WW8Num28z1">
    <w:name w:val="WW8Num28z1"/>
    <w:rPr>
      <w:rFonts w:ascii="Wingdings" w:hAnsi="Wingdings"/>
    </w:rPr>
  </w:style>
  <w:style w:type="character" w:customStyle="1" w:styleId="WW8Num29z0">
    <w:name w:val="WW8Num29z0"/>
    <w:rPr>
      <w:sz w:val="18"/>
      <w:u w:val="single"/>
    </w:rPr>
  </w:style>
  <w:style w:type="character" w:customStyle="1" w:styleId="WW8NumSt19z0">
    <w:name w:val="WW8NumSt19z0"/>
    <w:rPr>
      <w:rFonts w:ascii="Tms Rmn" w:hAnsi="Tms Rmn"/>
      <w:sz w:val="28"/>
    </w:rPr>
  </w:style>
  <w:style w:type="character" w:customStyle="1" w:styleId="11">
    <w:name w:val="預設段落字型1"/>
  </w:style>
  <w:style w:type="character" w:styleId="a5">
    <w:name w:val="page number"/>
    <w:basedOn w:val="11"/>
  </w:style>
  <w:style w:type="character" w:customStyle="1" w:styleId="a6">
    <w:name w:val="註腳符"/>
    <w:rPr>
      <w:vertAlign w:val="superscript"/>
    </w:rPr>
  </w:style>
  <w:style w:type="character" w:styleId="a7">
    <w:name w:val="Hyperlink"/>
    <w:rPr>
      <w:color w:val="0000FF"/>
      <w:u w:val="single"/>
    </w:rPr>
  </w:style>
  <w:style w:type="character" w:customStyle="1" w:styleId="a8">
    <w:name w:val="編號字元"/>
  </w:style>
  <w:style w:type="paragraph" w:customStyle="1" w:styleId="12">
    <w:name w:val="標題1"/>
    <w:basedOn w:val="a1"/>
    <w:next w:val="a9"/>
    <w:pPr>
      <w:keepNext/>
      <w:spacing w:before="240" w:after="120"/>
    </w:pPr>
    <w:rPr>
      <w:rFonts w:ascii="Arial" w:eastAsia="Microsoft YaHei" w:hAnsi="Arial" w:cs="Mangal"/>
      <w:sz w:val="28"/>
      <w:szCs w:val="28"/>
    </w:rPr>
  </w:style>
  <w:style w:type="paragraph" w:styleId="a9">
    <w:name w:val="Body Text"/>
    <w:basedOn w:val="a1"/>
    <w:link w:val="aa"/>
    <w:pPr>
      <w:spacing w:after="120"/>
    </w:pPr>
  </w:style>
  <w:style w:type="paragraph" w:styleId="ab">
    <w:name w:val="List"/>
    <w:basedOn w:val="a9"/>
    <w:rPr>
      <w:rFonts w:cs="Mangal"/>
    </w:rPr>
  </w:style>
  <w:style w:type="paragraph" w:customStyle="1" w:styleId="ac">
    <w:name w:val="標籤"/>
    <w:basedOn w:val="a1"/>
    <w:pPr>
      <w:suppressLineNumbers/>
      <w:spacing w:before="120" w:after="120"/>
    </w:pPr>
    <w:rPr>
      <w:rFonts w:cs="Mangal"/>
      <w:i/>
      <w:iCs/>
    </w:rPr>
  </w:style>
  <w:style w:type="paragraph" w:customStyle="1" w:styleId="ad">
    <w:name w:val="目錄"/>
    <w:basedOn w:val="a1"/>
    <w:pPr>
      <w:suppressLineNumbers/>
    </w:pPr>
    <w:rPr>
      <w:rFonts w:cs="Mangal"/>
    </w:rPr>
  </w:style>
  <w:style w:type="paragraph" w:styleId="ae">
    <w:name w:val="footer"/>
    <w:basedOn w:val="a1"/>
    <w:link w:val="af"/>
    <w:pPr>
      <w:tabs>
        <w:tab w:val="center" w:pos="4153"/>
        <w:tab w:val="right" w:pos="8306"/>
      </w:tabs>
      <w:snapToGrid w:val="0"/>
    </w:pPr>
    <w:rPr>
      <w:sz w:val="20"/>
      <w:szCs w:val="20"/>
    </w:rPr>
  </w:style>
  <w:style w:type="paragraph" w:styleId="af0">
    <w:name w:val="Subtitle"/>
    <w:basedOn w:val="a1"/>
    <w:next w:val="a9"/>
    <w:qFormat/>
    <w:pPr>
      <w:tabs>
        <w:tab w:val="left" w:pos="360"/>
        <w:tab w:val="left" w:pos="1260"/>
        <w:tab w:val="left" w:pos="2160"/>
      </w:tabs>
      <w:spacing w:line="480" w:lineRule="atLeast"/>
      <w:jc w:val="center"/>
    </w:pPr>
    <w:rPr>
      <w:b/>
      <w:sz w:val="28"/>
      <w:szCs w:val="20"/>
    </w:rPr>
  </w:style>
  <w:style w:type="paragraph" w:styleId="af1">
    <w:name w:val="header"/>
    <w:basedOn w:val="a1"/>
    <w:pPr>
      <w:tabs>
        <w:tab w:val="center" w:pos="4153"/>
        <w:tab w:val="right" w:pos="8306"/>
      </w:tabs>
      <w:snapToGrid w:val="0"/>
    </w:pPr>
    <w:rPr>
      <w:sz w:val="20"/>
      <w:szCs w:val="20"/>
    </w:rPr>
  </w:style>
  <w:style w:type="paragraph" w:customStyle="1" w:styleId="21">
    <w:name w:val="本文 21"/>
    <w:basedOn w:val="a1"/>
    <w:pPr>
      <w:tabs>
        <w:tab w:val="left" w:pos="1120"/>
      </w:tabs>
      <w:spacing w:line="480" w:lineRule="exact"/>
      <w:jc w:val="both"/>
    </w:pPr>
    <w:rPr>
      <w:b/>
      <w:sz w:val="28"/>
    </w:rPr>
  </w:style>
  <w:style w:type="paragraph" w:customStyle="1" w:styleId="31">
    <w:name w:val="本文 31"/>
    <w:basedOn w:val="a1"/>
    <w:pPr>
      <w:spacing w:after="120"/>
    </w:pPr>
    <w:rPr>
      <w:sz w:val="16"/>
      <w:szCs w:val="16"/>
    </w:rPr>
  </w:style>
  <w:style w:type="paragraph" w:styleId="af2">
    <w:name w:val="Body Text Indent"/>
    <w:basedOn w:val="a1"/>
    <w:link w:val="af3"/>
    <w:pPr>
      <w:spacing w:after="120"/>
      <w:ind w:left="480"/>
    </w:pPr>
  </w:style>
  <w:style w:type="paragraph" w:styleId="af4">
    <w:name w:val="Body Text First Indent"/>
    <w:basedOn w:val="a1"/>
    <w:link w:val="af5"/>
    <w:pPr>
      <w:widowControl/>
      <w:overflowPunct w:val="0"/>
      <w:autoSpaceDE w:val="0"/>
      <w:ind w:left="480"/>
      <w:textAlignment w:val="baseline"/>
    </w:pPr>
    <w:rPr>
      <w:sz w:val="28"/>
      <w:szCs w:val="20"/>
    </w:rPr>
  </w:style>
  <w:style w:type="paragraph" w:styleId="af6">
    <w:name w:val="Balloon Text"/>
    <w:basedOn w:val="a1"/>
    <w:rPr>
      <w:rFonts w:ascii="Arial" w:hAnsi="Arial"/>
      <w:sz w:val="18"/>
      <w:szCs w:val="18"/>
    </w:rPr>
  </w:style>
  <w:style w:type="paragraph" w:customStyle="1" w:styleId="Default">
    <w:name w:val="Default"/>
    <w:pPr>
      <w:widowControl w:val="0"/>
      <w:suppressAutoHyphens/>
      <w:autoSpaceDE w:val="0"/>
    </w:pPr>
    <w:rPr>
      <w:color w:val="000000"/>
      <w:sz w:val="24"/>
      <w:szCs w:val="24"/>
      <w:lang w:eastAsia="ar-SA"/>
    </w:rPr>
  </w:style>
  <w:style w:type="paragraph" w:customStyle="1" w:styleId="100">
    <w:name w:val="內文 + 10 點"/>
    <w:basedOn w:val="a1"/>
    <w:pPr>
      <w:spacing w:line="240" w:lineRule="exact"/>
      <w:ind w:firstLine="480"/>
      <w:jc w:val="both"/>
    </w:pPr>
    <w:rPr>
      <w:sz w:val="22"/>
      <w:szCs w:val="22"/>
    </w:rPr>
  </w:style>
  <w:style w:type="paragraph" w:customStyle="1" w:styleId="13">
    <w:name w:val="內縮1"/>
    <w:basedOn w:val="a1"/>
    <w:pPr>
      <w:widowControl/>
      <w:tabs>
        <w:tab w:val="left" w:pos="1247"/>
        <w:tab w:val="left" w:pos="1871"/>
        <w:tab w:val="left" w:pos="2495"/>
      </w:tabs>
      <w:spacing w:after="360" w:line="360" w:lineRule="atLeast"/>
      <w:ind w:left="1248" w:hanging="624"/>
      <w:jc w:val="both"/>
      <w:textAlignment w:val="baseline"/>
    </w:pPr>
    <w:rPr>
      <w:rFonts w:eastAsia="華康細明體"/>
      <w:szCs w:val="20"/>
    </w:rPr>
  </w:style>
  <w:style w:type="paragraph" w:styleId="af7">
    <w:name w:val="footnote text"/>
    <w:basedOn w:val="a1"/>
    <w:link w:val="af8"/>
    <w:uiPriority w:val="99"/>
    <w:pPr>
      <w:widowControl/>
      <w:snapToGrid w:val="0"/>
      <w:spacing w:after="120" w:line="320" w:lineRule="atLeast"/>
      <w:ind w:left="150" w:hanging="150"/>
      <w:jc w:val="both"/>
      <w:textAlignment w:val="baseline"/>
    </w:pPr>
    <w:rPr>
      <w:rFonts w:eastAsia="華康細明體"/>
      <w:spacing w:val="20"/>
      <w:sz w:val="20"/>
      <w:szCs w:val="20"/>
    </w:rPr>
  </w:style>
  <w:style w:type="paragraph" w:customStyle="1" w:styleId="af9">
    <w:name w:val="內縮"/>
    <w:basedOn w:val="a1"/>
    <w:pPr>
      <w:widowControl/>
      <w:tabs>
        <w:tab w:val="left" w:pos="624"/>
        <w:tab w:val="left" w:pos="1247"/>
        <w:tab w:val="left" w:pos="1871"/>
        <w:tab w:val="left" w:pos="2495"/>
      </w:tabs>
      <w:spacing w:after="360" w:line="360" w:lineRule="atLeast"/>
      <w:ind w:left="624" w:hanging="624"/>
      <w:jc w:val="both"/>
      <w:textAlignment w:val="baseline"/>
    </w:pPr>
    <w:rPr>
      <w:rFonts w:eastAsia="華康細明體"/>
      <w:szCs w:val="20"/>
    </w:rPr>
  </w:style>
  <w:style w:type="paragraph" w:customStyle="1" w:styleId="20">
    <w:name w:val="內縮2"/>
    <w:basedOn w:val="a1"/>
    <w:pPr>
      <w:widowControl/>
      <w:tabs>
        <w:tab w:val="left" w:pos="1871"/>
        <w:tab w:val="left" w:pos="2495"/>
      </w:tabs>
      <w:spacing w:after="360" w:line="360" w:lineRule="atLeast"/>
      <w:ind w:left="1871" w:hanging="624"/>
      <w:jc w:val="both"/>
      <w:textAlignment w:val="baseline"/>
    </w:pPr>
    <w:rPr>
      <w:rFonts w:eastAsia="華康細明體"/>
      <w:szCs w:val="20"/>
    </w:rPr>
  </w:style>
  <w:style w:type="paragraph" w:customStyle="1" w:styleId="32">
    <w:name w:val="內縮3"/>
    <w:basedOn w:val="a1"/>
    <w:pPr>
      <w:widowControl/>
      <w:tabs>
        <w:tab w:val="left" w:pos="2495"/>
      </w:tabs>
      <w:spacing w:after="360" w:line="360" w:lineRule="atLeast"/>
      <w:ind w:left="2495" w:hanging="624"/>
      <w:jc w:val="both"/>
      <w:textAlignment w:val="baseline"/>
    </w:pPr>
    <w:rPr>
      <w:rFonts w:eastAsia="華康細明體"/>
      <w:szCs w:val="20"/>
    </w:rPr>
  </w:style>
  <w:style w:type="paragraph" w:customStyle="1" w:styleId="afa">
    <w:name w:val="標題分中"/>
    <w:basedOn w:val="a1"/>
    <w:next w:val="a1"/>
    <w:pPr>
      <w:widowControl/>
      <w:tabs>
        <w:tab w:val="left" w:pos="624"/>
        <w:tab w:val="left" w:pos="1247"/>
        <w:tab w:val="left" w:pos="1871"/>
        <w:tab w:val="left" w:pos="2495"/>
      </w:tabs>
      <w:spacing w:after="360" w:line="360" w:lineRule="atLeast"/>
      <w:jc w:val="center"/>
      <w:textAlignment w:val="baseline"/>
    </w:pPr>
    <w:rPr>
      <w:rFonts w:eastAsia="華康中黑體"/>
      <w:b/>
      <w:szCs w:val="20"/>
    </w:rPr>
  </w:style>
  <w:style w:type="paragraph" w:customStyle="1" w:styleId="120">
    <w:name w:val="標題12"/>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Cs w:val="20"/>
    </w:rPr>
  </w:style>
  <w:style w:type="paragraph" w:customStyle="1" w:styleId="130">
    <w:name w:val="標題13"/>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 w:val="26"/>
      <w:szCs w:val="20"/>
    </w:rPr>
  </w:style>
  <w:style w:type="paragraph" w:customStyle="1" w:styleId="14">
    <w:name w:val="標題14"/>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 w:val="28"/>
      <w:szCs w:val="20"/>
    </w:rPr>
  </w:style>
  <w:style w:type="paragraph" w:customStyle="1" w:styleId="a">
    <w:name w:val="圓點"/>
    <w:basedOn w:val="a1"/>
    <w:pPr>
      <w:widowControl/>
      <w:numPr>
        <w:numId w:val="4"/>
      </w:numPr>
      <w:tabs>
        <w:tab w:val="left" w:pos="1247"/>
        <w:tab w:val="left" w:pos="1871"/>
        <w:tab w:val="left" w:pos="2495"/>
      </w:tabs>
      <w:spacing w:after="360" w:line="360" w:lineRule="atLeast"/>
      <w:jc w:val="both"/>
      <w:textAlignment w:val="baseline"/>
    </w:pPr>
    <w:rPr>
      <w:rFonts w:eastAsia="華康細明體"/>
      <w:szCs w:val="20"/>
    </w:rPr>
  </w:style>
  <w:style w:type="paragraph" w:customStyle="1" w:styleId="10">
    <w:name w:val="圓點1"/>
    <w:basedOn w:val="13"/>
    <w:pPr>
      <w:numPr>
        <w:numId w:val="3"/>
      </w:numPr>
      <w:tabs>
        <w:tab w:val="clear" w:pos="1247"/>
      </w:tabs>
    </w:pPr>
  </w:style>
  <w:style w:type="paragraph" w:styleId="afb">
    <w:name w:val="Signature"/>
    <w:basedOn w:val="a1"/>
    <w:pPr>
      <w:widowControl/>
      <w:tabs>
        <w:tab w:val="left" w:pos="624"/>
        <w:tab w:val="left" w:pos="1247"/>
        <w:tab w:val="left" w:pos="1871"/>
        <w:tab w:val="left" w:pos="2495"/>
      </w:tabs>
      <w:spacing w:after="360" w:line="360" w:lineRule="atLeast"/>
      <w:ind w:left="4320"/>
      <w:jc w:val="both"/>
      <w:textAlignment w:val="baseline"/>
    </w:pPr>
    <w:rPr>
      <w:rFonts w:eastAsia="華康細明體"/>
      <w:szCs w:val="20"/>
    </w:rPr>
  </w:style>
  <w:style w:type="paragraph" w:customStyle="1" w:styleId="BOX12">
    <w:name w:val="BOX_標題12"/>
    <w:basedOn w:val="120"/>
    <w:pPr>
      <w:tabs>
        <w:tab w:val="clear" w:pos="624"/>
        <w:tab w:val="clear" w:pos="1247"/>
        <w:tab w:val="clear" w:pos="1871"/>
        <w:tab w:val="clear" w:pos="2495"/>
        <w:tab w:val="left" w:pos="936"/>
        <w:tab w:val="left" w:pos="1560"/>
        <w:tab w:val="left" w:pos="2184"/>
        <w:tab w:val="left" w:pos="2808"/>
      </w:tabs>
      <w:spacing w:before="120" w:after="240" w:line="240" w:lineRule="atLeast"/>
      <w:ind w:left="1417" w:right="113" w:hanging="1304"/>
    </w:pPr>
    <w:rPr>
      <w:b w:val="0"/>
      <w:spacing w:val="20"/>
    </w:rPr>
  </w:style>
  <w:style w:type="paragraph" w:customStyle="1" w:styleId="BOX">
    <w:name w:val="BOX_內文"/>
    <w:basedOn w:val="a1"/>
    <w:link w:val="BOX0"/>
    <w:pPr>
      <w:widowControl/>
      <w:tabs>
        <w:tab w:val="left" w:pos="907"/>
        <w:tab w:val="left" w:pos="936"/>
        <w:tab w:val="left" w:pos="1560"/>
        <w:tab w:val="left" w:pos="2184"/>
        <w:tab w:val="left" w:pos="2808"/>
      </w:tabs>
      <w:spacing w:after="240" w:line="240" w:lineRule="atLeast"/>
      <w:ind w:left="113" w:right="113"/>
      <w:jc w:val="both"/>
      <w:textAlignment w:val="baseline"/>
    </w:pPr>
    <w:rPr>
      <w:rFonts w:eastAsia="華康細明體"/>
      <w:spacing w:val="20"/>
      <w:sz w:val="22"/>
      <w:szCs w:val="20"/>
    </w:rPr>
  </w:style>
  <w:style w:type="paragraph" w:customStyle="1" w:styleId="afc">
    <w:name w:val="字元"/>
    <w:basedOn w:val="a1"/>
    <w:pPr>
      <w:widowControl/>
      <w:spacing w:after="160" w:line="240" w:lineRule="exact"/>
    </w:pPr>
    <w:rPr>
      <w:rFonts w:ascii="Verdana" w:hAnsi="Verdana"/>
      <w:sz w:val="20"/>
      <w:szCs w:val="20"/>
      <w:lang w:val="en-US"/>
    </w:rPr>
  </w:style>
  <w:style w:type="paragraph" w:customStyle="1" w:styleId="afd">
    <w:name w:val="表格內容"/>
    <w:basedOn w:val="a1"/>
    <w:pPr>
      <w:suppressLineNumbers/>
    </w:pPr>
  </w:style>
  <w:style w:type="paragraph" w:customStyle="1" w:styleId="afe">
    <w:name w:val="表格標題"/>
    <w:basedOn w:val="afd"/>
    <w:pPr>
      <w:jc w:val="center"/>
    </w:pPr>
    <w:rPr>
      <w:b/>
      <w:bCs/>
    </w:rPr>
  </w:style>
  <w:style w:type="paragraph" w:customStyle="1" w:styleId="aff">
    <w:name w:val="訊框內容"/>
    <w:basedOn w:val="a9"/>
  </w:style>
  <w:style w:type="character" w:styleId="aff0">
    <w:name w:val="footnote reference"/>
    <w:uiPriority w:val="99"/>
    <w:rsid w:val="006077DA"/>
    <w:rPr>
      <w:vertAlign w:val="superscript"/>
    </w:rPr>
  </w:style>
  <w:style w:type="paragraph" w:styleId="aff1">
    <w:name w:val="Revision"/>
    <w:hidden/>
    <w:uiPriority w:val="99"/>
    <w:semiHidden/>
    <w:rsid w:val="006A54F7"/>
    <w:rPr>
      <w:kern w:val="1"/>
      <w:sz w:val="24"/>
      <w:szCs w:val="24"/>
      <w:lang w:val="en-GB" w:eastAsia="ar-SA"/>
    </w:rPr>
  </w:style>
  <w:style w:type="paragraph" w:styleId="Web">
    <w:name w:val="Normal (Web)"/>
    <w:basedOn w:val="a1"/>
    <w:uiPriority w:val="99"/>
    <w:unhideWhenUsed/>
    <w:rsid w:val="00361A8B"/>
    <w:pPr>
      <w:widowControl/>
      <w:suppressAutoHyphens w:val="0"/>
      <w:spacing w:before="100" w:beforeAutospacing="1" w:after="100" w:afterAutospacing="1"/>
    </w:pPr>
    <w:rPr>
      <w:rFonts w:ascii="新細明體" w:hAnsi="新細明體" w:cs="新細明體"/>
      <w:kern w:val="0"/>
      <w:lang w:val="en-US" w:eastAsia="zh-TW"/>
    </w:rPr>
  </w:style>
  <w:style w:type="table" w:styleId="aff2">
    <w:name w:val="Table Grid"/>
    <w:basedOn w:val="a3"/>
    <w:uiPriority w:val="59"/>
    <w:rsid w:val="00775AA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List Paragraph"/>
    <w:basedOn w:val="a1"/>
    <w:uiPriority w:val="34"/>
    <w:qFormat/>
    <w:rsid w:val="004A7668"/>
    <w:pPr>
      <w:ind w:leftChars="200" w:left="480"/>
    </w:pPr>
  </w:style>
  <w:style w:type="character" w:styleId="aff4">
    <w:name w:val="annotation reference"/>
    <w:rsid w:val="00213860"/>
    <w:rPr>
      <w:sz w:val="18"/>
      <w:szCs w:val="18"/>
    </w:rPr>
  </w:style>
  <w:style w:type="paragraph" w:styleId="aff5">
    <w:name w:val="annotation text"/>
    <w:basedOn w:val="a1"/>
    <w:link w:val="aff6"/>
    <w:rsid w:val="00213860"/>
  </w:style>
  <w:style w:type="character" w:customStyle="1" w:styleId="aff6">
    <w:name w:val="註解文字 字元"/>
    <w:link w:val="aff5"/>
    <w:rsid w:val="00213860"/>
    <w:rPr>
      <w:kern w:val="1"/>
      <w:sz w:val="24"/>
      <w:szCs w:val="24"/>
      <w:lang w:val="en-GB" w:eastAsia="ar-SA"/>
    </w:rPr>
  </w:style>
  <w:style w:type="paragraph" w:styleId="aff7">
    <w:name w:val="annotation subject"/>
    <w:basedOn w:val="aff5"/>
    <w:next w:val="aff5"/>
    <w:link w:val="aff8"/>
    <w:rsid w:val="00213860"/>
    <w:rPr>
      <w:b/>
      <w:bCs/>
    </w:rPr>
  </w:style>
  <w:style w:type="character" w:customStyle="1" w:styleId="aff8">
    <w:name w:val="註解主旨 字元"/>
    <w:link w:val="aff7"/>
    <w:rsid w:val="00213860"/>
    <w:rPr>
      <w:b/>
      <w:bCs/>
      <w:kern w:val="1"/>
      <w:sz w:val="24"/>
      <w:szCs w:val="24"/>
      <w:lang w:val="en-GB" w:eastAsia="ar-SA"/>
    </w:rPr>
  </w:style>
  <w:style w:type="character" w:customStyle="1" w:styleId="af8">
    <w:name w:val="註腳文字 字元"/>
    <w:link w:val="af7"/>
    <w:uiPriority w:val="99"/>
    <w:rsid w:val="0004078F"/>
    <w:rPr>
      <w:rFonts w:eastAsia="華康細明體"/>
      <w:spacing w:val="20"/>
      <w:kern w:val="1"/>
      <w:lang w:val="en-GB" w:eastAsia="ar-SA"/>
    </w:rPr>
  </w:style>
  <w:style w:type="paragraph" w:customStyle="1" w:styleId="BOXBoldEng">
    <w:name w:val="BOX_Bold (Eng)"/>
    <w:basedOn w:val="a1"/>
    <w:qFormat/>
    <w:rsid w:val="0067717F"/>
    <w:pPr>
      <w:widowControl/>
      <w:suppressAutoHyphens w:val="0"/>
      <w:spacing w:after="240"/>
      <w:ind w:leftChars="20" w:left="60" w:rightChars="20" w:right="60"/>
    </w:pPr>
    <w:rPr>
      <w:rFonts w:eastAsia="華康中黑體"/>
      <w:b/>
      <w:kern w:val="0"/>
      <w:szCs w:val="20"/>
      <w:u w:color="0000FF"/>
      <w:lang w:val="en-US" w:eastAsia="zh-TW"/>
    </w:rPr>
  </w:style>
  <w:style w:type="paragraph" w:customStyle="1" w:styleId="BOX1">
    <w:name w:val="BOX_標題分中"/>
    <w:basedOn w:val="a1"/>
    <w:next w:val="a1"/>
    <w:rsid w:val="00FF2C44"/>
    <w:pPr>
      <w:widowControl/>
      <w:tabs>
        <w:tab w:val="left" w:pos="936"/>
        <w:tab w:val="left" w:pos="1559"/>
        <w:tab w:val="left" w:pos="2183"/>
        <w:tab w:val="left" w:pos="2807"/>
      </w:tabs>
      <w:suppressAutoHyphens w:val="0"/>
      <w:adjustRightInd w:val="0"/>
      <w:snapToGrid w:val="0"/>
      <w:spacing w:after="120" w:line="240" w:lineRule="atLeast"/>
      <w:ind w:left="113" w:right="113"/>
      <w:jc w:val="center"/>
      <w:textAlignment w:val="baseline"/>
    </w:pPr>
    <w:rPr>
      <w:rFonts w:eastAsia="華康中黑體"/>
      <w:b/>
      <w:bCs/>
      <w:snapToGrid w:val="0"/>
      <w:kern w:val="0"/>
      <w:szCs w:val="20"/>
      <w:lang w:val="en-US" w:eastAsia="zh-TW"/>
    </w:rPr>
  </w:style>
  <w:style w:type="paragraph" w:customStyle="1" w:styleId="BOX12E">
    <w:name w:val="BOX_標題12 (E)"/>
    <w:basedOn w:val="BOX12"/>
    <w:qFormat/>
    <w:rsid w:val="00FF2C44"/>
    <w:pPr>
      <w:tabs>
        <w:tab w:val="clear" w:pos="936"/>
        <w:tab w:val="clear" w:pos="1560"/>
        <w:tab w:val="clear" w:pos="2184"/>
      </w:tabs>
      <w:suppressAutoHyphens w:val="0"/>
      <w:adjustRightInd w:val="0"/>
      <w:snapToGrid w:val="0"/>
      <w:spacing w:before="0" w:after="120"/>
      <w:ind w:left="737" w:hanging="624"/>
    </w:pPr>
    <w:rPr>
      <w:b/>
      <w:snapToGrid w:val="0"/>
      <w:spacing w:val="0"/>
      <w:kern w:val="0"/>
      <w:lang w:val="en-US" w:eastAsia="zh-TW"/>
    </w:rPr>
  </w:style>
  <w:style w:type="paragraph" w:customStyle="1" w:styleId="BOXE">
    <w:name w:val="BOX_內文 (E)"/>
    <w:basedOn w:val="BOX"/>
    <w:qFormat/>
    <w:rsid w:val="00FF2C44"/>
    <w:pPr>
      <w:tabs>
        <w:tab w:val="clear" w:pos="907"/>
        <w:tab w:val="clear" w:pos="936"/>
        <w:tab w:val="clear" w:pos="1560"/>
        <w:tab w:val="clear" w:pos="2184"/>
        <w:tab w:val="clear" w:pos="2808"/>
        <w:tab w:val="left" w:pos="630"/>
      </w:tabs>
      <w:suppressAutoHyphens w:val="0"/>
      <w:adjustRightInd w:val="0"/>
      <w:snapToGrid w:val="0"/>
    </w:pPr>
    <w:rPr>
      <w:snapToGrid w:val="0"/>
      <w:spacing w:val="0"/>
      <w:kern w:val="0"/>
      <w:lang w:val="x-none" w:eastAsia="x-none"/>
    </w:rPr>
  </w:style>
  <w:style w:type="paragraph" w:customStyle="1" w:styleId="BOX11">
    <w:name w:val="BOX_內縮1.1"/>
    <w:basedOn w:val="a1"/>
    <w:qFormat/>
    <w:rsid w:val="00FF2C44"/>
    <w:pPr>
      <w:widowControl/>
      <w:tabs>
        <w:tab w:val="left" w:pos="630"/>
      </w:tabs>
      <w:suppressAutoHyphens w:val="0"/>
      <w:adjustRightInd w:val="0"/>
      <w:spacing w:after="240" w:line="240" w:lineRule="atLeast"/>
      <w:ind w:left="2665" w:right="113" w:hanging="2552"/>
      <w:jc w:val="both"/>
      <w:textAlignment w:val="baseline"/>
    </w:pPr>
    <w:rPr>
      <w:rFonts w:eastAsia="華康細明體"/>
      <w:snapToGrid w:val="0"/>
      <w:kern w:val="0"/>
      <w:sz w:val="22"/>
      <w:szCs w:val="20"/>
      <w:lang w:val="x-none" w:eastAsia="x-none"/>
    </w:rPr>
  </w:style>
  <w:style w:type="paragraph" w:customStyle="1" w:styleId="BOXE0">
    <w:name w:val="BOX_註 (E)"/>
    <w:basedOn w:val="a1"/>
    <w:qFormat/>
    <w:rsid w:val="00FF2C44"/>
    <w:pPr>
      <w:widowControl/>
      <w:tabs>
        <w:tab w:val="left" w:pos="938"/>
        <w:tab w:val="left" w:pos="2495"/>
      </w:tabs>
      <w:suppressAutoHyphens w:val="0"/>
      <w:overflowPunct w:val="0"/>
      <w:adjustRightInd w:val="0"/>
      <w:snapToGrid w:val="0"/>
      <w:spacing w:line="200" w:lineRule="atLeast"/>
      <w:ind w:left="629" w:right="113" w:hanging="516"/>
      <w:jc w:val="both"/>
      <w:textAlignment w:val="baseline"/>
    </w:pPr>
    <w:rPr>
      <w:rFonts w:eastAsia="華康細明體"/>
      <w:snapToGrid w:val="0"/>
      <w:kern w:val="2"/>
      <w:sz w:val="18"/>
      <w:szCs w:val="20"/>
      <w:lang w:val="x-none" w:eastAsia="zh-TW"/>
    </w:rPr>
  </w:style>
  <w:style w:type="character" w:customStyle="1" w:styleId="af">
    <w:name w:val="頁尾 字元"/>
    <w:link w:val="ae"/>
    <w:rsid w:val="00F16597"/>
    <w:rPr>
      <w:kern w:val="1"/>
      <w:lang w:val="en-GB" w:eastAsia="ar-SA"/>
    </w:rPr>
  </w:style>
  <w:style w:type="paragraph" w:customStyle="1" w:styleId="BOX2">
    <w:name w:val="BOX_註"/>
    <w:basedOn w:val="BOX"/>
    <w:rsid w:val="009539F7"/>
    <w:pPr>
      <w:tabs>
        <w:tab w:val="clear" w:pos="907"/>
        <w:tab w:val="clear" w:pos="936"/>
        <w:tab w:val="clear" w:pos="1560"/>
        <w:tab w:val="clear" w:pos="2184"/>
        <w:tab w:val="clear" w:pos="2808"/>
        <w:tab w:val="left" w:pos="630"/>
        <w:tab w:val="left" w:pos="964"/>
        <w:tab w:val="left" w:pos="1531"/>
        <w:tab w:val="left" w:pos="2495"/>
      </w:tabs>
      <w:suppressAutoHyphens w:val="0"/>
      <w:adjustRightInd w:val="0"/>
      <w:spacing w:after="120" w:line="200" w:lineRule="atLeast"/>
      <w:ind w:left="1366" w:right="454" w:hanging="907"/>
    </w:pPr>
    <w:rPr>
      <w:snapToGrid w:val="0"/>
      <w:kern w:val="0"/>
      <w:sz w:val="18"/>
      <w:lang w:val="x-none" w:eastAsia="x-none"/>
    </w:rPr>
  </w:style>
  <w:style w:type="paragraph" w:customStyle="1" w:styleId="BOX3">
    <w:name w:val="BOX_標題分頁"/>
    <w:rsid w:val="009539F7"/>
    <w:pPr>
      <w:pageBreakBefore/>
      <w:spacing w:after="240"/>
      <w:ind w:leftChars="20" w:left="60" w:rightChars="20" w:right="60"/>
    </w:pPr>
    <w:rPr>
      <w:rFonts w:eastAsia="華康中黑體"/>
      <w:b/>
      <w:noProof/>
      <w:spacing w:val="20"/>
      <w:sz w:val="24"/>
      <w:u w:color="0000FF"/>
    </w:rPr>
  </w:style>
  <w:style w:type="paragraph" w:customStyle="1" w:styleId="BOX110">
    <w:name w:val="BOX_標題11"/>
    <w:basedOn w:val="BOX12"/>
    <w:rsid w:val="009539F7"/>
    <w:pPr>
      <w:tabs>
        <w:tab w:val="clear" w:pos="936"/>
        <w:tab w:val="clear" w:pos="1560"/>
        <w:tab w:val="clear" w:pos="2184"/>
      </w:tabs>
      <w:suppressAutoHyphens w:val="0"/>
      <w:adjustRightInd w:val="0"/>
      <w:ind w:left="737" w:hanging="624"/>
    </w:pPr>
    <w:rPr>
      <w:snapToGrid w:val="0"/>
      <w:kern w:val="0"/>
      <w:sz w:val="22"/>
      <w:lang w:val="en-US" w:eastAsia="zh-TW"/>
    </w:rPr>
  </w:style>
  <w:style w:type="paragraph" w:customStyle="1" w:styleId="BOX4">
    <w:name w:val="BOX_註腳"/>
    <w:basedOn w:val="BOX2"/>
    <w:rsid w:val="009539F7"/>
    <w:pPr>
      <w:tabs>
        <w:tab w:val="clear" w:pos="1531"/>
      </w:tabs>
      <w:spacing w:beforeLines="100" w:after="240"/>
      <w:ind w:left="397" w:right="113" w:hanging="284"/>
    </w:pPr>
  </w:style>
  <w:style w:type="character" w:customStyle="1" w:styleId="BOX0">
    <w:name w:val="BOX_內文 字元"/>
    <w:link w:val="BOX"/>
    <w:rsid w:val="009539F7"/>
    <w:rPr>
      <w:rFonts w:eastAsia="華康細明體"/>
      <w:spacing w:val="20"/>
      <w:kern w:val="1"/>
      <w:sz w:val="22"/>
      <w:lang w:val="en-GB" w:eastAsia="ar-SA"/>
    </w:rPr>
  </w:style>
  <w:style w:type="paragraph" w:customStyle="1" w:styleId="a0">
    <w:name w:val="圓點_斜體"/>
    <w:basedOn w:val="a1"/>
    <w:rsid w:val="005D322D"/>
    <w:pPr>
      <w:widowControl/>
      <w:numPr>
        <w:numId w:val="17"/>
      </w:numPr>
      <w:tabs>
        <w:tab w:val="left" w:pos="936"/>
        <w:tab w:val="left" w:pos="1560"/>
        <w:tab w:val="left" w:pos="2184"/>
        <w:tab w:val="left" w:pos="2808"/>
      </w:tabs>
      <w:suppressAutoHyphens w:val="0"/>
      <w:autoSpaceDE w:val="0"/>
      <w:autoSpaceDN w:val="0"/>
      <w:adjustRightInd w:val="0"/>
      <w:spacing w:after="360" w:line="360" w:lineRule="atLeast"/>
      <w:jc w:val="both"/>
      <w:textAlignment w:val="baseline"/>
    </w:pPr>
    <w:rPr>
      <w:rFonts w:eastAsia="華康細明體"/>
      <w:i/>
      <w:spacing w:val="30"/>
      <w:kern w:val="0"/>
      <w:szCs w:val="20"/>
      <w:lang w:val="x-none" w:eastAsia="x-none"/>
    </w:rPr>
  </w:style>
  <w:style w:type="paragraph" w:styleId="aff9">
    <w:name w:val="endnote text"/>
    <w:basedOn w:val="a1"/>
    <w:link w:val="affa"/>
    <w:rsid w:val="002A3539"/>
    <w:pPr>
      <w:snapToGrid w:val="0"/>
    </w:pPr>
  </w:style>
  <w:style w:type="character" w:customStyle="1" w:styleId="affa">
    <w:name w:val="章節附註文字 字元"/>
    <w:link w:val="aff9"/>
    <w:rsid w:val="002A3539"/>
    <w:rPr>
      <w:kern w:val="1"/>
      <w:sz w:val="24"/>
      <w:szCs w:val="24"/>
      <w:lang w:val="en-GB" w:eastAsia="ar-SA"/>
    </w:rPr>
  </w:style>
  <w:style w:type="character" w:styleId="affb">
    <w:name w:val="endnote reference"/>
    <w:rsid w:val="002A3539"/>
    <w:rPr>
      <w:vertAlign w:val="superscript"/>
    </w:rPr>
  </w:style>
  <w:style w:type="character" w:customStyle="1" w:styleId="af5">
    <w:name w:val="本文第一層縮排 字元"/>
    <w:link w:val="af4"/>
    <w:rsid w:val="00E86FCC"/>
    <w:rPr>
      <w:kern w:val="1"/>
      <w:sz w:val="28"/>
      <w:lang w:val="en-GB" w:eastAsia="ar-SA"/>
    </w:rPr>
  </w:style>
  <w:style w:type="character" w:customStyle="1" w:styleId="aa">
    <w:name w:val="本文 字元"/>
    <w:link w:val="a9"/>
    <w:rsid w:val="00907A91"/>
    <w:rPr>
      <w:kern w:val="1"/>
      <w:sz w:val="24"/>
      <w:szCs w:val="24"/>
      <w:lang w:val="en-GB" w:eastAsia="ar-SA"/>
    </w:rPr>
  </w:style>
  <w:style w:type="character" w:customStyle="1" w:styleId="af3">
    <w:name w:val="本文縮排 字元"/>
    <w:basedOn w:val="a2"/>
    <w:link w:val="af2"/>
    <w:rsid w:val="00907A91"/>
    <w:rPr>
      <w:kern w:val="1"/>
      <w:sz w:val="24"/>
      <w:szCs w:val="24"/>
      <w:lang w:val="en-GB" w:eastAsia="ar-SA"/>
    </w:rPr>
  </w:style>
  <w:style w:type="table" w:customStyle="1" w:styleId="15">
    <w:name w:val="表格格線1"/>
    <w:basedOn w:val="a3"/>
    <w:next w:val="aff2"/>
    <w:uiPriority w:val="39"/>
    <w:rsid w:val="00A85FFD"/>
    <w:rPr>
      <w:rFonts w:eastAsia="細明體"/>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c">
    <w:name w:val="標題_表"/>
    <w:basedOn w:val="afa"/>
    <w:qFormat/>
    <w:rsid w:val="007C6029"/>
    <w:pPr>
      <w:keepNext/>
      <w:tabs>
        <w:tab w:val="clear" w:pos="624"/>
        <w:tab w:val="clear" w:pos="1247"/>
        <w:tab w:val="clear" w:pos="1871"/>
        <w:tab w:val="clear" w:pos="2495"/>
        <w:tab w:val="left" w:pos="936"/>
        <w:tab w:val="left" w:pos="1560"/>
        <w:tab w:val="left" w:pos="2184"/>
        <w:tab w:val="left" w:pos="2808"/>
      </w:tabs>
      <w:suppressAutoHyphens w:val="0"/>
      <w:overflowPunct w:val="0"/>
      <w:adjustRightInd w:val="0"/>
      <w:spacing w:after="120"/>
    </w:pPr>
    <w:rPr>
      <w:b w:val="0"/>
      <w:spacing w:val="30"/>
      <w:kern w:val="0"/>
      <w:lang w:val="en-US" w:eastAsia="zh-TW"/>
    </w:rPr>
  </w:style>
  <w:style w:type="character" w:customStyle="1" w:styleId="30">
    <w:name w:val="標題 3 字元"/>
    <w:basedOn w:val="a2"/>
    <w:link w:val="3"/>
    <w:rsid w:val="00647226"/>
    <w:rPr>
      <w:b/>
      <w:i/>
      <w:kern w:val="1"/>
      <w:sz w:val="28"/>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06198">
      <w:bodyDiv w:val="1"/>
      <w:marLeft w:val="0"/>
      <w:marRight w:val="0"/>
      <w:marTop w:val="0"/>
      <w:marBottom w:val="0"/>
      <w:divBdr>
        <w:top w:val="none" w:sz="0" w:space="0" w:color="auto"/>
        <w:left w:val="none" w:sz="0" w:space="0" w:color="auto"/>
        <w:bottom w:val="none" w:sz="0" w:space="0" w:color="auto"/>
        <w:right w:val="none" w:sz="0" w:space="0" w:color="auto"/>
      </w:divBdr>
      <w:divsChild>
        <w:div w:id="1151754627">
          <w:marLeft w:val="0"/>
          <w:marRight w:val="0"/>
          <w:marTop w:val="0"/>
          <w:marBottom w:val="0"/>
          <w:divBdr>
            <w:top w:val="none" w:sz="0" w:space="0" w:color="auto"/>
            <w:left w:val="none" w:sz="0" w:space="0" w:color="auto"/>
            <w:bottom w:val="none" w:sz="0" w:space="0" w:color="auto"/>
            <w:right w:val="none" w:sz="0" w:space="0" w:color="auto"/>
          </w:divBdr>
          <w:divsChild>
            <w:div w:id="173151842">
              <w:marLeft w:val="0"/>
              <w:marRight w:val="0"/>
              <w:marTop w:val="0"/>
              <w:marBottom w:val="0"/>
              <w:divBdr>
                <w:top w:val="none" w:sz="0" w:space="0" w:color="auto"/>
                <w:left w:val="none" w:sz="0" w:space="0" w:color="auto"/>
                <w:bottom w:val="none" w:sz="0" w:space="0" w:color="auto"/>
                <w:right w:val="none" w:sz="0" w:space="0" w:color="auto"/>
              </w:divBdr>
              <w:divsChild>
                <w:div w:id="305670010">
                  <w:marLeft w:val="0"/>
                  <w:marRight w:val="0"/>
                  <w:marTop w:val="0"/>
                  <w:marBottom w:val="0"/>
                  <w:divBdr>
                    <w:top w:val="none" w:sz="0" w:space="0" w:color="auto"/>
                    <w:left w:val="none" w:sz="0" w:space="0" w:color="auto"/>
                    <w:bottom w:val="none" w:sz="0" w:space="0" w:color="auto"/>
                    <w:right w:val="none" w:sz="0" w:space="0" w:color="auto"/>
                  </w:divBdr>
                  <w:divsChild>
                    <w:div w:id="1527672577">
                      <w:marLeft w:val="0"/>
                      <w:marRight w:val="0"/>
                      <w:marTop w:val="0"/>
                      <w:marBottom w:val="0"/>
                      <w:divBdr>
                        <w:top w:val="none" w:sz="0" w:space="0" w:color="auto"/>
                        <w:left w:val="none" w:sz="0" w:space="0" w:color="auto"/>
                        <w:bottom w:val="none" w:sz="0" w:space="0" w:color="auto"/>
                        <w:right w:val="none" w:sz="0" w:space="0" w:color="auto"/>
                      </w:divBdr>
                      <w:divsChild>
                        <w:div w:id="1572933338">
                          <w:marLeft w:val="0"/>
                          <w:marRight w:val="0"/>
                          <w:marTop w:val="0"/>
                          <w:marBottom w:val="0"/>
                          <w:divBdr>
                            <w:top w:val="none" w:sz="0" w:space="0" w:color="auto"/>
                            <w:left w:val="none" w:sz="0" w:space="0" w:color="auto"/>
                            <w:bottom w:val="none" w:sz="0" w:space="0" w:color="auto"/>
                            <w:right w:val="none" w:sz="0" w:space="0" w:color="auto"/>
                          </w:divBdr>
                          <w:divsChild>
                            <w:div w:id="1046489570">
                              <w:marLeft w:val="0"/>
                              <w:marRight w:val="0"/>
                              <w:marTop w:val="0"/>
                              <w:marBottom w:val="0"/>
                              <w:divBdr>
                                <w:top w:val="none" w:sz="0" w:space="0" w:color="auto"/>
                                <w:left w:val="none" w:sz="0" w:space="0" w:color="auto"/>
                                <w:bottom w:val="none" w:sz="0" w:space="0" w:color="auto"/>
                                <w:right w:val="none" w:sz="0" w:space="0" w:color="auto"/>
                              </w:divBdr>
                              <w:divsChild>
                                <w:div w:id="1344749067">
                                  <w:marLeft w:val="0"/>
                                  <w:marRight w:val="0"/>
                                  <w:marTop w:val="0"/>
                                  <w:marBottom w:val="0"/>
                                  <w:divBdr>
                                    <w:top w:val="none" w:sz="0" w:space="0" w:color="auto"/>
                                    <w:left w:val="none" w:sz="0" w:space="0" w:color="auto"/>
                                    <w:bottom w:val="none" w:sz="0" w:space="0" w:color="auto"/>
                                    <w:right w:val="none" w:sz="0" w:space="0" w:color="auto"/>
                                  </w:divBdr>
                                  <w:divsChild>
                                    <w:div w:id="238952722">
                                      <w:marLeft w:val="0"/>
                                      <w:marRight w:val="0"/>
                                      <w:marTop w:val="0"/>
                                      <w:marBottom w:val="0"/>
                                      <w:divBdr>
                                        <w:top w:val="none" w:sz="0" w:space="0" w:color="auto"/>
                                        <w:left w:val="none" w:sz="0" w:space="0" w:color="auto"/>
                                        <w:bottom w:val="none" w:sz="0" w:space="0" w:color="auto"/>
                                        <w:right w:val="none" w:sz="0" w:space="0" w:color="auto"/>
                                      </w:divBdr>
                                      <w:divsChild>
                                        <w:div w:id="993221609">
                                          <w:marLeft w:val="0"/>
                                          <w:marRight w:val="0"/>
                                          <w:marTop w:val="0"/>
                                          <w:marBottom w:val="0"/>
                                          <w:divBdr>
                                            <w:top w:val="none" w:sz="0" w:space="0" w:color="auto"/>
                                            <w:left w:val="none" w:sz="0" w:space="0" w:color="auto"/>
                                            <w:bottom w:val="none" w:sz="0" w:space="0" w:color="auto"/>
                                            <w:right w:val="none" w:sz="0" w:space="0" w:color="auto"/>
                                          </w:divBdr>
                                          <w:divsChild>
                                            <w:div w:id="1730765208">
                                              <w:marLeft w:val="0"/>
                                              <w:marRight w:val="0"/>
                                              <w:marTop w:val="0"/>
                                              <w:marBottom w:val="0"/>
                                              <w:divBdr>
                                                <w:top w:val="none" w:sz="0" w:space="0" w:color="auto"/>
                                                <w:left w:val="none" w:sz="0" w:space="0" w:color="auto"/>
                                                <w:bottom w:val="none" w:sz="0" w:space="0" w:color="auto"/>
                                                <w:right w:val="none" w:sz="0" w:space="0" w:color="auto"/>
                                              </w:divBdr>
                                              <w:divsChild>
                                                <w:div w:id="1892643727">
                                                  <w:marLeft w:val="0"/>
                                                  <w:marRight w:val="0"/>
                                                  <w:marTop w:val="0"/>
                                                  <w:marBottom w:val="0"/>
                                                  <w:divBdr>
                                                    <w:top w:val="none" w:sz="0" w:space="0" w:color="auto"/>
                                                    <w:left w:val="none" w:sz="0" w:space="0" w:color="auto"/>
                                                    <w:bottom w:val="none" w:sz="0" w:space="0" w:color="auto"/>
                                                    <w:right w:val="none" w:sz="0" w:space="0" w:color="auto"/>
                                                  </w:divBdr>
                                                  <w:divsChild>
                                                    <w:div w:id="1639921444">
                                                      <w:marLeft w:val="0"/>
                                                      <w:marRight w:val="0"/>
                                                      <w:marTop w:val="0"/>
                                                      <w:marBottom w:val="0"/>
                                                      <w:divBdr>
                                                        <w:top w:val="none" w:sz="0" w:space="0" w:color="auto"/>
                                                        <w:left w:val="none" w:sz="0" w:space="0" w:color="auto"/>
                                                        <w:bottom w:val="none" w:sz="0" w:space="0" w:color="auto"/>
                                                        <w:right w:val="none" w:sz="0" w:space="0" w:color="auto"/>
                                                      </w:divBdr>
                                                      <w:divsChild>
                                                        <w:div w:id="1529874662">
                                                          <w:marLeft w:val="240"/>
                                                          <w:marRight w:val="0"/>
                                                          <w:marTop w:val="0"/>
                                                          <w:marBottom w:val="0"/>
                                                          <w:divBdr>
                                                            <w:top w:val="none" w:sz="0" w:space="0" w:color="auto"/>
                                                            <w:left w:val="none" w:sz="0" w:space="0" w:color="auto"/>
                                                            <w:bottom w:val="none" w:sz="0" w:space="0" w:color="auto"/>
                                                            <w:right w:val="none" w:sz="0" w:space="0" w:color="auto"/>
                                                          </w:divBdr>
                                                          <w:divsChild>
                                                            <w:div w:id="153306423">
                                                              <w:marLeft w:val="112"/>
                                                              <w:marRight w:val="0"/>
                                                              <w:marTop w:val="0"/>
                                                              <w:marBottom w:val="48"/>
                                                              <w:divBdr>
                                                                <w:top w:val="none" w:sz="0" w:space="0" w:color="auto"/>
                                                                <w:left w:val="none" w:sz="0" w:space="0" w:color="auto"/>
                                                                <w:bottom w:val="none" w:sz="0" w:space="0" w:color="auto"/>
                                                                <w:right w:val="none" w:sz="0" w:space="0" w:color="auto"/>
                                                              </w:divBdr>
                                                            </w:div>
                                                            <w:div w:id="1583754864">
                                                              <w:marLeft w:val="0"/>
                                                              <w:marRight w:val="0"/>
                                                              <w:marTop w:val="0"/>
                                                              <w:marBottom w:val="4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67530062">
      <w:bodyDiv w:val="1"/>
      <w:marLeft w:val="0"/>
      <w:marRight w:val="0"/>
      <w:marTop w:val="0"/>
      <w:marBottom w:val="0"/>
      <w:divBdr>
        <w:top w:val="none" w:sz="0" w:space="0" w:color="auto"/>
        <w:left w:val="none" w:sz="0" w:space="0" w:color="auto"/>
        <w:bottom w:val="none" w:sz="0" w:space="0" w:color="auto"/>
        <w:right w:val="none" w:sz="0" w:space="0" w:color="auto"/>
      </w:divBdr>
    </w:div>
    <w:div w:id="458912415">
      <w:bodyDiv w:val="1"/>
      <w:marLeft w:val="0"/>
      <w:marRight w:val="0"/>
      <w:marTop w:val="0"/>
      <w:marBottom w:val="0"/>
      <w:divBdr>
        <w:top w:val="none" w:sz="0" w:space="0" w:color="auto"/>
        <w:left w:val="none" w:sz="0" w:space="0" w:color="auto"/>
        <w:bottom w:val="none" w:sz="0" w:space="0" w:color="auto"/>
        <w:right w:val="none" w:sz="0" w:space="0" w:color="auto"/>
      </w:divBdr>
    </w:div>
    <w:div w:id="464199686">
      <w:bodyDiv w:val="1"/>
      <w:marLeft w:val="0"/>
      <w:marRight w:val="0"/>
      <w:marTop w:val="0"/>
      <w:marBottom w:val="0"/>
      <w:divBdr>
        <w:top w:val="none" w:sz="0" w:space="0" w:color="auto"/>
        <w:left w:val="none" w:sz="0" w:space="0" w:color="auto"/>
        <w:bottom w:val="none" w:sz="0" w:space="0" w:color="auto"/>
        <w:right w:val="none" w:sz="0" w:space="0" w:color="auto"/>
      </w:divBdr>
    </w:div>
    <w:div w:id="677928546">
      <w:bodyDiv w:val="1"/>
      <w:marLeft w:val="0"/>
      <w:marRight w:val="0"/>
      <w:marTop w:val="0"/>
      <w:marBottom w:val="0"/>
      <w:divBdr>
        <w:top w:val="none" w:sz="0" w:space="0" w:color="auto"/>
        <w:left w:val="none" w:sz="0" w:space="0" w:color="auto"/>
        <w:bottom w:val="none" w:sz="0" w:space="0" w:color="auto"/>
        <w:right w:val="none" w:sz="0" w:space="0" w:color="auto"/>
      </w:divBdr>
    </w:div>
    <w:div w:id="775098682">
      <w:bodyDiv w:val="1"/>
      <w:marLeft w:val="0"/>
      <w:marRight w:val="0"/>
      <w:marTop w:val="0"/>
      <w:marBottom w:val="0"/>
      <w:divBdr>
        <w:top w:val="none" w:sz="0" w:space="0" w:color="auto"/>
        <w:left w:val="none" w:sz="0" w:space="0" w:color="auto"/>
        <w:bottom w:val="none" w:sz="0" w:space="0" w:color="auto"/>
        <w:right w:val="none" w:sz="0" w:space="0" w:color="auto"/>
      </w:divBdr>
    </w:div>
    <w:div w:id="1306734967">
      <w:bodyDiv w:val="1"/>
      <w:marLeft w:val="0"/>
      <w:marRight w:val="0"/>
      <w:marTop w:val="0"/>
      <w:marBottom w:val="0"/>
      <w:divBdr>
        <w:top w:val="none" w:sz="0" w:space="0" w:color="auto"/>
        <w:left w:val="none" w:sz="0" w:space="0" w:color="auto"/>
        <w:bottom w:val="none" w:sz="0" w:space="0" w:color="auto"/>
        <w:right w:val="none" w:sz="0" w:space="0" w:color="auto"/>
      </w:divBdr>
    </w:div>
    <w:div w:id="1507474449">
      <w:bodyDiv w:val="1"/>
      <w:marLeft w:val="0"/>
      <w:marRight w:val="0"/>
      <w:marTop w:val="0"/>
      <w:marBottom w:val="0"/>
      <w:divBdr>
        <w:top w:val="none" w:sz="0" w:space="0" w:color="auto"/>
        <w:left w:val="none" w:sz="0" w:space="0" w:color="auto"/>
        <w:bottom w:val="none" w:sz="0" w:space="0" w:color="auto"/>
        <w:right w:val="none" w:sz="0" w:space="0" w:color="auto"/>
      </w:divBdr>
    </w:div>
    <w:div w:id="1546865773">
      <w:bodyDiv w:val="1"/>
      <w:marLeft w:val="0"/>
      <w:marRight w:val="0"/>
      <w:marTop w:val="0"/>
      <w:marBottom w:val="0"/>
      <w:divBdr>
        <w:top w:val="none" w:sz="0" w:space="0" w:color="auto"/>
        <w:left w:val="none" w:sz="0" w:space="0" w:color="auto"/>
        <w:bottom w:val="none" w:sz="0" w:space="0" w:color="auto"/>
        <w:right w:val="none" w:sz="0" w:space="0" w:color="auto"/>
      </w:divBdr>
    </w:div>
    <w:div w:id="1749687479">
      <w:bodyDiv w:val="1"/>
      <w:marLeft w:val="0"/>
      <w:marRight w:val="0"/>
      <w:marTop w:val="0"/>
      <w:marBottom w:val="0"/>
      <w:divBdr>
        <w:top w:val="none" w:sz="0" w:space="0" w:color="auto"/>
        <w:left w:val="none" w:sz="0" w:space="0" w:color="auto"/>
        <w:bottom w:val="none" w:sz="0" w:space="0" w:color="auto"/>
        <w:right w:val="none" w:sz="0" w:space="0" w:color="auto"/>
      </w:divBdr>
    </w:div>
    <w:div w:id="1835029430">
      <w:bodyDiv w:val="1"/>
      <w:marLeft w:val="0"/>
      <w:marRight w:val="0"/>
      <w:marTop w:val="0"/>
      <w:marBottom w:val="0"/>
      <w:divBdr>
        <w:top w:val="none" w:sz="0" w:space="0" w:color="auto"/>
        <w:left w:val="none" w:sz="0" w:space="0" w:color="auto"/>
        <w:bottom w:val="none" w:sz="0" w:space="0" w:color="auto"/>
        <w:right w:val="none" w:sz="0" w:space="0" w:color="auto"/>
      </w:divBdr>
    </w:div>
    <w:div w:id="1855458562">
      <w:bodyDiv w:val="1"/>
      <w:marLeft w:val="0"/>
      <w:marRight w:val="0"/>
      <w:marTop w:val="0"/>
      <w:marBottom w:val="0"/>
      <w:divBdr>
        <w:top w:val="none" w:sz="0" w:space="0" w:color="auto"/>
        <w:left w:val="none" w:sz="0" w:space="0" w:color="auto"/>
        <w:bottom w:val="none" w:sz="0" w:space="0" w:color="auto"/>
        <w:right w:val="none" w:sz="0" w:space="0" w:color="auto"/>
      </w:divBdr>
    </w:div>
    <w:div w:id="2121220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FFFFFF"/>
        </a:solidFill>
        <a:ln w="9525">
          <a:solidFill>
            <a:srgbClr val="000000"/>
          </a:solidFill>
          <a:miter lim="800000"/>
          <a:headEnd/>
          <a:tailEnd/>
        </a:ln>
        <a:effectLst/>
      </a:spPr>
      <a:bodyPr rot="0" vert="horz" wrap="square" lIns="91440" tIns="45720" rIns="91440" bIns="45720" anchor="t"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02395-338D-41C0-A754-5AD0A4CCE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5310</Words>
  <Characters>30267</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Chapter on the Labour Sector</vt:lpstr>
    </vt:vector>
  </TitlesOfParts>
  <Company>OGE</Company>
  <LinksUpToDate>false</LinksUpToDate>
  <CharactersWithSpaces>35506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 the Labour Sector</dc:title>
  <dc:subject/>
  <dc:creator>OGE Sec IV</dc:creator>
  <cp:keywords/>
  <dc:description/>
  <cp:lastModifiedBy>ECON-4B</cp:lastModifiedBy>
  <cp:revision>6</cp:revision>
  <cp:lastPrinted>2024-02-06T08:12:00Z</cp:lastPrinted>
  <dcterms:created xsi:type="dcterms:W3CDTF">2024-02-19T07:29:00Z</dcterms:created>
  <dcterms:modified xsi:type="dcterms:W3CDTF">2024-02-20T03:03:00Z</dcterms:modified>
</cp:coreProperties>
</file>