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4ED92" w14:textId="3601CD7D" w:rsidR="00FA13F1" w:rsidRPr="005E1A8E" w:rsidRDefault="00FA13F1" w:rsidP="00FA13F1">
      <w:pPr>
        <w:pStyle w:val="2"/>
        <w:spacing w:line="360" w:lineRule="exact"/>
        <w:ind w:firstLine="240"/>
        <w:rPr>
          <w:szCs w:val="28"/>
          <w:lang w:val="en-GB"/>
        </w:rPr>
      </w:pPr>
      <w:r w:rsidRPr="005E1A8E">
        <w:rPr>
          <w:szCs w:val="28"/>
          <w:lang w:val="en-GB"/>
        </w:rPr>
        <w:t xml:space="preserve">CHAPTER </w:t>
      </w:r>
      <w:proofErr w:type="gramStart"/>
      <w:r w:rsidR="002228BA">
        <w:rPr>
          <w:szCs w:val="28"/>
          <w:lang w:val="en-GB"/>
        </w:rPr>
        <w:t>3</w:t>
      </w:r>
      <w:r w:rsidRPr="005E1A8E">
        <w:rPr>
          <w:szCs w:val="28"/>
          <w:lang w:val="en-GB"/>
        </w:rPr>
        <w:t xml:space="preserve"> :</w:t>
      </w:r>
      <w:proofErr w:type="gramEnd"/>
      <w:r w:rsidRPr="005E1A8E">
        <w:rPr>
          <w:szCs w:val="28"/>
          <w:lang w:val="en-GB"/>
        </w:rPr>
        <w:t xml:space="preserve"> DEVELOPMENTS IN SELECTED SECTORS</w:t>
      </w:r>
    </w:p>
    <w:p w14:paraId="01EB073B" w14:textId="322BCAEA" w:rsidR="00BF1E78" w:rsidRDefault="00BF1E78" w:rsidP="00FA13F1">
      <w:pPr>
        <w:pStyle w:val="a5"/>
        <w:widowControl w:val="0"/>
        <w:autoSpaceDE/>
        <w:autoSpaceDN/>
        <w:adjustRightInd/>
        <w:spacing w:line="360" w:lineRule="exact"/>
        <w:ind w:right="0"/>
        <w:textAlignment w:val="auto"/>
        <w:rPr>
          <w:b/>
          <w:iCs/>
          <w:szCs w:val="28"/>
          <w:lang w:val="en-GB"/>
        </w:rPr>
      </w:pPr>
    </w:p>
    <w:p w14:paraId="69F672A8" w14:textId="184D0C33"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2E99936A" w14:textId="77777777" w:rsidR="00FA13F1" w:rsidRPr="005E1A8E" w:rsidRDefault="00FA13F1" w:rsidP="00FA13F1">
      <w:pPr>
        <w:pStyle w:val="a5"/>
        <w:widowControl w:val="0"/>
        <w:autoSpaceDE/>
        <w:autoSpaceDN/>
        <w:adjustRightInd/>
        <w:spacing w:line="360" w:lineRule="exact"/>
        <w:ind w:right="0"/>
        <w:textAlignment w:val="auto"/>
        <w:rPr>
          <w:rFonts w:eastAsia="DengXian"/>
          <w:b/>
          <w:i/>
          <w:iCs/>
          <w:szCs w:val="28"/>
          <w:lang w:val="en-GB" w:eastAsia="zh-CN"/>
        </w:rPr>
      </w:pPr>
    </w:p>
    <w:p w14:paraId="4CDD4599" w14:textId="06A7AC00" w:rsidR="00D32BA6" w:rsidRPr="003950BA" w:rsidRDefault="00D32BA6" w:rsidP="00D32BA6">
      <w:pPr>
        <w:pStyle w:val="a5"/>
        <w:numPr>
          <w:ilvl w:val="0"/>
          <w:numId w:val="29"/>
        </w:numPr>
        <w:spacing w:line="360" w:lineRule="exact"/>
        <w:rPr>
          <w:i/>
          <w:iCs/>
          <w:szCs w:val="28"/>
          <w:lang w:val="en-GB"/>
        </w:rPr>
      </w:pPr>
      <w:r w:rsidRPr="003950BA">
        <w:rPr>
          <w:i/>
          <w:szCs w:val="28"/>
          <w:lang w:val="en-GB"/>
        </w:rPr>
        <w:t xml:space="preserve">The residential property market </w:t>
      </w:r>
      <w:r w:rsidR="000916CB" w:rsidRPr="000916CB">
        <w:rPr>
          <w:i/>
          <w:szCs w:val="28"/>
          <w:lang w:val="en-GB"/>
        </w:rPr>
        <w:t>showed some stabilisation</w:t>
      </w:r>
      <w:r>
        <w:rPr>
          <w:i/>
          <w:szCs w:val="28"/>
          <w:lang w:val="en-GB"/>
        </w:rPr>
        <w:t xml:space="preserve"> </w:t>
      </w:r>
      <w:r w:rsidRPr="003950BA">
        <w:rPr>
          <w:i/>
          <w:szCs w:val="28"/>
          <w:lang w:val="en-GB"/>
        </w:rPr>
        <w:t xml:space="preserve">in the second quarter of 2025.  Market sentiment </w:t>
      </w:r>
      <w:r w:rsidR="003141C5" w:rsidRPr="00811312">
        <w:rPr>
          <w:i/>
          <w:iCs/>
          <w:szCs w:val="28"/>
        </w:rPr>
        <w:t>continued to improve</w:t>
      </w:r>
      <w:r w:rsidR="003141C5" w:rsidRPr="003F494F">
        <w:rPr>
          <w:i/>
        </w:rPr>
        <w:t xml:space="preserve"> amid easing </w:t>
      </w:r>
      <w:r w:rsidR="003141C5" w:rsidRPr="00811312">
        <w:rPr>
          <w:i/>
          <w:iCs/>
          <w:szCs w:val="28"/>
        </w:rPr>
        <w:t xml:space="preserve">external uncertainties, </w:t>
      </w:r>
      <w:r w:rsidR="003141C5" w:rsidRPr="003141C5">
        <w:rPr>
          <w:i/>
          <w:iCs/>
          <w:szCs w:val="28"/>
        </w:rPr>
        <w:t>particularly after the sharp</w:t>
      </w:r>
      <w:r w:rsidR="003141C5" w:rsidRPr="003F494F">
        <w:rPr>
          <w:i/>
        </w:rPr>
        <w:t xml:space="preserve"> declines in </w:t>
      </w:r>
      <w:r w:rsidR="003141C5" w:rsidRPr="003141C5">
        <w:rPr>
          <w:i/>
          <w:iCs/>
          <w:szCs w:val="28"/>
        </w:rPr>
        <w:t>the Hong Kong Interbank Offered Rates in May which subsequently lowered</w:t>
      </w:r>
      <w:r w:rsidR="003141C5" w:rsidRPr="003F494F">
        <w:rPr>
          <w:i/>
        </w:rPr>
        <w:t xml:space="preserve"> mortgage </w:t>
      </w:r>
      <w:r w:rsidR="003141C5" w:rsidRPr="003141C5">
        <w:rPr>
          <w:i/>
          <w:iCs/>
          <w:szCs w:val="28"/>
        </w:rPr>
        <w:t>rates.</w:t>
      </w:r>
      <w:r w:rsidRPr="003950BA">
        <w:rPr>
          <w:i/>
          <w:szCs w:val="28"/>
          <w:lang w:val="en-GB"/>
        </w:rPr>
        <w:t xml:space="preserve">  </w:t>
      </w:r>
      <w:r w:rsidR="003141C5" w:rsidRPr="00811312">
        <w:rPr>
          <w:i/>
          <w:szCs w:val="28"/>
          <w:lang w:val="en-GB"/>
        </w:rPr>
        <w:t>T</w:t>
      </w:r>
      <w:r w:rsidRPr="003950BA">
        <w:rPr>
          <w:i/>
          <w:iCs/>
          <w:szCs w:val="28"/>
          <w:lang w:val="en-GB"/>
        </w:rPr>
        <w:t xml:space="preserve">rading activities turned </w:t>
      </w:r>
      <w:r>
        <w:rPr>
          <w:i/>
          <w:iCs/>
          <w:szCs w:val="28"/>
          <w:lang w:val="en-GB"/>
        </w:rPr>
        <w:t xml:space="preserve">more </w:t>
      </w:r>
      <w:r w:rsidRPr="003950BA">
        <w:rPr>
          <w:i/>
          <w:iCs/>
          <w:szCs w:val="28"/>
          <w:lang w:val="en-GB"/>
        </w:rPr>
        <w:t>active</w:t>
      </w:r>
      <w:r w:rsidR="003141C5">
        <w:rPr>
          <w:i/>
          <w:iCs/>
          <w:szCs w:val="28"/>
          <w:lang w:val="en-GB"/>
        </w:rPr>
        <w:t xml:space="preserve"> </w:t>
      </w:r>
      <w:r w:rsidR="003141C5" w:rsidRPr="003141C5">
        <w:rPr>
          <w:i/>
          <w:iCs/>
          <w:szCs w:val="28"/>
          <w:lang w:val="en-GB"/>
        </w:rPr>
        <w:t>in tandem</w:t>
      </w:r>
      <w:r w:rsidRPr="003950BA">
        <w:rPr>
          <w:i/>
          <w:iCs/>
          <w:szCs w:val="28"/>
          <w:lang w:val="en-GB"/>
        </w:rPr>
        <w:t>.</w:t>
      </w:r>
      <w:r w:rsidRPr="003950BA">
        <w:rPr>
          <w:i/>
          <w:szCs w:val="28"/>
          <w:lang w:val="en-GB"/>
        </w:rPr>
        <w:t xml:space="preserve">  </w:t>
      </w:r>
      <w:r w:rsidR="00AB6C6B">
        <w:rPr>
          <w:i/>
          <w:szCs w:val="28"/>
          <w:lang w:val="en-GB"/>
        </w:rPr>
        <w:t>F</w:t>
      </w:r>
      <w:r w:rsidRPr="003950BA">
        <w:rPr>
          <w:i/>
          <w:szCs w:val="28"/>
          <w:lang w:val="en-GB"/>
        </w:rPr>
        <w:t xml:space="preserve">lat prices </w:t>
      </w:r>
      <w:r>
        <w:rPr>
          <w:i/>
          <w:szCs w:val="28"/>
          <w:lang w:val="en-GB"/>
        </w:rPr>
        <w:t>held</w:t>
      </w:r>
      <w:r w:rsidR="006E2878">
        <w:rPr>
          <w:i/>
          <w:szCs w:val="28"/>
          <w:lang w:val="en-GB"/>
        </w:rPr>
        <w:t xml:space="preserve"> broadly</w:t>
      </w:r>
      <w:r>
        <w:rPr>
          <w:i/>
          <w:szCs w:val="28"/>
          <w:lang w:val="en-GB"/>
        </w:rPr>
        <w:t xml:space="preserve"> stable</w:t>
      </w:r>
      <w:r w:rsidR="003141C5">
        <w:rPr>
          <w:i/>
          <w:szCs w:val="28"/>
          <w:lang w:val="en-GB"/>
        </w:rPr>
        <w:t xml:space="preserve">. </w:t>
      </w:r>
      <w:r w:rsidRPr="003950BA">
        <w:rPr>
          <w:i/>
          <w:szCs w:val="28"/>
          <w:lang w:val="en-GB"/>
        </w:rPr>
        <w:t xml:space="preserve"> </w:t>
      </w:r>
      <w:r w:rsidR="003141C5">
        <w:rPr>
          <w:i/>
          <w:szCs w:val="28"/>
          <w:lang w:val="en-GB"/>
        </w:rPr>
        <w:t>R</w:t>
      </w:r>
      <w:r w:rsidRPr="003950BA">
        <w:rPr>
          <w:i/>
          <w:szCs w:val="28"/>
          <w:lang w:val="en-GB"/>
        </w:rPr>
        <w:t xml:space="preserve">entals </w:t>
      </w:r>
      <w:r w:rsidR="00D17800">
        <w:rPr>
          <w:i/>
          <w:szCs w:val="28"/>
          <w:lang w:val="en-GB"/>
        </w:rPr>
        <w:t>stayed</w:t>
      </w:r>
      <w:r w:rsidRPr="003950BA">
        <w:rPr>
          <w:i/>
          <w:szCs w:val="28"/>
          <w:lang w:val="en-GB"/>
        </w:rPr>
        <w:t xml:space="preserve"> resilient.</w:t>
      </w:r>
    </w:p>
    <w:p w14:paraId="10AC952B" w14:textId="77777777" w:rsidR="00FB1C5C" w:rsidRPr="00FB670C" w:rsidRDefault="00FB1C5C" w:rsidP="00FB1C5C">
      <w:pPr>
        <w:pStyle w:val="a5"/>
        <w:spacing w:line="360" w:lineRule="exact"/>
        <w:rPr>
          <w:i/>
          <w:iCs/>
          <w:szCs w:val="28"/>
          <w:lang w:val="en-GB"/>
        </w:rPr>
      </w:pPr>
    </w:p>
    <w:p w14:paraId="31C5F5A0" w14:textId="6DDB98AA" w:rsidR="00234AF3" w:rsidRPr="00FB670C" w:rsidRDefault="00234AF3" w:rsidP="00234AF3">
      <w:pPr>
        <w:pStyle w:val="a5"/>
        <w:numPr>
          <w:ilvl w:val="0"/>
          <w:numId w:val="2"/>
        </w:numPr>
        <w:spacing w:line="360" w:lineRule="exact"/>
        <w:rPr>
          <w:i/>
          <w:lang w:val="en-GB"/>
        </w:rPr>
      </w:pPr>
      <w:r w:rsidRPr="001C2190">
        <w:rPr>
          <w:i/>
          <w:lang w:val="en-GB"/>
        </w:rPr>
        <w:t>Reflecting the Government’s sustained efforts in raising flat supply, the total private first-hand flat supply in the coming three to four years remained at a high level of 101 000 units as estimated at end</w:t>
      </w:r>
      <w:r w:rsidRPr="001C2190">
        <w:rPr>
          <w:i/>
          <w:lang w:val="en-GB"/>
        </w:rPr>
        <w:noBreakHyphen/>
        <w:t>June.</w:t>
      </w:r>
      <w:r w:rsidRPr="00D32BA6">
        <w:rPr>
          <w:i/>
          <w:lang w:val="en-GB"/>
        </w:rPr>
        <w:t xml:space="preserve"> </w:t>
      </w:r>
      <w:r w:rsidRPr="00376760">
        <w:rPr>
          <w:szCs w:val="28"/>
        </w:rPr>
        <w:t xml:space="preserve"> </w:t>
      </w:r>
    </w:p>
    <w:p w14:paraId="781E5B0F" w14:textId="77777777" w:rsidR="00FB1C5C" w:rsidRPr="00FB670C" w:rsidRDefault="00FB1C5C" w:rsidP="00FB1C5C">
      <w:pPr>
        <w:pStyle w:val="a5"/>
        <w:spacing w:line="360" w:lineRule="exact"/>
        <w:rPr>
          <w:i/>
          <w:lang w:val="en-GB"/>
        </w:rPr>
      </w:pPr>
    </w:p>
    <w:p w14:paraId="413F4403" w14:textId="089F1D27" w:rsidR="0094686A" w:rsidRPr="001E1C84" w:rsidRDefault="005C2CE1" w:rsidP="001E1C84">
      <w:pPr>
        <w:pStyle w:val="a5"/>
        <w:numPr>
          <w:ilvl w:val="0"/>
          <w:numId w:val="29"/>
        </w:numPr>
        <w:spacing w:line="360" w:lineRule="exact"/>
        <w:rPr>
          <w:i/>
        </w:rPr>
      </w:pPr>
      <w:r>
        <w:rPr>
          <w:bCs/>
          <w:i/>
          <w:szCs w:val="28"/>
          <w:lang w:eastAsia="zh-HK"/>
        </w:rPr>
        <w:t>In</w:t>
      </w:r>
      <w:r w:rsidR="00D32BA6">
        <w:rPr>
          <w:bCs/>
          <w:i/>
          <w:szCs w:val="28"/>
          <w:lang w:eastAsia="zh-HK"/>
        </w:rPr>
        <w:t xml:space="preserve"> t</w:t>
      </w:r>
      <w:r w:rsidR="00D32BA6" w:rsidRPr="001E1C84">
        <w:rPr>
          <w:bCs/>
          <w:i/>
          <w:szCs w:val="28"/>
          <w:lang w:eastAsia="zh-HK"/>
        </w:rPr>
        <w:t xml:space="preserve">he </w:t>
      </w:r>
      <w:r w:rsidR="001E1C84" w:rsidRPr="001E1C84">
        <w:rPr>
          <w:bCs/>
          <w:i/>
          <w:szCs w:val="28"/>
          <w:lang w:eastAsia="zh-HK"/>
        </w:rPr>
        <w:t>non-residential property market</w:t>
      </w:r>
      <w:r w:rsidR="00D32BA6">
        <w:rPr>
          <w:bCs/>
          <w:i/>
          <w:szCs w:val="28"/>
          <w:lang w:eastAsia="zh-HK"/>
        </w:rPr>
        <w:t xml:space="preserve">, </w:t>
      </w:r>
      <w:r w:rsidR="00DE44B2">
        <w:rPr>
          <w:bCs/>
          <w:i/>
          <w:szCs w:val="28"/>
          <w:lang w:eastAsia="zh-HK"/>
        </w:rPr>
        <w:t xml:space="preserve">while </w:t>
      </w:r>
      <w:r w:rsidR="00D32BA6">
        <w:rPr>
          <w:bCs/>
          <w:i/>
          <w:szCs w:val="28"/>
          <w:lang w:eastAsia="zh-HK"/>
        </w:rPr>
        <w:t>p</w:t>
      </w:r>
      <w:r w:rsidR="001E1C84" w:rsidRPr="001E1C84">
        <w:rPr>
          <w:bCs/>
          <w:i/>
          <w:szCs w:val="28"/>
          <w:lang w:eastAsia="zh-HK"/>
        </w:rPr>
        <w:t xml:space="preserve">rices and rentals </w:t>
      </w:r>
      <w:r w:rsidR="00A012D0">
        <w:rPr>
          <w:bCs/>
          <w:i/>
          <w:szCs w:val="28"/>
          <w:lang w:eastAsia="zh-HK"/>
        </w:rPr>
        <w:t>remained soft</w:t>
      </w:r>
      <w:r w:rsidR="00AB778C">
        <w:rPr>
          <w:bCs/>
          <w:i/>
          <w:szCs w:val="28"/>
          <w:lang w:eastAsia="zh-HK"/>
        </w:rPr>
        <w:t xml:space="preserve"> in the second quarter</w:t>
      </w:r>
      <w:r w:rsidR="00D32BA6">
        <w:rPr>
          <w:bCs/>
          <w:i/>
          <w:szCs w:val="28"/>
          <w:lang w:eastAsia="zh-HK"/>
        </w:rPr>
        <w:t>,</w:t>
      </w:r>
      <w:r w:rsidR="00D32BA6" w:rsidRPr="001E1C84">
        <w:rPr>
          <w:bCs/>
          <w:i/>
          <w:szCs w:val="28"/>
          <w:lang w:eastAsia="zh-HK"/>
        </w:rPr>
        <w:t xml:space="preserve"> </w:t>
      </w:r>
      <w:r w:rsidR="001E1C84" w:rsidRPr="001E1C84">
        <w:rPr>
          <w:bCs/>
          <w:i/>
          <w:szCs w:val="28"/>
          <w:lang w:eastAsia="zh-HK"/>
        </w:rPr>
        <w:t xml:space="preserve">trading activities </w:t>
      </w:r>
      <w:r w:rsidR="006C44F9" w:rsidRPr="006C44F9">
        <w:rPr>
          <w:bCs/>
          <w:i/>
          <w:szCs w:val="28"/>
          <w:lang w:eastAsia="zh-HK"/>
        </w:rPr>
        <w:t>of all</w:t>
      </w:r>
      <w:r w:rsidR="006C44F9" w:rsidRPr="001E1C84" w:rsidDel="006C44F9">
        <w:rPr>
          <w:bCs/>
          <w:i/>
          <w:szCs w:val="28"/>
          <w:lang w:eastAsia="zh-HK"/>
        </w:rPr>
        <w:t xml:space="preserve"> </w:t>
      </w:r>
      <w:r w:rsidR="001E1C84" w:rsidRPr="001E1C84">
        <w:rPr>
          <w:bCs/>
          <w:i/>
          <w:szCs w:val="28"/>
          <w:lang w:eastAsia="zh-HK"/>
        </w:rPr>
        <w:t xml:space="preserve">major market segments </w:t>
      </w:r>
      <w:r w:rsidR="00D32BA6">
        <w:rPr>
          <w:bCs/>
          <w:i/>
          <w:szCs w:val="28"/>
          <w:lang w:eastAsia="zh-HK"/>
        </w:rPr>
        <w:t>picked up</w:t>
      </w:r>
      <w:r w:rsidR="001E1C84" w:rsidRPr="001E1C84">
        <w:rPr>
          <w:bCs/>
          <w:i/>
          <w:szCs w:val="28"/>
          <w:lang w:eastAsia="zh-HK"/>
        </w:rPr>
        <w:t>.</w:t>
      </w:r>
    </w:p>
    <w:p w14:paraId="0D234D47" w14:textId="77777777" w:rsidR="00D600BC" w:rsidRPr="00FB670C" w:rsidRDefault="00D600BC" w:rsidP="003F494F">
      <w:pPr>
        <w:pStyle w:val="a5"/>
        <w:spacing w:line="360" w:lineRule="exact"/>
        <w:rPr>
          <w:i/>
        </w:rPr>
      </w:pPr>
    </w:p>
    <w:p w14:paraId="37C1776E" w14:textId="6B97D23D" w:rsidR="00CD3B03" w:rsidRPr="00093B1F" w:rsidRDefault="00CD3B03" w:rsidP="00CD3B03">
      <w:pPr>
        <w:pStyle w:val="a5"/>
        <w:numPr>
          <w:ilvl w:val="0"/>
          <w:numId w:val="2"/>
        </w:numPr>
        <w:spacing w:line="360" w:lineRule="exact"/>
        <w:rPr>
          <w:i/>
          <w:szCs w:val="28"/>
        </w:rPr>
      </w:pPr>
      <w:r w:rsidRPr="00093B1F">
        <w:rPr>
          <w:i/>
          <w:szCs w:val="28"/>
          <w:lang w:val="en-GB" w:eastAsia="zh-TW"/>
        </w:rPr>
        <w:t xml:space="preserve">Inbound tourism </w:t>
      </w:r>
      <w:r w:rsidR="0003022D">
        <w:rPr>
          <w:i/>
          <w:szCs w:val="28"/>
          <w:lang w:val="en-GB" w:eastAsia="zh-TW"/>
        </w:rPr>
        <w:t>improved</w:t>
      </w:r>
      <w:r w:rsidRPr="00093B1F">
        <w:rPr>
          <w:i/>
          <w:szCs w:val="28"/>
          <w:lang w:val="en-GB" w:eastAsia="zh-TW"/>
        </w:rPr>
        <w:t xml:space="preserve"> further, with visitor arrivals rising by 15.0</w:t>
      </w:r>
      <w:r w:rsidR="00D24683" w:rsidRPr="00FB670C">
        <w:rPr>
          <w:i/>
          <w:szCs w:val="28"/>
          <w:lang w:val="en-GB" w:eastAsia="zh-TW"/>
        </w:rPr>
        <w:t>%</w:t>
      </w:r>
      <w:r w:rsidRPr="00093B1F">
        <w:rPr>
          <w:i/>
          <w:szCs w:val="28"/>
          <w:lang w:val="en-GB" w:eastAsia="zh-TW"/>
        </w:rPr>
        <w:t xml:space="preserve"> over a year earlier to 11.4 million in the second quarter.</w:t>
      </w:r>
      <w:r w:rsidRPr="00FB670C" w:rsidDel="00C55BAD">
        <w:rPr>
          <w:i/>
          <w:szCs w:val="28"/>
          <w:lang w:val="en-GB"/>
        </w:rPr>
        <w:t xml:space="preserve"> </w:t>
      </w:r>
    </w:p>
    <w:p w14:paraId="0747EB79" w14:textId="77777777" w:rsidR="00D600BC" w:rsidRPr="00FB670C" w:rsidRDefault="00D600BC" w:rsidP="003F494F">
      <w:pPr>
        <w:pStyle w:val="a5"/>
        <w:spacing w:line="360" w:lineRule="exact"/>
        <w:rPr>
          <w:i/>
          <w:iCs/>
          <w:szCs w:val="28"/>
          <w:shd w:val="pct15" w:color="auto" w:fill="FFFFFF"/>
          <w:lang w:val="en-GB"/>
        </w:rPr>
      </w:pPr>
    </w:p>
    <w:p w14:paraId="513543C9" w14:textId="70E41AA0" w:rsidR="00EF521C" w:rsidRPr="003F494F" w:rsidRDefault="00D32BA6" w:rsidP="00726DD2">
      <w:pPr>
        <w:pStyle w:val="a5"/>
        <w:numPr>
          <w:ilvl w:val="0"/>
          <w:numId w:val="2"/>
        </w:numPr>
        <w:spacing w:line="360" w:lineRule="exact"/>
        <w:rPr>
          <w:lang w:val="en-GB"/>
        </w:rPr>
      </w:pPr>
      <w:r>
        <w:rPr>
          <w:i/>
          <w:szCs w:val="28"/>
          <w:lang w:val="en-GB"/>
        </w:rPr>
        <w:t>The performance of t</w:t>
      </w:r>
      <w:r w:rsidR="00110896" w:rsidRPr="004E7599">
        <w:rPr>
          <w:i/>
          <w:szCs w:val="28"/>
          <w:lang w:val="en-GB"/>
        </w:rPr>
        <w:t xml:space="preserve">he </w:t>
      </w:r>
      <w:r w:rsidR="000C75B4" w:rsidRPr="004E7599">
        <w:rPr>
          <w:i/>
          <w:szCs w:val="28"/>
          <w:lang w:val="en-GB"/>
        </w:rPr>
        <w:t xml:space="preserve">logistics sector </w:t>
      </w:r>
      <w:r>
        <w:rPr>
          <w:i/>
          <w:szCs w:val="28"/>
          <w:lang w:val="en-GB"/>
        </w:rPr>
        <w:t>varied</w:t>
      </w:r>
      <w:r w:rsidR="00871EC6">
        <w:rPr>
          <w:i/>
          <w:szCs w:val="28"/>
          <w:lang w:val="en-GB"/>
        </w:rPr>
        <w:t xml:space="preserve"> across major segments</w:t>
      </w:r>
      <w:r>
        <w:rPr>
          <w:i/>
          <w:szCs w:val="28"/>
          <w:lang w:val="en-GB"/>
        </w:rPr>
        <w:t xml:space="preserve"> </w:t>
      </w:r>
      <w:r w:rsidR="000C75B4" w:rsidRPr="004E7599">
        <w:rPr>
          <w:i/>
          <w:szCs w:val="28"/>
          <w:lang w:val="en-GB"/>
        </w:rPr>
        <w:t xml:space="preserve">in the </w:t>
      </w:r>
      <w:r w:rsidR="004E7599" w:rsidRPr="004E7599">
        <w:rPr>
          <w:i/>
          <w:szCs w:val="28"/>
          <w:lang w:val="en-GB"/>
        </w:rPr>
        <w:t>second</w:t>
      </w:r>
      <w:r w:rsidR="000C75B4" w:rsidRPr="004E7599">
        <w:rPr>
          <w:i/>
          <w:szCs w:val="28"/>
          <w:lang w:val="en-GB"/>
        </w:rPr>
        <w:t xml:space="preserve"> quarter.  </w:t>
      </w:r>
      <w:r>
        <w:rPr>
          <w:i/>
          <w:szCs w:val="28"/>
          <w:lang w:val="en-GB"/>
        </w:rPr>
        <w:t>A</w:t>
      </w:r>
      <w:r w:rsidRPr="004E7599">
        <w:rPr>
          <w:i/>
          <w:szCs w:val="28"/>
          <w:lang w:val="en-GB"/>
        </w:rPr>
        <w:t>ir freight throughput and total road cargo throughput rose by 0.</w:t>
      </w:r>
      <w:r w:rsidR="00241BE4">
        <w:rPr>
          <w:i/>
          <w:szCs w:val="28"/>
          <w:lang w:val="en-GB"/>
        </w:rPr>
        <w:t>8</w:t>
      </w:r>
      <w:r w:rsidRPr="004E7599">
        <w:rPr>
          <w:i/>
          <w:szCs w:val="28"/>
          <w:lang w:val="en-GB"/>
        </w:rPr>
        <w:t xml:space="preserve">% and </w:t>
      </w:r>
      <w:r w:rsidR="00F25149">
        <w:rPr>
          <w:i/>
          <w:szCs w:val="28"/>
          <w:lang w:val="en-GB"/>
        </w:rPr>
        <w:t>7.0</w:t>
      </w:r>
      <w:r w:rsidRPr="004E7599">
        <w:rPr>
          <w:i/>
          <w:szCs w:val="28"/>
          <w:lang w:val="en-GB"/>
        </w:rPr>
        <w:t xml:space="preserve">% </w:t>
      </w:r>
      <w:r>
        <w:rPr>
          <w:i/>
          <w:szCs w:val="28"/>
          <w:lang w:val="en-GB"/>
        </w:rPr>
        <w:t xml:space="preserve">year-on-year </w:t>
      </w:r>
      <w:r w:rsidRPr="004E7599">
        <w:rPr>
          <w:i/>
          <w:szCs w:val="28"/>
          <w:lang w:val="en-GB"/>
        </w:rPr>
        <w:t>respectively</w:t>
      </w:r>
      <w:r>
        <w:rPr>
          <w:i/>
          <w:szCs w:val="28"/>
          <w:lang w:val="en-GB"/>
        </w:rPr>
        <w:t xml:space="preserve">, </w:t>
      </w:r>
      <w:r w:rsidR="00726DD2">
        <w:rPr>
          <w:i/>
          <w:szCs w:val="28"/>
          <w:lang w:val="en-GB"/>
        </w:rPr>
        <w:t>while t</w:t>
      </w:r>
      <w:r w:rsidR="00726DD2" w:rsidRPr="004E7599">
        <w:rPr>
          <w:i/>
          <w:szCs w:val="28"/>
          <w:lang w:val="en-GB"/>
        </w:rPr>
        <w:t xml:space="preserve">otal port container throughput </w:t>
      </w:r>
      <w:r w:rsidR="00726DD2">
        <w:rPr>
          <w:i/>
          <w:szCs w:val="28"/>
          <w:lang w:val="en-GB"/>
        </w:rPr>
        <w:t xml:space="preserve">reverted to </w:t>
      </w:r>
      <w:r w:rsidR="00726DD2" w:rsidRPr="005A0493">
        <w:rPr>
          <w:i/>
          <w:szCs w:val="28"/>
          <w:lang w:val="en-GB"/>
        </w:rPr>
        <w:t xml:space="preserve">its downtrend, posting </w:t>
      </w:r>
      <w:r w:rsidR="00726DD2">
        <w:rPr>
          <w:i/>
          <w:szCs w:val="28"/>
          <w:lang w:val="en-GB"/>
        </w:rPr>
        <w:t>a decline of</w:t>
      </w:r>
      <w:r w:rsidR="00726DD2" w:rsidRPr="004E7599">
        <w:rPr>
          <w:i/>
          <w:szCs w:val="28"/>
          <w:lang w:val="en-GB"/>
        </w:rPr>
        <w:t xml:space="preserve"> </w:t>
      </w:r>
      <w:r w:rsidR="00726DD2" w:rsidRPr="00726DD2">
        <w:rPr>
          <w:i/>
          <w:szCs w:val="28"/>
          <w:lang w:val="en-GB"/>
        </w:rPr>
        <w:t>7.7%</w:t>
      </w:r>
      <w:r>
        <w:rPr>
          <w:i/>
          <w:szCs w:val="28"/>
          <w:lang w:val="en-GB"/>
        </w:rPr>
        <w:t>.</w:t>
      </w:r>
      <w:r w:rsidR="004E7599" w:rsidRPr="004E7599">
        <w:rPr>
          <w:i/>
          <w:szCs w:val="28"/>
          <w:lang w:val="en-GB"/>
        </w:rPr>
        <w:t xml:space="preserve"> </w:t>
      </w:r>
    </w:p>
    <w:p w14:paraId="2203EE38" w14:textId="77777777" w:rsidR="00EF521C" w:rsidRDefault="00EF521C" w:rsidP="003F494F">
      <w:pPr>
        <w:pStyle w:val="a5"/>
        <w:spacing w:line="360" w:lineRule="exact"/>
        <w:rPr>
          <w:i/>
          <w:szCs w:val="28"/>
        </w:rPr>
      </w:pPr>
    </w:p>
    <w:p w14:paraId="595DF541" w14:textId="78026A6E" w:rsidR="00FB1C5C" w:rsidRPr="00C419F5" w:rsidRDefault="00C00959" w:rsidP="00A95406">
      <w:pPr>
        <w:pStyle w:val="a5"/>
        <w:spacing w:line="360" w:lineRule="exact"/>
        <w:rPr>
          <w:b/>
          <w:i/>
          <w:iCs/>
          <w:szCs w:val="28"/>
          <w:highlight w:val="yellow"/>
        </w:rPr>
      </w:pPr>
      <w:r w:rsidRPr="005E1A8E">
        <w:rPr>
          <w:szCs w:val="28"/>
        </w:rPr>
        <w:br w:type="page"/>
      </w:r>
      <w:r w:rsidR="00FB1C5C" w:rsidRPr="00924830">
        <w:rPr>
          <w:b/>
          <w:szCs w:val="28"/>
        </w:rPr>
        <w:lastRenderedPageBreak/>
        <w:t>Property</w:t>
      </w:r>
    </w:p>
    <w:p w14:paraId="04969A41" w14:textId="77777777" w:rsidR="00FB1C5C" w:rsidRPr="00C419F5" w:rsidRDefault="00FB1C5C" w:rsidP="00FB1C5C">
      <w:pPr>
        <w:keepNext/>
        <w:tabs>
          <w:tab w:val="left" w:pos="1080"/>
        </w:tabs>
        <w:overflowPunct w:val="0"/>
        <w:spacing w:line="360" w:lineRule="atLeast"/>
        <w:jc w:val="both"/>
        <w:rPr>
          <w:sz w:val="28"/>
          <w:szCs w:val="28"/>
          <w:highlight w:val="yellow"/>
        </w:rPr>
      </w:pPr>
    </w:p>
    <w:p w14:paraId="20A868B6" w14:textId="34C5A134" w:rsidR="00FB1C5C" w:rsidRPr="001E0F7D" w:rsidRDefault="001E0F7D" w:rsidP="001E0F7D">
      <w:pPr>
        <w:numPr>
          <w:ilvl w:val="1"/>
          <w:numId w:val="3"/>
        </w:numPr>
        <w:tabs>
          <w:tab w:val="left" w:pos="1080"/>
        </w:tabs>
        <w:spacing w:line="360" w:lineRule="atLeast"/>
        <w:jc w:val="both"/>
        <w:rPr>
          <w:sz w:val="28"/>
          <w:szCs w:val="28"/>
          <w:lang w:val="en-US"/>
        </w:rPr>
      </w:pPr>
      <w:r w:rsidRPr="001E0F7D">
        <w:rPr>
          <w:sz w:val="28"/>
          <w:szCs w:val="28"/>
        </w:rPr>
        <w:t xml:space="preserve">The </w:t>
      </w:r>
      <w:r w:rsidRPr="001E0F7D">
        <w:rPr>
          <w:i/>
          <w:sz w:val="28"/>
          <w:szCs w:val="28"/>
        </w:rPr>
        <w:t>residential property market</w:t>
      </w:r>
      <w:r w:rsidRPr="001E0F7D">
        <w:rPr>
          <w:sz w:val="28"/>
          <w:szCs w:val="28"/>
        </w:rPr>
        <w:t xml:space="preserve"> </w:t>
      </w:r>
      <w:r w:rsidR="00D9189A">
        <w:rPr>
          <w:sz w:val="28"/>
          <w:szCs w:val="28"/>
        </w:rPr>
        <w:t xml:space="preserve">showed some </w:t>
      </w:r>
      <w:r w:rsidR="00FC33E1" w:rsidRPr="001E0F7D">
        <w:rPr>
          <w:sz w:val="28"/>
          <w:szCs w:val="28"/>
        </w:rPr>
        <w:t>stabilis</w:t>
      </w:r>
      <w:r w:rsidR="00D9189A">
        <w:rPr>
          <w:sz w:val="28"/>
          <w:szCs w:val="28"/>
        </w:rPr>
        <w:t xml:space="preserve">ation </w:t>
      </w:r>
      <w:r w:rsidRPr="001E0F7D">
        <w:rPr>
          <w:sz w:val="28"/>
          <w:szCs w:val="28"/>
        </w:rPr>
        <w:t xml:space="preserve">in the second quarter of 2025.  </w:t>
      </w:r>
      <w:r w:rsidR="00331477" w:rsidRPr="00331477">
        <w:rPr>
          <w:sz w:val="28"/>
          <w:szCs w:val="28"/>
        </w:rPr>
        <w:t xml:space="preserve">Market sentiment </w:t>
      </w:r>
      <w:r w:rsidR="00703DE5">
        <w:rPr>
          <w:sz w:val="28"/>
          <w:szCs w:val="28"/>
        </w:rPr>
        <w:t>continued to</w:t>
      </w:r>
      <w:r w:rsidR="00703DE5" w:rsidRPr="00331477">
        <w:rPr>
          <w:sz w:val="28"/>
          <w:szCs w:val="28"/>
        </w:rPr>
        <w:t xml:space="preserve"> </w:t>
      </w:r>
      <w:r w:rsidR="00331477" w:rsidRPr="00331477">
        <w:rPr>
          <w:sz w:val="28"/>
          <w:szCs w:val="28"/>
        </w:rPr>
        <w:t xml:space="preserve">improve amid easing </w:t>
      </w:r>
      <w:r w:rsidR="00B971FC">
        <w:rPr>
          <w:sz w:val="28"/>
          <w:szCs w:val="28"/>
        </w:rPr>
        <w:t>external uncertainties</w:t>
      </w:r>
      <w:r w:rsidR="00583AC2" w:rsidRPr="00583AC2">
        <w:rPr>
          <w:sz w:val="28"/>
          <w:szCs w:val="28"/>
        </w:rPr>
        <w:t xml:space="preserve">, </w:t>
      </w:r>
      <w:r w:rsidR="00703DE5">
        <w:rPr>
          <w:sz w:val="28"/>
          <w:szCs w:val="28"/>
        </w:rPr>
        <w:t xml:space="preserve">particularly </w:t>
      </w:r>
      <w:r w:rsidR="00FC6795">
        <w:rPr>
          <w:sz w:val="28"/>
          <w:szCs w:val="28"/>
        </w:rPr>
        <w:t>after</w:t>
      </w:r>
      <w:r w:rsidR="00703DE5">
        <w:rPr>
          <w:sz w:val="28"/>
          <w:szCs w:val="28"/>
        </w:rPr>
        <w:t xml:space="preserve"> the </w:t>
      </w:r>
      <w:r w:rsidR="00012A64">
        <w:rPr>
          <w:sz w:val="28"/>
          <w:szCs w:val="28"/>
        </w:rPr>
        <w:t xml:space="preserve">sharp </w:t>
      </w:r>
      <w:r w:rsidR="00331477" w:rsidRPr="00331477">
        <w:rPr>
          <w:sz w:val="28"/>
          <w:szCs w:val="28"/>
        </w:rPr>
        <w:t>decline</w:t>
      </w:r>
      <w:r w:rsidR="00AC44A2">
        <w:rPr>
          <w:sz w:val="28"/>
          <w:szCs w:val="28"/>
        </w:rPr>
        <w:t>s</w:t>
      </w:r>
      <w:r w:rsidR="00331477" w:rsidRPr="00331477">
        <w:rPr>
          <w:sz w:val="28"/>
          <w:szCs w:val="28"/>
        </w:rPr>
        <w:t xml:space="preserve"> in </w:t>
      </w:r>
      <w:r w:rsidR="00583AC2">
        <w:rPr>
          <w:sz w:val="28"/>
          <w:szCs w:val="28"/>
        </w:rPr>
        <w:t xml:space="preserve">the </w:t>
      </w:r>
      <w:r w:rsidR="00AF6B1C" w:rsidRPr="00AF6B1C">
        <w:rPr>
          <w:sz w:val="28"/>
          <w:szCs w:val="28"/>
        </w:rPr>
        <w:t>Hong Kong Interbank Offered Rate</w:t>
      </w:r>
      <w:r w:rsidR="00AF6B1C">
        <w:rPr>
          <w:sz w:val="28"/>
          <w:szCs w:val="28"/>
        </w:rPr>
        <w:t>s</w:t>
      </w:r>
      <w:r w:rsidR="00583AC2">
        <w:rPr>
          <w:sz w:val="28"/>
          <w:szCs w:val="28"/>
        </w:rPr>
        <w:t xml:space="preserve"> </w:t>
      </w:r>
      <w:r w:rsidR="00080BB4" w:rsidRPr="00524743">
        <w:rPr>
          <w:sz w:val="28"/>
          <w:szCs w:val="28"/>
        </w:rPr>
        <w:t>in May</w:t>
      </w:r>
      <w:r w:rsidR="00331477">
        <w:rPr>
          <w:sz w:val="28"/>
          <w:szCs w:val="28"/>
        </w:rPr>
        <w:t xml:space="preserve"> </w:t>
      </w:r>
      <w:r w:rsidR="00012A64">
        <w:rPr>
          <w:sz w:val="28"/>
          <w:szCs w:val="28"/>
        </w:rPr>
        <w:t xml:space="preserve">which </w:t>
      </w:r>
      <w:r w:rsidR="00703DE5">
        <w:rPr>
          <w:sz w:val="28"/>
          <w:szCs w:val="28"/>
        </w:rPr>
        <w:t>subsequently lowered</w:t>
      </w:r>
      <w:r w:rsidR="00323071">
        <w:rPr>
          <w:sz w:val="28"/>
          <w:szCs w:val="28"/>
        </w:rPr>
        <w:t xml:space="preserve"> mortgage rates</w:t>
      </w:r>
      <w:r w:rsidR="00331477" w:rsidRPr="00331477">
        <w:rPr>
          <w:sz w:val="28"/>
          <w:szCs w:val="28"/>
        </w:rPr>
        <w:t>.</w:t>
      </w:r>
      <w:r w:rsidR="00331477">
        <w:rPr>
          <w:sz w:val="28"/>
          <w:szCs w:val="28"/>
        </w:rPr>
        <w:t xml:space="preserve">  </w:t>
      </w:r>
      <w:r w:rsidR="00CF7B4B" w:rsidRPr="00CF7B4B">
        <w:rPr>
          <w:sz w:val="28"/>
          <w:szCs w:val="28"/>
        </w:rPr>
        <w:t xml:space="preserve">Trading activities turned </w:t>
      </w:r>
      <w:r w:rsidR="00331477">
        <w:rPr>
          <w:sz w:val="28"/>
          <w:szCs w:val="28"/>
        </w:rPr>
        <w:t xml:space="preserve">more </w:t>
      </w:r>
      <w:r w:rsidR="00CF7B4B" w:rsidRPr="00CF7B4B">
        <w:rPr>
          <w:sz w:val="28"/>
          <w:szCs w:val="28"/>
        </w:rPr>
        <w:t>active</w:t>
      </w:r>
      <w:r w:rsidR="0018732B">
        <w:rPr>
          <w:sz w:val="28"/>
          <w:szCs w:val="28"/>
        </w:rPr>
        <w:t xml:space="preserve"> </w:t>
      </w:r>
      <w:r w:rsidR="0018732B" w:rsidRPr="00265B4D">
        <w:rPr>
          <w:sz w:val="28"/>
          <w:szCs w:val="28"/>
        </w:rPr>
        <w:t>in tandem</w:t>
      </w:r>
      <w:r w:rsidR="00CF7B4B" w:rsidRPr="00CF7B4B">
        <w:rPr>
          <w:sz w:val="28"/>
          <w:szCs w:val="28"/>
        </w:rPr>
        <w:t>.</w:t>
      </w:r>
      <w:r w:rsidRPr="001E0F7D">
        <w:rPr>
          <w:sz w:val="28"/>
          <w:szCs w:val="28"/>
        </w:rPr>
        <w:t xml:space="preserve">  </w:t>
      </w:r>
      <w:r w:rsidR="00D17800">
        <w:rPr>
          <w:sz w:val="28"/>
          <w:szCs w:val="28"/>
        </w:rPr>
        <w:t>F</w:t>
      </w:r>
      <w:r w:rsidRPr="001E0F7D">
        <w:rPr>
          <w:sz w:val="28"/>
          <w:szCs w:val="28"/>
        </w:rPr>
        <w:t xml:space="preserve">lat prices </w:t>
      </w:r>
      <w:r w:rsidR="00331477">
        <w:rPr>
          <w:sz w:val="28"/>
          <w:szCs w:val="28"/>
        </w:rPr>
        <w:t xml:space="preserve">held </w:t>
      </w:r>
      <w:r w:rsidR="006E2878">
        <w:rPr>
          <w:sz w:val="28"/>
          <w:szCs w:val="28"/>
        </w:rPr>
        <w:t xml:space="preserve">broadly </w:t>
      </w:r>
      <w:r w:rsidR="00331477">
        <w:rPr>
          <w:sz w:val="28"/>
          <w:szCs w:val="28"/>
        </w:rPr>
        <w:t>stable</w:t>
      </w:r>
      <w:r w:rsidR="00012A64">
        <w:rPr>
          <w:sz w:val="28"/>
          <w:szCs w:val="28"/>
        </w:rPr>
        <w:t xml:space="preserve">. </w:t>
      </w:r>
      <w:r w:rsidR="00066E4E" w:rsidRPr="00066E4E">
        <w:rPr>
          <w:sz w:val="28"/>
          <w:szCs w:val="28"/>
        </w:rPr>
        <w:t xml:space="preserve"> </w:t>
      </w:r>
      <w:r w:rsidR="00012A64">
        <w:rPr>
          <w:sz w:val="28"/>
          <w:szCs w:val="28"/>
        </w:rPr>
        <w:t>R</w:t>
      </w:r>
      <w:r w:rsidR="00066E4E" w:rsidRPr="00066E4E">
        <w:rPr>
          <w:sz w:val="28"/>
          <w:szCs w:val="28"/>
        </w:rPr>
        <w:t xml:space="preserve">entals </w:t>
      </w:r>
      <w:r w:rsidR="00D17800">
        <w:rPr>
          <w:sz w:val="28"/>
          <w:szCs w:val="28"/>
        </w:rPr>
        <w:t>stayed</w:t>
      </w:r>
      <w:r w:rsidR="00D17800" w:rsidRPr="00066E4E">
        <w:rPr>
          <w:sz w:val="28"/>
          <w:szCs w:val="28"/>
        </w:rPr>
        <w:t xml:space="preserve"> </w:t>
      </w:r>
      <w:r w:rsidR="00066E4E" w:rsidRPr="00066E4E">
        <w:rPr>
          <w:sz w:val="28"/>
          <w:szCs w:val="28"/>
        </w:rPr>
        <w:t>resilient</w:t>
      </w:r>
      <w:r w:rsidRPr="001E0F7D">
        <w:rPr>
          <w:sz w:val="28"/>
          <w:szCs w:val="28"/>
        </w:rPr>
        <w:t>.</w:t>
      </w:r>
    </w:p>
    <w:p w14:paraId="77C5D153" w14:textId="77777777" w:rsidR="00FB1C5C" w:rsidRPr="001C6ACE" w:rsidRDefault="00FB1C5C" w:rsidP="00FB1C5C">
      <w:pPr>
        <w:tabs>
          <w:tab w:val="left" w:pos="1080"/>
        </w:tabs>
        <w:overflowPunct w:val="0"/>
        <w:spacing w:line="360" w:lineRule="atLeast"/>
        <w:jc w:val="both"/>
        <w:rPr>
          <w:sz w:val="28"/>
          <w:szCs w:val="28"/>
          <w:highlight w:val="yellow"/>
          <w:lang w:val="en-US"/>
        </w:rPr>
      </w:pPr>
    </w:p>
    <w:p w14:paraId="7AFC5ABB" w14:textId="0F4E4ADF" w:rsidR="00FB1C5C" w:rsidRPr="004265E6" w:rsidRDefault="003C0CBA" w:rsidP="004A7B8B">
      <w:pPr>
        <w:numPr>
          <w:ilvl w:val="1"/>
          <w:numId w:val="3"/>
        </w:numPr>
        <w:tabs>
          <w:tab w:val="left" w:pos="1080"/>
        </w:tabs>
        <w:spacing w:line="360" w:lineRule="atLeast"/>
        <w:jc w:val="both"/>
        <w:rPr>
          <w:sz w:val="28"/>
          <w:szCs w:val="28"/>
          <w:lang w:val="en-US"/>
        </w:rPr>
      </w:pPr>
      <w:r w:rsidRPr="003C0CBA">
        <w:rPr>
          <w:rFonts w:hint="eastAsia"/>
          <w:sz w:val="28"/>
          <w:szCs w:val="28"/>
        </w:rPr>
        <w:t xml:space="preserve">The total number of </w:t>
      </w:r>
      <w:r w:rsidRPr="003C0CBA">
        <w:rPr>
          <w:sz w:val="28"/>
          <w:szCs w:val="28"/>
        </w:rPr>
        <w:t xml:space="preserve">sale and </w:t>
      </w:r>
      <w:r w:rsidRPr="004265E6">
        <w:rPr>
          <w:sz w:val="28"/>
          <w:szCs w:val="28"/>
        </w:rPr>
        <w:t xml:space="preserve">purchase agreements for residential property received by the Land Registry </w:t>
      </w:r>
      <w:r w:rsidR="00C7205B">
        <w:rPr>
          <w:sz w:val="28"/>
          <w:szCs w:val="28"/>
        </w:rPr>
        <w:t>rebounded</w:t>
      </w:r>
      <w:r w:rsidR="004D7416" w:rsidRPr="004265E6">
        <w:rPr>
          <w:sz w:val="28"/>
          <w:szCs w:val="28"/>
          <w:lang w:val="en-US"/>
        </w:rPr>
        <w:t xml:space="preserve"> </w:t>
      </w:r>
      <w:r w:rsidR="007077E2">
        <w:rPr>
          <w:sz w:val="28"/>
          <w:szCs w:val="28"/>
          <w:lang w:val="en-US"/>
        </w:rPr>
        <w:t xml:space="preserve">appreciably </w:t>
      </w:r>
      <w:r w:rsidRPr="004265E6">
        <w:rPr>
          <w:sz w:val="28"/>
          <w:szCs w:val="28"/>
          <w:lang w:val="en-US"/>
        </w:rPr>
        <w:t>by</w:t>
      </w:r>
      <w:r w:rsidR="00F76ABD" w:rsidRPr="004265E6">
        <w:rPr>
          <w:sz w:val="28"/>
          <w:szCs w:val="28"/>
          <w:lang w:val="en-US"/>
        </w:rPr>
        <w:t xml:space="preserve"> </w:t>
      </w:r>
      <w:r w:rsidR="00C7205B">
        <w:rPr>
          <w:sz w:val="28"/>
          <w:szCs w:val="28"/>
          <w:lang w:val="en-US"/>
        </w:rPr>
        <w:t>37</w:t>
      </w:r>
      <w:r w:rsidR="00F76ABD" w:rsidRPr="004265E6">
        <w:rPr>
          <w:sz w:val="28"/>
          <w:szCs w:val="28"/>
          <w:lang w:val="en-US"/>
        </w:rPr>
        <w:t>%</w:t>
      </w:r>
      <w:r w:rsidR="0027089F" w:rsidRPr="004265E6">
        <w:rPr>
          <w:sz w:val="28"/>
          <w:szCs w:val="28"/>
          <w:lang w:val="en-US"/>
        </w:rPr>
        <w:t xml:space="preserve"> </w:t>
      </w:r>
      <w:r w:rsidR="00C301F0">
        <w:rPr>
          <w:sz w:val="28"/>
          <w:szCs w:val="28"/>
          <w:lang w:val="en-US"/>
        </w:rPr>
        <w:t>over</w:t>
      </w:r>
      <w:r w:rsidR="00950D6B" w:rsidRPr="004265E6">
        <w:rPr>
          <w:sz w:val="28"/>
          <w:szCs w:val="28"/>
          <w:lang w:val="en-US"/>
        </w:rPr>
        <w:t xml:space="preserve"> </w:t>
      </w:r>
      <w:r w:rsidR="004D7416" w:rsidRPr="004265E6">
        <w:rPr>
          <w:sz w:val="28"/>
          <w:szCs w:val="28"/>
          <w:lang w:val="en-US"/>
        </w:rPr>
        <w:t>t</w:t>
      </w:r>
      <w:r w:rsidRPr="004265E6">
        <w:rPr>
          <w:sz w:val="28"/>
          <w:szCs w:val="28"/>
          <w:lang w:val="en-US"/>
        </w:rPr>
        <w:t>he preceding quarter</w:t>
      </w:r>
      <w:r w:rsidR="0051636D" w:rsidRPr="004265E6">
        <w:rPr>
          <w:sz w:val="28"/>
          <w:szCs w:val="28"/>
          <w:lang w:val="en-US"/>
        </w:rPr>
        <w:t xml:space="preserve"> to </w:t>
      </w:r>
      <w:r w:rsidR="00C7205B">
        <w:rPr>
          <w:sz w:val="28"/>
          <w:szCs w:val="28"/>
          <w:lang w:val="en-US"/>
        </w:rPr>
        <w:t>16</w:t>
      </w:r>
      <w:r w:rsidR="00A07EAB" w:rsidRPr="004265E6">
        <w:rPr>
          <w:sz w:val="28"/>
          <w:szCs w:val="28"/>
          <w:lang w:val="en-US"/>
        </w:rPr>
        <w:t> </w:t>
      </w:r>
      <w:r w:rsidR="00735D20">
        <w:rPr>
          <w:sz w:val="28"/>
          <w:szCs w:val="28"/>
          <w:lang w:val="en-US"/>
        </w:rPr>
        <w:t>75</w:t>
      </w:r>
      <w:r w:rsidR="00C7205B">
        <w:rPr>
          <w:sz w:val="28"/>
          <w:szCs w:val="28"/>
          <w:lang w:val="en-US"/>
        </w:rPr>
        <w:t>4</w:t>
      </w:r>
      <w:r w:rsidR="0090364E" w:rsidRPr="004265E6">
        <w:rPr>
          <w:sz w:val="28"/>
          <w:szCs w:val="28"/>
        </w:rPr>
        <w:t xml:space="preserve"> </w:t>
      </w:r>
      <w:r w:rsidR="0051636D" w:rsidRPr="004265E6">
        <w:rPr>
          <w:sz w:val="28"/>
          <w:szCs w:val="28"/>
          <w:lang w:val="en-US"/>
        </w:rPr>
        <w:t xml:space="preserve">in the </w:t>
      </w:r>
      <w:r w:rsidR="00C301F0">
        <w:rPr>
          <w:sz w:val="28"/>
          <w:szCs w:val="28"/>
          <w:lang w:val="en-US"/>
        </w:rPr>
        <w:t>second</w:t>
      </w:r>
      <w:r w:rsidR="0051636D" w:rsidRPr="004265E6">
        <w:rPr>
          <w:sz w:val="28"/>
          <w:szCs w:val="28"/>
          <w:lang w:val="en-US"/>
        </w:rPr>
        <w:t xml:space="preserve"> quarter</w:t>
      </w:r>
      <w:r w:rsidR="0003022D">
        <w:rPr>
          <w:sz w:val="28"/>
          <w:szCs w:val="28"/>
          <w:lang w:val="en-US"/>
        </w:rPr>
        <w:t xml:space="preserve">, </w:t>
      </w:r>
      <w:r w:rsidR="007077E2">
        <w:rPr>
          <w:sz w:val="28"/>
          <w:szCs w:val="28"/>
          <w:lang w:val="en-US"/>
        </w:rPr>
        <w:t>only</w:t>
      </w:r>
      <w:r w:rsidR="009B3A42" w:rsidRPr="004265E6">
        <w:rPr>
          <w:sz w:val="28"/>
          <w:szCs w:val="28"/>
          <w:lang w:val="en-US"/>
        </w:rPr>
        <w:t xml:space="preserve"> </w:t>
      </w:r>
      <w:r w:rsidR="00C301F0">
        <w:rPr>
          <w:sz w:val="28"/>
          <w:szCs w:val="28"/>
          <w:lang w:val="en-US"/>
        </w:rPr>
        <w:t>7</w:t>
      </w:r>
      <w:r w:rsidR="00A30212" w:rsidRPr="004265E6">
        <w:rPr>
          <w:sz w:val="28"/>
          <w:szCs w:val="28"/>
          <w:lang w:val="en-US"/>
        </w:rPr>
        <w:t xml:space="preserve">% </w:t>
      </w:r>
      <w:r w:rsidR="00C301F0">
        <w:rPr>
          <w:sz w:val="28"/>
          <w:szCs w:val="28"/>
          <w:lang w:val="en-US"/>
        </w:rPr>
        <w:t>lower</w:t>
      </w:r>
      <w:r w:rsidR="00A30212" w:rsidRPr="004265E6">
        <w:rPr>
          <w:sz w:val="28"/>
          <w:szCs w:val="28"/>
          <w:lang w:val="en-US"/>
        </w:rPr>
        <w:t xml:space="preserve"> than the </w:t>
      </w:r>
      <w:r w:rsidR="001A535E">
        <w:rPr>
          <w:sz w:val="28"/>
          <w:szCs w:val="28"/>
          <w:lang w:val="en-US"/>
        </w:rPr>
        <w:t xml:space="preserve">high </w:t>
      </w:r>
      <w:r w:rsidR="00A30212" w:rsidRPr="004265E6">
        <w:rPr>
          <w:sz w:val="28"/>
          <w:szCs w:val="28"/>
          <w:lang w:val="en-US"/>
        </w:rPr>
        <w:t xml:space="preserve">level </w:t>
      </w:r>
      <w:r w:rsidR="001A535E">
        <w:rPr>
          <w:sz w:val="28"/>
          <w:szCs w:val="28"/>
          <w:lang w:val="en-US"/>
        </w:rPr>
        <w:t xml:space="preserve">after </w:t>
      </w:r>
      <w:r w:rsidR="007077E2">
        <w:rPr>
          <w:sz w:val="28"/>
          <w:szCs w:val="28"/>
          <w:lang w:val="en-US"/>
        </w:rPr>
        <w:t>the cancellation of</w:t>
      </w:r>
      <w:r w:rsidR="00D907C1">
        <w:rPr>
          <w:sz w:val="28"/>
          <w:szCs w:val="28"/>
          <w:lang w:val="en-US"/>
        </w:rPr>
        <w:t xml:space="preserve"> all </w:t>
      </w:r>
      <w:r w:rsidR="00D907C1" w:rsidRPr="00D907C1">
        <w:rPr>
          <w:sz w:val="28"/>
          <w:szCs w:val="28"/>
          <w:lang w:val="en-US"/>
        </w:rPr>
        <w:t>the demand-side management measures for residential properties</w:t>
      </w:r>
      <w:r w:rsidR="00D907C1">
        <w:rPr>
          <w:sz w:val="28"/>
          <w:szCs w:val="28"/>
          <w:lang w:val="en-US"/>
        </w:rPr>
        <w:t xml:space="preserve"> </w:t>
      </w:r>
      <w:r w:rsidR="007077E2">
        <w:rPr>
          <w:sz w:val="28"/>
          <w:szCs w:val="28"/>
          <w:lang w:val="en-US"/>
        </w:rPr>
        <w:t>a year ago</w:t>
      </w:r>
      <w:r w:rsidR="00131022" w:rsidRPr="004265E6">
        <w:rPr>
          <w:sz w:val="28"/>
          <w:szCs w:val="28"/>
          <w:lang w:val="en-US"/>
        </w:rPr>
        <w:t xml:space="preserve">.  </w:t>
      </w:r>
      <w:r w:rsidRPr="00B4175D">
        <w:rPr>
          <w:sz w:val="28"/>
          <w:szCs w:val="28"/>
        </w:rPr>
        <w:t xml:space="preserve">Within the total, </w:t>
      </w:r>
      <w:r w:rsidR="007077E2">
        <w:rPr>
          <w:sz w:val="28"/>
          <w:szCs w:val="28"/>
        </w:rPr>
        <w:t xml:space="preserve">both </w:t>
      </w:r>
      <w:r w:rsidRPr="00B4175D">
        <w:rPr>
          <w:sz w:val="28"/>
          <w:szCs w:val="28"/>
        </w:rPr>
        <w:t>primary</w:t>
      </w:r>
      <w:r w:rsidR="004345FE" w:rsidRPr="00B4175D">
        <w:rPr>
          <w:sz w:val="28"/>
          <w:szCs w:val="28"/>
        </w:rPr>
        <w:t xml:space="preserve"> and secondary</w:t>
      </w:r>
      <w:r w:rsidRPr="00B4175D">
        <w:rPr>
          <w:sz w:val="28"/>
          <w:szCs w:val="28"/>
        </w:rPr>
        <w:t xml:space="preserve"> market transactions</w:t>
      </w:r>
      <w:r w:rsidR="007077E2">
        <w:rPr>
          <w:sz w:val="28"/>
          <w:szCs w:val="28"/>
        </w:rPr>
        <w:t xml:space="preserve"> showed notable rebounds, up </w:t>
      </w:r>
      <w:r w:rsidRPr="00B4175D">
        <w:rPr>
          <w:sz w:val="28"/>
          <w:szCs w:val="28"/>
        </w:rPr>
        <w:t xml:space="preserve">by </w:t>
      </w:r>
      <w:r w:rsidR="00B4175D" w:rsidRPr="00B4175D">
        <w:rPr>
          <w:sz w:val="28"/>
          <w:szCs w:val="28"/>
        </w:rPr>
        <w:t>40</w:t>
      </w:r>
      <w:r w:rsidR="00F76ABD" w:rsidRPr="00B4175D">
        <w:rPr>
          <w:sz w:val="28"/>
          <w:szCs w:val="28"/>
        </w:rPr>
        <w:t>%</w:t>
      </w:r>
      <w:r w:rsidR="00D908F3" w:rsidRPr="00B4175D">
        <w:rPr>
          <w:sz w:val="28"/>
          <w:szCs w:val="28"/>
        </w:rPr>
        <w:t xml:space="preserve"> and </w:t>
      </w:r>
      <w:r w:rsidR="00B4175D" w:rsidRPr="00B4175D">
        <w:rPr>
          <w:sz w:val="28"/>
          <w:szCs w:val="28"/>
        </w:rPr>
        <w:t>36</w:t>
      </w:r>
      <w:r w:rsidR="00F76ABD" w:rsidRPr="00B4175D">
        <w:rPr>
          <w:sz w:val="28"/>
          <w:szCs w:val="28"/>
        </w:rPr>
        <w:t>%</w:t>
      </w:r>
      <w:r w:rsidRPr="00B4175D">
        <w:rPr>
          <w:sz w:val="28"/>
          <w:szCs w:val="28"/>
        </w:rPr>
        <w:t xml:space="preserve"> </w:t>
      </w:r>
      <w:r w:rsidR="007077E2">
        <w:rPr>
          <w:sz w:val="28"/>
          <w:szCs w:val="28"/>
        </w:rPr>
        <w:t xml:space="preserve">respectively </w:t>
      </w:r>
      <w:r w:rsidRPr="00B4175D">
        <w:rPr>
          <w:sz w:val="28"/>
          <w:szCs w:val="28"/>
        </w:rPr>
        <w:t>over</w:t>
      </w:r>
      <w:r w:rsidR="004345FE" w:rsidRPr="00B4175D">
        <w:rPr>
          <w:sz w:val="28"/>
          <w:szCs w:val="28"/>
        </w:rPr>
        <w:t xml:space="preserve"> the preceding</w:t>
      </w:r>
      <w:r w:rsidR="004345FE" w:rsidRPr="004265E6">
        <w:rPr>
          <w:sz w:val="28"/>
          <w:szCs w:val="28"/>
        </w:rPr>
        <w:t xml:space="preserve"> quarter</w:t>
      </w:r>
      <w:r w:rsidRPr="004265E6">
        <w:rPr>
          <w:sz w:val="28"/>
          <w:szCs w:val="28"/>
        </w:rPr>
        <w:t>.</w:t>
      </w:r>
      <w:r w:rsidR="004D7416" w:rsidRPr="004265E6">
        <w:rPr>
          <w:sz w:val="28"/>
          <w:szCs w:val="28"/>
        </w:rPr>
        <w:t xml:space="preserve"> </w:t>
      </w:r>
      <w:r w:rsidRPr="004265E6">
        <w:rPr>
          <w:sz w:val="28"/>
          <w:szCs w:val="28"/>
        </w:rPr>
        <w:t xml:space="preserve"> </w:t>
      </w:r>
      <w:r w:rsidR="007077E2">
        <w:rPr>
          <w:sz w:val="28"/>
          <w:szCs w:val="28"/>
        </w:rPr>
        <w:t>T</w:t>
      </w:r>
      <w:r w:rsidRPr="004265E6">
        <w:rPr>
          <w:sz w:val="28"/>
          <w:szCs w:val="28"/>
        </w:rPr>
        <w:t xml:space="preserve">otal consideration </w:t>
      </w:r>
      <w:r w:rsidR="0003022D">
        <w:rPr>
          <w:sz w:val="28"/>
          <w:szCs w:val="28"/>
        </w:rPr>
        <w:t xml:space="preserve">also </w:t>
      </w:r>
      <w:r w:rsidR="00432E77">
        <w:rPr>
          <w:sz w:val="28"/>
          <w:szCs w:val="28"/>
        </w:rPr>
        <w:t>jumped</w:t>
      </w:r>
      <w:r w:rsidRPr="004265E6">
        <w:rPr>
          <w:sz w:val="28"/>
          <w:szCs w:val="28"/>
        </w:rPr>
        <w:t xml:space="preserve"> by </w:t>
      </w:r>
      <w:r w:rsidR="00432E77">
        <w:rPr>
          <w:sz w:val="28"/>
          <w:szCs w:val="28"/>
        </w:rPr>
        <w:t>6</w:t>
      </w:r>
      <w:r w:rsidR="00A07EAB" w:rsidRPr="004265E6">
        <w:rPr>
          <w:sz w:val="28"/>
          <w:szCs w:val="28"/>
        </w:rPr>
        <w:t>0</w:t>
      </w:r>
      <w:r w:rsidR="00F76ABD" w:rsidRPr="004265E6">
        <w:rPr>
          <w:sz w:val="28"/>
          <w:szCs w:val="28"/>
        </w:rPr>
        <w:t>%</w:t>
      </w:r>
      <w:r w:rsidRPr="004265E6">
        <w:rPr>
          <w:sz w:val="28"/>
          <w:szCs w:val="28"/>
        </w:rPr>
        <w:t xml:space="preserve"> </w:t>
      </w:r>
      <w:r w:rsidR="006E277F" w:rsidRPr="004265E6">
        <w:rPr>
          <w:sz w:val="28"/>
          <w:szCs w:val="28"/>
        </w:rPr>
        <w:t>over</w:t>
      </w:r>
      <w:r w:rsidRPr="004265E6">
        <w:rPr>
          <w:sz w:val="28"/>
          <w:szCs w:val="28"/>
        </w:rPr>
        <w:t xml:space="preserve"> the </w:t>
      </w:r>
      <w:r w:rsidR="008B3694">
        <w:rPr>
          <w:sz w:val="28"/>
          <w:szCs w:val="28"/>
        </w:rPr>
        <w:t xml:space="preserve">same period </w:t>
      </w:r>
      <w:r w:rsidRPr="004265E6">
        <w:rPr>
          <w:sz w:val="28"/>
          <w:szCs w:val="28"/>
        </w:rPr>
        <w:t>to $</w:t>
      </w:r>
      <w:r w:rsidR="00432E77">
        <w:rPr>
          <w:sz w:val="28"/>
          <w:szCs w:val="28"/>
        </w:rPr>
        <w:t>141.5</w:t>
      </w:r>
      <w:r w:rsidRPr="004265E6">
        <w:rPr>
          <w:sz w:val="28"/>
          <w:szCs w:val="28"/>
        </w:rPr>
        <w:t> billion</w:t>
      </w:r>
      <w:r w:rsidR="00A30212" w:rsidRPr="004265E6">
        <w:rPr>
          <w:sz w:val="28"/>
          <w:szCs w:val="28"/>
        </w:rPr>
        <w:t xml:space="preserve">, </w:t>
      </w:r>
      <w:r w:rsidR="001A535E">
        <w:rPr>
          <w:sz w:val="28"/>
          <w:szCs w:val="28"/>
        </w:rPr>
        <w:t xml:space="preserve">though </w:t>
      </w:r>
      <w:r w:rsidR="00C23FD8">
        <w:rPr>
          <w:sz w:val="28"/>
          <w:szCs w:val="28"/>
        </w:rPr>
        <w:t xml:space="preserve">it was </w:t>
      </w:r>
      <w:r w:rsidR="007077E2">
        <w:rPr>
          <w:sz w:val="28"/>
          <w:szCs w:val="28"/>
        </w:rPr>
        <w:t>still</w:t>
      </w:r>
      <w:r w:rsidR="0050767A" w:rsidRPr="004265E6">
        <w:rPr>
          <w:sz w:val="28"/>
          <w:szCs w:val="28"/>
        </w:rPr>
        <w:t xml:space="preserve"> </w:t>
      </w:r>
      <w:r w:rsidR="00D17800">
        <w:rPr>
          <w:sz w:val="28"/>
          <w:szCs w:val="28"/>
        </w:rPr>
        <w:t xml:space="preserve">some </w:t>
      </w:r>
      <w:r w:rsidR="00432E77">
        <w:rPr>
          <w:sz w:val="28"/>
          <w:szCs w:val="28"/>
        </w:rPr>
        <w:t>14</w:t>
      </w:r>
      <w:r w:rsidR="00A30212" w:rsidRPr="004265E6">
        <w:rPr>
          <w:sz w:val="28"/>
          <w:szCs w:val="28"/>
        </w:rPr>
        <w:t xml:space="preserve">% </w:t>
      </w:r>
      <w:r w:rsidR="00432E77">
        <w:rPr>
          <w:sz w:val="28"/>
          <w:szCs w:val="28"/>
        </w:rPr>
        <w:t>lower</w:t>
      </w:r>
      <w:r w:rsidR="00A30212" w:rsidRPr="004265E6">
        <w:rPr>
          <w:sz w:val="28"/>
          <w:szCs w:val="28"/>
        </w:rPr>
        <w:t xml:space="preserve"> than </w:t>
      </w:r>
      <w:r w:rsidR="00BB64F9" w:rsidRPr="00943B07">
        <w:rPr>
          <w:sz w:val="28"/>
          <w:szCs w:val="28"/>
          <w:lang w:eastAsia="zh-HK"/>
        </w:rPr>
        <w:t xml:space="preserve">a year </w:t>
      </w:r>
      <w:r w:rsidR="00BB64F9">
        <w:rPr>
          <w:sz w:val="28"/>
          <w:szCs w:val="28"/>
          <w:lang w:eastAsia="zh-HK"/>
        </w:rPr>
        <w:t>earlier</w:t>
      </w:r>
      <w:r w:rsidRPr="004265E6">
        <w:rPr>
          <w:sz w:val="28"/>
          <w:szCs w:val="28"/>
        </w:rPr>
        <w:t>.</w:t>
      </w:r>
      <w:r w:rsidR="00414DD3" w:rsidRPr="004265E6">
        <w:rPr>
          <w:sz w:val="28"/>
          <w:szCs w:val="28"/>
        </w:rPr>
        <w:t xml:space="preserve"> </w:t>
      </w:r>
      <w:r w:rsidR="00DB593B">
        <w:rPr>
          <w:sz w:val="28"/>
          <w:szCs w:val="28"/>
        </w:rPr>
        <w:t xml:space="preserve"> </w:t>
      </w:r>
    </w:p>
    <w:p w14:paraId="0D7679B4" w14:textId="4DC966E1" w:rsidR="00FC6795" w:rsidRPr="00DB593B" w:rsidRDefault="00FC6795" w:rsidP="00C3069F">
      <w:pPr>
        <w:tabs>
          <w:tab w:val="left" w:pos="1080"/>
          <w:tab w:val="left" w:pos="6000"/>
        </w:tabs>
        <w:overflowPunct w:val="0"/>
        <w:spacing w:line="360" w:lineRule="atLeast"/>
        <w:jc w:val="both"/>
        <w:rPr>
          <w:sz w:val="28"/>
          <w:szCs w:val="28"/>
          <w:lang w:val="en-US"/>
        </w:rPr>
      </w:pPr>
    </w:p>
    <w:p w14:paraId="112A8E3A" w14:textId="6F47E1DD" w:rsidR="00FB1C5C" w:rsidRPr="00C419F5" w:rsidRDefault="00B86690" w:rsidP="00C3069F">
      <w:pPr>
        <w:tabs>
          <w:tab w:val="left" w:pos="1080"/>
          <w:tab w:val="left" w:pos="6000"/>
        </w:tabs>
        <w:overflowPunct w:val="0"/>
        <w:spacing w:line="360" w:lineRule="atLeast"/>
        <w:jc w:val="both"/>
        <w:rPr>
          <w:highlight w:val="yellow"/>
        </w:rPr>
      </w:pPr>
      <w:r w:rsidRPr="0015258F">
        <w:rPr>
          <w:noProof/>
        </w:rPr>
        <w:drawing>
          <wp:inline distT="0" distB="0" distL="0" distR="0" wp14:anchorId="55076671" wp14:editId="3C906FF3">
            <wp:extent cx="5733415" cy="3500755"/>
            <wp:effectExtent l="0" t="0" r="0" b="444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3500755"/>
                    </a:xfrm>
                    <a:prstGeom prst="rect">
                      <a:avLst/>
                    </a:prstGeom>
                    <a:noFill/>
                    <a:ln>
                      <a:noFill/>
                    </a:ln>
                  </pic:spPr>
                </pic:pic>
              </a:graphicData>
            </a:graphic>
          </wp:inline>
        </w:drawing>
      </w:r>
    </w:p>
    <w:p w14:paraId="2F479F10" w14:textId="58840CD0" w:rsidR="00437439" w:rsidRPr="00C419F5" w:rsidRDefault="00F15FFB" w:rsidP="007F628C">
      <w:pPr>
        <w:widowControl/>
        <w:rPr>
          <w:highlight w:val="yellow"/>
        </w:rPr>
      </w:pPr>
      <w:r w:rsidRPr="00F15FFB">
        <w:br w:type="page"/>
      </w:r>
    </w:p>
    <w:p w14:paraId="79151AF7" w14:textId="5BC0865B" w:rsidR="00FB1C5C" w:rsidRPr="00B4175D" w:rsidRDefault="00437439">
      <w:pPr>
        <w:numPr>
          <w:ilvl w:val="1"/>
          <w:numId w:val="3"/>
        </w:numPr>
        <w:tabs>
          <w:tab w:val="left" w:pos="1080"/>
        </w:tabs>
        <w:spacing w:line="360" w:lineRule="atLeast"/>
        <w:jc w:val="both"/>
        <w:rPr>
          <w:sz w:val="32"/>
          <w:szCs w:val="28"/>
          <w:shd w:val="pct15" w:color="auto" w:fill="FFFFFF"/>
        </w:rPr>
      </w:pPr>
      <w:r w:rsidRPr="00606E25">
        <w:rPr>
          <w:sz w:val="28"/>
          <w:szCs w:val="28"/>
          <w:lang w:eastAsia="zh-HK"/>
        </w:rPr>
        <w:lastRenderedPageBreak/>
        <w:t xml:space="preserve">Overall flat prices </w:t>
      </w:r>
      <w:r w:rsidR="005845A2">
        <w:rPr>
          <w:sz w:val="28"/>
          <w:szCs w:val="28"/>
          <w:lang w:eastAsia="zh-HK"/>
        </w:rPr>
        <w:t xml:space="preserve">held broadly stable, </w:t>
      </w:r>
      <w:r w:rsidR="00CE7582">
        <w:rPr>
          <w:sz w:val="28"/>
          <w:szCs w:val="28"/>
        </w:rPr>
        <w:t>r</w:t>
      </w:r>
      <w:r w:rsidR="005845A2">
        <w:rPr>
          <w:sz w:val="28"/>
          <w:szCs w:val="28"/>
        </w:rPr>
        <w:t>i</w:t>
      </w:r>
      <w:r w:rsidR="00CE7582">
        <w:rPr>
          <w:sz w:val="28"/>
          <w:szCs w:val="28"/>
        </w:rPr>
        <w:t>s</w:t>
      </w:r>
      <w:r w:rsidR="005845A2">
        <w:rPr>
          <w:sz w:val="28"/>
          <w:szCs w:val="28"/>
        </w:rPr>
        <w:t>ing</w:t>
      </w:r>
      <w:r w:rsidR="00CE7582">
        <w:rPr>
          <w:sz w:val="28"/>
          <w:szCs w:val="28"/>
        </w:rPr>
        <w:t xml:space="preserve"> back by 1%</w:t>
      </w:r>
      <w:r w:rsidR="00C927DF" w:rsidRPr="00606E25">
        <w:rPr>
          <w:sz w:val="28"/>
          <w:szCs w:val="28"/>
          <w:lang w:eastAsia="zh-HK"/>
        </w:rPr>
        <w:t xml:space="preserve"> </w:t>
      </w:r>
      <w:r w:rsidR="00606E25" w:rsidRPr="00606E25">
        <w:rPr>
          <w:sz w:val="28"/>
          <w:szCs w:val="28"/>
        </w:rPr>
        <w:t>during the second quarter</w:t>
      </w:r>
      <w:r w:rsidR="00B616E0" w:rsidRPr="00606E25">
        <w:rPr>
          <w:sz w:val="28"/>
          <w:szCs w:val="28"/>
          <w:lang w:eastAsia="zh-HK"/>
        </w:rPr>
        <w:t>.</w:t>
      </w:r>
      <w:r w:rsidR="003A1D65" w:rsidRPr="00606E25">
        <w:rPr>
          <w:sz w:val="28"/>
          <w:szCs w:val="28"/>
          <w:lang w:eastAsia="zh-HK"/>
        </w:rPr>
        <w:t xml:space="preserve">  </w:t>
      </w:r>
      <w:r w:rsidR="00FB1C5C" w:rsidRPr="00606E25">
        <w:rPr>
          <w:sz w:val="28"/>
          <w:szCs w:val="28"/>
        </w:rPr>
        <w:t>Analys</w:t>
      </w:r>
      <w:r w:rsidR="002837BE">
        <w:rPr>
          <w:sz w:val="28"/>
          <w:szCs w:val="28"/>
        </w:rPr>
        <w:t>ed</w:t>
      </w:r>
      <w:r w:rsidR="00FB1C5C" w:rsidRPr="00606E25">
        <w:rPr>
          <w:sz w:val="28"/>
          <w:szCs w:val="28"/>
        </w:rPr>
        <w:t xml:space="preserve"> by size,</w:t>
      </w:r>
      <w:r w:rsidR="00FB1C5C" w:rsidRPr="00606E25">
        <w:rPr>
          <w:rFonts w:hint="eastAsia"/>
          <w:sz w:val="28"/>
          <w:szCs w:val="28"/>
          <w:lang w:eastAsia="zh-HK"/>
        </w:rPr>
        <w:t xml:space="preserve"> </w:t>
      </w:r>
      <w:r w:rsidR="00606E25" w:rsidRPr="00606E25">
        <w:rPr>
          <w:sz w:val="28"/>
          <w:szCs w:val="28"/>
          <w:lang w:eastAsia="zh-HK"/>
        </w:rPr>
        <w:t xml:space="preserve">prices of small/medium-sized flats </w:t>
      </w:r>
      <w:r w:rsidR="00CE7582">
        <w:rPr>
          <w:sz w:val="28"/>
          <w:szCs w:val="28"/>
          <w:lang w:eastAsia="zh-HK"/>
        </w:rPr>
        <w:t>increased</w:t>
      </w:r>
      <w:r w:rsidR="00CE7582" w:rsidRPr="00606E25">
        <w:rPr>
          <w:sz w:val="28"/>
          <w:szCs w:val="28"/>
          <w:lang w:eastAsia="zh-HK"/>
        </w:rPr>
        <w:t xml:space="preserve"> by 1%</w:t>
      </w:r>
      <w:r w:rsidR="00606E25" w:rsidRPr="00606E25">
        <w:rPr>
          <w:sz w:val="28"/>
          <w:szCs w:val="28"/>
          <w:lang w:eastAsia="zh-HK"/>
        </w:rPr>
        <w:t xml:space="preserve"> during the quarter, while prices of large flats </w:t>
      </w:r>
      <w:r w:rsidR="00CE7582">
        <w:rPr>
          <w:sz w:val="28"/>
          <w:szCs w:val="28"/>
          <w:lang w:eastAsia="zh-HK"/>
        </w:rPr>
        <w:t>stayed</w:t>
      </w:r>
      <w:r w:rsidR="00CE7582" w:rsidRPr="00606E25">
        <w:rPr>
          <w:sz w:val="28"/>
          <w:szCs w:val="28"/>
          <w:lang w:eastAsia="zh-HK"/>
        </w:rPr>
        <w:t xml:space="preserve"> virtually unchanged</w:t>
      </w:r>
      <w:r w:rsidR="00FB1C5C" w:rsidRPr="00606E25">
        <w:rPr>
          <w:rFonts w:hint="eastAsia"/>
          <w:sz w:val="28"/>
          <w:szCs w:val="28"/>
          <w:lang w:eastAsia="zh-HK"/>
        </w:rPr>
        <w:t>.</w:t>
      </w:r>
      <w:r w:rsidR="00FB1C5C" w:rsidRPr="00606E25">
        <w:rPr>
          <w:sz w:val="28"/>
          <w:szCs w:val="28"/>
          <w:lang w:eastAsia="zh-HK"/>
        </w:rPr>
        <w:t xml:space="preserve">  </w:t>
      </w:r>
      <w:r w:rsidR="002A074C" w:rsidRPr="00606E25">
        <w:rPr>
          <w:sz w:val="28"/>
          <w:szCs w:val="28"/>
          <w:lang w:eastAsia="zh-HK"/>
        </w:rPr>
        <w:t>F</w:t>
      </w:r>
      <w:r w:rsidR="002A074C" w:rsidRPr="00606E25">
        <w:rPr>
          <w:rFonts w:hint="eastAsia"/>
          <w:sz w:val="28"/>
          <w:szCs w:val="28"/>
          <w:lang w:eastAsia="zh-HK"/>
        </w:rPr>
        <w:t xml:space="preserve">lat prices </w:t>
      </w:r>
      <w:r w:rsidR="002A074C" w:rsidRPr="00606E25">
        <w:rPr>
          <w:sz w:val="28"/>
          <w:szCs w:val="28"/>
          <w:lang w:eastAsia="zh-HK"/>
        </w:rPr>
        <w:t xml:space="preserve">in </w:t>
      </w:r>
      <w:r w:rsidR="00606E25" w:rsidRPr="00606E25">
        <w:rPr>
          <w:sz w:val="28"/>
          <w:szCs w:val="28"/>
          <w:lang w:eastAsia="zh-HK"/>
        </w:rPr>
        <w:t>June</w:t>
      </w:r>
      <w:r w:rsidR="002A074C" w:rsidRPr="00606E25">
        <w:rPr>
          <w:sz w:val="28"/>
          <w:szCs w:val="28"/>
          <w:lang w:eastAsia="zh-HK"/>
        </w:rPr>
        <w:t xml:space="preserve"> were on average </w:t>
      </w:r>
      <w:r w:rsidR="00D35222">
        <w:rPr>
          <w:sz w:val="28"/>
          <w:szCs w:val="28"/>
          <w:lang w:eastAsia="zh-HK"/>
        </w:rPr>
        <w:t>1</w:t>
      </w:r>
      <w:r w:rsidR="00D35222" w:rsidRPr="00943B07">
        <w:rPr>
          <w:sz w:val="28"/>
          <w:szCs w:val="28"/>
          <w:lang w:eastAsia="zh-HK"/>
        </w:rPr>
        <w:t>% lower than in December 202</w:t>
      </w:r>
      <w:r w:rsidR="00D35222">
        <w:rPr>
          <w:sz w:val="28"/>
          <w:szCs w:val="28"/>
          <w:lang w:eastAsia="zh-HK"/>
        </w:rPr>
        <w:t xml:space="preserve">4 and </w:t>
      </w:r>
      <w:r w:rsidR="00214C9C">
        <w:rPr>
          <w:sz w:val="28"/>
          <w:szCs w:val="28"/>
          <w:lang w:eastAsia="zh-HK"/>
        </w:rPr>
        <w:t xml:space="preserve">still </w:t>
      </w:r>
      <w:r w:rsidR="008B543D" w:rsidRPr="00606E25">
        <w:rPr>
          <w:sz w:val="28"/>
          <w:szCs w:val="28"/>
          <w:lang w:eastAsia="zh-HK"/>
        </w:rPr>
        <w:t>2</w:t>
      </w:r>
      <w:r w:rsidR="00606E25" w:rsidRPr="00606E25">
        <w:rPr>
          <w:sz w:val="28"/>
          <w:szCs w:val="28"/>
          <w:lang w:eastAsia="zh-HK"/>
        </w:rPr>
        <w:t>8</w:t>
      </w:r>
      <w:r w:rsidR="002A074C" w:rsidRPr="00606E25">
        <w:rPr>
          <w:sz w:val="28"/>
          <w:szCs w:val="28"/>
          <w:lang w:eastAsia="zh-HK"/>
        </w:rPr>
        <w:t>% below the peak in September 2021</w:t>
      </w:r>
      <w:r w:rsidR="002A074C" w:rsidRPr="00606E25">
        <w:rPr>
          <w:sz w:val="28"/>
          <w:szCs w:val="28"/>
        </w:rPr>
        <w:t>.</w:t>
      </w:r>
      <w:r w:rsidR="008A4A5A" w:rsidRPr="00606E25">
        <w:rPr>
          <w:sz w:val="28"/>
          <w:szCs w:val="28"/>
        </w:rPr>
        <w:t xml:space="preserve">  </w:t>
      </w:r>
    </w:p>
    <w:p w14:paraId="6CFFC244" w14:textId="6DE78D19" w:rsidR="0094568D" w:rsidRPr="00B4175D" w:rsidRDefault="0094568D">
      <w:pPr>
        <w:widowControl/>
        <w:rPr>
          <w:sz w:val="32"/>
          <w:szCs w:val="28"/>
          <w:shd w:val="pct15" w:color="auto" w:fill="FFFFFF"/>
        </w:rPr>
      </w:pPr>
    </w:p>
    <w:p w14:paraId="39B860BB" w14:textId="53E0C31E" w:rsidR="00FB1C5C" w:rsidRPr="004B4F77" w:rsidRDefault="00B16061" w:rsidP="00F87E81">
      <w:pPr>
        <w:numPr>
          <w:ilvl w:val="1"/>
          <w:numId w:val="3"/>
        </w:numPr>
        <w:tabs>
          <w:tab w:val="left" w:pos="1080"/>
        </w:tabs>
        <w:spacing w:line="360" w:lineRule="atLeast"/>
        <w:jc w:val="both"/>
        <w:rPr>
          <w:sz w:val="28"/>
          <w:szCs w:val="28"/>
        </w:rPr>
      </w:pPr>
      <w:r w:rsidRPr="00606E25">
        <w:rPr>
          <w:sz w:val="28"/>
          <w:szCs w:val="28"/>
          <w:lang w:eastAsia="zh-HK"/>
        </w:rPr>
        <w:t xml:space="preserve">Meanwhile, </w:t>
      </w:r>
      <w:r w:rsidR="00831D96" w:rsidRPr="00606E25">
        <w:rPr>
          <w:sz w:val="28"/>
          <w:szCs w:val="28"/>
          <w:lang w:eastAsia="zh-HK"/>
        </w:rPr>
        <w:t>o</w:t>
      </w:r>
      <w:r w:rsidR="003D0E8B" w:rsidRPr="00606E25">
        <w:rPr>
          <w:sz w:val="28"/>
          <w:szCs w:val="28"/>
          <w:lang w:eastAsia="zh-HK"/>
        </w:rPr>
        <w:t>verall f</w:t>
      </w:r>
      <w:r w:rsidR="00FB1C5C" w:rsidRPr="00606E25">
        <w:rPr>
          <w:sz w:val="28"/>
          <w:szCs w:val="28"/>
          <w:lang w:eastAsia="zh-HK"/>
        </w:rPr>
        <w:t>lat rentals</w:t>
      </w:r>
      <w:r w:rsidR="00DD352C">
        <w:rPr>
          <w:sz w:val="28"/>
          <w:szCs w:val="28"/>
          <w:lang w:eastAsia="zh-HK"/>
        </w:rPr>
        <w:t xml:space="preserve"> </w:t>
      </w:r>
      <w:r w:rsidR="00BA3C2E">
        <w:rPr>
          <w:sz w:val="28"/>
          <w:szCs w:val="28"/>
          <w:lang w:eastAsia="zh-HK"/>
        </w:rPr>
        <w:t>stayed resilient</w:t>
      </w:r>
      <w:r w:rsidR="00DD352C">
        <w:rPr>
          <w:sz w:val="28"/>
          <w:szCs w:val="28"/>
          <w:lang w:eastAsia="zh-HK"/>
        </w:rPr>
        <w:t xml:space="preserve">, </w:t>
      </w:r>
      <w:r w:rsidR="00BA3C2E">
        <w:rPr>
          <w:sz w:val="28"/>
          <w:szCs w:val="28"/>
          <w:lang w:eastAsia="zh-HK"/>
        </w:rPr>
        <w:t>with</w:t>
      </w:r>
      <w:r w:rsidR="00D17800">
        <w:rPr>
          <w:sz w:val="28"/>
        </w:rPr>
        <w:t xml:space="preserve"> a further increase of</w:t>
      </w:r>
      <w:r w:rsidR="007040BC" w:rsidRPr="00606E25">
        <w:rPr>
          <w:sz w:val="28"/>
        </w:rPr>
        <w:t xml:space="preserve"> </w:t>
      </w:r>
      <w:r w:rsidR="00CE7582">
        <w:rPr>
          <w:sz w:val="28"/>
        </w:rPr>
        <w:t>1</w:t>
      </w:r>
      <w:r w:rsidR="007040BC" w:rsidRPr="00606E25">
        <w:rPr>
          <w:sz w:val="28"/>
        </w:rPr>
        <w:t>%</w:t>
      </w:r>
      <w:r w:rsidR="00831D96" w:rsidRPr="00606E25">
        <w:rPr>
          <w:sz w:val="28"/>
          <w:szCs w:val="28"/>
          <w:lang w:eastAsia="zh-HK"/>
        </w:rPr>
        <w:t xml:space="preserve"> </w:t>
      </w:r>
      <w:r w:rsidR="00606E25" w:rsidRPr="00606E25">
        <w:rPr>
          <w:sz w:val="28"/>
          <w:szCs w:val="28"/>
          <w:lang w:eastAsia="zh-HK"/>
        </w:rPr>
        <w:t>between March and June</w:t>
      </w:r>
      <w:r w:rsidR="00FB1C5C" w:rsidRPr="00606E25">
        <w:rPr>
          <w:sz w:val="28"/>
          <w:szCs w:val="28"/>
          <w:lang w:eastAsia="zh-HK"/>
        </w:rPr>
        <w:t xml:space="preserve">.  </w:t>
      </w:r>
      <w:r w:rsidR="00FB1C5C" w:rsidRPr="00606E25">
        <w:rPr>
          <w:rFonts w:hint="eastAsia"/>
          <w:sz w:val="28"/>
          <w:szCs w:val="28"/>
        </w:rPr>
        <w:t>Analys</w:t>
      </w:r>
      <w:r w:rsidR="00450D81">
        <w:rPr>
          <w:sz w:val="28"/>
          <w:szCs w:val="28"/>
        </w:rPr>
        <w:t>ed</w:t>
      </w:r>
      <w:r w:rsidR="00FB1C5C" w:rsidRPr="00606E25">
        <w:rPr>
          <w:rFonts w:hint="eastAsia"/>
          <w:sz w:val="28"/>
          <w:szCs w:val="28"/>
        </w:rPr>
        <w:t xml:space="preserve"> by size, </w:t>
      </w:r>
      <w:r w:rsidR="00FB1C5C" w:rsidRPr="00606E25">
        <w:rPr>
          <w:sz w:val="28"/>
          <w:szCs w:val="28"/>
        </w:rPr>
        <w:t>rentals of small/medium</w:t>
      </w:r>
      <w:r w:rsidR="00B40377">
        <w:rPr>
          <w:sz w:val="28"/>
          <w:szCs w:val="28"/>
        </w:rPr>
        <w:noBreakHyphen/>
      </w:r>
      <w:r w:rsidR="00FB1C5C" w:rsidRPr="00606E25">
        <w:rPr>
          <w:sz w:val="28"/>
          <w:szCs w:val="28"/>
        </w:rPr>
        <w:t xml:space="preserve">sized </w:t>
      </w:r>
      <w:r w:rsidR="00E906E9" w:rsidRPr="00606E25">
        <w:rPr>
          <w:sz w:val="28"/>
          <w:szCs w:val="28"/>
          <w:lang w:eastAsia="zh-HK"/>
        </w:rPr>
        <w:t>and large flats</w:t>
      </w:r>
      <w:r w:rsidR="00572A57" w:rsidRPr="00606E25">
        <w:rPr>
          <w:sz w:val="28"/>
          <w:szCs w:val="28"/>
        </w:rPr>
        <w:t xml:space="preserve"> </w:t>
      </w:r>
      <w:r w:rsidR="0048594B" w:rsidRPr="00606E25">
        <w:rPr>
          <w:sz w:val="28"/>
          <w:szCs w:val="28"/>
        </w:rPr>
        <w:t xml:space="preserve">rose by </w:t>
      </w:r>
      <w:r w:rsidR="00CE7582">
        <w:rPr>
          <w:sz w:val="28"/>
          <w:szCs w:val="28"/>
        </w:rPr>
        <w:t>1</w:t>
      </w:r>
      <w:r w:rsidR="00B40377">
        <w:rPr>
          <w:sz w:val="28"/>
          <w:szCs w:val="28"/>
        </w:rPr>
        <w:t xml:space="preserve">% and </w:t>
      </w:r>
      <w:r w:rsidR="00CE7582">
        <w:rPr>
          <w:sz w:val="28"/>
          <w:szCs w:val="28"/>
        </w:rPr>
        <w:t>2</w:t>
      </w:r>
      <w:r w:rsidR="0048594B" w:rsidRPr="00606E25">
        <w:rPr>
          <w:sz w:val="28"/>
          <w:szCs w:val="28"/>
        </w:rPr>
        <w:t>%</w:t>
      </w:r>
      <w:r w:rsidR="00B40377">
        <w:rPr>
          <w:sz w:val="28"/>
          <w:szCs w:val="28"/>
        </w:rPr>
        <w:t xml:space="preserve"> respectively</w:t>
      </w:r>
      <w:r w:rsidR="009B0B72" w:rsidRPr="00606E25">
        <w:rPr>
          <w:sz w:val="28"/>
        </w:rPr>
        <w:t xml:space="preserve">. </w:t>
      </w:r>
      <w:r w:rsidR="00402206" w:rsidRPr="00606E25">
        <w:rPr>
          <w:sz w:val="28"/>
        </w:rPr>
        <w:t xml:space="preserve"> </w:t>
      </w:r>
      <w:r w:rsidR="00214C9C">
        <w:rPr>
          <w:sz w:val="28"/>
        </w:rPr>
        <w:t xml:space="preserve">Overall </w:t>
      </w:r>
      <w:r w:rsidR="00214C9C">
        <w:rPr>
          <w:sz w:val="28"/>
          <w:szCs w:val="28"/>
        </w:rPr>
        <w:t>f</w:t>
      </w:r>
      <w:r w:rsidR="00D35222" w:rsidRPr="00943B07">
        <w:rPr>
          <w:sz w:val="28"/>
          <w:szCs w:val="28"/>
        </w:rPr>
        <w:t xml:space="preserve">lat rentals in </w:t>
      </w:r>
      <w:r w:rsidR="00D35222" w:rsidRPr="00606E25">
        <w:rPr>
          <w:sz w:val="28"/>
          <w:szCs w:val="28"/>
          <w:lang w:eastAsia="zh-HK"/>
        </w:rPr>
        <w:t>June</w:t>
      </w:r>
      <w:r w:rsidR="00D35222" w:rsidRPr="00943B07">
        <w:rPr>
          <w:sz w:val="28"/>
          <w:szCs w:val="28"/>
        </w:rPr>
        <w:t xml:space="preserve"> were on average </w:t>
      </w:r>
      <w:r w:rsidR="00D35222">
        <w:rPr>
          <w:sz w:val="28"/>
          <w:szCs w:val="28"/>
          <w:lang w:eastAsia="zh-HK"/>
        </w:rPr>
        <w:t>2</w:t>
      </w:r>
      <w:r w:rsidR="00D35222" w:rsidRPr="00943B07">
        <w:rPr>
          <w:sz w:val="28"/>
          <w:szCs w:val="28"/>
          <w:lang w:eastAsia="zh-HK"/>
        </w:rPr>
        <w:t>% higher than in December 202</w:t>
      </w:r>
      <w:r w:rsidR="00D35222">
        <w:rPr>
          <w:sz w:val="28"/>
          <w:szCs w:val="28"/>
          <w:lang w:eastAsia="zh-HK"/>
        </w:rPr>
        <w:t xml:space="preserve">4.  </w:t>
      </w:r>
      <w:r w:rsidR="00FB32DA" w:rsidRPr="00943B07">
        <w:rPr>
          <w:sz w:val="28"/>
          <w:szCs w:val="28"/>
        </w:rPr>
        <w:t>The average rental yield for residential property remained unchanged at 3.</w:t>
      </w:r>
      <w:r w:rsidR="00FB32DA">
        <w:rPr>
          <w:sz w:val="28"/>
          <w:szCs w:val="28"/>
        </w:rPr>
        <w:t>2</w:t>
      </w:r>
      <w:r w:rsidR="00FB32DA" w:rsidRPr="00943B07">
        <w:rPr>
          <w:sz w:val="28"/>
          <w:szCs w:val="28"/>
        </w:rPr>
        <w:t xml:space="preserve">% </w:t>
      </w:r>
      <w:r w:rsidR="00FB32DA" w:rsidRPr="00943B07">
        <w:rPr>
          <w:sz w:val="28"/>
          <w:szCs w:val="28"/>
          <w:lang w:eastAsia="zh-HK"/>
        </w:rPr>
        <w:t>in June</w:t>
      </w:r>
      <w:r w:rsidR="0003022D">
        <w:rPr>
          <w:sz w:val="28"/>
          <w:szCs w:val="28"/>
          <w:lang w:eastAsia="zh-HK"/>
        </w:rPr>
        <w:t xml:space="preserve">, same as </w:t>
      </w:r>
      <w:r w:rsidR="00FB32DA" w:rsidRPr="00943B07">
        <w:rPr>
          <w:sz w:val="28"/>
          <w:szCs w:val="28"/>
          <w:lang w:eastAsia="zh-HK"/>
        </w:rPr>
        <w:t>that in March</w:t>
      </w:r>
      <w:r w:rsidR="00FB32DA" w:rsidRPr="00943B07">
        <w:rPr>
          <w:sz w:val="28"/>
          <w:szCs w:val="28"/>
        </w:rPr>
        <w:t>.</w:t>
      </w:r>
      <w:r w:rsidR="00FB32DA" w:rsidRPr="0049398C">
        <w:rPr>
          <w:sz w:val="28"/>
          <w:szCs w:val="28"/>
        </w:rPr>
        <w:t xml:space="preserve">  </w:t>
      </w:r>
    </w:p>
    <w:p w14:paraId="7163A818" w14:textId="609F8EAF" w:rsidR="00FB1C5C" w:rsidRDefault="00FB1C5C" w:rsidP="00C3069F">
      <w:pPr>
        <w:overflowPunct w:val="0"/>
        <w:spacing w:line="360" w:lineRule="atLeast"/>
        <w:jc w:val="both"/>
        <w:rPr>
          <w:sz w:val="28"/>
          <w:szCs w:val="28"/>
        </w:rPr>
      </w:pPr>
    </w:p>
    <w:p w14:paraId="77850B89" w14:textId="4A4D32E9" w:rsidR="0010181E" w:rsidRDefault="0062392C" w:rsidP="00C3069F">
      <w:pPr>
        <w:overflowPunct w:val="0"/>
        <w:spacing w:line="360" w:lineRule="atLeast"/>
        <w:jc w:val="both"/>
        <w:rPr>
          <w:sz w:val="28"/>
          <w:szCs w:val="28"/>
        </w:rPr>
      </w:pPr>
      <w:r w:rsidRPr="0062392C">
        <w:rPr>
          <w:noProof/>
          <w:sz w:val="28"/>
          <w:szCs w:val="28"/>
        </w:rPr>
        <w:drawing>
          <wp:inline distT="0" distB="0" distL="0" distR="0" wp14:anchorId="3DCAB162" wp14:editId="2FE135D1">
            <wp:extent cx="5733415" cy="3502660"/>
            <wp:effectExtent l="0" t="0" r="635" b="254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3415" cy="3502660"/>
                    </a:xfrm>
                    <a:prstGeom prst="rect">
                      <a:avLst/>
                    </a:prstGeom>
                    <a:noFill/>
                    <a:ln>
                      <a:noFill/>
                    </a:ln>
                  </pic:spPr>
                </pic:pic>
              </a:graphicData>
            </a:graphic>
          </wp:inline>
        </w:drawing>
      </w:r>
    </w:p>
    <w:p w14:paraId="050629F8" w14:textId="77777777" w:rsidR="00775BE5" w:rsidRPr="00C419F5" w:rsidRDefault="00775BE5" w:rsidP="00775BE5">
      <w:pPr>
        <w:tabs>
          <w:tab w:val="left" w:pos="1080"/>
        </w:tabs>
        <w:overflowPunct w:val="0"/>
        <w:spacing w:line="360" w:lineRule="atLeast"/>
        <w:jc w:val="both"/>
        <w:rPr>
          <w:sz w:val="28"/>
          <w:szCs w:val="28"/>
          <w:highlight w:val="yellow"/>
        </w:rPr>
      </w:pPr>
    </w:p>
    <w:p w14:paraId="445FAF15" w14:textId="4F78C29E" w:rsidR="00C76F3C" w:rsidRPr="003036F1" w:rsidRDefault="00D17800" w:rsidP="00C76F3C">
      <w:pPr>
        <w:numPr>
          <w:ilvl w:val="1"/>
          <w:numId w:val="3"/>
        </w:numPr>
        <w:tabs>
          <w:tab w:val="left" w:pos="1080"/>
        </w:tabs>
        <w:spacing w:line="360" w:lineRule="atLeast"/>
        <w:jc w:val="both"/>
        <w:rPr>
          <w:sz w:val="28"/>
          <w:szCs w:val="28"/>
        </w:rPr>
      </w:pPr>
      <w:r>
        <w:rPr>
          <w:sz w:val="28"/>
          <w:szCs w:val="28"/>
        </w:rPr>
        <w:t>Largely</w:t>
      </w:r>
      <w:r w:rsidR="00AC44A2">
        <w:rPr>
          <w:sz w:val="28"/>
          <w:szCs w:val="28"/>
        </w:rPr>
        <w:t xml:space="preserve"> </w:t>
      </w:r>
      <w:r w:rsidR="0003022D">
        <w:rPr>
          <w:sz w:val="28"/>
          <w:szCs w:val="28"/>
        </w:rPr>
        <w:t xml:space="preserve">supported </w:t>
      </w:r>
      <w:r w:rsidR="00AC44A2">
        <w:rPr>
          <w:sz w:val="28"/>
          <w:szCs w:val="28"/>
        </w:rPr>
        <w:t>by the notable declines in mortgage rates</w:t>
      </w:r>
      <w:r w:rsidR="0018732B">
        <w:rPr>
          <w:sz w:val="28"/>
          <w:szCs w:val="28"/>
        </w:rPr>
        <w:t xml:space="preserve"> </w:t>
      </w:r>
      <w:r w:rsidR="0018732B" w:rsidRPr="00265B4D">
        <w:rPr>
          <w:sz w:val="28"/>
          <w:szCs w:val="28"/>
        </w:rPr>
        <w:t xml:space="preserve">in the </w:t>
      </w:r>
      <w:r w:rsidR="00450D81">
        <w:rPr>
          <w:sz w:val="28"/>
          <w:szCs w:val="28"/>
        </w:rPr>
        <w:t xml:space="preserve">second </w:t>
      </w:r>
      <w:r w:rsidR="0018732B" w:rsidRPr="00265B4D">
        <w:rPr>
          <w:sz w:val="28"/>
          <w:szCs w:val="28"/>
        </w:rPr>
        <w:t>quarter</w:t>
      </w:r>
      <w:r w:rsidR="00AC44A2">
        <w:rPr>
          <w:sz w:val="28"/>
          <w:szCs w:val="28"/>
        </w:rPr>
        <w:t>, t</w:t>
      </w:r>
      <w:r w:rsidR="00FB1C5C" w:rsidRPr="003036F1">
        <w:rPr>
          <w:sz w:val="28"/>
          <w:szCs w:val="28"/>
        </w:rPr>
        <w:t>he</w:t>
      </w:r>
      <w:r w:rsidR="00FB1C5C" w:rsidRPr="003036F1">
        <w:rPr>
          <w:rFonts w:hint="eastAsia"/>
          <w:sz w:val="28"/>
          <w:szCs w:val="28"/>
        </w:rPr>
        <w:t xml:space="preserve"> index of</w:t>
      </w:r>
      <w:r w:rsidR="00FB1C5C" w:rsidRPr="003036F1">
        <w:rPr>
          <w:sz w:val="28"/>
          <w:szCs w:val="28"/>
        </w:rPr>
        <w:t xml:space="preserve"> home purchase affordability (i.e. the ratio of mortgage payment for a 45</w:t>
      </w:r>
      <w:r w:rsidR="0018732B">
        <w:rPr>
          <w:sz w:val="28"/>
          <w:szCs w:val="28"/>
        </w:rPr>
        <w:noBreakHyphen/>
      </w:r>
      <w:r w:rsidR="00FB1C5C" w:rsidRPr="003036F1">
        <w:rPr>
          <w:sz w:val="28"/>
          <w:szCs w:val="28"/>
        </w:rPr>
        <w:t>square metre flat to median income of households, excluding those living in public</w:t>
      </w:r>
      <w:r w:rsidR="00FB1C5C" w:rsidRPr="003036F1">
        <w:rPr>
          <w:rFonts w:hint="eastAsia"/>
          <w:sz w:val="28"/>
          <w:szCs w:val="28"/>
        </w:rPr>
        <w:t xml:space="preserve"> </w:t>
      </w:r>
      <w:r w:rsidR="00FB1C5C" w:rsidRPr="003036F1">
        <w:rPr>
          <w:sz w:val="28"/>
          <w:szCs w:val="28"/>
        </w:rPr>
        <w:t xml:space="preserve">rental housing and public temporary housing) </w:t>
      </w:r>
      <w:r w:rsidR="005F775F" w:rsidRPr="003036F1">
        <w:rPr>
          <w:sz w:val="28"/>
        </w:rPr>
        <w:t xml:space="preserve">improved </w:t>
      </w:r>
      <w:r w:rsidR="002D2D7B" w:rsidRPr="003036F1">
        <w:rPr>
          <w:sz w:val="28"/>
        </w:rPr>
        <w:t>further</w:t>
      </w:r>
      <w:r w:rsidR="00756D9E" w:rsidRPr="003036F1">
        <w:rPr>
          <w:sz w:val="28"/>
          <w:szCs w:val="28"/>
        </w:rPr>
        <w:t xml:space="preserve"> to</w:t>
      </w:r>
      <w:r w:rsidR="00FB1C5C" w:rsidRPr="003036F1">
        <w:rPr>
          <w:sz w:val="28"/>
          <w:szCs w:val="28"/>
        </w:rPr>
        <w:t xml:space="preserve"> around </w:t>
      </w:r>
      <w:r w:rsidR="005530C1" w:rsidRPr="00724E09">
        <w:rPr>
          <w:sz w:val="28"/>
        </w:rPr>
        <w:t>5</w:t>
      </w:r>
      <w:r w:rsidR="00080124" w:rsidRPr="00724E09">
        <w:rPr>
          <w:sz w:val="28"/>
        </w:rPr>
        <w:t>5</w:t>
      </w:r>
      <w:r w:rsidR="00FB1C5C" w:rsidRPr="00724E09">
        <w:rPr>
          <w:sz w:val="28"/>
          <w:szCs w:val="28"/>
        </w:rPr>
        <w:t>%</w:t>
      </w:r>
      <w:r>
        <w:rPr>
          <w:sz w:val="28"/>
          <w:szCs w:val="28"/>
        </w:rPr>
        <w:t>, which was comparable to</w:t>
      </w:r>
      <w:r w:rsidRPr="003036F1">
        <w:rPr>
          <w:sz w:val="28"/>
          <w:szCs w:val="28"/>
        </w:rPr>
        <w:t xml:space="preserve"> </w:t>
      </w:r>
      <w:r w:rsidR="009C0FEC" w:rsidRPr="003036F1">
        <w:rPr>
          <w:sz w:val="28"/>
          <w:szCs w:val="28"/>
        </w:rPr>
        <w:t>the long</w:t>
      </w:r>
      <w:r w:rsidR="00F24629">
        <w:rPr>
          <w:sz w:val="28"/>
          <w:szCs w:val="28"/>
        </w:rPr>
        <w:noBreakHyphen/>
      </w:r>
      <w:r w:rsidR="009C0FEC" w:rsidRPr="003036F1">
        <w:rPr>
          <w:sz w:val="28"/>
          <w:szCs w:val="28"/>
        </w:rPr>
        <w:t xml:space="preserve">term average of </w:t>
      </w:r>
      <w:r w:rsidR="009C0FEC" w:rsidRPr="003036F1">
        <w:rPr>
          <w:sz w:val="28"/>
        </w:rPr>
        <w:t>5</w:t>
      </w:r>
      <w:r w:rsidR="00A23B5F" w:rsidRPr="003036F1">
        <w:rPr>
          <w:sz w:val="28"/>
        </w:rPr>
        <w:t>6</w:t>
      </w:r>
      <w:r w:rsidR="009C0FEC" w:rsidRPr="003036F1">
        <w:rPr>
          <w:sz w:val="28"/>
          <w:szCs w:val="28"/>
        </w:rPr>
        <w:t>% over 200</w:t>
      </w:r>
      <w:r w:rsidR="00A23B5F" w:rsidRPr="003036F1">
        <w:rPr>
          <w:sz w:val="28"/>
          <w:szCs w:val="28"/>
        </w:rPr>
        <w:t>5</w:t>
      </w:r>
      <w:r w:rsidR="009C0FEC" w:rsidRPr="003036F1">
        <w:rPr>
          <w:sz w:val="28"/>
          <w:szCs w:val="28"/>
        </w:rPr>
        <w:noBreakHyphen/>
        <w:t>202</w:t>
      </w:r>
      <w:r w:rsidR="00A23B5F" w:rsidRPr="003036F1">
        <w:rPr>
          <w:sz w:val="28"/>
          <w:szCs w:val="28"/>
        </w:rPr>
        <w:t>4</w:t>
      </w:r>
      <w:r w:rsidR="00FB1C5C" w:rsidRPr="003036F1">
        <w:rPr>
          <w:sz w:val="28"/>
          <w:szCs w:val="28"/>
          <w:vertAlign w:val="superscript"/>
        </w:rPr>
        <w:t>(</w:t>
      </w:r>
      <w:r w:rsidR="00FB1C5C" w:rsidRPr="003036F1">
        <w:rPr>
          <w:rFonts w:hint="eastAsia"/>
          <w:sz w:val="28"/>
          <w:szCs w:val="28"/>
          <w:vertAlign w:val="superscript"/>
        </w:rPr>
        <w:t>1</w:t>
      </w:r>
      <w:r w:rsidR="00FB1C5C" w:rsidRPr="003036F1">
        <w:rPr>
          <w:sz w:val="28"/>
          <w:szCs w:val="28"/>
          <w:vertAlign w:val="superscript"/>
        </w:rPr>
        <w:t>)</w:t>
      </w:r>
      <w:r w:rsidR="00A60916" w:rsidRPr="003036F1">
        <w:rPr>
          <w:sz w:val="28"/>
          <w:szCs w:val="28"/>
        </w:rPr>
        <w:t>.</w:t>
      </w:r>
      <w:r w:rsidR="001010CB">
        <w:rPr>
          <w:sz w:val="28"/>
          <w:szCs w:val="28"/>
        </w:rPr>
        <w:t xml:space="preserve">  </w:t>
      </w:r>
    </w:p>
    <w:p w14:paraId="5E7BF147" w14:textId="71723ABD" w:rsidR="00FB1C5C" w:rsidRDefault="001F00F8" w:rsidP="00FB1C5C">
      <w:pPr>
        <w:overflowPunct w:val="0"/>
      </w:pPr>
      <w:r w:rsidRPr="001F00F8">
        <w:rPr>
          <w:noProof/>
        </w:rPr>
        <w:lastRenderedPageBreak/>
        <w:drawing>
          <wp:inline distT="0" distB="0" distL="0" distR="0" wp14:anchorId="1F9EF83B" wp14:editId="6450304F">
            <wp:extent cx="5733415" cy="3500755"/>
            <wp:effectExtent l="0" t="0" r="635"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3415" cy="3500755"/>
                    </a:xfrm>
                    <a:prstGeom prst="rect">
                      <a:avLst/>
                    </a:prstGeom>
                    <a:noFill/>
                    <a:ln>
                      <a:noFill/>
                    </a:ln>
                  </pic:spPr>
                </pic:pic>
              </a:graphicData>
            </a:graphic>
          </wp:inline>
        </w:drawing>
      </w:r>
      <w:r w:rsidRPr="001F00F8">
        <w:t xml:space="preserve"> </w:t>
      </w:r>
    </w:p>
    <w:p w14:paraId="53E42083" w14:textId="77777777" w:rsidR="00FB1C5C" w:rsidRPr="00D45CCE" w:rsidRDefault="00FB1C5C" w:rsidP="00FB1C5C">
      <w:pPr>
        <w:overflowPunct w:val="0"/>
        <w:rPr>
          <w:sz w:val="28"/>
          <w:szCs w:val="28"/>
        </w:rPr>
      </w:pPr>
    </w:p>
    <w:p w14:paraId="64EA1F46" w14:textId="40191C62" w:rsidR="00BF697A" w:rsidRPr="003F494F" w:rsidRDefault="00DA0CA5" w:rsidP="00DA0CA5">
      <w:pPr>
        <w:keepLines/>
        <w:numPr>
          <w:ilvl w:val="1"/>
          <w:numId w:val="3"/>
        </w:numPr>
        <w:tabs>
          <w:tab w:val="left" w:pos="1080"/>
        </w:tabs>
        <w:spacing w:line="360" w:lineRule="atLeast"/>
        <w:jc w:val="both"/>
        <w:rPr>
          <w:kern w:val="0"/>
          <w:sz w:val="28"/>
        </w:rPr>
      </w:pPr>
      <w:r w:rsidRPr="00B27EB1">
        <w:rPr>
          <w:sz w:val="28"/>
          <w:szCs w:val="28"/>
        </w:rPr>
        <w:t xml:space="preserve">Maintaining a sustained supply of housing land in a </w:t>
      </w:r>
      <w:r w:rsidRPr="00ED6F52">
        <w:rPr>
          <w:sz w:val="28"/>
          <w:szCs w:val="28"/>
        </w:rPr>
        <w:t>prudent</w:t>
      </w:r>
      <w:r w:rsidRPr="00B27EB1">
        <w:rPr>
          <w:sz w:val="28"/>
          <w:szCs w:val="28"/>
        </w:rPr>
        <w:t xml:space="preserve"> and pragmatic manner is </w:t>
      </w:r>
      <w:r w:rsidRPr="00B27EB1">
        <w:rPr>
          <w:sz w:val="28"/>
          <w:szCs w:val="28"/>
          <w:lang w:eastAsia="zh-HK"/>
        </w:rPr>
        <w:t xml:space="preserve">a policy priority of the </w:t>
      </w:r>
      <w:r w:rsidRPr="00B27EB1">
        <w:rPr>
          <w:sz w:val="28"/>
          <w:szCs w:val="28"/>
        </w:rPr>
        <w:t xml:space="preserve">Government to ensure </w:t>
      </w:r>
      <w:r>
        <w:rPr>
          <w:sz w:val="28"/>
          <w:szCs w:val="28"/>
        </w:rPr>
        <w:t>the</w:t>
      </w:r>
      <w:r w:rsidRPr="00B27EB1">
        <w:rPr>
          <w:sz w:val="28"/>
          <w:szCs w:val="28"/>
        </w:rPr>
        <w:t xml:space="preserve"> healthy and stable development of the residential property market.  </w:t>
      </w:r>
      <w:r w:rsidRPr="00943B07">
        <w:rPr>
          <w:sz w:val="28"/>
          <w:szCs w:val="28"/>
        </w:rPr>
        <w:t xml:space="preserve">In July, the Government announced that it would put up </w:t>
      </w:r>
      <w:r>
        <w:rPr>
          <w:sz w:val="28"/>
          <w:szCs w:val="28"/>
        </w:rPr>
        <w:t>one</w:t>
      </w:r>
      <w:r w:rsidRPr="00943B07">
        <w:rPr>
          <w:sz w:val="28"/>
          <w:szCs w:val="28"/>
        </w:rPr>
        <w:t xml:space="preserve"> residential site for sale in the third quarter</w:t>
      </w:r>
      <w:r w:rsidRPr="00943B07">
        <w:rPr>
          <w:sz w:val="28"/>
          <w:szCs w:val="28"/>
          <w:lang w:val="en-US"/>
        </w:rPr>
        <w:t>.</w:t>
      </w:r>
      <w:r w:rsidRPr="00B27EB1">
        <w:rPr>
          <w:sz w:val="28"/>
          <w:szCs w:val="28"/>
          <w:lang w:val="en-US"/>
        </w:rPr>
        <w:t xml:space="preserve">  </w:t>
      </w:r>
      <w:r w:rsidRPr="00B27EB1">
        <w:rPr>
          <w:sz w:val="28"/>
          <w:szCs w:val="28"/>
        </w:rPr>
        <w:t xml:space="preserve">Taking </w:t>
      </w:r>
      <w:r>
        <w:rPr>
          <w:sz w:val="28"/>
          <w:szCs w:val="28"/>
        </w:rPr>
        <w:t>the site together with six cases of lease modification</w:t>
      </w:r>
      <w:r w:rsidR="00A13CF1">
        <w:rPr>
          <w:sz w:val="28"/>
          <w:szCs w:val="28"/>
        </w:rPr>
        <w:t>s</w:t>
      </w:r>
      <w:r w:rsidRPr="00B27EB1">
        <w:rPr>
          <w:rFonts w:eastAsia="細明體"/>
          <w:kern w:val="0"/>
          <w:sz w:val="28"/>
          <w:szCs w:val="28"/>
        </w:rPr>
        <w:t xml:space="preserve">, the total private housing land supply </w:t>
      </w:r>
      <w:r w:rsidRPr="00943B07">
        <w:rPr>
          <w:rFonts w:eastAsia="細明體"/>
          <w:sz w:val="28"/>
          <w:szCs w:val="28"/>
        </w:rPr>
        <w:t xml:space="preserve">in the third quarter is expected to produce around </w:t>
      </w:r>
      <w:r>
        <w:rPr>
          <w:rFonts w:eastAsia="細明體"/>
          <w:sz w:val="28"/>
          <w:szCs w:val="28"/>
        </w:rPr>
        <w:t>4 950</w:t>
      </w:r>
      <w:r w:rsidRPr="00943B07">
        <w:rPr>
          <w:rFonts w:eastAsia="細明體"/>
          <w:sz w:val="28"/>
          <w:szCs w:val="28"/>
        </w:rPr>
        <w:t> flats</w:t>
      </w:r>
      <w:r w:rsidRPr="00B27EB1">
        <w:rPr>
          <w:rFonts w:eastAsia="細明體"/>
          <w:kern w:val="0"/>
          <w:sz w:val="28"/>
          <w:szCs w:val="28"/>
        </w:rPr>
        <w:t>.</w:t>
      </w:r>
      <w:r>
        <w:rPr>
          <w:rFonts w:eastAsia="細明體"/>
          <w:kern w:val="0"/>
          <w:sz w:val="28"/>
          <w:szCs w:val="28"/>
        </w:rPr>
        <w:t xml:space="preserve">  </w:t>
      </w:r>
      <w:r w:rsidRPr="007410E1">
        <w:rPr>
          <w:rFonts w:eastAsia="細明體"/>
          <w:sz w:val="28"/>
          <w:szCs w:val="28"/>
        </w:rPr>
        <w:t xml:space="preserve">Together with the supply in the preceding quarter, the total private housing land supply for the first half of </w:t>
      </w:r>
      <w:r>
        <w:rPr>
          <w:rFonts w:eastAsia="細明體"/>
          <w:sz w:val="28"/>
          <w:szCs w:val="28"/>
        </w:rPr>
        <w:t xml:space="preserve">the </w:t>
      </w:r>
      <w:r w:rsidRPr="007410E1">
        <w:rPr>
          <w:rFonts w:eastAsia="細明體"/>
          <w:sz w:val="28"/>
          <w:szCs w:val="28"/>
        </w:rPr>
        <w:t>2025</w:t>
      </w:r>
      <w:r w:rsidRPr="007410E1">
        <w:rPr>
          <w:rFonts w:eastAsia="細明體"/>
          <w:sz w:val="28"/>
          <w:szCs w:val="28"/>
        </w:rPr>
        <w:noBreakHyphen/>
        <w:t xml:space="preserve">26 financial year is </w:t>
      </w:r>
      <w:r w:rsidRPr="007410E1">
        <w:rPr>
          <w:rFonts w:eastAsia="細明體"/>
          <w:sz w:val="28"/>
          <w:szCs w:val="28"/>
          <w:lang w:eastAsia="zh-HK"/>
        </w:rPr>
        <w:t>estimated to produce about</w:t>
      </w:r>
      <w:r w:rsidRPr="007410E1">
        <w:rPr>
          <w:rFonts w:eastAsia="細明體"/>
          <w:sz w:val="28"/>
          <w:szCs w:val="28"/>
        </w:rPr>
        <w:t xml:space="preserve"> 6 </w:t>
      </w:r>
      <w:r>
        <w:rPr>
          <w:rFonts w:eastAsia="細明體"/>
          <w:sz w:val="28"/>
          <w:szCs w:val="28"/>
        </w:rPr>
        <w:t>000</w:t>
      </w:r>
      <w:r w:rsidRPr="007410E1">
        <w:rPr>
          <w:sz w:val="28"/>
          <w:szCs w:val="28"/>
          <w:lang w:val="en-US"/>
        </w:rPr>
        <w:t> unit</w:t>
      </w:r>
      <w:r w:rsidRPr="007410E1">
        <w:rPr>
          <w:rFonts w:eastAsia="細明體"/>
          <w:sz w:val="28"/>
          <w:szCs w:val="28"/>
        </w:rPr>
        <w:t>s, reaching around 4</w:t>
      </w:r>
      <w:r>
        <w:rPr>
          <w:rFonts w:eastAsia="細明體"/>
          <w:sz w:val="28"/>
          <w:szCs w:val="28"/>
        </w:rPr>
        <w:t>5</w:t>
      </w:r>
      <w:r w:rsidRPr="007410E1">
        <w:rPr>
          <w:rFonts w:eastAsia="細明體"/>
          <w:sz w:val="28"/>
          <w:szCs w:val="28"/>
        </w:rPr>
        <w:t>% of the annual private housing supply target (13 200 units).</w:t>
      </w:r>
      <w:r>
        <w:rPr>
          <w:rFonts w:eastAsia="細明體"/>
          <w:sz w:val="28"/>
          <w:szCs w:val="28"/>
        </w:rPr>
        <w:t xml:space="preserve">  </w:t>
      </w:r>
      <w:r w:rsidRPr="003F494F">
        <w:rPr>
          <w:sz w:val="28"/>
        </w:rPr>
        <w:t xml:space="preserve">The Government will continue to </w:t>
      </w:r>
      <w:r w:rsidRPr="006C2994">
        <w:rPr>
          <w:rFonts w:eastAsia="細明體"/>
          <w:sz w:val="28"/>
          <w:szCs w:val="28"/>
        </w:rPr>
        <w:t xml:space="preserve">flexibly adjust </w:t>
      </w:r>
      <w:r w:rsidR="00080124">
        <w:rPr>
          <w:rFonts w:eastAsia="細明體"/>
          <w:sz w:val="28"/>
          <w:szCs w:val="28"/>
        </w:rPr>
        <w:t>the</w:t>
      </w:r>
      <w:r w:rsidRPr="006C2994">
        <w:rPr>
          <w:rFonts w:eastAsia="細明體"/>
          <w:sz w:val="28"/>
          <w:szCs w:val="28"/>
        </w:rPr>
        <w:t xml:space="preserve"> land disposal strategy according</w:t>
      </w:r>
      <w:r w:rsidRPr="003F494F">
        <w:rPr>
          <w:sz w:val="28"/>
        </w:rPr>
        <w:t xml:space="preserve"> to </w:t>
      </w:r>
      <w:r w:rsidR="003B27B4">
        <w:rPr>
          <w:rFonts w:eastAsia="細明體"/>
          <w:kern w:val="0"/>
          <w:sz w:val="28"/>
          <w:szCs w:val="28"/>
        </w:rPr>
        <w:t xml:space="preserve">the </w:t>
      </w:r>
      <w:r w:rsidRPr="003F494F">
        <w:rPr>
          <w:sz w:val="28"/>
        </w:rPr>
        <w:t>market situation</w:t>
      </w:r>
      <w:r w:rsidRPr="006C2994">
        <w:rPr>
          <w:rFonts w:eastAsia="細明體"/>
          <w:sz w:val="28"/>
          <w:szCs w:val="28"/>
        </w:rPr>
        <w:t>, in order</w:t>
      </w:r>
      <w:r w:rsidRPr="003F494F">
        <w:rPr>
          <w:sz w:val="28"/>
        </w:rPr>
        <w:t xml:space="preserve"> to </w:t>
      </w:r>
      <w:r w:rsidRPr="006C2994">
        <w:rPr>
          <w:rFonts w:eastAsia="細明體"/>
          <w:sz w:val="28"/>
          <w:szCs w:val="28"/>
        </w:rPr>
        <w:t>meet</w:t>
      </w:r>
      <w:r w:rsidRPr="003F494F">
        <w:rPr>
          <w:sz w:val="28"/>
        </w:rPr>
        <w:t xml:space="preserve"> the </w:t>
      </w:r>
      <w:r w:rsidRPr="006C2994">
        <w:rPr>
          <w:rFonts w:eastAsia="細明體"/>
          <w:sz w:val="28"/>
          <w:szCs w:val="28"/>
        </w:rPr>
        <w:t>development needs of</w:t>
      </w:r>
      <w:r w:rsidR="00D73114">
        <w:rPr>
          <w:rFonts w:eastAsia="細明體"/>
          <w:sz w:val="28"/>
          <w:szCs w:val="28"/>
        </w:rPr>
        <w:t xml:space="preserve"> soc</w:t>
      </w:r>
      <w:r w:rsidR="00D73114" w:rsidRPr="003F494F">
        <w:rPr>
          <w:bCs/>
          <w:sz w:val="28"/>
        </w:rPr>
        <w:t>iety</w:t>
      </w:r>
      <w:r w:rsidR="00D73114">
        <w:rPr>
          <w:bCs/>
          <w:sz w:val="28"/>
        </w:rPr>
        <w:t>.</w:t>
      </w:r>
    </w:p>
    <w:p w14:paraId="3F7CADF6" w14:textId="77777777" w:rsidR="001D66F3" w:rsidRPr="00402206" w:rsidRDefault="001D66F3" w:rsidP="00FB1C5C">
      <w:pPr>
        <w:overflowPunct w:val="0"/>
        <w:spacing w:line="360" w:lineRule="atLeast"/>
        <w:jc w:val="both"/>
        <w:rPr>
          <w:sz w:val="28"/>
        </w:rPr>
      </w:pPr>
    </w:p>
    <w:p w14:paraId="4186C010" w14:textId="77777777" w:rsidR="00ED7742" w:rsidRPr="00ED7742" w:rsidRDefault="009405B2" w:rsidP="009405B2">
      <w:pPr>
        <w:widowControl/>
        <w:numPr>
          <w:ilvl w:val="1"/>
          <w:numId w:val="3"/>
        </w:numPr>
        <w:tabs>
          <w:tab w:val="left" w:pos="1080"/>
        </w:tabs>
        <w:spacing w:line="360" w:lineRule="atLeast"/>
        <w:jc w:val="both"/>
        <w:rPr>
          <w:rFonts w:eastAsia="細明體"/>
          <w:kern w:val="0"/>
          <w:sz w:val="28"/>
          <w:szCs w:val="28"/>
        </w:rPr>
      </w:pPr>
      <w:r w:rsidRPr="001C2190">
        <w:rPr>
          <w:sz w:val="28"/>
          <w:szCs w:val="28"/>
        </w:rPr>
        <w:t xml:space="preserve">Reflecting the Government’s sustained efforts in raising flat supply, </w:t>
      </w:r>
      <w:r w:rsidRPr="001C2190">
        <w:rPr>
          <w:rFonts w:hint="eastAsia"/>
          <w:sz w:val="28"/>
          <w:szCs w:val="28"/>
        </w:rPr>
        <w:t>t</w:t>
      </w:r>
      <w:r w:rsidRPr="001C2190">
        <w:rPr>
          <w:sz w:val="28"/>
          <w:szCs w:val="28"/>
        </w:rPr>
        <w:t xml:space="preserve">he </w:t>
      </w:r>
      <w:r w:rsidRPr="001C2190">
        <w:rPr>
          <w:i/>
          <w:sz w:val="28"/>
          <w:szCs w:val="28"/>
        </w:rPr>
        <w:t>total supply of first-hand flats</w:t>
      </w:r>
      <w:r w:rsidRPr="001C2190">
        <w:rPr>
          <w:sz w:val="28"/>
          <w:szCs w:val="28"/>
        </w:rPr>
        <w:t xml:space="preserve"> </w:t>
      </w:r>
      <w:r w:rsidRPr="001C2190">
        <w:rPr>
          <w:rFonts w:hint="eastAsia"/>
          <w:i/>
          <w:sz w:val="28"/>
          <w:szCs w:val="28"/>
          <w:lang w:eastAsia="zh-HK"/>
        </w:rPr>
        <w:t>in the private sector</w:t>
      </w:r>
      <w:r w:rsidRPr="001C2190">
        <w:rPr>
          <w:rFonts w:hint="eastAsia"/>
          <w:sz w:val="28"/>
          <w:szCs w:val="28"/>
          <w:lang w:eastAsia="zh-HK"/>
        </w:rPr>
        <w:t xml:space="preserve"> </w:t>
      </w:r>
      <w:r w:rsidRPr="001C2190">
        <w:rPr>
          <w:sz w:val="28"/>
          <w:szCs w:val="28"/>
        </w:rPr>
        <w:t xml:space="preserve">in the coming three to four years (comprising unsold flats of completed projects, flats under construction but not yet sold and flats on disposed sites where construction can start any time) </w:t>
      </w:r>
      <w:r w:rsidRPr="001C2190">
        <w:rPr>
          <w:w w:val="105"/>
          <w:sz w:val="28"/>
        </w:rPr>
        <w:t xml:space="preserve">remained at a high level of </w:t>
      </w:r>
      <w:r w:rsidRPr="001C2190">
        <w:rPr>
          <w:sz w:val="28"/>
          <w:szCs w:val="28"/>
          <w:lang w:val="en-US"/>
        </w:rPr>
        <w:t>101</w:t>
      </w:r>
      <w:r w:rsidRPr="001C2190">
        <w:rPr>
          <w:rFonts w:hint="eastAsia"/>
          <w:sz w:val="28"/>
          <w:lang w:val="en-US"/>
        </w:rPr>
        <w:t> </w:t>
      </w:r>
      <w:r w:rsidRPr="001C2190">
        <w:rPr>
          <w:sz w:val="28"/>
          <w:lang w:val="en-US"/>
        </w:rPr>
        <w:t>000</w:t>
      </w:r>
      <w:r w:rsidRPr="001C2190">
        <w:rPr>
          <w:sz w:val="28"/>
          <w:szCs w:val="28"/>
          <w:lang w:val="en-US"/>
        </w:rPr>
        <w:t> </w:t>
      </w:r>
      <w:r w:rsidRPr="001C2190">
        <w:rPr>
          <w:rFonts w:hint="eastAsia"/>
          <w:sz w:val="28"/>
          <w:szCs w:val="28"/>
          <w:lang w:val="en-US"/>
        </w:rPr>
        <w:t xml:space="preserve">units as estimated at </w:t>
      </w:r>
      <w:r w:rsidRPr="001C2190">
        <w:rPr>
          <w:sz w:val="28"/>
          <w:szCs w:val="28"/>
        </w:rPr>
        <w:t>end</w:t>
      </w:r>
      <w:r w:rsidRPr="001C2190">
        <w:rPr>
          <w:sz w:val="28"/>
          <w:szCs w:val="28"/>
        </w:rPr>
        <w:noBreakHyphen/>
        <w:t xml:space="preserve">June.  </w:t>
      </w:r>
      <w:r w:rsidRPr="001C2190">
        <w:rPr>
          <w:rFonts w:hint="eastAsia"/>
          <w:sz w:val="28"/>
          <w:szCs w:val="28"/>
          <w:lang w:val="en-US"/>
        </w:rPr>
        <w:t>Another</w:t>
      </w:r>
      <w:r w:rsidRPr="001C2190">
        <w:rPr>
          <w:sz w:val="28"/>
          <w:szCs w:val="28"/>
        </w:rPr>
        <w:t xml:space="preserve"> 5</w:t>
      </w:r>
      <w:r>
        <w:rPr>
          <w:sz w:val="28"/>
          <w:szCs w:val="28"/>
        </w:rPr>
        <w:t> </w:t>
      </w:r>
      <w:r w:rsidRPr="001C2190">
        <w:rPr>
          <w:sz w:val="28"/>
          <w:szCs w:val="28"/>
        </w:rPr>
        <w:t>100</w:t>
      </w:r>
      <w:r w:rsidRPr="001C2190">
        <w:rPr>
          <w:sz w:val="28"/>
          <w:szCs w:val="28"/>
          <w:lang w:val="en-US"/>
        </w:rPr>
        <w:t> </w:t>
      </w:r>
      <w:r w:rsidRPr="001C2190">
        <w:rPr>
          <w:sz w:val="28"/>
          <w:szCs w:val="28"/>
        </w:rPr>
        <w:t xml:space="preserve">units could be added to the total supply after the conversion of a number of residential sites into “disposed sites”.  </w:t>
      </w:r>
    </w:p>
    <w:p w14:paraId="00ADE7FA" w14:textId="3B5B8840" w:rsidR="00534280" w:rsidRPr="009405B2" w:rsidRDefault="001E1C84" w:rsidP="00ED7742">
      <w:pPr>
        <w:widowControl/>
        <w:spacing w:line="360" w:lineRule="atLeast"/>
        <w:jc w:val="both"/>
        <w:rPr>
          <w:rFonts w:eastAsia="細明體"/>
          <w:kern w:val="0"/>
          <w:sz w:val="28"/>
          <w:szCs w:val="28"/>
        </w:rPr>
      </w:pPr>
      <w:r w:rsidRPr="009405B2">
        <w:rPr>
          <w:rFonts w:eastAsia="細明體"/>
          <w:kern w:val="0"/>
          <w:sz w:val="28"/>
          <w:szCs w:val="28"/>
        </w:rPr>
        <w:br w:type="page"/>
      </w:r>
    </w:p>
    <w:p w14:paraId="77B4DBE7" w14:textId="34C81CC3" w:rsidR="00FB1C5C" w:rsidRPr="00EF7BC7" w:rsidRDefault="00FB1C5C" w:rsidP="002228BA">
      <w:pPr>
        <w:numPr>
          <w:ilvl w:val="1"/>
          <w:numId w:val="3"/>
        </w:numPr>
        <w:tabs>
          <w:tab w:val="left" w:pos="1080"/>
        </w:tabs>
        <w:spacing w:line="360" w:lineRule="atLeast"/>
        <w:jc w:val="both"/>
        <w:rPr>
          <w:kern w:val="0"/>
          <w:sz w:val="28"/>
          <w:szCs w:val="28"/>
          <w:shd w:val="pct15" w:color="auto" w:fill="FFFFFF"/>
        </w:rPr>
      </w:pPr>
      <w:r w:rsidRPr="00EF7BC7">
        <w:rPr>
          <w:bCs/>
          <w:sz w:val="28"/>
          <w:szCs w:val="28"/>
          <w:lang w:eastAsia="zh-HK"/>
        </w:rPr>
        <w:lastRenderedPageBreak/>
        <w:t xml:space="preserve">The </w:t>
      </w:r>
      <w:r w:rsidRPr="00EF7BC7">
        <w:rPr>
          <w:bCs/>
          <w:i/>
          <w:sz w:val="28"/>
          <w:szCs w:val="28"/>
          <w:lang w:eastAsia="zh-HK"/>
        </w:rPr>
        <w:t>non-residential property market</w:t>
      </w:r>
      <w:r w:rsidRPr="00EF7BC7">
        <w:rPr>
          <w:bCs/>
          <w:sz w:val="28"/>
          <w:szCs w:val="28"/>
          <w:lang w:eastAsia="zh-HK"/>
        </w:rPr>
        <w:t xml:space="preserve"> </w:t>
      </w:r>
      <w:r w:rsidR="00FD7FE2" w:rsidRPr="00EF7BC7">
        <w:rPr>
          <w:bCs/>
          <w:sz w:val="28"/>
          <w:szCs w:val="28"/>
          <w:lang w:eastAsia="zh-HK"/>
        </w:rPr>
        <w:t xml:space="preserve">stayed </w:t>
      </w:r>
      <w:r w:rsidR="002976CC" w:rsidRPr="00EF7BC7">
        <w:rPr>
          <w:bCs/>
          <w:sz w:val="28"/>
          <w:szCs w:val="28"/>
          <w:lang w:eastAsia="zh-HK"/>
        </w:rPr>
        <w:t>weak in general</w:t>
      </w:r>
      <w:r w:rsidR="00FD37C0" w:rsidRPr="00EF7BC7">
        <w:rPr>
          <w:bCs/>
          <w:sz w:val="28"/>
          <w:szCs w:val="28"/>
          <w:lang w:eastAsia="zh-HK"/>
        </w:rPr>
        <w:t xml:space="preserve"> </w:t>
      </w:r>
      <w:r w:rsidR="00191F9D" w:rsidRPr="00EF7BC7">
        <w:rPr>
          <w:bCs/>
          <w:sz w:val="28"/>
          <w:szCs w:val="28"/>
          <w:lang w:eastAsia="zh-HK"/>
        </w:rPr>
        <w:t xml:space="preserve">in the </w:t>
      </w:r>
      <w:r w:rsidR="002976CC" w:rsidRPr="00EF7BC7">
        <w:rPr>
          <w:bCs/>
          <w:sz w:val="28"/>
          <w:szCs w:val="28"/>
          <w:lang w:eastAsia="zh-HK"/>
        </w:rPr>
        <w:t>second</w:t>
      </w:r>
      <w:r w:rsidR="00191F9D" w:rsidRPr="00EF7BC7">
        <w:rPr>
          <w:bCs/>
          <w:sz w:val="28"/>
          <w:szCs w:val="28"/>
          <w:lang w:eastAsia="zh-HK"/>
        </w:rPr>
        <w:t xml:space="preserve"> quarter</w:t>
      </w:r>
      <w:r w:rsidRPr="00EF7BC7">
        <w:rPr>
          <w:bCs/>
          <w:sz w:val="28"/>
          <w:szCs w:val="28"/>
          <w:lang w:eastAsia="zh-HK"/>
        </w:rPr>
        <w:t xml:space="preserve">.  </w:t>
      </w:r>
      <w:r w:rsidR="00A1546F">
        <w:rPr>
          <w:bCs/>
          <w:sz w:val="28"/>
          <w:szCs w:val="28"/>
          <w:lang w:eastAsia="zh-HK"/>
        </w:rPr>
        <w:t>While p</w:t>
      </w:r>
      <w:r w:rsidR="00FD7FE2" w:rsidRPr="00EF7BC7">
        <w:rPr>
          <w:bCs/>
          <w:sz w:val="28"/>
          <w:szCs w:val="28"/>
          <w:lang w:eastAsia="zh-HK"/>
        </w:rPr>
        <w:t xml:space="preserve">rices and rentals </w:t>
      </w:r>
      <w:r w:rsidR="00A012D0">
        <w:rPr>
          <w:sz w:val="28"/>
        </w:rPr>
        <w:t>remained soft</w:t>
      </w:r>
      <w:r w:rsidR="00E438D9">
        <w:rPr>
          <w:bCs/>
          <w:sz w:val="28"/>
          <w:szCs w:val="28"/>
          <w:lang w:eastAsia="zh-HK"/>
        </w:rPr>
        <w:t>,</w:t>
      </w:r>
      <w:r w:rsidR="00496A3F" w:rsidRPr="00EF7BC7">
        <w:rPr>
          <w:bCs/>
          <w:sz w:val="28"/>
          <w:szCs w:val="28"/>
          <w:lang w:eastAsia="zh-HK"/>
        </w:rPr>
        <w:t xml:space="preserve"> </w:t>
      </w:r>
      <w:r w:rsidR="002976CC" w:rsidRPr="00EF7BC7">
        <w:rPr>
          <w:bCs/>
          <w:sz w:val="28"/>
          <w:szCs w:val="28"/>
          <w:lang w:eastAsia="zh-HK"/>
        </w:rPr>
        <w:t>t</w:t>
      </w:r>
      <w:r w:rsidR="00173A44" w:rsidRPr="00EF7BC7">
        <w:rPr>
          <w:bCs/>
          <w:sz w:val="28"/>
          <w:szCs w:val="28"/>
          <w:lang w:eastAsia="zh-HK"/>
        </w:rPr>
        <w:t xml:space="preserve">rading activities </w:t>
      </w:r>
      <w:r w:rsidR="00A012D0">
        <w:rPr>
          <w:bCs/>
          <w:sz w:val="28"/>
          <w:szCs w:val="28"/>
          <w:lang w:eastAsia="zh-HK"/>
        </w:rPr>
        <w:t>of all</w:t>
      </w:r>
      <w:r w:rsidR="002976CC" w:rsidRPr="00EF7BC7">
        <w:rPr>
          <w:bCs/>
          <w:sz w:val="28"/>
          <w:szCs w:val="28"/>
          <w:lang w:val="en-US" w:eastAsia="zh-HK"/>
        </w:rPr>
        <w:t xml:space="preserve"> major market segments</w:t>
      </w:r>
      <w:r w:rsidR="00A90D35">
        <w:rPr>
          <w:bCs/>
          <w:sz w:val="28"/>
          <w:szCs w:val="28"/>
          <w:lang w:val="en-US" w:eastAsia="zh-HK"/>
        </w:rPr>
        <w:t xml:space="preserve"> </w:t>
      </w:r>
      <w:r w:rsidR="00496A3F">
        <w:rPr>
          <w:sz w:val="28"/>
        </w:rPr>
        <w:t>picked up</w:t>
      </w:r>
      <w:r w:rsidR="0098147A" w:rsidRPr="00EF7BC7">
        <w:rPr>
          <w:color w:val="000000"/>
          <w:sz w:val="28"/>
          <w:szCs w:val="28"/>
        </w:rPr>
        <w:t>.</w:t>
      </w:r>
      <w:r w:rsidR="002D594D">
        <w:rPr>
          <w:color w:val="000000"/>
          <w:sz w:val="28"/>
          <w:szCs w:val="28"/>
        </w:rPr>
        <w:t xml:space="preserve"> </w:t>
      </w:r>
    </w:p>
    <w:p w14:paraId="18C39D83" w14:textId="77777777" w:rsidR="00620CA1" w:rsidRPr="00831AE8" w:rsidRDefault="00620CA1" w:rsidP="005779C4">
      <w:pPr>
        <w:widowControl/>
        <w:rPr>
          <w:kern w:val="0"/>
          <w:sz w:val="28"/>
          <w:shd w:val="pct15" w:color="auto" w:fill="FFFFFF"/>
        </w:rPr>
      </w:pPr>
    </w:p>
    <w:p w14:paraId="575D159F" w14:textId="17959549" w:rsidR="00D26622" w:rsidRPr="008A4A5A" w:rsidRDefault="00D26622" w:rsidP="00D26622">
      <w:pPr>
        <w:numPr>
          <w:ilvl w:val="1"/>
          <w:numId w:val="3"/>
        </w:numPr>
        <w:tabs>
          <w:tab w:val="left" w:pos="1080"/>
        </w:tabs>
        <w:spacing w:line="360" w:lineRule="atLeast"/>
        <w:jc w:val="both"/>
        <w:rPr>
          <w:color w:val="000000"/>
          <w:sz w:val="28"/>
          <w:szCs w:val="28"/>
        </w:rPr>
      </w:pPr>
      <w:r w:rsidRPr="00393FB9">
        <w:rPr>
          <w:color w:val="000000"/>
          <w:sz w:val="28"/>
          <w:szCs w:val="28"/>
        </w:rPr>
        <w:t xml:space="preserve">Prices and rentals for </w:t>
      </w:r>
      <w:r w:rsidRPr="00393FB9">
        <w:rPr>
          <w:i/>
          <w:color w:val="000000"/>
          <w:sz w:val="28"/>
          <w:szCs w:val="28"/>
        </w:rPr>
        <w:t>office space</w:t>
      </w:r>
      <w:r w:rsidRPr="00393FB9">
        <w:rPr>
          <w:color w:val="000000"/>
          <w:sz w:val="28"/>
          <w:szCs w:val="28"/>
        </w:rPr>
        <w:t xml:space="preserve"> on average </w:t>
      </w:r>
      <w:r w:rsidR="005357D2" w:rsidRPr="00393FB9">
        <w:rPr>
          <w:color w:val="000000"/>
          <w:sz w:val="28"/>
          <w:szCs w:val="28"/>
        </w:rPr>
        <w:t>went down</w:t>
      </w:r>
      <w:r w:rsidRPr="00393FB9">
        <w:rPr>
          <w:color w:val="000000"/>
          <w:sz w:val="28"/>
          <w:szCs w:val="28"/>
        </w:rPr>
        <w:t xml:space="preserve"> by </w:t>
      </w:r>
      <w:r w:rsidR="0079596C">
        <w:rPr>
          <w:color w:val="000000"/>
          <w:sz w:val="28"/>
          <w:szCs w:val="28"/>
        </w:rPr>
        <w:t>3</w:t>
      </w:r>
      <w:r w:rsidR="00B64F2F">
        <w:rPr>
          <w:color w:val="000000"/>
          <w:sz w:val="28"/>
          <w:szCs w:val="28"/>
        </w:rPr>
        <w:t xml:space="preserve">% and </w:t>
      </w:r>
      <w:r w:rsidR="00393FB9" w:rsidRPr="00393FB9">
        <w:rPr>
          <w:color w:val="000000"/>
          <w:sz w:val="28"/>
          <w:szCs w:val="28"/>
        </w:rPr>
        <w:t>1</w:t>
      </w:r>
      <w:r w:rsidRPr="00393FB9">
        <w:rPr>
          <w:color w:val="000000"/>
          <w:sz w:val="28"/>
          <w:szCs w:val="28"/>
        </w:rPr>
        <w:t xml:space="preserve">% </w:t>
      </w:r>
      <w:r w:rsidR="00B64F2F">
        <w:rPr>
          <w:color w:val="000000"/>
          <w:sz w:val="28"/>
          <w:szCs w:val="28"/>
        </w:rPr>
        <w:t xml:space="preserve">respectively </w:t>
      </w:r>
      <w:r w:rsidR="005357D2" w:rsidRPr="00393FB9">
        <w:rPr>
          <w:sz w:val="28"/>
        </w:rPr>
        <w:t>between March and June</w:t>
      </w:r>
      <w:r w:rsidRPr="00393FB9">
        <w:rPr>
          <w:color w:val="000000"/>
          <w:sz w:val="28"/>
          <w:szCs w:val="28"/>
        </w:rPr>
        <w:t xml:space="preserve">.  </w:t>
      </w:r>
      <w:r w:rsidR="007C1039">
        <w:rPr>
          <w:color w:val="000000"/>
          <w:sz w:val="28"/>
          <w:szCs w:val="28"/>
        </w:rPr>
        <w:t xml:space="preserve">As for Grade A office space, </w:t>
      </w:r>
      <w:r w:rsidRPr="00393FB9">
        <w:rPr>
          <w:color w:val="000000"/>
          <w:sz w:val="28"/>
          <w:szCs w:val="28"/>
        </w:rPr>
        <w:t xml:space="preserve">prices and rentals </w:t>
      </w:r>
      <w:r w:rsidR="0079596C">
        <w:rPr>
          <w:color w:val="000000"/>
          <w:sz w:val="28"/>
          <w:szCs w:val="28"/>
        </w:rPr>
        <w:t xml:space="preserve">declined </w:t>
      </w:r>
      <w:r w:rsidRPr="00393FB9">
        <w:rPr>
          <w:color w:val="000000"/>
          <w:sz w:val="28"/>
          <w:szCs w:val="28"/>
        </w:rPr>
        <w:t xml:space="preserve">by </w:t>
      </w:r>
      <w:r w:rsidR="0079596C">
        <w:rPr>
          <w:color w:val="000000"/>
          <w:sz w:val="28"/>
          <w:szCs w:val="28"/>
        </w:rPr>
        <w:t>5</w:t>
      </w:r>
      <w:r w:rsidR="00B64F2F">
        <w:rPr>
          <w:color w:val="000000"/>
          <w:sz w:val="28"/>
          <w:szCs w:val="28"/>
        </w:rPr>
        <w:t xml:space="preserve">% and </w:t>
      </w:r>
      <w:r w:rsidR="00B64F2F" w:rsidRPr="00393FB9">
        <w:rPr>
          <w:color w:val="000000"/>
          <w:sz w:val="28"/>
          <w:szCs w:val="28"/>
        </w:rPr>
        <w:t>1%</w:t>
      </w:r>
      <w:r w:rsidRPr="00393FB9">
        <w:rPr>
          <w:color w:val="000000"/>
          <w:sz w:val="28"/>
          <w:szCs w:val="28"/>
        </w:rPr>
        <w:t xml:space="preserve"> respectively.  Compared with the respective peaks in 2018 and 2019, prices and rentals </w:t>
      </w:r>
      <w:r w:rsidR="003218B4">
        <w:rPr>
          <w:kern w:val="0"/>
          <w:sz w:val="28"/>
          <w:szCs w:val="28"/>
        </w:rPr>
        <w:t>of overall office space</w:t>
      </w:r>
      <w:r w:rsidR="003218B4" w:rsidRPr="00393FB9">
        <w:rPr>
          <w:color w:val="000000"/>
          <w:sz w:val="28"/>
          <w:szCs w:val="28"/>
        </w:rPr>
        <w:t xml:space="preserve"> </w:t>
      </w:r>
      <w:r w:rsidRPr="00393FB9">
        <w:rPr>
          <w:color w:val="000000"/>
          <w:sz w:val="28"/>
          <w:szCs w:val="28"/>
        </w:rPr>
        <w:t xml:space="preserve">in </w:t>
      </w:r>
      <w:r w:rsidR="005357D2" w:rsidRPr="00393FB9">
        <w:rPr>
          <w:color w:val="000000"/>
          <w:sz w:val="28"/>
          <w:szCs w:val="28"/>
        </w:rPr>
        <w:t>June</w:t>
      </w:r>
      <w:r w:rsidRPr="00393FB9">
        <w:rPr>
          <w:color w:val="000000"/>
          <w:sz w:val="28"/>
          <w:szCs w:val="28"/>
        </w:rPr>
        <w:t xml:space="preserve"> on average were 4</w:t>
      </w:r>
      <w:r w:rsidR="0016547E">
        <w:rPr>
          <w:color w:val="000000"/>
          <w:sz w:val="28"/>
          <w:szCs w:val="28"/>
        </w:rPr>
        <w:t>8</w:t>
      </w:r>
      <w:r w:rsidRPr="00393FB9">
        <w:rPr>
          <w:color w:val="000000"/>
          <w:sz w:val="28"/>
          <w:szCs w:val="28"/>
        </w:rPr>
        <w:t xml:space="preserve">% and </w:t>
      </w:r>
      <w:r w:rsidR="003218B4">
        <w:rPr>
          <w:color w:val="000000"/>
          <w:sz w:val="28"/>
          <w:szCs w:val="28"/>
        </w:rPr>
        <w:t>20</w:t>
      </w:r>
      <w:r w:rsidRPr="00393FB9">
        <w:rPr>
          <w:color w:val="000000"/>
          <w:sz w:val="28"/>
          <w:szCs w:val="28"/>
        </w:rPr>
        <w:t>% lower.  The average rental yield</w:t>
      </w:r>
      <w:r w:rsidR="00C307D1">
        <w:rPr>
          <w:color w:val="000000"/>
          <w:sz w:val="28"/>
          <w:szCs w:val="28"/>
        </w:rPr>
        <w:t>s</w:t>
      </w:r>
      <w:r w:rsidRPr="00393FB9">
        <w:rPr>
          <w:color w:val="000000"/>
          <w:sz w:val="28"/>
          <w:szCs w:val="28"/>
        </w:rPr>
        <w:t xml:space="preserve"> of </w:t>
      </w:r>
      <w:r w:rsidR="00F41A14">
        <w:rPr>
          <w:color w:val="000000"/>
          <w:sz w:val="28"/>
          <w:szCs w:val="28"/>
        </w:rPr>
        <w:t xml:space="preserve">overall </w:t>
      </w:r>
      <w:r w:rsidRPr="00393FB9">
        <w:rPr>
          <w:color w:val="000000"/>
          <w:sz w:val="28"/>
          <w:szCs w:val="28"/>
        </w:rPr>
        <w:t xml:space="preserve">office space </w:t>
      </w:r>
      <w:r w:rsidR="00C307D1">
        <w:rPr>
          <w:color w:val="000000"/>
          <w:sz w:val="28"/>
          <w:szCs w:val="28"/>
        </w:rPr>
        <w:t xml:space="preserve">and </w:t>
      </w:r>
      <w:r w:rsidR="00C307D1" w:rsidRPr="00393FB9">
        <w:rPr>
          <w:color w:val="000000"/>
          <w:sz w:val="28"/>
          <w:szCs w:val="28"/>
        </w:rPr>
        <w:t>Grade A office space</w:t>
      </w:r>
      <w:r w:rsidR="00C307D1" w:rsidRPr="00393FB9" w:rsidDel="00C307D1">
        <w:rPr>
          <w:color w:val="000000"/>
          <w:sz w:val="28"/>
          <w:szCs w:val="28"/>
        </w:rPr>
        <w:t xml:space="preserve"> </w:t>
      </w:r>
      <w:r w:rsidR="00C307D1">
        <w:rPr>
          <w:color w:val="000000"/>
          <w:sz w:val="28"/>
          <w:szCs w:val="28"/>
        </w:rPr>
        <w:t>rose</w:t>
      </w:r>
      <w:r w:rsidRPr="00393FB9">
        <w:rPr>
          <w:color w:val="000000"/>
          <w:sz w:val="28"/>
          <w:szCs w:val="28"/>
        </w:rPr>
        <w:t xml:space="preserve"> </w:t>
      </w:r>
      <w:r w:rsidR="005357D2" w:rsidRPr="00393FB9">
        <w:rPr>
          <w:color w:val="000000"/>
          <w:sz w:val="28"/>
          <w:szCs w:val="28"/>
        </w:rPr>
        <w:t xml:space="preserve">further </w:t>
      </w:r>
      <w:r w:rsidRPr="00393FB9">
        <w:rPr>
          <w:color w:val="000000"/>
          <w:sz w:val="28"/>
          <w:szCs w:val="28"/>
        </w:rPr>
        <w:t xml:space="preserve">to </w:t>
      </w:r>
      <w:r w:rsidR="00C307D1">
        <w:rPr>
          <w:color w:val="000000"/>
          <w:sz w:val="28"/>
          <w:szCs w:val="28"/>
        </w:rPr>
        <w:t>4.0</w:t>
      </w:r>
      <w:r w:rsidRPr="00393FB9">
        <w:rPr>
          <w:color w:val="000000"/>
          <w:sz w:val="28"/>
          <w:szCs w:val="28"/>
        </w:rPr>
        <w:t>%</w:t>
      </w:r>
      <w:r w:rsidR="00C307D1">
        <w:rPr>
          <w:color w:val="000000"/>
          <w:sz w:val="28"/>
          <w:szCs w:val="28"/>
        </w:rPr>
        <w:t xml:space="preserve"> and 3.6%</w:t>
      </w:r>
      <w:r w:rsidRPr="00393FB9">
        <w:rPr>
          <w:color w:val="000000"/>
          <w:sz w:val="28"/>
          <w:szCs w:val="28"/>
        </w:rPr>
        <w:t xml:space="preserve"> in </w:t>
      </w:r>
      <w:r w:rsidR="005357D2" w:rsidRPr="00393FB9">
        <w:rPr>
          <w:color w:val="000000"/>
          <w:sz w:val="28"/>
          <w:szCs w:val="28"/>
        </w:rPr>
        <w:t>June</w:t>
      </w:r>
      <w:r w:rsidRPr="00393FB9">
        <w:rPr>
          <w:color w:val="000000"/>
          <w:sz w:val="28"/>
          <w:szCs w:val="28"/>
        </w:rPr>
        <w:t xml:space="preserve"> from </w:t>
      </w:r>
      <w:r w:rsidR="005357D2" w:rsidRPr="00393FB9">
        <w:rPr>
          <w:color w:val="000000"/>
          <w:sz w:val="28"/>
          <w:szCs w:val="28"/>
        </w:rPr>
        <w:t xml:space="preserve">3.8% </w:t>
      </w:r>
      <w:r w:rsidR="00C307D1">
        <w:rPr>
          <w:color w:val="000000"/>
          <w:sz w:val="28"/>
          <w:szCs w:val="28"/>
        </w:rPr>
        <w:t xml:space="preserve">and 3.5% </w:t>
      </w:r>
      <w:r w:rsidR="005357D2" w:rsidRPr="00393FB9">
        <w:rPr>
          <w:color w:val="000000"/>
          <w:sz w:val="28"/>
          <w:szCs w:val="28"/>
        </w:rPr>
        <w:t>in March</w:t>
      </w:r>
      <w:r w:rsidR="00C307D1">
        <w:rPr>
          <w:color w:val="000000"/>
          <w:sz w:val="28"/>
          <w:szCs w:val="28"/>
        </w:rPr>
        <w:t xml:space="preserve"> respectively</w:t>
      </w:r>
      <w:r w:rsidRPr="00393FB9">
        <w:rPr>
          <w:color w:val="000000"/>
          <w:sz w:val="28"/>
          <w:szCs w:val="28"/>
        </w:rPr>
        <w:t xml:space="preserve">.  </w:t>
      </w:r>
      <w:r w:rsidRPr="002B7F70">
        <w:rPr>
          <w:color w:val="000000"/>
          <w:sz w:val="28"/>
          <w:szCs w:val="28"/>
        </w:rPr>
        <w:t xml:space="preserve">Transactions for office space </w:t>
      </w:r>
      <w:r w:rsidR="00882214">
        <w:rPr>
          <w:color w:val="000000"/>
          <w:sz w:val="28"/>
          <w:szCs w:val="28"/>
        </w:rPr>
        <w:t>increased</w:t>
      </w:r>
      <w:r w:rsidR="00882214" w:rsidRPr="002B7F70">
        <w:rPr>
          <w:color w:val="000000"/>
          <w:sz w:val="28"/>
          <w:szCs w:val="28"/>
        </w:rPr>
        <w:t xml:space="preserve"> </w:t>
      </w:r>
      <w:r w:rsidRPr="002B7F70">
        <w:rPr>
          <w:color w:val="000000"/>
          <w:sz w:val="28"/>
          <w:szCs w:val="28"/>
        </w:rPr>
        <w:t xml:space="preserve">by </w:t>
      </w:r>
      <w:r w:rsidR="00882214">
        <w:rPr>
          <w:color w:val="000000"/>
          <w:sz w:val="28"/>
          <w:szCs w:val="28"/>
        </w:rPr>
        <w:t>13</w:t>
      </w:r>
      <w:r w:rsidRPr="002B7F70">
        <w:rPr>
          <w:color w:val="000000"/>
          <w:sz w:val="28"/>
          <w:szCs w:val="28"/>
        </w:rPr>
        <w:t xml:space="preserve">% </w:t>
      </w:r>
      <w:r w:rsidR="008A4A5A" w:rsidRPr="002B7F70">
        <w:rPr>
          <w:color w:val="000000"/>
          <w:sz w:val="28"/>
          <w:szCs w:val="28"/>
        </w:rPr>
        <w:t>over</w:t>
      </w:r>
      <w:r w:rsidRPr="002B7F70">
        <w:rPr>
          <w:color w:val="000000"/>
          <w:sz w:val="28"/>
          <w:szCs w:val="28"/>
        </w:rPr>
        <w:t xml:space="preserve"> the preceding quarter to </w:t>
      </w:r>
      <w:r w:rsidR="008A4A5A" w:rsidRPr="002B7F70">
        <w:rPr>
          <w:color w:val="000000"/>
          <w:sz w:val="28"/>
          <w:szCs w:val="28"/>
        </w:rPr>
        <w:t>250</w:t>
      </w:r>
      <w:r w:rsidRPr="002B7F70">
        <w:rPr>
          <w:color w:val="000000"/>
          <w:sz w:val="28"/>
          <w:szCs w:val="28"/>
        </w:rPr>
        <w:t xml:space="preserve"> cases in the </w:t>
      </w:r>
      <w:r w:rsidR="008A4A5A" w:rsidRPr="002B7F70">
        <w:rPr>
          <w:color w:val="000000"/>
          <w:sz w:val="28"/>
          <w:szCs w:val="28"/>
        </w:rPr>
        <w:t>second</w:t>
      </w:r>
      <w:r w:rsidRPr="002B7F70">
        <w:rPr>
          <w:color w:val="000000"/>
          <w:sz w:val="28"/>
          <w:szCs w:val="28"/>
        </w:rPr>
        <w:t xml:space="preserve"> quarter, </w:t>
      </w:r>
      <w:r w:rsidR="00607E9E">
        <w:rPr>
          <w:color w:val="000000"/>
          <w:sz w:val="28"/>
          <w:szCs w:val="28"/>
        </w:rPr>
        <w:t xml:space="preserve">noticeably </w:t>
      </w:r>
      <w:r w:rsidRPr="002B7F70">
        <w:rPr>
          <w:color w:val="000000"/>
          <w:sz w:val="28"/>
          <w:szCs w:val="28"/>
        </w:rPr>
        <w:t>above the quarterly average of 180 cases in 2020</w:t>
      </w:r>
      <w:r w:rsidRPr="002B7F70">
        <w:rPr>
          <w:color w:val="000000"/>
          <w:sz w:val="28"/>
          <w:szCs w:val="28"/>
        </w:rPr>
        <w:noBreakHyphen/>
        <w:t>2024.</w:t>
      </w:r>
    </w:p>
    <w:p w14:paraId="5AA502F5" w14:textId="77777777" w:rsidR="00D26622" w:rsidRPr="00DC577F" w:rsidRDefault="00D26622" w:rsidP="00D26622">
      <w:pPr>
        <w:spacing w:line="360" w:lineRule="atLeast"/>
        <w:jc w:val="both"/>
        <w:rPr>
          <w:color w:val="000000"/>
          <w:sz w:val="28"/>
          <w:szCs w:val="28"/>
        </w:rPr>
      </w:pPr>
    </w:p>
    <w:p w14:paraId="5EDE576C" w14:textId="6DBB5C16" w:rsidR="00D26622" w:rsidRPr="008857B9" w:rsidRDefault="00D26622" w:rsidP="00D26622">
      <w:pPr>
        <w:numPr>
          <w:ilvl w:val="1"/>
          <w:numId w:val="3"/>
        </w:numPr>
        <w:tabs>
          <w:tab w:val="left" w:pos="1080"/>
        </w:tabs>
        <w:spacing w:line="360" w:lineRule="atLeast"/>
        <w:jc w:val="both"/>
        <w:rPr>
          <w:color w:val="000000"/>
          <w:sz w:val="28"/>
          <w:szCs w:val="28"/>
        </w:rPr>
      </w:pPr>
      <w:r w:rsidRPr="008857B9">
        <w:rPr>
          <w:kern w:val="0"/>
          <w:sz w:val="28"/>
          <w:szCs w:val="28"/>
        </w:rPr>
        <w:t xml:space="preserve">Prices of </w:t>
      </w:r>
      <w:r w:rsidRPr="008857B9">
        <w:rPr>
          <w:i/>
          <w:kern w:val="0"/>
          <w:sz w:val="28"/>
          <w:szCs w:val="28"/>
        </w:rPr>
        <w:t>retail shop space</w:t>
      </w:r>
      <w:r w:rsidRPr="008857B9">
        <w:rPr>
          <w:kern w:val="0"/>
          <w:sz w:val="28"/>
          <w:szCs w:val="28"/>
        </w:rPr>
        <w:t xml:space="preserve"> </w:t>
      </w:r>
      <w:r w:rsidR="007410E1">
        <w:rPr>
          <w:kern w:val="0"/>
          <w:sz w:val="28"/>
          <w:szCs w:val="28"/>
        </w:rPr>
        <w:t xml:space="preserve">declined </w:t>
      </w:r>
      <w:r w:rsidR="00B64F2F" w:rsidRPr="00393FB9">
        <w:rPr>
          <w:color w:val="000000"/>
          <w:sz w:val="28"/>
          <w:szCs w:val="28"/>
        </w:rPr>
        <w:t xml:space="preserve">by </w:t>
      </w:r>
      <w:r w:rsidR="00B64F2F">
        <w:rPr>
          <w:color w:val="000000"/>
          <w:sz w:val="28"/>
          <w:szCs w:val="28"/>
        </w:rPr>
        <w:t xml:space="preserve">3% </w:t>
      </w:r>
      <w:r w:rsidR="00721D04" w:rsidRPr="008857B9">
        <w:rPr>
          <w:kern w:val="0"/>
          <w:sz w:val="28"/>
          <w:szCs w:val="28"/>
        </w:rPr>
        <w:t>during the quarter</w:t>
      </w:r>
      <w:r w:rsidR="00120800">
        <w:rPr>
          <w:kern w:val="0"/>
          <w:sz w:val="28"/>
          <w:szCs w:val="28"/>
        </w:rPr>
        <w:t xml:space="preserve">, while rentals </w:t>
      </w:r>
      <w:r w:rsidR="00882214">
        <w:rPr>
          <w:sz w:val="28"/>
          <w:szCs w:val="28"/>
        </w:rPr>
        <w:t>stayed flat</w:t>
      </w:r>
      <w:r w:rsidRPr="008857B9">
        <w:rPr>
          <w:kern w:val="0"/>
          <w:sz w:val="28"/>
          <w:szCs w:val="28"/>
        </w:rPr>
        <w:t xml:space="preserve">.  Compared with the respective peaks in 2018 and 2019, prices and rentals in </w:t>
      </w:r>
      <w:r w:rsidR="00681841">
        <w:rPr>
          <w:kern w:val="0"/>
          <w:sz w:val="28"/>
          <w:szCs w:val="28"/>
        </w:rPr>
        <w:t>June</w:t>
      </w:r>
      <w:r w:rsidRPr="008857B9">
        <w:rPr>
          <w:kern w:val="0"/>
          <w:sz w:val="28"/>
          <w:szCs w:val="28"/>
        </w:rPr>
        <w:t xml:space="preserve"> were 3</w:t>
      </w:r>
      <w:r w:rsidR="00B33E9A">
        <w:rPr>
          <w:kern w:val="0"/>
          <w:sz w:val="28"/>
          <w:szCs w:val="28"/>
        </w:rPr>
        <w:t>9</w:t>
      </w:r>
      <w:r w:rsidRPr="008857B9">
        <w:rPr>
          <w:kern w:val="0"/>
          <w:sz w:val="28"/>
          <w:szCs w:val="28"/>
        </w:rPr>
        <w:t xml:space="preserve">% and </w:t>
      </w:r>
      <w:r>
        <w:rPr>
          <w:kern w:val="0"/>
          <w:sz w:val="28"/>
          <w:szCs w:val="28"/>
        </w:rPr>
        <w:t>1</w:t>
      </w:r>
      <w:r w:rsidR="00610EAB">
        <w:rPr>
          <w:kern w:val="0"/>
          <w:sz w:val="28"/>
          <w:szCs w:val="28"/>
        </w:rPr>
        <w:t>8</w:t>
      </w:r>
      <w:r>
        <w:rPr>
          <w:kern w:val="0"/>
          <w:sz w:val="28"/>
          <w:szCs w:val="28"/>
        </w:rPr>
        <w:t>%</w:t>
      </w:r>
      <w:r w:rsidRPr="008857B9">
        <w:rPr>
          <w:kern w:val="0"/>
          <w:sz w:val="28"/>
          <w:szCs w:val="28"/>
        </w:rPr>
        <w:t xml:space="preserve"> lower.  </w:t>
      </w:r>
      <w:r w:rsidR="00721D04" w:rsidRPr="00943B07">
        <w:rPr>
          <w:sz w:val="28"/>
          <w:szCs w:val="28"/>
        </w:rPr>
        <w:t>T</w:t>
      </w:r>
      <w:r w:rsidR="00721D04" w:rsidRPr="00943B07">
        <w:rPr>
          <w:sz w:val="28"/>
          <w:szCs w:val="28"/>
          <w:lang w:eastAsia="zh-HK"/>
        </w:rPr>
        <w:t xml:space="preserve">he </w:t>
      </w:r>
      <w:r w:rsidR="00721D04" w:rsidRPr="00943B07">
        <w:rPr>
          <w:sz w:val="28"/>
          <w:szCs w:val="28"/>
        </w:rPr>
        <w:t xml:space="preserve">average rental yield </w:t>
      </w:r>
      <w:r w:rsidR="00120800">
        <w:rPr>
          <w:sz w:val="28"/>
          <w:szCs w:val="28"/>
        </w:rPr>
        <w:t xml:space="preserve">edged up to </w:t>
      </w:r>
      <w:r w:rsidR="00721D04">
        <w:rPr>
          <w:sz w:val="28"/>
          <w:szCs w:val="28"/>
        </w:rPr>
        <w:t>3.4</w:t>
      </w:r>
      <w:r w:rsidR="00721D04" w:rsidRPr="00943B07">
        <w:rPr>
          <w:sz w:val="28"/>
          <w:szCs w:val="28"/>
        </w:rPr>
        <w:t>% in June</w:t>
      </w:r>
      <w:r w:rsidR="00120800">
        <w:rPr>
          <w:sz w:val="28"/>
          <w:szCs w:val="28"/>
        </w:rPr>
        <w:t xml:space="preserve"> from 3.3%</w:t>
      </w:r>
      <w:r w:rsidR="00721D04" w:rsidRPr="00943B07">
        <w:rPr>
          <w:sz w:val="28"/>
          <w:szCs w:val="28"/>
        </w:rPr>
        <w:t xml:space="preserve"> in March.</w:t>
      </w:r>
      <w:r w:rsidRPr="008857B9">
        <w:rPr>
          <w:color w:val="000000"/>
          <w:sz w:val="28"/>
          <w:szCs w:val="28"/>
        </w:rPr>
        <w:t xml:space="preserve">  </w:t>
      </w:r>
      <w:r w:rsidRPr="002B7F70">
        <w:rPr>
          <w:color w:val="000000"/>
          <w:sz w:val="28"/>
          <w:szCs w:val="28"/>
        </w:rPr>
        <w:t>For all commercial spaces,</w:t>
      </w:r>
      <w:r w:rsidRPr="002B7F70">
        <w:rPr>
          <w:kern w:val="0"/>
          <w:sz w:val="28"/>
          <w:szCs w:val="28"/>
        </w:rPr>
        <w:t xml:space="preserve"> transactions </w:t>
      </w:r>
      <w:r w:rsidR="00496A3F">
        <w:rPr>
          <w:kern w:val="0"/>
          <w:sz w:val="28"/>
        </w:rPr>
        <w:t>bounced back</w:t>
      </w:r>
      <w:r w:rsidR="00496A3F" w:rsidRPr="002B7F70">
        <w:rPr>
          <w:kern w:val="0"/>
          <w:sz w:val="28"/>
          <w:szCs w:val="28"/>
          <w:lang w:eastAsia="zh-HK"/>
        </w:rPr>
        <w:t xml:space="preserve"> </w:t>
      </w:r>
      <w:r w:rsidRPr="002B7F70">
        <w:rPr>
          <w:kern w:val="0"/>
          <w:sz w:val="28"/>
          <w:szCs w:val="28"/>
        </w:rPr>
        <w:t xml:space="preserve">by </w:t>
      </w:r>
      <w:r w:rsidR="00882214">
        <w:rPr>
          <w:kern w:val="0"/>
          <w:sz w:val="28"/>
          <w:szCs w:val="28"/>
        </w:rPr>
        <w:t>33</w:t>
      </w:r>
      <w:r w:rsidRPr="002B7F70">
        <w:rPr>
          <w:kern w:val="0"/>
          <w:sz w:val="28"/>
          <w:szCs w:val="28"/>
        </w:rPr>
        <w:t>%</w:t>
      </w:r>
      <w:r w:rsidRPr="002B7F70" w:rsidDel="00D26622">
        <w:rPr>
          <w:kern w:val="0"/>
          <w:sz w:val="28"/>
          <w:szCs w:val="28"/>
        </w:rPr>
        <w:t xml:space="preserve"> </w:t>
      </w:r>
      <w:r w:rsidR="00D24736">
        <w:rPr>
          <w:kern w:val="0"/>
          <w:sz w:val="28"/>
        </w:rPr>
        <w:t>over</w:t>
      </w:r>
      <w:r w:rsidRPr="002B7F70">
        <w:rPr>
          <w:kern w:val="0"/>
          <w:sz w:val="28"/>
          <w:szCs w:val="28"/>
        </w:rPr>
        <w:t xml:space="preserve"> the preceding quarter to </w:t>
      </w:r>
      <w:r w:rsidR="00721D04" w:rsidRPr="002B7F70">
        <w:rPr>
          <w:kern w:val="0"/>
          <w:sz w:val="28"/>
        </w:rPr>
        <w:t>3</w:t>
      </w:r>
      <w:r w:rsidR="00882214">
        <w:rPr>
          <w:kern w:val="0"/>
          <w:sz w:val="28"/>
        </w:rPr>
        <w:t>6</w:t>
      </w:r>
      <w:r w:rsidRPr="002B7F70">
        <w:rPr>
          <w:kern w:val="0"/>
          <w:sz w:val="28"/>
        </w:rPr>
        <w:t>0</w:t>
      </w:r>
      <w:r w:rsidRPr="002B7F70">
        <w:rPr>
          <w:kern w:val="0"/>
          <w:sz w:val="28"/>
          <w:szCs w:val="28"/>
          <w:lang w:val="en-US"/>
        </w:rPr>
        <w:t> </w:t>
      </w:r>
      <w:proofErr w:type="gramStart"/>
      <w:r w:rsidRPr="002B7F70">
        <w:rPr>
          <w:kern w:val="0"/>
          <w:sz w:val="28"/>
          <w:szCs w:val="28"/>
        </w:rPr>
        <w:t>cases</w:t>
      </w:r>
      <w:r w:rsidRPr="002B7F70">
        <w:rPr>
          <w:kern w:val="0"/>
          <w:sz w:val="28"/>
          <w:szCs w:val="28"/>
          <w:vertAlign w:val="superscript"/>
        </w:rPr>
        <w:t>(</w:t>
      </w:r>
      <w:proofErr w:type="gramEnd"/>
      <w:r w:rsidRPr="002B7F70">
        <w:rPr>
          <w:kern w:val="0"/>
          <w:sz w:val="28"/>
          <w:szCs w:val="28"/>
          <w:vertAlign w:val="superscript"/>
        </w:rPr>
        <w:t>2)</w:t>
      </w:r>
      <w:r w:rsidRPr="002B7F70">
        <w:rPr>
          <w:kern w:val="0"/>
          <w:sz w:val="28"/>
          <w:szCs w:val="28"/>
        </w:rPr>
        <w:t xml:space="preserve"> in the </w:t>
      </w:r>
      <w:r w:rsidR="00721D04" w:rsidRPr="002B7F70">
        <w:rPr>
          <w:kern w:val="0"/>
          <w:sz w:val="28"/>
          <w:szCs w:val="28"/>
        </w:rPr>
        <w:t>second</w:t>
      </w:r>
      <w:r w:rsidRPr="002B7F70">
        <w:rPr>
          <w:kern w:val="0"/>
          <w:sz w:val="28"/>
          <w:szCs w:val="28"/>
        </w:rPr>
        <w:t xml:space="preserve"> quarter, </w:t>
      </w:r>
      <w:r w:rsidR="00882214">
        <w:rPr>
          <w:kern w:val="0"/>
          <w:sz w:val="28"/>
          <w:szCs w:val="28"/>
        </w:rPr>
        <w:t>slightly above</w:t>
      </w:r>
      <w:r w:rsidRPr="002B7F70">
        <w:rPr>
          <w:kern w:val="0"/>
          <w:sz w:val="28"/>
          <w:szCs w:val="28"/>
        </w:rPr>
        <w:t xml:space="preserve"> the quarterly average of </w:t>
      </w:r>
      <w:r w:rsidRPr="002B7F70">
        <w:rPr>
          <w:kern w:val="0"/>
          <w:sz w:val="28"/>
        </w:rPr>
        <w:t>350</w:t>
      </w:r>
      <w:r w:rsidRPr="002B7F70">
        <w:rPr>
          <w:kern w:val="0"/>
          <w:sz w:val="28"/>
          <w:szCs w:val="28"/>
        </w:rPr>
        <w:t> cases in 2020</w:t>
      </w:r>
      <w:r w:rsidRPr="002B7F70">
        <w:rPr>
          <w:kern w:val="0"/>
          <w:sz w:val="28"/>
          <w:szCs w:val="28"/>
        </w:rPr>
        <w:noBreakHyphen/>
        <w:t xml:space="preserve">2024.  </w:t>
      </w:r>
    </w:p>
    <w:p w14:paraId="12CCBB87" w14:textId="77777777" w:rsidR="00D26622" w:rsidRPr="008857B9" w:rsidRDefault="00D26622" w:rsidP="00D26622">
      <w:pPr>
        <w:widowControl/>
        <w:rPr>
          <w:color w:val="000000"/>
          <w:sz w:val="28"/>
        </w:rPr>
      </w:pPr>
    </w:p>
    <w:p w14:paraId="5342F618" w14:textId="510BD4F1" w:rsidR="00D26622" w:rsidRPr="008857B9" w:rsidRDefault="00D26622" w:rsidP="00D26622">
      <w:pPr>
        <w:numPr>
          <w:ilvl w:val="1"/>
          <w:numId w:val="3"/>
        </w:numPr>
        <w:tabs>
          <w:tab w:val="left" w:pos="1080"/>
        </w:tabs>
        <w:spacing w:line="360" w:lineRule="atLeast"/>
        <w:jc w:val="both"/>
        <w:rPr>
          <w:color w:val="000000"/>
          <w:sz w:val="28"/>
          <w:szCs w:val="28"/>
        </w:rPr>
      </w:pPr>
      <w:r w:rsidRPr="008857B9">
        <w:rPr>
          <w:kern w:val="0"/>
          <w:sz w:val="28"/>
          <w:szCs w:val="28"/>
          <w:lang w:eastAsia="zh-HK"/>
        </w:rPr>
        <w:t>P</w:t>
      </w:r>
      <w:r w:rsidRPr="008857B9">
        <w:rPr>
          <w:kern w:val="0"/>
          <w:sz w:val="28"/>
          <w:szCs w:val="28"/>
        </w:rPr>
        <w:t xml:space="preserve">rices of </w:t>
      </w:r>
      <w:r w:rsidRPr="008857B9">
        <w:rPr>
          <w:i/>
          <w:kern w:val="0"/>
          <w:sz w:val="28"/>
          <w:szCs w:val="28"/>
        </w:rPr>
        <w:t>flatted factory space</w:t>
      </w:r>
      <w:r w:rsidRPr="008857B9">
        <w:rPr>
          <w:kern w:val="0"/>
          <w:sz w:val="28"/>
          <w:szCs w:val="28"/>
        </w:rPr>
        <w:t xml:space="preserve"> </w:t>
      </w:r>
      <w:r w:rsidR="005357D2">
        <w:rPr>
          <w:kern w:val="0"/>
          <w:sz w:val="28"/>
          <w:szCs w:val="28"/>
        </w:rPr>
        <w:t>retreated</w:t>
      </w:r>
      <w:r>
        <w:rPr>
          <w:kern w:val="0"/>
          <w:sz w:val="28"/>
          <w:szCs w:val="28"/>
        </w:rPr>
        <w:t xml:space="preserve"> by </w:t>
      </w:r>
      <w:r w:rsidR="00882214">
        <w:rPr>
          <w:kern w:val="0"/>
          <w:sz w:val="28"/>
          <w:szCs w:val="28"/>
        </w:rPr>
        <w:t>3</w:t>
      </w:r>
      <w:r>
        <w:rPr>
          <w:kern w:val="0"/>
          <w:sz w:val="28"/>
          <w:szCs w:val="28"/>
        </w:rPr>
        <w:t xml:space="preserve">% </w:t>
      </w:r>
      <w:r w:rsidR="00721D04" w:rsidRPr="008857B9">
        <w:rPr>
          <w:sz w:val="28"/>
        </w:rPr>
        <w:t xml:space="preserve">between </w:t>
      </w:r>
      <w:r w:rsidR="00721D04">
        <w:rPr>
          <w:sz w:val="28"/>
        </w:rPr>
        <w:t>March</w:t>
      </w:r>
      <w:r w:rsidR="00721D04" w:rsidRPr="008857B9">
        <w:rPr>
          <w:sz w:val="28"/>
        </w:rPr>
        <w:t xml:space="preserve"> and </w:t>
      </w:r>
      <w:r w:rsidR="00721D04">
        <w:rPr>
          <w:sz w:val="28"/>
        </w:rPr>
        <w:t>June</w:t>
      </w:r>
      <w:r w:rsidR="00882214">
        <w:rPr>
          <w:kern w:val="0"/>
          <w:sz w:val="28"/>
          <w:szCs w:val="28"/>
        </w:rPr>
        <w:t xml:space="preserve">, while rentals </w:t>
      </w:r>
      <w:r w:rsidR="00882214" w:rsidRPr="00393FB9">
        <w:rPr>
          <w:sz w:val="28"/>
          <w:szCs w:val="28"/>
        </w:rPr>
        <w:t xml:space="preserve">remained </w:t>
      </w:r>
      <w:r w:rsidR="00882214">
        <w:rPr>
          <w:sz w:val="28"/>
          <w:szCs w:val="28"/>
        </w:rPr>
        <w:t xml:space="preserve">virtually </w:t>
      </w:r>
      <w:r w:rsidR="00882214" w:rsidRPr="00393FB9">
        <w:rPr>
          <w:sz w:val="28"/>
          <w:szCs w:val="28"/>
        </w:rPr>
        <w:t>unchanged</w:t>
      </w:r>
      <w:r w:rsidRPr="008857B9">
        <w:rPr>
          <w:kern w:val="0"/>
          <w:sz w:val="28"/>
          <w:szCs w:val="28"/>
        </w:rPr>
        <w:t xml:space="preserve">.  Compared with the respective peaks in 2019 and 2023, </w:t>
      </w:r>
      <w:r w:rsidRPr="008857B9">
        <w:rPr>
          <w:sz w:val="28"/>
          <w:szCs w:val="28"/>
        </w:rPr>
        <w:t xml:space="preserve">prices and rentals in </w:t>
      </w:r>
      <w:r w:rsidR="003B77EF">
        <w:rPr>
          <w:sz w:val="28"/>
          <w:szCs w:val="28"/>
        </w:rPr>
        <w:t>June</w:t>
      </w:r>
      <w:r w:rsidRPr="008857B9">
        <w:rPr>
          <w:kern w:val="0"/>
          <w:sz w:val="28"/>
          <w:szCs w:val="28"/>
        </w:rPr>
        <w:t xml:space="preserve"> </w:t>
      </w:r>
      <w:r w:rsidRPr="008857B9">
        <w:rPr>
          <w:sz w:val="28"/>
          <w:szCs w:val="28"/>
        </w:rPr>
        <w:t xml:space="preserve">were </w:t>
      </w:r>
      <w:r w:rsidR="003B77EF">
        <w:rPr>
          <w:sz w:val="28"/>
          <w:szCs w:val="28"/>
        </w:rPr>
        <w:t>3</w:t>
      </w:r>
      <w:r w:rsidR="00610EAB">
        <w:rPr>
          <w:sz w:val="28"/>
          <w:szCs w:val="28"/>
        </w:rPr>
        <w:t>2</w:t>
      </w:r>
      <w:r>
        <w:rPr>
          <w:sz w:val="28"/>
          <w:szCs w:val="28"/>
        </w:rPr>
        <w:t>%</w:t>
      </w:r>
      <w:r w:rsidRPr="008857B9">
        <w:rPr>
          <w:sz w:val="28"/>
          <w:szCs w:val="28"/>
        </w:rPr>
        <w:t xml:space="preserve"> and </w:t>
      </w:r>
      <w:r w:rsidR="00610EAB">
        <w:rPr>
          <w:sz w:val="28"/>
          <w:szCs w:val="28"/>
        </w:rPr>
        <w:t>5</w:t>
      </w:r>
      <w:r>
        <w:rPr>
          <w:sz w:val="28"/>
          <w:szCs w:val="28"/>
        </w:rPr>
        <w:t>%</w:t>
      </w:r>
      <w:r w:rsidRPr="008857B9">
        <w:rPr>
          <w:sz w:val="28"/>
          <w:szCs w:val="28"/>
        </w:rPr>
        <w:t xml:space="preserve"> lower.</w:t>
      </w:r>
      <w:r w:rsidRPr="008857B9">
        <w:rPr>
          <w:kern w:val="0"/>
          <w:sz w:val="28"/>
          <w:szCs w:val="28"/>
        </w:rPr>
        <w:t xml:space="preserve">  The average rental yield </w:t>
      </w:r>
      <w:r w:rsidR="00882214">
        <w:rPr>
          <w:sz w:val="28"/>
          <w:szCs w:val="28"/>
        </w:rPr>
        <w:t>edged up to</w:t>
      </w:r>
      <w:r>
        <w:rPr>
          <w:kern w:val="0"/>
          <w:sz w:val="28"/>
        </w:rPr>
        <w:t xml:space="preserve"> </w:t>
      </w:r>
      <w:r w:rsidR="00882214">
        <w:rPr>
          <w:kern w:val="0"/>
          <w:sz w:val="28"/>
        </w:rPr>
        <w:t>4.0</w:t>
      </w:r>
      <w:r>
        <w:rPr>
          <w:kern w:val="0"/>
          <w:sz w:val="28"/>
        </w:rPr>
        <w:t>%</w:t>
      </w:r>
      <w:r w:rsidRPr="008857B9">
        <w:rPr>
          <w:kern w:val="0"/>
          <w:sz w:val="28"/>
          <w:szCs w:val="28"/>
        </w:rPr>
        <w:t xml:space="preserve"> in </w:t>
      </w:r>
      <w:r w:rsidR="001448F0">
        <w:rPr>
          <w:kern w:val="0"/>
          <w:sz w:val="28"/>
          <w:szCs w:val="28"/>
        </w:rPr>
        <w:t>June</w:t>
      </w:r>
      <w:r w:rsidR="00882214">
        <w:rPr>
          <w:kern w:val="0"/>
          <w:sz w:val="28"/>
          <w:szCs w:val="28"/>
        </w:rPr>
        <w:t xml:space="preserve"> </w:t>
      </w:r>
      <w:r w:rsidR="00882214">
        <w:rPr>
          <w:sz w:val="28"/>
          <w:szCs w:val="28"/>
        </w:rPr>
        <w:t xml:space="preserve">from </w:t>
      </w:r>
      <w:r w:rsidR="00882214" w:rsidRPr="003F494F">
        <w:rPr>
          <w:sz w:val="28"/>
        </w:rPr>
        <w:t>3.9%</w:t>
      </w:r>
      <w:r w:rsidR="001448F0" w:rsidRPr="003F494F">
        <w:rPr>
          <w:sz w:val="28"/>
        </w:rPr>
        <w:t xml:space="preserve"> in </w:t>
      </w:r>
      <w:r w:rsidR="001448F0" w:rsidRPr="00943B07">
        <w:rPr>
          <w:sz w:val="28"/>
          <w:szCs w:val="28"/>
        </w:rPr>
        <w:t>March</w:t>
      </w:r>
      <w:r w:rsidRPr="008857B9">
        <w:rPr>
          <w:kern w:val="0"/>
          <w:sz w:val="28"/>
          <w:szCs w:val="28"/>
        </w:rPr>
        <w:t xml:space="preserve">.  Transactions </w:t>
      </w:r>
      <w:r>
        <w:rPr>
          <w:kern w:val="0"/>
          <w:sz w:val="28"/>
          <w:szCs w:val="28"/>
        </w:rPr>
        <w:t xml:space="preserve">for flatted factory space </w:t>
      </w:r>
      <w:r w:rsidR="00882214">
        <w:rPr>
          <w:kern w:val="0"/>
          <w:sz w:val="28"/>
          <w:szCs w:val="28"/>
        </w:rPr>
        <w:t>rose</w:t>
      </w:r>
      <w:r>
        <w:rPr>
          <w:kern w:val="0"/>
          <w:sz w:val="28"/>
          <w:szCs w:val="28"/>
        </w:rPr>
        <w:t xml:space="preserve"> </w:t>
      </w:r>
      <w:r w:rsidRPr="008857B9">
        <w:rPr>
          <w:kern w:val="0"/>
          <w:sz w:val="28"/>
          <w:szCs w:val="28"/>
        </w:rPr>
        <w:t xml:space="preserve">by </w:t>
      </w:r>
      <w:r w:rsidR="00882214">
        <w:rPr>
          <w:kern w:val="0"/>
          <w:sz w:val="28"/>
          <w:szCs w:val="28"/>
        </w:rPr>
        <w:t>5</w:t>
      </w:r>
      <w:r w:rsidRPr="008857B9">
        <w:rPr>
          <w:kern w:val="0"/>
          <w:sz w:val="28"/>
          <w:szCs w:val="28"/>
        </w:rPr>
        <w:t>%</w:t>
      </w:r>
      <w:r>
        <w:rPr>
          <w:kern w:val="0"/>
          <w:sz w:val="28"/>
          <w:szCs w:val="28"/>
        </w:rPr>
        <w:t xml:space="preserve"> </w:t>
      </w:r>
      <w:r w:rsidR="00C80A38">
        <w:rPr>
          <w:kern w:val="0"/>
          <w:sz w:val="28"/>
        </w:rPr>
        <w:t>over</w:t>
      </w:r>
      <w:r w:rsidR="00C80A38" w:rsidRPr="008857B9">
        <w:rPr>
          <w:kern w:val="0"/>
          <w:sz w:val="28"/>
          <w:szCs w:val="28"/>
        </w:rPr>
        <w:t xml:space="preserve"> </w:t>
      </w:r>
      <w:r w:rsidRPr="008857B9">
        <w:rPr>
          <w:kern w:val="0"/>
          <w:sz w:val="28"/>
          <w:szCs w:val="28"/>
        </w:rPr>
        <w:t xml:space="preserve">the preceding quarter to </w:t>
      </w:r>
      <w:r>
        <w:rPr>
          <w:kern w:val="0"/>
          <w:sz w:val="28"/>
          <w:szCs w:val="28"/>
        </w:rPr>
        <w:t>5</w:t>
      </w:r>
      <w:r w:rsidR="00882214">
        <w:rPr>
          <w:kern w:val="0"/>
          <w:sz w:val="28"/>
          <w:szCs w:val="28"/>
        </w:rPr>
        <w:t>9</w:t>
      </w:r>
      <w:r>
        <w:rPr>
          <w:kern w:val="0"/>
          <w:sz w:val="28"/>
          <w:szCs w:val="28"/>
        </w:rPr>
        <w:t>0</w:t>
      </w:r>
      <w:r w:rsidRPr="008857B9">
        <w:rPr>
          <w:kern w:val="0"/>
          <w:sz w:val="28"/>
          <w:szCs w:val="28"/>
        </w:rPr>
        <w:t xml:space="preserve"> cases in the </w:t>
      </w:r>
      <w:r w:rsidR="001448F0">
        <w:rPr>
          <w:kern w:val="0"/>
          <w:sz w:val="28"/>
          <w:szCs w:val="28"/>
        </w:rPr>
        <w:t>second</w:t>
      </w:r>
      <w:r w:rsidRPr="008857B9">
        <w:rPr>
          <w:kern w:val="0"/>
          <w:sz w:val="28"/>
          <w:szCs w:val="28"/>
        </w:rPr>
        <w:t xml:space="preserve"> quarter</w:t>
      </w:r>
      <w:r>
        <w:rPr>
          <w:kern w:val="0"/>
          <w:sz w:val="28"/>
          <w:szCs w:val="28"/>
        </w:rPr>
        <w:t xml:space="preserve">, </w:t>
      </w:r>
      <w:r w:rsidR="00882214">
        <w:rPr>
          <w:kern w:val="0"/>
          <w:sz w:val="28"/>
          <w:szCs w:val="28"/>
        </w:rPr>
        <w:t>above</w:t>
      </w:r>
      <w:r w:rsidR="001448F0" w:rsidRPr="008857B9">
        <w:rPr>
          <w:kern w:val="0"/>
          <w:sz w:val="28"/>
          <w:szCs w:val="28"/>
        </w:rPr>
        <w:t xml:space="preserve"> the quarterly average of </w:t>
      </w:r>
      <w:r w:rsidR="001448F0">
        <w:rPr>
          <w:kern w:val="0"/>
          <w:sz w:val="28"/>
        </w:rPr>
        <w:t>560</w:t>
      </w:r>
      <w:r w:rsidR="001448F0" w:rsidRPr="008857B9">
        <w:rPr>
          <w:kern w:val="0"/>
          <w:sz w:val="28"/>
          <w:szCs w:val="28"/>
        </w:rPr>
        <w:t> cases</w:t>
      </w:r>
      <w:r w:rsidRPr="008857B9">
        <w:rPr>
          <w:kern w:val="0"/>
          <w:sz w:val="28"/>
          <w:szCs w:val="28"/>
        </w:rPr>
        <w:t xml:space="preserve"> in 2020</w:t>
      </w:r>
      <w:r w:rsidRPr="008857B9">
        <w:rPr>
          <w:kern w:val="0"/>
          <w:sz w:val="28"/>
          <w:szCs w:val="28"/>
        </w:rPr>
        <w:noBreakHyphen/>
        <w:t>2024.</w:t>
      </w:r>
    </w:p>
    <w:p w14:paraId="7C531954" w14:textId="77777777" w:rsidR="00DA7BAC" w:rsidRPr="00DA7BAC" w:rsidRDefault="00DA7BAC" w:rsidP="00DA7BAC">
      <w:pPr>
        <w:spacing w:line="360" w:lineRule="atLeast"/>
        <w:jc w:val="both"/>
        <w:rPr>
          <w:color w:val="000000"/>
          <w:sz w:val="28"/>
        </w:rPr>
      </w:pPr>
    </w:p>
    <w:p w14:paraId="35EA7366" w14:textId="0DFC4C4F" w:rsidR="00FB1C5C" w:rsidRPr="00EA505E" w:rsidRDefault="00A012D0" w:rsidP="00126437">
      <w:pPr>
        <w:pStyle w:val="afa"/>
        <w:overflowPunct w:val="0"/>
        <w:ind w:leftChars="0" w:left="0"/>
        <w:rPr>
          <w:sz w:val="28"/>
          <w:szCs w:val="28"/>
          <w:highlight w:val="cyan"/>
        </w:rPr>
      </w:pPr>
      <w:r w:rsidRPr="0015258F">
        <w:rPr>
          <w:noProof/>
          <w:sz w:val="28"/>
          <w:szCs w:val="28"/>
        </w:rPr>
        <w:lastRenderedPageBreak/>
        <w:drawing>
          <wp:inline distT="0" distB="0" distL="0" distR="0" wp14:anchorId="2CCF23A3" wp14:editId="05CEEFDA">
            <wp:extent cx="5733415" cy="3500755"/>
            <wp:effectExtent l="0" t="0" r="635" b="444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3415" cy="3500755"/>
                    </a:xfrm>
                    <a:prstGeom prst="rect">
                      <a:avLst/>
                    </a:prstGeom>
                    <a:noFill/>
                    <a:ln>
                      <a:noFill/>
                    </a:ln>
                  </pic:spPr>
                </pic:pic>
              </a:graphicData>
            </a:graphic>
          </wp:inline>
        </w:drawing>
      </w:r>
    </w:p>
    <w:p w14:paraId="45C380C3" w14:textId="77777777" w:rsidR="00082DE5" w:rsidRDefault="00082DE5">
      <w:pPr>
        <w:widowControl/>
        <w:rPr>
          <w:sz w:val="28"/>
          <w:szCs w:val="28"/>
        </w:rPr>
      </w:pPr>
    </w:p>
    <w:p w14:paraId="2AA40BED" w14:textId="77777777" w:rsidR="00EA0AA5" w:rsidRPr="00BE5AB4" w:rsidRDefault="00EA0AA5">
      <w:pPr>
        <w:widowControl/>
        <w:rPr>
          <w:sz w:val="28"/>
          <w:szCs w:val="28"/>
        </w:rPr>
      </w:pPr>
    </w:p>
    <w:p w14:paraId="5ADC02F3" w14:textId="7051CB7D" w:rsidR="00FB1C5C" w:rsidRPr="00C24DA8" w:rsidRDefault="00FB1C5C" w:rsidP="00FB1C5C">
      <w:pPr>
        <w:pStyle w:val="afa"/>
        <w:overflowPunct w:val="0"/>
        <w:ind w:leftChars="0" w:left="0"/>
        <w:rPr>
          <w:b/>
          <w:sz w:val="28"/>
          <w:szCs w:val="28"/>
        </w:rPr>
      </w:pPr>
      <w:r w:rsidRPr="003D5F72">
        <w:rPr>
          <w:b/>
          <w:sz w:val="28"/>
        </w:rPr>
        <w:t>Land</w:t>
      </w:r>
    </w:p>
    <w:p w14:paraId="4569FA85" w14:textId="77777777" w:rsidR="00FB1C5C" w:rsidRPr="00C24DA8" w:rsidRDefault="00FB1C5C" w:rsidP="00FB1C5C">
      <w:pPr>
        <w:pStyle w:val="afa"/>
        <w:overflowPunct w:val="0"/>
        <w:ind w:leftChars="0" w:left="0"/>
        <w:rPr>
          <w:sz w:val="28"/>
          <w:szCs w:val="28"/>
          <w:highlight w:val="green"/>
        </w:rPr>
      </w:pPr>
    </w:p>
    <w:p w14:paraId="41BE795D" w14:textId="2E48847C" w:rsidR="0068794D" w:rsidRPr="00442633" w:rsidRDefault="00B56783" w:rsidP="00442633">
      <w:pPr>
        <w:numPr>
          <w:ilvl w:val="1"/>
          <w:numId w:val="3"/>
        </w:numPr>
        <w:tabs>
          <w:tab w:val="left" w:pos="1080"/>
        </w:tabs>
        <w:spacing w:line="360" w:lineRule="atLeast"/>
        <w:jc w:val="both"/>
        <w:rPr>
          <w:kern w:val="0"/>
          <w:sz w:val="28"/>
          <w:szCs w:val="28"/>
          <w:lang w:eastAsia="zh-HK"/>
        </w:rPr>
      </w:pPr>
      <w:r w:rsidRPr="00943B07">
        <w:rPr>
          <w:sz w:val="28"/>
          <w:szCs w:val="28"/>
          <w:lang w:eastAsia="zh-HK"/>
        </w:rPr>
        <w:t xml:space="preserve">No land site was disposed in the </w:t>
      </w:r>
      <w:r>
        <w:rPr>
          <w:sz w:val="28"/>
          <w:szCs w:val="28"/>
          <w:lang w:eastAsia="zh-HK"/>
        </w:rPr>
        <w:t>second</w:t>
      </w:r>
      <w:r w:rsidRPr="00943B07">
        <w:rPr>
          <w:sz w:val="28"/>
          <w:szCs w:val="28"/>
          <w:lang w:eastAsia="zh-HK"/>
        </w:rPr>
        <w:t xml:space="preserve"> quarter.</w:t>
      </w:r>
      <w:r>
        <w:rPr>
          <w:sz w:val="28"/>
          <w:szCs w:val="28"/>
          <w:lang w:eastAsia="zh-HK"/>
        </w:rPr>
        <w:t xml:space="preserve">  </w:t>
      </w:r>
      <w:r w:rsidRPr="00943B07">
        <w:rPr>
          <w:sz w:val="28"/>
          <w:szCs w:val="28"/>
          <w:lang w:eastAsia="zh-HK"/>
        </w:rPr>
        <w:t xml:space="preserve">In addition, the tender exercise for a residential site in </w:t>
      </w:r>
      <w:proofErr w:type="spellStart"/>
      <w:r w:rsidR="009C133F" w:rsidRPr="009C133F">
        <w:rPr>
          <w:sz w:val="28"/>
          <w:szCs w:val="28"/>
          <w:lang w:eastAsia="zh-HK"/>
        </w:rPr>
        <w:t>Tuen</w:t>
      </w:r>
      <w:proofErr w:type="spellEnd"/>
      <w:r w:rsidR="009C133F" w:rsidRPr="009C133F">
        <w:rPr>
          <w:sz w:val="28"/>
          <w:szCs w:val="28"/>
          <w:lang w:eastAsia="zh-HK"/>
        </w:rPr>
        <w:t xml:space="preserve"> Mun</w:t>
      </w:r>
      <w:r w:rsidRPr="00943B07">
        <w:rPr>
          <w:sz w:val="28"/>
          <w:szCs w:val="28"/>
          <w:lang w:eastAsia="zh-HK"/>
        </w:rPr>
        <w:t xml:space="preserve"> commenced in the quarter, while </w:t>
      </w:r>
      <w:r w:rsidR="00442633">
        <w:rPr>
          <w:sz w:val="28"/>
          <w:szCs w:val="28"/>
          <w:lang w:eastAsia="zh-HK"/>
        </w:rPr>
        <w:t>two</w:t>
      </w:r>
      <w:r w:rsidRPr="00943B07">
        <w:rPr>
          <w:sz w:val="28"/>
          <w:szCs w:val="28"/>
          <w:lang w:eastAsia="zh-HK"/>
        </w:rPr>
        <w:t xml:space="preserve"> land exchange case</w:t>
      </w:r>
      <w:r w:rsidR="00D17800">
        <w:rPr>
          <w:sz w:val="28"/>
          <w:szCs w:val="28"/>
          <w:lang w:eastAsia="zh-HK"/>
        </w:rPr>
        <w:t>s</w:t>
      </w:r>
      <w:r w:rsidRPr="00943B07">
        <w:rPr>
          <w:sz w:val="28"/>
          <w:szCs w:val="28"/>
          <w:lang w:eastAsia="zh-HK"/>
        </w:rPr>
        <w:t xml:space="preserve"> and lease modifications of </w:t>
      </w:r>
      <w:r w:rsidR="00717128">
        <w:rPr>
          <w:sz w:val="28"/>
          <w:szCs w:val="28"/>
          <w:lang w:eastAsia="zh-HK"/>
        </w:rPr>
        <w:t>seven</w:t>
      </w:r>
      <w:r w:rsidR="00717128" w:rsidRPr="00072E77">
        <w:rPr>
          <w:sz w:val="28"/>
          <w:szCs w:val="28"/>
          <w:lang w:eastAsia="zh-HK"/>
        </w:rPr>
        <w:t> </w:t>
      </w:r>
      <w:r w:rsidRPr="00072E77">
        <w:rPr>
          <w:sz w:val="28"/>
          <w:szCs w:val="28"/>
          <w:lang w:eastAsia="zh-HK"/>
        </w:rPr>
        <w:t>sites</w:t>
      </w:r>
      <w:r w:rsidRPr="00943B07">
        <w:rPr>
          <w:sz w:val="28"/>
          <w:szCs w:val="28"/>
          <w:lang w:eastAsia="zh-HK"/>
        </w:rPr>
        <w:t xml:space="preserve"> were approved.</w:t>
      </w:r>
      <w:r w:rsidR="001010CB">
        <w:rPr>
          <w:sz w:val="28"/>
          <w:szCs w:val="28"/>
          <w:lang w:eastAsia="zh-HK"/>
        </w:rPr>
        <w:t xml:space="preserve">  </w:t>
      </w:r>
      <w:r w:rsidR="0068794D" w:rsidRPr="00442633">
        <w:rPr>
          <w:b/>
          <w:kern w:val="0"/>
          <w:sz w:val="28"/>
        </w:rPr>
        <w:br w:type="page"/>
      </w:r>
    </w:p>
    <w:p w14:paraId="7EF2429B" w14:textId="1B2FE851" w:rsidR="0046197A" w:rsidRPr="00F9430A" w:rsidRDefault="0046197A" w:rsidP="0046197A">
      <w:pPr>
        <w:pStyle w:val="a5"/>
        <w:spacing w:line="360" w:lineRule="exact"/>
        <w:rPr>
          <w:b/>
          <w:szCs w:val="28"/>
        </w:rPr>
      </w:pPr>
      <w:r w:rsidRPr="00F9430A">
        <w:rPr>
          <w:b/>
          <w:szCs w:val="28"/>
        </w:rPr>
        <w:lastRenderedPageBreak/>
        <w:t>Tourism</w:t>
      </w:r>
    </w:p>
    <w:p w14:paraId="6EEF2F7E" w14:textId="77777777" w:rsidR="0024730E" w:rsidRPr="00F9430A" w:rsidRDefault="0024730E" w:rsidP="0046197A">
      <w:pPr>
        <w:pStyle w:val="a5"/>
        <w:spacing w:line="360" w:lineRule="exact"/>
        <w:rPr>
          <w:b/>
          <w:szCs w:val="28"/>
          <w:lang w:eastAsia="zh-TW"/>
        </w:rPr>
      </w:pPr>
    </w:p>
    <w:p w14:paraId="00EC4759" w14:textId="301F5BB6" w:rsidR="003539A7" w:rsidRPr="007644BD" w:rsidRDefault="003539A7" w:rsidP="00C63011">
      <w:pPr>
        <w:numPr>
          <w:ilvl w:val="1"/>
          <w:numId w:val="3"/>
        </w:numPr>
        <w:tabs>
          <w:tab w:val="left" w:pos="1080"/>
        </w:tabs>
        <w:overflowPunct w:val="0"/>
        <w:spacing w:line="360" w:lineRule="atLeast"/>
        <w:jc w:val="both"/>
        <w:rPr>
          <w:color w:val="000000"/>
          <w:sz w:val="28"/>
          <w:szCs w:val="28"/>
        </w:rPr>
      </w:pPr>
      <w:r w:rsidRPr="007644BD">
        <w:rPr>
          <w:color w:val="000000"/>
          <w:sz w:val="28"/>
          <w:szCs w:val="28"/>
        </w:rPr>
        <w:t xml:space="preserve">Inbound tourism </w:t>
      </w:r>
      <w:r w:rsidR="0003022D">
        <w:rPr>
          <w:color w:val="000000"/>
          <w:sz w:val="28"/>
          <w:szCs w:val="28"/>
        </w:rPr>
        <w:t xml:space="preserve">improved </w:t>
      </w:r>
      <w:r w:rsidRPr="007644BD">
        <w:rPr>
          <w:color w:val="000000"/>
          <w:sz w:val="28"/>
          <w:szCs w:val="28"/>
        </w:rPr>
        <w:t xml:space="preserve">further, with </w:t>
      </w:r>
      <w:r w:rsidRPr="007644BD">
        <w:rPr>
          <w:i/>
          <w:color w:val="000000"/>
          <w:sz w:val="28"/>
          <w:szCs w:val="28"/>
        </w:rPr>
        <w:t>visitor arrivals</w:t>
      </w:r>
      <w:r w:rsidRPr="007644BD">
        <w:rPr>
          <w:color w:val="000000"/>
          <w:sz w:val="28"/>
          <w:szCs w:val="28"/>
        </w:rPr>
        <w:t xml:space="preserve"> rising by 15.0</w:t>
      </w:r>
      <w:r w:rsidR="00BE1381" w:rsidRPr="007644BD">
        <w:rPr>
          <w:color w:val="000000"/>
          <w:sz w:val="28"/>
          <w:szCs w:val="28"/>
        </w:rPr>
        <w:t>%</w:t>
      </w:r>
      <w:r w:rsidRPr="007644BD">
        <w:rPr>
          <w:color w:val="000000"/>
          <w:sz w:val="28"/>
          <w:szCs w:val="28"/>
        </w:rPr>
        <w:t xml:space="preserve"> over a year earlier to 11.4 million in the second quarter.  Mainland visitor</w:t>
      </w:r>
      <w:r w:rsidRPr="007644BD">
        <w:rPr>
          <w:rFonts w:hint="eastAsia"/>
          <w:color w:val="000000"/>
          <w:sz w:val="28"/>
          <w:szCs w:val="28"/>
        </w:rPr>
        <w:t xml:space="preserve"> </w:t>
      </w:r>
      <w:r w:rsidRPr="007644BD">
        <w:rPr>
          <w:color w:val="000000"/>
          <w:sz w:val="28"/>
          <w:szCs w:val="28"/>
        </w:rPr>
        <w:t>arrivals, accounting for 74.9</w:t>
      </w:r>
      <w:r w:rsidR="00BE1381" w:rsidRPr="007644BD">
        <w:rPr>
          <w:color w:val="000000"/>
          <w:sz w:val="28"/>
          <w:szCs w:val="28"/>
        </w:rPr>
        <w:t>%</w:t>
      </w:r>
      <w:r w:rsidRPr="007644BD">
        <w:rPr>
          <w:color w:val="000000"/>
          <w:sz w:val="28"/>
          <w:szCs w:val="28"/>
        </w:rPr>
        <w:t xml:space="preserve"> of the total, grew notably further by 14.7</w:t>
      </w:r>
      <w:r w:rsidR="00BE1381" w:rsidRPr="007644BD">
        <w:rPr>
          <w:color w:val="000000"/>
          <w:sz w:val="28"/>
          <w:szCs w:val="28"/>
        </w:rPr>
        <w:t>%</w:t>
      </w:r>
      <w:r w:rsidRPr="007644BD">
        <w:rPr>
          <w:color w:val="000000"/>
          <w:sz w:val="28"/>
          <w:szCs w:val="28"/>
        </w:rPr>
        <w:t xml:space="preserve"> over a year earlier to 8.5 million, while non</w:t>
      </w:r>
      <w:r w:rsidRPr="007644BD">
        <w:rPr>
          <w:color w:val="000000"/>
          <w:sz w:val="28"/>
          <w:szCs w:val="28"/>
        </w:rPr>
        <w:noBreakHyphen/>
        <w:t>Mainland visitor arrivals grew slightly faster at 15.8</w:t>
      </w:r>
      <w:r w:rsidR="00BE1381" w:rsidRPr="007644BD">
        <w:rPr>
          <w:color w:val="000000"/>
          <w:sz w:val="28"/>
          <w:szCs w:val="28"/>
        </w:rPr>
        <w:t>%</w:t>
      </w:r>
      <w:r w:rsidRPr="007644BD">
        <w:rPr>
          <w:color w:val="000000"/>
          <w:sz w:val="28"/>
          <w:szCs w:val="28"/>
        </w:rPr>
        <w:t xml:space="preserve"> to 2.9 million.  Visitor arrivals from long-haul markets </w:t>
      </w:r>
      <w:r w:rsidRPr="007644BD">
        <w:rPr>
          <w:rFonts w:hint="eastAsia"/>
          <w:color w:val="000000"/>
          <w:sz w:val="28"/>
          <w:szCs w:val="28"/>
        </w:rPr>
        <w:t xml:space="preserve">rose </w:t>
      </w:r>
      <w:r w:rsidRPr="007644BD">
        <w:rPr>
          <w:color w:val="000000"/>
          <w:sz w:val="28"/>
          <w:szCs w:val="28"/>
        </w:rPr>
        <w:t xml:space="preserve">by </w:t>
      </w:r>
      <w:r w:rsidRPr="007644BD">
        <w:rPr>
          <w:rFonts w:hint="eastAsia"/>
          <w:color w:val="000000"/>
          <w:sz w:val="28"/>
          <w:szCs w:val="28"/>
        </w:rPr>
        <w:t>17.7%</w:t>
      </w:r>
      <w:r w:rsidRPr="007644BD">
        <w:rPr>
          <w:color w:val="000000"/>
          <w:sz w:val="28"/>
          <w:szCs w:val="28"/>
        </w:rPr>
        <w:t xml:space="preserve"> to 0.9 million</w:t>
      </w:r>
      <w:r w:rsidR="00C36BD3" w:rsidRPr="007644BD">
        <w:rPr>
          <w:color w:val="000000"/>
          <w:sz w:val="28"/>
          <w:szCs w:val="28"/>
        </w:rPr>
        <w:t>,</w:t>
      </w:r>
      <w:r w:rsidRPr="007644BD">
        <w:rPr>
          <w:color w:val="000000"/>
          <w:sz w:val="28"/>
          <w:szCs w:val="28"/>
        </w:rPr>
        <w:t xml:space="preserve"> outpacing the short</w:t>
      </w:r>
      <w:r w:rsidRPr="007644BD">
        <w:rPr>
          <w:color w:val="000000"/>
          <w:sz w:val="28"/>
          <w:szCs w:val="28"/>
        </w:rPr>
        <w:noBreakHyphen/>
        <w:t xml:space="preserve">haul markets </w:t>
      </w:r>
      <w:r w:rsidRPr="007644BD">
        <w:rPr>
          <w:rFonts w:hint="eastAsia"/>
          <w:color w:val="000000"/>
          <w:sz w:val="28"/>
          <w:szCs w:val="28"/>
        </w:rPr>
        <w:t>(</w:t>
      </w:r>
      <w:r w:rsidRPr="007644BD">
        <w:rPr>
          <w:color w:val="000000"/>
          <w:sz w:val="28"/>
          <w:szCs w:val="28"/>
        </w:rPr>
        <w:t>excludin</w:t>
      </w:r>
      <w:r w:rsidRPr="007644BD">
        <w:rPr>
          <w:rFonts w:hint="eastAsia"/>
          <w:color w:val="000000"/>
          <w:sz w:val="28"/>
          <w:szCs w:val="28"/>
        </w:rPr>
        <w:t xml:space="preserve">g the </w:t>
      </w:r>
      <w:proofErr w:type="gramStart"/>
      <w:r w:rsidRPr="007644BD">
        <w:rPr>
          <w:rFonts w:hint="eastAsia"/>
          <w:color w:val="000000"/>
          <w:sz w:val="28"/>
          <w:szCs w:val="28"/>
        </w:rPr>
        <w:t>Mainland</w:t>
      </w:r>
      <w:proofErr w:type="gramEnd"/>
      <w:r w:rsidRPr="007644BD">
        <w:rPr>
          <w:rFonts w:hint="eastAsia"/>
          <w:color w:val="000000"/>
          <w:sz w:val="28"/>
          <w:szCs w:val="28"/>
        </w:rPr>
        <w:t xml:space="preserve">) </w:t>
      </w:r>
      <w:r w:rsidRPr="007644BD">
        <w:rPr>
          <w:color w:val="000000"/>
          <w:sz w:val="28"/>
          <w:szCs w:val="28"/>
        </w:rPr>
        <w:t xml:space="preserve">that grew by </w:t>
      </w:r>
      <w:r w:rsidRPr="007644BD">
        <w:rPr>
          <w:rFonts w:hint="eastAsia"/>
          <w:color w:val="000000"/>
          <w:sz w:val="28"/>
          <w:szCs w:val="28"/>
        </w:rPr>
        <w:t>14.9%</w:t>
      </w:r>
      <w:r w:rsidRPr="007644BD">
        <w:rPr>
          <w:color w:val="000000"/>
          <w:sz w:val="28"/>
          <w:szCs w:val="28"/>
        </w:rPr>
        <w:t xml:space="preserve"> to </w:t>
      </w:r>
      <w:r w:rsidRPr="007644BD">
        <w:rPr>
          <w:rFonts w:hint="eastAsia"/>
          <w:color w:val="000000"/>
          <w:sz w:val="28"/>
          <w:szCs w:val="28"/>
        </w:rPr>
        <w:t>2.0</w:t>
      </w:r>
      <w:r w:rsidRPr="007644BD">
        <w:rPr>
          <w:color w:val="000000"/>
          <w:sz w:val="28"/>
          <w:szCs w:val="28"/>
        </w:rPr>
        <w:t> million.  Analysed by length of stay, overnight and same</w:t>
      </w:r>
      <w:r w:rsidRPr="007644BD">
        <w:rPr>
          <w:color w:val="000000"/>
          <w:sz w:val="28"/>
          <w:szCs w:val="28"/>
        </w:rPr>
        <w:noBreakHyphen/>
        <w:t>day visitor arrivals rose by 9.5</w:t>
      </w:r>
      <w:r w:rsidR="00BE1381" w:rsidRPr="007644BD">
        <w:rPr>
          <w:rFonts w:hint="eastAsia"/>
          <w:color w:val="000000"/>
          <w:sz w:val="28"/>
          <w:szCs w:val="28"/>
        </w:rPr>
        <w:t>%</w:t>
      </w:r>
      <w:r w:rsidRPr="007644BD">
        <w:rPr>
          <w:color w:val="000000"/>
          <w:sz w:val="28"/>
          <w:szCs w:val="28"/>
        </w:rPr>
        <w:t xml:space="preserve"> and 20.4</w:t>
      </w:r>
      <w:r w:rsidR="00BE1381" w:rsidRPr="007644BD">
        <w:rPr>
          <w:rFonts w:hint="eastAsia"/>
          <w:color w:val="000000"/>
          <w:sz w:val="28"/>
          <w:szCs w:val="28"/>
        </w:rPr>
        <w:t>%</w:t>
      </w:r>
      <w:r w:rsidRPr="007644BD">
        <w:rPr>
          <w:color w:val="000000"/>
          <w:sz w:val="28"/>
          <w:szCs w:val="28"/>
        </w:rPr>
        <w:t xml:space="preserve"> over a year earlier to 5.4 million and 6.0 million respectively.  Meanwhile, visitor spending, as measured by exports of travel services, rose by </w:t>
      </w:r>
      <w:r w:rsidRPr="00724E09">
        <w:rPr>
          <w:color w:val="000000"/>
          <w:sz w:val="28"/>
          <w:szCs w:val="28"/>
        </w:rPr>
        <w:t>13.6%</w:t>
      </w:r>
      <w:r w:rsidRPr="007644BD">
        <w:rPr>
          <w:color w:val="000000"/>
          <w:sz w:val="28"/>
          <w:szCs w:val="28"/>
        </w:rPr>
        <w:t xml:space="preserve"> in real terms from a year earlier.</w:t>
      </w:r>
      <w:r w:rsidR="007644BD" w:rsidRPr="007644BD">
        <w:rPr>
          <w:color w:val="000000"/>
          <w:sz w:val="28"/>
          <w:szCs w:val="28"/>
        </w:rPr>
        <w:t xml:space="preserve"> </w:t>
      </w:r>
    </w:p>
    <w:p w14:paraId="01C3C7C4" w14:textId="262EDEA4" w:rsidR="007C5D72" w:rsidRPr="00F9430A" w:rsidRDefault="007C5D72">
      <w:pPr>
        <w:widowControl/>
        <w:rPr>
          <w:color w:val="000000"/>
          <w:sz w:val="28"/>
          <w:szCs w:val="28"/>
        </w:rPr>
      </w:pPr>
    </w:p>
    <w:p w14:paraId="5BFC3198" w14:textId="7A3D31F5" w:rsidR="00735671" w:rsidRDefault="00735671" w:rsidP="00AA09E0">
      <w:pPr>
        <w:tabs>
          <w:tab w:val="left" w:pos="1080"/>
        </w:tabs>
        <w:overflowPunct w:val="0"/>
        <w:spacing w:line="360" w:lineRule="atLeast"/>
        <w:jc w:val="center"/>
        <w:rPr>
          <w:b/>
          <w:color w:val="000000"/>
          <w:sz w:val="28"/>
        </w:rPr>
      </w:pPr>
      <w:r w:rsidRPr="00F9430A">
        <w:rPr>
          <w:rFonts w:eastAsia="Times New Roman"/>
          <w:b/>
          <w:color w:val="000000"/>
          <w:sz w:val="28"/>
          <w:szCs w:val="28"/>
        </w:rPr>
        <w:t xml:space="preserve">Table </w:t>
      </w:r>
      <w:proofErr w:type="gramStart"/>
      <w:r w:rsidRPr="00F9430A">
        <w:rPr>
          <w:rFonts w:eastAsia="Times New Roman"/>
          <w:b/>
          <w:color w:val="000000"/>
          <w:sz w:val="28"/>
          <w:szCs w:val="28"/>
        </w:rPr>
        <w:t>3.1 :</w:t>
      </w:r>
      <w:proofErr w:type="gramEnd"/>
      <w:r w:rsidRPr="00F9430A">
        <w:rPr>
          <w:rFonts w:eastAsia="Times New Roman"/>
          <w:b/>
          <w:color w:val="000000"/>
          <w:sz w:val="28"/>
          <w:szCs w:val="28"/>
        </w:rPr>
        <w:t xml:space="preserve"> Number of visitor arrivals</w:t>
      </w:r>
      <w:r w:rsidRPr="003F494F">
        <w:rPr>
          <w:rFonts w:ascii="新細明體" w:hAnsi="新細明體"/>
          <w:b/>
          <w:color w:val="000000"/>
          <w:sz w:val="28"/>
        </w:rPr>
        <w:t xml:space="preserve"> </w:t>
      </w:r>
      <w:r w:rsidR="001D2F43" w:rsidRPr="00AA09E0">
        <w:rPr>
          <w:rFonts w:eastAsia="Times New Roman"/>
          <w:b/>
          <w:color w:val="000000"/>
          <w:sz w:val="28"/>
          <w:szCs w:val="28"/>
        </w:rPr>
        <w:t>('000)</w:t>
      </w:r>
    </w:p>
    <w:p w14:paraId="75078E6D" w14:textId="77777777" w:rsidR="00735671" w:rsidRDefault="00735671" w:rsidP="007C5D72">
      <w:pPr>
        <w:jc w:val="center"/>
        <w:rPr>
          <w:sz w:val="20"/>
          <w:szCs w:val="28"/>
          <w:lang w:val="en-US"/>
        </w:rPr>
      </w:pPr>
    </w:p>
    <w:tbl>
      <w:tblPr>
        <w:tblW w:w="10262" w:type="dxa"/>
        <w:jc w:val="center"/>
        <w:tblLook w:val="04A0" w:firstRow="1" w:lastRow="0" w:firstColumn="1" w:lastColumn="0" w:noHBand="0" w:noVBand="1"/>
      </w:tblPr>
      <w:tblGrid>
        <w:gridCol w:w="955"/>
        <w:gridCol w:w="805"/>
        <w:gridCol w:w="1417"/>
        <w:gridCol w:w="1417"/>
        <w:gridCol w:w="1417"/>
        <w:gridCol w:w="1417"/>
        <w:gridCol w:w="1417"/>
        <w:gridCol w:w="1417"/>
      </w:tblGrid>
      <w:tr w:rsidR="00585EEB" w:rsidRPr="00BF31CE" w14:paraId="162470BB" w14:textId="77777777" w:rsidTr="00A51072">
        <w:trPr>
          <w:trHeight w:val="282"/>
          <w:jc w:val="center"/>
        </w:trPr>
        <w:tc>
          <w:tcPr>
            <w:tcW w:w="955" w:type="dxa"/>
            <w:shd w:val="clear" w:color="auto" w:fill="auto"/>
            <w:noWrap/>
            <w:vAlign w:val="center"/>
          </w:tcPr>
          <w:p w14:paraId="40E1A14D" w14:textId="77777777" w:rsidR="00585EEB" w:rsidRPr="00DE46FC" w:rsidRDefault="00585EEB" w:rsidP="005C02E1">
            <w:pPr>
              <w:jc w:val="center"/>
              <w:rPr>
                <w:rFonts w:eastAsia="Times New Roman"/>
                <w:sz w:val="20"/>
                <w:szCs w:val="20"/>
              </w:rPr>
            </w:pPr>
          </w:p>
        </w:tc>
        <w:tc>
          <w:tcPr>
            <w:tcW w:w="805" w:type="dxa"/>
            <w:shd w:val="clear" w:color="auto" w:fill="auto"/>
            <w:noWrap/>
            <w:vAlign w:val="center"/>
          </w:tcPr>
          <w:p w14:paraId="2AF5E95B" w14:textId="77777777" w:rsidR="00585EEB" w:rsidRPr="00DE46FC" w:rsidRDefault="00585EEB" w:rsidP="005C02E1">
            <w:pPr>
              <w:jc w:val="center"/>
              <w:rPr>
                <w:rFonts w:eastAsia="Times New Roman"/>
                <w:sz w:val="20"/>
                <w:szCs w:val="20"/>
              </w:rPr>
            </w:pPr>
          </w:p>
        </w:tc>
        <w:tc>
          <w:tcPr>
            <w:tcW w:w="1417" w:type="dxa"/>
            <w:vMerge w:val="restart"/>
            <w:shd w:val="clear" w:color="auto" w:fill="auto"/>
            <w:noWrap/>
            <w:vAlign w:val="center"/>
          </w:tcPr>
          <w:p w14:paraId="37060E7E" w14:textId="77777777" w:rsidR="00585EEB" w:rsidRPr="00DE46FC" w:rsidRDefault="00585EEB" w:rsidP="0003022D">
            <w:pPr>
              <w:jc w:val="center"/>
              <w:rPr>
                <w:rFonts w:eastAsia="Times New Roman"/>
                <w:color w:val="000000"/>
                <w:sz w:val="20"/>
                <w:szCs w:val="20"/>
                <w:u w:val="single"/>
              </w:rPr>
            </w:pPr>
            <w:r>
              <w:rPr>
                <w:rFonts w:eastAsia="Times New Roman"/>
                <w:color w:val="000000"/>
                <w:sz w:val="20"/>
                <w:szCs w:val="20"/>
                <w:u w:val="single"/>
              </w:rPr>
              <w:t>Overall</w:t>
            </w:r>
          </w:p>
        </w:tc>
        <w:tc>
          <w:tcPr>
            <w:tcW w:w="4251" w:type="dxa"/>
            <w:gridSpan w:val="3"/>
            <w:shd w:val="clear" w:color="auto" w:fill="auto"/>
            <w:noWrap/>
            <w:vAlign w:val="center"/>
          </w:tcPr>
          <w:p w14:paraId="7E66C7B8" w14:textId="77777777" w:rsidR="00585EEB" w:rsidRPr="00DE46FC" w:rsidRDefault="00585EEB" w:rsidP="005C02E1">
            <w:pPr>
              <w:jc w:val="center"/>
              <w:rPr>
                <w:rFonts w:eastAsia="Times New Roman"/>
                <w:color w:val="000000"/>
                <w:sz w:val="20"/>
                <w:szCs w:val="20"/>
                <w:u w:val="single"/>
              </w:rPr>
            </w:pPr>
            <w:r>
              <w:rPr>
                <w:rFonts w:eastAsia="Times New Roman"/>
                <w:color w:val="000000"/>
                <w:sz w:val="20"/>
                <w:szCs w:val="20"/>
                <w:u w:val="single"/>
              </w:rPr>
              <w:t>By source</w:t>
            </w:r>
            <w:r w:rsidRPr="009D16E6">
              <w:rPr>
                <w:rFonts w:eastAsia="Times New Roman"/>
                <w:color w:val="000000"/>
                <w:sz w:val="20"/>
                <w:szCs w:val="20"/>
              </w:rPr>
              <w:t>*</w:t>
            </w:r>
          </w:p>
        </w:tc>
        <w:tc>
          <w:tcPr>
            <w:tcW w:w="2834" w:type="dxa"/>
            <w:gridSpan w:val="2"/>
            <w:vAlign w:val="center"/>
          </w:tcPr>
          <w:p w14:paraId="4808D6C7" w14:textId="77777777" w:rsidR="00585EEB" w:rsidRPr="00DE46FC" w:rsidRDefault="00585EEB" w:rsidP="005C02E1">
            <w:pPr>
              <w:jc w:val="center"/>
              <w:rPr>
                <w:rFonts w:eastAsia="Times New Roman"/>
                <w:color w:val="000000"/>
                <w:sz w:val="20"/>
                <w:szCs w:val="20"/>
                <w:u w:val="single"/>
              </w:rPr>
            </w:pPr>
            <w:r>
              <w:rPr>
                <w:rFonts w:eastAsia="Times New Roman"/>
                <w:color w:val="000000"/>
                <w:sz w:val="20"/>
                <w:szCs w:val="20"/>
                <w:u w:val="single"/>
              </w:rPr>
              <w:t>By length of stay</w:t>
            </w:r>
          </w:p>
        </w:tc>
      </w:tr>
      <w:tr w:rsidR="00585EEB" w:rsidRPr="00BF31CE" w14:paraId="3212585B" w14:textId="77777777" w:rsidTr="005C02E1">
        <w:trPr>
          <w:trHeight w:val="282"/>
          <w:jc w:val="center"/>
        </w:trPr>
        <w:tc>
          <w:tcPr>
            <w:tcW w:w="955" w:type="dxa"/>
            <w:shd w:val="clear" w:color="auto" w:fill="auto"/>
            <w:noWrap/>
            <w:vAlign w:val="center"/>
            <w:hideMark/>
          </w:tcPr>
          <w:p w14:paraId="0F0560A5" w14:textId="77777777" w:rsidR="00585EEB" w:rsidRPr="00DE46FC" w:rsidRDefault="00585EEB" w:rsidP="005C02E1">
            <w:pPr>
              <w:jc w:val="center"/>
              <w:rPr>
                <w:rFonts w:eastAsia="Times New Roman"/>
                <w:sz w:val="20"/>
                <w:szCs w:val="20"/>
              </w:rPr>
            </w:pPr>
          </w:p>
        </w:tc>
        <w:tc>
          <w:tcPr>
            <w:tcW w:w="805" w:type="dxa"/>
            <w:shd w:val="clear" w:color="auto" w:fill="auto"/>
            <w:noWrap/>
            <w:vAlign w:val="center"/>
            <w:hideMark/>
          </w:tcPr>
          <w:p w14:paraId="5C5961F2" w14:textId="77777777" w:rsidR="00585EEB" w:rsidRPr="00DE46FC" w:rsidRDefault="00585EEB" w:rsidP="005C02E1">
            <w:pPr>
              <w:jc w:val="center"/>
              <w:rPr>
                <w:rFonts w:eastAsia="Times New Roman"/>
                <w:sz w:val="20"/>
                <w:szCs w:val="20"/>
              </w:rPr>
            </w:pPr>
          </w:p>
        </w:tc>
        <w:tc>
          <w:tcPr>
            <w:tcW w:w="1417" w:type="dxa"/>
            <w:vMerge/>
            <w:shd w:val="clear" w:color="auto" w:fill="auto"/>
            <w:noWrap/>
            <w:vAlign w:val="center"/>
            <w:hideMark/>
          </w:tcPr>
          <w:p w14:paraId="6C0F701B" w14:textId="77777777" w:rsidR="00585EEB" w:rsidRPr="00DE46FC" w:rsidRDefault="00585EEB" w:rsidP="005C02E1">
            <w:pPr>
              <w:jc w:val="center"/>
              <w:rPr>
                <w:rFonts w:eastAsia="Times New Roman"/>
                <w:color w:val="000000"/>
                <w:sz w:val="20"/>
                <w:szCs w:val="20"/>
                <w:u w:val="single"/>
              </w:rPr>
            </w:pPr>
          </w:p>
        </w:tc>
        <w:tc>
          <w:tcPr>
            <w:tcW w:w="1417" w:type="dxa"/>
            <w:shd w:val="clear" w:color="auto" w:fill="auto"/>
            <w:noWrap/>
            <w:vAlign w:val="center"/>
            <w:hideMark/>
          </w:tcPr>
          <w:p w14:paraId="274CAAEE" w14:textId="77777777" w:rsidR="00585EEB" w:rsidRPr="00724E09" w:rsidRDefault="00585EEB" w:rsidP="005C02E1">
            <w:pPr>
              <w:jc w:val="center"/>
              <w:rPr>
                <w:rFonts w:eastAsia="Times New Roman"/>
                <w:color w:val="000000"/>
                <w:sz w:val="20"/>
                <w:szCs w:val="20"/>
                <w:u w:val="single"/>
              </w:rPr>
            </w:pPr>
            <w:r w:rsidRPr="00724E09">
              <w:rPr>
                <w:rFonts w:eastAsia="Times New Roman"/>
                <w:color w:val="000000"/>
                <w:sz w:val="20"/>
                <w:szCs w:val="20"/>
              </w:rPr>
              <w:t xml:space="preserve">Mainland </w:t>
            </w:r>
            <w:r w:rsidRPr="00724E09">
              <w:rPr>
                <w:rFonts w:eastAsia="Times New Roman"/>
                <w:color w:val="000000"/>
                <w:sz w:val="20"/>
                <w:szCs w:val="20"/>
                <w:u w:val="single"/>
              </w:rPr>
              <w:t>China</w:t>
            </w:r>
          </w:p>
        </w:tc>
        <w:tc>
          <w:tcPr>
            <w:tcW w:w="1417" w:type="dxa"/>
            <w:shd w:val="clear" w:color="auto" w:fill="auto"/>
            <w:noWrap/>
            <w:vAlign w:val="center"/>
            <w:hideMark/>
          </w:tcPr>
          <w:p w14:paraId="43462E53" w14:textId="18B283E9" w:rsidR="00585EEB" w:rsidRPr="00724E09" w:rsidRDefault="00585EEB" w:rsidP="005C02E1">
            <w:pPr>
              <w:jc w:val="center"/>
              <w:rPr>
                <w:rFonts w:eastAsia="Times New Roman"/>
                <w:color w:val="000000"/>
                <w:sz w:val="20"/>
                <w:szCs w:val="20"/>
                <w:u w:val="single"/>
              </w:rPr>
            </w:pPr>
            <w:r w:rsidRPr="00724E09">
              <w:rPr>
                <w:rFonts w:eastAsia="Times New Roman"/>
                <w:color w:val="000000"/>
                <w:sz w:val="20"/>
                <w:szCs w:val="20"/>
              </w:rPr>
              <w:t>Other short-</w:t>
            </w:r>
            <w:r w:rsidRPr="00724E09">
              <w:rPr>
                <w:rFonts w:eastAsia="Times New Roman"/>
                <w:color w:val="000000"/>
                <w:sz w:val="20"/>
                <w:szCs w:val="20"/>
                <w:u w:val="single"/>
              </w:rPr>
              <w:t>haul markets</w:t>
            </w:r>
          </w:p>
        </w:tc>
        <w:tc>
          <w:tcPr>
            <w:tcW w:w="1417" w:type="dxa"/>
            <w:shd w:val="clear" w:color="auto" w:fill="auto"/>
            <w:noWrap/>
            <w:vAlign w:val="center"/>
            <w:hideMark/>
          </w:tcPr>
          <w:p w14:paraId="766BF307" w14:textId="137B3785" w:rsidR="00585EEB" w:rsidRPr="00724E09" w:rsidRDefault="00585EEB" w:rsidP="005C02E1">
            <w:pPr>
              <w:jc w:val="center"/>
              <w:rPr>
                <w:rFonts w:eastAsia="Times New Roman"/>
                <w:color w:val="000000"/>
                <w:sz w:val="20"/>
                <w:szCs w:val="20"/>
                <w:u w:val="single"/>
              </w:rPr>
            </w:pPr>
            <w:r w:rsidRPr="00724E09">
              <w:rPr>
                <w:rFonts w:eastAsia="Times New Roman"/>
                <w:color w:val="000000"/>
                <w:sz w:val="20"/>
                <w:szCs w:val="20"/>
              </w:rPr>
              <w:t>Long-haul</w:t>
            </w:r>
            <w:r w:rsidRPr="00724E09">
              <w:rPr>
                <w:color w:val="000000"/>
                <w:sz w:val="20"/>
              </w:rPr>
              <w:t xml:space="preserve"> </w:t>
            </w:r>
            <w:r w:rsidRPr="00724E09">
              <w:rPr>
                <w:rFonts w:eastAsia="Times New Roman"/>
                <w:color w:val="000000"/>
                <w:sz w:val="20"/>
                <w:szCs w:val="20"/>
                <w:u w:val="single"/>
              </w:rPr>
              <w:t>markets</w:t>
            </w:r>
          </w:p>
        </w:tc>
        <w:tc>
          <w:tcPr>
            <w:tcW w:w="1417" w:type="dxa"/>
            <w:vAlign w:val="center"/>
          </w:tcPr>
          <w:p w14:paraId="26573B52" w14:textId="77777777" w:rsidR="00585EEB" w:rsidRPr="00724E09" w:rsidRDefault="00585EEB" w:rsidP="005C02E1">
            <w:pPr>
              <w:jc w:val="center"/>
              <w:rPr>
                <w:rFonts w:eastAsiaTheme="minorEastAsia"/>
                <w:color w:val="000000"/>
                <w:sz w:val="20"/>
                <w:szCs w:val="20"/>
                <w:u w:val="single"/>
              </w:rPr>
            </w:pPr>
            <w:r w:rsidRPr="00724E09">
              <w:rPr>
                <w:rFonts w:eastAsia="Times New Roman"/>
                <w:color w:val="000000"/>
                <w:sz w:val="20"/>
                <w:szCs w:val="20"/>
              </w:rPr>
              <w:t xml:space="preserve">Overnight </w:t>
            </w:r>
            <w:r w:rsidRPr="00724E09">
              <w:rPr>
                <w:rFonts w:eastAsia="Times New Roman"/>
                <w:color w:val="000000"/>
                <w:sz w:val="20"/>
                <w:szCs w:val="20"/>
                <w:u w:val="single"/>
              </w:rPr>
              <w:t>visitor</w:t>
            </w:r>
            <w:r w:rsidRPr="00724E09">
              <w:rPr>
                <w:rFonts w:eastAsiaTheme="minorEastAsia"/>
                <w:color w:val="000000"/>
                <w:sz w:val="20"/>
                <w:szCs w:val="20"/>
                <w:u w:val="single"/>
              </w:rPr>
              <w:t>s</w:t>
            </w:r>
          </w:p>
        </w:tc>
        <w:tc>
          <w:tcPr>
            <w:tcW w:w="1417" w:type="dxa"/>
            <w:vAlign w:val="center"/>
          </w:tcPr>
          <w:p w14:paraId="7B8B824A" w14:textId="77777777" w:rsidR="00585EEB" w:rsidRPr="00724E09" w:rsidRDefault="00585EEB" w:rsidP="005C02E1">
            <w:pPr>
              <w:jc w:val="center"/>
              <w:rPr>
                <w:rFonts w:eastAsiaTheme="minorEastAsia"/>
                <w:color w:val="000000"/>
                <w:sz w:val="20"/>
                <w:szCs w:val="20"/>
                <w:u w:val="single"/>
              </w:rPr>
            </w:pPr>
            <w:r w:rsidRPr="00724E09">
              <w:rPr>
                <w:rFonts w:eastAsia="Times New Roman"/>
                <w:color w:val="000000"/>
                <w:sz w:val="20"/>
                <w:szCs w:val="20"/>
              </w:rPr>
              <w:t xml:space="preserve">Same-day </w:t>
            </w:r>
            <w:r w:rsidRPr="00724E09">
              <w:rPr>
                <w:rFonts w:eastAsia="Times New Roman"/>
                <w:color w:val="000000"/>
                <w:sz w:val="20"/>
                <w:szCs w:val="20"/>
                <w:u w:val="single"/>
              </w:rPr>
              <w:t>visitor</w:t>
            </w:r>
            <w:r w:rsidRPr="00724E09">
              <w:rPr>
                <w:rFonts w:eastAsiaTheme="minorEastAsia"/>
                <w:color w:val="000000"/>
                <w:sz w:val="20"/>
                <w:szCs w:val="20"/>
                <w:u w:val="single"/>
              </w:rPr>
              <w:t>s</w:t>
            </w:r>
          </w:p>
        </w:tc>
      </w:tr>
      <w:tr w:rsidR="00585EEB" w:rsidRPr="00BF31CE" w14:paraId="49EF7688" w14:textId="77777777" w:rsidTr="003D5F72">
        <w:trPr>
          <w:trHeight w:val="20"/>
          <w:jc w:val="center"/>
        </w:trPr>
        <w:tc>
          <w:tcPr>
            <w:tcW w:w="955" w:type="dxa"/>
            <w:shd w:val="clear" w:color="auto" w:fill="auto"/>
            <w:noWrap/>
            <w:vAlign w:val="center"/>
          </w:tcPr>
          <w:p w14:paraId="04D45E20" w14:textId="77777777" w:rsidR="00585EEB" w:rsidRPr="00DE46FC" w:rsidRDefault="00585EEB" w:rsidP="005C02E1">
            <w:pPr>
              <w:jc w:val="center"/>
              <w:rPr>
                <w:rFonts w:eastAsia="Times New Roman"/>
                <w:color w:val="000000"/>
                <w:sz w:val="10"/>
                <w:szCs w:val="10"/>
              </w:rPr>
            </w:pPr>
          </w:p>
        </w:tc>
        <w:tc>
          <w:tcPr>
            <w:tcW w:w="805" w:type="dxa"/>
            <w:shd w:val="clear" w:color="auto" w:fill="auto"/>
            <w:noWrap/>
            <w:vAlign w:val="center"/>
          </w:tcPr>
          <w:p w14:paraId="622B948A" w14:textId="77777777" w:rsidR="00585EEB" w:rsidRPr="00DE46FC" w:rsidRDefault="00585EEB" w:rsidP="005C02E1">
            <w:pPr>
              <w:jc w:val="center"/>
              <w:rPr>
                <w:rFonts w:eastAsia="Times New Roman"/>
                <w:color w:val="000000"/>
                <w:sz w:val="10"/>
                <w:szCs w:val="10"/>
              </w:rPr>
            </w:pPr>
          </w:p>
        </w:tc>
        <w:tc>
          <w:tcPr>
            <w:tcW w:w="1417" w:type="dxa"/>
            <w:shd w:val="clear" w:color="auto" w:fill="auto"/>
            <w:noWrap/>
            <w:vAlign w:val="center"/>
          </w:tcPr>
          <w:p w14:paraId="3CEE64B3" w14:textId="77777777" w:rsidR="00585EEB" w:rsidRPr="00DE46FC" w:rsidRDefault="00585EEB" w:rsidP="005C02E1">
            <w:pPr>
              <w:jc w:val="center"/>
              <w:rPr>
                <w:rFonts w:eastAsia="Times New Roman"/>
                <w:color w:val="000000"/>
                <w:sz w:val="10"/>
                <w:szCs w:val="10"/>
              </w:rPr>
            </w:pPr>
          </w:p>
        </w:tc>
        <w:tc>
          <w:tcPr>
            <w:tcW w:w="1417" w:type="dxa"/>
            <w:shd w:val="clear" w:color="auto" w:fill="auto"/>
            <w:noWrap/>
            <w:vAlign w:val="center"/>
          </w:tcPr>
          <w:p w14:paraId="2099F674" w14:textId="77777777" w:rsidR="00585EEB" w:rsidRPr="00DE46FC" w:rsidRDefault="00585EEB" w:rsidP="005C02E1">
            <w:pPr>
              <w:jc w:val="center"/>
              <w:rPr>
                <w:rFonts w:eastAsia="Times New Roman"/>
                <w:color w:val="000000"/>
                <w:sz w:val="10"/>
                <w:szCs w:val="10"/>
              </w:rPr>
            </w:pPr>
          </w:p>
        </w:tc>
        <w:tc>
          <w:tcPr>
            <w:tcW w:w="1417" w:type="dxa"/>
            <w:shd w:val="clear" w:color="auto" w:fill="auto"/>
            <w:noWrap/>
            <w:vAlign w:val="center"/>
          </w:tcPr>
          <w:p w14:paraId="4D90884C" w14:textId="77777777" w:rsidR="00585EEB" w:rsidRPr="00DE46FC" w:rsidRDefault="00585EEB" w:rsidP="005C02E1">
            <w:pPr>
              <w:jc w:val="center"/>
              <w:rPr>
                <w:rFonts w:eastAsia="Times New Roman"/>
                <w:color w:val="000000"/>
                <w:sz w:val="10"/>
                <w:szCs w:val="10"/>
              </w:rPr>
            </w:pPr>
          </w:p>
        </w:tc>
        <w:tc>
          <w:tcPr>
            <w:tcW w:w="1417" w:type="dxa"/>
            <w:shd w:val="clear" w:color="auto" w:fill="auto"/>
            <w:noWrap/>
            <w:vAlign w:val="center"/>
          </w:tcPr>
          <w:p w14:paraId="3CC9A260" w14:textId="77777777" w:rsidR="00585EEB" w:rsidRPr="00DE46FC" w:rsidRDefault="00585EEB" w:rsidP="005C02E1">
            <w:pPr>
              <w:jc w:val="center"/>
              <w:rPr>
                <w:rFonts w:eastAsia="Times New Roman"/>
                <w:color w:val="000000"/>
                <w:sz w:val="10"/>
                <w:szCs w:val="10"/>
              </w:rPr>
            </w:pPr>
          </w:p>
        </w:tc>
        <w:tc>
          <w:tcPr>
            <w:tcW w:w="1417" w:type="dxa"/>
            <w:vAlign w:val="center"/>
          </w:tcPr>
          <w:p w14:paraId="1E6723C1" w14:textId="77777777" w:rsidR="00585EEB" w:rsidRPr="00DE46FC" w:rsidRDefault="00585EEB" w:rsidP="005C02E1">
            <w:pPr>
              <w:jc w:val="center"/>
              <w:rPr>
                <w:rFonts w:eastAsia="Times New Roman"/>
                <w:color w:val="000000"/>
                <w:sz w:val="10"/>
                <w:szCs w:val="10"/>
              </w:rPr>
            </w:pPr>
          </w:p>
        </w:tc>
        <w:tc>
          <w:tcPr>
            <w:tcW w:w="1417" w:type="dxa"/>
            <w:vAlign w:val="center"/>
          </w:tcPr>
          <w:p w14:paraId="75D365A6" w14:textId="77777777" w:rsidR="00585EEB" w:rsidRPr="00DE46FC" w:rsidRDefault="00585EEB" w:rsidP="005C02E1">
            <w:pPr>
              <w:jc w:val="center"/>
              <w:rPr>
                <w:rFonts w:eastAsia="Times New Roman"/>
                <w:color w:val="000000"/>
                <w:sz w:val="10"/>
                <w:szCs w:val="10"/>
              </w:rPr>
            </w:pPr>
          </w:p>
        </w:tc>
      </w:tr>
      <w:tr w:rsidR="00585EEB" w:rsidRPr="00BF31CE" w14:paraId="587B2814" w14:textId="77777777" w:rsidTr="005C02E1">
        <w:trPr>
          <w:trHeight w:val="282"/>
          <w:jc w:val="center"/>
        </w:trPr>
        <w:tc>
          <w:tcPr>
            <w:tcW w:w="955" w:type="dxa"/>
            <w:shd w:val="clear" w:color="auto" w:fill="auto"/>
            <w:noWrap/>
            <w:vAlign w:val="center"/>
          </w:tcPr>
          <w:p w14:paraId="02A32889" w14:textId="77777777" w:rsidR="00585EEB" w:rsidRPr="00DE46FC" w:rsidRDefault="00585EEB" w:rsidP="005C02E1">
            <w:pPr>
              <w:jc w:val="center"/>
              <w:rPr>
                <w:rFonts w:eastAsiaTheme="minorEastAsia"/>
                <w:color w:val="000000"/>
                <w:sz w:val="20"/>
                <w:szCs w:val="20"/>
              </w:rPr>
            </w:pPr>
            <w:r w:rsidRPr="003D5F72">
              <w:rPr>
                <w:color w:val="000000"/>
                <w:sz w:val="20"/>
              </w:rPr>
              <w:t>2023</w:t>
            </w:r>
          </w:p>
        </w:tc>
        <w:tc>
          <w:tcPr>
            <w:tcW w:w="805" w:type="dxa"/>
            <w:shd w:val="clear" w:color="auto" w:fill="auto"/>
            <w:noWrap/>
            <w:vAlign w:val="center"/>
          </w:tcPr>
          <w:p w14:paraId="4856BD2D" w14:textId="77777777" w:rsidR="00585EEB" w:rsidRPr="00DE46FC" w:rsidRDefault="00585EEB" w:rsidP="005C02E1">
            <w:pPr>
              <w:jc w:val="center"/>
              <w:rPr>
                <w:rFonts w:eastAsia="Times New Roman"/>
                <w:color w:val="000000"/>
                <w:sz w:val="20"/>
                <w:szCs w:val="20"/>
              </w:rPr>
            </w:pPr>
            <w:proofErr w:type="spellStart"/>
            <w:r w:rsidRPr="00DE46FC">
              <w:rPr>
                <w:rFonts w:eastAsia="Times New Roman"/>
                <w:color w:val="000000"/>
                <w:sz w:val="20"/>
                <w:szCs w:val="20"/>
              </w:rPr>
              <w:t>Q3</w:t>
            </w:r>
            <w:proofErr w:type="spellEnd"/>
          </w:p>
        </w:tc>
        <w:tc>
          <w:tcPr>
            <w:tcW w:w="1417" w:type="dxa"/>
            <w:shd w:val="clear" w:color="auto" w:fill="auto"/>
            <w:noWrap/>
            <w:vAlign w:val="center"/>
          </w:tcPr>
          <w:p w14:paraId="42A44409" w14:textId="77777777" w:rsidR="00585EEB" w:rsidRPr="003D5F72" w:rsidRDefault="00585EEB" w:rsidP="00724E09">
            <w:pPr>
              <w:ind w:right="227"/>
              <w:jc w:val="right"/>
              <w:rPr>
                <w:color w:val="000000"/>
                <w:sz w:val="20"/>
              </w:rPr>
            </w:pPr>
            <w:r w:rsidRPr="00DE46FC">
              <w:rPr>
                <w:color w:val="000000"/>
                <w:sz w:val="20"/>
                <w:szCs w:val="20"/>
              </w:rPr>
              <w:t>10 438.1</w:t>
            </w:r>
          </w:p>
        </w:tc>
        <w:tc>
          <w:tcPr>
            <w:tcW w:w="1417" w:type="dxa"/>
            <w:shd w:val="clear" w:color="auto" w:fill="auto"/>
            <w:noWrap/>
            <w:vAlign w:val="center"/>
          </w:tcPr>
          <w:p w14:paraId="32D2F233" w14:textId="77777777" w:rsidR="00585EEB" w:rsidRPr="00DE46FC" w:rsidRDefault="00585EEB" w:rsidP="00724E09">
            <w:pPr>
              <w:ind w:right="284"/>
              <w:jc w:val="right"/>
              <w:rPr>
                <w:rFonts w:eastAsia="Times New Roman"/>
                <w:color w:val="000000"/>
                <w:sz w:val="20"/>
                <w:szCs w:val="20"/>
              </w:rPr>
            </w:pPr>
            <w:r w:rsidRPr="00DE46FC">
              <w:rPr>
                <w:color w:val="000000"/>
                <w:sz w:val="20"/>
                <w:szCs w:val="20"/>
              </w:rPr>
              <w:t>8 573.5</w:t>
            </w:r>
          </w:p>
        </w:tc>
        <w:tc>
          <w:tcPr>
            <w:tcW w:w="1417" w:type="dxa"/>
            <w:shd w:val="clear" w:color="auto" w:fill="auto"/>
            <w:noWrap/>
            <w:vAlign w:val="center"/>
          </w:tcPr>
          <w:p w14:paraId="61A25BB4" w14:textId="77777777" w:rsidR="00585EEB" w:rsidRPr="00DE46FC" w:rsidRDefault="00585EEB" w:rsidP="00724E09">
            <w:pPr>
              <w:ind w:right="284"/>
              <w:jc w:val="right"/>
              <w:rPr>
                <w:rFonts w:eastAsia="Times New Roman"/>
                <w:color w:val="000000"/>
                <w:sz w:val="20"/>
                <w:szCs w:val="20"/>
              </w:rPr>
            </w:pPr>
            <w:r w:rsidRPr="00DE46FC">
              <w:rPr>
                <w:color w:val="000000"/>
                <w:sz w:val="20"/>
                <w:szCs w:val="20"/>
              </w:rPr>
              <w:t>1 328.7</w:t>
            </w:r>
          </w:p>
        </w:tc>
        <w:tc>
          <w:tcPr>
            <w:tcW w:w="1417" w:type="dxa"/>
            <w:shd w:val="clear" w:color="auto" w:fill="auto"/>
            <w:noWrap/>
            <w:vAlign w:val="center"/>
          </w:tcPr>
          <w:p w14:paraId="2CA4E5AE" w14:textId="77777777" w:rsidR="00585EEB" w:rsidRPr="00DE46FC" w:rsidRDefault="00585EEB" w:rsidP="00724E09">
            <w:pPr>
              <w:ind w:right="284"/>
              <w:jc w:val="right"/>
              <w:rPr>
                <w:rFonts w:eastAsia="Times New Roman"/>
                <w:color w:val="000000"/>
                <w:sz w:val="20"/>
                <w:szCs w:val="20"/>
              </w:rPr>
            </w:pPr>
            <w:r w:rsidRPr="00DE46FC">
              <w:rPr>
                <w:color w:val="000000"/>
                <w:sz w:val="20"/>
                <w:szCs w:val="20"/>
              </w:rPr>
              <w:t>535.9</w:t>
            </w:r>
          </w:p>
        </w:tc>
        <w:tc>
          <w:tcPr>
            <w:tcW w:w="1417" w:type="dxa"/>
            <w:vAlign w:val="center"/>
          </w:tcPr>
          <w:p w14:paraId="4D0BFD28" w14:textId="77777777" w:rsidR="00585EEB" w:rsidRPr="003D5F72" w:rsidRDefault="00585EEB" w:rsidP="00724E09">
            <w:pPr>
              <w:ind w:right="284"/>
              <w:jc w:val="right"/>
              <w:rPr>
                <w:color w:val="000000"/>
                <w:sz w:val="20"/>
              </w:rPr>
            </w:pPr>
            <w:r w:rsidRPr="00DE46FC">
              <w:rPr>
                <w:color w:val="000000"/>
                <w:sz w:val="20"/>
                <w:szCs w:val="20"/>
              </w:rPr>
              <w:t>5 267.6</w:t>
            </w:r>
          </w:p>
        </w:tc>
        <w:tc>
          <w:tcPr>
            <w:tcW w:w="1417" w:type="dxa"/>
            <w:vAlign w:val="center"/>
          </w:tcPr>
          <w:p w14:paraId="5FFBC32B" w14:textId="77777777" w:rsidR="00585EEB" w:rsidRPr="003D5F72" w:rsidRDefault="00585EEB" w:rsidP="00724E09">
            <w:pPr>
              <w:ind w:right="284"/>
              <w:jc w:val="right"/>
              <w:rPr>
                <w:color w:val="000000"/>
                <w:sz w:val="20"/>
              </w:rPr>
            </w:pPr>
            <w:r w:rsidRPr="00DE46FC">
              <w:rPr>
                <w:color w:val="000000"/>
                <w:sz w:val="20"/>
                <w:szCs w:val="20"/>
              </w:rPr>
              <w:t>5 170.5</w:t>
            </w:r>
          </w:p>
        </w:tc>
      </w:tr>
      <w:tr w:rsidR="00585EEB" w:rsidRPr="00BF31CE" w14:paraId="1CF77027" w14:textId="77777777" w:rsidTr="005C02E1">
        <w:trPr>
          <w:trHeight w:val="282"/>
          <w:jc w:val="center"/>
        </w:trPr>
        <w:tc>
          <w:tcPr>
            <w:tcW w:w="955" w:type="dxa"/>
            <w:shd w:val="clear" w:color="auto" w:fill="auto"/>
            <w:noWrap/>
            <w:vAlign w:val="center"/>
          </w:tcPr>
          <w:p w14:paraId="07BD70D8" w14:textId="77777777" w:rsidR="00585EEB" w:rsidRPr="00DE46FC" w:rsidRDefault="00585EEB" w:rsidP="005C02E1">
            <w:pPr>
              <w:jc w:val="center"/>
              <w:rPr>
                <w:rFonts w:eastAsiaTheme="minorEastAsia"/>
                <w:color w:val="000000"/>
                <w:sz w:val="20"/>
                <w:szCs w:val="20"/>
              </w:rPr>
            </w:pPr>
          </w:p>
        </w:tc>
        <w:tc>
          <w:tcPr>
            <w:tcW w:w="805" w:type="dxa"/>
            <w:shd w:val="clear" w:color="auto" w:fill="auto"/>
            <w:noWrap/>
            <w:vAlign w:val="center"/>
          </w:tcPr>
          <w:p w14:paraId="099EBF53" w14:textId="77777777" w:rsidR="00585EEB" w:rsidRPr="00DE46FC" w:rsidRDefault="00585EEB" w:rsidP="005C02E1">
            <w:pPr>
              <w:jc w:val="center"/>
              <w:rPr>
                <w:rFonts w:eastAsia="Times New Roman"/>
                <w:color w:val="000000"/>
                <w:sz w:val="20"/>
                <w:szCs w:val="20"/>
              </w:rPr>
            </w:pPr>
          </w:p>
        </w:tc>
        <w:tc>
          <w:tcPr>
            <w:tcW w:w="1417" w:type="dxa"/>
            <w:shd w:val="clear" w:color="auto" w:fill="auto"/>
            <w:noWrap/>
            <w:vAlign w:val="center"/>
          </w:tcPr>
          <w:p w14:paraId="2A1E971D" w14:textId="77777777" w:rsidR="00585EEB" w:rsidRPr="003D5F72" w:rsidDel="00A106B4" w:rsidRDefault="00585EEB" w:rsidP="00724E09">
            <w:pPr>
              <w:ind w:right="227"/>
              <w:jc w:val="right"/>
              <w:rPr>
                <w:color w:val="000000"/>
                <w:sz w:val="20"/>
              </w:rPr>
            </w:pPr>
            <w:r w:rsidRPr="00DE46FC">
              <w:rPr>
                <w:color w:val="000000"/>
                <w:sz w:val="20"/>
                <w:szCs w:val="20"/>
              </w:rPr>
              <w:t>(5 909.4)</w:t>
            </w:r>
          </w:p>
        </w:tc>
        <w:tc>
          <w:tcPr>
            <w:tcW w:w="1417" w:type="dxa"/>
            <w:shd w:val="clear" w:color="auto" w:fill="auto"/>
            <w:noWrap/>
            <w:vAlign w:val="center"/>
          </w:tcPr>
          <w:p w14:paraId="729803B5" w14:textId="77777777" w:rsidR="00585EEB" w:rsidRPr="00DE46FC" w:rsidDel="00A106B4" w:rsidRDefault="00585EEB" w:rsidP="00724E09">
            <w:pPr>
              <w:ind w:right="284"/>
              <w:jc w:val="right"/>
              <w:rPr>
                <w:color w:val="000000"/>
                <w:sz w:val="20"/>
                <w:szCs w:val="20"/>
              </w:rPr>
            </w:pPr>
            <w:r w:rsidRPr="00DE46FC">
              <w:rPr>
                <w:color w:val="000000"/>
                <w:sz w:val="20"/>
                <w:szCs w:val="20"/>
              </w:rPr>
              <w:t>(6 038.5)</w:t>
            </w:r>
          </w:p>
        </w:tc>
        <w:tc>
          <w:tcPr>
            <w:tcW w:w="1417" w:type="dxa"/>
            <w:shd w:val="clear" w:color="auto" w:fill="auto"/>
            <w:noWrap/>
            <w:vAlign w:val="center"/>
          </w:tcPr>
          <w:p w14:paraId="4CD31E3B" w14:textId="77777777" w:rsidR="00585EEB" w:rsidRPr="00DE46FC" w:rsidDel="00A106B4" w:rsidRDefault="00585EEB" w:rsidP="00724E09">
            <w:pPr>
              <w:ind w:right="284"/>
              <w:jc w:val="right"/>
              <w:rPr>
                <w:color w:val="000000"/>
                <w:sz w:val="20"/>
                <w:szCs w:val="20"/>
              </w:rPr>
            </w:pPr>
            <w:r w:rsidRPr="00DE46FC">
              <w:rPr>
                <w:color w:val="000000"/>
                <w:sz w:val="20"/>
                <w:szCs w:val="20"/>
              </w:rPr>
              <w:t>(7 631.6)</w:t>
            </w:r>
          </w:p>
        </w:tc>
        <w:tc>
          <w:tcPr>
            <w:tcW w:w="1417" w:type="dxa"/>
            <w:shd w:val="clear" w:color="auto" w:fill="auto"/>
            <w:noWrap/>
            <w:vAlign w:val="center"/>
          </w:tcPr>
          <w:p w14:paraId="5A3B916D" w14:textId="77777777" w:rsidR="00585EEB" w:rsidRPr="00DE46FC" w:rsidDel="00A106B4" w:rsidRDefault="00585EEB" w:rsidP="00724E09">
            <w:pPr>
              <w:ind w:right="284"/>
              <w:jc w:val="right"/>
              <w:rPr>
                <w:color w:val="000000"/>
                <w:sz w:val="20"/>
                <w:szCs w:val="20"/>
              </w:rPr>
            </w:pPr>
            <w:r w:rsidRPr="00DE46FC">
              <w:rPr>
                <w:color w:val="000000"/>
                <w:sz w:val="20"/>
                <w:szCs w:val="20"/>
              </w:rPr>
              <w:t>(3 082.2)</w:t>
            </w:r>
          </w:p>
        </w:tc>
        <w:tc>
          <w:tcPr>
            <w:tcW w:w="1417" w:type="dxa"/>
            <w:vAlign w:val="center"/>
          </w:tcPr>
          <w:p w14:paraId="3A46F431" w14:textId="77777777" w:rsidR="00585EEB" w:rsidRPr="003D5F72" w:rsidRDefault="00585EEB" w:rsidP="00724E09">
            <w:pPr>
              <w:ind w:right="284"/>
              <w:jc w:val="right"/>
              <w:rPr>
                <w:color w:val="000000"/>
                <w:sz w:val="20"/>
              </w:rPr>
            </w:pPr>
            <w:r w:rsidRPr="00DE46FC">
              <w:rPr>
                <w:color w:val="000000"/>
                <w:sz w:val="20"/>
                <w:szCs w:val="20"/>
              </w:rPr>
              <w:t>(3 100.0)</w:t>
            </w:r>
          </w:p>
        </w:tc>
        <w:tc>
          <w:tcPr>
            <w:tcW w:w="1417" w:type="dxa"/>
            <w:vAlign w:val="center"/>
          </w:tcPr>
          <w:p w14:paraId="4F12BD5D" w14:textId="77777777" w:rsidR="00585EEB" w:rsidRPr="003D5F72" w:rsidRDefault="00585EEB" w:rsidP="00724E09">
            <w:pPr>
              <w:ind w:right="284"/>
              <w:jc w:val="right"/>
              <w:rPr>
                <w:color w:val="000000"/>
                <w:sz w:val="20"/>
              </w:rPr>
            </w:pPr>
            <w:r w:rsidRPr="00DE46FC">
              <w:rPr>
                <w:color w:val="000000"/>
                <w:sz w:val="20"/>
                <w:szCs w:val="20"/>
              </w:rPr>
              <w:t>(56 831.0)</w:t>
            </w:r>
          </w:p>
        </w:tc>
      </w:tr>
      <w:tr w:rsidR="00585EEB" w:rsidRPr="00BF31CE" w14:paraId="248AF11D" w14:textId="77777777" w:rsidTr="005C02E1">
        <w:trPr>
          <w:trHeight w:val="282"/>
          <w:jc w:val="center"/>
        </w:trPr>
        <w:tc>
          <w:tcPr>
            <w:tcW w:w="955" w:type="dxa"/>
            <w:shd w:val="clear" w:color="auto" w:fill="auto"/>
            <w:noWrap/>
            <w:vAlign w:val="center"/>
          </w:tcPr>
          <w:p w14:paraId="5B965A10"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320A061C" w14:textId="77777777" w:rsidR="00585EEB" w:rsidRPr="00DE46FC" w:rsidRDefault="00585EEB" w:rsidP="005C02E1">
            <w:pPr>
              <w:jc w:val="center"/>
              <w:rPr>
                <w:rFonts w:eastAsia="Times New Roman"/>
                <w:color w:val="000000"/>
                <w:sz w:val="20"/>
                <w:szCs w:val="20"/>
              </w:rPr>
            </w:pPr>
            <w:proofErr w:type="spellStart"/>
            <w:r w:rsidRPr="00DE46FC">
              <w:rPr>
                <w:rFonts w:eastAsia="Times New Roman"/>
                <w:color w:val="000000"/>
                <w:sz w:val="20"/>
                <w:szCs w:val="20"/>
              </w:rPr>
              <w:t>Q4</w:t>
            </w:r>
            <w:proofErr w:type="spellEnd"/>
          </w:p>
        </w:tc>
        <w:tc>
          <w:tcPr>
            <w:tcW w:w="1417" w:type="dxa"/>
            <w:shd w:val="clear" w:color="auto" w:fill="auto"/>
            <w:noWrap/>
            <w:vAlign w:val="center"/>
          </w:tcPr>
          <w:p w14:paraId="45992209" w14:textId="77777777" w:rsidR="00585EEB" w:rsidRPr="003D5F72" w:rsidRDefault="00585EEB" w:rsidP="00724E09">
            <w:pPr>
              <w:overflowPunct w:val="0"/>
              <w:ind w:right="227"/>
              <w:jc w:val="right"/>
              <w:rPr>
                <w:color w:val="000000"/>
                <w:sz w:val="20"/>
              </w:rPr>
            </w:pPr>
            <w:r w:rsidRPr="00DE46FC">
              <w:rPr>
                <w:color w:val="000000"/>
                <w:sz w:val="20"/>
                <w:szCs w:val="20"/>
              </w:rPr>
              <w:t>10 677.7</w:t>
            </w:r>
          </w:p>
        </w:tc>
        <w:tc>
          <w:tcPr>
            <w:tcW w:w="1417" w:type="dxa"/>
            <w:shd w:val="clear" w:color="auto" w:fill="auto"/>
            <w:noWrap/>
            <w:vAlign w:val="center"/>
          </w:tcPr>
          <w:p w14:paraId="1EBB8026" w14:textId="77777777" w:rsidR="00585EEB" w:rsidRPr="00DE46FC" w:rsidRDefault="00585EEB" w:rsidP="00724E09">
            <w:pPr>
              <w:overflowPunct w:val="0"/>
              <w:ind w:right="284"/>
              <w:jc w:val="right"/>
              <w:rPr>
                <w:rFonts w:eastAsia="Times New Roman"/>
                <w:color w:val="000000"/>
                <w:sz w:val="20"/>
                <w:szCs w:val="20"/>
              </w:rPr>
            </w:pPr>
            <w:r w:rsidRPr="00DE46FC">
              <w:rPr>
                <w:color w:val="000000"/>
                <w:sz w:val="20"/>
                <w:szCs w:val="20"/>
              </w:rPr>
              <w:t>8 077.7</w:t>
            </w:r>
          </w:p>
        </w:tc>
        <w:tc>
          <w:tcPr>
            <w:tcW w:w="1417" w:type="dxa"/>
            <w:shd w:val="clear" w:color="auto" w:fill="auto"/>
            <w:noWrap/>
            <w:vAlign w:val="center"/>
          </w:tcPr>
          <w:p w14:paraId="1A2FF338" w14:textId="77777777" w:rsidR="00585EEB" w:rsidRPr="003D5F72" w:rsidRDefault="00585EEB" w:rsidP="00724E09">
            <w:pPr>
              <w:overflowPunct w:val="0"/>
              <w:ind w:right="284"/>
              <w:jc w:val="right"/>
              <w:rPr>
                <w:color w:val="000000"/>
                <w:sz w:val="20"/>
              </w:rPr>
            </w:pPr>
            <w:r w:rsidRPr="00DE46FC">
              <w:rPr>
                <w:color w:val="000000"/>
                <w:sz w:val="20"/>
                <w:szCs w:val="20"/>
              </w:rPr>
              <w:t>1 834.1</w:t>
            </w:r>
          </w:p>
        </w:tc>
        <w:tc>
          <w:tcPr>
            <w:tcW w:w="1417" w:type="dxa"/>
            <w:shd w:val="clear" w:color="auto" w:fill="auto"/>
            <w:noWrap/>
            <w:vAlign w:val="center"/>
          </w:tcPr>
          <w:p w14:paraId="3C9274C6" w14:textId="77777777" w:rsidR="00585EEB" w:rsidRPr="003D5F72" w:rsidRDefault="00585EEB" w:rsidP="00724E09">
            <w:pPr>
              <w:overflowPunct w:val="0"/>
              <w:ind w:right="284"/>
              <w:jc w:val="right"/>
              <w:rPr>
                <w:color w:val="000000"/>
                <w:sz w:val="20"/>
              </w:rPr>
            </w:pPr>
            <w:r w:rsidRPr="00DE46FC">
              <w:rPr>
                <w:color w:val="000000"/>
                <w:sz w:val="20"/>
                <w:szCs w:val="20"/>
              </w:rPr>
              <w:t>765.9</w:t>
            </w:r>
          </w:p>
        </w:tc>
        <w:tc>
          <w:tcPr>
            <w:tcW w:w="1417" w:type="dxa"/>
            <w:vAlign w:val="center"/>
          </w:tcPr>
          <w:p w14:paraId="5996AA11" w14:textId="77777777" w:rsidR="00585EEB" w:rsidRPr="00DE46FC" w:rsidRDefault="00585EEB" w:rsidP="00724E09">
            <w:pPr>
              <w:overflowPunct w:val="0"/>
              <w:ind w:right="284"/>
              <w:jc w:val="right"/>
              <w:rPr>
                <w:color w:val="000000"/>
                <w:sz w:val="20"/>
                <w:szCs w:val="20"/>
              </w:rPr>
            </w:pPr>
            <w:r w:rsidRPr="00DE46FC">
              <w:rPr>
                <w:color w:val="000000"/>
                <w:sz w:val="20"/>
                <w:szCs w:val="20"/>
              </w:rPr>
              <w:t>5 313.9</w:t>
            </w:r>
          </w:p>
        </w:tc>
        <w:tc>
          <w:tcPr>
            <w:tcW w:w="1417" w:type="dxa"/>
            <w:vAlign w:val="center"/>
          </w:tcPr>
          <w:p w14:paraId="04073BBA" w14:textId="77777777" w:rsidR="00585EEB" w:rsidRPr="00DE46FC" w:rsidRDefault="00585EEB" w:rsidP="00724E09">
            <w:pPr>
              <w:overflowPunct w:val="0"/>
              <w:ind w:right="284"/>
              <w:jc w:val="right"/>
              <w:rPr>
                <w:color w:val="000000"/>
                <w:sz w:val="20"/>
                <w:szCs w:val="20"/>
              </w:rPr>
            </w:pPr>
            <w:r w:rsidRPr="00DE46FC">
              <w:rPr>
                <w:color w:val="000000"/>
                <w:sz w:val="20"/>
                <w:szCs w:val="20"/>
              </w:rPr>
              <w:t>5 363.8</w:t>
            </w:r>
          </w:p>
        </w:tc>
      </w:tr>
      <w:tr w:rsidR="00585EEB" w:rsidRPr="00BF31CE" w14:paraId="293DA27D" w14:textId="77777777" w:rsidTr="005C02E1">
        <w:trPr>
          <w:trHeight w:val="283"/>
          <w:jc w:val="center"/>
        </w:trPr>
        <w:tc>
          <w:tcPr>
            <w:tcW w:w="955" w:type="dxa"/>
            <w:shd w:val="clear" w:color="auto" w:fill="auto"/>
            <w:noWrap/>
            <w:vAlign w:val="center"/>
          </w:tcPr>
          <w:p w14:paraId="0150B543" w14:textId="77777777" w:rsidR="00585EEB" w:rsidRPr="00DE46FC" w:rsidRDefault="00585EEB" w:rsidP="005C02E1">
            <w:pPr>
              <w:jc w:val="center"/>
              <w:rPr>
                <w:rFonts w:eastAsia="Times New Roman"/>
                <w:color w:val="000000"/>
                <w:sz w:val="10"/>
                <w:szCs w:val="12"/>
              </w:rPr>
            </w:pPr>
          </w:p>
        </w:tc>
        <w:tc>
          <w:tcPr>
            <w:tcW w:w="805" w:type="dxa"/>
            <w:shd w:val="clear" w:color="auto" w:fill="auto"/>
            <w:noWrap/>
            <w:vAlign w:val="center"/>
          </w:tcPr>
          <w:p w14:paraId="10468902" w14:textId="77777777" w:rsidR="00585EEB" w:rsidRPr="00DE46FC" w:rsidRDefault="00585EEB" w:rsidP="005C02E1">
            <w:pPr>
              <w:jc w:val="center"/>
              <w:rPr>
                <w:rFonts w:eastAsia="Times New Roman"/>
                <w:color w:val="000000"/>
                <w:sz w:val="10"/>
                <w:szCs w:val="12"/>
              </w:rPr>
            </w:pPr>
          </w:p>
        </w:tc>
        <w:tc>
          <w:tcPr>
            <w:tcW w:w="1417" w:type="dxa"/>
            <w:shd w:val="clear" w:color="auto" w:fill="auto"/>
            <w:noWrap/>
            <w:vAlign w:val="center"/>
          </w:tcPr>
          <w:p w14:paraId="7D02D802" w14:textId="77777777" w:rsidR="00585EEB" w:rsidRPr="003D5F72" w:rsidRDefault="00585EEB" w:rsidP="00724E09">
            <w:pPr>
              <w:ind w:right="227"/>
              <w:jc w:val="right"/>
              <w:rPr>
                <w:color w:val="000000"/>
                <w:sz w:val="20"/>
              </w:rPr>
            </w:pPr>
            <w:r w:rsidRPr="00DE46FC">
              <w:rPr>
                <w:color w:val="000000"/>
                <w:sz w:val="20"/>
                <w:szCs w:val="20"/>
              </w:rPr>
              <w:t>(2 908.9)</w:t>
            </w:r>
          </w:p>
        </w:tc>
        <w:tc>
          <w:tcPr>
            <w:tcW w:w="1417" w:type="dxa"/>
            <w:shd w:val="clear" w:color="auto" w:fill="auto"/>
            <w:noWrap/>
            <w:vAlign w:val="center"/>
          </w:tcPr>
          <w:p w14:paraId="7125B89A" w14:textId="77777777" w:rsidR="00585EEB" w:rsidRPr="00DE46FC" w:rsidRDefault="00585EEB" w:rsidP="00724E09">
            <w:pPr>
              <w:ind w:right="284"/>
              <w:jc w:val="right"/>
              <w:rPr>
                <w:rFonts w:eastAsia="Times New Roman"/>
                <w:color w:val="000000"/>
                <w:sz w:val="20"/>
                <w:szCs w:val="20"/>
              </w:rPr>
            </w:pPr>
            <w:r w:rsidRPr="00DE46FC">
              <w:rPr>
                <w:color w:val="000000"/>
                <w:sz w:val="20"/>
                <w:szCs w:val="20"/>
              </w:rPr>
              <w:t>(4 552.7)</w:t>
            </w:r>
          </w:p>
        </w:tc>
        <w:tc>
          <w:tcPr>
            <w:tcW w:w="1417" w:type="dxa"/>
            <w:shd w:val="clear" w:color="auto" w:fill="auto"/>
            <w:noWrap/>
            <w:vAlign w:val="center"/>
          </w:tcPr>
          <w:p w14:paraId="4F27D585" w14:textId="77777777" w:rsidR="00585EEB" w:rsidRPr="003D5F72" w:rsidRDefault="00585EEB" w:rsidP="00724E09">
            <w:pPr>
              <w:ind w:right="284"/>
              <w:jc w:val="right"/>
              <w:rPr>
                <w:color w:val="000000"/>
                <w:sz w:val="20"/>
              </w:rPr>
            </w:pPr>
            <w:r w:rsidRPr="00DE46FC">
              <w:rPr>
                <w:color w:val="000000"/>
                <w:sz w:val="20"/>
                <w:szCs w:val="20"/>
              </w:rPr>
              <w:t>(1 689.8)</w:t>
            </w:r>
          </w:p>
        </w:tc>
        <w:tc>
          <w:tcPr>
            <w:tcW w:w="1417" w:type="dxa"/>
            <w:shd w:val="clear" w:color="auto" w:fill="auto"/>
            <w:noWrap/>
            <w:vAlign w:val="center"/>
          </w:tcPr>
          <w:p w14:paraId="4637269C" w14:textId="77777777" w:rsidR="00585EEB" w:rsidRPr="003D5F72" w:rsidRDefault="00585EEB" w:rsidP="00724E09">
            <w:pPr>
              <w:ind w:right="284"/>
              <w:jc w:val="right"/>
              <w:rPr>
                <w:color w:val="000000"/>
                <w:sz w:val="20"/>
              </w:rPr>
            </w:pPr>
            <w:r w:rsidRPr="00DE46FC">
              <w:rPr>
                <w:color w:val="000000"/>
                <w:sz w:val="20"/>
                <w:szCs w:val="20"/>
              </w:rPr>
              <w:t>(872.2)</w:t>
            </w:r>
          </w:p>
        </w:tc>
        <w:tc>
          <w:tcPr>
            <w:tcW w:w="1417" w:type="dxa"/>
            <w:vAlign w:val="center"/>
          </w:tcPr>
          <w:p w14:paraId="4CD0F99A" w14:textId="77777777" w:rsidR="00585EEB" w:rsidRPr="00DE46FC" w:rsidRDefault="00585EEB" w:rsidP="00724E09">
            <w:pPr>
              <w:ind w:right="284"/>
              <w:jc w:val="right"/>
              <w:rPr>
                <w:rFonts w:eastAsia="Times New Roman"/>
                <w:color w:val="000000"/>
                <w:sz w:val="20"/>
                <w:szCs w:val="20"/>
              </w:rPr>
            </w:pPr>
            <w:r w:rsidRPr="00DE46FC">
              <w:rPr>
                <w:color w:val="000000"/>
                <w:sz w:val="20"/>
                <w:szCs w:val="20"/>
              </w:rPr>
              <w:t>(1 511.3)</w:t>
            </w:r>
          </w:p>
        </w:tc>
        <w:tc>
          <w:tcPr>
            <w:tcW w:w="1417" w:type="dxa"/>
            <w:vAlign w:val="center"/>
          </w:tcPr>
          <w:p w14:paraId="08045500" w14:textId="77777777" w:rsidR="00585EEB" w:rsidRPr="00DE46FC" w:rsidRDefault="00585EEB" w:rsidP="00724E09">
            <w:pPr>
              <w:ind w:right="284"/>
              <w:jc w:val="right"/>
              <w:rPr>
                <w:rFonts w:eastAsia="Times New Roman"/>
                <w:color w:val="000000"/>
                <w:sz w:val="20"/>
                <w:szCs w:val="20"/>
              </w:rPr>
            </w:pPr>
            <w:r w:rsidRPr="00DE46FC">
              <w:rPr>
                <w:color w:val="000000"/>
                <w:sz w:val="20"/>
                <w:szCs w:val="20"/>
              </w:rPr>
              <w:t>(21 286.8)</w:t>
            </w:r>
          </w:p>
        </w:tc>
      </w:tr>
      <w:tr w:rsidR="00585EEB" w:rsidRPr="00BF31CE" w14:paraId="79A78104" w14:textId="77777777" w:rsidTr="002F2BBB">
        <w:trPr>
          <w:trHeight w:val="70"/>
          <w:jc w:val="center"/>
        </w:trPr>
        <w:tc>
          <w:tcPr>
            <w:tcW w:w="955" w:type="dxa"/>
            <w:shd w:val="clear" w:color="auto" w:fill="auto"/>
            <w:noWrap/>
            <w:vAlign w:val="center"/>
          </w:tcPr>
          <w:p w14:paraId="3C8F65CF" w14:textId="77777777" w:rsidR="00585EEB" w:rsidRPr="00DE46FC" w:rsidRDefault="00585EEB" w:rsidP="005C02E1">
            <w:pPr>
              <w:jc w:val="center"/>
              <w:rPr>
                <w:rFonts w:eastAsia="Times New Roman"/>
                <w:color w:val="000000"/>
                <w:sz w:val="6"/>
                <w:szCs w:val="6"/>
              </w:rPr>
            </w:pPr>
          </w:p>
        </w:tc>
        <w:tc>
          <w:tcPr>
            <w:tcW w:w="805" w:type="dxa"/>
            <w:shd w:val="clear" w:color="auto" w:fill="auto"/>
            <w:noWrap/>
            <w:vAlign w:val="center"/>
          </w:tcPr>
          <w:p w14:paraId="64418C37" w14:textId="77777777" w:rsidR="00585EEB" w:rsidRPr="00DE46FC" w:rsidRDefault="00585EEB" w:rsidP="005C02E1">
            <w:pPr>
              <w:jc w:val="center"/>
              <w:rPr>
                <w:rFonts w:eastAsia="Times New Roman"/>
                <w:color w:val="000000"/>
                <w:sz w:val="6"/>
                <w:szCs w:val="6"/>
              </w:rPr>
            </w:pPr>
          </w:p>
        </w:tc>
        <w:tc>
          <w:tcPr>
            <w:tcW w:w="1417" w:type="dxa"/>
            <w:shd w:val="clear" w:color="auto" w:fill="auto"/>
            <w:noWrap/>
            <w:vAlign w:val="center"/>
          </w:tcPr>
          <w:p w14:paraId="41AD07E7" w14:textId="77777777" w:rsidR="00585EEB" w:rsidRPr="00DE46FC" w:rsidRDefault="00585EEB" w:rsidP="005C02E1">
            <w:pPr>
              <w:jc w:val="center"/>
              <w:rPr>
                <w:color w:val="000000"/>
                <w:sz w:val="20"/>
                <w:szCs w:val="20"/>
              </w:rPr>
            </w:pPr>
          </w:p>
        </w:tc>
        <w:tc>
          <w:tcPr>
            <w:tcW w:w="1417" w:type="dxa"/>
            <w:shd w:val="clear" w:color="auto" w:fill="auto"/>
            <w:noWrap/>
            <w:vAlign w:val="center"/>
          </w:tcPr>
          <w:p w14:paraId="2614EE4E" w14:textId="77777777" w:rsidR="00585EEB" w:rsidRPr="00DE46FC" w:rsidRDefault="00585EEB" w:rsidP="00724E09">
            <w:pPr>
              <w:jc w:val="right"/>
              <w:rPr>
                <w:color w:val="000000"/>
                <w:sz w:val="20"/>
                <w:szCs w:val="20"/>
              </w:rPr>
            </w:pPr>
          </w:p>
        </w:tc>
        <w:tc>
          <w:tcPr>
            <w:tcW w:w="1417" w:type="dxa"/>
            <w:shd w:val="clear" w:color="auto" w:fill="auto"/>
            <w:noWrap/>
            <w:vAlign w:val="center"/>
          </w:tcPr>
          <w:p w14:paraId="0C06E175" w14:textId="77777777" w:rsidR="00585EEB" w:rsidRPr="00DE46FC" w:rsidRDefault="00585EEB" w:rsidP="00724E09">
            <w:pPr>
              <w:jc w:val="right"/>
              <w:rPr>
                <w:color w:val="000000"/>
                <w:sz w:val="20"/>
                <w:szCs w:val="20"/>
              </w:rPr>
            </w:pPr>
          </w:p>
        </w:tc>
        <w:tc>
          <w:tcPr>
            <w:tcW w:w="1417" w:type="dxa"/>
            <w:shd w:val="clear" w:color="auto" w:fill="auto"/>
            <w:noWrap/>
            <w:vAlign w:val="center"/>
          </w:tcPr>
          <w:p w14:paraId="7F04050A" w14:textId="77777777" w:rsidR="00585EEB" w:rsidRPr="00DE46FC" w:rsidRDefault="00585EEB" w:rsidP="00724E09">
            <w:pPr>
              <w:jc w:val="right"/>
              <w:rPr>
                <w:color w:val="000000"/>
                <w:sz w:val="20"/>
                <w:szCs w:val="20"/>
              </w:rPr>
            </w:pPr>
          </w:p>
        </w:tc>
        <w:tc>
          <w:tcPr>
            <w:tcW w:w="1417" w:type="dxa"/>
            <w:vAlign w:val="center"/>
          </w:tcPr>
          <w:p w14:paraId="58425208" w14:textId="77777777" w:rsidR="00585EEB" w:rsidRPr="00DE46FC" w:rsidRDefault="00585EEB" w:rsidP="00724E09">
            <w:pPr>
              <w:jc w:val="right"/>
              <w:rPr>
                <w:color w:val="000000"/>
                <w:sz w:val="20"/>
                <w:szCs w:val="20"/>
              </w:rPr>
            </w:pPr>
          </w:p>
        </w:tc>
        <w:tc>
          <w:tcPr>
            <w:tcW w:w="1417" w:type="dxa"/>
            <w:vAlign w:val="center"/>
          </w:tcPr>
          <w:p w14:paraId="0351F16C" w14:textId="77777777" w:rsidR="00585EEB" w:rsidRPr="00DE46FC" w:rsidRDefault="00585EEB" w:rsidP="00724E09">
            <w:pPr>
              <w:jc w:val="right"/>
              <w:rPr>
                <w:color w:val="000000"/>
                <w:sz w:val="20"/>
                <w:szCs w:val="20"/>
              </w:rPr>
            </w:pPr>
          </w:p>
        </w:tc>
      </w:tr>
      <w:tr w:rsidR="00585EEB" w:rsidRPr="00BF31CE" w14:paraId="79A7D1C1" w14:textId="77777777" w:rsidTr="005C02E1">
        <w:trPr>
          <w:trHeight w:val="283"/>
          <w:jc w:val="center"/>
        </w:trPr>
        <w:tc>
          <w:tcPr>
            <w:tcW w:w="955" w:type="dxa"/>
            <w:shd w:val="clear" w:color="auto" w:fill="auto"/>
            <w:noWrap/>
            <w:vAlign w:val="center"/>
          </w:tcPr>
          <w:p w14:paraId="2A0D6CEB" w14:textId="77777777" w:rsidR="00585EEB" w:rsidRPr="00DE46FC" w:rsidRDefault="00585EEB" w:rsidP="005C02E1">
            <w:pPr>
              <w:jc w:val="center"/>
              <w:rPr>
                <w:rFonts w:eastAsia="Times New Roman"/>
                <w:color w:val="000000"/>
                <w:sz w:val="20"/>
                <w:szCs w:val="20"/>
              </w:rPr>
            </w:pPr>
            <w:r w:rsidRPr="00DE46FC">
              <w:rPr>
                <w:rFonts w:eastAsia="Times New Roman"/>
                <w:color w:val="000000"/>
                <w:sz w:val="20"/>
                <w:szCs w:val="20"/>
              </w:rPr>
              <w:t>2024</w:t>
            </w:r>
          </w:p>
        </w:tc>
        <w:tc>
          <w:tcPr>
            <w:tcW w:w="805" w:type="dxa"/>
            <w:shd w:val="clear" w:color="auto" w:fill="auto"/>
            <w:noWrap/>
            <w:vAlign w:val="center"/>
          </w:tcPr>
          <w:p w14:paraId="60184484" w14:textId="77777777" w:rsidR="00585EEB" w:rsidRPr="00DE46FC" w:rsidRDefault="00585EEB" w:rsidP="005C02E1">
            <w:pPr>
              <w:jc w:val="center"/>
              <w:rPr>
                <w:rFonts w:eastAsia="Times New Roman"/>
                <w:color w:val="000000"/>
                <w:sz w:val="20"/>
                <w:szCs w:val="20"/>
              </w:rPr>
            </w:pPr>
            <w:proofErr w:type="spellStart"/>
            <w:r w:rsidRPr="00DE46FC">
              <w:rPr>
                <w:rFonts w:eastAsia="Times New Roman"/>
                <w:color w:val="000000"/>
                <w:sz w:val="20"/>
                <w:szCs w:val="20"/>
              </w:rPr>
              <w:t>Q1</w:t>
            </w:r>
            <w:proofErr w:type="spellEnd"/>
          </w:p>
        </w:tc>
        <w:tc>
          <w:tcPr>
            <w:tcW w:w="1417" w:type="dxa"/>
            <w:shd w:val="clear" w:color="auto" w:fill="auto"/>
            <w:noWrap/>
            <w:vAlign w:val="center"/>
          </w:tcPr>
          <w:p w14:paraId="1E09714B" w14:textId="77777777" w:rsidR="00585EEB" w:rsidRPr="003D5F72" w:rsidRDefault="00585EEB" w:rsidP="00724E09">
            <w:pPr>
              <w:overflowPunct w:val="0"/>
              <w:ind w:right="284"/>
              <w:jc w:val="right"/>
              <w:rPr>
                <w:color w:val="000000"/>
                <w:sz w:val="20"/>
              </w:rPr>
            </w:pPr>
            <w:r w:rsidRPr="00DE46FC">
              <w:rPr>
                <w:color w:val="000000"/>
                <w:sz w:val="20"/>
                <w:szCs w:val="20"/>
              </w:rPr>
              <w:t>11 228.8</w:t>
            </w:r>
          </w:p>
        </w:tc>
        <w:tc>
          <w:tcPr>
            <w:tcW w:w="1417" w:type="dxa"/>
            <w:shd w:val="clear" w:color="auto" w:fill="auto"/>
            <w:noWrap/>
            <w:vAlign w:val="center"/>
          </w:tcPr>
          <w:p w14:paraId="6B4C0EF4" w14:textId="77777777" w:rsidR="00585EEB" w:rsidRPr="00DE46FC" w:rsidRDefault="00585EEB" w:rsidP="00724E09">
            <w:pPr>
              <w:overflowPunct w:val="0"/>
              <w:ind w:right="284"/>
              <w:jc w:val="right"/>
              <w:rPr>
                <w:rFonts w:eastAsia="Times New Roman"/>
                <w:color w:val="000000"/>
                <w:sz w:val="20"/>
                <w:szCs w:val="20"/>
              </w:rPr>
            </w:pPr>
            <w:r w:rsidRPr="00DE46FC">
              <w:rPr>
                <w:color w:val="000000"/>
                <w:sz w:val="20"/>
                <w:szCs w:val="20"/>
              </w:rPr>
              <w:t>8 698.2</w:t>
            </w:r>
          </w:p>
        </w:tc>
        <w:tc>
          <w:tcPr>
            <w:tcW w:w="1417" w:type="dxa"/>
            <w:shd w:val="clear" w:color="auto" w:fill="auto"/>
            <w:noWrap/>
            <w:vAlign w:val="center"/>
          </w:tcPr>
          <w:p w14:paraId="5FE69622" w14:textId="77777777" w:rsidR="00585EEB" w:rsidRPr="003D5F72" w:rsidRDefault="00585EEB" w:rsidP="00724E09">
            <w:pPr>
              <w:overflowPunct w:val="0"/>
              <w:ind w:right="284"/>
              <w:jc w:val="right"/>
              <w:rPr>
                <w:color w:val="000000"/>
                <w:sz w:val="20"/>
              </w:rPr>
            </w:pPr>
            <w:r w:rsidRPr="00DE46FC">
              <w:rPr>
                <w:color w:val="000000"/>
                <w:sz w:val="20"/>
                <w:szCs w:val="20"/>
              </w:rPr>
              <w:t>1 770.3</w:t>
            </w:r>
          </w:p>
        </w:tc>
        <w:tc>
          <w:tcPr>
            <w:tcW w:w="1417" w:type="dxa"/>
            <w:shd w:val="clear" w:color="auto" w:fill="auto"/>
            <w:noWrap/>
            <w:vAlign w:val="center"/>
          </w:tcPr>
          <w:p w14:paraId="2C1A7AFB" w14:textId="77777777" w:rsidR="00585EEB" w:rsidRPr="003D5F72" w:rsidRDefault="00585EEB" w:rsidP="00724E09">
            <w:pPr>
              <w:overflowPunct w:val="0"/>
              <w:ind w:right="284"/>
              <w:jc w:val="right"/>
              <w:rPr>
                <w:color w:val="000000"/>
                <w:sz w:val="20"/>
              </w:rPr>
            </w:pPr>
            <w:r w:rsidRPr="00DE46FC">
              <w:rPr>
                <w:color w:val="000000"/>
                <w:sz w:val="20"/>
                <w:szCs w:val="20"/>
              </w:rPr>
              <w:t>760.3</w:t>
            </w:r>
          </w:p>
        </w:tc>
        <w:tc>
          <w:tcPr>
            <w:tcW w:w="1417" w:type="dxa"/>
            <w:vAlign w:val="center"/>
          </w:tcPr>
          <w:p w14:paraId="0EECC6DA" w14:textId="77777777" w:rsidR="00585EEB" w:rsidRPr="00DE46FC" w:rsidRDefault="00585EEB" w:rsidP="00724E09">
            <w:pPr>
              <w:overflowPunct w:val="0"/>
              <w:ind w:right="284"/>
              <w:jc w:val="right"/>
              <w:rPr>
                <w:color w:val="000000"/>
                <w:sz w:val="20"/>
                <w:szCs w:val="20"/>
              </w:rPr>
            </w:pPr>
            <w:r w:rsidRPr="00DE46FC">
              <w:rPr>
                <w:color w:val="000000"/>
                <w:sz w:val="20"/>
                <w:szCs w:val="20"/>
              </w:rPr>
              <w:t>5 613.4</w:t>
            </w:r>
          </w:p>
        </w:tc>
        <w:tc>
          <w:tcPr>
            <w:tcW w:w="1417" w:type="dxa"/>
            <w:vAlign w:val="center"/>
          </w:tcPr>
          <w:p w14:paraId="2C95609A" w14:textId="77777777" w:rsidR="00585EEB" w:rsidRPr="00DE46FC" w:rsidRDefault="00585EEB" w:rsidP="00724E09">
            <w:pPr>
              <w:overflowPunct w:val="0"/>
              <w:ind w:right="284"/>
              <w:jc w:val="right"/>
              <w:rPr>
                <w:color w:val="000000"/>
                <w:sz w:val="20"/>
                <w:szCs w:val="20"/>
              </w:rPr>
            </w:pPr>
            <w:r w:rsidRPr="00DE46FC">
              <w:rPr>
                <w:color w:val="000000"/>
                <w:sz w:val="20"/>
                <w:szCs w:val="20"/>
              </w:rPr>
              <w:t>5 615.4</w:t>
            </w:r>
          </w:p>
        </w:tc>
      </w:tr>
      <w:tr w:rsidR="00585EEB" w:rsidRPr="00BF31CE" w14:paraId="5E36E9AE" w14:textId="77777777" w:rsidTr="005C02E1">
        <w:trPr>
          <w:trHeight w:val="283"/>
          <w:jc w:val="center"/>
        </w:trPr>
        <w:tc>
          <w:tcPr>
            <w:tcW w:w="955" w:type="dxa"/>
            <w:shd w:val="clear" w:color="auto" w:fill="auto"/>
            <w:noWrap/>
            <w:vAlign w:val="center"/>
          </w:tcPr>
          <w:p w14:paraId="3626C2D7"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080D70F9" w14:textId="77777777" w:rsidR="00585EEB" w:rsidRPr="00DE46FC" w:rsidRDefault="00585EEB" w:rsidP="005C02E1">
            <w:pPr>
              <w:jc w:val="center"/>
              <w:rPr>
                <w:rFonts w:eastAsia="Times New Roman"/>
                <w:color w:val="000000"/>
                <w:sz w:val="20"/>
                <w:szCs w:val="20"/>
              </w:rPr>
            </w:pPr>
          </w:p>
        </w:tc>
        <w:tc>
          <w:tcPr>
            <w:tcW w:w="1417" w:type="dxa"/>
            <w:shd w:val="clear" w:color="auto" w:fill="auto"/>
            <w:noWrap/>
            <w:vAlign w:val="center"/>
          </w:tcPr>
          <w:p w14:paraId="06B3C326"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(154.3)</w:t>
            </w:r>
          </w:p>
        </w:tc>
        <w:tc>
          <w:tcPr>
            <w:tcW w:w="1417" w:type="dxa"/>
            <w:shd w:val="clear" w:color="auto" w:fill="auto"/>
            <w:noWrap/>
            <w:vAlign w:val="center"/>
          </w:tcPr>
          <w:p w14:paraId="39522F3E"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(159.2)</w:t>
            </w:r>
          </w:p>
        </w:tc>
        <w:tc>
          <w:tcPr>
            <w:tcW w:w="1417" w:type="dxa"/>
            <w:shd w:val="clear" w:color="auto" w:fill="auto"/>
            <w:noWrap/>
            <w:vAlign w:val="center"/>
          </w:tcPr>
          <w:p w14:paraId="20EB3E55"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(126.3)</w:t>
            </w:r>
          </w:p>
        </w:tc>
        <w:tc>
          <w:tcPr>
            <w:tcW w:w="1417" w:type="dxa"/>
            <w:shd w:val="clear" w:color="auto" w:fill="auto"/>
            <w:noWrap/>
            <w:vAlign w:val="center"/>
          </w:tcPr>
          <w:p w14:paraId="7BC3106D"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(175.1)</w:t>
            </w:r>
          </w:p>
        </w:tc>
        <w:tc>
          <w:tcPr>
            <w:tcW w:w="1417" w:type="dxa"/>
            <w:vAlign w:val="center"/>
          </w:tcPr>
          <w:p w14:paraId="055A25BB" w14:textId="77777777" w:rsidR="00585EEB" w:rsidRPr="00DE46FC" w:rsidRDefault="00585EEB" w:rsidP="00724E09">
            <w:pPr>
              <w:overflowPunct w:val="0"/>
              <w:ind w:right="284"/>
              <w:jc w:val="right"/>
              <w:rPr>
                <w:color w:val="000000"/>
                <w:sz w:val="20"/>
                <w:szCs w:val="20"/>
              </w:rPr>
            </w:pPr>
            <w:r w:rsidRPr="00DE46FC">
              <w:rPr>
                <w:color w:val="000000"/>
                <w:sz w:val="20"/>
                <w:szCs w:val="20"/>
              </w:rPr>
              <w:t>(139.9)</w:t>
            </w:r>
          </w:p>
        </w:tc>
        <w:tc>
          <w:tcPr>
            <w:tcW w:w="1417" w:type="dxa"/>
            <w:vAlign w:val="center"/>
          </w:tcPr>
          <w:p w14:paraId="6E661B6C" w14:textId="77777777" w:rsidR="00585EEB" w:rsidRPr="00DE46FC" w:rsidRDefault="00585EEB" w:rsidP="00724E09">
            <w:pPr>
              <w:overflowPunct w:val="0"/>
              <w:ind w:right="284"/>
              <w:jc w:val="right"/>
              <w:rPr>
                <w:color w:val="000000"/>
                <w:sz w:val="20"/>
                <w:szCs w:val="20"/>
              </w:rPr>
            </w:pPr>
            <w:r w:rsidRPr="00DE46FC">
              <w:rPr>
                <w:color w:val="000000"/>
                <w:sz w:val="20"/>
                <w:szCs w:val="20"/>
              </w:rPr>
              <w:t>(170.7)</w:t>
            </w:r>
          </w:p>
        </w:tc>
      </w:tr>
      <w:tr w:rsidR="00585EEB" w:rsidRPr="00BF31CE" w14:paraId="62EA1D94" w14:textId="77777777" w:rsidTr="005C02E1">
        <w:trPr>
          <w:trHeight w:val="283"/>
          <w:jc w:val="center"/>
        </w:trPr>
        <w:tc>
          <w:tcPr>
            <w:tcW w:w="955" w:type="dxa"/>
            <w:shd w:val="clear" w:color="auto" w:fill="auto"/>
            <w:noWrap/>
            <w:vAlign w:val="center"/>
          </w:tcPr>
          <w:p w14:paraId="7BAFA454"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1C402ED7" w14:textId="77777777" w:rsidR="00585EEB" w:rsidRPr="00DE46FC" w:rsidRDefault="00585EEB" w:rsidP="005C02E1">
            <w:pPr>
              <w:jc w:val="center"/>
              <w:rPr>
                <w:rFonts w:eastAsia="Times New Roman"/>
                <w:color w:val="000000"/>
                <w:sz w:val="20"/>
                <w:szCs w:val="20"/>
              </w:rPr>
            </w:pPr>
            <w:proofErr w:type="spellStart"/>
            <w:r w:rsidRPr="00DE46FC">
              <w:rPr>
                <w:rFonts w:eastAsia="Times New Roman"/>
                <w:color w:val="000000"/>
                <w:sz w:val="20"/>
                <w:szCs w:val="20"/>
              </w:rPr>
              <w:t>Q2</w:t>
            </w:r>
            <w:proofErr w:type="spellEnd"/>
          </w:p>
        </w:tc>
        <w:tc>
          <w:tcPr>
            <w:tcW w:w="1417" w:type="dxa"/>
            <w:shd w:val="clear" w:color="auto" w:fill="auto"/>
            <w:noWrap/>
            <w:vAlign w:val="center"/>
          </w:tcPr>
          <w:p w14:paraId="6551BF8D" w14:textId="77777777" w:rsidR="00585EEB" w:rsidRPr="003D5F72" w:rsidRDefault="00585EEB" w:rsidP="00724E09">
            <w:pPr>
              <w:overflowPunct w:val="0"/>
              <w:ind w:right="284"/>
              <w:jc w:val="right"/>
              <w:rPr>
                <w:color w:val="000000"/>
                <w:sz w:val="20"/>
              </w:rPr>
            </w:pPr>
            <w:r w:rsidRPr="00DE46FC">
              <w:rPr>
                <w:color w:val="000000"/>
                <w:sz w:val="20"/>
                <w:szCs w:val="20"/>
              </w:rPr>
              <w:t>9 922.4</w:t>
            </w:r>
          </w:p>
        </w:tc>
        <w:tc>
          <w:tcPr>
            <w:tcW w:w="1417" w:type="dxa"/>
            <w:shd w:val="clear" w:color="auto" w:fill="auto"/>
            <w:noWrap/>
            <w:vAlign w:val="center"/>
          </w:tcPr>
          <w:p w14:paraId="0C2E6F13" w14:textId="77777777" w:rsidR="00585EEB" w:rsidRPr="00DE46FC" w:rsidRDefault="00585EEB" w:rsidP="00724E09">
            <w:pPr>
              <w:overflowPunct w:val="0"/>
              <w:ind w:right="284"/>
              <w:jc w:val="right"/>
              <w:rPr>
                <w:rFonts w:eastAsia="Times New Roman"/>
                <w:color w:val="000000"/>
                <w:sz w:val="20"/>
                <w:szCs w:val="20"/>
              </w:rPr>
            </w:pPr>
            <w:r w:rsidRPr="00DE46FC">
              <w:rPr>
                <w:color w:val="000000"/>
                <w:sz w:val="20"/>
                <w:szCs w:val="20"/>
              </w:rPr>
              <w:t>7 452.3</w:t>
            </w:r>
          </w:p>
        </w:tc>
        <w:tc>
          <w:tcPr>
            <w:tcW w:w="1417" w:type="dxa"/>
            <w:shd w:val="clear" w:color="auto" w:fill="auto"/>
            <w:noWrap/>
            <w:vAlign w:val="center"/>
          </w:tcPr>
          <w:p w14:paraId="6C67E020" w14:textId="77777777" w:rsidR="00585EEB" w:rsidRPr="003D5F72" w:rsidRDefault="00585EEB" w:rsidP="00724E09">
            <w:pPr>
              <w:overflowPunct w:val="0"/>
              <w:ind w:right="284"/>
              <w:jc w:val="right"/>
              <w:rPr>
                <w:color w:val="000000"/>
                <w:sz w:val="20"/>
                <w:lang w:val="en-US"/>
              </w:rPr>
            </w:pPr>
            <w:r w:rsidRPr="00DE46FC">
              <w:rPr>
                <w:color w:val="000000"/>
                <w:sz w:val="20"/>
                <w:szCs w:val="20"/>
              </w:rPr>
              <w:t>1 713.0</w:t>
            </w:r>
          </w:p>
        </w:tc>
        <w:tc>
          <w:tcPr>
            <w:tcW w:w="1417" w:type="dxa"/>
            <w:shd w:val="clear" w:color="auto" w:fill="auto"/>
            <w:noWrap/>
            <w:vAlign w:val="center"/>
          </w:tcPr>
          <w:p w14:paraId="680E1C9D" w14:textId="77777777" w:rsidR="00585EEB" w:rsidRPr="003D5F72" w:rsidRDefault="00585EEB" w:rsidP="00724E09">
            <w:pPr>
              <w:overflowPunct w:val="0"/>
              <w:ind w:right="284"/>
              <w:jc w:val="right"/>
              <w:rPr>
                <w:color w:val="000000"/>
                <w:sz w:val="20"/>
                <w:lang w:val="en-US"/>
              </w:rPr>
            </w:pPr>
            <w:r w:rsidRPr="00DE46FC">
              <w:rPr>
                <w:color w:val="000000"/>
                <w:sz w:val="20"/>
                <w:szCs w:val="20"/>
              </w:rPr>
              <w:t>757.1</w:t>
            </w:r>
          </w:p>
        </w:tc>
        <w:tc>
          <w:tcPr>
            <w:tcW w:w="1417" w:type="dxa"/>
            <w:vAlign w:val="center"/>
          </w:tcPr>
          <w:p w14:paraId="006CAFF2" w14:textId="77777777" w:rsidR="00585EEB" w:rsidRPr="00DE46FC" w:rsidRDefault="00585EEB" w:rsidP="00724E09">
            <w:pPr>
              <w:overflowPunct w:val="0"/>
              <w:ind w:right="284"/>
              <w:jc w:val="right"/>
              <w:rPr>
                <w:color w:val="000000"/>
                <w:sz w:val="20"/>
                <w:szCs w:val="20"/>
              </w:rPr>
            </w:pPr>
            <w:r w:rsidRPr="00DE46FC">
              <w:rPr>
                <w:color w:val="000000"/>
                <w:sz w:val="20"/>
                <w:szCs w:val="20"/>
              </w:rPr>
              <w:t>4 928.9</w:t>
            </w:r>
          </w:p>
        </w:tc>
        <w:tc>
          <w:tcPr>
            <w:tcW w:w="1417" w:type="dxa"/>
            <w:vAlign w:val="center"/>
          </w:tcPr>
          <w:p w14:paraId="64A68285" w14:textId="77777777" w:rsidR="00585EEB" w:rsidRPr="00DE46FC" w:rsidRDefault="00585EEB" w:rsidP="00724E09">
            <w:pPr>
              <w:overflowPunct w:val="0"/>
              <w:ind w:right="284"/>
              <w:jc w:val="right"/>
              <w:rPr>
                <w:color w:val="000000"/>
                <w:sz w:val="20"/>
                <w:szCs w:val="20"/>
              </w:rPr>
            </w:pPr>
            <w:r w:rsidRPr="00DE46FC">
              <w:rPr>
                <w:color w:val="000000"/>
                <w:sz w:val="20"/>
                <w:szCs w:val="20"/>
              </w:rPr>
              <w:t>4 993.6</w:t>
            </w:r>
          </w:p>
        </w:tc>
      </w:tr>
      <w:tr w:rsidR="00585EEB" w:rsidRPr="00BF31CE" w14:paraId="5D24CF46" w14:textId="77777777" w:rsidTr="005C02E1">
        <w:trPr>
          <w:trHeight w:val="283"/>
          <w:jc w:val="center"/>
        </w:trPr>
        <w:tc>
          <w:tcPr>
            <w:tcW w:w="955" w:type="dxa"/>
            <w:shd w:val="clear" w:color="auto" w:fill="auto"/>
            <w:noWrap/>
            <w:vAlign w:val="center"/>
          </w:tcPr>
          <w:p w14:paraId="4A7DA655"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5162F67A" w14:textId="77777777" w:rsidR="00585EEB" w:rsidRPr="00DE46FC" w:rsidRDefault="00585EEB" w:rsidP="005C02E1">
            <w:pPr>
              <w:jc w:val="center"/>
              <w:rPr>
                <w:rFonts w:eastAsia="Times New Roman"/>
                <w:color w:val="000000"/>
                <w:sz w:val="20"/>
                <w:szCs w:val="20"/>
              </w:rPr>
            </w:pPr>
          </w:p>
        </w:tc>
        <w:tc>
          <w:tcPr>
            <w:tcW w:w="1417" w:type="dxa"/>
            <w:shd w:val="clear" w:color="auto" w:fill="auto"/>
            <w:noWrap/>
            <w:vAlign w:val="center"/>
          </w:tcPr>
          <w:p w14:paraId="5C9679DD"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(17.2)</w:t>
            </w:r>
          </w:p>
        </w:tc>
        <w:tc>
          <w:tcPr>
            <w:tcW w:w="1417" w:type="dxa"/>
            <w:shd w:val="clear" w:color="auto" w:fill="auto"/>
            <w:noWrap/>
            <w:vAlign w:val="center"/>
          </w:tcPr>
          <w:p w14:paraId="13CE016F"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(10.4)</w:t>
            </w:r>
          </w:p>
        </w:tc>
        <w:tc>
          <w:tcPr>
            <w:tcW w:w="1417" w:type="dxa"/>
            <w:shd w:val="clear" w:color="auto" w:fill="auto"/>
            <w:noWrap/>
            <w:vAlign w:val="center"/>
          </w:tcPr>
          <w:p w14:paraId="6119B33F"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(40.1)</w:t>
            </w:r>
          </w:p>
        </w:tc>
        <w:tc>
          <w:tcPr>
            <w:tcW w:w="1417" w:type="dxa"/>
            <w:shd w:val="clear" w:color="auto" w:fill="auto"/>
            <w:noWrap/>
            <w:vAlign w:val="center"/>
          </w:tcPr>
          <w:p w14:paraId="31FE735F"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(52.1)</w:t>
            </w:r>
          </w:p>
        </w:tc>
        <w:tc>
          <w:tcPr>
            <w:tcW w:w="1417" w:type="dxa"/>
            <w:vAlign w:val="center"/>
          </w:tcPr>
          <w:p w14:paraId="099CC42E" w14:textId="77777777" w:rsidR="00585EEB" w:rsidRPr="00DE46FC" w:rsidRDefault="00585EEB" w:rsidP="00724E09">
            <w:pPr>
              <w:overflowPunct w:val="0"/>
              <w:ind w:right="284"/>
              <w:jc w:val="right"/>
              <w:rPr>
                <w:color w:val="000000"/>
                <w:sz w:val="20"/>
                <w:szCs w:val="20"/>
              </w:rPr>
            </w:pPr>
            <w:r w:rsidRPr="00DE46FC">
              <w:rPr>
                <w:color w:val="000000"/>
                <w:sz w:val="20"/>
                <w:szCs w:val="20"/>
              </w:rPr>
              <w:t>(16.3)</w:t>
            </w:r>
          </w:p>
        </w:tc>
        <w:tc>
          <w:tcPr>
            <w:tcW w:w="1417" w:type="dxa"/>
            <w:vAlign w:val="center"/>
          </w:tcPr>
          <w:p w14:paraId="5E1EC2D2" w14:textId="77777777" w:rsidR="00585EEB" w:rsidRPr="00DE46FC" w:rsidRDefault="00585EEB" w:rsidP="00724E09">
            <w:pPr>
              <w:overflowPunct w:val="0"/>
              <w:ind w:right="284"/>
              <w:jc w:val="right"/>
              <w:rPr>
                <w:color w:val="000000"/>
                <w:sz w:val="20"/>
                <w:szCs w:val="20"/>
              </w:rPr>
            </w:pPr>
            <w:r w:rsidRPr="00DE46FC">
              <w:rPr>
                <w:color w:val="000000"/>
                <w:sz w:val="20"/>
                <w:szCs w:val="20"/>
              </w:rPr>
              <w:t>(18.0)</w:t>
            </w:r>
          </w:p>
        </w:tc>
      </w:tr>
      <w:tr w:rsidR="00585EEB" w:rsidRPr="00BF31CE" w14:paraId="1B8424C3" w14:textId="77777777" w:rsidTr="005C02E1">
        <w:trPr>
          <w:trHeight w:val="283"/>
          <w:jc w:val="center"/>
        </w:trPr>
        <w:tc>
          <w:tcPr>
            <w:tcW w:w="955" w:type="dxa"/>
            <w:shd w:val="clear" w:color="auto" w:fill="auto"/>
            <w:noWrap/>
            <w:vAlign w:val="center"/>
          </w:tcPr>
          <w:p w14:paraId="68309A3A"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2B998F32" w14:textId="77777777" w:rsidR="00585EEB" w:rsidRPr="00DE46FC" w:rsidRDefault="00585EEB" w:rsidP="005C02E1">
            <w:pPr>
              <w:jc w:val="center"/>
              <w:rPr>
                <w:rFonts w:eastAsia="Times New Roman"/>
                <w:color w:val="000000"/>
                <w:sz w:val="20"/>
                <w:szCs w:val="20"/>
              </w:rPr>
            </w:pPr>
            <w:proofErr w:type="spellStart"/>
            <w:r w:rsidRPr="00DE46FC">
              <w:rPr>
                <w:rFonts w:eastAsia="Times New Roman"/>
                <w:color w:val="000000"/>
                <w:sz w:val="20"/>
                <w:szCs w:val="20"/>
              </w:rPr>
              <w:t>Q3</w:t>
            </w:r>
            <w:proofErr w:type="spellEnd"/>
          </w:p>
        </w:tc>
        <w:tc>
          <w:tcPr>
            <w:tcW w:w="1417" w:type="dxa"/>
            <w:shd w:val="clear" w:color="auto" w:fill="auto"/>
            <w:noWrap/>
            <w:vAlign w:val="center"/>
          </w:tcPr>
          <w:p w14:paraId="3D1728C3" w14:textId="77777777" w:rsidR="00585EEB" w:rsidRPr="003D5F72" w:rsidRDefault="00585EEB" w:rsidP="00724E09">
            <w:pPr>
              <w:overflowPunct w:val="0"/>
              <w:ind w:right="284"/>
              <w:jc w:val="right"/>
              <w:rPr>
                <w:color w:val="000000"/>
                <w:sz w:val="20"/>
              </w:rPr>
            </w:pPr>
            <w:r w:rsidRPr="00DE46FC">
              <w:rPr>
                <w:color w:val="000000"/>
                <w:sz w:val="20"/>
                <w:szCs w:val="20"/>
              </w:rPr>
              <w:t>11 437.5</w:t>
            </w:r>
          </w:p>
        </w:tc>
        <w:tc>
          <w:tcPr>
            <w:tcW w:w="1417" w:type="dxa"/>
            <w:shd w:val="clear" w:color="auto" w:fill="auto"/>
            <w:noWrap/>
            <w:vAlign w:val="center"/>
          </w:tcPr>
          <w:p w14:paraId="3C839223" w14:textId="77777777" w:rsidR="00585EEB" w:rsidRPr="00DE46FC" w:rsidRDefault="00585EEB" w:rsidP="00724E09">
            <w:pPr>
              <w:overflowPunct w:val="0"/>
              <w:ind w:right="284"/>
              <w:jc w:val="right"/>
              <w:rPr>
                <w:rFonts w:eastAsia="Times New Roman"/>
                <w:color w:val="000000"/>
                <w:sz w:val="20"/>
                <w:szCs w:val="20"/>
              </w:rPr>
            </w:pPr>
            <w:r w:rsidRPr="00DE46FC">
              <w:rPr>
                <w:color w:val="000000"/>
                <w:sz w:val="20"/>
                <w:szCs w:val="20"/>
              </w:rPr>
              <w:t>9 095.7</w:t>
            </w:r>
          </w:p>
        </w:tc>
        <w:tc>
          <w:tcPr>
            <w:tcW w:w="1417" w:type="dxa"/>
            <w:shd w:val="clear" w:color="auto" w:fill="auto"/>
            <w:noWrap/>
            <w:vAlign w:val="center"/>
          </w:tcPr>
          <w:p w14:paraId="1E8A25A1" w14:textId="77777777" w:rsidR="00585EEB" w:rsidRPr="003D5F72" w:rsidRDefault="00585EEB" w:rsidP="00724E09">
            <w:pPr>
              <w:overflowPunct w:val="0"/>
              <w:ind w:right="284"/>
              <w:jc w:val="right"/>
              <w:rPr>
                <w:color w:val="000000"/>
                <w:sz w:val="20"/>
                <w:lang w:val="en-US"/>
              </w:rPr>
            </w:pPr>
            <w:r w:rsidRPr="00DE46FC">
              <w:rPr>
                <w:color w:val="000000"/>
                <w:sz w:val="20"/>
                <w:szCs w:val="20"/>
              </w:rPr>
              <w:t>1 662.9</w:t>
            </w:r>
          </w:p>
        </w:tc>
        <w:tc>
          <w:tcPr>
            <w:tcW w:w="1417" w:type="dxa"/>
            <w:shd w:val="clear" w:color="auto" w:fill="auto"/>
            <w:noWrap/>
            <w:vAlign w:val="center"/>
          </w:tcPr>
          <w:p w14:paraId="34D24DF5" w14:textId="77777777" w:rsidR="00585EEB" w:rsidRPr="003D5F72" w:rsidRDefault="00585EEB" w:rsidP="00724E09">
            <w:pPr>
              <w:overflowPunct w:val="0"/>
              <w:ind w:right="284"/>
              <w:jc w:val="right"/>
              <w:rPr>
                <w:color w:val="000000"/>
                <w:sz w:val="20"/>
                <w:lang w:val="en-US"/>
              </w:rPr>
            </w:pPr>
            <w:r w:rsidRPr="00DE46FC">
              <w:rPr>
                <w:color w:val="000000"/>
                <w:sz w:val="20"/>
                <w:szCs w:val="20"/>
              </w:rPr>
              <w:t>679.0</w:t>
            </w:r>
          </w:p>
        </w:tc>
        <w:tc>
          <w:tcPr>
            <w:tcW w:w="1417" w:type="dxa"/>
            <w:vAlign w:val="center"/>
          </w:tcPr>
          <w:p w14:paraId="030579E3" w14:textId="77777777" w:rsidR="00585EEB" w:rsidRPr="00DE46FC" w:rsidRDefault="00585EEB" w:rsidP="00724E09">
            <w:pPr>
              <w:overflowPunct w:val="0"/>
              <w:ind w:right="284"/>
              <w:jc w:val="right"/>
              <w:rPr>
                <w:color w:val="000000"/>
                <w:sz w:val="20"/>
                <w:szCs w:val="20"/>
              </w:rPr>
            </w:pPr>
            <w:r w:rsidRPr="00DE46FC">
              <w:rPr>
                <w:color w:val="000000"/>
                <w:sz w:val="20"/>
                <w:szCs w:val="20"/>
              </w:rPr>
              <w:t>5 656.8</w:t>
            </w:r>
          </w:p>
        </w:tc>
        <w:tc>
          <w:tcPr>
            <w:tcW w:w="1417" w:type="dxa"/>
            <w:vAlign w:val="center"/>
          </w:tcPr>
          <w:p w14:paraId="0421B0B1" w14:textId="77777777" w:rsidR="00585EEB" w:rsidRPr="00DE46FC" w:rsidRDefault="00585EEB" w:rsidP="00724E09">
            <w:pPr>
              <w:overflowPunct w:val="0"/>
              <w:ind w:right="284"/>
              <w:jc w:val="right"/>
              <w:rPr>
                <w:color w:val="000000"/>
                <w:sz w:val="20"/>
                <w:szCs w:val="20"/>
              </w:rPr>
            </w:pPr>
            <w:r w:rsidRPr="00DE46FC">
              <w:rPr>
                <w:color w:val="000000"/>
                <w:sz w:val="20"/>
                <w:szCs w:val="20"/>
              </w:rPr>
              <w:t>5 780.8</w:t>
            </w:r>
          </w:p>
        </w:tc>
      </w:tr>
      <w:tr w:rsidR="00585EEB" w:rsidRPr="00BF31CE" w14:paraId="73EEEBCF" w14:textId="77777777" w:rsidTr="005C02E1">
        <w:trPr>
          <w:trHeight w:val="283"/>
          <w:jc w:val="center"/>
        </w:trPr>
        <w:tc>
          <w:tcPr>
            <w:tcW w:w="955" w:type="dxa"/>
            <w:shd w:val="clear" w:color="auto" w:fill="auto"/>
            <w:noWrap/>
            <w:vAlign w:val="center"/>
          </w:tcPr>
          <w:p w14:paraId="378308A0"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38EEAAC5" w14:textId="77777777" w:rsidR="00585EEB" w:rsidRPr="00DE46FC" w:rsidRDefault="00585EEB" w:rsidP="005C02E1">
            <w:pPr>
              <w:jc w:val="center"/>
              <w:rPr>
                <w:rFonts w:eastAsia="Times New Roman"/>
                <w:color w:val="000000"/>
                <w:sz w:val="20"/>
                <w:szCs w:val="20"/>
              </w:rPr>
            </w:pPr>
          </w:p>
        </w:tc>
        <w:tc>
          <w:tcPr>
            <w:tcW w:w="1417" w:type="dxa"/>
            <w:shd w:val="clear" w:color="auto" w:fill="auto"/>
            <w:noWrap/>
            <w:vAlign w:val="center"/>
          </w:tcPr>
          <w:p w14:paraId="371A120C"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(9.6)</w:t>
            </w:r>
          </w:p>
        </w:tc>
        <w:tc>
          <w:tcPr>
            <w:tcW w:w="1417" w:type="dxa"/>
            <w:shd w:val="clear" w:color="auto" w:fill="auto"/>
            <w:noWrap/>
            <w:vAlign w:val="center"/>
          </w:tcPr>
          <w:p w14:paraId="7E331EF6"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(6.1)</w:t>
            </w:r>
          </w:p>
        </w:tc>
        <w:tc>
          <w:tcPr>
            <w:tcW w:w="1417" w:type="dxa"/>
            <w:shd w:val="clear" w:color="auto" w:fill="auto"/>
            <w:noWrap/>
            <w:vAlign w:val="center"/>
          </w:tcPr>
          <w:p w14:paraId="0A37C3F3"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(25.2)</w:t>
            </w:r>
          </w:p>
        </w:tc>
        <w:tc>
          <w:tcPr>
            <w:tcW w:w="1417" w:type="dxa"/>
            <w:shd w:val="clear" w:color="auto" w:fill="auto"/>
            <w:noWrap/>
            <w:vAlign w:val="center"/>
          </w:tcPr>
          <w:p w14:paraId="1864E911"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(26.7)</w:t>
            </w:r>
          </w:p>
        </w:tc>
        <w:tc>
          <w:tcPr>
            <w:tcW w:w="1417" w:type="dxa"/>
            <w:vAlign w:val="center"/>
          </w:tcPr>
          <w:p w14:paraId="724DF5F5" w14:textId="77777777" w:rsidR="00585EEB" w:rsidRPr="00DE46FC" w:rsidRDefault="00585EEB" w:rsidP="00724E09">
            <w:pPr>
              <w:overflowPunct w:val="0"/>
              <w:ind w:right="284"/>
              <w:jc w:val="right"/>
              <w:rPr>
                <w:color w:val="000000"/>
                <w:sz w:val="20"/>
                <w:szCs w:val="20"/>
              </w:rPr>
            </w:pPr>
            <w:r w:rsidRPr="00DE46FC">
              <w:rPr>
                <w:color w:val="000000"/>
                <w:sz w:val="20"/>
                <w:szCs w:val="20"/>
              </w:rPr>
              <w:t>(7.4)</w:t>
            </w:r>
          </w:p>
        </w:tc>
        <w:tc>
          <w:tcPr>
            <w:tcW w:w="1417" w:type="dxa"/>
            <w:vAlign w:val="center"/>
          </w:tcPr>
          <w:p w14:paraId="33E1AE77" w14:textId="77777777" w:rsidR="00585EEB" w:rsidRPr="00DE46FC" w:rsidRDefault="00585EEB" w:rsidP="00724E09">
            <w:pPr>
              <w:overflowPunct w:val="0"/>
              <w:ind w:right="284"/>
              <w:jc w:val="right"/>
              <w:rPr>
                <w:color w:val="000000"/>
                <w:sz w:val="20"/>
                <w:szCs w:val="20"/>
              </w:rPr>
            </w:pPr>
            <w:r w:rsidRPr="00DE46FC">
              <w:rPr>
                <w:color w:val="000000"/>
                <w:sz w:val="20"/>
                <w:szCs w:val="20"/>
              </w:rPr>
              <w:t>(11.8)</w:t>
            </w:r>
          </w:p>
        </w:tc>
      </w:tr>
      <w:tr w:rsidR="00585EEB" w:rsidRPr="00BF31CE" w14:paraId="6452C140" w14:textId="77777777" w:rsidTr="003D5F72">
        <w:trPr>
          <w:trHeight w:val="283"/>
          <w:jc w:val="center"/>
        </w:trPr>
        <w:tc>
          <w:tcPr>
            <w:tcW w:w="955" w:type="dxa"/>
            <w:shd w:val="clear" w:color="auto" w:fill="auto"/>
            <w:noWrap/>
            <w:vAlign w:val="center"/>
          </w:tcPr>
          <w:p w14:paraId="2FD96993"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42B3EC2B" w14:textId="77777777" w:rsidR="00585EEB" w:rsidRPr="00DE46FC" w:rsidRDefault="00585EEB" w:rsidP="005C02E1">
            <w:pPr>
              <w:jc w:val="center"/>
              <w:rPr>
                <w:rFonts w:eastAsia="Times New Roman"/>
                <w:color w:val="000000"/>
                <w:sz w:val="20"/>
                <w:szCs w:val="20"/>
                <w:lang w:val="en-US"/>
              </w:rPr>
            </w:pPr>
            <w:proofErr w:type="spellStart"/>
            <w:r w:rsidRPr="00DE46FC">
              <w:rPr>
                <w:rFonts w:eastAsia="Times New Roman"/>
                <w:color w:val="000000"/>
                <w:sz w:val="20"/>
                <w:szCs w:val="20"/>
                <w:lang w:val="en-US"/>
              </w:rPr>
              <w:t>Q4</w:t>
            </w:r>
            <w:proofErr w:type="spellEnd"/>
          </w:p>
        </w:tc>
        <w:tc>
          <w:tcPr>
            <w:tcW w:w="1417" w:type="dxa"/>
            <w:shd w:val="clear" w:color="auto" w:fill="auto"/>
            <w:noWrap/>
            <w:vAlign w:val="center"/>
          </w:tcPr>
          <w:p w14:paraId="0B77F734" w14:textId="77777777" w:rsidR="00585EEB" w:rsidRPr="00DE46FC" w:rsidRDefault="00585EEB" w:rsidP="00724E09">
            <w:pPr>
              <w:overflowPunct w:val="0"/>
              <w:ind w:right="284"/>
              <w:jc w:val="right"/>
              <w:rPr>
                <w:color w:val="000000"/>
                <w:sz w:val="20"/>
                <w:szCs w:val="20"/>
              </w:rPr>
            </w:pPr>
            <w:r w:rsidRPr="00DE46FC">
              <w:rPr>
                <w:color w:val="000000"/>
                <w:sz w:val="20"/>
                <w:szCs w:val="20"/>
              </w:rPr>
              <w:t>11 914.0</w:t>
            </w:r>
          </w:p>
        </w:tc>
        <w:tc>
          <w:tcPr>
            <w:tcW w:w="1417" w:type="dxa"/>
            <w:shd w:val="clear" w:color="auto" w:fill="auto"/>
            <w:noWrap/>
            <w:vAlign w:val="center"/>
          </w:tcPr>
          <w:p w14:paraId="1453479B" w14:textId="77777777" w:rsidR="00585EEB" w:rsidRPr="00DE46FC" w:rsidRDefault="00585EEB" w:rsidP="00724E09">
            <w:pPr>
              <w:overflowPunct w:val="0"/>
              <w:ind w:right="284"/>
              <w:jc w:val="right"/>
              <w:rPr>
                <w:color w:val="000000"/>
                <w:sz w:val="20"/>
                <w:szCs w:val="20"/>
              </w:rPr>
            </w:pPr>
            <w:r w:rsidRPr="00DE46FC">
              <w:rPr>
                <w:color w:val="000000"/>
                <w:sz w:val="20"/>
                <w:szCs w:val="20"/>
              </w:rPr>
              <w:t>8 797.0</w:t>
            </w:r>
          </w:p>
        </w:tc>
        <w:tc>
          <w:tcPr>
            <w:tcW w:w="1417" w:type="dxa"/>
            <w:shd w:val="clear" w:color="auto" w:fill="auto"/>
            <w:noWrap/>
            <w:vAlign w:val="center"/>
          </w:tcPr>
          <w:p w14:paraId="59EEC43F" w14:textId="77777777" w:rsidR="00585EEB" w:rsidRPr="00DE46FC" w:rsidRDefault="00585EEB" w:rsidP="00724E09">
            <w:pPr>
              <w:overflowPunct w:val="0"/>
              <w:ind w:right="284"/>
              <w:jc w:val="right"/>
              <w:rPr>
                <w:color w:val="000000"/>
                <w:sz w:val="20"/>
                <w:szCs w:val="20"/>
                <w:lang w:val="en-US"/>
              </w:rPr>
            </w:pPr>
            <w:r w:rsidRPr="003D5F72">
              <w:rPr>
                <w:color w:val="000000"/>
                <w:sz w:val="20"/>
              </w:rPr>
              <w:t>2</w:t>
            </w:r>
            <w:r w:rsidRPr="00DE46FC">
              <w:rPr>
                <w:color w:val="000000"/>
                <w:sz w:val="20"/>
                <w:szCs w:val="20"/>
              </w:rPr>
              <w:t xml:space="preserve"> </w:t>
            </w:r>
            <w:r w:rsidRPr="003D5F72">
              <w:rPr>
                <w:color w:val="000000"/>
                <w:sz w:val="20"/>
              </w:rPr>
              <w:t>133</w:t>
            </w:r>
            <w:r w:rsidRPr="00DE46FC">
              <w:rPr>
                <w:color w:val="000000"/>
                <w:sz w:val="20"/>
                <w:szCs w:val="20"/>
              </w:rPr>
              <w:t>.9</w:t>
            </w:r>
          </w:p>
        </w:tc>
        <w:tc>
          <w:tcPr>
            <w:tcW w:w="1417" w:type="dxa"/>
            <w:shd w:val="clear" w:color="auto" w:fill="auto"/>
            <w:noWrap/>
            <w:vAlign w:val="center"/>
          </w:tcPr>
          <w:p w14:paraId="37EB94E8" w14:textId="77777777" w:rsidR="00585EEB" w:rsidRPr="00DE46FC" w:rsidRDefault="00585EEB" w:rsidP="00724E09">
            <w:pPr>
              <w:overflowPunct w:val="0"/>
              <w:ind w:right="284"/>
              <w:jc w:val="right"/>
              <w:rPr>
                <w:rFonts w:eastAsia="Times New Roman"/>
                <w:color w:val="000000"/>
                <w:sz w:val="20"/>
                <w:szCs w:val="20"/>
                <w:lang w:val="en-US"/>
              </w:rPr>
            </w:pPr>
            <w:r w:rsidRPr="003D5F72">
              <w:rPr>
                <w:color w:val="000000"/>
                <w:sz w:val="20"/>
              </w:rPr>
              <w:t>983</w:t>
            </w:r>
            <w:r w:rsidRPr="00DE46FC">
              <w:rPr>
                <w:color w:val="000000"/>
                <w:sz w:val="20"/>
                <w:szCs w:val="20"/>
              </w:rPr>
              <w:t>.2</w:t>
            </w:r>
          </w:p>
        </w:tc>
        <w:tc>
          <w:tcPr>
            <w:tcW w:w="1417" w:type="dxa"/>
            <w:vAlign w:val="center"/>
          </w:tcPr>
          <w:p w14:paraId="63BC50F6" w14:textId="77777777" w:rsidR="00585EEB" w:rsidRPr="00DE46FC" w:rsidRDefault="00585EEB" w:rsidP="00724E09">
            <w:pPr>
              <w:overflowPunct w:val="0"/>
              <w:ind w:right="284"/>
              <w:jc w:val="right"/>
              <w:rPr>
                <w:rFonts w:eastAsia="Times New Roman"/>
                <w:color w:val="000000"/>
                <w:sz w:val="20"/>
                <w:szCs w:val="20"/>
                <w:lang w:val="en-US"/>
              </w:rPr>
            </w:pPr>
            <w:r w:rsidRPr="00DE46FC">
              <w:rPr>
                <w:color w:val="000000"/>
                <w:sz w:val="20"/>
                <w:szCs w:val="20"/>
              </w:rPr>
              <w:t>5 744.9</w:t>
            </w:r>
          </w:p>
        </w:tc>
        <w:tc>
          <w:tcPr>
            <w:tcW w:w="1417" w:type="dxa"/>
            <w:vAlign w:val="center"/>
          </w:tcPr>
          <w:p w14:paraId="4A7ACE8D" w14:textId="77777777" w:rsidR="00585EEB" w:rsidRPr="00DE46FC" w:rsidRDefault="00585EEB" w:rsidP="00724E09">
            <w:pPr>
              <w:overflowPunct w:val="0"/>
              <w:ind w:right="284"/>
              <w:jc w:val="right"/>
              <w:rPr>
                <w:rFonts w:eastAsia="Times New Roman"/>
                <w:color w:val="000000"/>
                <w:sz w:val="20"/>
                <w:szCs w:val="20"/>
                <w:lang w:val="en-US"/>
              </w:rPr>
            </w:pPr>
            <w:r w:rsidRPr="00DE46FC">
              <w:rPr>
                <w:color w:val="000000"/>
                <w:sz w:val="20"/>
                <w:szCs w:val="20"/>
              </w:rPr>
              <w:t>6 169.2</w:t>
            </w:r>
          </w:p>
        </w:tc>
      </w:tr>
      <w:tr w:rsidR="00585EEB" w:rsidRPr="00BF31CE" w14:paraId="2036612E" w14:textId="77777777" w:rsidTr="003D5F72">
        <w:trPr>
          <w:trHeight w:val="283"/>
          <w:jc w:val="center"/>
        </w:trPr>
        <w:tc>
          <w:tcPr>
            <w:tcW w:w="955" w:type="dxa"/>
            <w:shd w:val="clear" w:color="auto" w:fill="auto"/>
            <w:noWrap/>
            <w:vAlign w:val="center"/>
          </w:tcPr>
          <w:p w14:paraId="55CC9FC5"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261A3B82" w14:textId="77777777" w:rsidR="00585EEB" w:rsidRPr="00DE46FC" w:rsidRDefault="00585EEB" w:rsidP="005C02E1">
            <w:pPr>
              <w:jc w:val="center"/>
              <w:rPr>
                <w:rFonts w:eastAsia="Times New Roman"/>
                <w:color w:val="000000"/>
                <w:sz w:val="20"/>
                <w:szCs w:val="20"/>
                <w:lang w:val="en-US"/>
              </w:rPr>
            </w:pPr>
          </w:p>
        </w:tc>
        <w:tc>
          <w:tcPr>
            <w:tcW w:w="1417" w:type="dxa"/>
            <w:shd w:val="clear" w:color="auto" w:fill="auto"/>
            <w:noWrap/>
            <w:vAlign w:val="center"/>
          </w:tcPr>
          <w:p w14:paraId="5769B621" w14:textId="77777777" w:rsidR="00585EEB" w:rsidRPr="00DE46FC" w:rsidRDefault="00585EEB" w:rsidP="00724E09">
            <w:pPr>
              <w:overflowPunct w:val="0"/>
              <w:ind w:right="284"/>
              <w:jc w:val="right"/>
              <w:rPr>
                <w:color w:val="000000"/>
                <w:sz w:val="20"/>
                <w:szCs w:val="20"/>
              </w:rPr>
            </w:pPr>
            <w:r w:rsidRPr="00DE46FC">
              <w:rPr>
                <w:color w:val="000000"/>
                <w:sz w:val="20"/>
                <w:szCs w:val="20"/>
              </w:rPr>
              <w:t>(11.6)</w:t>
            </w:r>
          </w:p>
        </w:tc>
        <w:tc>
          <w:tcPr>
            <w:tcW w:w="1417" w:type="dxa"/>
            <w:shd w:val="clear" w:color="auto" w:fill="auto"/>
            <w:noWrap/>
            <w:vAlign w:val="center"/>
          </w:tcPr>
          <w:p w14:paraId="0D7CE9E8" w14:textId="77777777" w:rsidR="00585EEB" w:rsidRPr="00DE46FC" w:rsidRDefault="00585EEB" w:rsidP="00724E09">
            <w:pPr>
              <w:overflowPunct w:val="0"/>
              <w:ind w:right="284"/>
              <w:jc w:val="right"/>
              <w:rPr>
                <w:color w:val="000000"/>
                <w:sz w:val="20"/>
                <w:szCs w:val="20"/>
              </w:rPr>
            </w:pPr>
            <w:r w:rsidRPr="00DE46FC">
              <w:rPr>
                <w:color w:val="000000"/>
                <w:sz w:val="20"/>
                <w:szCs w:val="20"/>
              </w:rPr>
              <w:t>(8.9)</w:t>
            </w:r>
          </w:p>
        </w:tc>
        <w:tc>
          <w:tcPr>
            <w:tcW w:w="1417" w:type="dxa"/>
            <w:shd w:val="clear" w:color="auto" w:fill="auto"/>
            <w:noWrap/>
            <w:vAlign w:val="center"/>
          </w:tcPr>
          <w:p w14:paraId="0C261B90" w14:textId="77777777" w:rsidR="00585EEB" w:rsidRPr="00DE46FC" w:rsidRDefault="00585EEB" w:rsidP="00724E09">
            <w:pPr>
              <w:overflowPunct w:val="0"/>
              <w:ind w:right="284"/>
              <w:jc w:val="right"/>
              <w:rPr>
                <w:color w:val="000000"/>
                <w:sz w:val="20"/>
                <w:szCs w:val="20"/>
                <w:lang w:val="en-US"/>
              </w:rPr>
            </w:pPr>
            <w:r w:rsidRPr="00DE46FC">
              <w:rPr>
                <w:color w:val="000000"/>
                <w:sz w:val="20"/>
                <w:szCs w:val="20"/>
              </w:rPr>
              <w:t>(16.3)</w:t>
            </w:r>
          </w:p>
        </w:tc>
        <w:tc>
          <w:tcPr>
            <w:tcW w:w="1417" w:type="dxa"/>
            <w:shd w:val="clear" w:color="auto" w:fill="auto"/>
            <w:noWrap/>
            <w:vAlign w:val="center"/>
          </w:tcPr>
          <w:p w14:paraId="2CFC1238" w14:textId="77777777" w:rsidR="00585EEB" w:rsidRPr="00DE46FC" w:rsidRDefault="00585EEB" w:rsidP="00724E09">
            <w:pPr>
              <w:overflowPunct w:val="0"/>
              <w:ind w:right="284"/>
              <w:jc w:val="right"/>
              <w:rPr>
                <w:rFonts w:eastAsia="Times New Roman"/>
                <w:color w:val="000000"/>
                <w:sz w:val="20"/>
                <w:szCs w:val="20"/>
                <w:lang w:val="en-US"/>
              </w:rPr>
            </w:pPr>
            <w:r w:rsidRPr="00DE46FC">
              <w:rPr>
                <w:color w:val="000000"/>
                <w:sz w:val="20"/>
                <w:szCs w:val="20"/>
              </w:rPr>
              <w:t>(28.4)</w:t>
            </w:r>
          </w:p>
        </w:tc>
        <w:tc>
          <w:tcPr>
            <w:tcW w:w="1417" w:type="dxa"/>
            <w:vAlign w:val="center"/>
          </w:tcPr>
          <w:p w14:paraId="5D53BCF1" w14:textId="77777777" w:rsidR="00585EEB" w:rsidRPr="00DE46FC" w:rsidRDefault="00585EEB" w:rsidP="00724E09">
            <w:pPr>
              <w:overflowPunct w:val="0"/>
              <w:ind w:right="284"/>
              <w:jc w:val="right"/>
              <w:rPr>
                <w:rFonts w:eastAsia="Times New Roman"/>
                <w:color w:val="000000"/>
                <w:sz w:val="20"/>
                <w:szCs w:val="20"/>
                <w:lang w:val="en-US"/>
              </w:rPr>
            </w:pPr>
            <w:r w:rsidRPr="00DE46FC">
              <w:rPr>
                <w:color w:val="000000"/>
                <w:sz w:val="20"/>
                <w:szCs w:val="20"/>
              </w:rPr>
              <w:t>(8.1)</w:t>
            </w:r>
          </w:p>
        </w:tc>
        <w:tc>
          <w:tcPr>
            <w:tcW w:w="1417" w:type="dxa"/>
            <w:vAlign w:val="center"/>
          </w:tcPr>
          <w:p w14:paraId="70845824" w14:textId="77777777" w:rsidR="00585EEB" w:rsidRPr="00DE46FC" w:rsidRDefault="00585EEB" w:rsidP="00724E09">
            <w:pPr>
              <w:overflowPunct w:val="0"/>
              <w:ind w:right="284"/>
              <w:jc w:val="right"/>
              <w:rPr>
                <w:rFonts w:eastAsia="Times New Roman"/>
                <w:color w:val="000000"/>
                <w:sz w:val="20"/>
                <w:szCs w:val="20"/>
                <w:lang w:val="en-US"/>
              </w:rPr>
            </w:pPr>
            <w:r w:rsidRPr="00DE46FC">
              <w:rPr>
                <w:color w:val="000000"/>
                <w:sz w:val="20"/>
                <w:szCs w:val="20"/>
              </w:rPr>
              <w:t>(15.0)</w:t>
            </w:r>
          </w:p>
        </w:tc>
      </w:tr>
      <w:tr w:rsidR="00585EEB" w:rsidRPr="00BF31CE" w14:paraId="11270F5B" w14:textId="77777777" w:rsidTr="005C02E1">
        <w:trPr>
          <w:trHeight w:val="70"/>
          <w:jc w:val="center"/>
        </w:trPr>
        <w:tc>
          <w:tcPr>
            <w:tcW w:w="955" w:type="dxa"/>
            <w:shd w:val="clear" w:color="auto" w:fill="auto"/>
            <w:noWrap/>
            <w:vAlign w:val="center"/>
          </w:tcPr>
          <w:p w14:paraId="613ADE2D" w14:textId="77777777" w:rsidR="00585EEB" w:rsidRPr="00DE46FC" w:rsidRDefault="00585EEB" w:rsidP="005C02E1">
            <w:pPr>
              <w:jc w:val="center"/>
              <w:rPr>
                <w:rFonts w:eastAsia="Times New Roman"/>
                <w:color w:val="000000"/>
                <w:sz w:val="6"/>
                <w:szCs w:val="6"/>
              </w:rPr>
            </w:pPr>
          </w:p>
        </w:tc>
        <w:tc>
          <w:tcPr>
            <w:tcW w:w="805" w:type="dxa"/>
            <w:shd w:val="clear" w:color="auto" w:fill="auto"/>
            <w:noWrap/>
            <w:vAlign w:val="center"/>
          </w:tcPr>
          <w:p w14:paraId="2A6A5498" w14:textId="77777777" w:rsidR="00585EEB" w:rsidRPr="00DE46FC" w:rsidRDefault="00585EEB" w:rsidP="005C02E1">
            <w:pPr>
              <w:jc w:val="center"/>
              <w:rPr>
                <w:rFonts w:eastAsia="Times New Roman"/>
                <w:color w:val="000000"/>
                <w:sz w:val="6"/>
                <w:szCs w:val="6"/>
              </w:rPr>
            </w:pPr>
          </w:p>
        </w:tc>
        <w:tc>
          <w:tcPr>
            <w:tcW w:w="1417" w:type="dxa"/>
            <w:shd w:val="clear" w:color="auto" w:fill="auto"/>
            <w:noWrap/>
            <w:vAlign w:val="center"/>
          </w:tcPr>
          <w:p w14:paraId="4C3C0271" w14:textId="77777777" w:rsidR="00585EEB" w:rsidRPr="00DE46FC" w:rsidRDefault="00585EEB" w:rsidP="005C02E1">
            <w:pPr>
              <w:jc w:val="center"/>
              <w:rPr>
                <w:color w:val="000000"/>
                <w:sz w:val="20"/>
                <w:szCs w:val="20"/>
              </w:rPr>
            </w:pPr>
          </w:p>
        </w:tc>
        <w:tc>
          <w:tcPr>
            <w:tcW w:w="1417" w:type="dxa"/>
            <w:shd w:val="clear" w:color="auto" w:fill="auto"/>
            <w:noWrap/>
            <w:vAlign w:val="center"/>
          </w:tcPr>
          <w:p w14:paraId="35367DDF" w14:textId="77777777" w:rsidR="00585EEB" w:rsidRPr="00DE46FC" w:rsidRDefault="00585EEB" w:rsidP="00724E09">
            <w:pPr>
              <w:jc w:val="right"/>
              <w:rPr>
                <w:color w:val="000000"/>
                <w:sz w:val="20"/>
                <w:szCs w:val="20"/>
              </w:rPr>
            </w:pPr>
          </w:p>
        </w:tc>
        <w:tc>
          <w:tcPr>
            <w:tcW w:w="1417" w:type="dxa"/>
            <w:shd w:val="clear" w:color="auto" w:fill="auto"/>
            <w:noWrap/>
            <w:vAlign w:val="center"/>
          </w:tcPr>
          <w:p w14:paraId="06879F2B" w14:textId="77777777" w:rsidR="00585EEB" w:rsidRPr="00DE46FC" w:rsidRDefault="00585EEB" w:rsidP="00724E09">
            <w:pPr>
              <w:jc w:val="right"/>
              <w:rPr>
                <w:color w:val="000000"/>
                <w:sz w:val="20"/>
                <w:szCs w:val="20"/>
              </w:rPr>
            </w:pPr>
          </w:p>
        </w:tc>
        <w:tc>
          <w:tcPr>
            <w:tcW w:w="1417" w:type="dxa"/>
            <w:shd w:val="clear" w:color="auto" w:fill="auto"/>
            <w:noWrap/>
            <w:vAlign w:val="center"/>
          </w:tcPr>
          <w:p w14:paraId="1BF1EF38" w14:textId="77777777" w:rsidR="00585EEB" w:rsidRPr="00DE46FC" w:rsidRDefault="00585EEB" w:rsidP="00724E09">
            <w:pPr>
              <w:jc w:val="right"/>
              <w:rPr>
                <w:color w:val="000000"/>
                <w:sz w:val="20"/>
                <w:szCs w:val="20"/>
              </w:rPr>
            </w:pPr>
          </w:p>
        </w:tc>
        <w:tc>
          <w:tcPr>
            <w:tcW w:w="1417" w:type="dxa"/>
            <w:vAlign w:val="center"/>
          </w:tcPr>
          <w:p w14:paraId="2B72EC78" w14:textId="77777777" w:rsidR="00585EEB" w:rsidRPr="00DE46FC" w:rsidRDefault="00585EEB" w:rsidP="00724E09">
            <w:pPr>
              <w:jc w:val="right"/>
              <w:rPr>
                <w:color w:val="000000"/>
                <w:sz w:val="20"/>
                <w:szCs w:val="20"/>
              </w:rPr>
            </w:pPr>
          </w:p>
        </w:tc>
        <w:tc>
          <w:tcPr>
            <w:tcW w:w="1417" w:type="dxa"/>
            <w:vAlign w:val="center"/>
          </w:tcPr>
          <w:p w14:paraId="72E6891D" w14:textId="77777777" w:rsidR="00585EEB" w:rsidRPr="00DE46FC" w:rsidRDefault="00585EEB" w:rsidP="00724E09">
            <w:pPr>
              <w:jc w:val="right"/>
              <w:rPr>
                <w:color w:val="000000"/>
                <w:sz w:val="20"/>
                <w:szCs w:val="20"/>
              </w:rPr>
            </w:pPr>
          </w:p>
        </w:tc>
      </w:tr>
      <w:tr w:rsidR="00585EEB" w:rsidRPr="00BF31CE" w14:paraId="25429C7B" w14:textId="77777777" w:rsidTr="003D5F72">
        <w:trPr>
          <w:trHeight w:val="283"/>
          <w:jc w:val="center"/>
        </w:trPr>
        <w:tc>
          <w:tcPr>
            <w:tcW w:w="955" w:type="dxa"/>
            <w:shd w:val="clear" w:color="auto" w:fill="auto"/>
            <w:noWrap/>
            <w:vAlign w:val="center"/>
          </w:tcPr>
          <w:p w14:paraId="2284C63D" w14:textId="77777777" w:rsidR="00585EEB" w:rsidRPr="00DE46FC" w:rsidRDefault="00585EEB" w:rsidP="005C02E1">
            <w:pPr>
              <w:jc w:val="center"/>
              <w:rPr>
                <w:rFonts w:eastAsia="Times New Roman"/>
                <w:color w:val="000000"/>
                <w:sz w:val="20"/>
                <w:szCs w:val="20"/>
              </w:rPr>
            </w:pPr>
            <w:r w:rsidRPr="00DE46FC">
              <w:rPr>
                <w:rFonts w:eastAsia="Times New Roman"/>
                <w:color w:val="000000"/>
                <w:sz w:val="20"/>
                <w:szCs w:val="20"/>
              </w:rPr>
              <w:t>2025</w:t>
            </w:r>
          </w:p>
        </w:tc>
        <w:tc>
          <w:tcPr>
            <w:tcW w:w="805" w:type="dxa"/>
            <w:shd w:val="clear" w:color="auto" w:fill="auto"/>
            <w:noWrap/>
            <w:vAlign w:val="center"/>
          </w:tcPr>
          <w:p w14:paraId="5AB5E421" w14:textId="77777777" w:rsidR="00585EEB" w:rsidRPr="00DE46FC" w:rsidRDefault="00585EEB" w:rsidP="005C02E1">
            <w:pPr>
              <w:jc w:val="center"/>
              <w:rPr>
                <w:rFonts w:eastAsia="Times New Roman"/>
                <w:color w:val="000000"/>
                <w:sz w:val="20"/>
                <w:szCs w:val="20"/>
                <w:lang w:val="en-US"/>
              </w:rPr>
            </w:pPr>
            <w:proofErr w:type="spellStart"/>
            <w:r w:rsidRPr="00DE46FC">
              <w:rPr>
                <w:rFonts w:eastAsia="Times New Roman"/>
                <w:color w:val="000000"/>
                <w:sz w:val="20"/>
                <w:szCs w:val="20"/>
                <w:lang w:val="en-US"/>
              </w:rPr>
              <w:t>Q1</w:t>
            </w:r>
            <w:proofErr w:type="spellEnd"/>
          </w:p>
        </w:tc>
        <w:tc>
          <w:tcPr>
            <w:tcW w:w="1417" w:type="dxa"/>
            <w:shd w:val="clear" w:color="auto" w:fill="auto"/>
            <w:noWrap/>
            <w:vAlign w:val="center"/>
          </w:tcPr>
          <w:p w14:paraId="0EFDBB41" w14:textId="77777777" w:rsidR="00585EEB" w:rsidRPr="00DE46FC" w:rsidRDefault="00585EEB" w:rsidP="00724E09">
            <w:pPr>
              <w:overflowPunct w:val="0"/>
              <w:ind w:right="284"/>
              <w:jc w:val="right"/>
              <w:rPr>
                <w:color w:val="000000"/>
                <w:sz w:val="20"/>
                <w:szCs w:val="20"/>
              </w:rPr>
            </w:pPr>
            <w:r w:rsidRPr="00DE46FC">
              <w:rPr>
                <w:color w:val="000000"/>
                <w:sz w:val="20"/>
                <w:szCs w:val="20"/>
              </w:rPr>
              <w:t>12 228.2</w:t>
            </w:r>
          </w:p>
        </w:tc>
        <w:tc>
          <w:tcPr>
            <w:tcW w:w="1417" w:type="dxa"/>
            <w:shd w:val="clear" w:color="auto" w:fill="auto"/>
            <w:noWrap/>
            <w:vAlign w:val="center"/>
          </w:tcPr>
          <w:p w14:paraId="37056A5B" w14:textId="77777777" w:rsidR="00585EEB" w:rsidRPr="00DE46FC" w:rsidRDefault="00585EEB" w:rsidP="00724E09">
            <w:pPr>
              <w:overflowPunct w:val="0"/>
              <w:ind w:right="284"/>
              <w:jc w:val="right"/>
              <w:rPr>
                <w:color w:val="000000"/>
                <w:sz w:val="20"/>
                <w:szCs w:val="20"/>
              </w:rPr>
            </w:pPr>
            <w:r w:rsidRPr="00DE46FC">
              <w:rPr>
                <w:color w:val="000000"/>
                <w:sz w:val="20"/>
                <w:szCs w:val="20"/>
              </w:rPr>
              <w:t>9 245.4</w:t>
            </w:r>
          </w:p>
        </w:tc>
        <w:tc>
          <w:tcPr>
            <w:tcW w:w="1417" w:type="dxa"/>
            <w:shd w:val="clear" w:color="auto" w:fill="auto"/>
            <w:noWrap/>
            <w:vAlign w:val="center"/>
          </w:tcPr>
          <w:p w14:paraId="65CDF24F" w14:textId="77777777" w:rsidR="00585EEB" w:rsidRPr="00DE46FC" w:rsidRDefault="00585EEB" w:rsidP="00724E09">
            <w:pPr>
              <w:overflowPunct w:val="0"/>
              <w:ind w:right="284"/>
              <w:jc w:val="right"/>
              <w:rPr>
                <w:color w:val="000000"/>
                <w:sz w:val="20"/>
                <w:szCs w:val="20"/>
                <w:lang w:val="en-US"/>
              </w:rPr>
            </w:pPr>
            <w:r w:rsidRPr="00DE46FC">
              <w:rPr>
                <w:color w:val="000000"/>
                <w:sz w:val="20"/>
                <w:szCs w:val="20"/>
              </w:rPr>
              <w:t>2 084.3</w:t>
            </w:r>
          </w:p>
        </w:tc>
        <w:tc>
          <w:tcPr>
            <w:tcW w:w="1417" w:type="dxa"/>
            <w:shd w:val="clear" w:color="auto" w:fill="auto"/>
            <w:noWrap/>
            <w:vAlign w:val="center"/>
          </w:tcPr>
          <w:p w14:paraId="28D5A4F4" w14:textId="77777777" w:rsidR="00585EEB" w:rsidRPr="00DE46FC" w:rsidRDefault="00585EEB" w:rsidP="00724E09">
            <w:pPr>
              <w:overflowPunct w:val="0"/>
              <w:ind w:right="284"/>
              <w:jc w:val="right"/>
              <w:rPr>
                <w:rFonts w:eastAsia="Times New Roman"/>
                <w:color w:val="000000"/>
                <w:sz w:val="20"/>
                <w:szCs w:val="20"/>
                <w:lang w:val="en-US"/>
              </w:rPr>
            </w:pPr>
            <w:r w:rsidRPr="00DE46FC">
              <w:rPr>
                <w:color w:val="000000"/>
                <w:sz w:val="20"/>
                <w:szCs w:val="20"/>
              </w:rPr>
              <w:t>898.6</w:t>
            </w:r>
          </w:p>
        </w:tc>
        <w:tc>
          <w:tcPr>
            <w:tcW w:w="1417" w:type="dxa"/>
            <w:vAlign w:val="center"/>
          </w:tcPr>
          <w:p w14:paraId="2725FFD5" w14:textId="77777777" w:rsidR="00585EEB" w:rsidRPr="00DE46FC" w:rsidRDefault="00585EEB" w:rsidP="00724E09">
            <w:pPr>
              <w:overflowPunct w:val="0"/>
              <w:ind w:right="284"/>
              <w:jc w:val="right"/>
              <w:rPr>
                <w:color w:val="000000"/>
                <w:sz w:val="20"/>
                <w:szCs w:val="20"/>
              </w:rPr>
            </w:pPr>
            <w:r w:rsidRPr="00DE46FC">
              <w:rPr>
                <w:color w:val="000000"/>
                <w:sz w:val="20"/>
                <w:szCs w:val="20"/>
              </w:rPr>
              <w:t>5 888.4</w:t>
            </w:r>
          </w:p>
        </w:tc>
        <w:tc>
          <w:tcPr>
            <w:tcW w:w="1417" w:type="dxa"/>
            <w:vAlign w:val="center"/>
          </w:tcPr>
          <w:p w14:paraId="77D44406" w14:textId="77777777" w:rsidR="00585EEB" w:rsidRPr="00DE46FC" w:rsidRDefault="00585EEB" w:rsidP="00724E09">
            <w:pPr>
              <w:overflowPunct w:val="0"/>
              <w:ind w:right="284"/>
              <w:jc w:val="right"/>
              <w:rPr>
                <w:color w:val="000000"/>
                <w:sz w:val="20"/>
                <w:szCs w:val="20"/>
              </w:rPr>
            </w:pPr>
            <w:r w:rsidRPr="00DE46FC">
              <w:rPr>
                <w:color w:val="000000"/>
                <w:sz w:val="20"/>
                <w:szCs w:val="20"/>
              </w:rPr>
              <w:t>6 339.8</w:t>
            </w:r>
          </w:p>
        </w:tc>
      </w:tr>
      <w:tr w:rsidR="00585EEB" w:rsidRPr="00BF31CE" w14:paraId="75D16C8A" w14:textId="77777777" w:rsidTr="005C02E1">
        <w:trPr>
          <w:trHeight w:val="283"/>
          <w:jc w:val="center"/>
        </w:trPr>
        <w:tc>
          <w:tcPr>
            <w:tcW w:w="955" w:type="dxa"/>
            <w:shd w:val="clear" w:color="auto" w:fill="auto"/>
            <w:noWrap/>
            <w:vAlign w:val="center"/>
          </w:tcPr>
          <w:p w14:paraId="0779EFBB"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6BEE92A0" w14:textId="77777777" w:rsidR="00585EEB" w:rsidRPr="00DE46FC" w:rsidRDefault="00585EEB" w:rsidP="005C02E1">
            <w:pPr>
              <w:jc w:val="center"/>
              <w:rPr>
                <w:rFonts w:eastAsia="Times New Roman"/>
                <w:color w:val="000000"/>
                <w:sz w:val="20"/>
                <w:szCs w:val="20"/>
                <w:lang w:val="en-US"/>
              </w:rPr>
            </w:pPr>
          </w:p>
        </w:tc>
        <w:tc>
          <w:tcPr>
            <w:tcW w:w="1417" w:type="dxa"/>
            <w:shd w:val="clear" w:color="auto" w:fill="auto"/>
            <w:noWrap/>
            <w:vAlign w:val="center"/>
          </w:tcPr>
          <w:p w14:paraId="3A7BFF15"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(8.9)</w:t>
            </w:r>
          </w:p>
        </w:tc>
        <w:tc>
          <w:tcPr>
            <w:tcW w:w="1417" w:type="dxa"/>
            <w:shd w:val="clear" w:color="auto" w:fill="auto"/>
            <w:noWrap/>
            <w:vAlign w:val="center"/>
          </w:tcPr>
          <w:p w14:paraId="41F5A551"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(6.3)</w:t>
            </w:r>
          </w:p>
        </w:tc>
        <w:tc>
          <w:tcPr>
            <w:tcW w:w="1417" w:type="dxa"/>
            <w:shd w:val="clear" w:color="auto" w:fill="auto"/>
            <w:noWrap/>
            <w:vAlign w:val="center"/>
          </w:tcPr>
          <w:p w14:paraId="07D3E25B"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(17.7)</w:t>
            </w:r>
          </w:p>
        </w:tc>
        <w:tc>
          <w:tcPr>
            <w:tcW w:w="1417" w:type="dxa"/>
            <w:shd w:val="clear" w:color="auto" w:fill="auto"/>
            <w:noWrap/>
            <w:vAlign w:val="center"/>
          </w:tcPr>
          <w:p w14:paraId="669F6CF0" w14:textId="77777777" w:rsidR="00585EEB" w:rsidRPr="00DE46FC" w:rsidDel="00A106B4" w:rsidRDefault="00585EEB" w:rsidP="00724E09">
            <w:pPr>
              <w:overflowPunct w:val="0"/>
              <w:ind w:right="284"/>
              <w:jc w:val="right"/>
              <w:rPr>
                <w:color w:val="000000"/>
                <w:sz w:val="20"/>
                <w:szCs w:val="20"/>
              </w:rPr>
            </w:pPr>
            <w:r w:rsidRPr="00DE46FC">
              <w:rPr>
                <w:color w:val="000000"/>
                <w:sz w:val="20"/>
                <w:szCs w:val="20"/>
              </w:rPr>
              <w:t>(18.2)</w:t>
            </w:r>
          </w:p>
        </w:tc>
        <w:tc>
          <w:tcPr>
            <w:tcW w:w="1417" w:type="dxa"/>
            <w:vAlign w:val="center"/>
          </w:tcPr>
          <w:p w14:paraId="0D230FA7" w14:textId="77777777" w:rsidR="00585EEB" w:rsidRPr="00DE46FC" w:rsidRDefault="00585EEB" w:rsidP="00724E09">
            <w:pPr>
              <w:overflowPunct w:val="0"/>
              <w:ind w:right="284"/>
              <w:jc w:val="right"/>
              <w:rPr>
                <w:color w:val="000000"/>
                <w:sz w:val="20"/>
                <w:szCs w:val="20"/>
              </w:rPr>
            </w:pPr>
            <w:r w:rsidRPr="00DE46FC">
              <w:rPr>
                <w:color w:val="000000"/>
                <w:sz w:val="20"/>
                <w:szCs w:val="20"/>
              </w:rPr>
              <w:t>(4.9)</w:t>
            </w:r>
          </w:p>
        </w:tc>
        <w:tc>
          <w:tcPr>
            <w:tcW w:w="1417" w:type="dxa"/>
            <w:vAlign w:val="center"/>
          </w:tcPr>
          <w:p w14:paraId="151C32B1" w14:textId="77777777" w:rsidR="00585EEB" w:rsidRPr="00DE46FC" w:rsidRDefault="00585EEB" w:rsidP="00724E09">
            <w:pPr>
              <w:overflowPunct w:val="0"/>
              <w:ind w:right="284"/>
              <w:jc w:val="right"/>
              <w:rPr>
                <w:color w:val="000000"/>
                <w:sz w:val="20"/>
                <w:szCs w:val="20"/>
              </w:rPr>
            </w:pPr>
            <w:r w:rsidRPr="00DE46FC">
              <w:rPr>
                <w:color w:val="000000"/>
                <w:sz w:val="20"/>
                <w:szCs w:val="20"/>
              </w:rPr>
              <w:t>(12.9)</w:t>
            </w:r>
          </w:p>
        </w:tc>
      </w:tr>
      <w:tr w:rsidR="00585EEB" w:rsidRPr="00BF31CE" w14:paraId="20002C8B" w14:textId="77777777" w:rsidTr="0015258F">
        <w:trPr>
          <w:trHeight w:val="283"/>
          <w:jc w:val="center"/>
        </w:trPr>
        <w:tc>
          <w:tcPr>
            <w:tcW w:w="955" w:type="dxa"/>
            <w:shd w:val="clear" w:color="auto" w:fill="auto"/>
            <w:noWrap/>
            <w:vAlign w:val="center"/>
          </w:tcPr>
          <w:p w14:paraId="7E3DEBD5"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288D3467" w14:textId="77777777" w:rsidR="00585EEB" w:rsidRPr="00DE46FC" w:rsidRDefault="00585EEB" w:rsidP="005C02E1">
            <w:pPr>
              <w:jc w:val="center"/>
              <w:rPr>
                <w:rFonts w:eastAsia="Times New Roman"/>
                <w:color w:val="000000"/>
                <w:sz w:val="20"/>
                <w:szCs w:val="20"/>
                <w:lang w:val="en-US"/>
              </w:rPr>
            </w:pPr>
            <w:proofErr w:type="spellStart"/>
            <w:r w:rsidRPr="00DE46FC">
              <w:rPr>
                <w:rFonts w:eastAsia="Times New Roman"/>
                <w:color w:val="000000"/>
                <w:sz w:val="20"/>
                <w:szCs w:val="20"/>
                <w:lang w:val="en-US"/>
              </w:rPr>
              <w:t>Q2</w:t>
            </w:r>
            <w:proofErr w:type="spellEnd"/>
          </w:p>
        </w:tc>
        <w:tc>
          <w:tcPr>
            <w:tcW w:w="1417" w:type="dxa"/>
            <w:shd w:val="clear" w:color="auto" w:fill="auto"/>
            <w:noWrap/>
            <w:vAlign w:val="center"/>
          </w:tcPr>
          <w:p w14:paraId="4C202E28" w14:textId="77777777" w:rsidR="00585EEB" w:rsidRPr="00DE46FC" w:rsidRDefault="00585EEB" w:rsidP="00724E09">
            <w:pPr>
              <w:overflowPunct w:val="0"/>
              <w:ind w:right="284"/>
              <w:jc w:val="right"/>
              <w:rPr>
                <w:color w:val="000000"/>
                <w:sz w:val="20"/>
                <w:szCs w:val="20"/>
              </w:rPr>
            </w:pPr>
            <w:r w:rsidRPr="00F45D15">
              <w:rPr>
                <w:color w:val="000000"/>
                <w:sz w:val="20"/>
                <w:szCs w:val="20"/>
              </w:rPr>
              <w:t>11 407.9</w:t>
            </w:r>
          </w:p>
        </w:tc>
        <w:tc>
          <w:tcPr>
            <w:tcW w:w="1417" w:type="dxa"/>
            <w:shd w:val="clear" w:color="auto" w:fill="auto"/>
            <w:noWrap/>
            <w:vAlign w:val="center"/>
          </w:tcPr>
          <w:p w14:paraId="09978D1A" w14:textId="77777777" w:rsidR="00585EEB" w:rsidRPr="00DE46FC" w:rsidRDefault="00585EEB" w:rsidP="00724E09">
            <w:pPr>
              <w:overflowPunct w:val="0"/>
              <w:ind w:right="284"/>
              <w:jc w:val="right"/>
              <w:rPr>
                <w:color w:val="000000"/>
                <w:sz w:val="20"/>
                <w:szCs w:val="20"/>
              </w:rPr>
            </w:pPr>
            <w:r w:rsidRPr="00F45D15">
              <w:rPr>
                <w:color w:val="000000"/>
                <w:sz w:val="20"/>
                <w:szCs w:val="20"/>
              </w:rPr>
              <w:t>8 548.4</w:t>
            </w:r>
          </w:p>
        </w:tc>
        <w:tc>
          <w:tcPr>
            <w:tcW w:w="1417" w:type="dxa"/>
            <w:shd w:val="clear" w:color="auto" w:fill="auto"/>
            <w:noWrap/>
            <w:vAlign w:val="center"/>
          </w:tcPr>
          <w:p w14:paraId="160CC663" w14:textId="77777777" w:rsidR="00585EEB" w:rsidRPr="00DE46FC" w:rsidRDefault="00585EEB" w:rsidP="00724E09">
            <w:pPr>
              <w:overflowPunct w:val="0"/>
              <w:ind w:right="284"/>
              <w:jc w:val="right"/>
              <w:rPr>
                <w:color w:val="000000"/>
                <w:sz w:val="20"/>
                <w:szCs w:val="20"/>
              </w:rPr>
            </w:pPr>
            <w:r w:rsidRPr="00F45D15">
              <w:rPr>
                <w:color w:val="000000"/>
                <w:sz w:val="20"/>
                <w:szCs w:val="20"/>
              </w:rPr>
              <w:t>1 968.4</w:t>
            </w:r>
          </w:p>
        </w:tc>
        <w:tc>
          <w:tcPr>
            <w:tcW w:w="1417" w:type="dxa"/>
            <w:shd w:val="clear" w:color="auto" w:fill="auto"/>
            <w:noWrap/>
            <w:vAlign w:val="center"/>
          </w:tcPr>
          <w:p w14:paraId="03237054" w14:textId="77777777" w:rsidR="00585EEB" w:rsidRPr="00DE46FC" w:rsidRDefault="00585EEB" w:rsidP="00724E09">
            <w:pPr>
              <w:overflowPunct w:val="0"/>
              <w:ind w:right="284"/>
              <w:jc w:val="right"/>
              <w:rPr>
                <w:color w:val="000000"/>
                <w:sz w:val="20"/>
                <w:szCs w:val="20"/>
              </w:rPr>
            </w:pPr>
            <w:r w:rsidRPr="00F45D15">
              <w:rPr>
                <w:color w:val="000000"/>
                <w:sz w:val="20"/>
                <w:szCs w:val="20"/>
              </w:rPr>
              <w:t>891.1</w:t>
            </w:r>
          </w:p>
        </w:tc>
        <w:tc>
          <w:tcPr>
            <w:tcW w:w="1417" w:type="dxa"/>
            <w:vAlign w:val="center"/>
          </w:tcPr>
          <w:p w14:paraId="0198E803" w14:textId="77777777" w:rsidR="00585EEB" w:rsidRPr="00DE46FC" w:rsidRDefault="00585EEB" w:rsidP="00724E09">
            <w:pPr>
              <w:overflowPunct w:val="0"/>
              <w:ind w:right="284"/>
              <w:jc w:val="right"/>
              <w:rPr>
                <w:color w:val="000000"/>
                <w:sz w:val="20"/>
                <w:szCs w:val="20"/>
              </w:rPr>
            </w:pPr>
            <w:r w:rsidRPr="00F45D15">
              <w:rPr>
                <w:color w:val="000000"/>
                <w:sz w:val="20"/>
                <w:szCs w:val="20"/>
              </w:rPr>
              <w:t>5 395.9</w:t>
            </w:r>
          </w:p>
        </w:tc>
        <w:tc>
          <w:tcPr>
            <w:tcW w:w="1417" w:type="dxa"/>
            <w:vAlign w:val="center"/>
          </w:tcPr>
          <w:p w14:paraId="620975FC" w14:textId="77777777" w:rsidR="00585EEB" w:rsidRPr="00DE46FC" w:rsidRDefault="00585EEB" w:rsidP="00724E09">
            <w:pPr>
              <w:overflowPunct w:val="0"/>
              <w:ind w:right="284"/>
              <w:jc w:val="right"/>
              <w:rPr>
                <w:color w:val="000000"/>
                <w:sz w:val="20"/>
                <w:szCs w:val="20"/>
              </w:rPr>
            </w:pPr>
            <w:r w:rsidRPr="00F45D15">
              <w:rPr>
                <w:color w:val="000000"/>
                <w:sz w:val="20"/>
                <w:szCs w:val="20"/>
              </w:rPr>
              <w:t>6 012.0</w:t>
            </w:r>
          </w:p>
        </w:tc>
      </w:tr>
      <w:tr w:rsidR="00585EEB" w:rsidRPr="00F0312B" w14:paraId="6CF0D3D2" w14:textId="77777777" w:rsidTr="0015258F">
        <w:trPr>
          <w:trHeight w:val="283"/>
          <w:jc w:val="center"/>
        </w:trPr>
        <w:tc>
          <w:tcPr>
            <w:tcW w:w="955" w:type="dxa"/>
            <w:shd w:val="clear" w:color="auto" w:fill="auto"/>
            <w:noWrap/>
            <w:vAlign w:val="center"/>
          </w:tcPr>
          <w:p w14:paraId="41B99BB9" w14:textId="77777777" w:rsidR="00585EEB" w:rsidRPr="00DE46FC" w:rsidRDefault="00585EEB" w:rsidP="005C02E1">
            <w:pPr>
              <w:jc w:val="center"/>
              <w:rPr>
                <w:rFonts w:eastAsia="Times New Roman"/>
                <w:color w:val="000000"/>
                <w:sz w:val="20"/>
                <w:szCs w:val="20"/>
              </w:rPr>
            </w:pPr>
          </w:p>
        </w:tc>
        <w:tc>
          <w:tcPr>
            <w:tcW w:w="805" w:type="dxa"/>
            <w:shd w:val="clear" w:color="auto" w:fill="auto"/>
            <w:noWrap/>
            <w:vAlign w:val="center"/>
          </w:tcPr>
          <w:p w14:paraId="0897F023" w14:textId="77777777" w:rsidR="00585EEB" w:rsidRPr="00DE46FC" w:rsidRDefault="00585EEB" w:rsidP="005C02E1">
            <w:pPr>
              <w:jc w:val="center"/>
              <w:rPr>
                <w:rFonts w:eastAsia="Times New Roman"/>
                <w:color w:val="000000"/>
                <w:sz w:val="20"/>
                <w:szCs w:val="20"/>
                <w:lang w:val="en-US"/>
              </w:rPr>
            </w:pPr>
          </w:p>
        </w:tc>
        <w:tc>
          <w:tcPr>
            <w:tcW w:w="1417" w:type="dxa"/>
            <w:shd w:val="clear" w:color="auto" w:fill="auto"/>
            <w:noWrap/>
            <w:vAlign w:val="center"/>
          </w:tcPr>
          <w:p w14:paraId="47E41FB8" w14:textId="77777777" w:rsidR="00585EEB" w:rsidRPr="00DE46FC" w:rsidDel="00A106B4" w:rsidRDefault="00585EEB" w:rsidP="00724E09">
            <w:pPr>
              <w:overflowPunct w:val="0"/>
              <w:ind w:right="284"/>
              <w:jc w:val="right"/>
              <w:rPr>
                <w:color w:val="000000"/>
                <w:sz w:val="20"/>
                <w:szCs w:val="20"/>
              </w:rPr>
            </w:pPr>
            <w:r w:rsidRPr="00F45D15">
              <w:rPr>
                <w:color w:val="000000"/>
                <w:sz w:val="20"/>
                <w:szCs w:val="20"/>
              </w:rPr>
              <w:t>(15.0)</w:t>
            </w:r>
          </w:p>
        </w:tc>
        <w:tc>
          <w:tcPr>
            <w:tcW w:w="1417" w:type="dxa"/>
            <w:shd w:val="clear" w:color="auto" w:fill="auto"/>
            <w:noWrap/>
            <w:vAlign w:val="center"/>
          </w:tcPr>
          <w:p w14:paraId="15A1A7BE" w14:textId="77777777" w:rsidR="00585EEB" w:rsidRPr="00DE46FC" w:rsidDel="00A106B4" w:rsidRDefault="00585EEB" w:rsidP="00724E09">
            <w:pPr>
              <w:overflowPunct w:val="0"/>
              <w:ind w:right="284"/>
              <w:jc w:val="right"/>
              <w:rPr>
                <w:color w:val="000000"/>
                <w:sz w:val="20"/>
                <w:szCs w:val="20"/>
              </w:rPr>
            </w:pPr>
            <w:r w:rsidRPr="00F45D15">
              <w:rPr>
                <w:color w:val="000000"/>
                <w:sz w:val="20"/>
                <w:szCs w:val="20"/>
              </w:rPr>
              <w:t>(14.7)</w:t>
            </w:r>
          </w:p>
        </w:tc>
        <w:tc>
          <w:tcPr>
            <w:tcW w:w="1417" w:type="dxa"/>
            <w:shd w:val="clear" w:color="auto" w:fill="auto"/>
            <w:noWrap/>
            <w:vAlign w:val="center"/>
          </w:tcPr>
          <w:p w14:paraId="75ACEBF4" w14:textId="77777777" w:rsidR="00585EEB" w:rsidRPr="00DE46FC" w:rsidDel="00A106B4" w:rsidRDefault="00585EEB" w:rsidP="00724E09">
            <w:pPr>
              <w:overflowPunct w:val="0"/>
              <w:ind w:right="284"/>
              <w:jc w:val="right"/>
              <w:rPr>
                <w:color w:val="000000"/>
                <w:sz w:val="20"/>
                <w:szCs w:val="20"/>
              </w:rPr>
            </w:pPr>
            <w:r w:rsidRPr="00F45D15">
              <w:rPr>
                <w:color w:val="000000"/>
                <w:sz w:val="20"/>
                <w:szCs w:val="20"/>
              </w:rPr>
              <w:t>(14.9)</w:t>
            </w:r>
          </w:p>
        </w:tc>
        <w:tc>
          <w:tcPr>
            <w:tcW w:w="1417" w:type="dxa"/>
            <w:shd w:val="clear" w:color="auto" w:fill="auto"/>
            <w:noWrap/>
            <w:vAlign w:val="center"/>
          </w:tcPr>
          <w:p w14:paraId="05E4D7DF" w14:textId="77777777" w:rsidR="00585EEB" w:rsidRPr="00DE46FC" w:rsidDel="00A106B4" w:rsidRDefault="00585EEB" w:rsidP="00724E09">
            <w:pPr>
              <w:overflowPunct w:val="0"/>
              <w:ind w:right="284"/>
              <w:jc w:val="right"/>
              <w:rPr>
                <w:color w:val="000000"/>
                <w:sz w:val="20"/>
                <w:szCs w:val="20"/>
              </w:rPr>
            </w:pPr>
            <w:r w:rsidRPr="00F45D15">
              <w:rPr>
                <w:color w:val="000000"/>
                <w:sz w:val="20"/>
                <w:szCs w:val="20"/>
              </w:rPr>
              <w:t>(17.7)</w:t>
            </w:r>
          </w:p>
        </w:tc>
        <w:tc>
          <w:tcPr>
            <w:tcW w:w="1417" w:type="dxa"/>
            <w:vAlign w:val="center"/>
          </w:tcPr>
          <w:p w14:paraId="373A2C9A" w14:textId="77777777" w:rsidR="00585EEB" w:rsidRPr="00DE46FC" w:rsidRDefault="00585EEB" w:rsidP="00724E09">
            <w:pPr>
              <w:overflowPunct w:val="0"/>
              <w:ind w:right="284"/>
              <w:jc w:val="right"/>
              <w:rPr>
                <w:color w:val="000000"/>
                <w:sz w:val="20"/>
                <w:szCs w:val="20"/>
              </w:rPr>
            </w:pPr>
            <w:r w:rsidRPr="00F45D15">
              <w:rPr>
                <w:color w:val="000000"/>
                <w:sz w:val="20"/>
                <w:szCs w:val="20"/>
              </w:rPr>
              <w:t>(9.5)</w:t>
            </w:r>
          </w:p>
        </w:tc>
        <w:tc>
          <w:tcPr>
            <w:tcW w:w="1417" w:type="dxa"/>
            <w:vAlign w:val="center"/>
          </w:tcPr>
          <w:p w14:paraId="4DCDD853" w14:textId="77777777" w:rsidR="00585EEB" w:rsidRPr="00DE46FC" w:rsidRDefault="00585EEB" w:rsidP="00724E09">
            <w:pPr>
              <w:overflowPunct w:val="0"/>
              <w:ind w:right="284"/>
              <w:jc w:val="right"/>
              <w:rPr>
                <w:color w:val="000000"/>
                <w:sz w:val="20"/>
                <w:szCs w:val="20"/>
              </w:rPr>
            </w:pPr>
            <w:r w:rsidRPr="00F45D15">
              <w:rPr>
                <w:color w:val="000000"/>
                <w:sz w:val="20"/>
                <w:szCs w:val="20"/>
              </w:rPr>
              <w:t>(20.4)</w:t>
            </w:r>
          </w:p>
        </w:tc>
      </w:tr>
    </w:tbl>
    <w:p w14:paraId="1C8EC03E" w14:textId="77777777" w:rsidR="00735671" w:rsidRDefault="00735671" w:rsidP="007C5D72">
      <w:pPr>
        <w:tabs>
          <w:tab w:val="left" w:pos="426"/>
          <w:tab w:val="left" w:pos="851"/>
        </w:tabs>
        <w:snapToGrid w:val="0"/>
        <w:spacing w:beforeLines="30" w:before="72" w:line="240" w:lineRule="exact"/>
        <w:ind w:left="1418" w:right="29" w:hanging="1418"/>
        <w:jc w:val="both"/>
        <w:rPr>
          <w:color w:val="000000"/>
          <w:sz w:val="22"/>
          <w:szCs w:val="28"/>
        </w:rPr>
      </w:pPr>
    </w:p>
    <w:p w14:paraId="492B4F73" w14:textId="09C7F1B0" w:rsidR="00585EEB" w:rsidRDefault="00585EEB" w:rsidP="007C5D72">
      <w:pPr>
        <w:tabs>
          <w:tab w:val="left" w:pos="426"/>
          <w:tab w:val="left" w:pos="851"/>
        </w:tabs>
        <w:snapToGrid w:val="0"/>
        <w:spacing w:beforeLines="30" w:before="72" w:line="240" w:lineRule="exact"/>
        <w:ind w:left="1418" w:right="29" w:hanging="1418"/>
        <w:jc w:val="both"/>
        <w:rPr>
          <w:color w:val="000000"/>
          <w:sz w:val="22"/>
        </w:rPr>
      </w:pPr>
      <w:proofErr w:type="gramStart"/>
      <w:r w:rsidRPr="00F9430A">
        <w:rPr>
          <w:color w:val="000000"/>
          <w:sz w:val="22"/>
          <w:szCs w:val="28"/>
        </w:rPr>
        <w:t>Notes :</w:t>
      </w:r>
      <w:proofErr w:type="gramEnd"/>
      <w:r w:rsidRPr="00F9430A">
        <w:rPr>
          <w:color w:val="000000"/>
          <w:sz w:val="22"/>
          <w:szCs w:val="28"/>
        </w:rPr>
        <w:tab/>
        <w:t>(*)</w:t>
      </w:r>
      <w:r w:rsidRPr="00F9430A">
        <w:rPr>
          <w:color w:val="000000"/>
          <w:sz w:val="22"/>
          <w:szCs w:val="28"/>
        </w:rPr>
        <w:tab/>
      </w:r>
      <w:r w:rsidRPr="00F9430A">
        <w:rPr>
          <w:color w:val="000000"/>
          <w:sz w:val="22"/>
        </w:rPr>
        <w:t>Other short-haul markets refer to North Asia, South and Southeast Asia, Taiwan and Macao, but excluding the Mainland, while long-haul markets refer to the Americas, Europe, Africa, the Middle East, Australia, New Zealand and South Pacific.</w:t>
      </w:r>
      <w:r>
        <w:rPr>
          <w:color w:val="000000"/>
          <w:sz w:val="22"/>
        </w:rPr>
        <w:t xml:space="preserve">  </w:t>
      </w:r>
      <w:r w:rsidR="002A44E3">
        <w:rPr>
          <w:color w:val="000000"/>
          <w:sz w:val="22"/>
        </w:rPr>
        <w:t>Visitors are c</w:t>
      </w:r>
      <w:r w:rsidRPr="00491D4E">
        <w:rPr>
          <w:color w:val="000000"/>
          <w:sz w:val="22"/>
        </w:rPr>
        <w:t>lassifi</w:t>
      </w:r>
      <w:r w:rsidR="002A44E3">
        <w:rPr>
          <w:color w:val="000000"/>
          <w:sz w:val="22"/>
        </w:rPr>
        <w:t>ed</w:t>
      </w:r>
      <w:r w:rsidRPr="00491D4E">
        <w:rPr>
          <w:color w:val="000000"/>
          <w:sz w:val="22"/>
        </w:rPr>
        <w:t xml:space="preserve"> by nationality</w:t>
      </w:r>
      <w:r>
        <w:rPr>
          <w:color w:val="000000"/>
          <w:sz w:val="22"/>
        </w:rPr>
        <w:t>/region</w:t>
      </w:r>
      <w:r w:rsidRPr="00491D4E">
        <w:rPr>
          <w:color w:val="000000"/>
          <w:sz w:val="22"/>
        </w:rPr>
        <w:t>.</w:t>
      </w:r>
    </w:p>
    <w:p w14:paraId="1D93C133" w14:textId="77777777" w:rsidR="00585EEB" w:rsidRPr="00F9430A" w:rsidRDefault="00585EEB" w:rsidP="007C5D72">
      <w:pPr>
        <w:tabs>
          <w:tab w:val="left" w:pos="426"/>
          <w:tab w:val="left" w:pos="851"/>
        </w:tabs>
        <w:snapToGrid w:val="0"/>
        <w:spacing w:beforeLines="30" w:before="72" w:line="240" w:lineRule="exact"/>
        <w:ind w:left="1418" w:right="29" w:hanging="1418"/>
        <w:jc w:val="both"/>
        <w:rPr>
          <w:color w:val="000000"/>
          <w:sz w:val="22"/>
          <w:szCs w:val="28"/>
        </w:rPr>
      </w:pPr>
      <w:r>
        <w:rPr>
          <w:color w:val="000000"/>
          <w:sz w:val="22"/>
        </w:rPr>
        <w:tab/>
      </w:r>
      <w:r>
        <w:rPr>
          <w:color w:val="000000"/>
          <w:sz w:val="22"/>
        </w:rPr>
        <w:tab/>
      </w:r>
      <w:proofErr w:type="gramStart"/>
      <w:r w:rsidRPr="00545513">
        <w:rPr>
          <w:color w:val="000000"/>
          <w:sz w:val="22"/>
        </w:rPr>
        <w:t>( )</w:t>
      </w:r>
      <w:proofErr w:type="gramEnd"/>
      <w:r w:rsidRPr="00545513">
        <w:rPr>
          <w:color w:val="000000"/>
          <w:sz w:val="22"/>
        </w:rPr>
        <w:tab/>
        <w:t xml:space="preserve">% change over a year earlier.  The </w:t>
      </w:r>
      <w:r w:rsidRPr="00545513">
        <w:rPr>
          <w:rFonts w:eastAsia="DengXian"/>
          <w:color w:val="000000"/>
          <w:sz w:val="22"/>
          <w:lang w:eastAsia="zh-CN"/>
        </w:rPr>
        <w:t>abnormal year-on-year</w:t>
      </w:r>
      <w:r w:rsidRPr="00545513">
        <w:rPr>
          <w:color w:val="000000"/>
          <w:sz w:val="22"/>
        </w:rPr>
        <w:t xml:space="preserve"> changes of visitor arrivals in 2023 were due to a low base of comparison amid </w:t>
      </w:r>
      <w:r>
        <w:rPr>
          <w:rFonts w:hint="eastAsia"/>
          <w:color w:val="000000"/>
          <w:sz w:val="22"/>
        </w:rPr>
        <w:t xml:space="preserve">boundary </w:t>
      </w:r>
      <w:r w:rsidRPr="00545513">
        <w:rPr>
          <w:color w:val="000000"/>
          <w:sz w:val="22"/>
        </w:rPr>
        <w:t>controls against the COVID</w:t>
      </w:r>
      <w:r>
        <w:rPr>
          <w:color w:val="000000"/>
          <w:sz w:val="22"/>
        </w:rPr>
        <w:noBreakHyphen/>
      </w:r>
      <w:r w:rsidRPr="00545513">
        <w:rPr>
          <w:color w:val="000000"/>
          <w:sz w:val="22"/>
        </w:rPr>
        <w:t>19 pandemic.</w:t>
      </w:r>
    </w:p>
    <w:p w14:paraId="486793E0" w14:textId="3023515C" w:rsidR="00585EEB" w:rsidRPr="00735671" w:rsidRDefault="00585EEB" w:rsidP="00735671">
      <w:pPr>
        <w:tabs>
          <w:tab w:val="left" w:pos="426"/>
          <w:tab w:val="left" w:pos="851"/>
        </w:tabs>
        <w:snapToGrid w:val="0"/>
        <w:spacing w:beforeLines="30" w:before="72" w:line="240" w:lineRule="exact"/>
        <w:ind w:left="851" w:right="29" w:hanging="851"/>
        <w:jc w:val="both"/>
        <w:rPr>
          <w:color w:val="000000"/>
          <w:sz w:val="22"/>
          <w:szCs w:val="28"/>
        </w:rPr>
      </w:pPr>
      <w:r w:rsidRPr="00F9430A">
        <w:rPr>
          <w:color w:val="000000"/>
          <w:sz w:val="22"/>
          <w:szCs w:val="28"/>
        </w:rPr>
        <w:tab/>
      </w:r>
      <w:r w:rsidRPr="00F9430A">
        <w:rPr>
          <w:color w:val="000000"/>
          <w:sz w:val="22"/>
          <w:szCs w:val="28"/>
        </w:rPr>
        <w:tab/>
        <w:t xml:space="preserve">Figures may not add up to the corresponding totals due to rounding. </w:t>
      </w:r>
    </w:p>
    <w:p w14:paraId="1AB3EA27" w14:textId="77777777" w:rsidR="007C5D72" w:rsidRPr="00585EEB" w:rsidRDefault="007C5D72" w:rsidP="003D5F72">
      <w:pPr>
        <w:pStyle w:val="afa"/>
        <w:overflowPunct w:val="0"/>
        <w:ind w:leftChars="0" w:left="0"/>
        <w:rPr>
          <w:b/>
          <w:sz w:val="28"/>
        </w:rPr>
      </w:pPr>
    </w:p>
    <w:p w14:paraId="47C0A631" w14:textId="3176E6BC" w:rsidR="00AA26C7" w:rsidRPr="00F9430A" w:rsidRDefault="00AA26C7" w:rsidP="00724E09">
      <w:pPr>
        <w:keepLines/>
        <w:numPr>
          <w:ilvl w:val="1"/>
          <w:numId w:val="3"/>
        </w:numPr>
        <w:tabs>
          <w:tab w:val="left" w:pos="1080"/>
        </w:tabs>
        <w:overflowPunct w:val="0"/>
        <w:spacing w:line="360" w:lineRule="atLeast"/>
        <w:jc w:val="both"/>
        <w:rPr>
          <w:color w:val="000000"/>
          <w:sz w:val="28"/>
          <w:szCs w:val="28"/>
        </w:rPr>
      </w:pPr>
      <w:r w:rsidRPr="00F9430A">
        <w:rPr>
          <w:color w:val="000000"/>
          <w:sz w:val="28"/>
          <w:szCs w:val="28"/>
        </w:rPr>
        <w:lastRenderedPageBreak/>
        <w:t xml:space="preserve">The average hotel room occupancy rate was </w:t>
      </w:r>
      <w:r>
        <w:rPr>
          <w:rFonts w:hint="eastAsia"/>
          <w:color w:val="000000"/>
          <w:sz w:val="28"/>
          <w:szCs w:val="28"/>
        </w:rPr>
        <w:t>83%</w:t>
      </w:r>
      <w:r w:rsidRPr="00F9430A">
        <w:rPr>
          <w:color w:val="000000"/>
          <w:sz w:val="28"/>
          <w:szCs w:val="28"/>
        </w:rPr>
        <w:t xml:space="preserve"> in the </w:t>
      </w:r>
      <w:r w:rsidRPr="00F9430A">
        <w:rPr>
          <w:rFonts w:hint="eastAsia"/>
          <w:color w:val="000000"/>
          <w:sz w:val="28"/>
          <w:szCs w:val="28"/>
        </w:rPr>
        <w:t xml:space="preserve">second </w:t>
      </w:r>
      <w:r w:rsidRPr="00F9430A">
        <w:rPr>
          <w:color w:val="000000"/>
          <w:sz w:val="28"/>
          <w:szCs w:val="28"/>
        </w:rPr>
        <w:t xml:space="preserve">quarter, </w:t>
      </w:r>
      <w:r w:rsidRPr="00F9430A">
        <w:rPr>
          <w:rFonts w:hint="eastAsia"/>
          <w:color w:val="000000"/>
          <w:sz w:val="28"/>
          <w:szCs w:val="28"/>
        </w:rPr>
        <w:t xml:space="preserve">higher </w:t>
      </w:r>
      <w:r w:rsidRPr="00F9430A">
        <w:rPr>
          <w:color w:val="000000"/>
          <w:sz w:val="28"/>
          <w:szCs w:val="28"/>
        </w:rPr>
        <w:t xml:space="preserve">than the </w:t>
      </w:r>
      <w:r w:rsidRPr="00F9430A">
        <w:rPr>
          <w:rFonts w:hint="eastAsia"/>
          <w:color w:val="000000"/>
          <w:sz w:val="28"/>
          <w:szCs w:val="28"/>
        </w:rPr>
        <w:t>81</w:t>
      </w:r>
      <w:r w:rsidRPr="00F9430A">
        <w:rPr>
          <w:color w:val="000000"/>
          <w:sz w:val="28"/>
          <w:szCs w:val="28"/>
        </w:rPr>
        <w:t xml:space="preserve">% recorded a year earlier.  Meanwhile, the average achieved hotel room rate </w:t>
      </w:r>
      <w:r w:rsidRPr="00F9430A">
        <w:rPr>
          <w:rFonts w:hint="eastAsia"/>
          <w:color w:val="000000"/>
          <w:sz w:val="28"/>
          <w:szCs w:val="28"/>
        </w:rPr>
        <w:t>fell</w:t>
      </w:r>
      <w:r w:rsidRPr="00F9430A">
        <w:rPr>
          <w:color w:val="000000"/>
          <w:sz w:val="28"/>
          <w:szCs w:val="28"/>
        </w:rPr>
        <w:t xml:space="preserve"> by </w:t>
      </w:r>
      <w:r>
        <w:rPr>
          <w:rFonts w:hint="eastAsia"/>
          <w:color w:val="000000"/>
          <w:sz w:val="28"/>
          <w:szCs w:val="28"/>
        </w:rPr>
        <w:t>10.0%</w:t>
      </w:r>
      <w:r w:rsidRPr="00F9430A">
        <w:rPr>
          <w:color w:val="000000"/>
          <w:sz w:val="28"/>
          <w:szCs w:val="28"/>
        </w:rPr>
        <w:t xml:space="preserve"> from a year earlier to </w:t>
      </w:r>
      <w:r>
        <w:rPr>
          <w:rFonts w:hint="eastAsia"/>
          <w:color w:val="000000"/>
          <w:sz w:val="28"/>
          <w:szCs w:val="28"/>
        </w:rPr>
        <w:t>$1,174</w:t>
      </w:r>
      <w:r w:rsidRPr="00F9430A">
        <w:rPr>
          <w:color w:val="000000"/>
          <w:sz w:val="28"/>
          <w:szCs w:val="28"/>
          <w:vertAlign w:val="superscript"/>
        </w:rPr>
        <w:t>(</w:t>
      </w:r>
      <w:r w:rsidRPr="00F9430A">
        <w:rPr>
          <w:color w:val="000000"/>
          <w:sz w:val="28"/>
          <w:vertAlign w:val="superscript"/>
        </w:rPr>
        <w:t>3)</w:t>
      </w:r>
      <w:r w:rsidRPr="00F9430A">
        <w:rPr>
          <w:color w:val="000000"/>
          <w:sz w:val="28"/>
          <w:szCs w:val="28"/>
        </w:rPr>
        <w:t>.</w:t>
      </w:r>
    </w:p>
    <w:p w14:paraId="64BCB9B6" w14:textId="5EF7C8A8" w:rsidR="0093144F" w:rsidRPr="00626F59" w:rsidRDefault="0093144F" w:rsidP="00402206">
      <w:pPr>
        <w:overflowPunct w:val="0"/>
        <w:spacing w:line="360" w:lineRule="atLeast"/>
        <w:jc w:val="both"/>
        <w:rPr>
          <w:color w:val="000000"/>
          <w:sz w:val="28"/>
          <w:shd w:val="pct15" w:color="auto" w:fill="FFFFFF"/>
        </w:rPr>
      </w:pPr>
    </w:p>
    <w:p w14:paraId="2B7DA954" w14:textId="470769FD" w:rsidR="00C55BAD" w:rsidRPr="00AA26C7" w:rsidRDefault="00BE1381" w:rsidP="003F494F">
      <w:pPr>
        <w:keepLines/>
        <w:numPr>
          <w:ilvl w:val="1"/>
          <w:numId w:val="3"/>
        </w:numPr>
        <w:tabs>
          <w:tab w:val="left" w:pos="1080"/>
        </w:tabs>
        <w:overflowPunct w:val="0"/>
        <w:spacing w:line="360" w:lineRule="atLeast"/>
        <w:jc w:val="both"/>
        <w:rPr>
          <w:color w:val="000000"/>
          <w:sz w:val="28"/>
          <w:szCs w:val="28"/>
          <w:shd w:val="pct15" w:color="auto" w:fill="FFFFFF"/>
        </w:rPr>
      </w:pPr>
      <w:r w:rsidRPr="00E70A16">
        <w:rPr>
          <w:rFonts w:hint="eastAsia"/>
          <w:color w:val="000000"/>
          <w:sz w:val="28"/>
          <w:szCs w:val="28"/>
        </w:rPr>
        <w:t>T</w:t>
      </w:r>
      <w:r w:rsidRPr="00E70A16">
        <w:rPr>
          <w:color w:val="000000"/>
          <w:sz w:val="28"/>
          <w:szCs w:val="28"/>
        </w:rPr>
        <w:t xml:space="preserve">he </w:t>
      </w:r>
      <w:r w:rsidR="00A2597E">
        <w:rPr>
          <w:color w:val="000000"/>
          <w:sz w:val="28"/>
          <w:szCs w:val="28"/>
        </w:rPr>
        <w:t xml:space="preserve">Government </w:t>
      </w:r>
      <w:r w:rsidRPr="00E70A16">
        <w:rPr>
          <w:color w:val="000000"/>
          <w:sz w:val="28"/>
          <w:szCs w:val="28"/>
        </w:rPr>
        <w:t>announce</w:t>
      </w:r>
      <w:r w:rsidRPr="00E70A16">
        <w:rPr>
          <w:rFonts w:hint="eastAsia"/>
          <w:color w:val="000000"/>
          <w:sz w:val="28"/>
          <w:szCs w:val="28"/>
        </w:rPr>
        <w:t>d</w:t>
      </w:r>
      <w:r w:rsidRPr="00E70A16">
        <w:rPr>
          <w:color w:val="000000"/>
          <w:sz w:val="28"/>
          <w:szCs w:val="28"/>
        </w:rPr>
        <w:t xml:space="preserve"> nine projects</w:t>
      </w:r>
      <w:r w:rsidR="006943C8">
        <w:rPr>
          <w:color w:val="000000"/>
          <w:sz w:val="28"/>
          <w:szCs w:val="28"/>
        </w:rPr>
        <w:t xml:space="preserve"> in May</w:t>
      </w:r>
      <w:r w:rsidR="00A2597E">
        <w:rPr>
          <w:color w:val="000000"/>
          <w:sz w:val="28"/>
          <w:szCs w:val="28"/>
        </w:rPr>
        <w:t>,</w:t>
      </w:r>
      <w:r w:rsidRPr="00E70A16">
        <w:rPr>
          <w:color w:val="000000"/>
          <w:sz w:val="28"/>
          <w:szCs w:val="28"/>
        </w:rPr>
        <w:t xml:space="preserve"> </w:t>
      </w:r>
      <w:r w:rsidR="00A2597E">
        <w:rPr>
          <w:color w:val="000000"/>
          <w:sz w:val="28"/>
          <w:szCs w:val="28"/>
        </w:rPr>
        <w:t xml:space="preserve">through </w:t>
      </w:r>
      <w:r w:rsidRPr="00E70A16">
        <w:rPr>
          <w:color w:val="000000"/>
          <w:sz w:val="28"/>
          <w:szCs w:val="28"/>
        </w:rPr>
        <w:t>consolidat</w:t>
      </w:r>
      <w:r w:rsidR="00A2597E">
        <w:rPr>
          <w:color w:val="000000"/>
          <w:sz w:val="28"/>
          <w:szCs w:val="28"/>
        </w:rPr>
        <w:t>ing</w:t>
      </w:r>
      <w:r w:rsidRPr="00E70A16">
        <w:rPr>
          <w:color w:val="000000"/>
          <w:sz w:val="28"/>
          <w:szCs w:val="28"/>
        </w:rPr>
        <w:t xml:space="preserve"> and enrich</w:t>
      </w:r>
      <w:r w:rsidR="00A2597E">
        <w:rPr>
          <w:color w:val="000000"/>
          <w:sz w:val="28"/>
          <w:szCs w:val="28"/>
        </w:rPr>
        <w:t>ing</w:t>
      </w:r>
      <w:r w:rsidRPr="00E70A16">
        <w:rPr>
          <w:color w:val="000000"/>
          <w:sz w:val="28"/>
          <w:szCs w:val="28"/>
        </w:rPr>
        <w:t xml:space="preserve"> current tourism resources, to maximise the value of tourist hotspots.  All projects are targeted to be </w:t>
      </w:r>
      <w:r w:rsidR="00B732A2">
        <w:rPr>
          <w:color w:val="000000"/>
          <w:sz w:val="28"/>
          <w:szCs w:val="28"/>
        </w:rPr>
        <w:t>rolled out</w:t>
      </w:r>
      <w:r w:rsidR="00392D49">
        <w:rPr>
          <w:color w:val="000000"/>
          <w:sz w:val="28"/>
          <w:szCs w:val="28"/>
        </w:rPr>
        <w:t xml:space="preserve"> </w:t>
      </w:r>
      <w:r w:rsidRPr="00E70A16">
        <w:rPr>
          <w:color w:val="000000"/>
          <w:sz w:val="28"/>
          <w:szCs w:val="28"/>
        </w:rPr>
        <w:t>by the end of 2026 to offer tourists new experiences</w:t>
      </w:r>
      <w:r w:rsidRPr="00E70A16">
        <w:rPr>
          <w:rFonts w:hint="eastAsia"/>
          <w:color w:val="000000"/>
          <w:sz w:val="28"/>
          <w:szCs w:val="28"/>
        </w:rPr>
        <w:t xml:space="preserve">.  Meanwhile, </w:t>
      </w:r>
      <w:r w:rsidR="0000476C" w:rsidRPr="0000476C">
        <w:rPr>
          <w:color w:val="000000"/>
          <w:sz w:val="28"/>
          <w:szCs w:val="28"/>
          <w:lang w:val="en-US"/>
        </w:rPr>
        <w:t>close to 100</w:t>
      </w:r>
      <w:r w:rsidRPr="00E70A16">
        <w:rPr>
          <w:color w:val="000000"/>
          <w:sz w:val="28"/>
          <w:szCs w:val="28"/>
        </w:rPr>
        <w:t xml:space="preserve"> mega events were held in the first half of 2025</w:t>
      </w:r>
      <w:r w:rsidR="0000476C" w:rsidRPr="003F494F">
        <w:rPr>
          <w:color w:val="000000"/>
          <w:sz w:val="28"/>
          <w:lang w:val="en-US"/>
        </w:rPr>
        <w:t xml:space="preserve">, </w:t>
      </w:r>
      <w:r w:rsidR="0000476C" w:rsidRPr="0000476C">
        <w:rPr>
          <w:color w:val="000000"/>
          <w:sz w:val="28"/>
          <w:szCs w:val="28"/>
          <w:lang w:val="en-US"/>
        </w:rPr>
        <w:t>covering signature cultural, arts</w:t>
      </w:r>
      <w:r w:rsidR="0000476C" w:rsidRPr="003F494F">
        <w:rPr>
          <w:color w:val="000000"/>
          <w:sz w:val="28"/>
          <w:lang w:val="en-US"/>
        </w:rPr>
        <w:t xml:space="preserve"> and </w:t>
      </w:r>
      <w:r w:rsidR="0000476C" w:rsidRPr="0000476C">
        <w:rPr>
          <w:color w:val="000000"/>
          <w:sz w:val="28"/>
          <w:szCs w:val="28"/>
          <w:lang w:val="en-US"/>
        </w:rPr>
        <w:t xml:space="preserve">creative events; festival, celebration, gala and carnival events; sports and games; finance, economics, innovation and technology </w:t>
      </w:r>
      <w:r w:rsidR="00545FA4">
        <w:rPr>
          <w:sz w:val="28"/>
          <w:szCs w:val="28"/>
        </w:rPr>
        <w:t>(</w:t>
      </w:r>
      <w:proofErr w:type="spellStart"/>
      <w:r w:rsidR="00545FA4">
        <w:rPr>
          <w:sz w:val="28"/>
          <w:szCs w:val="28"/>
        </w:rPr>
        <w:t>I&amp;T</w:t>
      </w:r>
      <w:proofErr w:type="spellEnd"/>
      <w:r w:rsidR="00545FA4">
        <w:rPr>
          <w:sz w:val="28"/>
          <w:szCs w:val="28"/>
        </w:rPr>
        <w:t xml:space="preserve">) </w:t>
      </w:r>
      <w:r w:rsidR="0000476C" w:rsidRPr="0000476C">
        <w:rPr>
          <w:color w:val="000000"/>
          <w:sz w:val="28"/>
          <w:szCs w:val="28"/>
          <w:lang w:val="en-US"/>
        </w:rPr>
        <w:t>events, as well as conferences and exhibitions.</w:t>
      </w:r>
      <w:r w:rsidRPr="00E70A16">
        <w:rPr>
          <w:color w:val="000000"/>
          <w:sz w:val="28"/>
          <w:szCs w:val="28"/>
        </w:rPr>
        <w:t xml:space="preserve"> </w:t>
      </w:r>
      <w:r w:rsidR="0000476C">
        <w:rPr>
          <w:color w:val="000000"/>
          <w:sz w:val="28"/>
          <w:szCs w:val="28"/>
        </w:rPr>
        <w:t xml:space="preserve"> </w:t>
      </w:r>
      <w:r w:rsidR="0000476C" w:rsidRPr="0000476C">
        <w:rPr>
          <w:color w:val="000000"/>
          <w:sz w:val="28"/>
          <w:szCs w:val="28"/>
          <w:lang w:val="en-US"/>
        </w:rPr>
        <w:t>These mega events</w:t>
      </w:r>
      <w:r w:rsidR="006943C8">
        <w:rPr>
          <w:color w:val="000000"/>
          <w:sz w:val="28"/>
          <w:szCs w:val="28"/>
        </w:rPr>
        <w:t xml:space="preserve"> </w:t>
      </w:r>
      <w:r w:rsidRPr="00E70A16">
        <w:rPr>
          <w:rFonts w:hint="eastAsia"/>
          <w:color w:val="000000"/>
          <w:sz w:val="28"/>
          <w:szCs w:val="28"/>
        </w:rPr>
        <w:t>enhanc</w:t>
      </w:r>
      <w:r w:rsidR="006943C8">
        <w:rPr>
          <w:color w:val="000000"/>
          <w:sz w:val="28"/>
          <w:szCs w:val="28"/>
        </w:rPr>
        <w:t>e</w:t>
      </w:r>
      <w:r w:rsidRPr="00E70A16">
        <w:rPr>
          <w:rFonts w:hint="eastAsia"/>
          <w:color w:val="000000"/>
          <w:sz w:val="28"/>
          <w:szCs w:val="28"/>
        </w:rPr>
        <w:t xml:space="preserve"> Hong Kong</w:t>
      </w:r>
      <w:r w:rsidRPr="00E70A16">
        <w:rPr>
          <w:color w:val="000000"/>
          <w:sz w:val="28"/>
          <w:szCs w:val="28"/>
        </w:rPr>
        <w:t>’</w:t>
      </w:r>
      <w:r w:rsidRPr="00E70A16">
        <w:rPr>
          <w:rFonts w:hint="eastAsia"/>
          <w:color w:val="000000"/>
          <w:sz w:val="28"/>
          <w:szCs w:val="28"/>
        </w:rPr>
        <w:t>s attractiveness as a tourist destination</w:t>
      </w:r>
      <w:r w:rsidRPr="00E70A16">
        <w:rPr>
          <w:color w:val="000000"/>
          <w:sz w:val="28"/>
          <w:szCs w:val="28"/>
        </w:rPr>
        <w:t>.</w:t>
      </w:r>
      <w:r w:rsidR="00AA26C7" w:rsidRPr="00AA26C7">
        <w:rPr>
          <w:rFonts w:hint="eastAsia"/>
          <w:color w:val="000000"/>
          <w:sz w:val="28"/>
          <w:szCs w:val="28"/>
        </w:rPr>
        <w:t xml:space="preserve"> </w:t>
      </w:r>
    </w:p>
    <w:p w14:paraId="69362550" w14:textId="5F6C1528" w:rsidR="00BB0E56" w:rsidRDefault="00BB0E56">
      <w:pPr>
        <w:widowControl/>
        <w:rPr>
          <w:b/>
          <w:sz w:val="28"/>
          <w:szCs w:val="28"/>
        </w:rPr>
      </w:pPr>
      <w:r w:rsidRPr="00555248">
        <w:rPr>
          <w:b/>
          <w:sz w:val="28"/>
          <w:szCs w:val="28"/>
        </w:rPr>
        <w:br w:type="page"/>
      </w:r>
    </w:p>
    <w:p w14:paraId="00B6DE77" w14:textId="7C1430C0" w:rsidR="0046197A" w:rsidRPr="00C419F5" w:rsidRDefault="0046197A" w:rsidP="0046197A">
      <w:pPr>
        <w:tabs>
          <w:tab w:val="left" w:pos="1080"/>
        </w:tabs>
        <w:overflowPunct w:val="0"/>
        <w:spacing w:line="360" w:lineRule="atLeast"/>
        <w:jc w:val="both"/>
        <w:rPr>
          <w:b/>
          <w:color w:val="000000"/>
          <w:sz w:val="28"/>
          <w:szCs w:val="28"/>
          <w:highlight w:val="yellow"/>
        </w:rPr>
      </w:pPr>
      <w:r w:rsidRPr="00A427DB">
        <w:rPr>
          <w:b/>
          <w:color w:val="000000"/>
          <w:sz w:val="28"/>
          <w:szCs w:val="28"/>
        </w:rPr>
        <w:lastRenderedPageBreak/>
        <w:t>Logistics</w:t>
      </w:r>
    </w:p>
    <w:p w14:paraId="0281286B" w14:textId="77777777" w:rsidR="0046197A" w:rsidRPr="00C419F5" w:rsidRDefault="0046197A" w:rsidP="0046197A">
      <w:pPr>
        <w:tabs>
          <w:tab w:val="left" w:pos="1080"/>
        </w:tabs>
        <w:overflowPunct w:val="0"/>
        <w:spacing w:line="360" w:lineRule="atLeast"/>
        <w:jc w:val="both"/>
        <w:rPr>
          <w:color w:val="000000"/>
          <w:sz w:val="28"/>
          <w:szCs w:val="28"/>
          <w:highlight w:val="yellow"/>
        </w:rPr>
      </w:pPr>
    </w:p>
    <w:p w14:paraId="2FF8324B" w14:textId="7E969E41" w:rsidR="0046197A" w:rsidRPr="009F3693" w:rsidRDefault="009735CC" w:rsidP="00447582">
      <w:pPr>
        <w:keepLines/>
        <w:numPr>
          <w:ilvl w:val="1"/>
          <w:numId w:val="3"/>
        </w:numPr>
        <w:tabs>
          <w:tab w:val="left" w:pos="1080"/>
        </w:tabs>
        <w:overflowPunct w:val="0"/>
        <w:spacing w:line="360" w:lineRule="atLeast"/>
        <w:jc w:val="both"/>
        <w:rPr>
          <w:color w:val="000000"/>
          <w:sz w:val="28"/>
          <w:szCs w:val="28"/>
        </w:rPr>
      </w:pPr>
      <w:r w:rsidRPr="00447582">
        <w:rPr>
          <w:color w:val="000000"/>
          <w:sz w:val="28"/>
          <w:szCs w:val="28"/>
        </w:rPr>
        <w:t>The</w:t>
      </w:r>
      <w:r>
        <w:rPr>
          <w:color w:val="000000"/>
          <w:sz w:val="28"/>
          <w:szCs w:val="28"/>
        </w:rPr>
        <w:t xml:space="preserve"> </w:t>
      </w:r>
      <w:r w:rsidR="00BD5C34">
        <w:rPr>
          <w:color w:val="000000"/>
          <w:sz w:val="28"/>
          <w:szCs w:val="28"/>
        </w:rPr>
        <w:t xml:space="preserve">performance </w:t>
      </w:r>
      <w:r w:rsidR="008C459A">
        <w:rPr>
          <w:color w:val="000000"/>
          <w:sz w:val="28"/>
          <w:szCs w:val="28"/>
        </w:rPr>
        <w:t xml:space="preserve">of the </w:t>
      </w:r>
      <w:r w:rsidR="0046197A" w:rsidRPr="009D3803">
        <w:rPr>
          <w:color w:val="000000"/>
          <w:sz w:val="28"/>
          <w:szCs w:val="28"/>
        </w:rPr>
        <w:t xml:space="preserve">logistics sector </w:t>
      </w:r>
      <w:r w:rsidR="00BD5C34">
        <w:rPr>
          <w:color w:val="000000"/>
          <w:sz w:val="28"/>
          <w:szCs w:val="28"/>
        </w:rPr>
        <w:t>varied</w:t>
      </w:r>
      <w:r w:rsidR="00871EC6">
        <w:rPr>
          <w:color w:val="000000"/>
          <w:sz w:val="28"/>
          <w:szCs w:val="28"/>
        </w:rPr>
        <w:t xml:space="preserve"> across major segments</w:t>
      </w:r>
      <w:r w:rsidR="002B6093" w:rsidRPr="002B6093">
        <w:rPr>
          <w:color w:val="000000"/>
          <w:sz w:val="28"/>
          <w:szCs w:val="28"/>
        </w:rPr>
        <w:t xml:space="preserve"> in the second quarter</w:t>
      </w:r>
      <w:r w:rsidR="0046197A" w:rsidRPr="009D3803">
        <w:rPr>
          <w:color w:val="000000"/>
          <w:sz w:val="28"/>
          <w:szCs w:val="28"/>
        </w:rPr>
        <w:t xml:space="preserve">.  </w:t>
      </w:r>
      <w:r w:rsidR="0046197A" w:rsidRPr="006C5F0A">
        <w:rPr>
          <w:i/>
          <w:color w:val="000000"/>
          <w:sz w:val="28"/>
          <w:szCs w:val="28"/>
        </w:rPr>
        <w:t>Total container throughput</w:t>
      </w:r>
      <w:r w:rsidR="0046197A" w:rsidRPr="006C5F0A">
        <w:rPr>
          <w:color w:val="000000"/>
          <w:sz w:val="28"/>
          <w:szCs w:val="28"/>
        </w:rPr>
        <w:t xml:space="preserve"> </w:t>
      </w:r>
      <w:r w:rsidR="00AF3E1A">
        <w:rPr>
          <w:color w:val="000000"/>
          <w:sz w:val="28"/>
          <w:szCs w:val="28"/>
        </w:rPr>
        <w:t xml:space="preserve">reverted to </w:t>
      </w:r>
      <w:r w:rsidR="0000616D">
        <w:rPr>
          <w:color w:val="000000"/>
          <w:sz w:val="28"/>
          <w:szCs w:val="28"/>
        </w:rPr>
        <w:t xml:space="preserve">its downtrend, posting </w:t>
      </w:r>
      <w:r w:rsidR="00AF3E1A">
        <w:rPr>
          <w:color w:val="000000"/>
          <w:sz w:val="28"/>
          <w:szCs w:val="28"/>
        </w:rPr>
        <w:t>a year-on-year decline of</w:t>
      </w:r>
      <w:r w:rsidR="000074AB">
        <w:rPr>
          <w:color w:val="000000"/>
          <w:sz w:val="28"/>
          <w:szCs w:val="28"/>
        </w:rPr>
        <w:t xml:space="preserve"> </w:t>
      </w:r>
      <w:r w:rsidR="006F7115">
        <w:rPr>
          <w:color w:val="000000"/>
          <w:sz w:val="28"/>
          <w:szCs w:val="28"/>
        </w:rPr>
        <w:t>7.7</w:t>
      </w:r>
      <w:r w:rsidR="0046197A" w:rsidRPr="006C5F0A">
        <w:rPr>
          <w:color w:val="000000"/>
          <w:sz w:val="28"/>
          <w:szCs w:val="28"/>
        </w:rPr>
        <w:t>%</w:t>
      </w:r>
      <w:r w:rsidR="00684E84" w:rsidRPr="006C5F0A">
        <w:rPr>
          <w:color w:val="000000"/>
          <w:sz w:val="28"/>
          <w:szCs w:val="28"/>
        </w:rPr>
        <w:t xml:space="preserve"> to about </w:t>
      </w:r>
      <w:r w:rsidR="00353E85" w:rsidRPr="005779C4">
        <w:rPr>
          <w:color w:val="000000"/>
          <w:sz w:val="28"/>
        </w:rPr>
        <w:t>3.</w:t>
      </w:r>
      <w:r w:rsidR="00155658">
        <w:rPr>
          <w:color w:val="000000"/>
          <w:sz w:val="28"/>
          <w:szCs w:val="28"/>
        </w:rPr>
        <w:t>2</w:t>
      </w:r>
      <w:r w:rsidR="00F22CA8" w:rsidRPr="006C5F0A">
        <w:rPr>
          <w:color w:val="000000"/>
          <w:sz w:val="28"/>
          <w:szCs w:val="28"/>
        </w:rPr>
        <w:t> </w:t>
      </w:r>
      <w:r w:rsidR="0046197A" w:rsidRPr="006C5F0A">
        <w:rPr>
          <w:color w:val="000000"/>
          <w:sz w:val="28"/>
          <w:szCs w:val="28"/>
        </w:rPr>
        <w:t xml:space="preserve">million twenty-foot equivalent units (TEUs).  </w:t>
      </w:r>
      <w:r w:rsidR="009F3693" w:rsidRPr="009F3693">
        <w:rPr>
          <w:color w:val="000000"/>
          <w:sz w:val="28"/>
          <w:szCs w:val="28"/>
        </w:rPr>
        <w:t>T</w:t>
      </w:r>
      <w:r w:rsidR="0046197A" w:rsidRPr="009F3693">
        <w:rPr>
          <w:color w:val="000000"/>
          <w:sz w:val="28"/>
          <w:szCs w:val="28"/>
        </w:rPr>
        <w:t xml:space="preserve">he value of trade handled at the Hong Kong port </w:t>
      </w:r>
      <w:r w:rsidR="0000616D">
        <w:rPr>
          <w:color w:val="000000"/>
          <w:sz w:val="28"/>
          <w:szCs w:val="28"/>
        </w:rPr>
        <w:t xml:space="preserve">contracted </w:t>
      </w:r>
      <w:r w:rsidR="0046197A" w:rsidRPr="009F3693">
        <w:rPr>
          <w:color w:val="000000"/>
          <w:sz w:val="28"/>
          <w:szCs w:val="28"/>
        </w:rPr>
        <w:t xml:space="preserve">by </w:t>
      </w:r>
      <w:r w:rsidR="00A308D8">
        <w:rPr>
          <w:color w:val="000000"/>
          <w:sz w:val="28"/>
          <w:szCs w:val="28"/>
        </w:rPr>
        <w:t>2.6</w:t>
      </w:r>
      <w:r w:rsidR="0046197A" w:rsidRPr="009F3693">
        <w:rPr>
          <w:color w:val="000000"/>
          <w:sz w:val="28"/>
          <w:szCs w:val="28"/>
        </w:rPr>
        <w:t>%</w:t>
      </w:r>
      <w:r w:rsidR="003F7F71">
        <w:rPr>
          <w:color w:val="000000"/>
          <w:sz w:val="28"/>
          <w:szCs w:val="28"/>
        </w:rPr>
        <w:t>,</w:t>
      </w:r>
      <w:r w:rsidR="0046197A" w:rsidRPr="009F3693">
        <w:rPr>
          <w:color w:val="000000"/>
          <w:sz w:val="28"/>
          <w:szCs w:val="28"/>
        </w:rPr>
        <w:t xml:space="preserve"> </w:t>
      </w:r>
      <w:r w:rsidR="00AF3E1A">
        <w:rPr>
          <w:color w:val="000000"/>
          <w:sz w:val="28"/>
          <w:szCs w:val="28"/>
        </w:rPr>
        <w:t>with</w:t>
      </w:r>
      <w:r w:rsidR="00AF3E1A" w:rsidRPr="009F3693">
        <w:rPr>
          <w:color w:val="000000"/>
          <w:sz w:val="28"/>
          <w:szCs w:val="28"/>
        </w:rPr>
        <w:t xml:space="preserve"> </w:t>
      </w:r>
      <w:r w:rsidR="0046197A" w:rsidRPr="009F3693">
        <w:rPr>
          <w:color w:val="000000"/>
          <w:sz w:val="28"/>
          <w:szCs w:val="28"/>
        </w:rPr>
        <w:t xml:space="preserve">its share in total trade </w:t>
      </w:r>
      <w:r w:rsidR="00AF3E1A">
        <w:rPr>
          <w:color w:val="000000"/>
          <w:sz w:val="28"/>
        </w:rPr>
        <w:t>down further to</w:t>
      </w:r>
      <w:r w:rsidR="00DE3893" w:rsidRPr="009F3693">
        <w:rPr>
          <w:color w:val="000000"/>
          <w:sz w:val="28"/>
          <w:szCs w:val="28"/>
        </w:rPr>
        <w:t xml:space="preserve"> </w:t>
      </w:r>
      <w:r w:rsidR="009F3693" w:rsidRPr="009F3693">
        <w:rPr>
          <w:color w:val="000000"/>
          <w:sz w:val="28"/>
          <w:szCs w:val="28"/>
        </w:rPr>
        <w:t>9.</w:t>
      </w:r>
      <w:r w:rsidR="00447582">
        <w:rPr>
          <w:color w:val="000000"/>
          <w:sz w:val="28"/>
          <w:szCs w:val="28"/>
        </w:rPr>
        <w:t>6</w:t>
      </w:r>
      <w:r w:rsidR="00DE3893" w:rsidRPr="009F3693">
        <w:rPr>
          <w:color w:val="000000"/>
          <w:sz w:val="28"/>
          <w:szCs w:val="28"/>
        </w:rPr>
        <w:t>%</w:t>
      </w:r>
      <w:r w:rsidR="0046197A" w:rsidRPr="009F3693">
        <w:rPr>
          <w:color w:val="000000"/>
          <w:sz w:val="28"/>
          <w:szCs w:val="28"/>
        </w:rPr>
        <w:t xml:space="preserve">. </w:t>
      </w:r>
      <w:r w:rsidR="004F53C1">
        <w:rPr>
          <w:color w:val="000000"/>
          <w:sz w:val="28"/>
          <w:szCs w:val="28"/>
        </w:rPr>
        <w:t xml:space="preserve"> </w:t>
      </w:r>
    </w:p>
    <w:p w14:paraId="4C6EAA9E" w14:textId="77777777" w:rsidR="005A7012" w:rsidRPr="00C419F5" w:rsidRDefault="005A7012" w:rsidP="0046197A">
      <w:pPr>
        <w:tabs>
          <w:tab w:val="left" w:pos="1080"/>
        </w:tabs>
        <w:overflowPunct w:val="0"/>
        <w:spacing w:line="360" w:lineRule="atLeast"/>
        <w:jc w:val="both"/>
        <w:rPr>
          <w:color w:val="000000"/>
          <w:sz w:val="28"/>
          <w:szCs w:val="28"/>
          <w:highlight w:val="yellow"/>
        </w:rPr>
      </w:pPr>
    </w:p>
    <w:p w14:paraId="370E6140" w14:textId="03C43DEE" w:rsidR="0046197A" w:rsidRPr="00C419F5" w:rsidRDefault="00280587" w:rsidP="0046197A">
      <w:pPr>
        <w:tabs>
          <w:tab w:val="left" w:pos="1080"/>
        </w:tabs>
        <w:overflowPunct w:val="0"/>
        <w:spacing w:line="360" w:lineRule="atLeast"/>
        <w:jc w:val="both"/>
        <w:rPr>
          <w:color w:val="000000"/>
          <w:sz w:val="28"/>
          <w:szCs w:val="28"/>
          <w:highlight w:val="yellow"/>
        </w:rPr>
      </w:pPr>
      <w:r w:rsidRPr="00280587">
        <w:rPr>
          <w:noProof/>
          <w:color w:val="000000"/>
          <w:sz w:val="28"/>
          <w:szCs w:val="28"/>
        </w:rPr>
        <w:drawing>
          <wp:inline distT="0" distB="0" distL="0" distR="0" wp14:anchorId="05D92730" wp14:editId="716834A0">
            <wp:extent cx="5733415" cy="349440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3415" cy="3494405"/>
                    </a:xfrm>
                    <a:prstGeom prst="rect">
                      <a:avLst/>
                    </a:prstGeom>
                    <a:noFill/>
                    <a:ln>
                      <a:noFill/>
                    </a:ln>
                  </pic:spPr>
                </pic:pic>
              </a:graphicData>
            </a:graphic>
          </wp:inline>
        </w:drawing>
      </w:r>
    </w:p>
    <w:p w14:paraId="36D70A12" w14:textId="77777777" w:rsidR="00C83CEC" w:rsidRPr="00C419F5" w:rsidRDefault="00C83CEC" w:rsidP="0046197A">
      <w:pPr>
        <w:pStyle w:val="afa"/>
        <w:overflowPunct w:val="0"/>
        <w:ind w:leftChars="0" w:left="0"/>
        <w:rPr>
          <w:sz w:val="28"/>
          <w:szCs w:val="28"/>
          <w:highlight w:val="yellow"/>
        </w:rPr>
      </w:pPr>
    </w:p>
    <w:p w14:paraId="7B8BB50E" w14:textId="30AC9002" w:rsidR="0046197A" w:rsidRPr="00F873BA" w:rsidRDefault="0046197A" w:rsidP="00447582">
      <w:pPr>
        <w:numPr>
          <w:ilvl w:val="1"/>
          <w:numId w:val="3"/>
        </w:numPr>
        <w:tabs>
          <w:tab w:val="left" w:pos="1080"/>
        </w:tabs>
        <w:spacing w:line="360" w:lineRule="atLeast"/>
        <w:jc w:val="both"/>
        <w:rPr>
          <w:color w:val="000000"/>
          <w:sz w:val="28"/>
          <w:szCs w:val="28"/>
        </w:rPr>
      </w:pPr>
      <w:r w:rsidRPr="007D4AE9">
        <w:rPr>
          <w:i/>
          <w:color w:val="000000"/>
          <w:sz w:val="28"/>
          <w:szCs w:val="28"/>
        </w:rPr>
        <w:t>Air freight throughput</w:t>
      </w:r>
      <w:r w:rsidR="00D06622">
        <w:rPr>
          <w:color w:val="000000"/>
          <w:sz w:val="28"/>
          <w:szCs w:val="28"/>
        </w:rPr>
        <w:t xml:space="preserve"> </w:t>
      </w:r>
      <w:r w:rsidR="009525BD">
        <w:rPr>
          <w:color w:val="000000"/>
          <w:sz w:val="28"/>
          <w:szCs w:val="28"/>
        </w:rPr>
        <w:t xml:space="preserve">rose </w:t>
      </w:r>
      <w:r w:rsidR="00B434DE">
        <w:rPr>
          <w:color w:val="000000"/>
          <w:sz w:val="28"/>
          <w:szCs w:val="28"/>
        </w:rPr>
        <w:t>slightly</w:t>
      </w:r>
      <w:r w:rsidR="00AF3E1A">
        <w:rPr>
          <w:color w:val="000000"/>
          <w:sz w:val="28"/>
          <w:szCs w:val="28"/>
        </w:rPr>
        <w:t xml:space="preserve"> </w:t>
      </w:r>
      <w:r w:rsidR="00AE088D" w:rsidRPr="007D4AE9">
        <w:rPr>
          <w:color w:val="000000"/>
          <w:sz w:val="28"/>
          <w:szCs w:val="28"/>
        </w:rPr>
        <w:t xml:space="preserve">by </w:t>
      </w:r>
      <w:r w:rsidR="00A80F9D">
        <w:rPr>
          <w:color w:val="000000"/>
          <w:sz w:val="28"/>
          <w:szCs w:val="28"/>
        </w:rPr>
        <w:t>0.</w:t>
      </w:r>
      <w:r w:rsidR="008273A2">
        <w:rPr>
          <w:color w:val="000000"/>
          <w:sz w:val="28"/>
          <w:szCs w:val="28"/>
        </w:rPr>
        <w:t>8</w:t>
      </w:r>
      <w:r w:rsidRPr="007D4AE9">
        <w:rPr>
          <w:color w:val="000000"/>
          <w:sz w:val="28"/>
          <w:szCs w:val="28"/>
        </w:rPr>
        <w:t xml:space="preserve">% </w:t>
      </w:r>
      <w:r w:rsidR="0000616D">
        <w:rPr>
          <w:color w:val="000000"/>
          <w:sz w:val="28"/>
          <w:szCs w:val="28"/>
        </w:rPr>
        <w:t xml:space="preserve">year-on-year </w:t>
      </w:r>
      <w:r w:rsidR="00AE088D" w:rsidRPr="007D4AE9">
        <w:rPr>
          <w:color w:val="000000"/>
          <w:sz w:val="28"/>
          <w:szCs w:val="28"/>
        </w:rPr>
        <w:t xml:space="preserve">to </w:t>
      </w:r>
      <w:r w:rsidR="0018769F">
        <w:rPr>
          <w:color w:val="000000"/>
          <w:sz w:val="28"/>
          <w:szCs w:val="28"/>
        </w:rPr>
        <w:t>1.2</w:t>
      </w:r>
      <w:r w:rsidR="00AE088D" w:rsidRPr="007D4AE9">
        <w:rPr>
          <w:color w:val="000000"/>
          <w:sz w:val="28"/>
          <w:szCs w:val="28"/>
        </w:rPr>
        <w:t xml:space="preserve"> million tonnes </w:t>
      </w:r>
      <w:r w:rsidR="0000616D">
        <w:rPr>
          <w:color w:val="000000"/>
          <w:sz w:val="28"/>
          <w:szCs w:val="28"/>
        </w:rPr>
        <w:t>in the second quarter</w:t>
      </w:r>
      <w:r w:rsidRPr="00F873BA">
        <w:rPr>
          <w:color w:val="000000"/>
          <w:sz w:val="28"/>
          <w:szCs w:val="28"/>
        </w:rPr>
        <w:t xml:space="preserve">.  </w:t>
      </w:r>
      <w:r w:rsidR="0000616D">
        <w:rPr>
          <w:color w:val="000000"/>
          <w:sz w:val="28"/>
          <w:szCs w:val="28"/>
        </w:rPr>
        <w:t>T</w:t>
      </w:r>
      <w:r w:rsidRPr="00F873BA">
        <w:rPr>
          <w:color w:val="000000"/>
          <w:sz w:val="28"/>
          <w:szCs w:val="28"/>
        </w:rPr>
        <w:t xml:space="preserve">he value of trade by air </w:t>
      </w:r>
      <w:r w:rsidR="00442F28">
        <w:rPr>
          <w:color w:val="000000"/>
          <w:sz w:val="28"/>
        </w:rPr>
        <w:t xml:space="preserve">increased </w:t>
      </w:r>
      <w:r w:rsidR="00AF3E1A">
        <w:rPr>
          <w:color w:val="000000"/>
          <w:sz w:val="28"/>
        </w:rPr>
        <w:t>notably</w:t>
      </w:r>
      <w:r w:rsidR="00AF3E1A" w:rsidRPr="00F873BA">
        <w:rPr>
          <w:color w:val="000000"/>
          <w:sz w:val="28"/>
          <w:szCs w:val="28"/>
        </w:rPr>
        <w:t xml:space="preserve"> </w:t>
      </w:r>
      <w:r w:rsidRPr="00F873BA">
        <w:rPr>
          <w:color w:val="000000"/>
          <w:sz w:val="28"/>
          <w:szCs w:val="28"/>
        </w:rPr>
        <w:t xml:space="preserve">by </w:t>
      </w:r>
      <w:r w:rsidR="00B6261E">
        <w:rPr>
          <w:color w:val="000000"/>
          <w:sz w:val="28"/>
          <w:szCs w:val="28"/>
        </w:rPr>
        <w:t>12.1</w:t>
      </w:r>
      <w:r w:rsidR="00A06CD1" w:rsidRPr="00F873BA">
        <w:rPr>
          <w:color w:val="000000"/>
          <w:sz w:val="28"/>
          <w:szCs w:val="28"/>
        </w:rPr>
        <w:t>%</w:t>
      </w:r>
      <w:r w:rsidR="008E56C2" w:rsidRPr="00F873BA">
        <w:rPr>
          <w:color w:val="000000"/>
          <w:sz w:val="28"/>
          <w:szCs w:val="28"/>
        </w:rPr>
        <w:t xml:space="preserve">, </w:t>
      </w:r>
      <w:r w:rsidR="00AF3E1A">
        <w:rPr>
          <w:color w:val="000000"/>
          <w:sz w:val="28"/>
          <w:szCs w:val="28"/>
        </w:rPr>
        <w:t>notwithstanding a slight decline of</w:t>
      </w:r>
      <w:r w:rsidR="00AF3E1A" w:rsidRPr="00F873BA">
        <w:rPr>
          <w:color w:val="000000"/>
          <w:sz w:val="28"/>
          <w:szCs w:val="28"/>
        </w:rPr>
        <w:t xml:space="preserve"> </w:t>
      </w:r>
      <w:r w:rsidRPr="00F873BA">
        <w:rPr>
          <w:color w:val="000000"/>
          <w:sz w:val="28"/>
          <w:szCs w:val="28"/>
        </w:rPr>
        <w:t xml:space="preserve">its share in total trade to </w:t>
      </w:r>
      <w:r w:rsidR="00B6261E">
        <w:rPr>
          <w:color w:val="000000"/>
          <w:sz w:val="28"/>
          <w:szCs w:val="28"/>
        </w:rPr>
        <w:t>44.6</w:t>
      </w:r>
      <w:r w:rsidR="00D26622" w:rsidRPr="00F873BA">
        <w:rPr>
          <w:color w:val="000000"/>
          <w:sz w:val="28"/>
        </w:rPr>
        <w:t>%</w:t>
      </w:r>
      <w:r w:rsidRPr="00F873BA">
        <w:rPr>
          <w:color w:val="000000"/>
          <w:sz w:val="28"/>
          <w:szCs w:val="28"/>
        </w:rPr>
        <w:t>.</w:t>
      </w:r>
      <w:r w:rsidR="008E56C2" w:rsidRPr="00F873BA">
        <w:rPr>
          <w:color w:val="000000"/>
          <w:sz w:val="28"/>
          <w:szCs w:val="28"/>
        </w:rPr>
        <w:t xml:space="preserve"> </w:t>
      </w:r>
    </w:p>
    <w:p w14:paraId="39ADC4C9" w14:textId="4DD1E9DD" w:rsidR="0046197A" w:rsidRPr="00447582" w:rsidRDefault="0046197A" w:rsidP="00447582">
      <w:pPr>
        <w:tabs>
          <w:tab w:val="left" w:pos="1080"/>
        </w:tabs>
        <w:overflowPunct w:val="0"/>
        <w:spacing w:line="360" w:lineRule="atLeast"/>
        <w:jc w:val="both"/>
        <w:rPr>
          <w:color w:val="000000"/>
          <w:sz w:val="28"/>
          <w:highlight w:val="yellow"/>
        </w:rPr>
      </w:pPr>
    </w:p>
    <w:p w14:paraId="1FFD02B7" w14:textId="4BEAD946" w:rsidR="00EB08A1" w:rsidRPr="00C419F5" w:rsidRDefault="00D47540" w:rsidP="0046197A">
      <w:pPr>
        <w:tabs>
          <w:tab w:val="left" w:pos="1080"/>
        </w:tabs>
        <w:overflowPunct w:val="0"/>
        <w:spacing w:line="360" w:lineRule="atLeast"/>
        <w:jc w:val="both"/>
        <w:rPr>
          <w:sz w:val="28"/>
          <w:szCs w:val="28"/>
          <w:highlight w:val="yellow"/>
        </w:rPr>
      </w:pPr>
      <w:r w:rsidRPr="0015258F">
        <w:rPr>
          <w:noProof/>
          <w:sz w:val="28"/>
          <w:szCs w:val="28"/>
        </w:rPr>
        <w:lastRenderedPageBreak/>
        <w:drawing>
          <wp:inline distT="0" distB="0" distL="0" distR="0" wp14:anchorId="560911A8" wp14:editId="2B9939FF">
            <wp:extent cx="5733415" cy="3500755"/>
            <wp:effectExtent l="0" t="0" r="0" b="444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3415" cy="3500755"/>
                    </a:xfrm>
                    <a:prstGeom prst="rect">
                      <a:avLst/>
                    </a:prstGeom>
                    <a:noFill/>
                    <a:ln>
                      <a:noFill/>
                    </a:ln>
                  </pic:spPr>
                </pic:pic>
              </a:graphicData>
            </a:graphic>
          </wp:inline>
        </w:drawing>
      </w:r>
    </w:p>
    <w:p w14:paraId="6ED4327D" w14:textId="77777777" w:rsidR="003D4CDC" w:rsidRPr="00C419F5" w:rsidRDefault="003D4CDC" w:rsidP="0046197A">
      <w:pPr>
        <w:tabs>
          <w:tab w:val="left" w:pos="1080"/>
        </w:tabs>
        <w:overflowPunct w:val="0"/>
        <w:spacing w:line="360" w:lineRule="atLeast"/>
        <w:jc w:val="both"/>
        <w:rPr>
          <w:b/>
          <w:color w:val="000000"/>
          <w:sz w:val="28"/>
          <w:szCs w:val="28"/>
          <w:highlight w:val="yellow"/>
        </w:rPr>
      </w:pPr>
    </w:p>
    <w:p w14:paraId="532418DA" w14:textId="2CD4A9AC" w:rsidR="00753BC3" w:rsidRPr="00402206" w:rsidRDefault="00753BC3" w:rsidP="004C2F3A">
      <w:pPr>
        <w:numPr>
          <w:ilvl w:val="1"/>
          <w:numId w:val="3"/>
        </w:numPr>
        <w:tabs>
          <w:tab w:val="left" w:pos="1080"/>
        </w:tabs>
        <w:spacing w:line="360" w:lineRule="atLeast"/>
        <w:jc w:val="both"/>
        <w:rPr>
          <w:color w:val="000000"/>
          <w:sz w:val="28"/>
        </w:rPr>
      </w:pPr>
      <w:r w:rsidRPr="00707114">
        <w:rPr>
          <w:i/>
          <w:color w:val="000000"/>
          <w:sz w:val="28"/>
          <w:szCs w:val="28"/>
        </w:rPr>
        <w:t xml:space="preserve">Total </w:t>
      </w:r>
      <w:r w:rsidR="00E84ED7" w:rsidRPr="00707114">
        <w:rPr>
          <w:i/>
          <w:color w:val="000000"/>
          <w:sz w:val="28"/>
          <w:szCs w:val="28"/>
        </w:rPr>
        <w:t xml:space="preserve">road </w:t>
      </w:r>
      <w:r w:rsidRPr="00707114">
        <w:rPr>
          <w:i/>
          <w:color w:val="000000"/>
          <w:sz w:val="28"/>
          <w:szCs w:val="28"/>
        </w:rPr>
        <w:t xml:space="preserve">cargo </w:t>
      </w:r>
      <w:r w:rsidRPr="003E21B6">
        <w:rPr>
          <w:i/>
          <w:color w:val="000000"/>
          <w:sz w:val="28"/>
          <w:szCs w:val="28"/>
        </w:rPr>
        <w:t xml:space="preserve">throughput </w:t>
      </w:r>
      <w:r w:rsidR="00AF3E1A">
        <w:rPr>
          <w:color w:val="000000"/>
          <w:sz w:val="28"/>
          <w:szCs w:val="28"/>
        </w:rPr>
        <w:t>expanded noticeably</w:t>
      </w:r>
      <w:r w:rsidR="00AF3E1A" w:rsidRPr="003E21B6">
        <w:rPr>
          <w:color w:val="000000"/>
          <w:sz w:val="28"/>
          <w:szCs w:val="28"/>
        </w:rPr>
        <w:t xml:space="preserve"> </w:t>
      </w:r>
      <w:r w:rsidR="0098353F" w:rsidRPr="003E21B6">
        <w:rPr>
          <w:color w:val="000000"/>
          <w:sz w:val="28"/>
          <w:szCs w:val="28"/>
        </w:rPr>
        <w:t xml:space="preserve">by </w:t>
      </w:r>
      <w:r w:rsidR="00EC088C">
        <w:rPr>
          <w:color w:val="000000"/>
          <w:sz w:val="28"/>
          <w:szCs w:val="28"/>
        </w:rPr>
        <w:t>7.0</w:t>
      </w:r>
      <w:r w:rsidR="0098353F" w:rsidRPr="003E21B6">
        <w:rPr>
          <w:color w:val="000000"/>
          <w:sz w:val="28"/>
          <w:szCs w:val="28"/>
        </w:rPr>
        <w:t xml:space="preserve">% to </w:t>
      </w:r>
      <w:r w:rsidR="009B6230" w:rsidRPr="003E21B6">
        <w:rPr>
          <w:color w:val="000000"/>
          <w:sz w:val="28"/>
          <w:szCs w:val="28"/>
        </w:rPr>
        <w:t>4.</w:t>
      </w:r>
      <w:r w:rsidR="003E21B6" w:rsidRPr="003E21B6">
        <w:rPr>
          <w:color w:val="000000"/>
          <w:sz w:val="28"/>
          <w:szCs w:val="28"/>
        </w:rPr>
        <w:t>3</w:t>
      </w:r>
      <w:r w:rsidRPr="003E21B6">
        <w:rPr>
          <w:color w:val="000000"/>
          <w:sz w:val="28"/>
          <w:szCs w:val="28"/>
        </w:rPr>
        <w:t> </w:t>
      </w:r>
      <w:r w:rsidRPr="00447582">
        <w:rPr>
          <w:color w:val="000000"/>
          <w:sz w:val="28"/>
          <w:szCs w:val="28"/>
        </w:rPr>
        <w:t>million</w:t>
      </w:r>
      <w:r w:rsidRPr="003E21B6">
        <w:rPr>
          <w:color w:val="000000"/>
          <w:sz w:val="28"/>
          <w:szCs w:val="28"/>
        </w:rPr>
        <w:t xml:space="preserve"> tonnes in the </w:t>
      </w:r>
      <w:r w:rsidR="003E21B6" w:rsidRPr="003E21B6">
        <w:rPr>
          <w:color w:val="000000"/>
          <w:sz w:val="28"/>
          <w:szCs w:val="28"/>
        </w:rPr>
        <w:t>second</w:t>
      </w:r>
      <w:r w:rsidRPr="003E21B6">
        <w:rPr>
          <w:color w:val="000000"/>
          <w:sz w:val="28"/>
          <w:szCs w:val="28"/>
        </w:rPr>
        <w:t xml:space="preserve"> quarter</w:t>
      </w:r>
      <w:r w:rsidR="00AF3E1A">
        <w:rPr>
          <w:color w:val="000000"/>
          <w:sz w:val="28"/>
          <w:szCs w:val="28"/>
        </w:rPr>
        <w:t xml:space="preserve"> over a year earlier</w:t>
      </w:r>
      <w:r w:rsidRPr="003E21B6">
        <w:rPr>
          <w:color w:val="000000"/>
          <w:sz w:val="28"/>
          <w:szCs w:val="28"/>
        </w:rPr>
        <w:t xml:space="preserve">.  </w:t>
      </w:r>
      <w:r w:rsidR="0000616D">
        <w:rPr>
          <w:color w:val="000000"/>
          <w:sz w:val="28"/>
          <w:szCs w:val="28"/>
        </w:rPr>
        <w:t>T</w:t>
      </w:r>
      <w:r w:rsidRPr="003E21B6">
        <w:rPr>
          <w:color w:val="000000"/>
          <w:sz w:val="28"/>
          <w:szCs w:val="28"/>
        </w:rPr>
        <w:t xml:space="preserve">he value of trade by road </w:t>
      </w:r>
      <w:r w:rsidR="006D68D5">
        <w:rPr>
          <w:color w:val="000000"/>
          <w:sz w:val="28"/>
          <w:szCs w:val="28"/>
        </w:rPr>
        <w:t>grew strongly</w:t>
      </w:r>
      <w:r w:rsidR="006D68D5" w:rsidRPr="003E21B6">
        <w:rPr>
          <w:color w:val="000000"/>
          <w:sz w:val="28"/>
          <w:szCs w:val="28"/>
        </w:rPr>
        <w:t xml:space="preserve"> </w:t>
      </w:r>
      <w:r w:rsidRPr="003E21B6">
        <w:rPr>
          <w:color w:val="000000"/>
          <w:sz w:val="28"/>
          <w:szCs w:val="28"/>
        </w:rPr>
        <w:t xml:space="preserve">by </w:t>
      </w:r>
      <w:r w:rsidR="00F9502A">
        <w:rPr>
          <w:color w:val="000000"/>
          <w:sz w:val="28"/>
          <w:szCs w:val="28"/>
        </w:rPr>
        <w:t>22.</w:t>
      </w:r>
      <w:r w:rsidR="0031238A">
        <w:rPr>
          <w:color w:val="000000"/>
          <w:sz w:val="28"/>
          <w:szCs w:val="28"/>
        </w:rPr>
        <w:t>2</w:t>
      </w:r>
      <w:r w:rsidRPr="003E21B6">
        <w:rPr>
          <w:color w:val="000000"/>
          <w:sz w:val="28"/>
          <w:szCs w:val="28"/>
        </w:rPr>
        <w:t>%</w:t>
      </w:r>
      <w:r w:rsidR="00BD5C34">
        <w:rPr>
          <w:color w:val="000000"/>
          <w:sz w:val="28"/>
          <w:szCs w:val="28"/>
        </w:rPr>
        <w:t>, and t</w:t>
      </w:r>
      <w:r w:rsidR="006D68D5">
        <w:rPr>
          <w:color w:val="000000"/>
          <w:sz w:val="28"/>
          <w:szCs w:val="28"/>
        </w:rPr>
        <w:t>he respective</w:t>
      </w:r>
      <w:r w:rsidRPr="003E21B6">
        <w:rPr>
          <w:color w:val="000000"/>
          <w:sz w:val="28"/>
          <w:szCs w:val="28"/>
        </w:rPr>
        <w:t xml:space="preserve"> share</w:t>
      </w:r>
      <w:r w:rsidRPr="00891794">
        <w:rPr>
          <w:color w:val="000000"/>
          <w:sz w:val="28"/>
          <w:szCs w:val="28"/>
        </w:rPr>
        <w:t xml:space="preserve"> in total trade </w:t>
      </w:r>
      <w:r w:rsidR="00A13CF1">
        <w:rPr>
          <w:color w:val="000000"/>
          <w:sz w:val="28"/>
          <w:szCs w:val="28"/>
        </w:rPr>
        <w:t>went</w:t>
      </w:r>
      <w:r w:rsidR="0031238A">
        <w:rPr>
          <w:color w:val="000000"/>
          <w:sz w:val="28"/>
          <w:szCs w:val="28"/>
        </w:rPr>
        <w:t xml:space="preserve"> </w:t>
      </w:r>
      <w:r w:rsidR="0000616D">
        <w:rPr>
          <w:color w:val="000000"/>
          <w:sz w:val="28"/>
          <w:szCs w:val="28"/>
        </w:rPr>
        <w:t xml:space="preserve">up </w:t>
      </w:r>
      <w:r w:rsidR="006D68D5">
        <w:rPr>
          <w:color w:val="000000"/>
          <w:sz w:val="28"/>
          <w:szCs w:val="28"/>
        </w:rPr>
        <w:t xml:space="preserve">to </w:t>
      </w:r>
      <w:r w:rsidR="00B26ABA" w:rsidRPr="00891794">
        <w:rPr>
          <w:color w:val="000000"/>
          <w:sz w:val="28"/>
          <w:szCs w:val="28"/>
        </w:rPr>
        <w:t>4</w:t>
      </w:r>
      <w:r w:rsidR="00891794" w:rsidRPr="00891794">
        <w:rPr>
          <w:color w:val="000000"/>
          <w:sz w:val="28"/>
          <w:szCs w:val="28"/>
        </w:rPr>
        <w:t>5.</w:t>
      </w:r>
      <w:r w:rsidR="00FF28CC">
        <w:rPr>
          <w:color w:val="000000"/>
          <w:sz w:val="28"/>
          <w:szCs w:val="28"/>
        </w:rPr>
        <w:t>4</w:t>
      </w:r>
      <w:r w:rsidR="00D26622" w:rsidRPr="00891794">
        <w:rPr>
          <w:color w:val="000000"/>
          <w:sz w:val="28"/>
          <w:szCs w:val="28"/>
        </w:rPr>
        <w:t>%</w:t>
      </w:r>
      <w:r w:rsidRPr="00891794">
        <w:rPr>
          <w:color w:val="000000"/>
          <w:sz w:val="28"/>
          <w:szCs w:val="28"/>
        </w:rPr>
        <w:t>.</w:t>
      </w:r>
    </w:p>
    <w:p w14:paraId="2FB7D2FD" w14:textId="36E8FB32" w:rsidR="00353267" w:rsidRDefault="00353267" w:rsidP="0046197A">
      <w:pPr>
        <w:tabs>
          <w:tab w:val="left" w:pos="1080"/>
        </w:tabs>
        <w:overflowPunct w:val="0"/>
        <w:spacing w:line="360" w:lineRule="atLeast"/>
        <w:jc w:val="both"/>
        <w:rPr>
          <w:b/>
          <w:color w:val="000000"/>
          <w:sz w:val="28"/>
          <w:szCs w:val="28"/>
        </w:rPr>
      </w:pPr>
    </w:p>
    <w:p w14:paraId="22F97FAA" w14:textId="77777777" w:rsidR="00EA0AA5" w:rsidRPr="00555248" w:rsidRDefault="00EA0AA5" w:rsidP="0046197A">
      <w:pPr>
        <w:tabs>
          <w:tab w:val="left" w:pos="1080"/>
        </w:tabs>
        <w:overflowPunct w:val="0"/>
        <w:spacing w:line="360" w:lineRule="atLeast"/>
        <w:jc w:val="both"/>
        <w:rPr>
          <w:b/>
          <w:color w:val="000000"/>
          <w:sz w:val="28"/>
          <w:szCs w:val="28"/>
        </w:rPr>
      </w:pPr>
    </w:p>
    <w:p w14:paraId="1A05D836" w14:textId="2477064E" w:rsidR="0046197A" w:rsidRPr="006C3E6D" w:rsidRDefault="0046197A" w:rsidP="0046197A">
      <w:pPr>
        <w:tabs>
          <w:tab w:val="left" w:pos="1080"/>
        </w:tabs>
        <w:overflowPunct w:val="0"/>
        <w:spacing w:line="360" w:lineRule="atLeast"/>
        <w:jc w:val="both"/>
        <w:rPr>
          <w:b/>
          <w:color w:val="000000"/>
          <w:sz w:val="28"/>
          <w:szCs w:val="28"/>
        </w:rPr>
      </w:pPr>
      <w:r w:rsidRPr="006C3E6D">
        <w:rPr>
          <w:b/>
          <w:color w:val="000000"/>
          <w:sz w:val="28"/>
          <w:szCs w:val="28"/>
        </w:rPr>
        <w:t>Transport</w:t>
      </w:r>
    </w:p>
    <w:p w14:paraId="6D44615D" w14:textId="77777777" w:rsidR="0046197A" w:rsidRPr="00C419F5" w:rsidRDefault="0046197A" w:rsidP="0046197A">
      <w:pPr>
        <w:tabs>
          <w:tab w:val="left" w:pos="1080"/>
        </w:tabs>
        <w:overflowPunct w:val="0"/>
        <w:spacing w:line="360" w:lineRule="atLeast"/>
        <w:jc w:val="both"/>
        <w:rPr>
          <w:b/>
          <w:color w:val="000000"/>
          <w:sz w:val="28"/>
          <w:szCs w:val="28"/>
          <w:highlight w:val="yellow"/>
        </w:rPr>
      </w:pPr>
    </w:p>
    <w:p w14:paraId="5CB07AEF" w14:textId="74128D7B" w:rsidR="001F6217" w:rsidRPr="003F494F" w:rsidRDefault="008F0354" w:rsidP="004C2F3A">
      <w:pPr>
        <w:numPr>
          <w:ilvl w:val="1"/>
          <w:numId w:val="3"/>
        </w:numPr>
        <w:tabs>
          <w:tab w:val="left" w:pos="1080"/>
        </w:tabs>
        <w:spacing w:line="360" w:lineRule="atLeast"/>
        <w:jc w:val="both"/>
        <w:rPr>
          <w:color w:val="000000"/>
          <w:sz w:val="28"/>
        </w:rPr>
      </w:pPr>
      <w:r w:rsidRPr="003F494F">
        <w:rPr>
          <w:sz w:val="28"/>
        </w:rPr>
        <w:t>C</w:t>
      </w:r>
      <w:r w:rsidR="004A7B8B" w:rsidRPr="003F494F">
        <w:rPr>
          <w:sz w:val="28"/>
        </w:rPr>
        <w:t>ross</w:t>
      </w:r>
      <w:r w:rsidR="005851C8" w:rsidRPr="00FC0CF0">
        <w:rPr>
          <w:color w:val="000000"/>
          <w:sz w:val="28"/>
          <w:szCs w:val="28"/>
        </w:rPr>
        <w:t>-boundary t</w:t>
      </w:r>
      <w:r w:rsidR="0084003F" w:rsidRPr="00FC0CF0">
        <w:rPr>
          <w:color w:val="000000"/>
          <w:sz w:val="28"/>
          <w:szCs w:val="28"/>
        </w:rPr>
        <w:t xml:space="preserve">raffic flows </w:t>
      </w:r>
      <w:r w:rsidR="00E93798" w:rsidRPr="00FC0CF0">
        <w:rPr>
          <w:color w:val="000000"/>
          <w:sz w:val="28"/>
          <w:szCs w:val="28"/>
        </w:rPr>
        <w:t>show</w:t>
      </w:r>
      <w:r w:rsidR="004A7B8B" w:rsidRPr="00FC0CF0">
        <w:rPr>
          <w:color w:val="000000"/>
          <w:sz w:val="28"/>
          <w:szCs w:val="28"/>
        </w:rPr>
        <w:t>ed</w:t>
      </w:r>
      <w:r w:rsidR="00E93798" w:rsidRPr="00FC0CF0">
        <w:rPr>
          <w:color w:val="000000"/>
          <w:sz w:val="28"/>
          <w:szCs w:val="28"/>
        </w:rPr>
        <w:t xml:space="preserve"> </w:t>
      </w:r>
      <w:r w:rsidR="00BD5C34">
        <w:rPr>
          <w:color w:val="000000"/>
          <w:sz w:val="28"/>
          <w:szCs w:val="28"/>
        </w:rPr>
        <w:t>some</w:t>
      </w:r>
      <w:r w:rsidR="006D68D5">
        <w:rPr>
          <w:color w:val="000000"/>
          <w:sz w:val="28"/>
          <w:szCs w:val="28"/>
        </w:rPr>
        <w:t xml:space="preserve"> </w:t>
      </w:r>
      <w:r w:rsidR="00196EA4" w:rsidRPr="00FC0CF0">
        <w:rPr>
          <w:color w:val="000000"/>
          <w:sz w:val="28"/>
          <w:szCs w:val="28"/>
        </w:rPr>
        <w:t>improvement</w:t>
      </w:r>
      <w:r w:rsidR="00BD5C34">
        <w:rPr>
          <w:color w:val="000000"/>
          <w:sz w:val="28"/>
          <w:szCs w:val="28"/>
        </w:rPr>
        <w:t>s</w:t>
      </w:r>
      <w:r w:rsidR="0084003F" w:rsidRPr="00FC0CF0">
        <w:rPr>
          <w:color w:val="000000"/>
          <w:sz w:val="28"/>
          <w:szCs w:val="28"/>
        </w:rPr>
        <w:t xml:space="preserve"> in the </w:t>
      </w:r>
      <w:r w:rsidR="00196EA4" w:rsidRPr="00FC0CF0">
        <w:rPr>
          <w:color w:val="000000"/>
          <w:sz w:val="28"/>
          <w:szCs w:val="28"/>
        </w:rPr>
        <w:t>second</w:t>
      </w:r>
      <w:r w:rsidR="0084003F" w:rsidRPr="00FC0CF0">
        <w:rPr>
          <w:color w:val="000000"/>
          <w:sz w:val="28"/>
          <w:szCs w:val="28"/>
        </w:rPr>
        <w:t xml:space="preserve"> quarter</w:t>
      </w:r>
      <w:r w:rsidR="0046197A" w:rsidRPr="00FC0CF0">
        <w:rPr>
          <w:color w:val="000000"/>
          <w:sz w:val="28"/>
          <w:szCs w:val="28"/>
        </w:rPr>
        <w:t>.</w:t>
      </w:r>
      <w:r w:rsidR="0046197A" w:rsidRPr="00FC0CF0">
        <w:rPr>
          <w:color w:val="000000"/>
          <w:sz w:val="28"/>
        </w:rPr>
        <w:t xml:space="preserve">  </w:t>
      </w:r>
      <w:r w:rsidR="001F6217">
        <w:rPr>
          <w:color w:val="000000"/>
          <w:sz w:val="28"/>
        </w:rPr>
        <w:t>B</w:t>
      </w:r>
      <w:r w:rsidR="006D68D5">
        <w:rPr>
          <w:color w:val="000000"/>
          <w:sz w:val="28"/>
        </w:rPr>
        <w:t>oth a</w:t>
      </w:r>
      <w:r w:rsidR="006D68D5" w:rsidRPr="00FC0CF0">
        <w:rPr>
          <w:color w:val="000000"/>
          <w:sz w:val="28"/>
          <w:szCs w:val="28"/>
        </w:rPr>
        <w:t xml:space="preserve">ir </w:t>
      </w:r>
      <w:r w:rsidR="00196EA4" w:rsidRPr="00FC0CF0">
        <w:rPr>
          <w:color w:val="000000"/>
          <w:sz w:val="28"/>
          <w:szCs w:val="28"/>
        </w:rPr>
        <w:t>and land</w:t>
      </w:r>
      <w:r w:rsidR="002F1BDA">
        <w:rPr>
          <w:color w:val="000000"/>
          <w:sz w:val="28"/>
          <w:szCs w:val="28"/>
        </w:rPr>
        <w:noBreakHyphen/>
      </w:r>
      <w:r w:rsidR="00196EA4" w:rsidRPr="00FC0CF0">
        <w:rPr>
          <w:color w:val="000000"/>
          <w:sz w:val="28"/>
          <w:szCs w:val="28"/>
        </w:rPr>
        <w:t xml:space="preserve">based </w:t>
      </w:r>
      <w:r w:rsidR="001F6217">
        <w:rPr>
          <w:color w:val="000000"/>
          <w:sz w:val="28"/>
          <w:szCs w:val="28"/>
        </w:rPr>
        <w:t xml:space="preserve">passenger </w:t>
      </w:r>
      <w:r w:rsidR="00196EA4" w:rsidRPr="00FC0CF0">
        <w:rPr>
          <w:color w:val="000000"/>
          <w:sz w:val="28"/>
          <w:szCs w:val="28"/>
        </w:rPr>
        <w:t xml:space="preserve">trips </w:t>
      </w:r>
      <w:r w:rsidR="006D68D5">
        <w:rPr>
          <w:color w:val="000000"/>
          <w:sz w:val="28"/>
          <w:szCs w:val="28"/>
        </w:rPr>
        <w:t xml:space="preserve">increased distinctly </w:t>
      </w:r>
      <w:r w:rsidR="00196EA4" w:rsidRPr="00943B07">
        <w:rPr>
          <w:color w:val="000000"/>
          <w:sz w:val="28"/>
          <w:szCs w:val="28"/>
        </w:rPr>
        <w:t xml:space="preserve">by </w:t>
      </w:r>
      <w:r w:rsidR="00196EA4">
        <w:rPr>
          <w:color w:val="000000"/>
          <w:sz w:val="28"/>
          <w:szCs w:val="28"/>
        </w:rPr>
        <w:t>18.</w:t>
      </w:r>
      <w:r w:rsidR="002A5738">
        <w:rPr>
          <w:color w:val="000000"/>
          <w:sz w:val="28"/>
          <w:szCs w:val="28"/>
        </w:rPr>
        <w:t>0</w:t>
      </w:r>
      <w:r w:rsidR="00196EA4" w:rsidRPr="00943B07">
        <w:rPr>
          <w:color w:val="000000"/>
          <w:sz w:val="28"/>
          <w:szCs w:val="28"/>
        </w:rPr>
        <w:t xml:space="preserve">% and </w:t>
      </w:r>
      <w:r w:rsidR="00196EA4">
        <w:rPr>
          <w:color w:val="000000"/>
          <w:sz w:val="28"/>
          <w:szCs w:val="28"/>
        </w:rPr>
        <w:t>17.5</w:t>
      </w:r>
      <w:r w:rsidR="00196EA4" w:rsidRPr="00943B07">
        <w:rPr>
          <w:color w:val="000000"/>
          <w:sz w:val="28"/>
          <w:szCs w:val="28"/>
        </w:rPr>
        <w:t xml:space="preserve">% </w:t>
      </w:r>
      <w:r w:rsidR="00196EA4" w:rsidRPr="00943B07">
        <w:rPr>
          <w:sz w:val="28"/>
          <w:szCs w:val="28"/>
        </w:rPr>
        <w:t>over a year earlier</w:t>
      </w:r>
      <w:r w:rsidR="00196EA4" w:rsidRPr="00943B07">
        <w:rPr>
          <w:color w:val="000000"/>
          <w:sz w:val="28"/>
          <w:szCs w:val="28"/>
        </w:rPr>
        <w:t xml:space="preserve"> to </w:t>
      </w:r>
      <w:r w:rsidR="00196EA4" w:rsidRPr="007536A8">
        <w:rPr>
          <w:color w:val="000000"/>
          <w:sz w:val="28"/>
        </w:rPr>
        <w:t>14.</w:t>
      </w:r>
      <w:r w:rsidR="00196EA4">
        <w:rPr>
          <w:color w:val="000000"/>
          <w:sz w:val="28"/>
        </w:rPr>
        <w:t>8</w:t>
      </w:r>
      <w:r w:rsidR="00196EA4" w:rsidRPr="00943B07">
        <w:rPr>
          <w:color w:val="000000"/>
          <w:sz w:val="28"/>
          <w:szCs w:val="28"/>
        </w:rPr>
        <w:t xml:space="preserve"> million and </w:t>
      </w:r>
      <w:r w:rsidR="00196EA4">
        <w:rPr>
          <w:color w:val="000000"/>
          <w:sz w:val="28"/>
          <w:szCs w:val="28"/>
        </w:rPr>
        <w:t>68.7</w:t>
      </w:r>
      <w:r w:rsidR="00196EA4" w:rsidRPr="00943B07">
        <w:rPr>
          <w:color w:val="000000"/>
          <w:sz w:val="28"/>
          <w:szCs w:val="28"/>
        </w:rPr>
        <w:t> million respectively</w:t>
      </w:r>
      <w:r w:rsidR="00196EA4">
        <w:rPr>
          <w:color w:val="000000"/>
          <w:sz w:val="28"/>
          <w:szCs w:val="28"/>
        </w:rPr>
        <w:t xml:space="preserve">.  </w:t>
      </w:r>
      <w:r w:rsidR="00BD5C34">
        <w:rPr>
          <w:color w:val="000000"/>
          <w:sz w:val="28"/>
          <w:szCs w:val="28"/>
        </w:rPr>
        <w:t>W</w:t>
      </w:r>
      <w:r w:rsidR="00196EA4" w:rsidRPr="007536A8">
        <w:rPr>
          <w:color w:val="000000"/>
          <w:sz w:val="28"/>
          <w:szCs w:val="28"/>
        </w:rPr>
        <w:t>ater-borne passenger trips</w:t>
      </w:r>
      <w:r w:rsidR="00BD5C34">
        <w:rPr>
          <w:color w:val="000000"/>
          <w:sz w:val="28"/>
          <w:szCs w:val="28"/>
        </w:rPr>
        <w:t>, at 2.0</w:t>
      </w:r>
      <w:r w:rsidR="008B16D9">
        <w:rPr>
          <w:color w:val="000000"/>
          <w:sz w:val="28"/>
          <w:szCs w:val="28"/>
        </w:rPr>
        <w:t> </w:t>
      </w:r>
      <w:r w:rsidR="00BD5C34">
        <w:rPr>
          <w:color w:val="000000"/>
          <w:sz w:val="28"/>
          <w:szCs w:val="28"/>
        </w:rPr>
        <w:t>million,</w:t>
      </w:r>
      <w:r w:rsidR="006D68D5">
        <w:rPr>
          <w:color w:val="000000"/>
          <w:sz w:val="28"/>
          <w:szCs w:val="28"/>
        </w:rPr>
        <w:t xml:space="preserve"> exhibited a narrowed </w:t>
      </w:r>
      <w:r w:rsidR="005763EB">
        <w:rPr>
          <w:color w:val="000000"/>
          <w:sz w:val="28"/>
          <w:szCs w:val="28"/>
        </w:rPr>
        <w:t>year-on-year decline of</w:t>
      </w:r>
      <w:r w:rsidR="00196EA4">
        <w:rPr>
          <w:color w:val="000000"/>
          <w:sz w:val="28"/>
          <w:szCs w:val="28"/>
        </w:rPr>
        <w:t xml:space="preserve"> </w:t>
      </w:r>
      <w:r w:rsidR="00834AF7">
        <w:rPr>
          <w:color w:val="000000"/>
          <w:sz w:val="28"/>
          <w:szCs w:val="28"/>
        </w:rPr>
        <w:t>3.</w:t>
      </w:r>
      <w:r w:rsidR="009F2D79">
        <w:rPr>
          <w:color w:val="000000"/>
          <w:sz w:val="28"/>
          <w:szCs w:val="28"/>
        </w:rPr>
        <w:t>1</w:t>
      </w:r>
      <w:r w:rsidR="005763EB">
        <w:rPr>
          <w:color w:val="000000"/>
          <w:sz w:val="28"/>
          <w:szCs w:val="28"/>
        </w:rPr>
        <w:t>%</w:t>
      </w:r>
      <w:r w:rsidR="00834AF7">
        <w:rPr>
          <w:color w:val="000000"/>
          <w:sz w:val="28"/>
          <w:szCs w:val="28"/>
        </w:rPr>
        <w:t xml:space="preserve"> </w:t>
      </w:r>
      <w:r w:rsidR="00834AF7" w:rsidRPr="00943B07">
        <w:rPr>
          <w:sz w:val="28"/>
          <w:szCs w:val="28"/>
          <w:lang w:eastAsia="zh-HK"/>
        </w:rPr>
        <w:t>as compared with</w:t>
      </w:r>
      <w:r w:rsidR="006D68D5">
        <w:rPr>
          <w:sz w:val="28"/>
          <w:szCs w:val="28"/>
          <w:lang w:eastAsia="zh-HK"/>
        </w:rPr>
        <w:t xml:space="preserve"> </w:t>
      </w:r>
      <w:r w:rsidR="009525BD">
        <w:rPr>
          <w:sz w:val="28"/>
          <w:szCs w:val="28"/>
          <w:lang w:eastAsia="zh-HK"/>
        </w:rPr>
        <w:t>the 11</w:t>
      </w:r>
      <w:r w:rsidR="009F2D79">
        <w:rPr>
          <w:sz w:val="28"/>
          <w:szCs w:val="28"/>
          <w:lang w:eastAsia="zh-HK"/>
        </w:rPr>
        <w:t>.0</w:t>
      </w:r>
      <w:r w:rsidR="009525BD">
        <w:rPr>
          <w:sz w:val="28"/>
          <w:szCs w:val="28"/>
          <w:lang w:eastAsia="zh-HK"/>
        </w:rPr>
        <w:t>% de</w:t>
      </w:r>
      <w:r w:rsidR="003F7F71">
        <w:rPr>
          <w:sz w:val="28"/>
          <w:szCs w:val="28"/>
          <w:lang w:eastAsia="zh-HK"/>
        </w:rPr>
        <w:t>cline</w:t>
      </w:r>
      <w:r w:rsidR="009525BD">
        <w:rPr>
          <w:sz w:val="28"/>
          <w:szCs w:val="28"/>
          <w:lang w:eastAsia="zh-HK"/>
        </w:rPr>
        <w:t xml:space="preserve"> </w:t>
      </w:r>
      <w:r w:rsidR="00834AF7" w:rsidRPr="00943B07">
        <w:rPr>
          <w:sz w:val="28"/>
          <w:szCs w:val="28"/>
          <w:lang w:eastAsia="zh-HK"/>
        </w:rPr>
        <w:t>in</w:t>
      </w:r>
      <w:r w:rsidR="00834AF7">
        <w:rPr>
          <w:color w:val="000000"/>
          <w:sz w:val="28"/>
          <w:szCs w:val="28"/>
        </w:rPr>
        <w:t xml:space="preserve"> the preceding quarter</w:t>
      </w:r>
      <w:r w:rsidR="005763EB">
        <w:rPr>
          <w:color w:val="000000"/>
          <w:sz w:val="28"/>
          <w:szCs w:val="28"/>
        </w:rPr>
        <w:t xml:space="preserve">.  </w:t>
      </w:r>
      <w:r w:rsidR="00BD5C34">
        <w:rPr>
          <w:color w:val="000000"/>
          <w:sz w:val="28"/>
          <w:szCs w:val="28"/>
        </w:rPr>
        <w:t>As regards vehicle flows, a</w:t>
      </w:r>
      <w:r w:rsidR="00BD5C34" w:rsidRPr="007536A8">
        <w:rPr>
          <w:color w:val="000000"/>
          <w:sz w:val="28"/>
          <w:szCs w:val="28"/>
        </w:rPr>
        <w:t xml:space="preserve">verage </w:t>
      </w:r>
      <w:r w:rsidR="005763EB" w:rsidRPr="007536A8">
        <w:rPr>
          <w:color w:val="000000"/>
          <w:sz w:val="28"/>
          <w:szCs w:val="28"/>
        </w:rPr>
        <w:t>daily cross</w:t>
      </w:r>
      <w:r w:rsidR="005763EB" w:rsidRPr="007536A8">
        <w:rPr>
          <w:color w:val="000000"/>
          <w:sz w:val="28"/>
          <w:szCs w:val="28"/>
        </w:rPr>
        <w:noBreakHyphen/>
        <w:t>boundary vehicle movements</w:t>
      </w:r>
      <w:r w:rsidR="005763EB">
        <w:rPr>
          <w:color w:val="000000"/>
          <w:sz w:val="28"/>
          <w:szCs w:val="28"/>
        </w:rPr>
        <w:t xml:space="preserve"> </w:t>
      </w:r>
      <w:r w:rsidR="00BD5C34">
        <w:rPr>
          <w:color w:val="000000"/>
          <w:sz w:val="28"/>
          <w:szCs w:val="28"/>
        </w:rPr>
        <w:t>stayed vibrant, surging</w:t>
      </w:r>
      <w:r w:rsidR="006D68D5">
        <w:rPr>
          <w:color w:val="000000"/>
          <w:sz w:val="28"/>
          <w:szCs w:val="28"/>
        </w:rPr>
        <w:t xml:space="preserve"> </w:t>
      </w:r>
      <w:r w:rsidR="005763EB">
        <w:rPr>
          <w:color w:val="000000"/>
          <w:sz w:val="28"/>
          <w:szCs w:val="28"/>
        </w:rPr>
        <w:t>further by 19.</w:t>
      </w:r>
      <w:r w:rsidR="00FF28CC">
        <w:rPr>
          <w:color w:val="000000"/>
          <w:sz w:val="28"/>
          <w:szCs w:val="28"/>
        </w:rPr>
        <w:t>1</w:t>
      </w:r>
      <w:r w:rsidR="005763EB">
        <w:rPr>
          <w:color w:val="000000"/>
          <w:sz w:val="28"/>
          <w:szCs w:val="28"/>
        </w:rPr>
        <w:t xml:space="preserve">% </w:t>
      </w:r>
      <w:r w:rsidR="00BD5C34">
        <w:rPr>
          <w:sz w:val="28"/>
          <w:szCs w:val="28"/>
        </w:rPr>
        <w:t>year-on-year</w:t>
      </w:r>
      <w:r w:rsidR="005763EB">
        <w:rPr>
          <w:sz w:val="28"/>
          <w:szCs w:val="28"/>
        </w:rPr>
        <w:t xml:space="preserve"> to 49 </w:t>
      </w:r>
      <w:r w:rsidR="00FF28CC">
        <w:rPr>
          <w:sz w:val="28"/>
          <w:szCs w:val="28"/>
        </w:rPr>
        <w:t>169</w:t>
      </w:r>
      <w:r w:rsidR="005763EB">
        <w:rPr>
          <w:sz w:val="28"/>
          <w:szCs w:val="28"/>
        </w:rPr>
        <w:t>.</w:t>
      </w:r>
      <w:r w:rsidR="00FC0CF0">
        <w:rPr>
          <w:color w:val="000000"/>
          <w:sz w:val="28"/>
        </w:rPr>
        <w:t xml:space="preserve"> </w:t>
      </w:r>
      <w:r w:rsidR="0046197A" w:rsidRPr="007536A8">
        <w:rPr>
          <w:color w:val="000000"/>
          <w:sz w:val="28"/>
          <w:szCs w:val="28"/>
        </w:rPr>
        <w:t xml:space="preserve"> </w:t>
      </w:r>
    </w:p>
    <w:p w14:paraId="06262943" w14:textId="77777777" w:rsidR="001F6217" w:rsidRPr="00FF28CC" w:rsidRDefault="001F6217" w:rsidP="00FF28CC">
      <w:pPr>
        <w:widowControl/>
        <w:rPr>
          <w:b/>
          <w:sz w:val="28"/>
        </w:rPr>
      </w:pPr>
    </w:p>
    <w:p w14:paraId="7206CFBA" w14:textId="636BB197" w:rsidR="0094568D" w:rsidRPr="00401A63" w:rsidRDefault="001F6217" w:rsidP="003F494F">
      <w:pPr>
        <w:numPr>
          <w:ilvl w:val="1"/>
          <w:numId w:val="3"/>
        </w:numPr>
        <w:tabs>
          <w:tab w:val="left" w:pos="1080"/>
        </w:tabs>
        <w:spacing w:line="360" w:lineRule="atLeast"/>
        <w:jc w:val="both"/>
        <w:rPr>
          <w:b/>
          <w:color w:val="000000"/>
          <w:sz w:val="28"/>
          <w:lang w:val="en-US"/>
        </w:rPr>
      </w:pPr>
      <w:r w:rsidRPr="00954BA1">
        <w:rPr>
          <w:sz w:val="28"/>
        </w:rPr>
        <w:t>The</w:t>
      </w:r>
      <w:r w:rsidRPr="00E70A16">
        <w:rPr>
          <w:color w:val="000000"/>
          <w:sz w:val="28"/>
          <w:szCs w:val="28"/>
        </w:rPr>
        <w:t xml:space="preserve"> </w:t>
      </w:r>
      <w:r>
        <w:rPr>
          <w:color w:val="000000"/>
          <w:sz w:val="28"/>
          <w:szCs w:val="28"/>
        </w:rPr>
        <w:t xml:space="preserve">Government announced the policy of </w:t>
      </w:r>
      <w:r w:rsidR="00DB6853">
        <w:rPr>
          <w:color w:val="000000"/>
          <w:sz w:val="28"/>
          <w:szCs w:val="28"/>
        </w:rPr>
        <w:t>“</w:t>
      </w:r>
      <w:r w:rsidRPr="00E70A16">
        <w:rPr>
          <w:color w:val="000000"/>
          <w:sz w:val="28"/>
          <w:szCs w:val="28"/>
        </w:rPr>
        <w:t xml:space="preserve">Southbound Travel </w:t>
      </w:r>
      <w:r w:rsidR="00DB6853" w:rsidRPr="00DB6853">
        <w:rPr>
          <w:color w:val="000000"/>
          <w:sz w:val="28"/>
          <w:szCs w:val="28"/>
        </w:rPr>
        <w:t>for Guangdon</w:t>
      </w:r>
      <w:r w:rsidR="00DB6853">
        <w:rPr>
          <w:color w:val="000000"/>
          <w:sz w:val="28"/>
          <w:szCs w:val="28"/>
        </w:rPr>
        <w:t xml:space="preserve">g </w:t>
      </w:r>
      <w:r w:rsidR="00DB6853" w:rsidRPr="00DB6853">
        <w:rPr>
          <w:color w:val="000000"/>
          <w:sz w:val="28"/>
          <w:szCs w:val="28"/>
        </w:rPr>
        <w:t>Vehicles”</w:t>
      </w:r>
      <w:r w:rsidRPr="00DB6853">
        <w:rPr>
          <w:color w:val="000000"/>
          <w:sz w:val="28"/>
          <w:szCs w:val="28"/>
        </w:rPr>
        <w:t xml:space="preserve"> in July</w:t>
      </w:r>
      <w:r w:rsidR="00BC528D" w:rsidRPr="00DB6853">
        <w:rPr>
          <w:color w:val="000000"/>
          <w:sz w:val="28"/>
          <w:szCs w:val="28"/>
        </w:rPr>
        <w:t xml:space="preserve">.  The Scheme, </w:t>
      </w:r>
      <w:r w:rsidR="00DB6853" w:rsidRPr="00DB6853">
        <w:rPr>
          <w:color w:val="000000"/>
          <w:sz w:val="28"/>
          <w:szCs w:val="28"/>
        </w:rPr>
        <w:t>which is a mutual arrangement with</w:t>
      </w:r>
      <w:r w:rsidR="00DB6853">
        <w:rPr>
          <w:color w:val="000000"/>
          <w:sz w:val="28"/>
          <w:szCs w:val="28"/>
        </w:rPr>
        <w:t xml:space="preserve"> “</w:t>
      </w:r>
      <w:r w:rsidR="00DB6853" w:rsidRPr="00DB6853">
        <w:rPr>
          <w:color w:val="000000"/>
          <w:sz w:val="28"/>
          <w:szCs w:val="28"/>
        </w:rPr>
        <w:t>Northbound Travel for Hong Kong Vehicles” and</w:t>
      </w:r>
      <w:r w:rsidR="00DB6853">
        <w:rPr>
          <w:color w:val="000000"/>
          <w:sz w:val="28"/>
          <w:szCs w:val="28"/>
        </w:rPr>
        <w:t xml:space="preserve"> </w:t>
      </w:r>
      <w:r w:rsidRPr="00DB6853">
        <w:rPr>
          <w:color w:val="000000"/>
          <w:sz w:val="28"/>
          <w:szCs w:val="28"/>
        </w:rPr>
        <w:t xml:space="preserve">targeted to </w:t>
      </w:r>
      <w:r w:rsidR="00BC528D" w:rsidRPr="00DB6853">
        <w:rPr>
          <w:color w:val="000000"/>
          <w:sz w:val="28"/>
          <w:szCs w:val="28"/>
        </w:rPr>
        <w:t>be launched in November</w:t>
      </w:r>
      <w:r w:rsidR="00BC528D" w:rsidRPr="00DB6853">
        <w:rPr>
          <w:rFonts w:hint="eastAsia"/>
          <w:color w:val="000000"/>
          <w:sz w:val="28"/>
          <w:szCs w:val="28"/>
        </w:rPr>
        <w:t xml:space="preserve"> this year</w:t>
      </w:r>
      <w:r w:rsidR="00BC528D" w:rsidRPr="00DB6853">
        <w:rPr>
          <w:color w:val="000000"/>
          <w:sz w:val="28"/>
          <w:szCs w:val="28"/>
        </w:rPr>
        <w:t xml:space="preserve">, will </w:t>
      </w:r>
      <w:r w:rsidRPr="00DB6853">
        <w:rPr>
          <w:color w:val="000000"/>
          <w:sz w:val="28"/>
          <w:szCs w:val="28"/>
        </w:rPr>
        <w:t xml:space="preserve">open up a new mode of southbound travel for </w:t>
      </w:r>
      <w:r w:rsidR="00D13A4C" w:rsidRPr="00DB6853">
        <w:rPr>
          <w:color w:val="000000"/>
          <w:sz w:val="28"/>
          <w:szCs w:val="28"/>
        </w:rPr>
        <w:t>Mainland residents with different travel purposes to use the Hong Kong International Airport or stay in Hong Kong</w:t>
      </w:r>
      <w:r w:rsidR="00DB6853" w:rsidRPr="00DB6853">
        <w:rPr>
          <w:color w:val="000000"/>
          <w:sz w:val="28"/>
          <w:szCs w:val="28"/>
        </w:rPr>
        <w:t>, which will in turn promote social exchanges, benefit many trades and sectors i</w:t>
      </w:r>
      <w:r w:rsidR="00DB6853">
        <w:rPr>
          <w:color w:val="000000"/>
          <w:sz w:val="28"/>
          <w:szCs w:val="28"/>
        </w:rPr>
        <w:t xml:space="preserve">n </w:t>
      </w:r>
      <w:r w:rsidR="00DB6853" w:rsidRPr="00DB6853">
        <w:rPr>
          <w:color w:val="000000"/>
          <w:sz w:val="28"/>
          <w:szCs w:val="28"/>
        </w:rPr>
        <w:t>Hong Kong, as well as promote the integration of the Greater Bay Area</w:t>
      </w:r>
      <w:r w:rsidR="00D13A4C" w:rsidRPr="00DB6853">
        <w:rPr>
          <w:color w:val="000000"/>
          <w:sz w:val="28"/>
          <w:szCs w:val="28"/>
        </w:rPr>
        <w:t xml:space="preserve">. </w:t>
      </w:r>
      <w:r w:rsidR="0094568D" w:rsidRPr="00401A63">
        <w:rPr>
          <w:b/>
          <w:color w:val="000000"/>
          <w:sz w:val="28"/>
          <w:lang w:val="en-US"/>
        </w:rPr>
        <w:br w:type="page"/>
      </w:r>
    </w:p>
    <w:p w14:paraId="191F0562" w14:textId="121E4294" w:rsidR="005D517D" w:rsidRDefault="002228BA" w:rsidP="00555248">
      <w:pPr>
        <w:tabs>
          <w:tab w:val="left" w:pos="1080"/>
        </w:tabs>
        <w:overflowPunct w:val="0"/>
        <w:spacing w:line="360" w:lineRule="atLeast"/>
        <w:jc w:val="both"/>
        <w:rPr>
          <w:b/>
          <w:color w:val="000000"/>
          <w:sz w:val="28"/>
          <w:szCs w:val="28"/>
          <w:highlight w:val="yellow"/>
        </w:rPr>
      </w:pPr>
      <w:r w:rsidRPr="00FA312F">
        <w:rPr>
          <w:b/>
          <w:color w:val="000000"/>
          <w:sz w:val="28"/>
          <w:lang w:val="en-US"/>
        </w:rPr>
        <w:lastRenderedPageBreak/>
        <w:t>Innovation and technology</w:t>
      </w:r>
    </w:p>
    <w:p w14:paraId="6F81C56B" w14:textId="77777777" w:rsidR="005D517D" w:rsidRPr="00FA312F" w:rsidRDefault="005D517D" w:rsidP="00555248">
      <w:pPr>
        <w:tabs>
          <w:tab w:val="left" w:pos="1080"/>
        </w:tabs>
        <w:overflowPunct w:val="0"/>
        <w:spacing w:line="360" w:lineRule="atLeast"/>
        <w:jc w:val="both"/>
        <w:rPr>
          <w:b/>
          <w:color w:val="000000"/>
          <w:sz w:val="28"/>
          <w:szCs w:val="28"/>
          <w:highlight w:val="yellow"/>
        </w:rPr>
      </w:pPr>
    </w:p>
    <w:p w14:paraId="465C593D" w14:textId="224EE081" w:rsidR="008E2C9E" w:rsidRPr="00D4670D" w:rsidRDefault="008E2C9E" w:rsidP="004C2F3A">
      <w:pPr>
        <w:numPr>
          <w:ilvl w:val="1"/>
          <w:numId w:val="3"/>
        </w:numPr>
        <w:tabs>
          <w:tab w:val="left" w:pos="1080"/>
        </w:tabs>
        <w:spacing w:line="360" w:lineRule="atLeast"/>
        <w:jc w:val="both"/>
        <w:rPr>
          <w:color w:val="000000"/>
          <w:sz w:val="28"/>
          <w:szCs w:val="28"/>
          <w:shd w:val="pct15" w:color="auto" w:fill="FFFFFF"/>
        </w:rPr>
      </w:pPr>
      <w:r>
        <w:rPr>
          <w:sz w:val="28"/>
          <w:szCs w:val="28"/>
          <w:lang w:eastAsia="zh-HK"/>
        </w:rPr>
        <w:t>The</w:t>
      </w:r>
      <w:r>
        <w:rPr>
          <w:sz w:val="28"/>
          <w:szCs w:val="28"/>
        </w:rPr>
        <w:t xml:space="preserve"> </w:t>
      </w:r>
      <w:r w:rsidRPr="003F3228">
        <w:rPr>
          <w:sz w:val="28"/>
          <w:szCs w:val="28"/>
        </w:rPr>
        <w:t xml:space="preserve">Business of Innovation and Technology Week </w:t>
      </w:r>
      <w:r>
        <w:rPr>
          <w:sz w:val="28"/>
          <w:szCs w:val="28"/>
        </w:rPr>
        <w:t xml:space="preserve">was held in </w:t>
      </w:r>
      <w:r w:rsidRPr="003F3228">
        <w:rPr>
          <w:sz w:val="28"/>
          <w:szCs w:val="28"/>
        </w:rPr>
        <w:t>April</w:t>
      </w:r>
      <w:r>
        <w:rPr>
          <w:sz w:val="28"/>
          <w:szCs w:val="28"/>
        </w:rPr>
        <w:t xml:space="preserve">, </w:t>
      </w:r>
      <w:r w:rsidRPr="003F3228">
        <w:rPr>
          <w:sz w:val="28"/>
          <w:szCs w:val="28"/>
        </w:rPr>
        <w:t xml:space="preserve">featuring </w:t>
      </w:r>
      <w:r>
        <w:rPr>
          <w:sz w:val="28"/>
          <w:szCs w:val="28"/>
        </w:rPr>
        <w:t xml:space="preserve">signature </w:t>
      </w:r>
      <w:proofErr w:type="spellStart"/>
      <w:r>
        <w:rPr>
          <w:sz w:val="28"/>
          <w:szCs w:val="28"/>
        </w:rPr>
        <w:t>I&amp;T</w:t>
      </w:r>
      <w:proofErr w:type="spellEnd"/>
      <w:r>
        <w:rPr>
          <w:sz w:val="28"/>
          <w:szCs w:val="28"/>
        </w:rPr>
        <w:t xml:space="preserve"> </w:t>
      </w:r>
      <w:r w:rsidRPr="003F3228">
        <w:rPr>
          <w:sz w:val="28"/>
          <w:szCs w:val="28"/>
        </w:rPr>
        <w:t>event</w:t>
      </w:r>
      <w:r>
        <w:rPr>
          <w:sz w:val="28"/>
          <w:szCs w:val="28"/>
        </w:rPr>
        <w:t>s such as</w:t>
      </w:r>
      <w:r w:rsidRPr="003F3228">
        <w:rPr>
          <w:sz w:val="28"/>
          <w:szCs w:val="28"/>
        </w:rPr>
        <w:t xml:space="preserve"> </w:t>
      </w:r>
      <w:proofErr w:type="spellStart"/>
      <w:r w:rsidRPr="003F3228">
        <w:rPr>
          <w:sz w:val="28"/>
          <w:szCs w:val="28"/>
        </w:rPr>
        <w:t>InnoEX</w:t>
      </w:r>
      <w:proofErr w:type="spellEnd"/>
      <w:r>
        <w:rPr>
          <w:sz w:val="28"/>
          <w:szCs w:val="28"/>
        </w:rPr>
        <w:t>, the annual major exhibition</w:t>
      </w:r>
      <w:r w:rsidRPr="003F3228">
        <w:rPr>
          <w:sz w:val="28"/>
          <w:szCs w:val="28"/>
        </w:rPr>
        <w:t xml:space="preserve"> showcasing cutting-edge technology solutions </w:t>
      </w:r>
      <w:r>
        <w:rPr>
          <w:sz w:val="28"/>
          <w:szCs w:val="28"/>
        </w:rPr>
        <w:t xml:space="preserve">in </w:t>
      </w:r>
      <w:r w:rsidRPr="003F3228">
        <w:rPr>
          <w:sz w:val="28"/>
          <w:szCs w:val="28"/>
        </w:rPr>
        <w:t>key areas</w:t>
      </w:r>
      <w:r>
        <w:rPr>
          <w:sz w:val="28"/>
          <w:szCs w:val="28"/>
        </w:rPr>
        <w:t xml:space="preserve"> such as </w:t>
      </w:r>
      <w:r w:rsidRPr="003F3228">
        <w:rPr>
          <w:sz w:val="28"/>
          <w:szCs w:val="28"/>
        </w:rPr>
        <w:t>low</w:t>
      </w:r>
      <w:r w:rsidR="00111B56">
        <w:rPr>
          <w:sz w:val="28"/>
          <w:szCs w:val="28"/>
        </w:rPr>
        <w:noBreakHyphen/>
      </w:r>
      <w:r w:rsidRPr="003F3228">
        <w:rPr>
          <w:sz w:val="28"/>
          <w:szCs w:val="28"/>
        </w:rPr>
        <w:t xml:space="preserve">altitude economy, </w:t>
      </w:r>
      <w:r>
        <w:rPr>
          <w:sz w:val="28"/>
          <w:szCs w:val="28"/>
        </w:rPr>
        <w:t>artificial intelligence</w:t>
      </w:r>
      <w:r w:rsidRPr="003F3228">
        <w:rPr>
          <w:sz w:val="28"/>
          <w:szCs w:val="28"/>
        </w:rPr>
        <w:t>, robotics, cybersecurity</w:t>
      </w:r>
      <w:r>
        <w:rPr>
          <w:sz w:val="28"/>
          <w:szCs w:val="28"/>
        </w:rPr>
        <w:t xml:space="preserve"> and </w:t>
      </w:r>
      <w:r w:rsidRPr="003F3228">
        <w:rPr>
          <w:sz w:val="28"/>
          <w:szCs w:val="28"/>
        </w:rPr>
        <w:t>smart mobility,</w:t>
      </w:r>
      <w:r>
        <w:rPr>
          <w:sz w:val="28"/>
          <w:szCs w:val="28"/>
        </w:rPr>
        <w:t xml:space="preserve"> as well as</w:t>
      </w:r>
      <w:r w:rsidRPr="003F3228">
        <w:rPr>
          <w:sz w:val="28"/>
          <w:szCs w:val="28"/>
        </w:rPr>
        <w:t xml:space="preserve"> </w:t>
      </w:r>
      <w:r w:rsidRPr="004451BC">
        <w:rPr>
          <w:sz w:val="28"/>
          <w:szCs w:val="28"/>
        </w:rPr>
        <w:t>the Hong Kong World Youth Science Conference</w:t>
      </w:r>
      <w:r>
        <w:rPr>
          <w:sz w:val="28"/>
          <w:szCs w:val="28"/>
        </w:rPr>
        <w:t xml:space="preserve"> where</w:t>
      </w:r>
      <w:r w:rsidRPr="004C2F3A">
        <w:rPr>
          <w:sz w:val="28"/>
          <w:shd w:val="clear" w:color="auto" w:fill="FFFFFF" w:themeFill="background1"/>
        </w:rPr>
        <w:t xml:space="preserve"> </w:t>
      </w:r>
      <w:r w:rsidRPr="004451BC">
        <w:rPr>
          <w:sz w:val="28"/>
          <w:szCs w:val="28"/>
        </w:rPr>
        <w:t>top</w:t>
      </w:r>
      <w:r w:rsidR="000E34E4">
        <w:rPr>
          <w:sz w:val="28"/>
          <w:szCs w:val="28"/>
        </w:rPr>
        <w:noBreakHyphen/>
      </w:r>
      <w:r w:rsidRPr="004451BC">
        <w:rPr>
          <w:sz w:val="28"/>
          <w:szCs w:val="28"/>
        </w:rPr>
        <w:t>notch renowned scientists</w:t>
      </w:r>
      <w:r>
        <w:rPr>
          <w:sz w:val="28"/>
          <w:szCs w:val="28"/>
        </w:rPr>
        <w:t xml:space="preserve"> and </w:t>
      </w:r>
      <w:r w:rsidRPr="004451BC">
        <w:rPr>
          <w:sz w:val="28"/>
          <w:szCs w:val="28"/>
        </w:rPr>
        <w:t>laureates of the Nobel Prize and Turing Award</w:t>
      </w:r>
      <w:r>
        <w:rPr>
          <w:sz w:val="28"/>
          <w:szCs w:val="28"/>
        </w:rPr>
        <w:t xml:space="preserve"> </w:t>
      </w:r>
      <w:r>
        <w:rPr>
          <w:sz w:val="28"/>
          <w:szCs w:val="28"/>
          <w:shd w:val="clear" w:color="auto" w:fill="FFFFFF" w:themeFill="background1"/>
        </w:rPr>
        <w:t>gathered and exchanged</w:t>
      </w:r>
      <w:r>
        <w:rPr>
          <w:sz w:val="28"/>
          <w:szCs w:val="28"/>
        </w:rPr>
        <w:t>.</w:t>
      </w:r>
      <w:r w:rsidRPr="00D373EE">
        <w:rPr>
          <w:sz w:val="28"/>
          <w:szCs w:val="28"/>
        </w:rPr>
        <w:t xml:space="preserve"> </w:t>
      </w:r>
      <w:r>
        <w:rPr>
          <w:sz w:val="28"/>
          <w:szCs w:val="28"/>
        </w:rPr>
        <w:t xml:space="preserve"> Concurrently, </w:t>
      </w:r>
      <w:r w:rsidRPr="003F3228">
        <w:rPr>
          <w:sz w:val="28"/>
          <w:szCs w:val="28"/>
        </w:rPr>
        <w:t>the World Internet Conference Asia</w:t>
      </w:r>
      <w:r w:rsidR="000E34E4">
        <w:rPr>
          <w:sz w:val="28"/>
          <w:szCs w:val="28"/>
        </w:rPr>
        <w:noBreakHyphen/>
      </w:r>
      <w:r w:rsidRPr="003F3228">
        <w:rPr>
          <w:sz w:val="28"/>
          <w:szCs w:val="28"/>
        </w:rPr>
        <w:t>Pacific Summit</w:t>
      </w:r>
      <w:r w:rsidRPr="00D373EE">
        <w:rPr>
          <w:sz w:val="28"/>
          <w:szCs w:val="28"/>
        </w:rPr>
        <w:t xml:space="preserve"> </w:t>
      </w:r>
      <w:r>
        <w:rPr>
          <w:sz w:val="28"/>
          <w:szCs w:val="28"/>
        </w:rPr>
        <w:t>was hosted by Hong Kong for its first time,</w:t>
      </w:r>
      <w:r w:rsidRPr="003F3228">
        <w:rPr>
          <w:sz w:val="28"/>
          <w:szCs w:val="28"/>
        </w:rPr>
        <w:t xml:space="preserve"> focusing on </w:t>
      </w:r>
      <w:r>
        <w:rPr>
          <w:sz w:val="28"/>
          <w:szCs w:val="28"/>
        </w:rPr>
        <w:t>high-level global dialogues on</w:t>
      </w:r>
      <w:r w:rsidRPr="003F3228">
        <w:rPr>
          <w:rFonts w:hint="eastAsia"/>
          <w:sz w:val="28"/>
          <w:szCs w:val="28"/>
        </w:rPr>
        <w:t xml:space="preserve"> large </w:t>
      </w:r>
      <w:r>
        <w:rPr>
          <w:sz w:val="28"/>
          <w:szCs w:val="28"/>
        </w:rPr>
        <w:t>language</w:t>
      </w:r>
      <w:r w:rsidRPr="003F3228">
        <w:rPr>
          <w:rFonts w:hint="eastAsia"/>
          <w:sz w:val="28"/>
          <w:szCs w:val="28"/>
        </w:rPr>
        <w:t xml:space="preserve"> models, digital finance, digital government and smart</w:t>
      </w:r>
      <w:r>
        <w:rPr>
          <w:sz w:val="28"/>
          <w:szCs w:val="28"/>
        </w:rPr>
        <w:t xml:space="preserve"> living</w:t>
      </w:r>
      <w:r w:rsidRPr="003F3228">
        <w:rPr>
          <w:sz w:val="28"/>
          <w:szCs w:val="28"/>
        </w:rPr>
        <w:t xml:space="preserve">. </w:t>
      </w:r>
      <w:r>
        <w:rPr>
          <w:sz w:val="28"/>
          <w:szCs w:val="28"/>
        </w:rPr>
        <w:t xml:space="preserve"> All</w:t>
      </w:r>
      <w:r w:rsidRPr="003F3228">
        <w:rPr>
          <w:sz w:val="28"/>
          <w:szCs w:val="28"/>
        </w:rPr>
        <w:t xml:space="preserve"> these events </w:t>
      </w:r>
      <w:r>
        <w:rPr>
          <w:sz w:val="28"/>
          <w:szCs w:val="28"/>
        </w:rPr>
        <w:t xml:space="preserve">showcased </w:t>
      </w:r>
      <w:r w:rsidRPr="003F3228">
        <w:rPr>
          <w:sz w:val="28"/>
          <w:szCs w:val="28"/>
        </w:rPr>
        <w:t xml:space="preserve">Hong Kong’s </w:t>
      </w:r>
      <w:proofErr w:type="spellStart"/>
      <w:r w:rsidRPr="003F3228">
        <w:rPr>
          <w:sz w:val="28"/>
          <w:szCs w:val="28"/>
        </w:rPr>
        <w:t>I&amp;T</w:t>
      </w:r>
      <w:proofErr w:type="spellEnd"/>
      <w:r w:rsidRPr="003F3228">
        <w:rPr>
          <w:sz w:val="28"/>
          <w:szCs w:val="28"/>
        </w:rPr>
        <w:t xml:space="preserve"> strengths, foster</w:t>
      </w:r>
      <w:r>
        <w:rPr>
          <w:sz w:val="28"/>
          <w:szCs w:val="28"/>
        </w:rPr>
        <w:t xml:space="preserve">ed </w:t>
      </w:r>
      <w:r w:rsidRPr="003F3228">
        <w:rPr>
          <w:sz w:val="28"/>
          <w:szCs w:val="28"/>
        </w:rPr>
        <w:t xml:space="preserve">international collaboration, </w:t>
      </w:r>
      <w:r>
        <w:rPr>
          <w:sz w:val="28"/>
          <w:szCs w:val="28"/>
        </w:rPr>
        <w:t xml:space="preserve">drove </w:t>
      </w:r>
      <w:r w:rsidRPr="003F3228">
        <w:rPr>
          <w:sz w:val="28"/>
          <w:szCs w:val="28"/>
        </w:rPr>
        <w:t>synergies across industries</w:t>
      </w:r>
      <w:r>
        <w:rPr>
          <w:sz w:val="28"/>
          <w:szCs w:val="28"/>
        </w:rPr>
        <w:t xml:space="preserve"> and further strengthened</w:t>
      </w:r>
      <w:r w:rsidRPr="003F3228">
        <w:rPr>
          <w:sz w:val="28"/>
          <w:szCs w:val="28"/>
        </w:rPr>
        <w:t xml:space="preserve"> </w:t>
      </w:r>
      <w:r>
        <w:rPr>
          <w:sz w:val="28"/>
          <w:szCs w:val="28"/>
        </w:rPr>
        <w:t xml:space="preserve">Hong Kong’s position as an international </w:t>
      </w:r>
      <w:proofErr w:type="spellStart"/>
      <w:r>
        <w:rPr>
          <w:sz w:val="28"/>
          <w:szCs w:val="28"/>
        </w:rPr>
        <w:t>I&amp;T</w:t>
      </w:r>
      <w:proofErr w:type="spellEnd"/>
      <w:r>
        <w:rPr>
          <w:sz w:val="28"/>
          <w:szCs w:val="28"/>
        </w:rPr>
        <w:t xml:space="preserve"> centre.  </w:t>
      </w:r>
    </w:p>
    <w:p w14:paraId="5ACBD4B4" w14:textId="0AFFE184" w:rsidR="006439D1" w:rsidRPr="00FF28CC" w:rsidRDefault="006439D1" w:rsidP="00FF28CC">
      <w:pPr>
        <w:widowControl/>
        <w:rPr>
          <w:sz w:val="28"/>
          <w:highlight w:val="yellow"/>
        </w:rPr>
      </w:pPr>
    </w:p>
    <w:p w14:paraId="675C4E1D" w14:textId="77777777" w:rsidR="0039292F" w:rsidRDefault="0039292F">
      <w:pPr>
        <w:widowControl/>
        <w:rPr>
          <w:sz w:val="28"/>
          <w:szCs w:val="28"/>
          <w:highlight w:val="yellow"/>
        </w:rPr>
      </w:pPr>
    </w:p>
    <w:p w14:paraId="0642A700" w14:textId="46622514" w:rsidR="005D517D" w:rsidRPr="00555248" w:rsidRDefault="0046197A" w:rsidP="00555248">
      <w:pPr>
        <w:widowControl/>
        <w:rPr>
          <w:b/>
          <w:color w:val="000000"/>
          <w:sz w:val="28"/>
          <w:szCs w:val="28"/>
        </w:rPr>
      </w:pPr>
      <w:r w:rsidRPr="00CB0451">
        <w:rPr>
          <w:b/>
          <w:color w:val="000000"/>
          <w:sz w:val="28"/>
          <w:szCs w:val="28"/>
        </w:rPr>
        <w:t>Environment</w:t>
      </w:r>
    </w:p>
    <w:p w14:paraId="331172C9" w14:textId="35D208FD" w:rsidR="00542A93" w:rsidRDefault="00542A93">
      <w:pPr>
        <w:overflowPunct w:val="0"/>
        <w:spacing w:line="360" w:lineRule="atLeast"/>
        <w:jc w:val="both"/>
        <w:rPr>
          <w:color w:val="000000"/>
          <w:sz w:val="28"/>
          <w:szCs w:val="28"/>
        </w:rPr>
      </w:pPr>
    </w:p>
    <w:p w14:paraId="55AF999E" w14:textId="1AF3D101" w:rsidR="00542A93" w:rsidRPr="00E56893" w:rsidRDefault="00181A92" w:rsidP="00FF28CC">
      <w:pPr>
        <w:numPr>
          <w:ilvl w:val="1"/>
          <w:numId w:val="3"/>
        </w:numPr>
        <w:tabs>
          <w:tab w:val="left" w:pos="1080"/>
        </w:tabs>
        <w:spacing w:line="360" w:lineRule="atLeast"/>
        <w:jc w:val="both"/>
        <w:rPr>
          <w:color w:val="000000"/>
          <w:sz w:val="28"/>
          <w:szCs w:val="28"/>
        </w:rPr>
      </w:pPr>
      <w:r w:rsidRPr="00E56893">
        <w:rPr>
          <w:rFonts w:hint="eastAsia"/>
          <w:color w:val="000000"/>
          <w:sz w:val="28"/>
          <w:szCs w:val="28"/>
        </w:rPr>
        <w:t xml:space="preserve">In April, </w:t>
      </w:r>
      <w:r w:rsidRPr="00E56893">
        <w:rPr>
          <w:color w:val="000000"/>
          <w:sz w:val="28"/>
          <w:szCs w:val="28"/>
        </w:rPr>
        <w:t xml:space="preserve">the Air Pollution Control (Amendment) Ordinance 2025 </w:t>
      </w:r>
      <w:r w:rsidR="00593AD6">
        <w:rPr>
          <w:color w:val="000000"/>
          <w:sz w:val="28"/>
          <w:szCs w:val="28"/>
        </w:rPr>
        <w:t>came</w:t>
      </w:r>
      <w:r w:rsidR="00593AD6" w:rsidRPr="00E56893">
        <w:rPr>
          <w:color w:val="000000"/>
          <w:sz w:val="28"/>
          <w:szCs w:val="28"/>
        </w:rPr>
        <w:t xml:space="preserve"> </w:t>
      </w:r>
      <w:r w:rsidRPr="00E56893">
        <w:rPr>
          <w:color w:val="000000"/>
          <w:sz w:val="28"/>
          <w:szCs w:val="28"/>
        </w:rPr>
        <w:t xml:space="preserve">into operation </w:t>
      </w:r>
      <w:r w:rsidR="003F3228">
        <w:rPr>
          <w:color w:val="000000"/>
          <w:sz w:val="28"/>
          <w:szCs w:val="28"/>
        </w:rPr>
        <w:t xml:space="preserve">to </w:t>
      </w:r>
      <w:r w:rsidR="00593AD6">
        <w:rPr>
          <w:color w:val="000000"/>
          <w:sz w:val="28"/>
          <w:szCs w:val="28"/>
        </w:rPr>
        <w:t xml:space="preserve">update </w:t>
      </w:r>
      <w:r w:rsidRPr="00E56893">
        <w:rPr>
          <w:color w:val="000000"/>
          <w:sz w:val="28"/>
          <w:szCs w:val="28"/>
        </w:rPr>
        <w:t>Air Quality Objectives (</w:t>
      </w:r>
      <w:proofErr w:type="spellStart"/>
      <w:r w:rsidRPr="00593AD6">
        <w:rPr>
          <w:color w:val="000000"/>
          <w:sz w:val="28"/>
          <w:szCs w:val="28"/>
        </w:rPr>
        <w:t>AQOs</w:t>
      </w:r>
      <w:proofErr w:type="spellEnd"/>
      <w:r w:rsidRPr="00E56893">
        <w:rPr>
          <w:color w:val="000000"/>
          <w:sz w:val="28"/>
          <w:szCs w:val="28"/>
        </w:rPr>
        <w:t>)</w:t>
      </w:r>
      <w:r w:rsidR="003F3228">
        <w:rPr>
          <w:color w:val="000000"/>
          <w:sz w:val="28"/>
          <w:szCs w:val="28"/>
        </w:rPr>
        <w:t xml:space="preserve">, which </w:t>
      </w:r>
      <w:r w:rsidR="00593AD6">
        <w:rPr>
          <w:color w:val="000000"/>
          <w:sz w:val="28"/>
          <w:szCs w:val="28"/>
        </w:rPr>
        <w:t xml:space="preserve">were benchmarked against the latest </w:t>
      </w:r>
      <w:r w:rsidR="00593AD6" w:rsidRPr="00E56893">
        <w:rPr>
          <w:color w:val="000000"/>
          <w:sz w:val="28"/>
          <w:szCs w:val="28"/>
        </w:rPr>
        <w:t xml:space="preserve">Global Air Quality Guidelines </w:t>
      </w:r>
      <w:r w:rsidR="00593AD6">
        <w:rPr>
          <w:color w:val="000000"/>
          <w:sz w:val="28"/>
          <w:szCs w:val="28"/>
        </w:rPr>
        <w:t xml:space="preserve">introduced by </w:t>
      </w:r>
      <w:r w:rsidR="00593AD6" w:rsidRPr="00E56893">
        <w:rPr>
          <w:color w:val="000000"/>
          <w:sz w:val="28"/>
          <w:szCs w:val="28"/>
        </w:rPr>
        <w:t>the World Health Organization</w:t>
      </w:r>
      <w:r w:rsidR="00593AD6">
        <w:rPr>
          <w:color w:val="000000"/>
          <w:sz w:val="28"/>
          <w:szCs w:val="28"/>
        </w:rPr>
        <w:t xml:space="preserve">.  </w:t>
      </w:r>
      <w:r w:rsidR="00D623F7" w:rsidRPr="00D623F7">
        <w:rPr>
          <w:color w:val="000000"/>
          <w:sz w:val="28"/>
          <w:szCs w:val="28"/>
        </w:rPr>
        <w:t xml:space="preserve">Among the 15 updated </w:t>
      </w:r>
      <w:proofErr w:type="spellStart"/>
      <w:r w:rsidR="00D623F7" w:rsidRPr="00D623F7">
        <w:rPr>
          <w:color w:val="000000"/>
          <w:sz w:val="28"/>
          <w:szCs w:val="28"/>
        </w:rPr>
        <w:t>AQOs</w:t>
      </w:r>
      <w:proofErr w:type="spellEnd"/>
      <w:r w:rsidR="00D623F7" w:rsidRPr="00D623F7">
        <w:rPr>
          <w:color w:val="000000"/>
          <w:sz w:val="28"/>
          <w:szCs w:val="28"/>
        </w:rPr>
        <w:t xml:space="preserve">, seven </w:t>
      </w:r>
      <w:r w:rsidR="007A53B8">
        <w:rPr>
          <w:color w:val="000000"/>
          <w:sz w:val="28"/>
          <w:szCs w:val="28"/>
        </w:rPr>
        <w:t>were</w:t>
      </w:r>
      <w:r w:rsidR="007A53B8" w:rsidRPr="00D623F7">
        <w:rPr>
          <w:color w:val="000000"/>
          <w:sz w:val="28"/>
          <w:szCs w:val="28"/>
        </w:rPr>
        <w:t xml:space="preserve"> </w:t>
      </w:r>
      <w:r w:rsidR="00D623F7" w:rsidRPr="00D623F7">
        <w:rPr>
          <w:color w:val="000000"/>
          <w:sz w:val="28"/>
          <w:szCs w:val="28"/>
        </w:rPr>
        <w:t>set at the most stringent levels of the Guidelines, which are on par with those of other advanced economies.</w:t>
      </w:r>
      <w:r w:rsidR="00D623F7">
        <w:rPr>
          <w:color w:val="000000"/>
          <w:sz w:val="28"/>
          <w:szCs w:val="28"/>
        </w:rPr>
        <w:t xml:space="preserve">  </w:t>
      </w:r>
    </w:p>
    <w:p w14:paraId="69DC4449" w14:textId="7AF9995B" w:rsidR="000B5EDB" w:rsidRPr="00C63DBC" w:rsidRDefault="0046197A" w:rsidP="00555248">
      <w:pPr>
        <w:overflowPunct w:val="0"/>
        <w:spacing w:line="360" w:lineRule="exact"/>
        <w:jc w:val="both"/>
        <w:rPr>
          <w:b/>
          <w:color w:val="000000"/>
          <w:sz w:val="28"/>
          <w:szCs w:val="28"/>
        </w:rPr>
      </w:pPr>
      <w:r w:rsidRPr="00DA73C3">
        <w:rPr>
          <w:b/>
          <w:szCs w:val="28"/>
        </w:rPr>
        <w:br w:type="page"/>
      </w:r>
      <w:proofErr w:type="gramStart"/>
      <w:r w:rsidR="000B5EDB" w:rsidRPr="00C63DBC">
        <w:rPr>
          <w:b/>
          <w:sz w:val="28"/>
          <w:szCs w:val="28"/>
        </w:rPr>
        <w:lastRenderedPageBreak/>
        <w:t>Notes :</w:t>
      </w:r>
      <w:proofErr w:type="gramEnd"/>
    </w:p>
    <w:p w14:paraId="423492E4" w14:textId="77777777" w:rsidR="00242BB1" w:rsidRPr="005E1A8E" w:rsidRDefault="00242BB1" w:rsidP="005814E7">
      <w:pPr>
        <w:keepLines/>
        <w:overflowPunct w:val="0"/>
        <w:ind w:left="539" w:right="28"/>
        <w:jc w:val="both"/>
        <w:rPr>
          <w:sz w:val="28"/>
          <w:szCs w:val="28"/>
        </w:rPr>
      </w:pPr>
    </w:p>
    <w:p w14:paraId="75F3FDA8" w14:textId="77777777" w:rsidR="00CF2D67" w:rsidRPr="000A17BA" w:rsidRDefault="00CF2D67" w:rsidP="0046568A">
      <w:pPr>
        <w:keepLines/>
        <w:numPr>
          <w:ilvl w:val="0"/>
          <w:numId w:val="32"/>
        </w:numPr>
        <w:overflowPunct w:val="0"/>
        <w:ind w:left="539" w:right="28" w:hanging="539"/>
        <w:jc w:val="both"/>
      </w:pPr>
      <w:r w:rsidRPr="000A17BA">
        <w:t>Starting from the third quarter of 2019, the index of home purchase affordability is calculated based on, among others, the mortgage rates of new mortgage loans with reference to both the Best Lending Rate (</w:t>
      </w:r>
      <w:proofErr w:type="spellStart"/>
      <w:r w:rsidRPr="000A17BA">
        <w:t>BLR</w:t>
      </w:r>
      <w:proofErr w:type="spellEnd"/>
      <w:r w:rsidRPr="000A17BA">
        <w:t>) and the Hong Kong Interbank Offered Rate (</w:t>
      </w:r>
      <w:proofErr w:type="spellStart"/>
      <w:r w:rsidRPr="000A17BA">
        <w:t>HIBOR</w:t>
      </w:r>
      <w:proofErr w:type="spellEnd"/>
      <w:r w:rsidRPr="000A17BA">
        <w:t xml:space="preserve">).  As such, the data from the third quarter of 2019 onwards may not be strictly comparable with those in previous quarters, which were based on the mortgage rates of new mortgages loans with reference to the </w:t>
      </w:r>
      <w:proofErr w:type="spellStart"/>
      <w:r w:rsidRPr="000A17BA">
        <w:t>BLR</w:t>
      </w:r>
      <w:proofErr w:type="spellEnd"/>
      <w:r w:rsidRPr="000A17BA">
        <w:t xml:space="preserve"> only.</w:t>
      </w:r>
    </w:p>
    <w:p w14:paraId="2C570527" w14:textId="77777777" w:rsidR="00CF2D67" w:rsidRPr="000A17BA" w:rsidRDefault="00CF2D67" w:rsidP="00CF2D67">
      <w:pPr>
        <w:overflowPunct w:val="0"/>
        <w:ind w:left="540" w:right="28"/>
        <w:jc w:val="both"/>
      </w:pPr>
    </w:p>
    <w:p w14:paraId="216D6B08" w14:textId="77777777" w:rsidR="00CF2D67" w:rsidRPr="000A17BA" w:rsidRDefault="00CF2D67" w:rsidP="00CF2D67">
      <w:pPr>
        <w:overflowPunct w:val="0"/>
        <w:ind w:left="540" w:right="28"/>
        <w:jc w:val="both"/>
      </w:pPr>
      <w:r w:rsidRPr="000A17BA">
        <w:t>Figures are subject to revision later as more data become available.</w:t>
      </w:r>
    </w:p>
    <w:p w14:paraId="7EEC19D3" w14:textId="52BDD50C" w:rsidR="00CF2D67" w:rsidRDefault="00CF2D67" w:rsidP="00CF2D67">
      <w:pPr>
        <w:overflowPunct w:val="0"/>
        <w:ind w:right="28"/>
        <w:jc w:val="both"/>
      </w:pPr>
    </w:p>
    <w:p w14:paraId="4B7B153D" w14:textId="007E1183" w:rsidR="00246AFF" w:rsidRDefault="00CF2D67" w:rsidP="00246AFF">
      <w:pPr>
        <w:keepLines/>
        <w:numPr>
          <w:ilvl w:val="0"/>
          <w:numId w:val="32"/>
        </w:numPr>
        <w:overflowPunct w:val="0"/>
        <w:ind w:left="539" w:right="28" w:hanging="539"/>
        <w:jc w:val="both"/>
        <w:rPr>
          <w:color w:val="000000"/>
        </w:rPr>
      </w:pPr>
      <w:r w:rsidRPr="008B1A71">
        <w:rPr>
          <w:color w:val="000000"/>
        </w:rPr>
        <w:t>The figures on transaction</w:t>
      </w:r>
      <w:r w:rsidR="00D30C85">
        <w:rPr>
          <w:color w:val="000000"/>
        </w:rPr>
        <w:t>s</w:t>
      </w:r>
      <w:r w:rsidRPr="008B1A71">
        <w:rPr>
          <w:color w:val="000000"/>
        </w:rPr>
        <w:t xml:space="preserve"> refer to commercial space, which comprises retail premises and other premises designed or adapted for commercial use but excludes purpose-built office space.</w:t>
      </w:r>
    </w:p>
    <w:p w14:paraId="31979458" w14:textId="77777777" w:rsidR="0046197A" w:rsidRDefault="0046197A" w:rsidP="0046197A">
      <w:pPr>
        <w:pStyle w:val="afa"/>
        <w:rPr>
          <w:color w:val="000000"/>
        </w:rPr>
      </w:pPr>
    </w:p>
    <w:p w14:paraId="7FBC49BD" w14:textId="6D25CA60" w:rsidR="0046197A" w:rsidRPr="006E5176" w:rsidRDefault="00BE1381" w:rsidP="00586ADF">
      <w:pPr>
        <w:keepLines/>
        <w:numPr>
          <w:ilvl w:val="0"/>
          <w:numId w:val="32"/>
        </w:numPr>
        <w:overflowPunct w:val="0"/>
        <w:ind w:left="539" w:right="28" w:hanging="539"/>
        <w:jc w:val="both"/>
      </w:pPr>
      <w:r w:rsidRPr="006E5176">
        <w:rPr>
          <w:color w:val="000000"/>
        </w:rPr>
        <w:t>The figures on hotel room occupancy and achieved room rate do not include guesthouses.  The figures are subject to revision later as more data become available.</w:t>
      </w:r>
    </w:p>
    <w:sectPr w:rsidR="0046197A" w:rsidRPr="006E5176" w:rsidSect="00545FA4">
      <w:footerReference w:type="even" r:id="rId14"/>
      <w:footerReference w:type="default" r:id="rId15"/>
      <w:footerReference w:type="first" r:id="rId16"/>
      <w:pgSz w:w="11909" w:h="16834" w:code="9"/>
      <w:pgMar w:top="1009" w:right="1440" w:bottom="318" w:left="1440" w:header="720" w:footer="397" w:gutter="0"/>
      <w:pgNumType w:start="37"/>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3A62F" w14:textId="77777777" w:rsidR="00CA4CD1" w:rsidRDefault="00CA4CD1">
      <w:r>
        <w:separator/>
      </w:r>
    </w:p>
  </w:endnote>
  <w:endnote w:type="continuationSeparator" w:id="0">
    <w:p w14:paraId="3BDC4FFC" w14:textId="77777777" w:rsidR="00CA4CD1" w:rsidRDefault="00CA4CD1">
      <w:r>
        <w:continuationSeparator/>
      </w:r>
    </w:p>
  </w:endnote>
  <w:endnote w:type="continuationNotice" w:id="1">
    <w:p w14:paraId="18EB62B0" w14:textId="77777777" w:rsidR="00CA4CD1" w:rsidRDefault="00CA4C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3B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B0D5" w14:textId="77777777" w:rsidR="00DA7BAC" w:rsidRDefault="00DA7BA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DA7BAC" w:rsidRDefault="00DA7BA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E6DC" w14:textId="0772ECA5" w:rsidR="00DA7BAC" w:rsidRPr="00230F5C" w:rsidRDefault="00DA7BAC"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E56893">
      <w:rPr>
        <w:rStyle w:val="aa"/>
        <w:rFonts w:ascii="Times New Roman" w:hAnsi="Times New Roman"/>
        <w:noProof/>
        <w:sz w:val="28"/>
        <w:szCs w:val="28"/>
      </w:rPr>
      <w:t>44</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5BBD" w14:textId="77777777" w:rsidR="00DA7BAC" w:rsidRDefault="00DA7BAC">
    <w:pPr>
      <w:pStyle w:val="a8"/>
    </w:pPr>
  </w:p>
  <w:p w14:paraId="3F373402" w14:textId="77777777" w:rsidR="00DA7BAC" w:rsidRDefault="00DA7BA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18B23" w14:textId="77777777" w:rsidR="00CA4CD1" w:rsidRDefault="00CA4CD1">
      <w:r>
        <w:separator/>
      </w:r>
    </w:p>
  </w:footnote>
  <w:footnote w:type="continuationSeparator" w:id="0">
    <w:p w14:paraId="12E92703" w14:textId="77777777" w:rsidR="00CA4CD1" w:rsidRDefault="00CA4CD1">
      <w:r>
        <w:continuationSeparator/>
      </w:r>
    </w:p>
  </w:footnote>
  <w:footnote w:type="continuationNotice" w:id="1">
    <w:p w14:paraId="79A6B3F8" w14:textId="77777777" w:rsidR="00CA4CD1" w:rsidRDefault="00CA4C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5pt;height:12.5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30B4A23"/>
    <w:multiLevelType w:val="hybridMultilevel"/>
    <w:tmpl w:val="8014FE76"/>
    <w:lvl w:ilvl="0" w:tplc="47C8295C">
      <w:numFmt w:val="bullet"/>
      <w:lvlText w:val=""/>
      <w:lvlJc w:val="left"/>
      <w:pPr>
        <w:ind w:left="480" w:hanging="480"/>
      </w:pPr>
      <w:rPr>
        <w:rFonts w:ascii="Symbol" w:hAnsi="Symbol"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F2307F7"/>
    <w:multiLevelType w:val="multilevel"/>
    <w:tmpl w:val="A3826404"/>
    <w:lvl w:ilvl="0">
      <w:start w:val="3"/>
      <w:numFmt w:val="decimal"/>
      <w:lvlText w:val="%1"/>
      <w:lvlJc w:val="left"/>
      <w:pPr>
        <w:tabs>
          <w:tab w:val="num" w:pos="1080"/>
        </w:tabs>
        <w:ind w:left="1080" w:hanging="1080"/>
      </w:pPr>
      <w:rPr>
        <w:rFonts w:hint="default"/>
      </w:rPr>
    </w:lvl>
    <w:lvl w:ilvl="1">
      <w:start w:val="10"/>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8F306BD"/>
    <w:multiLevelType w:val="hybridMultilevel"/>
    <w:tmpl w:val="6FBA8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093D8A"/>
    <w:multiLevelType w:val="multilevel"/>
    <w:tmpl w:val="68A87198"/>
    <w:lvl w:ilvl="0">
      <w:start w:val="3"/>
      <w:numFmt w:val="decimal"/>
      <w:lvlText w:val="%1"/>
      <w:lvlJc w:val="left"/>
      <w:pPr>
        <w:tabs>
          <w:tab w:val="num" w:pos="1080"/>
        </w:tabs>
        <w:ind w:left="1080" w:hanging="1080"/>
      </w:pPr>
      <w:rPr>
        <w:rFonts w:hint="default"/>
      </w:rPr>
    </w:lvl>
    <w:lvl w:ilvl="1">
      <w:start w:val="16"/>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4"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4A5EB9"/>
    <w:multiLevelType w:val="hybridMultilevel"/>
    <w:tmpl w:val="59B4D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8"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6DC2340"/>
    <w:multiLevelType w:val="multilevel"/>
    <w:tmpl w:val="077444FE"/>
    <w:lvl w:ilvl="0">
      <w:start w:val="3"/>
      <w:numFmt w:val="decimal"/>
      <w:lvlText w:val="%1"/>
      <w:lvlJc w:val="left"/>
      <w:pPr>
        <w:ind w:left="495" w:hanging="495"/>
      </w:pPr>
      <w:rPr>
        <w:rFonts w:hint="default"/>
        <w:color w:val="auto"/>
      </w:rPr>
    </w:lvl>
    <w:lvl w:ilvl="1">
      <w:start w:val="22"/>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2"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6"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7"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9"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40"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5"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49" w15:restartNumberingAfterBreak="0">
    <w:nsid w:val="7F622E6C"/>
    <w:multiLevelType w:val="hybridMultilevel"/>
    <w:tmpl w:val="FE360F2C"/>
    <w:lvl w:ilvl="0" w:tplc="FF90EDE4">
      <w:start w:val="1"/>
      <w:numFmt w:val="lowerLetter"/>
      <w:lvlText w:val="(%1)"/>
      <w:lvlJc w:val="left"/>
      <w:pPr>
        <w:ind w:left="768" w:hanging="4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1006627">
    <w:abstractNumId w:val="0"/>
  </w:num>
  <w:num w:numId="2" w16cid:durableId="213143769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5539461">
    <w:abstractNumId w:val="41"/>
  </w:num>
  <w:num w:numId="4" w16cid:durableId="659890771">
    <w:abstractNumId w:val="16"/>
  </w:num>
  <w:num w:numId="5" w16cid:durableId="835655359">
    <w:abstractNumId w:val="9"/>
  </w:num>
  <w:num w:numId="6" w16cid:durableId="1820613458">
    <w:abstractNumId w:val="46"/>
  </w:num>
  <w:num w:numId="7" w16cid:durableId="1010790281">
    <w:abstractNumId w:val="47"/>
  </w:num>
  <w:num w:numId="8" w16cid:durableId="1781144903">
    <w:abstractNumId w:val="3"/>
  </w:num>
  <w:num w:numId="9" w16cid:durableId="934554250">
    <w:abstractNumId w:val="13"/>
  </w:num>
  <w:num w:numId="10" w16cid:durableId="801464208">
    <w:abstractNumId w:val="2"/>
  </w:num>
  <w:num w:numId="11" w16cid:durableId="1927953268">
    <w:abstractNumId w:val="42"/>
  </w:num>
  <w:num w:numId="12" w16cid:durableId="2111512369">
    <w:abstractNumId w:val="15"/>
  </w:num>
  <w:num w:numId="13" w16cid:durableId="2060015219">
    <w:abstractNumId w:val="25"/>
  </w:num>
  <w:num w:numId="14" w16cid:durableId="111483372">
    <w:abstractNumId w:val="20"/>
  </w:num>
  <w:num w:numId="15" w16cid:durableId="1789622881">
    <w:abstractNumId w:val="14"/>
  </w:num>
  <w:num w:numId="16" w16cid:durableId="1707178776">
    <w:abstractNumId w:val="37"/>
  </w:num>
  <w:num w:numId="17" w16cid:durableId="1486169561">
    <w:abstractNumId w:val="23"/>
  </w:num>
  <w:num w:numId="18" w16cid:durableId="35205697">
    <w:abstractNumId w:val="7"/>
  </w:num>
  <w:num w:numId="19" w16cid:durableId="1809123122">
    <w:abstractNumId w:val="32"/>
  </w:num>
  <w:num w:numId="20" w16cid:durableId="520317375">
    <w:abstractNumId w:val="44"/>
  </w:num>
  <w:num w:numId="21" w16cid:durableId="495341860">
    <w:abstractNumId w:val="12"/>
  </w:num>
  <w:num w:numId="22" w16cid:durableId="1832788663">
    <w:abstractNumId w:val="5"/>
  </w:num>
  <w:num w:numId="23" w16cid:durableId="708528063">
    <w:abstractNumId w:val="45"/>
  </w:num>
  <w:num w:numId="24" w16cid:durableId="438451911">
    <w:abstractNumId w:val="4"/>
  </w:num>
  <w:num w:numId="25" w16cid:durableId="1475757573">
    <w:abstractNumId w:val="48"/>
  </w:num>
  <w:num w:numId="26" w16cid:durableId="2019379244">
    <w:abstractNumId w:val="10"/>
  </w:num>
  <w:num w:numId="27" w16cid:durableId="364477453">
    <w:abstractNumId w:val="34"/>
  </w:num>
  <w:num w:numId="28" w16cid:durableId="2102598255">
    <w:abstractNumId w:val="40"/>
  </w:num>
  <w:num w:numId="29" w16cid:durableId="17964392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5190858">
    <w:abstractNumId w:val="33"/>
  </w:num>
  <w:num w:numId="31" w16cid:durableId="409156945">
    <w:abstractNumId w:val="8"/>
  </w:num>
  <w:num w:numId="32" w16cid:durableId="1527256910">
    <w:abstractNumId w:val="27"/>
  </w:num>
  <w:num w:numId="33" w16cid:durableId="569313486">
    <w:abstractNumId w:val="19"/>
  </w:num>
  <w:num w:numId="34" w16cid:durableId="1893612000">
    <w:abstractNumId w:val="28"/>
  </w:num>
  <w:num w:numId="35" w16cid:durableId="2122988144">
    <w:abstractNumId w:val="11"/>
  </w:num>
  <w:num w:numId="36" w16cid:durableId="174418020">
    <w:abstractNumId w:val="36"/>
  </w:num>
  <w:num w:numId="37" w16cid:durableId="810710523">
    <w:abstractNumId w:val="24"/>
  </w:num>
  <w:num w:numId="38" w16cid:durableId="2060323999">
    <w:abstractNumId w:val="39"/>
  </w:num>
  <w:num w:numId="39" w16cid:durableId="53478391">
    <w:abstractNumId w:val="35"/>
  </w:num>
  <w:num w:numId="40" w16cid:durableId="2146969352">
    <w:abstractNumId w:val="17"/>
  </w:num>
  <w:num w:numId="41" w16cid:durableId="14382040">
    <w:abstractNumId w:val="30"/>
  </w:num>
  <w:num w:numId="42" w16cid:durableId="1286156714">
    <w:abstractNumId w:val="38"/>
  </w:num>
  <w:num w:numId="43" w16cid:durableId="4600655">
    <w:abstractNumId w:val="1"/>
  </w:num>
  <w:num w:numId="44" w16cid:durableId="2137134770">
    <w:abstractNumId w:val="29"/>
  </w:num>
  <w:num w:numId="45" w16cid:durableId="89412667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4180344">
    <w:abstractNumId w:val="18"/>
  </w:num>
  <w:num w:numId="47" w16cid:durableId="1926956949">
    <w:abstractNumId w:val="6"/>
  </w:num>
  <w:num w:numId="48" w16cid:durableId="1185434876">
    <w:abstractNumId w:val="43"/>
  </w:num>
  <w:num w:numId="49" w16cid:durableId="1710570427">
    <w:abstractNumId w:val="21"/>
  </w:num>
  <w:num w:numId="50" w16cid:durableId="1657030064">
    <w:abstractNumId w:val="22"/>
  </w:num>
  <w:num w:numId="51" w16cid:durableId="1564171621">
    <w:abstractNumId w:val="26"/>
  </w:num>
  <w:num w:numId="52" w16cid:durableId="1848982203">
    <w:abstractNumId w:val="49"/>
  </w:num>
  <w:num w:numId="53" w16cid:durableId="754203742">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2"/>
  <w:displayHorizontalDrawingGridEvery w:val="0"/>
  <w:displayVerticalDrawingGridEvery w:val="2"/>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75"/>
    <w:rsid w:val="000001A6"/>
    <w:rsid w:val="00000446"/>
    <w:rsid w:val="000004A0"/>
    <w:rsid w:val="00000541"/>
    <w:rsid w:val="000005D9"/>
    <w:rsid w:val="00000944"/>
    <w:rsid w:val="000009C8"/>
    <w:rsid w:val="00000DA9"/>
    <w:rsid w:val="00000DF2"/>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A97"/>
    <w:rsid w:val="00003D5E"/>
    <w:rsid w:val="000041B5"/>
    <w:rsid w:val="00004243"/>
    <w:rsid w:val="00004572"/>
    <w:rsid w:val="0000476C"/>
    <w:rsid w:val="00004794"/>
    <w:rsid w:val="00004856"/>
    <w:rsid w:val="000049D2"/>
    <w:rsid w:val="00004AE1"/>
    <w:rsid w:val="00004C13"/>
    <w:rsid w:val="00004D62"/>
    <w:rsid w:val="00004E2B"/>
    <w:rsid w:val="00004EA8"/>
    <w:rsid w:val="00004F22"/>
    <w:rsid w:val="0000502F"/>
    <w:rsid w:val="0000509C"/>
    <w:rsid w:val="0000524E"/>
    <w:rsid w:val="0000535E"/>
    <w:rsid w:val="000054F4"/>
    <w:rsid w:val="0000577E"/>
    <w:rsid w:val="00005A86"/>
    <w:rsid w:val="00005BF1"/>
    <w:rsid w:val="00005E3E"/>
    <w:rsid w:val="00005ECF"/>
    <w:rsid w:val="00006073"/>
    <w:rsid w:val="0000616D"/>
    <w:rsid w:val="00006384"/>
    <w:rsid w:val="0000657E"/>
    <w:rsid w:val="0000683F"/>
    <w:rsid w:val="0000694D"/>
    <w:rsid w:val="00006DE1"/>
    <w:rsid w:val="00006F30"/>
    <w:rsid w:val="00006F51"/>
    <w:rsid w:val="000070C0"/>
    <w:rsid w:val="000074AB"/>
    <w:rsid w:val="00007823"/>
    <w:rsid w:val="00007CD6"/>
    <w:rsid w:val="00007E95"/>
    <w:rsid w:val="000102A9"/>
    <w:rsid w:val="0001032D"/>
    <w:rsid w:val="000107D7"/>
    <w:rsid w:val="000108EE"/>
    <w:rsid w:val="000109AB"/>
    <w:rsid w:val="00010A80"/>
    <w:rsid w:val="00010AE7"/>
    <w:rsid w:val="00011113"/>
    <w:rsid w:val="00011499"/>
    <w:rsid w:val="0001179C"/>
    <w:rsid w:val="00011C5A"/>
    <w:rsid w:val="00011D0F"/>
    <w:rsid w:val="00011F15"/>
    <w:rsid w:val="00011F8F"/>
    <w:rsid w:val="00012067"/>
    <w:rsid w:val="000121FB"/>
    <w:rsid w:val="00012220"/>
    <w:rsid w:val="00012251"/>
    <w:rsid w:val="000122B0"/>
    <w:rsid w:val="000123A9"/>
    <w:rsid w:val="000124DA"/>
    <w:rsid w:val="00012741"/>
    <w:rsid w:val="00012A64"/>
    <w:rsid w:val="00012A6F"/>
    <w:rsid w:val="00012ABF"/>
    <w:rsid w:val="00012BB1"/>
    <w:rsid w:val="00012D64"/>
    <w:rsid w:val="0001303D"/>
    <w:rsid w:val="000130E7"/>
    <w:rsid w:val="0001318D"/>
    <w:rsid w:val="0001338E"/>
    <w:rsid w:val="000134C2"/>
    <w:rsid w:val="000134FE"/>
    <w:rsid w:val="0001369E"/>
    <w:rsid w:val="00013C90"/>
    <w:rsid w:val="0001400A"/>
    <w:rsid w:val="0001406F"/>
    <w:rsid w:val="0001427A"/>
    <w:rsid w:val="000146B4"/>
    <w:rsid w:val="000147AE"/>
    <w:rsid w:val="0001483A"/>
    <w:rsid w:val="00014CE6"/>
    <w:rsid w:val="00014D18"/>
    <w:rsid w:val="00014D90"/>
    <w:rsid w:val="00014E97"/>
    <w:rsid w:val="00014FCD"/>
    <w:rsid w:val="0001508A"/>
    <w:rsid w:val="000151F9"/>
    <w:rsid w:val="0001553A"/>
    <w:rsid w:val="00015AE5"/>
    <w:rsid w:val="00015D73"/>
    <w:rsid w:val="00015F1F"/>
    <w:rsid w:val="0001601E"/>
    <w:rsid w:val="0001638D"/>
    <w:rsid w:val="0001644C"/>
    <w:rsid w:val="000165A7"/>
    <w:rsid w:val="00016A8C"/>
    <w:rsid w:val="00016BE7"/>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5D8"/>
    <w:rsid w:val="000207D4"/>
    <w:rsid w:val="00020939"/>
    <w:rsid w:val="0002096E"/>
    <w:rsid w:val="000213A8"/>
    <w:rsid w:val="000213C7"/>
    <w:rsid w:val="000216FA"/>
    <w:rsid w:val="000217AE"/>
    <w:rsid w:val="00021887"/>
    <w:rsid w:val="000218A4"/>
    <w:rsid w:val="000218C7"/>
    <w:rsid w:val="00021A9B"/>
    <w:rsid w:val="00021CAE"/>
    <w:rsid w:val="00021CB5"/>
    <w:rsid w:val="00022295"/>
    <w:rsid w:val="000223C4"/>
    <w:rsid w:val="000224FC"/>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40"/>
    <w:rsid w:val="000267E3"/>
    <w:rsid w:val="0002683B"/>
    <w:rsid w:val="00026C7F"/>
    <w:rsid w:val="00026E5E"/>
    <w:rsid w:val="00026EAF"/>
    <w:rsid w:val="000271DE"/>
    <w:rsid w:val="000271E5"/>
    <w:rsid w:val="000275B5"/>
    <w:rsid w:val="00027691"/>
    <w:rsid w:val="000278ED"/>
    <w:rsid w:val="0002793D"/>
    <w:rsid w:val="000279DA"/>
    <w:rsid w:val="00027A0B"/>
    <w:rsid w:val="00027C11"/>
    <w:rsid w:val="00027D27"/>
    <w:rsid w:val="00027D31"/>
    <w:rsid w:val="00030197"/>
    <w:rsid w:val="0003022D"/>
    <w:rsid w:val="000302B3"/>
    <w:rsid w:val="0003052B"/>
    <w:rsid w:val="00030600"/>
    <w:rsid w:val="00030607"/>
    <w:rsid w:val="00030D66"/>
    <w:rsid w:val="00030D92"/>
    <w:rsid w:val="000311C8"/>
    <w:rsid w:val="000311CB"/>
    <w:rsid w:val="000313C4"/>
    <w:rsid w:val="00031596"/>
    <w:rsid w:val="00031719"/>
    <w:rsid w:val="000317BB"/>
    <w:rsid w:val="000317C1"/>
    <w:rsid w:val="000317DB"/>
    <w:rsid w:val="00031DFE"/>
    <w:rsid w:val="00031FEF"/>
    <w:rsid w:val="0003201D"/>
    <w:rsid w:val="00032279"/>
    <w:rsid w:val="00032616"/>
    <w:rsid w:val="00032662"/>
    <w:rsid w:val="000326CF"/>
    <w:rsid w:val="00032815"/>
    <w:rsid w:val="00032843"/>
    <w:rsid w:val="00032939"/>
    <w:rsid w:val="00032F3A"/>
    <w:rsid w:val="00033002"/>
    <w:rsid w:val="0003322E"/>
    <w:rsid w:val="0003324C"/>
    <w:rsid w:val="0003335E"/>
    <w:rsid w:val="00033504"/>
    <w:rsid w:val="0003364B"/>
    <w:rsid w:val="0003368D"/>
    <w:rsid w:val="00033A46"/>
    <w:rsid w:val="00033BB2"/>
    <w:rsid w:val="00033C4A"/>
    <w:rsid w:val="00034241"/>
    <w:rsid w:val="00034478"/>
    <w:rsid w:val="00034865"/>
    <w:rsid w:val="00034D18"/>
    <w:rsid w:val="00034F7F"/>
    <w:rsid w:val="000352B1"/>
    <w:rsid w:val="00035683"/>
    <w:rsid w:val="00035979"/>
    <w:rsid w:val="00035A41"/>
    <w:rsid w:val="00035A8C"/>
    <w:rsid w:val="00035B29"/>
    <w:rsid w:val="00035C6C"/>
    <w:rsid w:val="00035E2C"/>
    <w:rsid w:val="00035EC1"/>
    <w:rsid w:val="00036085"/>
    <w:rsid w:val="0003613F"/>
    <w:rsid w:val="00036321"/>
    <w:rsid w:val="00036476"/>
    <w:rsid w:val="000368D3"/>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1274"/>
    <w:rsid w:val="000416D1"/>
    <w:rsid w:val="0004170A"/>
    <w:rsid w:val="0004177C"/>
    <w:rsid w:val="00041A98"/>
    <w:rsid w:val="00041C5D"/>
    <w:rsid w:val="00041CBD"/>
    <w:rsid w:val="0004208D"/>
    <w:rsid w:val="000422D2"/>
    <w:rsid w:val="00042522"/>
    <w:rsid w:val="00042581"/>
    <w:rsid w:val="00042640"/>
    <w:rsid w:val="00042C53"/>
    <w:rsid w:val="00042D60"/>
    <w:rsid w:val="00043061"/>
    <w:rsid w:val="000432F2"/>
    <w:rsid w:val="00043454"/>
    <w:rsid w:val="00043472"/>
    <w:rsid w:val="000434BB"/>
    <w:rsid w:val="00043630"/>
    <w:rsid w:val="00043973"/>
    <w:rsid w:val="00043D2F"/>
    <w:rsid w:val="00043E00"/>
    <w:rsid w:val="00043E92"/>
    <w:rsid w:val="00043FC8"/>
    <w:rsid w:val="000440FA"/>
    <w:rsid w:val="00044137"/>
    <w:rsid w:val="000441E1"/>
    <w:rsid w:val="0004439F"/>
    <w:rsid w:val="00044453"/>
    <w:rsid w:val="00044585"/>
    <w:rsid w:val="000445F1"/>
    <w:rsid w:val="00044756"/>
    <w:rsid w:val="000447A2"/>
    <w:rsid w:val="0004488A"/>
    <w:rsid w:val="000449F4"/>
    <w:rsid w:val="00044AED"/>
    <w:rsid w:val="00044D67"/>
    <w:rsid w:val="00044EEA"/>
    <w:rsid w:val="00044FCF"/>
    <w:rsid w:val="00044FE4"/>
    <w:rsid w:val="00045049"/>
    <w:rsid w:val="00045091"/>
    <w:rsid w:val="0004539C"/>
    <w:rsid w:val="000453F2"/>
    <w:rsid w:val="00045754"/>
    <w:rsid w:val="0004586D"/>
    <w:rsid w:val="00045940"/>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918"/>
    <w:rsid w:val="00047BD4"/>
    <w:rsid w:val="00047BFE"/>
    <w:rsid w:val="00047D6D"/>
    <w:rsid w:val="00047D7E"/>
    <w:rsid w:val="0005054D"/>
    <w:rsid w:val="00050A34"/>
    <w:rsid w:val="00050B06"/>
    <w:rsid w:val="00050C82"/>
    <w:rsid w:val="00050E01"/>
    <w:rsid w:val="00051574"/>
    <w:rsid w:val="00051998"/>
    <w:rsid w:val="00051D01"/>
    <w:rsid w:val="00051F4C"/>
    <w:rsid w:val="00051F91"/>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3E87"/>
    <w:rsid w:val="000541DC"/>
    <w:rsid w:val="000541FC"/>
    <w:rsid w:val="000548E2"/>
    <w:rsid w:val="00054B77"/>
    <w:rsid w:val="00054D80"/>
    <w:rsid w:val="00054EFA"/>
    <w:rsid w:val="00054FE3"/>
    <w:rsid w:val="00055129"/>
    <w:rsid w:val="0005512D"/>
    <w:rsid w:val="00055141"/>
    <w:rsid w:val="000554E1"/>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8D0"/>
    <w:rsid w:val="00056A22"/>
    <w:rsid w:val="00056E1D"/>
    <w:rsid w:val="00057164"/>
    <w:rsid w:val="0005738D"/>
    <w:rsid w:val="00057516"/>
    <w:rsid w:val="00057852"/>
    <w:rsid w:val="000602E2"/>
    <w:rsid w:val="00060461"/>
    <w:rsid w:val="00060A1A"/>
    <w:rsid w:val="00060A9E"/>
    <w:rsid w:val="00060BC6"/>
    <w:rsid w:val="00060D08"/>
    <w:rsid w:val="00061108"/>
    <w:rsid w:val="000616E0"/>
    <w:rsid w:val="0006179A"/>
    <w:rsid w:val="00061AAB"/>
    <w:rsid w:val="00061CCB"/>
    <w:rsid w:val="00061DF2"/>
    <w:rsid w:val="0006203E"/>
    <w:rsid w:val="00062A81"/>
    <w:rsid w:val="00062C12"/>
    <w:rsid w:val="00062C6C"/>
    <w:rsid w:val="00062D70"/>
    <w:rsid w:val="00062D90"/>
    <w:rsid w:val="00062E45"/>
    <w:rsid w:val="00062E6D"/>
    <w:rsid w:val="0006356D"/>
    <w:rsid w:val="00063594"/>
    <w:rsid w:val="00063732"/>
    <w:rsid w:val="000638CA"/>
    <w:rsid w:val="00063AEE"/>
    <w:rsid w:val="00063C93"/>
    <w:rsid w:val="00063DDB"/>
    <w:rsid w:val="00064047"/>
    <w:rsid w:val="000644B3"/>
    <w:rsid w:val="000648C8"/>
    <w:rsid w:val="00064A68"/>
    <w:rsid w:val="00064E9A"/>
    <w:rsid w:val="0006505E"/>
    <w:rsid w:val="00065351"/>
    <w:rsid w:val="000656A6"/>
    <w:rsid w:val="00065A95"/>
    <w:rsid w:val="00065E18"/>
    <w:rsid w:val="00065E8A"/>
    <w:rsid w:val="00065EF7"/>
    <w:rsid w:val="000663E8"/>
    <w:rsid w:val="00066589"/>
    <w:rsid w:val="000665DC"/>
    <w:rsid w:val="00066762"/>
    <w:rsid w:val="00066B04"/>
    <w:rsid w:val="00066B6D"/>
    <w:rsid w:val="00066CC1"/>
    <w:rsid w:val="00066E32"/>
    <w:rsid w:val="00066E4E"/>
    <w:rsid w:val="00067013"/>
    <w:rsid w:val="00067354"/>
    <w:rsid w:val="00067464"/>
    <w:rsid w:val="000677FB"/>
    <w:rsid w:val="000679A1"/>
    <w:rsid w:val="00067ABB"/>
    <w:rsid w:val="00067C8A"/>
    <w:rsid w:val="00067D62"/>
    <w:rsid w:val="00070013"/>
    <w:rsid w:val="00070074"/>
    <w:rsid w:val="0007019E"/>
    <w:rsid w:val="00070638"/>
    <w:rsid w:val="00070974"/>
    <w:rsid w:val="00070B05"/>
    <w:rsid w:val="00070D5D"/>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E77"/>
    <w:rsid w:val="00072FAD"/>
    <w:rsid w:val="00073005"/>
    <w:rsid w:val="0007310D"/>
    <w:rsid w:val="0007311D"/>
    <w:rsid w:val="00073135"/>
    <w:rsid w:val="0007374C"/>
    <w:rsid w:val="00073FE9"/>
    <w:rsid w:val="000742AD"/>
    <w:rsid w:val="0007452E"/>
    <w:rsid w:val="000745DB"/>
    <w:rsid w:val="000747F7"/>
    <w:rsid w:val="00074BAA"/>
    <w:rsid w:val="00074CA6"/>
    <w:rsid w:val="00074CF0"/>
    <w:rsid w:val="00074E46"/>
    <w:rsid w:val="00074F6F"/>
    <w:rsid w:val="00075018"/>
    <w:rsid w:val="000752A0"/>
    <w:rsid w:val="000752CD"/>
    <w:rsid w:val="00075930"/>
    <w:rsid w:val="00075B63"/>
    <w:rsid w:val="00075BA9"/>
    <w:rsid w:val="00076059"/>
    <w:rsid w:val="00076125"/>
    <w:rsid w:val="000762D0"/>
    <w:rsid w:val="000763E7"/>
    <w:rsid w:val="00076B14"/>
    <w:rsid w:val="00076B2F"/>
    <w:rsid w:val="0007709A"/>
    <w:rsid w:val="00077176"/>
    <w:rsid w:val="00077182"/>
    <w:rsid w:val="00077397"/>
    <w:rsid w:val="00077754"/>
    <w:rsid w:val="00077A62"/>
    <w:rsid w:val="00077BB5"/>
    <w:rsid w:val="00080124"/>
    <w:rsid w:val="000801B0"/>
    <w:rsid w:val="000801CE"/>
    <w:rsid w:val="00080375"/>
    <w:rsid w:val="000803BF"/>
    <w:rsid w:val="00080580"/>
    <w:rsid w:val="00080597"/>
    <w:rsid w:val="0008072E"/>
    <w:rsid w:val="00080AA2"/>
    <w:rsid w:val="00080B82"/>
    <w:rsid w:val="00080BB4"/>
    <w:rsid w:val="00080CEF"/>
    <w:rsid w:val="000810A6"/>
    <w:rsid w:val="00081399"/>
    <w:rsid w:val="000814AB"/>
    <w:rsid w:val="000815C4"/>
    <w:rsid w:val="000815E6"/>
    <w:rsid w:val="00081867"/>
    <w:rsid w:val="00081922"/>
    <w:rsid w:val="00081CBF"/>
    <w:rsid w:val="00081D79"/>
    <w:rsid w:val="00082051"/>
    <w:rsid w:val="000821C7"/>
    <w:rsid w:val="000824E6"/>
    <w:rsid w:val="0008259C"/>
    <w:rsid w:val="0008259F"/>
    <w:rsid w:val="00082745"/>
    <w:rsid w:val="00082843"/>
    <w:rsid w:val="00082992"/>
    <w:rsid w:val="00082A29"/>
    <w:rsid w:val="00082A3B"/>
    <w:rsid w:val="00082B97"/>
    <w:rsid w:val="00082C6E"/>
    <w:rsid w:val="00082C7E"/>
    <w:rsid w:val="00082DE5"/>
    <w:rsid w:val="00082E09"/>
    <w:rsid w:val="00082E38"/>
    <w:rsid w:val="00082E7C"/>
    <w:rsid w:val="00082ED2"/>
    <w:rsid w:val="00082FC7"/>
    <w:rsid w:val="00083045"/>
    <w:rsid w:val="000834A4"/>
    <w:rsid w:val="00083524"/>
    <w:rsid w:val="00083588"/>
    <w:rsid w:val="00083770"/>
    <w:rsid w:val="00083955"/>
    <w:rsid w:val="00083B46"/>
    <w:rsid w:val="00083D2D"/>
    <w:rsid w:val="00083D9C"/>
    <w:rsid w:val="00083FBC"/>
    <w:rsid w:val="0008431E"/>
    <w:rsid w:val="000843B8"/>
    <w:rsid w:val="000844AA"/>
    <w:rsid w:val="00084559"/>
    <w:rsid w:val="00084597"/>
    <w:rsid w:val="000845AB"/>
    <w:rsid w:val="00084609"/>
    <w:rsid w:val="00084816"/>
    <w:rsid w:val="00084874"/>
    <w:rsid w:val="00084A9E"/>
    <w:rsid w:val="00085103"/>
    <w:rsid w:val="00085502"/>
    <w:rsid w:val="000855F2"/>
    <w:rsid w:val="000856B3"/>
    <w:rsid w:val="00085790"/>
    <w:rsid w:val="00085987"/>
    <w:rsid w:val="00085A33"/>
    <w:rsid w:val="00085D5A"/>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E54"/>
    <w:rsid w:val="00090194"/>
    <w:rsid w:val="00090204"/>
    <w:rsid w:val="000904B0"/>
    <w:rsid w:val="0009067F"/>
    <w:rsid w:val="0009096A"/>
    <w:rsid w:val="00090A28"/>
    <w:rsid w:val="00090CA1"/>
    <w:rsid w:val="00090D7A"/>
    <w:rsid w:val="00090D7C"/>
    <w:rsid w:val="00090FCE"/>
    <w:rsid w:val="0009125A"/>
    <w:rsid w:val="000912F2"/>
    <w:rsid w:val="00091641"/>
    <w:rsid w:val="000916CB"/>
    <w:rsid w:val="00091891"/>
    <w:rsid w:val="00091B6C"/>
    <w:rsid w:val="00091B92"/>
    <w:rsid w:val="00091BE7"/>
    <w:rsid w:val="00091C1A"/>
    <w:rsid w:val="00091EDC"/>
    <w:rsid w:val="000924CA"/>
    <w:rsid w:val="000924E6"/>
    <w:rsid w:val="00092555"/>
    <w:rsid w:val="0009270E"/>
    <w:rsid w:val="00092951"/>
    <w:rsid w:val="000929C8"/>
    <w:rsid w:val="00092BB2"/>
    <w:rsid w:val="00092C69"/>
    <w:rsid w:val="00092CB7"/>
    <w:rsid w:val="00092D33"/>
    <w:rsid w:val="00092EBD"/>
    <w:rsid w:val="00093135"/>
    <w:rsid w:val="00093157"/>
    <w:rsid w:val="0009322C"/>
    <w:rsid w:val="00093246"/>
    <w:rsid w:val="00093479"/>
    <w:rsid w:val="0009363D"/>
    <w:rsid w:val="00093666"/>
    <w:rsid w:val="000936E5"/>
    <w:rsid w:val="00093987"/>
    <w:rsid w:val="00093B1F"/>
    <w:rsid w:val="00093D74"/>
    <w:rsid w:val="00093D9C"/>
    <w:rsid w:val="00094054"/>
    <w:rsid w:val="00094088"/>
    <w:rsid w:val="00094090"/>
    <w:rsid w:val="0009411D"/>
    <w:rsid w:val="0009422B"/>
    <w:rsid w:val="0009495A"/>
    <w:rsid w:val="000949B1"/>
    <w:rsid w:val="00094B35"/>
    <w:rsid w:val="00094D19"/>
    <w:rsid w:val="00094D92"/>
    <w:rsid w:val="00094DAE"/>
    <w:rsid w:val="00094E1A"/>
    <w:rsid w:val="00094F48"/>
    <w:rsid w:val="00094FC8"/>
    <w:rsid w:val="000950B9"/>
    <w:rsid w:val="0009539B"/>
    <w:rsid w:val="00095400"/>
    <w:rsid w:val="00095483"/>
    <w:rsid w:val="0009562B"/>
    <w:rsid w:val="000958C3"/>
    <w:rsid w:val="000959DD"/>
    <w:rsid w:val="00095BCE"/>
    <w:rsid w:val="00095D64"/>
    <w:rsid w:val="00095E86"/>
    <w:rsid w:val="0009604E"/>
    <w:rsid w:val="00096191"/>
    <w:rsid w:val="000961FE"/>
    <w:rsid w:val="000965BB"/>
    <w:rsid w:val="000965CD"/>
    <w:rsid w:val="0009695E"/>
    <w:rsid w:val="00096AEE"/>
    <w:rsid w:val="00096BAA"/>
    <w:rsid w:val="00096BCE"/>
    <w:rsid w:val="00096DBA"/>
    <w:rsid w:val="000970DA"/>
    <w:rsid w:val="000973D0"/>
    <w:rsid w:val="000974A0"/>
    <w:rsid w:val="00097573"/>
    <w:rsid w:val="00097609"/>
    <w:rsid w:val="000976DB"/>
    <w:rsid w:val="0009774A"/>
    <w:rsid w:val="00097769"/>
    <w:rsid w:val="00097810"/>
    <w:rsid w:val="00097878"/>
    <w:rsid w:val="00097B90"/>
    <w:rsid w:val="00097C2F"/>
    <w:rsid w:val="00097C32"/>
    <w:rsid w:val="00097F19"/>
    <w:rsid w:val="000A00F1"/>
    <w:rsid w:val="000A0310"/>
    <w:rsid w:val="000A033E"/>
    <w:rsid w:val="000A0392"/>
    <w:rsid w:val="000A05E9"/>
    <w:rsid w:val="000A095E"/>
    <w:rsid w:val="000A0DD1"/>
    <w:rsid w:val="000A0F23"/>
    <w:rsid w:val="000A1058"/>
    <w:rsid w:val="000A138B"/>
    <w:rsid w:val="000A1599"/>
    <w:rsid w:val="000A1618"/>
    <w:rsid w:val="000A169E"/>
    <w:rsid w:val="000A17BA"/>
    <w:rsid w:val="000A195C"/>
    <w:rsid w:val="000A19DF"/>
    <w:rsid w:val="000A1D01"/>
    <w:rsid w:val="000A1EE6"/>
    <w:rsid w:val="000A219E"/>
    <w:rsid w:val="000A23AC"/>
    <w:rsid w:val="000A272A"/>
    <w:rsid w:val="000A288D"/>
    <w:rsid w:val="000A299E"/>
    <w:rsid w:val="000A2B6D"/>
    <w:rsid w:val="000A2E31"/>
    <w:rsid w:val="000A2FB8"/>
    <w:rsid w:val="000A321F"/>
    <w:rsid w:val="000A3280"/>
    <w:rsid w:val="000A34DC"/>
    <w:rsid w:val="000A3595"/>
    <w:rsid w:val="000A35B8"/>
    <w:rsid w:val="000A3991"/>
    <w:rsid w:val="000A3A0A"/>
    <w:rsid w:val="000A3D95"/>
    <w:rsid w:val="000A3DD4"/>
    <w:rsid w:val="000A3E4B"/>
    <w:rsid w:val="000A4050"/>
    <w:rsid w:val="000A4085"/>
    <w:rsid w:val="000A4142"/>
    <w:rsid w:val="000A44AD"/>
    <w:rsid w:val="000A466C"/>
    <w:rsid w:val="000A4740"/>
    <w:rsid w:val="000A4937"/>
    <w:rsid w:val="000A4982"/>
    <w:rsid w:val="000A49D5"/>
    <w:rsid w:val="000A4ADE"/>
    <w:rsid w:val="000A52DE"/>
    <w:rsid w:val="000A52EB"/>
    <w:rsid w:val="000A5586"/>
    <w:rsid w:val="000A5A28"/>
    <w:rsid w:val="000A5A48"/>
    <w:rsid w:val="000A5CF7"/>
    <w:rsid w:val="000A5D82"/>
    <w:rsid w:val="000A5DBA"/>
    <w:rsid w:val="000A5DE5"/>
    <w:rsid w:val="000A5E3F"/>
    <w:rsid w:val="000A5F37"/>
    <w:rsid w:val="000A616E"/>
    <w:rsid w:val="000A6293"/>
    <w:rsid w:val="000A65AF"/>
    <w:rsid w:val="000A65BF"/>
    <w:rsid w:val="000A65EE"/>
    <w:rsid w:val="000A66C2"/>
    <w:rsid w:val="000A66CC"/>
    <w:rsid w:val="000A66E3"/>
    <w:rsid w:val="000A67CE"/>
    <w:rsid w:val="000A6833"/>
    <w:rsid w:val="000A6A1D"/>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CC2"/>
    <w:rsid w:val="000B0DC0"/>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ECA"/>
    <w:rsid w:val="000B31BC"/>
    <w:rsid w:val="000B3566"/>
    <w:rsid w:val="000B377E"/>
    <w:rsid w:val="000B386D"/>
    <w:rsid w:val="000B3933"/>
    <w:rsid w:val="000B3A97"/>
    <w:rsid w:val="000B3B91"/>
    <w:rsid w:val="000B3DF0"/>
    <w:rsid w:val="000B41F3"/>
    <w:rsid w:val="000B4374"/>
    <w:rsid w:val="000B44D2"/>
    <w:rsid w:val="000B4568"/>
    <w:rsid w:val="000B47A9"/>
    <w:rsid w:val="000B4981"/>
    <w:rsid w:val="000B4A0A"/>
    <w:rsid w:val="000B4DD5"/>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6D77"/>
    <w:rsid w:val="000B7054"/>
    <w:rsid w:val="000B7264"/>
    <w:rsid w:val="000B72C0"/>
    <w:rsid w:val="000B79E8"/>
    <w:rsid w:val="000B7ABE"/>
    <w:rsid w:val="000B7C7D"/>
    <w:rsid w:val="000C0216"/>
    <w:rsid w:val="000C0230"/>
    <w:rsid w:val="000C05E4"/>
    <w:rsid w:val="000C078D"/>
    <w:rsid w:val="000C081F"/>
    <w:rsid w:val="000C08B0"/>
    <w:rsid w:val="000C0CC8"/>
    <w:rsid w:val="000C0E38"/>
    <w:rsid w:val="000C1215"/>
    <w:rsid w:val="000C12A5"/>
    <w:rsid w:val="000C1445"/>
    <w:rsid w:val="000C1462"/>
    <w:rsid w:val="000C1874"/>
    <w:rsid w:val="000C1987"/>
    <w:rsid w:val="000C1A4E"/>
    <w:rsid w:val="000C1AD7"/>
    <w:rsid w:val="000C1BD9"/>
    <w:rsid w:val="000C1F6F"/>
    <w:rsid w:val="000C1FCB"/>
    <w:rsid w:val="000C1FE7"/>
    <w:rsid w:val="000C21A4"/>
    <w:rsid w:val="000C2460"/>
    <w:rsid w:val="000C269D"/>
    <w:rsid w:val="000C27BC"/>
    <w:rsid w:val="000C2C3D"/>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864"/>
    <w:rsid w:val="000C4B65"/>
    <w:rsid w:val="000C4D93"/>
    <w:rsid w:val="000C4ED2"/>
    <w:rsid w:val="000C4F81"/>
    <w:rsid w:val="000C5149"/>
    <w:rsid w:val="000C5154"/>
    <w:rsid w:val="000C538B"/>
    <w:rsid w:val="000C54FF"/>
    <w:rsid w:val="000C55A0"/>
    <w:rsid w:val="000C571C"/>
    <w:rsid w:val="000C5AC2"/>
    <w:rsid w:val="000C5C67"/>
    <w:rsid w:val="000C5ED5"/>
    <w:rsid w:val="000C5FC8"/>
    <w:rsid w:val="000C649A"/>
    <w:rsid w:val="000C649E"/>
    <w:rsid w:val="000C665A"/>
    <w:rsid w:val="000C665B"/>
    <w:rsid w:val="000C6A07"/>
    <w:rsid w:val="000C6A85"/>
    <w:rsid w:val="000C6B3F"/>
    <w:rsid w:val="000C6F96"/>
    <w:rsid w:val="000C6FD8"/>
    <w:rsid w:val="000C737B"/>
    <w:rsid w:val="000C73A1"/>
    <w:rsid w:val="000C746C"/>
    <w:rsid w:val="000C7528"/>
    <w:rsid w:val="000C75B4"/>
    <w:rsid w:val="000C75B6"/>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974"/>
    <w:rsid w:val="000D3A9C"/>
    <w:rsid w:val="000D3BCF"/>
    <w:rsid w:val="000D3C1B"/>
    <w:rsid w:val="000D3C37"/>
    <w:rsid w:val="000D3D37"/>
    <w:rsid w:val="000D4045"/>
    <w:rsid w:val="000D4054"/>
    <w:rsid w:val="000D422E"/>
    <w:rsid w:val="000D4612"/>
    <w:rsid w:val="000D49FC"/>
    <w:rsid w:val="000D4BF4"/>
    <w:rsid w:val="000D535C"/>
    <w:rsid w:val="000D5557"/>
    <w:rsid w:val="000D5819"/>
    <w:rsid w:val="000D5825"/>
    <w:rsid w:val="000D59A4"/>
    <w:rsid w:val="000D59D4"/>
    <w:rsid w:val="000D5BE2"/>
    <w:rsid w:val="000D5C44"/>
    <w:rsid w:val="000D5C46"/>
    <w:rsid w:val="000D5D57"/>
    <w:rsid w:val="000D5D81"/>
    <w:rsid w:val="000D5F5C"/>
    <w:rsid w:val="000D5FDC"/>
    <w:rsid w:val="000D5FEB"/>
    <w:rsid w:val="000D6009"/>
    <w:rsid w:val="000D6248"/>
    <w:rsid w:val="000D6394"/>
    <w:rsid w:val="000D64AA"/>
    <w:rsid w:val="000D66AD"/>
    <w:rsid w:val="000D66C1"/>
    <w:rsid w:val="000D6769"/>
    <w:rsid w:val="000D6787"/>
    <w:rsid w:val="000D6A4A"/>
    <w:rsid w:val="000D6B75"/>
    <w:rsid w:val="000D6BD4"/>
    <w:rsid w:val="000D6D33"/>
    <w:rsid w:val="000D6ECB"/>
    <w:rsid w:val="000D7124"/>
    <w:rsid w:val="000D72A0"/>
    <w:rsid w:val="000D72F3"/>
    <w:rsid w:val="000D74D7"/>
    <w:rsid w:val="000D7AA3"/>
    <w:rsid w:val="000D7AB4"/>
    <w:rsid w:val="000D7DFC"/>
    <w:rsid w:val="000D7F1D"/>
    <w:rsid w:val="000D7F72"/>
    <w:rsid w:val="000E003C"/>
    <w:rsid w:val="000E00E4"/>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4E4"/>
    <w:rsid w:val="000E3659"/>
    <w:rsid w:val="000E370D"/>
    <w:rsid w:val="000E3799"/>
    <w:rsid w:val="000E379B"/>
    <w:rsid w:val="000E3869"/>
    <w:rsid w:val="000E3A67"/>
    <w:rsid w:val="000E3B3C"/>
    <w:rsid w:val="000E3E48"/>
    <w:rsid w:val="000E409C"/>
    <w:rsid w:val="000E4918"/>
    <w:rsid w:val="000E4B12"/>
    <w:rsid w:val="000E50E4"/>
    <w:rsid w:val="000E56D3"/>
    <w:rsid w:val="000E56F7"/>
    <w:rsid w:val="000E5C45"/>
    <w:rsid w:val="000E5EFC"/>
    <w:rsid w:val="000E5F72"/>
    <w:rsid w:val="000E6128"/>
    <w:rsid w:val="000E629D"/>
    <w:rsid w:val="000E630A"/>
    <w:rsid w:val="000E6341"/>
    <w:rsid w:val="000E63F3"/>
    <w:rsid w:val="000E663B"/>
    <w:rsid w:val="000E66CC"/>
    <w:rsid w:val="000E6842"/>
    <w:rsid w:val="000E6850"/>
    <w:rsid w:val="000E6877"/>
    <w:rsid w:val="000E68B7"/>
    <w:rsid w:val="000E6B32"/>
    <w:rsid w:val="000E6B78"/>
    <w:rsid w:val="000E6D05"/>
    <w:rsid w:val="000E6EC9"/>
    <w:rsid w:val="000E6F5E"/>
    <w:rsid w:val="000E6F6A"/>
    <w:rsid w:val="000E750A"/>
    <w:rsid w:val="000E750B"/>
    <w:rsid w:val="000E76D9"/>
    <w:rsid w:val="000E7806"/>
    <w:rsid w:val="000E791E"/>
    <w:rsid w:val="000E795C"/>
    <w:rsid w:val="000E7B2E"/>
    <w:rsid w:val="000E7C3C"/>
    <w:rsid w:val="000E7C4C"/>
    <w:rsid w:val="000E7F0B"/>
    <w:rsid w:val="000E7F6B"/>
    <w:rsid w:val="000F032B"/>
    <w:rsid w:val="000F03F8"/>
    <w:rsid w:val="000F0407"/>
    <w:rsid w:val="000F06B5"/>
    <w:rsid w:val="000F0739"/>
    <w:rsid w:val="000F09BD"/>
    <w:rsid w:val="000F09F8"/>
    <w:rsid w:val="000F0B0E"/>
    <w:rsid w:val="000F0B83"/>
    <w:rsid w:val="000F0FA4"/>
    <w:rsid w:val="000F0FD5"/>
    <w:rsid w:val="000F1011"/>
    <w:rsid w:val="000F1066"/>
    <w:rsid w:val="000F125D"/>
    <w:rsid w:val="000F1276"/>
    <w:rsid w:val="000F1475"/>
    <w:rsid w:val="000F14DA"/>
    <w:rsid w:val="000F1536"/>
    <w:rsid w:val="000F16E6"/>
    <w:rsid w:val="000F1764"/>
    <w:rsid w:val="000F1806"/>
    <w:rsid w:val="000F1829"/>
    <w:rsid w:val="000F19FF"/>
    <w:rsid w:val="000F1A23"/>
    <w:rsid w:val="000F1A7A"/>
    <w:rsid w:val="000F1AF0"/>
    <w:rsid w:val="000F1B39"/>
    <w:rsid w:val="000F1E8D"/>
    <w:rsid w:val="000F20D6"/>
    <w:rsid w:val="000F23E1"/>
    <w:rsid w:val="000F2535"/>
    <w:rsid w:val="000F2910"/>
    <w:rsid w:val="000F29C2"/>
    <w:rsid w:val="000F2B5E"/>
    <w:rsid w:val="000F2EC3"/>
    <w:rsid w:val="000F2F0D"/>
    <w:rsid w:val="000F303E"/>
    <w:rsid w:val="000F3099"/>
    <w:rsid w:val="000F3201"/>
    <w:rsid w:val="000F3228"/>
    <w:rsid w:val="000F3280"/>
    <w:rsid w:val="000F328A"/>
    <w:rsid w:val="000F334F"/>
    <w:rsid w:val="000F33AE"/>
    <w:rsid w:val="000F355F"/>
    <w:rsid w:val="000F36C2"/>
    <w:rsid w:val="000F3785"/>
    <w:rsid w:val="000F399F"/>
    <w:rsid w:val="000F3B18"/>
    <w:rsid w:val="000F3B8D"/>
    <w:rsid w:val="000F3E5A"/>
    <w:rsid w:val="000F4277"/>
    <w:rsid w:val="000F46CE"/>
    <w:rsid w:val="000F47F5"/>
    <w:rsid w:val="000F4A68"/>
    <w:rsid w:val="000F4C6A"/>
    <w:rsid w:val="000F4E05"/>
    <w:rsid w:val="000F4FD4"/>
    <w:rsid w:val="000F51D1"/>
    <w:rsid w:val="000F5310"/>
    <w:rsid w:val="000F53D5"/>
    <w:rsid w:val="000F59CD"/>
    <w:rsid w:val="000F59CE"/>
    <w:rsid w:val="000F5A65"/>
    <w:rsid w:val="000F5F01"/>
    <w:rsid w:val="000F61E3"/>
    <w:rsid w:val="000F63C6"/>
    <w:rsid w:val="000F6522"/>
    <w:rsid w:val="000F65DB"/>
    <w:rsid w:val="000F67F4"/>
    <w:rsid w:val="000F6824"/>
    <w:rsid w:val="000F69A2"/>
    <w:rsid w:val="000F6AB8"/>
    <w:rsid w:val="000F6B80"/>
    <w:rsid w:val="000F6C99"/>
    <w:rsid w:val="000F6D18"/>
    <w:rsid w:val="000F6D40"/>
    <w:rsid w:val="000F6EE7"/>
    <w:rsid w:val="000F6FC6"/>
    <w:rsid w:val="000F7489"/>
    <w:rsid w:val="000F7E74"/>
    <w:rsid w:val="000F7F02"/>
    <w:rsid w:val="000F7FBE"/>
    <w:rsid w:val="000F7FD2"/>
    <w:rsid w:val="00100003"/>
    <w:rsid w:val="00100030"/>
    <w:rsid w:val="00100063"/>
    <w:rsid w:val="00100294"/>
    <w:rsid w:val="001003CE"/>
    <w:rsid w:val="001007F5"/>
    <w:rsid w:val="00100EAD"/>
    <w:rsid w:val="00100F01"/>
    <w:rsid w:val="001010CB"/>
    <w:rsid w:val="0010118A"/>
    <w:rsid w:val="00101770"/>
    <w:rsid w:val="001017BA"/>
    <w:rsid w:val="0010181E"/>
    <w:rsid w:val="0010183F"/>
    <w:rsid w:val="00101BAF"/>
    <w:rsid w:val="00101BCF"/>
    <w:rsid w:val="00101C09"/>
    <w:rsid w:val="00101C1C"/>
    <w:rsid w:val="00101CAB"/>
    <w:rsid w:val="00101EA9"/>
    <w:rsid w:val="00101F1D"/>
    <w:rsid w:val="00101F2F"/>
    <w:rsid w:val="00101F93"/>
    <w:rsid w:val="00101FAF"/>
    <w:rsid w:val="0010207F"/>
    <w:rsid w:val="00102149"/>
    <w:rsid w:val="001027E2"/>
    <w:rsid w:val="00102897"/>
    <w:rsid w:val="001028C8"/>
    <w:rsid w:val="00102C91"/>
    <w:rsid w:val="00102E44"/>
    <w:rsid w:val="00102EF9"/>
    <w:rsid w:val="00103333"/>
    <w:rsid w:val="00103363"/>
    <w:rsid w:val="0010345F"/>
    <w:rsid w:val="0010347C"/>
    <w:rsid w:val="001034E2"/>
    <w:rsid w:val="00103B32"/>
    <w:rsid w:val="00103D31"/>
    <w:rsid w:val="00103DAD"/>
    <w:rsid w:val="00103EB6"/>
    <w:rsid w:val="00103FCC"/>
    <w:rsid w:val="00104226"/>
    <w:rsid w:val="0010428B"/>
    <w:rsid w:val="0010438C"/>
    <w:rsid w:val="0010442C"/>
    <w:rsid w:val="00104465"/>
    <w:rsid w:val="001045CD"/>
    <w:rsid w:val="001049D1"/>
    <w:rsid w:val="00104C6A"/>
    <w:rsid w:val="00104ED1"/>
    <w:rsid w:val="00105108"/>
    <w:rsid w:val="00105324"/>
    <w:rsid w:val="00105584"/>
    <w:rsid w:val="0010558A"/>
    <w:rsid w:val="00105D95"/>
    <w:rsid w:val="00105E08"/>
    <w:rsid w:val="00105E7B"/>
    <w:rsid w:val="00105FC8"/>
    <w:rsid w:val="00106034"/>
    <w:rsid w:val="00106253"/>
    <w:rsid w:val="0010647B"/>
    <w:rsid w:val="00106744"/>
    <w:rsid w:val="001067E1"/>
    <w:rsid w:val="00106807"/>
    <w:rsid w:val="0010691A"/>
    <w:rsid w:val="00106927"/>
    <w:rsid w:val="00106A63"/>
    <w:rsid w:val="00106C83"/>
    <w:rsid w:val="00106D96"/>
    <w:rsid w:val="00106FD4"/>
    <w:rsid w:val="00107402"/>
    <w:rsid w:val="0010740D"/>
    <w:rsid w:val="001074DA"/>
    <w:rsid w:val="00107651"/>
    <w:rsid w:val="0010788E"/>
    <w:rsid w:val="001078A5"/>
    <w:rsid w:val="001102F8"/>
    <w:rsid w:val="00110369"/>
    <w:rsid w:val="001103D4"/>
    <w:rsid w:val="00110896"/>
    <w:rsid w:val="00110C22"/>
    <w:rsid w:val="00110C56"/>
    <w:rsid w:val="00110F1C"/>
    <w:rsid w:val="001110A2"/>
    <w:rsid w:val="001112F7"/>
    <w:rsid w:val="0011136D"/>
    <w:rsid w:val="00111699"/>
    <w:rsid w:val="001116A7"/>
    <w:rsid w:val="001116B4"/>
    <w:rsid w:val="00111B56"/>
    <w:rsid w:val="00111DB1"/>
    <w:rsid w:val="00111FCD"/>
    <w:rsid w:val="001120EE"/>
    <w:rsid w:val="001123F3"/>
    <w:rsid w:val="0011253C"/>
    <w:rsid w:val="00112611"/>
    <w:rsid w:val="00112A13"/>
    <w:rsid w:val="00112A9A"/>
    <w:rsid w:val="00112AB7"/>
    <w:rsid w:val="00112D50"/>
    <w:rsid w:val="00112EAE"/>
    <w:rsid w:val="00112F99"/>
    <w:rsid w:val="001132BC"/>
    <w:rsid w:val="001134FC"/>
    <w:rsid w:val="0011351E"/>
    <w:rsid w:val="001136B7"/>
    <w:rsid w:val="00113809"/>
    <w:rsid w:val="001138A2"/>
    <w:rsid w:val="001138FB"/>
    <w:rsid w:val="001139D1"/>
    <w:rsid w:val="00113D3F"/>
    <w:rsid w:val="00113EAE"/>
    <w:rsid w:val="00113F9E"/>
    <w:rsid w:val="001140D2"/>
    <w:rsid w:val="0011450B"/>
    <w:rsid w:val="00114653"/>
    <w:rsid w:val="00114B4E"/>
    <w:rsid w:val="00114D17"/>
    <w:rsid w:val="00114E88"/>
    <w:rsid w:val="00114F08"/>
    <w:rsid w:val="0011506F"/>
    <w:rsid w:val="00115234"/>
    <w:rsid w:val="00115B1E"/>
    <w:rsid w:val="00115D21"/>
    <w:rsid w:val="00115D91"/>
    <w:rsid w:val="00115F36"/>
    <w:rsid w:val="0011602D"/>
    <w:rsid w:val="00116228"/>
    <w:rsid w:val="00116723"/>
    <w:rsid w:val="00116B0A"/>
    <w:rsid w:val="00116C69"/>
    <w:rsid w:val="00117230"/>
    <w:rsid w:val="00117261"/>
    <w:rsid w:val="0011757C"/>
    <w:rsid w:val="001178E9"/>
    <w:rsid w:val="00117B6A"/>
    <w:rsid w:val="00117CFE"/>
    <w:rsid w:val="00117E42"/>
    <w:rsid w:val="001201AC"/>
    <w:rsid w:val="0012029E"/>
    <w:rsid w:val="0012037D"/>
    <w:rsid w:val="001203B1"/>
    <w:rsid w:val="0012049D"/>
    <w:rsid w:val="001204EA"/>
    <w:rsid w:val="0012053F"/>
    <w:rsid w:val="00120623"/>
    <w:rsid w:val="00120800"/>
    <w:rsid w:val="001208C8"/>
    <w:rsid w:val="00120A2E"/>
    <w:rsid w:val="00120B05"/>
    <w:rsid w:val="00120B38"/>
    <w:rsid w:val="00120D53"/>
    <w:rsid w:val="00120F8E"/>
    <w:rsid w:val="0012116A"/>
    <w:rsid w:val="001213BE"/>
    <w:rsid w:val="0012145C"/>
    <w:rsid w:val="00121536"/>
    <w:rsid w:val="001219A0"/>
    <w:rsid w:val="00121A68"/>
    <w:rsid w:val="00121AC0"/>
    <w:rsid w:val="00121D2A"/>
    <w:rsid w:val="00121FF7"/>
    <w:rsid w:val="00122008"/>
    <w:rsid w:val="00122011"/>
    <w:rsid w:val="0012242A"/>
    <w:rsid w:val="001225E7"/>
    <w:rsid w:val="0012296A"/>
    <w:rsid w:val="00122AA6"/>
    <w:rsid w:val="00122F43"/>
    <w:rsid w:val="00122F67"/>
    <w:rsid w:val="00123097"/>
    <w:rsid w:val="00123107"/>
    <w:rsid w:val="001234E1"/>
    <w:rsid w:val="00123916"/>
    <w:rsid w:val="00123A26"/>
    <w:rsid w:val="00123B41"/>
    <w:rsid w:val="00123B72"/>
    <w:rsid w:val="00123F52"/>
    <w:rsid w:val="00123FAF"/>
    <w:rsid w:val="0012412E"/>
    <w:rsid w:val="00124627"/>
    <w:rsid w:val="001248A9"/>
    <w:rsid w:val="00124C84"/>
    <w:rsid w:val="00124E7F"/>
    <w:rsid w:val="00125091"/>
    <w:rsid w:val="00125264"/>
    <w:rsid w:val="0012538F"/>
    <w:rsid w:val="001257B1"/>
    <w:rsid w:val="0012584A"/>
    <w:rsid w:val="00125854"/>
    <w:rsid w:val="0012598E"/>
    <w:rsid w:val="001259E6"/>
    <w:rsid w:val="00125DC3"/>
    <w:rsid w:val="00125DD2"/>
    <w:rsid w:val="00125E7B"/>
    <w:rsid w:val="00125ECB"/>
    <w:rsid w:val="0012601B"/>
    <w:rsid w:val="001260C1"/>
    <w:rsid w:val="00126437"/>
    <w:rsid w:val="001267F4"/>
    <w:rsid w:val="00126A95"/>
    <w:rsid w:val="00126A9C"/>
    <w:rsid w:val="00126AD2"/>
    <w:rsid w:val="0012722E"/>
    <w:rsid w:val="00127494"/>
    <w:rsid w:val="001274B4"/>
    <w:rsid w:val="001274D7"/>
    <w:rsid w:val="001275A9"/>
    <w:rsid w:val="00127749"/>
    <w:rsid w:val="00127867"/>
    <w:rsid w:val="0012788D"/>
    <w:rsid w:val="0012798F"/>
    <w:rsid w:val="00127999"/>
    <w:rsid w:val="00127DB0"/>
    <w:rsid w:val="001300A3"/>
    <w:rsid w:val="00130105"/>
    <w:rsid w:val="0013013D"/>
    <w:rsid w:val="001301A7"/>
    <w:rsid w:val="001301AE"/>
    <w:rsid w:val="0013021B"/>
    <w:rsid w:val="00130388"/>
    <w:rsid w:val="001303C5"/>
    <w:rsid w:val="001305E4"/>
    <w:rsid w:val="00130676"/>
    <w:rsid w:val="00130E28"/>
    <w:rsid w:val="00130F64"/>
    <w:rsid w:val="00131022"/>
    <w:rsid w:val="00131289"/>
    <w:rsid w:val="00131616"/>
    <w:rsid w:val="0013163F"/>
    <w:rsid w:val="00131A1E"/>
    <w:rsid w:val="00131A59"/>
    <w:rsid w:val="00131C28"/>
    <w:rsid w:val="00131F18"/>
    <w:rsid w:val="00132003"/>
    <w:rsid w:val="0013245A"/>
    <w:rsid w:val="001326F0"/>
    <w:rsid w:val="00132718"/>
    <w:rsid w:val="00132984"/>
    <w:rsid w:val="00132BAE"/>
    <w:rsid w:val="00132D6A"/>
    <w:rsid w:val="00132D83"/>
    <w:rsid w:val="00132FE9"/>
    <w:rsid w:val="00133181"/>
    <w:rsid w:val="001331E4"/>
    <w:rsid w:val="0013320B"/>
    <w:rsid w:val="00133374"/>
    <w:rsid w:val="00133406"/>
    <w:rsid w:val="001334CD"/>
    <w:rsid w:val="00133507"/>
    <w:rsid w:val="001336B3"/>
    <w:rsid w:val="00133C39"/>
    <w:rsid w:val="00133EAF"/>
    <w:rsid w:val="00133F48"/>
    <w:rsid w:val="00134288"/>
    <w:rsid w:val="001343AF"/>
    <w:rsid w:val="00134656"/>
    <w:rsid w:val="0013479A"/>
    <w:rsid w:val="001347DA"/>
    <w:rsid w:val="00134AD2"/>
    <w:rsid w:val="00134C29"/>
    <w:rsid w:val="00134C8E"/>
    <w:rsid w:val="00134CC9"/>
    <w:rsid w:val="00134D0A"/>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6E09"/>
    <w:rsid w:val="001370DB"/>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D94"/>
    <w:rsid w:val="00141E55"/>
    <w:rsid w:val="00141E63"/>
    <w:rsid w:val="00141F94"/>
    <w:rsid w:val="0014207C"/>
    <w:rsid w:val="001421B0"/>
    <w:rsid w:val="0014246D"/>
    <w:rsid w:val="00142593"/>
    <w:rsid w:val="00142706"/>
    <w:rsid w:val="00142821"/>
    <w:rsid w:val="00142AFC"/>
    <w:rsid w:val="00142C1E"/>
    <w:rsid w:val="00142FBE"/>
    <w:rsid w:val="00143357"/>
    <w:rsid w:val="00143542"/>
    <w:rsid w:val="001437ED"/>
    <w:rsid w:val="00143807"/>
    <w:rsid w:val="0014380D"/>
    <w:rsid w:val="00143889"/>
    <w:rsid w:val="00143A41"/>
    <w:rsid w:val="00143DEB"/>
    <w:rsid w:val="00143E29"/>
    <w:rsid w:val="00143F95"/>
    <w:rsid w:val="00143F96"/>
    <w:rsid w:val="0014415D"/>
    <w:rsid w:val="0014422B"/>
    <w:rsid w:val="001442D8"/>
    <w:rsid w:val="001447F7"/>
    <w:rsid w:val="001448D3"/>
    <w:rsid w:val="001448F0"/>
    <w:rsid w:val="0014490F"/>
    <w:rsid w:val="001449F6"/>
    <w:rsid w:val="00144F54"/>
    <w:rsid w:val="0014508F"/>
    <w:rsid w:val="0014580F"/>
    <w:rsid w:val="00145834"/>
    <w:rsid w:val="0014594A"/>
    <w:rsid w:val="001459E0"/>
    <w:rsid w:val="00145A99"/>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0F"/>
    <w:rsid w:val="00146D3B"/>
    <w:rsid w:val="00146EC7"/>
    <w:rsid w:val="001470CB"/>
    <w:rsid w:val="001472DF"/>
    <w:rsid w:val="00147798"/>
    <w:rsid w:val="00147AC3"/>
    <w:rsid w:val="00147BA0"/>
    <w:rsid w:val="00147BAB"/>
    <w:rsid w:val="00147C12"/>
    <w:rsid w:val="00147CB1"/>
    <w:rsid w:val="001500CA"/>
    <w:rsid w:val="00150424"/>
    <w:rsid w:val="00150587"/>
    <w:rsid w:val="001507C8"/>
    <w:rsid w:val="00150935"/>
    <w:rsid w:val="00150CD0"/>
    <w:rsid w:val="00150DD5"/>
    <w:rsid w:val="00151174"/>
    <w:rsid w:val="0015154A"/>
    <w:rsid w:val="001518AA"/>
    <w:rsid w:val="0015199E"/>
    <w:rsid w:val="00151C8A"/>
    <w:rsid w:val="00151D27"/>
    <w:rsid w:val="00151E6D"/>
    <w:rsid w:val="00152038"/>
    <w:rsid w:val="00152288"/>
    <w:rsid w:val="001522D9"/>
    <w:rsid w:val="001524C0"/>
    <w:rsid w:val="0015258F"/>
    <w:rsid w:val="00152770"/>
    <w:rsid w:val="0015283A"/>
    <w:rsid w:val="00152AAC"/>
    <w:rsid w:val="00152B71"/>
    <w:rsid w:val="00152B88"/>
    <w:rsid w:val="00152D50"/>
    <w:rsid w:val="00152F18"/>
    <w:rsid w:val="0015317E"/>
    <w:rsid w:val="00153256"/>
    <w:rsid w:val="00153583"/>
    <w:rsid w:val="00153C10"/>
    <w:rsid w:val="00153EDC"/>
    <w:rsid w:val="00153F10"/>
    <w:rsid w:val="00154182"/>
    <w:rsid w:val="001541EA"/>
    <w:rsid w:val="00154327"/>
    <w:rsid w:val="00154454"/>
    <w:rsid w:val="0015451A"/>
    <w:rsid w:val="00154611"/>
    <w:rsid w:val="00154839"/>
    <w:rsid w:val="0015491D"/>
    <w:rsid w:val="00154937"/>
    <w:rsid w:val="00154971"/>
    <w:rsid w:val="00154B9D"/>
    <w:rsid w:val="00154FE0"/>
    <w:rsid w:val="0015505B"/>
    <w:rsid w:val="00155393"/>
    <w:rsid w:val="0015543F"/>
    <w:rsid w:val="00155658"/>
    <w:rsid w:val="00155F76"/>
    <w:rsid w:val="00155FD6"/>
    <w:rsid w:val="001560B5"/>
    <w:rsid w:val="001562E6"/>
    <w:rsid w:val="00156308"/>
    <w:rsid w:val="001563C8"/>
    <w:rsid w:val="001564E3"/>
    <w:rsid w:val="00156765"/>
    <w:rsid w:val="00156816"/>
    <w:rsid w:val="00156894"/>
    <w:rsid w:val="00156A63"/>
    <w:rsid w:val="0015714E"/>
    <w:rsid w:val="001572E9"/>
    <w:rsid w:val="0015758F"/>
    <w:rsid w:val="001575EE"/>
    <w:rsid w:val="00157609"/>
    <w:rsid w:val="001576E1"/>
    <w:rsid w:val="00157A47"/>
    <w:rsid w:val="00157BE4"/>
    <w:rsid w:val="00160110"/>
    <w:rsid w:val="001601F2"/>
    <w:rsid w:val="001602FA"/>
    <w:rsid w:val="00160338"/>
    <w:rsid w:val="00160350"/>
    <w:rsid w:val="001604C1"/>
    <w:rsid w:val="001604E6"/>
    <w:rsid w:val="00160759"/>
    <w:rsid w:val="00160778"/>
    <w:rsid w:val="001607DB"/>
    <w:rsid w:val="001609F0"/>
    <w:rsid w:val="00160AB7"/>
    <w:rsid w:val="00160B86"/>
    <w:rsid w:val="00160DE8"/>
    <w:rsid w:val="00160EBC"/>
    <w:rsid w:val="00160FC5"/>
    <w:rsid w:val="001610AF"/>
    <w:rsid w:val="001611DD"/>
    <w:rsid w:val="0016158B"/>
    <w:rsid w:val="001619A2"/>
    <w:rsid w:val="00161B7B"/>
    <w:rsid w:val="00161BBD"/>
    <w:rsid w:val="00161C13"/>
    <w:rsid w:val="00162094"/>
    <w:rsid w:val="00162649"/>
    <w:rsid w:val="0016273B"/>
    <w:rsid w:val="0016294B"/>
    <w:rsid w:val="00162A04"/>
    <w:rsid w:val="00162ACE"/>
    <w:rsid w:val="00162AF8"/>
    <w:rsid w:val="00162B16"/>
    <w:rsid w:val="00162ECF"/>
    <w:rsid w:val="00163017"/>
    <w:rsid w:val="00163145"/>
    <w:rsid w:val="00163205"/>
    <w:rsid w:val="001633A2"/>
    <w:rsid w:val="00163567"/>
    <w:rsid w:val="001636AD"/>
    <w:rsid w:val="00163A61"/>
    <w:rsid w:val="00163A6F"/>
    <w:rsid w:val="00163AB7"/>
    <w:rsid w:val="00163B8E"/>
    <w:rsid w:val="00163F3A"/>
    <w:rsid w:val="00164066"/>
    <w:rsid w:val="001640C2"/>
    <w:rsid w:val="0016438F"/>
    <w:rsid w:val="0016451F"/>
    <w:rsid w:val="00164727"/>
    <w:rsid w:val="00164B23"/>
    <w:rsid w:val="00164C1A"/>
    <w:rsid w:val="00164C8A"/>
    <w:rsid w:val="00164D2B"/>
    <w:rsid w:val="00164E71"/>
    <w:rsid w:val="001650B8"/>
    <w:rsid w:val="00165295"/>
    <w:rsid w:val="0016547E"/>
    <w:rsid w:val="001654BC"/>
    <w:rsid w:val="001655B4"/>
    <w:rsid w:val="00165668"/>
    <w:rsid w:val="0016581C"/>
    <w:rsid w:val="00165B9B"/>
    <w:rsid w:val="00165CDB"/>
    <w:rsid w:val="001660DB"/>
    <w:rsid w:val="00166102"/>
    <w:rsid w:val="001662F9"/>
    <w:rsid w:val="00166326"/>
    <w:rsid w:val="00166458"/>
    <w:rsid w:val="00166528"/>
    <w:rsid w:val="0016652C"/>
    <w:rsid w:val="00166590"/>
    <w:rsid w:val="001665BE"/>
    <w:rsid w:val="001666ED"/>
    <w:rsid w:val="00166882"/>
    <w:rsid w:val="00166B25"/>
    <w:rsid w:val="00166DC6"/>
    <w:rsid w:val="00166FED"/>
    <w:rsid w:val="001670A5"/>
    <w:rsid w:val="00167187"/>
    <w:rsid w:val="0016721F"/>
    <w:rsid w:val="0016722F"/>
    <w:rsid w:val="00167476"/>
    <w:rsid w:val="0016751A"/>
    <w:rsid w:val="001675CD"/>
    <w:rsid w:val="001676A6"/>
    <w:rsid w:val="0016778A"/>
    <w:rsid w:val="00167A94"/>
    <w:rsid w:val="001700CF"/>
    <w:rsid w:val="0017010F"/>
    <w:rsid w:val="00170256"/>
    <w:rsid w:val="00170319"/>
    <w:rsid w:val="0017050F"/>
    <w:rsid w:val="0017065A"/>
    <w:rsid w:val="0017094D"/>
    <w:rsid w:val="00170C1E"/>
    <w:rsid w:val="00170CD5"/>
    <w:rsid w:val="00170D0F"/>
    <w:rsid w:val="00170D70"/>
    <w:rsid w:val="00170E8F"/>
    <w:rsid w:val="001710BF"/>
    <w:rsid w:val="001711D4"/>
    <w:rsid w:val="00171527"/>
    <w:rsid w:val="0017160A"/>
    <w:rsid w:val="00171806"/>
    <w:rsid w:val="00171A2C"/>
    <w:rsid w:val="00171B09"/>
    <w:rsid w:val="00172234"/>
    <w:rsid w:val="0017234F"/>
    <w:rsid w:val="001723C3"/>
    <w:rsid w:val="00172737"/>
    <w:rsid w:val="00172818"/>
    <w:rsid w:val="0017285A"/>
    <w:rsid w:val="0017287F"/>
    <w:rsid w:val="0017299F"/>
    <w:rsid w:val="00172BE3"/>
    <w:rsid w:val="00172D5D"/>
    <w:rsid w:val="00172DBA"/>
    <w:rsid w:val="00172E91"/>
    <w:rsid w:val="001730D2"/>
    <w:rsid w:val="00173701"/>
    <w:rsid w:val="001737FC"/>
    <w:rsid w:val="00173918"/>
    <w:rsid w:val="00173A44"/>
    <w:rsid w:val="00173A54"/>
    <w:rsid w:val="00173A55"/>
    <w:rsid w:val="00173AC9"/>
    <w:rsid w:val="00173C14"/>
    <w:rsid w:val="00173D67"/>
    <w:rsid w:val="00173DB9"/>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34F"/>
    <w:rsid w:val="0017535B"/>
    <w:rsid w:val="001753D3"/>
    <w:rsid w:val="001755FE"/>
    <w:rsid w:val="00175816"/>
    <w:rsid w:val="00175DD5"/>
    <w:rsid w:val="00175DF6"/>
    <w:rsid w:val="00175FD0"/>
    <w:rsid w:val="0017609E"/>
    <w:rsid w:val="00176325"/>
    <w:rsid w:val="001764EB"/>
    <w:rsid w:val="001765F6"/>
    <w:rsid w:val="00176664"/>
    <w:rsid w:val="001768F9"/>
    <w:rsid w:val="00176A56"/>
    <w:rsid w:val="00176C42"/>
    <w:rsid w:val="00176C76"/>
    <w:rsid w:val="00176E0B"/>
    <w:rsid w:val="0017728B"/>
    <w:rsid w:val="00177485"/>
    <w:rsid w:val="001776AE"/>
    <w:rsid w:val="0017773F"/>
    <w:rsid w:val="00177B33"/>
    <w:rsid w:val="00177BD9"/>
    <w:rsid w:val="00177C87"/>
    <w:rsid w:val="00177EC2"/>
    <w:rsid w:val="00177ECD"/>
    <w:rsid w:val="00180186"/>
    <w:rsid w:val="0018020A"/>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67"/>
    <w:rsid w:val="00180C8F"/>
    <w:rsid w:val="00180CEB"/>
    <w:rsid w:val="00180D40"/>
    <w:rsid w:val="00180D70"/>
    <w:rsid w:val="00180DE0"/>
    <w:rsid w:val="00180DF8"/>
    <w:rsid w:val="00180FB1"/>
    <w:rsid w:val="0018104E"/>
    <w:rsid w:val="0018114B"/>
    <w:rsid w:val="001813A1"/>
    <w:rsid w:val="00181A02"/>
    <w:rsid w:val="00181A92"/>
    <w:rsid w:val="00181B1A"/>
    <w:rsid w:val="00181B30"/>
    <w:rsid w:val="00181E19"/>
    <w:rsid w:val="00181F81"/>
    <w:rsid w:val="001820D6"/>
    <w:rsid w:val="00182228"/>
    <w:rsid w:val="0018222E"/>
    <w:rsid w:val="00182287"/>
    <w:rsid w:val="001824DF"/>
    <w:rsid w:val="00182635"/>
    <w:rsid w:val="0018269B"/>
    <w:rsid w:val="001828FE"/>
    <w:rsid w:val="00182A93"/>
    <w:rsid w:val="00182C2A"/>
    <w:rsid w:val="0018300A"/>
    <w:rsid w:val="00183047"/>
    <w:rsid w:val="00183091"/>
    <w:rsid w:val="0018317D"/>
    <w:rsid w:val="00183188"/>
    <w:rsid w:val="00183278"/>
    <w:rsid w:val="00183309"/>
    <w:rsid w:val="00183470"/>
    <w:rsid w:val="00183564"/>
    <w:rsid w:val="0018376B"/>
    <w:rsid w:val="00183806"/>
    <w:rsid w:val="00183833"/>
    <w:rsid w:val="001839FA"/>
    <w:rsid w:val="00183B62"/>
    <w:rsid w:val="00183CD6"/>
    <w:rsid w:val="00183EDB"/>
    <w:rsid w:val="00184357"/>
    <w:rsid w:val="00184AD0"/>
    <w:rsid w:val="00184C9F"/>
    <w:rsid w:val="00184E5C"/>
    <w:rsid w:val="00184FB2"/>
    <w:rsid w:val="001850CD"/>
    <w:rsid w:val="0018522B"/>
    <w:rsid w:val="001853C7"/>
    <w:rsid w:val="0018552F"/>
    <w:rsid w:val="001855D9"/>
    <w:rsid w:val="00185AA7"/>
    <w:rsid w:val="00185AF0"/>
    <w:rsid w:val="00185B38"/>
    <w:rsid w:val="00185CB2"/>
    <w:rsid w:val="0018604C"/>
    <w:rsid w:val="00186138"/>
    <w:rsid w:val="0018637C"/>
    <w:rsid w:val="001868E5"/>
    <w:rsid w:val="00187316"/>
    <w:rsid w:val="0018732B"/>
    <w:rsid w:val="00187335"/>
    <w:rsid w:val="0018747D"/>
    <w:rsid w:val="0018769F"/>
    <w:rsid w:val="001877EE"/>
    <w:rsid w:val="00187997"/>
    <w:rsid w:val="00187A49"/>
    <w:rsid w:val="00187F65"/>
    <w:rsid w:val="00190015"/>
    <w:rsid w:val="001900DE"/>
    <w:rsid w:val="001901B9"/>
    <w:rsid w:val="0019043C"/>
    <w:rsid w:val="0019047C"/>
    <w:rsid w:val="0019054C"/>
    <w:rsid w:val="001907CE"/>
    <w:rsid w:val="00190807"/>
    <w:rsid w:val="001909C7"/>
    <w:rsid w:val="00190DDE"/>
    <w:rsid w:val="00190E6D"/>
    <w:rsid w:val="001916A7"/>
    <w:rsid w:val="00191902"/>
    <w:rsid w:val="0019193D"/>
    <w:rsid w:val="001919B5"/>
    <w:rsid w:val="001919CD"/>
    <w:rsid w:val="00191B34"/>
    <w:rsid w:val="00191B88"/>
    <w:rsid w:val="00191F17"/>
    <w:rsid w:val="00191F9D"/>
    <w:rsid w:val="00192024"/>
    <w:rsid w:val="001921A7"/>
    <w:rsid w:val="00192217"/>
    <w:rsid w:val="00192479"/>
    <w:rsid w:val="0019255F"/>
    <w:rsid w:val="001925C2"/>
    <w:rsid w:val="001926CF"/>
    <w:rsid w:val="001928B4"/>
    <w:rsid w:val="00192B39"/>
    <w:rsid w:val="00192F21"/>
    <w:rsid w:val="00192F51"/>
    <w:rsid w:val="0019305C"/>
    <w:rsid w:val="0019305F"/>
    <w:rsid w:val="0019317F"/>
    <w:rsid w:val="00193235"/>
    <w:rsid w:val="001937B2"/>
    <w:rsid w:val="00193DA3"/>
    <w:rsid w:val="00193F75"/>
    <w:rsid w:val="00193FC7"/>
    <w:rsid w:val="00194583"/>
    <w:rsid w:val="00194712"/>
    <w:rsid w:val="00194792"/>
    <w:rsid w:val="001947CD"/>
    <w:rsid w:val="001948A6"/>
    <w:rsid w:val="00194939"/>
    <w:rsid w:val="00194E2A"/>
    <w:rsid w:val="00194F20"/>
    <w:rsid w:val="00194FB9"/>
    <w:rsid w:val="001950D9"/>
    <w:rsid w:val="0019517C"/>
    <w:rsid w:val="001951A5"/>
    <w:rsid w:val="001951AC"/>
    <w:rsid w:val="001951FF"/>
    <w:rsid w:val="0019554D"/>
    <w:rsid w:val="0019586A"/>
    <w:rsid w:val="001958C7"/>
    <w:rsid w:val="00195926"/>
    <w:rsid w:val="00195D44"/>
    <w:rsid w:val="00195DF8"/>
    <w:rsid w:val="001961ED"/>
    <w:rsid w:val="0019620D"/>
    <w:rsid w:val="0019623B"/>
    <w:rsid w:val="00196412"/>
    <w:rsid w:val="001964CE"/>
    <w:rsid w:val="00196D23"/>
    <w:rsid w:val="00196D95"/>
    <w:rsid w:val="00196EA4"/>
    <w:rsid w:val="0019707E"/>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B99"/>
    <w:rsid w:val="001A0D67"/>
    <w:rsid w:val="001A1144"/>
    <w:rsid w:val="001A124B"/>
    <w:rsid w:val="001A1342"/>
    <w:rsid w:val="001A1431"/>
    <w:rsid w:val="001A15B5"/>
    <w:rsid w:val="001A184D"/>
    <w:rsid w:val="001A1878"/>
    <w:rsid w:val="001A198E"/>
    <w:rsid w:val="001A1B3F"/>
    <w:rsid w:val="001A1C2C"/>
    <w:rsid w:val="001A1C8C"/>
    <w:rsid w:val="001A1DA9"/>
    <w:rsid w:val="001A23EA"/>
    <w:rsid w:val="001A2431"/>
    <w:rsid w:val="001A25CD"/>
    <w:rsid w:val="001A2819"/>
    <w:rsid w:val="001A2838"/>
    <w:rsid w:val="001A2CE6"/>
    <w:rsid w:val="001A2DEA"/>
    <w:rsid w:val="001A2F0C"/>
    <w:rsid w:val="001A3260"/>
    <w:rsid w:val="001A3283"/>
    <w:rsid w:val="001A3525"/>
    <w:rsid w:val="001A37B1"/>
    <w:rsid w:val="001A37E2"/>
    <w:rsid w:val="001A387E"/>
    <w:rsid w:val="001A38EC"/>
    <w:rsid w:val="001A3C7F"/>
    <w:rsid w:val="001A3D74"/>
    <w:rsid w:val="001A3E95"/>
    <w:rsid w:val="001A441D"/>
    <w:rsid w:val="001A4A31"/>
    <w:rsid w:val="001A4BA8"/>
    <w:rsid w:val="001A4ED6"/>
    <w:rsid w:val="001A52FE"/>
    <w:rsid w:val="001A535E"/>
    <w:rsid w:val="001A567C"/>
    <w:rsid w:val="001A5794"/>
    <w:rsid w:val="001A57A9"/>
    <w:rsid w:val="001A588A"/>
    <w:rsid w:val="001A5B2F"/>
    <w:rsid w:val="001A5CBF"/>
    <w:rsid w:val="001A5E37"/>
    <w:rsid w:val="001A5FF2"/>
    <w:rsid w:val="001A6509"/>
    <w:rsid w:val="001A6599"/>
    <w:rsid w:val="001A6747"/>
    <w:rsid w:val="001A679C"/>
    <w:rsid w:val="001A68DB"/>
    <w:rsid w:val="001A69FD"/>
    <w:rsid w:val="001A6AE7"/>
    <w:rsid w:val="001A6B7B"/>
    <w:rsid w:val="001A6B86"/>
    <w:rsid w:val="001A6CEA"/>
    <w:rsid w:val="001A6D5E"/>
    <w:rsid w:val="001A6E81"/>
    <w:rsid w:val="001A70F7"/>
    <w:rsid w:val="001A718B"/>
    <w:rsid w:val="001A741D"/>
    <w:rsid w:val="001A7748"/>
    <w:rsid w:val="001A7801"/>
    <w:rsid w:val="001A78BD"/>
    <w:rsid w:val="001A792B"/>
    <w:rsid w:val="001A7C6B"/>
    <w:rsid w:val="001A7CD4"/>
    <w:rsid w:val="001A7DC5"/>
    <w:rsid w:val="001A7F4D"/>
    <w:rsid w:val="001A7FF3"/>
    <w:rsid w:val="001B0331"/>
    <w:rsid w:val="001B0B90"/>
    <w:rsid w:val="001B0E35"/>
    <w:rsid w:val="001B0F86"/>
    <w:rsid w:val="001B14C9"/>
    <w:rsid w:val="001B14EF"/>
    <w:rsid w:val="001B184E"/>
    <w:rsid w:val="001B1AF0"/>
    <w:rsid w:val="001B1C69"/>
    <w:rsid w:val="001B1D31"/>
    <w:rsid w:val="001B1D5E"/>
    <w:rsid w:val="001B1DE4"/>
    <w:rsid w:val="001B1FC6"/>
    <w:rsid w:val="001B2105"/>
    <w:rsid w:val="001B2248"/>
    <w:rsid w:val="001B2411"/>
    <w:rsid w:val="001B2508"/>
    <w:rsid w:val="001B2B8A"/>
    <w:rsid w:val="001B2EF4"/>
    <w:rsid w:val="001B2F6D"/>
    <w:rsid w:val="001B328A"/>
    <w:rsid w:val="001B34DC"/>
    <w:rsid w:val="001B35D7"/>
    <w:rsid w:val="001B369B"/>
    <w:rsid w:val="001B3BF6"/>
    <w:rsid w:val="001B3DBC"/>
    <w:rsid w:val="001B4043"/>
    <w:rsid w:val="001B4241"/>
    <w:rsid w:val="001B4503"/>
    <w:rsid w:val="001B4844"/>
    <w:rsid w:val="001B4B4F"/>
    <w:rsid w:val="001B4C82"/>
    <w:rsid w:val="001B5159"/>
    <w:rsid w:val="001B52B9"/>
    <w:rsid w:val="001B52EE"/>
    <w:rsid w:val="001B57DD"/>
    <w:rsid w:val="001B58DE"/>
    <w:rsid w:val="001B5A95"/>
    <w:rsid w:val="001B5BC9"/>
    <w:rsid w:val="001B5F13"/>
    <w:rsid w:val="001B609A"/>
    <w:rsid w:val="001B61AB"/>
    <w:rsid w:val="001B62CD"/>
    <w:rsid w:val="001B64AE"/>
    <w:rsid w:val="001B6938"/>
    <w:rsid w:val="001B69BE"/>
    <w:rsid w:val="001B6B61"/>
    <w:rsid w:val="001B6B76"/>
    <w:rsid w:val="001B6BF0"/>
    <w:rsid w:val="001B6CAA"/>
    <w:rsid w:val="001B6EA5"/>
    <w:rsid w:val="001B718F"/>
    <w:rsid w:val="001B719A"/>
    <w:rsid w:val="001B71A4"/>
    <w:rsid w:val="001B757A"/>
    <w:rsid w:val="001B75D2"/>
    <w:rsid w:val="001B7796"/>
    <w:rsid w:val="001B77BE"/>
    <w:rsid w:val="001B78F2"/>
    <w:rsid w:val="001B79FB"/>
    <w:rsid w:val="001B7BCC"/>
    <w:rsid w:val="001C0041"/>
    <w:rsid w:val="001C03D0"/>
    <w:rsid w:val="001C0421"/>
    <w:rsid w:val="001C04D6"/>
    <w:rsid w:val="001C0609"/>
    <w:rsid w:val="001C0659"/>
    <w:rsid w:val="001C07B0"/>
    <w:rsid w:val="001C0A71"/>
    <w:rsid w:val="001C0B83"/>
    <w:rsid w:val="001C0BDE"/>
    <w:rsid w:val="001C0C45"/>
    <w:rsid w:val="001C1256"/>
    <w:rsid w:val="001C1381"/>
    <w:rsid w:val="001C14B7"/>
    <w:rsid w:val="001C1587"/>
    <w:rsid w:val="001C1675"/>
    <w:rsid w:val="001C1791"/>
    <w:rsid w:val="001C180A"/>
    <w:rsid w:val="001C18C7"/>
    <w:rsid w:val="001C1925"/>
    <w:rsid w:val="001C1B7C"/>
    <w:rsid w:val="001C1C1C"/>
    <w:rsid w:val="001C26A8"/>
    <w:rsid w:val="001C2D0F"/>
    <w:rsid w:val="001C2D37"/>
    <w:rsid w:val="001C3226"/>
    <w:rsid w:val="001C3285"/>
    <w:rsid w:val="001C33FD"/>
    <w:rsid w:val="001C37CB"/>
    <w:rsid w:val="001C388F"/>
    <w:rsid w:val="001C3890"/>
    <w:rsid w:val="001C39C4"/>
    <w:rsid w:val="001C423A"/>
    <w:rsid w:val="001C4403"/>
    <w:rsid w:val="001C47FA"/>
    <w:rsid w:val="001C4B19"/>
    <w:rsid w:val="001C4D04"/>
    <w:rsid w:val="001C4DD2"/>
    <w:rsid w:val="001C4DDD"/>
    <w:rsid w:val="001C4E76"/>
    <w:rsid w:val="001C4E83"/>
    <w:rsid w:val="001C51C2"/>
    <w:rsid w:val="001C5377"/>
    <w:rsid w:val="001C53CD"/>
    <w:rsid w:val="001C5543"/>
    <w:rsid w:val="001C56D9"/>
    <w:rsid w:val="001C57B1"/>
    <w:rsid w:val="001C5E72"/>
    <w:rsid w:val="001C5F9D"/>
    <w:rsid w:val="001C639C"/>
    <w:rsid w:val="001C6580"/>
    <w:rsid w:val="001C68D6"/>
    <w:rsid w:val="001C6ACE"/>
    <w:rsid w:val="001C6B3F"/>
    <w:rsid w:val="001C7034"/>
    <w:rsid w:val="001C733D"/>
    <w:rsid w:val="001C74CF"/>
    <w:rsid w:val="001C76A2"/>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6FD"/>
    <w:rsid w:val="001D28E8"/>
    <w:rsid w:val="001D29D5"/>
    <w:rsid w:val="001D2BF7"/>
    <w:rsid w:val="001D2D0C"/>
    <w:rsid w:val="001D2F43"/>
    <w:rsid w:val="001D3346"/>
    <w:rsid w:val="001D33CB"/>
    <w:rsid w:val="001D35B3"/>
    <w:rsid w:val="001D3794"/>
    <w:rsid w:val="001D393A"/>
    <w:rsid w:val="001D3A81"/>
    <w:rsid w:val="001D3A8B"/>
    <w:rsid w:val="001D3D4F"/>
    <w:rsid w:val="001D4018"/>
    <w:rsid w:val="001D4125"/>
    <w:rsid w:val="001D4243"/>
    <w:rsid w:val="001D43BD"/>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5D3E"/>
    <w:rsid w:val="001D6030"/>
    <w:rsid w:val="001D6523"/>
    <w:rsid w:val="001D6601"/>
    <w:rsid w:val="001D66A4"/>
    <w:rsid w:val="001D66F3"/>
    <w:rsid w:val="001D679B"/>
    <w:rsid w:val="001D67AF"/>
    <w:rsid w:val="001D68C9"/>
    <w:rsid w:val="001D68E6"/>
    <w:rsid w:val="001D6ABA"/>
    <w:rsid w:val="001D6BFA"/>
    <w:rsid w:val="001D6D5B"/>
    <w:rsid w:val="001D6D7F"/>
    <w:rsid w:val="001D6DFB"/>
    <w:rsid w:val="001D6FB8"/>
    <w:rsid w:val="001D7092"/>
    <w:rsid w:val="001D7153"/>
    <w:rsid w:val="001D73AA"/>
    <w:rsid w:val="001D7656"/>
    <w:rsid w:val="001D76AC"/>
    <w:rsid w:val="001D7993"/>
    <w:rsid w:val="001D7BA8"/>
    <w:rsid w:val="001D7C46"/>
    <w:rsid w:val="001E003A"/>
    <w:rsid w:val="001E0078"/>
    <w:rsid w:val="001E0233"/>
    <w:rsid w:val="001E026A"/>
    <w:rsid w:val="001E0344"/>
    <w:rsid w:val="001E05A4"/>
    <w:rsid w:val="001E05B7"/>
    <w:rsid w:val="001E09D1"/>
    <w:rsid w:val="001E0A72"/>
    <w:rsid w:val="001E0E0D"/>
    <w:rsid w:val="001E0EA3"/>
    <w:rsid w:val="001E0F7D"/>
    <w:rsid w:val="001E0FCD"/>
    <w:rsid w:val="001E109D"/>
    <w:rsid w:val="001E12A6"/>
    <w:rsid w:val="001E1390"/>
    <w:rsid w:val="001E13D6"/>
    <w:rsid w:val="001E14EF"/>
    <w:rsid w:val="001E1564"/>
    <w:rsid w:val="001E16EB"/>
    <w:rsid w:val="001E180B"/>
    <w:rsid w:val="001E1876"/>
    <w:rsid w:val="001E1C84"/>
    <w:rsid w:val="001E1C9F"/>
    <w:rsid w:val="001E1DA3"/>
    <w:rsid w:val="001E1F2A"/>
    <w:rsid w:val="001E2008"/>
    <w:rsid w:val="001E2189"/>
    <w:rsid w:val="001E2278"/>
    <w:rsid w:val="001E258B"/>
    <w:rsid w:val="001E25BA"/>
    <w:rsid w:val="001E25CD"/>
    <w:rsid w:val="001E26A9"/>
    <w:rsid w:val="001E28E0"/>
    <w:rsid w:val="001E2954"/>
    <w:rsid w:val="001E2AEA"/>
    <w:rsid w:val="001E2C66"/>
    <w:rsid w:val="001E2E75"/>
    <w:rsid w:val="001E2EA2"/>
    <w:rsid w:val="001E2F86"/>
    <w:rsid w:val="001E3219"/>
    <w:rsid w:val="001E3233"/>
    <w:rsid w:val="001E34B8"/>
    <w:rsid w:val="001E3575"/>
    <w:rsid w:val="001E3631"/>
    <w:rsid w:val="001E3680"/>
    <w:rsid w:val="001E3698"/>
    <w:rsid w:val="001E36AF"/>
    <w:rsid w:val="001E393B"/>
    <w:rsid w:val="001E3B0E"/>
    <w:rsid w:val="001E3F5D"/>
    <w:rsid w:val="001E40D2"/>
    <w:rsid w:val="001E40D7"/>
    <w:rsid w:val="001E42CF"/>
    <w:rsid w:val="001E4469"/>
    <w:rsid w:val="001E4623"/>
    <w:rsid w:val="001E4624"/>
    <w:rsid w:val="001E4B9D"/>
    <w:rsid w:val="001E4C49"/>
    <w:rsid w:val="001E4EC1"/>
    <w:rsid w:val="001E5242"/>
    <w:rsid w:val="001E53EE"/>
    <w:rsid w:val="001E54BF"/>
    <w:rsid w:val="001E5514"/>
    <w:rsid w:val="001E5555"/>
    <w:rsid w:val="001E589A"/>
    <w:rsid w:val="001E5979"/>
    <w:rsid w:val="001E5AB9"/>
    <w:rsid w:val="001E5C29"/>
    <w:rsid w:val="001E5D30"/>
    <w:rsid w:val="001E5E60"/>
    <w:rsid w:val="001E61F8"/>
    <w:rsid w:val="001E63C2"/>
    <w:rsid w:val="001E6590"/>
    <w:rsid w:val="001E66C2"/>
    <w:rsid w:val="001E6775"/>
    <w:rsid w:val="001E6820"/>
    <w:rsid w:val="001E685A"/>
    <w:rsid w:val="001E69CA"/>
    <w:rsid w:val="001E6A24"/>
    <w:rsid w:val="001E6AE6"/>
    <w:rsid w:val="001E6BD1"/>
    <w:rsid w:val="001E6BDB"/>
    <w:rsid w:val="001E6D97"/>
    <w:rsid w:val="001E6E17"/>
    <w:rsid w:val="001E6ED3"/>
    <w:rsid w:val="001E70EB"/>
    <w:rsid w:val="001E74EB"/>
    <w:rsid w:val="001E77A4"/>
    <w:rsid w:val="001E787A"/>
    <w:rsid w:val="001E7BF5"/>
    <w:rsid w:val="001E7CF7"/>
    <w:rsid w:val="001E7D93"/>
    <w:rsid w:val="001E7F6E"/>
    <w:rsid w:val="001F0019"/>
    <w:rsid w:val="001F00F8"/>
    <w:rsid w:val="001F0260"/>
    <w:rsid w:val="001F028A"/>
    <w:rsid w:val="001F07BB"/>
    <w:rsid w:val="001F0846"/>
    <w:rsid w:val="001F098E"/>
    <w:rsid w:val="001F0ABE"/>
    <w:rsid w:val="001F0D64"/>
    <w:rsid w:val="001F0FFC"/>
    <w:rsid w:val="001F1834"/>
    <w:rsid w:val="001F1B4F"/>
    <w:rsid w:val="001F1FB9"/>
    <w:rsid w:val="001F1FE4"/>
    <w:rsid w:val="001F201A"/>
    <w:rsid w:val="001F218B"/>
    <w:rsid w:val="001F249E"/>
    <w:rsid w:val="001F24D2"/>
    <w:rsid w:val="001F2A04"/>
    <w:rsid w:val="001F2D1C"/>
    <w:rsid w:val="001F2E8C"/>
    <w:rsid w:val="001F3182"/>
    <w:rsid w:val="001F341E"/>
    <w:rsid w:val="001F35FC"/>
    <w:rsid w:val="001F36E8"/>
    <w:rsid w:val="001F3858"/>
    <w:rsid w:val="001F3A01"/>
    <w:rsid w:val="001F3AC5"/>
    <w:rsid w:val="001F3CD9"/>
    <w:rsid w:val="001F3E61"/>
    <w:rsid w:val="001F3E69"/>
    <w:rsid w:val="001F3E7B"/>
    <w:rsid w:val="001F3EE1"/>
    <w:rsid w:val="001F3F53"/>
    <w:rsid w:val="001F4092"/>
    <w:rsid w:val="001F4093"/>
    <w:rsid w:val="001F40BB"/>
    <w:rsid w:val="001F41C1"/>
    <w:rsid w:val="001F41EA"/>
    <w:rsid w:val="001F4341"/>
    <w:rsid w:val="001F44F2"/>
    <w:rsid w:val="001F45E3"/>
    <w:rsid w:val="001F461C"/>
    <w:rsid w:val="001F47A2"/>
    <w:rsid w:val="001F4BC7"/>
    <w:rsid w:val="001F5060"/>
    <w:rsid w:val="001F5303"/>
    <w:rsid w:val="001F53D2"/>
    <w:rsid w:val="001F54BE"/>
    <w:rsid w:val="001F5652"/>
    <w:rsid w:val="001F5995"/>
    <w:rsid w:val="001F6028"/>
    <w:rsid w:val="001F603A"/>
    <w:rsid w:val="001F607F"/>
    <w:rsid w:val="001F60A2"/>
    <w:rsid w:val="001F6217"/>
    <w:rsid w:val="001F62AA"/>
    <w:rsid w:val="001F63A1"/>
    <w:rsid w:val="001F65CD"/>
    <w:rsid w:val="001F66B0"/>
    <w:rsid w:val="001F66BA"/>
    <w:rsid w:val="001F68D1"/>
    <w:rsid w:val="001F691B"/>
    <w:rsid w:val="001F6BB1"/>
    <w:rsid w:val="001F7305"/>
    <w:rsid w:val="001F73C6"/>
    <w:rsid w:val="001F74BD"/>
    <w:rsid w:val="001F7BF9"/>
    <w:rsid w:val="001F7C77"/>
    <w:rsid w:val="001F7CC7"/>
    <w:rsid w:val="00200100"/>
    <w:rsid w:val="002005FF"/>
    <w:rsid w:val="00200754"/>
    <w:rsid w:val="002008B5"/>
    <w:rsid w:val="00200A16"/>
    <w:rsid w:val="00200BBF"/>
    <w:rsid w:val="00200C03"/>
    <w:rsid w:val="00200C67"/>
    <w:rsid w:val="002010E1"/>
    <w:rsid w:val="00201101"/>
    <w:rsid w:val="002012A9"/>
    <w:rsid w:val="00201538"/>
    <w:rsid w:val="0020154B"/>
    <w:rsid w:val="00201777"/>
    <w:rsid w:val="00201803"/>
    <w:rsid w:val="0020184D"/>
    <w:rsid w:val="002018F9"/>
    <w:rsid w:val="0020192D"/>
    <w:rsid w:val="00201C7B"/>
    <w:rsid w:val="00201F3E"/>
    <w:rsid w:val="00201F92"/>
    <w:rsid w:val="002021E0"/>
    <w:rsid w:val="0020234A"/>
    <w:rsid w:val="002023AC"/>
    <w:rsid w:val="002024DA"/>
    <w:rsid w:val="00202632"/>
    <w:rsid w:val="002026DC"/>
    <w:rsid w:val="00202834"/>
    <w:rsid w:val="00202AF1"/>
    <w:rsid w:val="00202DD8"/>
    <w:rsid w:val="00202F7B"/>
    <w:rsid w:val="0020311D"/>
    <w:rsid w:val="002031C5"/>
    <w:rsid w:val="00203400"/>
    <w:rsid w:val="002037AB"/>
    <w:rsid w:val="002037EA"/>
    <w:rsid w:val="0020386C"/>
    <w:rsid w:val="0020393E"/>
    <w:rsid w:val="00203B06"/>
    <w:rsid w:val="00203B30"/>
    <w:rsid w:val="00203DB9"/>
    <w:rsid w:val="00203F26"/>
    <w:rsid w:val="00204051"/>
    <w:rsid w:val="002041A9"/>
    <w:rsid w:val="002041B7"/>
    <w:rsid w:val="002042B4"/>
    <w:rsid w:val="002046B7"/>
    <w:rsid w:val="00204DA6"/>
    <w:rsid w:val="00205070"/>
    <w:rsid w:val="002051B6"/>
    <w:rsid w:val="002051C0"/>
    <w:rsid w:val="00205282"/>
    <w:rsid w:val="00205336"/>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3B4"/>
    <w:rsid w:val="00210425"/>
    <w:rsid w:val="00210443"/>
    <w:rsid w:val="00210633"/>
    <w:rsid w:val="0021070C"/>
    <w:rsid w:val="0021071D"/>
    <w:rsid w:val="00210AFC"/>
    <w:rsid w:val="00210D67"/>
    <w:rsid w:val="00210E81"/>
    <w:rsid w:val="00210E85"/>
    <w:rsid w:val="00210F20"/>
    <w:rsid w:val="0021103E"/>
    <w:rsid w:val="0021113B"/>
    <w:rsid w:val="0021148B"/>
    <w:rsid w:val="0021159A"/>
    <w:rsid w:val="00211B54"/>
    <w:rsid w:val="00211E11"/>
    <w:rsid w:val="00211EE0"/>
    <w:rsid w:val="00212069"/>
    <w:rsid w:val="0021233C"/>
    <w:rsid w:val="002128EB"/>
    <w:rsid w:val="00212A86"/>
    <w:rsid w:val="00212B61"/>
    <w:rsid w:val="00212DCF"/>
    <w:rsid w:val="00212E9F"/>
    <w:rsid w:val="00212EBC"/>
    <w:rsid w:val="00213448"/>
    <w:rsid w:val="00213646"/>
    <w:rsid w:val="00213885"/>
    <w:rsid w:val="00213979"/>
    <w:rsid w:val="002139BC"/>
    <w:rsid w:val="00213C6B"/>
    <w:rsid w:val="00213F06"/>
    <w:rsid w:val="00213FCF"/>
    <w:rsid w:val="002142C5"/>
    <w:rsid w:val="002145C4"/>
    <w:rsid w:val="0021494D"/>
    <w:rsid w:val="00214969"/>
    <w:rsid w:val="002149B8"/>
    <w:rsid w:val="00214AC8"/>
    <w:rsid w:val="00214B30"/>
    <w:rsid w:val="00214C9C"/>
    <w:rsid w:val="00214E6A"/>
    <w:rsid w:val="0021514E"/>
    <w:rsid w:val="0021531D"/>
    <w:rsid w:val="00215475"/>
    <w:rsid w:val="0021551C"/>
    <w:rsid w:val="00215575"/>
    <w:rsid w:val="00215980"/>
    <w:rsid w:val="00215BB6"/>
    <w:rsid w:val="00215BBA"/>
    <w:rsid w:val="00215F04"/>
    <w:rsid w:val="00216156"/>
    <w:rsid w:val="002163E9"/>
    <w:rsid w:val="00216600"/>
    <w:rsid w:val="00216803"/>
    <w:rsid w:val="00216837"/>
    <w:rsid w:val="002169DC"/>
    <w:rsid w:val="00216B45"/>
    <w:rsid w:val="00216C37"/>
    <w:rsid w:val="00216E6C"/>
    <w:rsid w:val="00216EFD"/>
    <w:rsid w:val="00216F60"/>
    <w:rsid w:val="00216FFD"/>
    <w:rsid w:val="002172BF"/>
    <w:rsid w:val="002173EA"/>
    <w:rsid w:val="00217724"/>
    <w:rsid w:val="00217ABF"/>
    <w:rsid w:val="00217B39"/>
    <w:rsid w:val="00217D9C"/>
    <w:rsid w:val="00217DA7"/>
    <w:rsid w:val="00217ECA"/>
    <w:rsid w:val="0022016B"/>
    <w:rsid w:val="00220231"/>
    <w:rsid w:val="0022029D"/>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8EE"/>
    <w:rsid w:val="00221A8A"/>
    <w:rsid w:val="00221D5A"/>
    <w:rsid w:val="00222058"/>
    <w:rsid w:val="00222144"/>
    <w:rsid w:val="0022217F"/>
    <w:rsid w:val="002222D9"/>
    <w:rsid w:val="002223FF"/>
    <w:rsid w:val="0022252F"/>
    <w:rsid w:val="00222849"/>
    <w:rsid w:val="002228B6"/>
    <w:rsid w:val="002228BA"/>
    <w:rsid w:val="002229D7"/>
    <w:rsid w:val="00222A28"/>
    <w:rsid w:val="00222EC8"/>
    <w:rsid w:val="0022305C"/>
    <w:rsid w:val="00223370"/>
    <w:rsid w:val="002233AE"/>
    <w:rsid w:val="002235D1"/>
    <w:rsid w:val="00223A0F"/>
    <w:rsid w:val="00223B87"/>
    <w:rsid w:val="00223C01"/>
    <w:rsid w:val="00223C29"/>
    <w:rsid w:val="00223D62"/>
    <w:rsid w:val="002241AB"/>
    <w:rsid w:val="00224466"/>
    <w:rsid w:val="00224D0B"/>
    <w:rsid w:val="00224D76"/>
    <w:rsid w:val="002250B3"/>
    <w:rsid w:val="0022510C"/>
    <w:rsid w:val="00225134"/>
    <w:rsid w:val="00225364"/>
    <w:rsid w:val="0022556B"/>
    <w:rsid w:val="0022564A"/>
    <w:rsid w:val="002257FE"/>
    <w:rsid w:val="00225924"/>
    <w:rsid w:val="0022599F"/>
    <w:rsid w:val="002259D4"/>
    <w:rsid w:val="00225B61"/>
    <w:rsid w:val="00225C50"/>
    <w:rsid w:val="00225C8D"/>
    <w:rsid w:val="00225F18"/>
    <w:rsid w:val="0022625B"/>
    <w:rsid w:val="002264EA"/>
    <w:rsid w:val="0022669C"/>
    <w:rsid w:val="0022672E"/>
    <w:rsid w:val="00226935"/>
    <w:rsid w:val="00226A62"/>
    <w:rsid w:val="00226AB0"/>
    <w:rsid w:val="00226C11"/>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48"/>
    <w:rsid w:val="00227EE3"/>
    <w:rsid w:val="00227EE9"/>
    <w:rsid w:val="00227EEA"/>
    <w:rsid w:val="00227FEB"/>
    <w:rsid w:val="00230025"/>
    <w:rsid w:val="002301B7"/>
    <w:rsid w:val="002302D4"/>
    <w:rsid w:val="00230466"/>
    <w:rsid w:val="002305FF"/>
    <w:rsid w:val="00230629"/>
    <w:rsid w:val="00230765"/>
    <w:rsid w:val="00230AE4"/>
    <w:rsid w:val="00230C9B"/>
    <w:rsid w:val="00230CC5"/>
    <w:rsid w:val="00230D82"/>
    <w:rsid w:val="00230EC1"/>
    <w:rsid w:val="00230F5C"/>
    <w:rsid w:val="0023100E"/>
    <w:rsid w:val="002310E6"/>
    <w:rsid w:val="00231279"/>
    <w:rsid w:val="00231318"/>
    <w:rsid w:val="00231367"/>
    <w:rsid w:val="002316DD"/>
    <w:rsid w:val="002316F1"/>
    <w:rsid w:val="0023177F"/>
    <w:rsid w:val="00231A45"/>
    <w:rsid w:val="00231AB6"/>
    <w:rsid w:val="00231AE1"/>
    <w:rsid w:val="00231F0B"/>
    <w:rsid w:val="0023220B"/>
    <w:rsid w:val="00232367"/>
    <w:rsid w:val="002327F4"/>
    <w:rsid w:val="00232893"/>
    <w:rsid w:val="00232AD9"/>
    <w:rsid w:val="00232DFD"/>
    <w:rsid w:val="002330DE"/>
    <w:rsid w:val="002331AF"/>
    <w:rsid w:val="00233214"/>
    <w:rsid w:val="0023323D"/>
    <w:rsid w:val="00233288"/>
    <w:rsid w:val="00233322"/>
    <w:rsid w:val="002333D7"/>
    <w:rsid w:val="00233A6A"/>
    <w:rsid w:val="00233C3E"/>
    <w:rsid w:val="00233DF5"/>
    <w:rsid w:val="00234101"/>
    <w:rsid w:val="00234163"/>
    <w:rsid w:val="0023427A"/>
    <w:rsid w:val="0023451D"/>
    <w:rsid w:val="00234880"/>
    <w:rsid w:val="0023495B"/>
    <w:rsid w:val="002349B1"/>
    <w:rsid w:val="00234AF3"/>
    <w:rsid w:val="00234AFF"/>
    <w:rsid w:val="00234CBD"/>
    <w:rsid w:val="00234E29"/>
    <w:rsid w:val="00235148"/>
    <w:rsid w:val="00235355"/>
    <w:rsid w:val="00235358"/>
    <w:rsid w:val="002354AB"/>
    <w:rsid w:val="00235601"/>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57"/>
    <w:rsid w:val="00236C3E"/>
    <w:rsid w:val="00236F7A"/>
    <w:rsid w:val="0023708D"/>
    <w:rsid w:val="002370A4"/>
    <w:rsid w:val="00237239"/>
    <w:rsid w:val="00237271"/>
    <w:rsid w:val="0023738D"/>
    <w:rsid w:val="00237507"/>
    <w:rsid w:val="002375BB"/>
    <w:rsid w:val="00237609"/>
    <w:rsid w:val="00237904"/>
    <w:rsid w:val="00237C63"/>
    <w:rsid w:val="00237CD0"/>
    <w:rsid w:val="00237D69"/>
    <w:rsid w:val="00237EAA"/>
    <w:rsid w:val="00240450"/>
    <w:rsid w:val="00240570"/>
    <w:rsid w:val="002407C7"/>
    <w:rsid w:val="0024085E"/>
    <w:rsid w:val="002409A9"/>
    <w:rsid w:val="00240ABC"/>
    <w:rsid w:val="00240EF7"/>
    <w:rsid w:val="0024102D"/>
    <w:rsid w:val="00241157"/>
    <w:rsid w:val="00241624"/>
    <w:rsid w:val="00241A63"/>
    <w:rsid w:val="00241A9F"/>
    <w:rsid w:val="00241BE4"/>
    <w:rsid w:val="00241C93"/>
    <w:rsid w:val="00241E4C"/>
    <w:rsid w:val="00241E9F"/>
    <w:rsid w:val="002423A5"/>
    <w:rsid w:val="00242661"/>
    <w:rsid w:val="002426F9"/>
    <w:rsid w:val="002427E3"/>
    <w:rsid w:val="002428C6"/>
    <w:rsid w:val="0024294E"/>
    <w:rsid w:val="002429D9"/>
    <w:rsid w:val="00242BB1"/>
    <w:rsid w:val="00242D47"/>
    <w:rsid w:val="00242E54"/>
    <w:rsid w:val="00243039"/>
    <w:rsid w:val="002435CE"/>
    <w:rsid w:val="0024369A"/>
    <w:rsid w:val="0024377E"/>
    <w:rsid w:val="002437CF"/>
    <w:rsid w:val="0024389E"/>
    <w:rsid w:val="002439BB"/>
    <w:rsid w:val="002439C9"/>
    <w:rsid w:val="00243B26"/>
    <w:rsid w:val="00243CF2"/>
    <w:rsid w:val="00243CF9"/>
    <w:rsid w:val="00243D6C"/>
    <w:rsid w:val="002444F2"/>
    <w:rsid w:val="00244625"/>
    <w:rsid w:val="00244811"/>
    <w:rsid w:val="00244B5C"/>
    <w:rsid w:val="00244B62"/>
    <w:rsid w:val="00244B7A"/>
    <w:rsid w:val="00244C99"/>
    <w:rsid w:val="00244F9E"/>
    <w:rsid w:val="00244FD3"/>
    <w:rsid w:val="0024508C"/>
    <w:rsid w:val="002450A2"/>
    <w:rsid w:val="00245185"/>
    <w:rsid w:val="002451CD"/>
    <w:rsid w:val="002453C1"/>
    <w:rsid w:val="002454D7"/>
    <w:rsid w:val="0024554E"/>
    <w:rsid w:val="002455A8"/>
    <w:rsid w:val="00245767"/>
    <w:rsid w:val="002457A1"/>
    <w:rsid w:val="002459F1"/>
    <w:rsid w:val="00245DFE"/>
    <w:rsid w:val="00245E52"/>
    <w:rsid w:val="00245F62"/>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0D8"/>
    <w:rsid w:val="00247301"/>
    <w:rsid w:val="0024730E"/>
    <w:rsid w:val="00247397"/>
    <w:rsid w:val="002474E5"/>
    <w:rsid w:val="002475F1"/>
    <w:rsid w:val="002477ED"/>
    <w:rsid w:val="00247860"/>
    <w:rsid w:val="0024789F"/>
    <w:rsid w:val="0024792C"/>
    <w:rsid w:val="00247CA1"/>
    <w:rsid w:val="00250157"/>
    <w:rsid w:val="00250430"/>
    <w:rsid w:val="00250520"/>
    <w:rsid w:val="0025055E"/>
    <w:rsid w:val="00250592"/>
    <w:rsid w:val="00250608"/>
    <w:rsid w:val="00250637"/>
    <w:rsid w:val="002506CA"/>
    <w:rsid w:val="002509D9"/>
    <w:rsid w:val="00250A25"/>
    <w:rsid w:val="00250AC5"/>
    <w:rsid w:val="00250C77"/>
    <w:rsid w:val="00250FE3"/>
    <w:rsid w:val="00251107"/>
    <w:rsid w:val="00251184"/>
    <w:rsid w:val="002511B9"/>
    <w:rsid w:val="002511CD"/>
    <w:rsid w:val="00251462"/>
    <w:rsid w:val="00251493"/>
    <w:rsid w:val="002518CC"/>
    <w:rsid w:val="0025199D"/>
    <w:rsid w:val="00251A25"/>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B1F"/>
    <w:rsid w:val="00253C56"/>
    <w:rsid w:val="00253C9C"/>
    <w:rsid w:val="00253DC7"/>
    <w:rsid w:val="00254383"/>
    <w:rsid w:val="002543CF"/>
    <w:rsid w:val="00254603"/>
    <w:rsid w:val="0025475D"/>
    <w:rsid w:val="00254B7D"/>
    <w:rsid w:val="00254F2A"/>
    <w:rsid w:val="00254FC2"/>
    <w:rsid w:val="0025518D"/>
    <w:rsid w:val="002554A9"/>
    <w:rsid w:val="00255772"/>
    <w:rsid w:val="00255877"/>
    <w:rsid w:val="00255B45"/>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6DA0"/>
    <w:rsid w:val="00257232"/>
    <w:rsid w:val="00257318"/>
    <w:rsid w:val="002573E5"/>
    <w:rsid w:val="0025786A"/>
    <w:rsid w:val="00257ABC"/>
    <w:rsid w:val="00257B01"/>
    <w:rsid w:val="00257B07"/>
    <w:rsid w:val="00257C7B"/>
    <w:rsid w:val="00257DB9"/>
    <w:rsid w:val="00257E37"/>
    <w:rsid w:val="002600B2"/>
    <w:rsid w:val="002604F8"/>
    <w:rsid w:val="0026078E"/>
    <w:rsid w:val="00260B30"/>
    <w:rsid w:val="00260CB2"/>
    <w:rsid w:val="00260D05"/>
    <w:rsid w:val="00260E89"/>
    <w:rsid w:val="002610B6"/>
    <w:rsid w:val="0026126A"/>
    <w:rsid w:val="002614B4"/>
    <w:rsid w:val="00261559"/>
    <w:rsid w:val="00261746"/>
    <w:rsid w:val="00261755"/>
    <w:rsid w:val="002617A4"/>
    <w:rsid w:val="00261861"/>
    <w:rsid w:val="00261BC0"/>
    <w:rsid w:val="00261D40"/>
    <w:rsid w:val="00261DAA"/>
    <w:rsid w:val="00261EA0"/>
    <w:rsid w:val="00261FA5"/>
    <w:rsid w:val="00261FF6"/>
    <w:rsid w:val="0026228B"/>
    <w:rsid w:val="002622BA"/>
    <w:rsid w:val="002623E5"/>
    <w:rsid w:val="0026264B"/>
    <w:rsid w:val="002627CD"/>
    <w:rsid w:val="0026295D"/>
    <w:rsid w:val="00262A43"/>
    <w:rsid w:val="00262B3A"/>
    <w:rsid w:val="00262DCA"/>
    <w:rsid w:val="00262DFF"/>
    <w:rsid w:val="00263012"/>
    <w:rsid w:val="0026305D"/>
    <w:rsid w:val="002630C7"/>
    <w:rsid w:val="002630DA"/>
    <w:rsid w:val="00263116"/>
    <w:rsid w:val="00263370"/>
    <w:rsid w:val="00263735"/>
    <w:rsid w:val="00263829"/>
    <w:rsid w:val="0026392B"/>
    <w:rsid w:val="0026392C"/>
    <w:rsid w:val="00263A71"/>
    <w:rsid w:val="00263C45"/>
    <w:rsid w:val="00263CBC"/>
    <w:rsid w:val="00263DDB"/>
    <w:rsid w:val="002640AF"/>
    <w:rsid w:val="00264236"/>
    <w:rsid w:val="00264283"/>
    <w:rsid w:val="002643BD"/>
    <w:rsid w:val="002644F0"/>
    <w:rsid w:val="0026464D"/>
    <w:rsid w:val="002648D5"/>
    <w:rsid w:val="00264AC8"/>
    <w:rsid w:val="00264F1F"/>
    <w:rsid w:val="00264F84"/>
    <w:rsid w:val="002656DA"/>
    <w:rsid w:val="00265B4D"/>
    <w:rsid w:val="00266229"/>
    <w:rsid w:val="0026631C"/>
    <w:rsid w:val="002664D7"/>
    <w:rsid w:val="00266615"/>
    <w:rsid w:val="002666A8"/>
    <w:rsid w:val="002666C7"/>
    <w:rsid w:val="00266890"/>
    <w:rsid w:val="00266A51"/>
    <w:rsid w:val="00266FAF"/>
    <w:rsid w:val="002670B3"/>
    <w:rsid w:val="002670C8"/>
    <w:rsid w:val="0026711B"/>
    <w:rsid w:val="00267361"/>
    <w:rsid w:val="0026791F"/>
    <w:rsid w:val="00267A85"/>
    <w:rsid w:val="00267ADE"/>
    <w:rsid w:val="00267C55"/>
    <w:rsid w:val="00267D0B"/>
    <w:rsid w:val="00267DB5"/>
    <w:rsid w:val="00267E8D"/>
    <w:rsid w:val="00267F34"/>
    <w:rsid w:val="00267FA7"/>
    <w:rsid w:val="002700AE"/>
    <w:rsid w:val="0027018C"/>
    <w:rsid w:val="00270191"/>
    <w:rsid w:val="00270430"/>
    <w:rsid w:val="0027056D"/>
    <w:rsid w:val="0027083C"/>
    <w:rsid w:val="0027089F"/>
    <w:rsid w:val="002708F6"/>
    <w:rsid w:val="00270B34"/>
    <w:rsid w:val="00270B97"/>
    <w:rsid w:val="00270BAD"/>
    <w:rsid w:val="00270D37"/>
    <w:rsid w:val="00270D55"/>
    <w:rsid w:val="002713C7"/>
    <w:rsid w:val="002713FE"/>
    <w:rsid w:val="0027164E"/>
    <w:rsid w:val="002717B1"/>
    <w:rsid w:val="002717E4"/>
    <w:rsid w:val="002717F8"/>
    <w:rsid w:val="00271837"/>
    <w:rsid w:val="002718FA"/>
    <w:rsid w:val="00271C7C"/>
    <w:rsid w:val="00271DB0"/>
    <w:rsid w:val="002722AB"/>
    <w:rsid w:val="0027236E"/>
    <w:rsid w:val="002724D5"/>
    <w:rsid w:val="00272A39"/>
    <w:rsid w:val="00272E94"/>
    <w:rsid w:val="00273139"/>
    <w:rsid w:val="00273206"/>
    <w:rsid w:val="002732D6"/>
    <w:rsid w:val="002734E2"/>
    <w:rsid w:val="0027381B"/>
    <w:rsid w:val="00273D99"/>
    <w:rsid w:val="002740CA"/>
    <w:rsid w:val="00274102"/>
    <w:rsid w:val="00274854"/>
    <w:rsid w:val="00274A86"/>
    <w:rsid w:val="00274F36"/>
    <w:rsid w:val="00274F52"/>
    <w:rsid w:val="00274FB4"/>
    <w:rsid w:val="0027516A"/>
    <w:rsid w:val="0027524B"/>
    <w:rsid w:val="00275252"/>
    <w:rsid w:val="00275828"/>
    <w:rsid w:val="00275B54"/>
    <w:rsid w:val="00275C66"/>
    <w:rsid w:val="002760D9"/>
    <w:rsid w:val="002760DE"/>
    <w:rsid w:val="0027612A"/>
    <w:rsid w:val="00276221"/>
    <w:rsid w:val="0027636C"/>
    <w:rsid w:val="00276B37"/>
    <w:rsid w:val="00276EB0"/>
    <w:rsid w:val="00277235"/>
    <w:rsid w:val="002773E9"/>
    <w:rsid w:val="00277414"/>
    <w:rsid w:val="00277506"/>
    <w:rsid w:val="0027755B"/>
    <w:rsid w:val="00277633"/>
    <w:rsid w:val="00277685"/>
    <w:rsid w:val="0027793E"/>
    <w:rsid w:val="0027797F"/>
    <w:rsid w:val="00277A09"/>
    <w:rsid w:val="00277AF1"/>
    <w:rsid w:val="00277B9A"/>
    <w:rsid w:val="00280184"/>
    <w:rsid w:val="00280569"/>
    <w:rsid w:val="00280587"/>
    <w:rsid w:val="002807EE"/>
    <w:rsid w:val="00280898"/>
    <w:rsid w:val="00280A4E"/>
    <w:rsid w:val="00280C01"/>
    <w:rsid w:val="00280D36"/>
    <w:rsid w:val="00280E91"/>
    <w:rsid w:val="00280F8D"/>
    <w:rsid w:val="00280FFB"/>
    <w:rsid w:val="002815CF"/>
    <w:rsid w:val="00281855"/>
    <w:rsid w:val="0028185E"/>
    <w:rsid w:val="00281A5A"/>
    <w:rsid w:val="00281B20"/>
    <w:rsid w:val="00281C9B"/>
    <w:rsid w:val="00281DA3"/>
    <w:rsid w:val="00281E01"/>
    <w:rsid w:val="00281EE3"/>
    <w:rsid w:val="0028211D"/>
    <w:rsid w:val="00282251"/>
    <w:rsid w:val="0028225B"/>
    <w:rsid w:val="0028225D"/>
    <w:rsid w:val="002824E2"/>
    <w:rsid w:val="002826E6"/>
    <w:rsid w:val="00282924"/>
    <w:rsid w:val="002829A5"/>
    <w:rsid w:val="00282A66"/>
    <w:rsid w:val="002830D9"/>
    <w:rsid w:val="00283606"/>
    <w:rsid w:val="002837BE"/>
    <w:rsid w:val="0028381D"/>
    <w:rsid w:val="00283978"/>
    <w:rsid w:val="002839A9"/>
    <w:rsid w:val="00283B22"/>
    <w:rsid w:val="00283BA0"/>
    <w:rsid w:val="00283D87"/>
    <w:rsid w:val="00283E22"/>
    <w:rsid w:val="002842EE"/>
    <w:rsid w:val="0028446F"/>
    <w:rsid w:val="00284A9E"/>
    <w:rsid w:val="00284AF2"/>
    <w:rsid w:val="00284B0A"/>
    <w:rsid w:val="00284DCA"/>
    <w:rsid w:val="00284F47"/>
    <w:rsid w:val="00284F77"/>
    <w:rsid w:val="002852C6"/>
    <w:rsid w:val="0028530D"/>
    <w:rsid w:val="0028537D"/>
    <w:rsid w:val="0028577E"/>
    <w:rsid w:val="00285821"/>
    <w:rsid w:val="00285885"/>
    <w:rsid w:val="00285A5F"/>
    <w:rsid w:val="00285AA2"/>
    <w:rsid w:val="00285FDD"/>
    <w:rsid w:val="0028605C"/>
    <w:rsid w:val="002862D6"/>
    <w:rsid w:val="00286383"/>
    <w:rsid w:val="0028644B"/>
    <w:rsid w:val="00286684"/>
    <w:rsid w:val="00286781"/>
    <w:rsid w:val="0028684D"/>
    <w:rsid w:val="00286C2B"/>
    <w:rsid w:val="00286D38"/>
    <w:rsid w:val="00286F6A"/>
    <w:rsid w:val="0028706F"/>
    <w:rsid w:val="00287089"/>
    <w:rsid w:val="00287195"/>
    <w:rsid w:val="002871CB"/>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680"/>
    <w:rsid w:val="002917B1"/>
    <w:rsid w:val="00291C08"/>
    <w:rsid w:val="00291CB4"/>
    <w:rsid w:val="00291CEC"/>
    <w:rsid w:val="00291ECD"/>
    <w:rsid w:val="00291F40"/>
    <w:rsid w:val="00292026"/>
    <w:rsid w:val="002920BB"/>
    <w:rsid w:val="00292198"/>
    <w:rsid w:val="00292397"/>
    <w:rsid w:val="0029250C"/>
    <w:rsid w:val="0029273C"/>
    <w:rsid w:val="002929AA"/>
    <w:rsid w:val="00292D1D"/>
    <w:rsid w:val="00293651"/>
    <w:rsid w:val="0029373E"/>
    <w:rsid w:val="002938D2"/>
    <w:rsid w:val="00293971"/>
    <w:rsid w:val="00293EF8"/>
    <w:rsid w:val="00293FC5"/>
    <w:rsid w:val="00294122"/>
    <w:rsid w:val="00294326"/>
    <w:rsid w:val="00294348"/>
    <w:rsid w:val="002947BC"/>
    <w:rsid w:val="00294868"/>
    <w:rsid w:val="002949D0"/>
    <w:rsid w:val="00294A5D"/>
    <w:rsid w:val="00294AC7"/>
    <w:rsid w:val="00294ADD"/>
    <w:rsid w:val="00294ADE"/>
    <w:rsid w:val="00294B97"/>
    <w:rsid w:val="00294ECF"/>
    <w:rsid w:val="00294F6A"/>
    <w:rsid w:val="00295013"/>
    <w:rsid w:val="00295039"/>
    <w:rsid w:val="0029539F"/>
    <w:rsid w:val="00295475"/>
    <w:rsid w:val="0029553E"/>
    <w:rsid w:val="00295555"/>
    <w:rsid w:val="002959B2"/>
    <w:rsid w:val="002959D5"/>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6CC"/>
    <w:rsid w:val="00297AB6"/>
    <w:rsid w:val="00297BF6"/>
    <w:rsid w:val="00297D1B"/>
    <w:rsid w:val="00297D41"/>
    <w:rsid w:val="00297E19"/>
    <w:rsid w:val="00297E77"/>
    <w:rsid w:val="00297F1B"/>
    <w:rsid w:val="002A012F"/>
    <w:rsid w:val="002A0130"/>
    <w:rsid w:val="002A0599"/>
    <w:rsid w:val="002A0656"/>
    <w:rsid w:val="002A06CE"/>
    <w:rsid w:val="002A074C"/>
    <w:rsid w:val="002A0C14"/>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347"/>
    <w:rsid w:val="002A44DD"/>
    <w:rsid w:val="002A44E3"/>
    <w:rsid w:val="002A44E8"/>
    <w:rsid w:val="002A4501"/>
    <w:rsid w:val="002A4561"/>
    <w:rsid w:val="002A46AB"/>
    <w:rsid w:val="002A4771"/>
    <w:rsid w:val="002A48BF"/>
    <w:rsid w:val="002A49AA"/>
    <w:rsid w:val="002A49FD"/>
    <w:rsid w:val="002A4BB7"/>
    <w:rsid w:val="002A4C66"/>
    <w:rsid w:val="002A4C67"/>
    <w:rsid w:val="002A4D20"/>
    <w:rsid w:val="002A4E8D"/>
    <w:rsid w:val="002A4FDE"/>
    <w:rsid w:val="002A502D"/>
    <w:rsid w:val="002A514B"/>
    <w:rsid w:val="002A5448"/>
    <w:rsid w:val="002A55AD"/>
    <w:rsid w:val="002A55D8"/>
    <w:rsid w:val="002A561B"/>
    <w:rsid w:val="002A5670"/>
    <w:rsid w:val="002A5738"/>
    <w:rsid w:val="002A5868"/>
    <w:rsid w:val="002A5A09"/>
    <w:rsid w:val="002A5D05"/>
    <w:rsid w:val="002A5D48"/>
    <w:rsid w:val="002A5FA9"/>
    <w:rsid w:val="002A5FDB"/>
    <w:rsid w:val="002A6049"/>
    <w:rsid w:val="002A6550"/>
    <w:rsid w:val="002A65EA"/>
    <w:rsid w:val="002A67AA"/>
    <w:rsid w:val="002A6E46"/>
    <w:rsid w:val="002A6F48"/>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5020"/>
    <w:rsid w:val="002B5204"/>
    <w:rsid w:val="002B5682"/>
    <w:rsid w:val="002B56CF"/>
    <w:rsid w:val="002B5700"/>
    <w:rsid w:val="002B5739"/>
    <w:rsid w:val="002B5750"/>
    <w:rsid w:val="002B5B6F"/>
    <w:rsid w:val="002B5EFC"/>
    <w:rsid w:val="002B5FF6"/>
    <w:rsid w:val="002B5FFD"/>
    <w:rsid w:val="002B6093"/>
    <w:rsid w:val="002B6709"/>
    <w:rsid w:val="002B6757"/>
    <w:rsid w:val="002B6991"/>
    <w:rsid w:val="002B6A26"/>
    <w:rsid w:val="002B6C15"/>
    <w:rsid w:val="002B6D2D"/>
    <w:rsid w:val="002B6FA4"/>
    <w:rsid w:val="002B74C9"/>
    <w:rsid w:val="002B7C4F"/>
    <w:rsid w:val="002B7CAB"/>
    <w:rsid w:val="002B7CC0"/>
    <w:rsid w:val="002B7D22"/>
    <w:rsid w:val="002B7D5C"/>
    <w:rsid w:val="002B7DCE"/>
    <w:rsid w:val="002B7E8D"/>
    <w:rsid w:val="002B7EEA"/>
    <w:rsid w:val="002B7F70"/>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325"/>
    <w:rsid w:val="002C2431"/>
    <w:rsid w:val="002C2513"/>
    <w:rsid w:val="002C29C9"/>
    <w:rsid w:val="002C2A6F"/>
    <w:rsid w:val="002C2B50"/>
    <w:rsid w:val="002C2CF2"/>
    <w:rsid w:val="002C2CF3"/>
    <w:rsid w:val="002C2E2E"/>
    <w:rsid w:val="002C2F6D"/>
    <w:rsid w:val="002C331E"/>
    <w:rsid w:val="002C34F6"/>
    <w:rsid w:val="002C351B"/>
    <w:rsid w:val="002C354F"/>
    <w:rsid w:val="002C3649"/>
    <w:rsid w:val="002C39C2"/>
    <w:rsid w:val="002C3C44"/>
    <w:rsid w:val="002C3CA2"/>
    <w:rsid w:val="002C463F"/>
    <w:rsid w:val="002C47DE"/>
    <w:rsid w:val="002C4903"/>
    <w:rsid w:val="002C4A17"/>
    <w:rsid w:val="002C4BC0"/>
    <w:rsid w:val="002C4BDA"/>
    <w:rsid w:val="002C4E8A"/>
    <w:rsid w:val="002C4E96"/>
    <w:rsid w:val="002C563C"/>
    <w:rsid w:val="002C56CC"/>
    <w:rsid w:val="002C59B0"/>
    <w:rsid w:val="002C59E9"/>
    <w:rsid w:val="002C5ACA"/>
    <w:rsid w:val="002C5BBB"/>
    <w:rsid w:val="002C5CD3"/>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8A6"/>
    <w:rsid w:val="002C792B"/>
    <w:rsid w:val="002C7937"/>
    <w:rsid w:val="002C7AD8"/>
    <w:rsid w:val="002C7AE9"/>
    <w:rsid w:val="002C7AEC"/>
    <w:rsid w:val="002C7B82"/>
    <w:rsid w:val="002C7F6C"/>
    <w:rsid w:val="002D023A"/>
    <w:rsid w:val="002D045F"/>
    <w:rsid w:val="002D047B"/>
    <w:rsid w:val="002D047C"/>
    <w:rsid w:val="002D067C"/>
    <w:rsid w:val="002D074A"/>
    <w:rsid w:val="002D0760"/>
    <w:rsid w:val="002D08BB"/>
    <w:rsid w:val="002D0933"/>
    <w:rsid w:val="002D0D07"/>
    <w:rsid w:val="002D0D91"/>
    <w:rsid w:val="002D0DAC"/>
    <w:rsid w:val="002D0DB6"/>
    <w:rsid w:val="002D0E42"/>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7B"/>
    <w:rsid w:val="002D2DF2"/>
    <w:rsid w:val="002D2E42"/>
    <w:rsid w:val="002D3363"/>
    <w:rsid w:val="002D342F"/>
    <w:rsid w:val="002D35D7"/>
    <w:rsid w:val="002D3690"/>
    <w:rsid w:val="002D37A7"/>
    <w:rsid w:val="002D3A50"/>
    <w:rsid w:val="002D3B7C"/>
    <w:rsid w:val="002D3C11"/>
    <w:rsid w:val="002D3CA6"/>
    <w:rsid w:val="002D3D88"/>
    <w:rsid w:val="002D41BB"/>
    <w:rsid w:val="002D44E9"/>
    <w:rsid w:val="002D45FF"/>
    <w:rsid w:val="002D4655"/>
    <w:rsid w:val="002D47F5"/>
    <w:rsid w:val="002D4817"/>
    <w:rsid w:val="002D497E"/>
    <w:rsid w:val="002D4A99"/>
    <w:rsid w:val="002D4D0F"/>
    <w:rsid w:val="002D4D8C"/>
    <w:rsid w:val="002D4E5A"/>
    <w:rsid w:val="002D4FCA"/>
    <w:rsid w:val="002D5383"/>
    <w:rsid w:val="002D570B"/>
    <w:rsid w:val="002D58B8"/>
    <w:rsid w:val="002D58EB"/>
    <w:rsid w:val="002D594D"/>
    <w:rsid w:val="002D5A39"/>
    <w:rsid w:val="002D5D22"/>
    <w:rsid w:val="002D5F90"/>
    <w:rsid w:val="002D6092"/>
    <w:rsid w:val="002D60E7"/>
    <w:rsid w:val="002D61B0"/>
    <w:rsid w:val="002D62A8"/>
    <w:rsid w:val="002D658D"/>
    <w:rsid w:val="002D6595"/>
    <w:rsid w:val="002D65B8"/>
    <w:rsid w:val="002D65BE"/>
    <w:rsid w:val="002D697B"/>
    <w:rsid w:val="002D6B04"/>
    <w:rsid w:val="002D6D85"/>
    <w:rsid w:val="002D6DBA"/>
    <w:rsid w:val="002D73FE"/>
    <w:rsid w:val="002D7782"/>
    <w:rsid w:val="002D779D"/>
    <w:rsid w:val="002D78B8"/>
    <w:rsid w:val="002D7FF8"/>
    <w:rsid w:val="002E00C2"/>
    <w:rsid w:val="002E0132"/>
    <w:rsid w:val="002E01A0"/>
    <w:rsid w:val="002E0271"/>
    <w:rsid w:val="002E040B"/>
    <w:rsid w:val="002E041D"/>
    <w:rsid w:val="002E0496"/>
    <w:rsid w:val="002E07EE"/>
    <w:rsid w:val="002E08E4"/>
    <w:rsid w:val="002E09A2"/>
    <w:rsid w:val="002E0A48"/>
    <w:rsid w:val="002E0DA9"/>
    <w:rsid w:val="002E0E53"/>
    <w:rsid w:val="002E14C9"/>
    <w:rsid w:val="002E17AA"/>
    <w:rsid w:val="002E1A08"/>
    <w:rsid w:val="002E1C38"/>
    <w:rsid w:val="002E1CF2"/>
    <w:rsid w:val="002E1E1D"/>
    <w:rsid w:val="002E1F8B"/>
    <w:rsid w:val="002E227E"/>
    <w:rsid w:val="002E22CD"/>
    <w:rsid w:val="002E264E"/>
    <w:rsid w:val="002E2812"/>
    <w:rsid w:val="002E28AF"/>
    <w:rsid w:val="002E28F7"/>
    <w:rsid w:val="002E299E"/>
    <w:rsid w:val="002E2B56"/>
    <w:rsid w:val="002E2D71"/>
    <w:rsid w:val="002E2DB3"/>
    <w:rsid w:val="002E2EFB"/>
    <w:rsid w:val="002E2FF3"/>
    <w:rsid w:val="002E30D2"/>
    <w:rsid w:val="002E3606"/>
    <w:rsid w:val="002E360D"/>
    <w:rsid w:val="002E361B"/>
    <w:rsid w:val="002E3821"/>
    <w:rsid w:val="002E382D"/>
    <w:rsid w:val="002E3857"/>
    <w:rsid w:val="002E385B"/>
    <w:rsid w:val="002E3A75"/>
    <w:rsid w:val="002E3B6E"/>
    <w:rsid w:val="002E3E13"/>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6018"/>
    <w:rsid w:val="002E6199"/>
    <w:rsid w:val="002E6201"/>
    <w:rsid w:val="002E64FC"/>
    <w:rsid w:val="002E6606"/>
    <w:rsid w:val="002E6666"/>
    <w:rsid w:val="002E6838"/>
    <w:rsid w:val="002E6A9D"/>
    <w:rsid w:val="002E6AEC"/>
    <w:rsid w:val="002E6B04"/>
    <w:rsid w:val="002E7259"/>
    <w:rsid w:val="002E72FC"/>
    <w:rsid w:val="002E7AAB"/>
    <w:rsid w:val="002E7AAF"/>
    <w:rsid w:val="002E7E40"/>
    <w:rsid w:val="002F038B"/>
    <w:rsid w:val="002F0391"/>
    <w:rsid w:val="002F03B8"/>
    <w:rsid w:val="002F0887"/>
    <w:rsid w:val="002F0A62"/>
    <w:rsid w:val="002F0DEC"/>
    <w:rsid w:val="002F0E83"/>
    <w:rsid w:val="002F103E"/>
    <w:rsid w:val="002F10C0"/>
    <w:rsid w:val="002F12EB"/>
    <w:rsid w:val="002F13ED"/>
    <w:rsid w:val="002F1480"/>
    <w:rsid w:val="002F1663"/>
    <w:rsid w:val="002F17AF"/>
    <w:rsid w:val="002F1B70"/>
    <w:rsid w:val="002F1B94"/>
    <w:rsid w:val="002F1BDA"/>
    <w:rsid w:val="002F1E89"/>
    <w:rsid w:val="002F1F51"/>
    <w:rsid w:val="002F1FB8"/>
    <w:rsid w:val="002F2026"/>
    <w:rsid w:val="002F2340"/>
    <w:rsid w:val="002F2398"/>
    <w:rsid w:val="002F23C1"/>
    <w:rsid w:val="002F23C5"/>
    <w:rsid w:val="002F254C"/>
    <w:rsid w:val="002F2650"/>
    <w:rsid w:val="002F26D6"/>
    <w:rsid w:val="002F27D7"/>
    <w:rsid w:val="002F2873"/>
    <w:rsid w:val="002F29E7"/>
    <w:rsid w:val="002F2A73"/>
    <w:rsid w:val="002F2AC6"/>
    <w:rsid w:val="002F2B59"/>
    <w:rsid w:val="002F2EE0"/>
    <w:rsid w:val="002F3038"/>
    <w:rsid w:val="002F3136"/>
    <w:rsid w:val="002F3287"/>
    <w:rsid w:val="002F3483"/>
    <w:rsid w:val="002F3645"/>
    <w:rsid w:val="002F3924"/>
    <w:rsid w:val="002F394B"/>
    <w:rsid w:val="002F39E7"/>
    <w:rsid w:val="002F3A6E"/>
    <w:rsid w:val="002F3CDC"/>
    <w:rsid w:val="002F3E48"/>
    <w:rsid w:val="002F4497"/>
    <w:rsid w:val="002F4581"/>
    <w:rsid w:val="002F4693"/>
    <w:rsid w:val="002F4732"/>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884"/>
    <w:rsid w:val="002F6904"/>
    <w:rsid w:val="002F6965"/>
    <w:rsid w:val="002F6DA1"/>
    <w:rsid w:val="002F6E72"/>
    <w:rsid w:val="002F70CF"/>
    <w:rsid w:val="002F7130"/>
    <w:rsid w:val="002F7155"/>
    <w:rsid w:val="002F79A9"/>
    <w:rsid w:val="002F79F0"/>
    <w:rsid w:val="002F7BFF"/>
    <w:rsid w:val="002F7D06"/>
    <w:rsid w:val="002F7EEE"/>
    <w:rsid w:val="00300108"/>
    <w:rsid w:val="00300186"/>
    <w:rsid w:val="003001CC"/>
    <w:rsid w:val="0030044B"/>
    <w:rsid w:val="003004EF"/>
    <w:rsid w:val="0030061B"/>
    <w:rsid w:val="003006A7"/>
    <w:rsid w:val="00300931"/>
    <w:rsid w:val="00300B38"/>
    <w:rsid w:val="00301542"/>
    <w:rsid w:val="003015A6"/>
    <w:rsid w:val="003016A5"/>
    <w:rsid w:val="00301853"/>
    <w:rsid w:val="003019AD"/>
    <w:rsid w:val="0030216B"/>
    <w:rsid w:val="0030216D"/>
    <w:rsid w:val="00302262"/>
    <w:rsid w:val="00302355"/>
    <w:rsid w:val="003023E2"/>
    <w:rsid w:val="003027E1"/>
    <w:rsid w:val="00302850"/>
    <w:rsid w:val="0030287B"/>
    <w:rsid w:val="0030291C"/>
    <w:rsid w:val="003029C2"/>
    <w:rsid w:val="00302E0B"/>
    <w:rsid w:val="00302EBC"/>
    <w:rsid w:val="00302FE3"/>
    <w:rsid w:val="0030305D"/>
    <w:rsid w:val="00303080"/>
    <w:rsid w:val="003031A9"/>
    <w:rsid w:val="003036F1"/>
    <w:rsid w:val="00303884"/>
    <w:rsid w:val="00303A5A"/>
    <w:rsid w:val="00303F0E"/>
    <w:rsid w:val="00303F97"/>
    <w:rsid w:val="00304386"/>
    <w:rsid w:val="00304583"/>
    <w:rsid w:val="003045E1"/>
    <w:rsid w:val="003045FA"/>
    <w:rsid w:val="003049B2"/>
    <w:rsid w:val="00304A80"/>
    <w:rsid w:val="00304CA5"/>
    <w:rsid w:val="0030508C"/>
    <w:rsid w:val="00305134"/>
    <w:rsid w:val="00305291"/>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7F"/>
    <w:rsid w:val="00306ECE"/>
    <w:rsid w:val="0030701B"/>
    <w:rsid w:val="0030709C"/>
    <w:rsid w:val="003071DF"/>
    <w:rsid w:val="00307595"/>
    <w:rsid w:val="003076B9"/>
    <w:rsid w:val="00307852"/>
    <w:rsid w:val="00307A31"/>
    <w:rsid w:val="00307AE9"/>
    <w:rsid w:val="00307E00"/>
    <w:rsid w:val="00307F1E"/>
    <w:rsid w:val="00310701"/>
    <w:rsid w:val="00310808"/>
    <w:rsid w:val="00310C50"/>
    <w:rsid w:val="00310E1C"/>
    <w:rsid w:val="0031107D"/>
    <w:rsid w:val="003112CF"/>
    <w:rsid w:val="003115B2"/>
    <w:rsid w:val="003116E3"/>
    <w:rsid w:val="003119AA"/>
    <w:rsid w:val="00311B02"/>
    <w:rsid w:val="00311D97"/>
    <w:rsid w:val="00311DC7"/>
    <w:rsid w:val="00311DD0"/>
    <w:rsid w:val="003120A1"/>
    <w:rsid w:val="0031238A"/>
    <w:rsid w:val="00312718"/>
    <w:rsid w:val="0031283A"/>
    <w:rsid w:val="00312A0E"/>
    <w:rsid w:val="00312D76"/>
    <w:rsid w:val="00312FE1"/>
    <w:rsid w:val="00313115"/>
    <w:rsid w:val="003132BA"/>
    <w:rsid w:val="00313560"/>
    <w:rsid w:val="0031363B"/>
    <w:rsid w:val="0031367F"/>
    <w:rsid w:val="003137EA"/>
    <w:rsid w:val="00313970"/>
    <w:rsid w:val="00313E39"/>
    <w:rsid w:val="00313F14"/>
    <w:rsid w:val="00314006"/>
    <w:rsid w:val="00314066"/>
    <w:rsid w:val="003141C5"/>
    <w:rsid w:val="00314339"/>
    <w:rsid w:val="003143E5"/>
    <w:rsid w:val="00314485"/>
    <w:rsid w:val="00314705"/>
    <w:rsid w:val="003148A5"/>
    <w:rsid w:val="003149AD"/>
    <w:rsid w:val="00314C30"/>
    <w:rsid w:val="00314CA7"/>
    <w:rsid w:val="00314DF9"/>
    <w:rsid w:val="00314F40"/>
    <w:rsid w:val="00315099"/>
    <w:rsid w:val="00315295"/>
    <w:rsid w:val="003153AB"/>
    <w:rsid w:val="003154B2"/>
    <w:rsid w:val="0031559D"/>
    <w:rsid w:val="003159EF"/>
    <w:rsid w:val="00315C17"/>
    <w:rsid w:val="00315D3B"/>
    <w:rsid w:val="00316454"/>
    <w:rsid w:val="00316511"/>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12"/>
    <w:rsid w:val="00320453"/>
    <w:rsid w:val="00320562"/>
    <w:rsid w:val="003207A1"/>
    <w:rsid w:val="003207D4"/>
    <w:rsid w:val="00320855"/>
    <w:rsid w:val="003209AF"/>
    <w:rsid w:val="00320CD0"/>
    <w:rsid w:val="00320E55"/>
    <w:rsid w:val="0032102E"/>
    <w:rsid w:val="00321213"/>
    <w:rsid w:val="00321532"/>
    <w:rsid w:val="003218B4"/>
    <w:rsid w:val="00321902"/>
    <w:rsid w:val="00321B54"/>
    <w:rsid w:val="00321CC2"/>
    <w:rsid w:val="00321EEC"/>
    <w:rsid w:val="00321EF4"/>
    <w:rsid w:val="00322038"/>
    <w:rsid w:val="003220BB"/>
    <w:rsid w:val="00322207"/>
    <w:rsid w:val="00322223"/>
    <w:rsid w:val="0032236B"/>
    <w:rsid w:val="00322534"/>
    <w:rsid w:val="0032298D"/>
    <w:rsid w:val="003229FE"/>
    <w:rsid w:val="00322A1B"/>
    <w:rsid w:val="00322A76"/>
    <w:rsid w:val="00322B53"/>
    <w:rsid w:val="00322C46"/>
    <w:rsid w:val="00322FCC"/>
    <w:rsid w:val="00323071"/>
    <w:rsid w:val="003230D2"/>
    <w:rsid w:val="003231B0"/>
    <w:rsid w:val="00323226"/>
    <w:rsid w:val="003232B8"/>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851"/>
    <w:rsid w:val="00324A2C"/>
    <w:rsid w:val="00324A9A"/>
    <w:rsid w:val="00324D8A"/>
    <w:rsid w:val="00324FAD"/>
    <w:rsid w:val="0032530E"/>
    <w:rsid w:val="003253B4"/>
    <w:rsid w:val="00325490"/>
    <w:rsid w:val="003254C6"/>
    <w:rsid w:val="0032553A"/>
    <w:rsid w:val="003256F0"/>
    <w:rsid w:val="003258C5"/>
    <w:rsid w:val="003259C6"/>
    <w:rsid w:val="00325D00"/>
    <w:rsid w:val="00326046"/>
    <w:rsid w:val="003261C5"/>
    <w:rsid w:val="0032645F"/>
    <w:rsid w:val="00326621"/>
    <w:rsid w:val="0032676E"/>
    <w:rsid w:val="00326A45"/>
    <w:rsid w:val="00326AFA"/>
    <w:rsid w:val="00326B98"/>
    <w:rsid w:val="003270B5"/>
    <w:rsid w:val="003271F5"/>
    <w:rsid w:val="00327310"/>
    <w:rsid w:val="003274D9"/>
    <w:rsid w:val="0032763B"/>
    <w:rsid w:val="003278A5"/>
    <w:rsid w:val="00327902"/>
    <w:rsid w:val="003279D7"/>
    <w:rsid w:val="00327BEB"/>
    <w:rsid w:val="00327F88"/>
    <w:rsid w:val="003303BE"/>
    <w:rsid w:val="00330426"/>
    <w:rsid w:val="003307FE"/>
    <w:rsid w:val="00330878"/>
    <w:rsid w:val="00330C9C"/>
    <w:rsid w:val="00330CF9"/>
    <w:rsid w:val="00330E43"/>
    <w:rsid w:val="00330FEF"/>
    <w:rsid w:val="0033117F"/>
    <w:rsid w:val="003312C9"/>
    <w:rsid w:val="00331477"/>
    <w:rsid w:val="00331484"/>
    <w:rsid w:val="00331508"/>
    <w:rsid w:val="00331523"/>
    <w:rsid w:val="0033159D"/>
    <w:rsid w:val="00331636"/>
    <w:rsid w:val="0033163C"/>
    <w:rsid w:val="0033171C"/>
    <w:rsid w:val="003317CC"/>
    <w:rsid w:val="00331B03"/>
    <w:rsid w:val="00331C2B"/>
    <w:rsid w:val="00331D68"/>
    <w:rsid w:val="003321DF"/>
    <w:rsid w:val="003324AB"/>
    <w:rsid w:val="0033253D"/>
    <w:rsid w:val="00332545"/>
    <w:rsid w:val="00332558"/>
    <w:rsid w:val="0033269D"/>
    <w:rsid w:val="0033279F"/>
    <w:rsid w:val="0033281F"/>
    <w:rsid w:val="00332913"/>
    <w:rsid w:val="00332950"/>
    <w:rsid w:val="003329C3"/>
    <w:rsid w:val="00332C68"/>
    <w:rsid w:val="00332EC8"/>
    <w:rsid w:val="00333040"/>
    <w:rsid w:val="003335A1"/>
    <w:rsid w:val="003336A6"/>
    <w:rsid w:val="00333721"/>
    <w:rsid w:val="003337C3"/>
    <w:rsid w:val="0033389D"/>
    <w:rsid w:val="0033394D"/>
    <w:rsid w:val="00333C10"/>
    <w:rsid w:val="00333CD0"/>
    <w:rsid w:val="00333E10"/>
    <w:rsid w:val="00333F37"/>
    <w:rsid w:val="0033426F"/>
    <w:rsid w:val="0033436B"/>
    <w:rsid w:val="003343E0"/>
    <w:rsid w:val="00334501"/>
    <w:rsid w:val="00334593"/>
    <w:rsid w:val="0033483D"/>
    <w:rsid w:val="003349AE"/>
    <w:rsid w:val="00334AC3"/>
    <w:rsid w:val="00334BFE"/>
    <w:rsid w:val="00334CDA"/>
    <w:rsid w:val="00334DB6"/>
    <w:rsid w:val="00334F3B"/>
    <w:rsid w:val="0033540D"/>
    <w:rsid w:val="0033540F"/>
    <w:rsid w:val="003355ED"/>
    <w:rsid w:val="00335789"/>
    <w:rsid w:val="00335A0F"/>
    <w:rsid w:val="00335AB4"/>
    <w:rsid w:val="00335BA9"/>
    <w:rsid w:val="00335D57"/>
    <w:rsid w:val="003363EB"/>
    <w:rsid w:val="003367F5"/>
    <w:rsid w:val="0033685E"/>
    <w:rsid w:val="003368AE"/>
    <w:rsid w:val="00336DE8"/>
    <w:rsid w:val="00337577"/>
    <w:rsid w:val="0033777B"/>
    <w:rsid w:val="0033779D"/>
    <w:rsid w:val="00337CB3"/>
    <w:rsid w:val="00337D1F"/>
    <w:rsid w:val="00337E5D"/>
    <w:rsid w:val="00340126"/>
    <w:rsid w:val="00340301"/>
    <w:rsid w:val="00340585"/>
    <w:rsid w:val="00340628"/>
    <w:rsid w:val="00340860"/>
    <w:rsid w:val="00340A5F"/>
    <w:rsid w:val="00340BD9"/>
    <w:rsid w:val="00340D09"/>
    <w:rsid w:val="00340F83"/>
    <w:rsid w:val="00341004"/>
    <w:rsid w:val="003413D0"/>
    <w:rsid w:val="00341908"/>
    <w:rsid w:val="00341A92"/>
    <w:rsid w:val="00341BC6"/>
    <w:rsid w:val="00341C92"/>
    <w:rsid w:val="00341DD3"/>
    <w:rsid w:val="00342105"/>
    <w:rsid w:val="00342153"/>
    <w:rsid w:val="003422B8"/>
    <w:rsid w:val="003423E3"/>
    <w:rsid w:val="0034244C"/>
    <w:rsid w:val="003427D8"/>
    <w:rsid w:val="0034290B"/>
    <w:rsid w:val="003429B0"/>
    <w:rsid w:val="00342AEB"/>
    <w:rsid w:val="00342BA8"/>
    <w:rsid w:val="00342E9C"/>
    <w:rsid w:val="00342FB3"/>
    <w:rsid w:val="003430A1"/>
    <w:rsid w:val="00343143"/>
    <w:rsid w:val="003431E5"/>
    <w:rsid w:val="003433BC"/>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3AE"/>
    <w:rsid w:val="00346491"/>
    <w:rsid w:val="00346622"/>
    <w:rsid w:val="00346AD2"/>
    <w:rsid w:val="00346CA0"/>
    <w:rsid w:val="00346DC9"/>
    <w:rsid w:val="00346E30"/>
    <w:rsid w:val="00346EFD"/>
    <w:rsid w:val="00346F7D"/>
    <w:rsid w:val="00347000"/>
    <w:rsid w:val="0034736D"/>
    <w:rsid w:val="003473FC"/>
    <w:rsid w:val="003477C7"/>
    <w:rsid w:val="00347A6F"/>
    <w:rsid w:val="00347C48"/>
    <w:rsid w:val="00347C52"/>
    <w:rsid w:val="00350050"/>
    <w:rsid w:val="00350482"/>
    <w:rsid w:val="00350525"/>
    <w:rsid w:val="003507A7"/>
    <w:rsid w:val="00350844"/>
    <w:rsid w:val="00350A46"/>
    <w:rsid w:val="00350E8D"/>
    <w:rsid w:val="00350F2E"/>
    <w:rsid w:val="00350F96"/>
    <w:rsid w:val="00350FFC"/>
    <w:rsid w:val="003510C0"/>
    <w:rsid w:val="00351188"/>
    <w:rsid w:val="00351252"/>
    <w:rsid w:val="00351524"/>
    <w:rsid w:val="00351A88"/>
    <w:rsid w:val="00351DEA"/>
    <w:rsid w:val="003520AD"/>
    <w:rsid w:val="00352355"/>
    <w:rsid w:val="003523B3"/>
    <w:rsid w:val="00352693"/>
    <w:rsid w:val="00352894"/>
    <w:rsid w:val="003529C4"/>
    <w:rsid w:val="003529E7"/>
    <w:rsid w:val="00352A31"/>
    <w:rsid w:val="00352AC8"/>
    <w:rsid w:val="00352B40"/>
    <w:rsid w:val="00352B58"/>
    <w:rsid w:val="00352BB3"/>
    <w:rsid w:val="00352BBC"/>
    <w:rsid w:val="00352E82"/>
    <w:rsid w:val="00352F5C"/>
    <w:rsid w:val="00353077"/>
    <w:rsid w:val="00353267"/>
    <w:rsid w:val="003532C1"/>
    <w:rsid w:val="0035335C"/>
    <w:rsid w:val="0035388A"/>
    <w:rsid w:val="003539A7"/>
    <w:rsid w:val="00353A2A"/>
    <w:rsid w:val="00353C0C"/>
    <w:rsid w:val="00353D59"/>
    <w:rsid w:val="00353E85"/>
    <w:rsid w:val="00354088"/>
    <w:rsid w:val="003540BA"/>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5B0F"/>
    <w:rsid w:val="0035611E"/>
    <w:rsid w:val="0035628A"/>
    <w:rsid w:val="0035634D"/>
    <w:rsid w:val="003563D0"/>
    <w:rsid w:val="003566A1"/>
    <w:rsid w:val="00356B7E"/>
    <w:rsid w:val="00356D47"/>
    <w:rsid w:val="00356E94"/>
    <w:rsid w:val="0035723A"/>
    <w:rsid w:val="00357275"/>
    <w:rsid w:val="003573ED"/>
    <w:rsid w:val="00357646"/>
    <w:rsid w:val="003577A7"/>
    <w:rsid w:val="00357967"/>
    <w:rsid w:val="00357987"/>
    <w:rsid w:val="00357A2D"/>
    <w:rsid w:val="00357C38"/>
    <w:rsid w:val="00357F8C"/>
    <w:rsid w:val="003600DA"/>
    <w:rsid w:val="0036012B"/>
    <w:rsid w:val="003604AB"/>
    <w:rsid w:val="00360559"/>
    <w:rsid w:val="0036096A"/>
    <w:rsid w:val="003616C9"/>
    <w:rsid w:val="003616E5"/>
    <w:rsid w:val="003617AE"/>
    <w:rsid w:val="00361990"/>
    <w:rsid w:val="003619CB"/>
    <w:rsid w:val="003619F5"/>
    <w:rsid w:val="00361A6A"/>
    <w:rsid w:val="00362304"/>
    <w:rsid w:val="003624FE"/>
    <w:rsid w:val="00362802"/>
    <w:rsid w:val="00362A09"/>
    <w:rsid w:val="00362A9A"/>
    <w:rsid w:val="00362C6D"/>
    <w:rsid w:val="00362C91"/>
    <w:rsid w:val="00362D2A"/>
    <w:rsid w:val="00363084"/>
    <w:rsid w:val="00363520"/>
    <w:rsid w:val="0036384F"/>
    <w:rsid w:val="0036397F"/>
    <w:rsid w:val="00363BC2"/>
    <w:rsid w:val="00363F1B"/>
    <w:rsid w:val="00363F5E"/>
    <w:rsid w:val="00364514"/>
    <w:rsid w:val="00364518"/>
    <w:rsid w:val="00364A42"/>
    <w:rsid w:val="00364A6D"/>
    <w:rsid w:val="00364B37"/>
    <w:rsid w:val="00364CD0"/>
    <w:rsid w:val="00364D60"/>
    <w:rsid w:val="00364DB1"/>
    <w:rsid w:val="00364DBF"/>
    <w:rsid w:val="00364F3E"/>
    <w:rsid w:val="003650BA"/>
    <w:rsid w:val="00365102"/>
    <w:rsid w:val="003656F0"/>
    <w:rsid w:val="0036571B"/>
    <w:rsid w:val="00365847"/>
    <w:rsid w:val="003659F7"/>
    <w:rsid w:val="00365CFA"/>
    <w:rsid w:val="00365F4D"/>
    <w:rsid w:val="00366170"/>
    <w:rsid w:val="0036617B"/>
    <w:rsid w:val="00366460"/>
    <w:rsid w:val="003664AB"/>
    <w:rsid w:val="0036651A"/>
    <w:rsid w:val="003665ED"/>
    <w:rsid w:val="003667E7"/>
    <w:rsid w:val="0036690B"/>
    <w:rsid w:val="00366A2A"/>
    <w:rsid w:val="00366B4F"/>
    <w:rsid w:val="00366B5A"/>
    <w:rsid w:val="00366D20"/>
    <w:rsid w:val="00366DCE"/>
    <w:rsid w:val="00366F8F"/>
    <w:rsid w:val="0036701D"/>
    <w:rsid w:val="003670F9"/>
    <w:rsid w:val="00367168"/>
    <w:rsid w:val="0036729C"/>
    <w:rsid w:val="003675A2"/>
    <w:rsid w:val="003675D8"/>
    <w:rsid w:val="00367746"/>
    <w:rsid w:val="003677AA"/>
    <w:rsid w:val="003679B5"/>
    <w:rsid w:val="00367A4A"/>
    <w:rsid w:val="00367F5C"/>
    <w:rsid w:val="00367F6D"/>
    <w:rsid w:val="0037028C"/>
    <w:rsid w:val="003703F9"/>
    <w:rsid w:val="0037062E"/>
    <w:rsid w:val="00370922"/>
    <w:rsid w:val="00370C77"/>
    <w:rsid w:val="00370CC1"/>
    <w:rsid w:val="00370F19"/>
    <w:rsid w:val="00371028"/>
    <w:rsid w:val="003712B0"/>
    <w:rsid w:val="0037134F"/>
    <w:rsid w:val="00371501"/>
    <w:rsid w:val="003715BD"/>
    <w:rsid w:val="00371734"/>
    <w:rsid w:val="003717B4"/>
    <w:rsid w:val="0037188A"/>
    <w:rsid w:val="00371E22"/>
    <w:rsid w:val="003722D9"/>
    <w:rsid w:val="00372358"/>
    <w:rsid w:val="0037250C"/>
    <w:rsid w:val="00372634"/>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7"/>
    <w:rsid w:val="0037463F"/>
    <w:rsid w:val="003746DD"/>
    <w:rsid w:val="00374D7D"/>
    <w:rsid w:val="0037520A"/>
    <w:rsid w:val="00375415"/>
    <w:rsid w:val="003755B1"/>
    <w:rsid w:val="003756FF"/>
    <w:rsid w:val="00375793"/>
    <w:rsid w:val="00375818"/>
    <w:rsid w:val="0037593C"/>
    <w:rsid w:val="00375C08"/>
    <w:rsid w:val="00375CC5"/>
    <w:rsid w:val="00375D53"/>
    <w:rsid w:val="00375DED"/>
    <w:rsid w:val="00375DF9"/>
    <w:rsid w:val="00375E62"/>
    <w:rsid w:val="00375F41"/>
    <w:rsid w:val="00375F94"/>
    <w:rsid w:val="00375FBD"/>
    <w:rsid w:val="00376327"/>
    <w:rsid w:val="003764EB"/>
    <w:rsid w:val="0037650A"/>
    <w:rsid w:val="00376548"/>
    <w:rsid w:val="0037657A"/>
    <w:rsid w:val="00376760"/>
    <w:rsid w:val="0037693C"/>
    <w:rsid w:val="00376B6F"/>
    <w:rsid w:val="00376DF8"/>
    <w:rsid w:val="00376EF3"/>
    <w:rsid w:val="0037708B"/>
    <w:rsid w:val="003774BC"/>
    <w:rsid w:val="003776F3"/>
    <w:rsid w:val="003778D9"/>
    <w:rsid w:val="00377913"/>
    <w:rsid w:val="00377E17"/>
    <w:rsid w:val="00377E75"/>
    <w:rsid w:val="00377F69"/>
    <w:rsid w:val="003803DE"/>
    <w:rsid w:val="00380470"/>
    <w:rsid w:val="003804CE"/>
    <w:rsid w:val="003805B9"/>
    <w:rsid w:val="003805F7"/>
    <w:rsid w:val="003806A3"/>
    <w:rsid w:val="00380871"/>
    <w:rsid w:val="003808F6"/>
    <w:rsid w:val="0038098B"/>
    <w:rsid w:val="00380AAA"/>
    <w:rsid w:val="00380DE1"/>
    <w:rsid w:val="00380E66"/>
    <w:rsid w:val="00380E90"/>
    <w:rsid w:val="00380EE8"/>
    <w:rsid w:val="003811AE"/>
    <w:rsid w:val="00381222"/>
    <w:rsid w:val="0038128C"/>
    <w:rsid w:val="00381331"/>
    <w:rsid w:val="003816FA"/>
    <w:rsid w:val="00381F91"/>
    <w:rsid w:val="0038207C"/>
    <w:rsid w:val="0038216F"/>
    <w:rsid w:val="0038239B"/>
    <w:rsid w:val="003824D8"/>
    <w:rsid w:val="003826C3"/>
    <w:rsid w:val="003826C8"/>
    <w:rsid w:val="00382B22"/>
    <w:rsid w:val="00382D48"/>
    <w:rsid w:val="00382F79"/>
    <w:rsid w:val="00382FCA"/>
    <w:rsid w:val="00382FED"/>
    <w:rsid w:val="0038336B"/>
    <w:rsid w:val="00383460"/>
    <w:rsid w:val="0038346E"/>
    <w:rsid w:val="0038357F"/>
    <w:rsid w:val="00383637"/>
    <w:rsid w:val="00383641"/>
    <w:rsid w:val="003839E4"/>
    <w:rsid w:val="00383CB2"/>
    <w:rsid w:val="0038446E"/>
    <w:rsid w:val="0038491B"/>
    <w:rsid w:val="003849C0"/>
    <w:rsid w:val="00384B11"/>
    <w:rsid w:val="00384DCC"/>
    <w:rsid w:val="00384EF1"/>
    <w:rsid w:val="0038508D"/>
    <w:rsid w:val="00385329"/>
    <w:rsid w:val="0038546C"/>
    <w:rsid w:val="003857F7"/>
    <w:rsid w:val="00385946"/>
    <w:rsid w:val="00385D57"/>
    <w:rsid w:val="00385D77"/>
    <w:rsid w:val="00385F06"/>
    <w:rsid w:val="00385F33"/>
    <w:rsid w:val="003861B3"/>
    <w:rsid w:val="00386450"/>
    <w:rsid w:val="003865B2"/>
    <w:rsid w:val="00386677"/>
    <w:rsid w:val="00386750"/>
    <w:rsid w:val="0038691E"/>
    <w:rsid w:val="00386C07"/>
    <w:rsid w:val="00386DAD"/>
    <w:rsid w:val="00386E46"/>
    <w:rsid w:val="003871FF"/>
    <w:rsid w:val="003872BF"/>
    <w:rsid w:val="00387532"/>
    <w:rsid w:val="00387623"/>
    <w:rsid w:val="00387A93"/>
    <w:rsid w:val="00387CAF"/>
    <w:rsid w:val="003900F0"/>
    <w:rsid w:val="003901D5"/>
    <w:rsid w:val="003901F4"/>
    <w:rsid w:val="003905B3"/>
    <w:rsid w:val="00390881"/>
    <w:rsid w:val="00390911"/>
    <w:rsid w:val="00390A04"/>
    <w:rsid w:val="00390B7A"/>
    <w:rsid w:val="00390E0C"/>
    <w:rsid w:val="00390ED8"/>
    <w:rsid w:val="003910D1"/>
    <w:rsid w:val="003910EB"/>
    <w:rsid w:val="0039145B"/>
    <w:rsid w:val="00391538"/>
    <w:rsid w:val="00391565"/>
    <w:rsid w:val="00391589"/>
    <w:rsid w:val="00391634"/>
    <w:rsid w:val="0039184C"/>
    <w:rsid w:val="0039186F"/>
    <w:rsid w:val="003919C6"/>
    <w:rsid w:val="00391B11"/>
    <w:rsid w:val="00392174"/>
    <w:rsid w:val="00392198"/>
    <w:rsid w:val="003924F0"/>
    <w:rsid w:val="0039266F"/>
    <w:rsid w:val="003928B0"/>
    <w:rsid w:val="00392926"/>
    <w:rsid w:val="0039292F"/>
    <w:rsid w:val="00392A18"/>
    <w:rsid w:val="00392CC7"/>
    <w:rsid w:val="00392CF4"/>
    <w:rsid w:val="00392D49"/>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3FB9"/>
    <w:rsid w:val="00394016"/>
    <w:rsid w:val="00394053"/>
    <w:rsid w:val="0039419C"/>
    <w:rsid w:val="0039427F"/>
    <w:rsid w:val="003943DD"/>
    <w:rsid w:val="0039448B"/>
    <w:rsid w:val="0039493D"/>
    <w:rsid w:val="00394C1C"/>
    <w:rsid w:val="00394FAC"/>
    <w:rsid w:val="0039504F"/>
    <w:rsid w:val="00395075"/>
    <w:rsid w:val="00395076"/>
    <w:rsid w:val="00395339"/>
    <w:rsid w:val="003953A5"/>
    <w:rsid w:val="00395404"/>
    <w:rsid w:val="00395588"/>
    <w:rsid w:val="00395A75"/>
    <w:rsid w:val="00395B71"/>
    <w:rsid w:val="00395C3C"/>
    <w:rsid w:val="00395D7F"/>
    <w:rsid w:val="0039641A"/>
    <w:rsid w:val="0039664E"/>
    <w:rsid w:val="00396725"/>
    <w:rsid w:val="003968D3"/>
    <w:rsid w:val="00396C6A"/>
    <w:rsid w:val="00396D9E"/>
    <w:rsid w:val="00397268"/>
    <w:rsid w:val="00397554"/>
    <w:rsid w:val="003976A1"/>
    <w:rsid w:val="00397753"/>
    <w:rsid w:val="00397884"/>
    <w:rsid w:val="00397A22"/>
    <w:rsid w:val="00397A41"/>
    <w:rsid w:val="00397A4E"/>
    <w:rsid w:val="00397B96"/>
    <w:rsid w:val="00397C56"/>
    <w:rsid w:val="003A0031"/>
    <w:rsid w:val="003A009F"/>
    <w:rsid w:val="003A0580"/>
    <w:rsid w:val="003A07BD"/>
    <w:rsid w:val="003A0BD7"/>
    <w:rsid w:val="003A0C09"/>
    <w:rsid w:val="003A1396"/>
    <w:rsid w:val="003A1763"/>
    <w:rsid w:val="003A1912"/>
    <w:rsid w:val="003A1A49"/>
    <w:rsid w:val="003A1CE2"/>
    <w:rsid w:val="003A1D65"/>
    <w:rsid w:val="003A1DCE"/>
    <w:rsid w:val="003A1ED4"/>
    <w:rsid w:val="003A1EF3"/>
    <w:rsid w:val="003A1F50"/>
    <w:rsid w:val="003A2608"/>
    <w:rsid w:val="003A2615"/>
    <w:rsid w:val="003A26B1"/>
    <w:rsid w:val="003A275B"/>
    <w:rsid w:val="003A2B79"/>
    <w:rsid w:val="003A2C86"/>
    <w:rsid w:val="003A2E54"/>
    <w:rsid w:val="003A2F45"/>
    <w:rsid w:val="003A2F4C"/>
    <w:rsid w:val="003A2F52"/>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903"/>
    <w:rsid w:val="003A591F"/>
    <w:rsid w:val="003A5B2D"/>
    <w:rsid w:val="003A5F52"/>
    <w:rsid w:val="003A5F66"/>
    <w:rsid w:val="003A5F77"/>
    <w:rsid w:val="003A5FFF"/>
    <w:rsid w:val="003A6051"/>
    <w:rsid w:val="003A6094"/>
    <w:rsid w:val="003A609E"/>
    <w:rsid w:val="003A63DD"/>
    <w:rsid w:val="003A6657"/>
    <w:rsid w:val="003A668E"/>
    <w:rsid w:val="003A67F4"/>
    <w:rsid w:val="003A68BF"/>
    <w:rsid w:val="003A6949"/>
    <w:rsid w:val="003A6AD2"/>
    <w:rsid w:val="003A6D5A"/>
    <w:rsid w:val="003A6DBF"/>
    <w:rsid w:val="003A6FA1"/>
    <w:rsid w:val="003A7121"/>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F8E"/>
    <w:rsid w:val="003B0FA6"/>
    <w:rsid w:val="003B0FAE"/>
    <w:rsid w:val="003B1072"/>
    <w:rsid w:val="003B11F6"/>
    <w:rsid w:val="003B132C"/>
    <w:rsid w:val="003B13DD"/>
    <w:rsid w:val="003B14FC"/>
    <w:rsid w:val="003B18A8"/>
    <w:rsid w:val="003B193F"/>
    <w:rsid w:val="003B197C"/>
    <w:rsid w:val="003B1ACE"/>
    <w:rsid w:val="003B1B63"/>
    <w:rsid w:val="003B1BA7"/>
    <w:rsid w:val="003B1C23"/>
    <w:rsid w:val="003B20F5"/>
    <w:rsid w:val="003B27B4"/>
    <w:rsid w:val="003B2B5A"/>
    <w:rsid w:val="003B2BDC"/>
    <w:rsid w:val="003B2BEE"/>
    <w:rsid w:val="003B2D74"/>
    <w:rsid w:val="003B2DBA"/>
    <w:rsid w:val="003B2FCF"/>
    <w:rsid w:val="003B3020"/>
    <w:rsid w:val="003B30A3"/>
    <w:rsid w:val="003B3199"/>
    <w:rsid w:val="003B33CC"/>
    <w:rsid w:val="003B35F9"/>
    <w:rsid w:val="003B3644"/>
    <w:rsid w:val="003B3938"/>
    <w:rsid w:val="003B3945"/>
    <w:rsid w:val="003B3A4B"/>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AD"/>
    <w:rsid w:val="003B5F19"/>
    <w:rsid w:val="003B5F41"/>
    <w:rsid w:val="003B6190"/>
    <w:rsid w:val="003B61CC"/>
    <w:rsid w:val="003B62E3"/>
    <w:rsid w:val="003B64A0"/>
    <w:rsid w:val="003B64A7"/>
    <w:rsid w:val="003B65A9"/>
    <w:rsid w:val="003B6844"/>
    <w:rsid w:val="003B697E"/>
    <w:rsid w:val="003B6A58"/>
    <w:rsid w:val="003B6ABE"/>
    <w:rsid w:val="003B6BD4"/>
    <w:rsid w:val="003B6E04"/>
    <w:rsid w:val="003B6E37"/>
    <w:rsid w:val="003B73B4"/>
    <w:rsid w:val="003B73BD"/>
    <w:rsid w:val="003B766C"/>
    <w:rsid w:val="003B773D"/>
    <w:rsid w:val="003B77EF"/>
    <w:rsid w:val="003B7936"/>
    <w:rsid w:val="003B7937"/>
    <w:rsid w:val="003B7956"/>
    <w:rsid w:val="003B79A4"/>
    <w:rsid w:val="003B7A31"/>
    <w:rsid w:val="003B7BB8"/>
    <w:rsid w:val="003B7CDF"/>
    <w:rsid w:val="003C00A9"/>
    <w:rsid w:val="003C015F"/>
    <w:rsid w:val="003C0ADF"/>
    <w:rsid w:val="003C0B21"/>
    <w:rsid w:val="003C0CAB"/>
    <w:rsid w:val="003C0CBA"/>
    <w:rsid w:val="003C0D7F"/>
    <w:rsid w:val="003C0F0A"/>
    <w:rsid w:val="003C1449"/>
    <w:rsid w:val="003C1618"/>
    <w:rsid w:val="003C17B7"/>
    <w:rsid w:val="003C1930"/>
    <w:rsid w:val="003C1E82"/>
    <w:rsid w:val="003C20D1"/>
    <w:rsid w:val="003C214D"/>
    <w:rsid w:val="003C2344"/>
    <w:rsid w:val="003C237A"/>
    <w:rsid w:val="003C2394"/>
    <w:rsid w:val="003C24B4"/>
    <w:rsid w:val="003C261F"/>
    <w:rsid w:val="003C2A17"/>
    <w:rsid w:val="003C2E69"/>
    <w:rsid w:val="003C3019"/>
    <w:rsid w:val="003C3233"/>
    <w:rsid w:val="003C33A9"/>
    <w:rsid w:val="003C34A7"/>
    <w:rsid w:val="003C3522"/>
    <w:rsid w:val="003C3A6A"/>
    <w:rsid w:val="003C3B3E"/>
    <w:rsid w:val="003C44E2"/>
    <w:rsid w:val="003C4A90"/>
    <w:rsid w:val="003C4B34"/>
    <w:rsid w:val="003C4CE8"/>
    <w:rsid w:val="003C4E99"/>
    <w:rsid w:val="003C4FD6"/>
    <w:rsid w:val="003C5031"/>
    <w:rsid w:val="003C5495"/>
    <w:rsid w:val="003C5531"/>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0C0"/>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E8B"/>
    <w:rsid w:val="003D0F50"/>
    <w:rsid w:val="003D1361"/>
    <w:rsid w:val="003D1445"/>
    <w:rsid w:val="003D1464"/>
    <w:rsid w:val="003D14AE"/>
    <w:rsid w:val="003D17C0"/>
    <w:rsid w:val="003D18F2"/>
    <w:rsid w:val="003D1C70"/>
    <w:rsid w:val="003D1E00"/>
    <w:rsid w:val="003D1E3A"/>
    <w:rsid w:val="003D1E68"/>
    <w:rsid w:val="003D1F24"/>
    <w:rsid w:val="003D2078"/>
    <w:rsid w:val="003D22E9"/>
    <w:rsid w:val="003D246F"/>
    <w:rsid w:val="003D24B8"/>
    <w:rsid w:val="003D25B3"/>
    <w:rsid w:val="003D2796"/>
    <w:rsid w:val="003D2901"/>
    <w:rsid w:val="003D29BA"/>
    <w:rsid w:val="003D2C6C"/>
    <w:rsid w:val="003D2EAE"/>
    <w:rsid w:val="003D32E1"/>
    <w:rsid w:val="003D330D"/>
    <w:rsid w:val="003D337B"/>
    <w:rsid w:val="003D3390"/>
    <w:rsid w:val="003D33C2"/>
    <w:rsid w:val="003D3401"/>
    <w:rsid w:val="003D3861"/>
    <w:rsid w:val="003D392D"/>
    <w:rsid w:val="003D394A"/>
    <w:rsid w:val="003D39C5"/>
    <w:rsid w:val="003D39DC"/>
    <w:rsid w:val="003D3CF8"/>
    <w:rsid w:val="003D3D98"/>
    <w:rsid w:val="003D4145"/>
    <w:rsid w:val="003D4161"/>
    <w:rsid w:val="003D489F"/>
    <w:rsid w:val="003D4CDC"/>
    <w:rsid w:val="003D5140"/>
    <w:rsid w:val="003D5168"/>
    <w:rsid w:val="003D5561"/>
    <w:rsid w:val="003D5605"/>
    <w:rsid w:val="003D5A17"/>
    <w:rsid w:val="003D5A55"/>
    <w:rsid w:val="003D5A9C"/>
    <w:rsid w:val="003D5CCE"/>
    <w:rsid w:val="003D5F72"/>
    <w:rsid w:val="003D624A"/>
    <w:rsid w:val="003D6527"/>
    <w:rsid w:val="003D6653"/>
    <w:rsid w:val="003D6A59"/>
    <w:rsid w:val="003D6ADD"/>
    <w:rsid w:val="003D6AF0"/>
    <w:rsid w:val="003D6C55"/>
    <w:rsid w:val="003D713C"/>
    <w:rsid w:val="003D71E6"/>
    <w:rsid w:val="003D735A"/>
    <w:rsid w:val="003D7502"/>
    <w:rsid w:val="003D7612"/>
    <w:rsid w:val="003D7C02"/>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2B"/>
    <w:rsid w:val="003E1765"/>
    <w:rsid w:val="003E188D"/>
    <w:rsid w:val="003E19D2"/>
    <w:rsid w:val="003E1C47"/>
    <w:rsid w:val="003E2042"/>
    <w:rsid w:val="003E21B6"/>
    <w:rsid w:val="003E224A"/>
    <w:rsid w:val="003E2350"/>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E58"/>
    <w:rsid w:val="003E5FBB"/>
    <w:rsid w:val="003E5FD0"/>
    <w:rsid w:val="003E6053"/>
    <w:rsid w:val="003E6111"/>
    <w:rsid w:val="003E63C6"/>
    <w:rsid w:val="003E659F"/>
    <w:rsid w:val="003E65DB"/>
    <w:rsid w:val="003E677F"/>
    <w:rsid w:val="003E6FA6"/>
    <w:rsid w:val="003E7158"/>
    <w:rsid w:val="003E72A6"/>
    <w:rsid w:val="003E7514"/>
    <w:rsid w:val="003E7713"/>
    <w:rsid w:val="003E7890"/>
    <w:rsid w:val="003E7AF6"/>
    <w:rsid w:val="003E7D13"/>
    <w:rsid w:val="003F0074"/>
    <w:rsid w:val="003F02EC"/>
    <w:rsid w:val="003F047C"/>
    <w:rsid w:val="003F04E3"/>
    <w:rsid w:val="003F065F"/>
    <w:rsid w:val="003F076A"/>
    <w:rsid w:val="003F07D2"/>
    <w:rsid w:val="003F0AB6"/>
    <w:rsid w:val="003F0ADE"/>
    <w:rsid w:val="003F0C9D"/>
    <w:rsid w:val="003F0F09"/>
    <w:rsid w:val="003F107F"/>
    <w:rsid w:val="003F12CA"/>
    <w:rsid w:val="003F136B"/>
    <w:rsid w:val="003F152F"/>
    <w:rsid w:val="003F1680"/>
    <w:rsid w:val="003F16C6"/>
    <w:rsid w:val="003F1866"/>
    <w:rsid w:val="003F1A08"/>
    <w:rsid w:val="003F1B2E"/>
    <w:rsid w:val="003F1FD3"/>
    <w:rsid w:val="003F207D"/>
    <w:rsid w:val="003F2164"/>
    <w:rsid w:val="003F21C6"/>
    <w:rsid w:val="003F22CE"/>
    <w:rsid w:val="003F23C2"/>
    <w:rsid w:val="003F24CB"/>
    <w:rsid w:val="003F2697"/>
    <w:rsid w:val="003F27C6"/>
    <w:rsid w:val="003F2B99"/>
    <w:rsid w:val="003F2BAC"/>
    <w:rsid w:val="003F2F34"/>
    <w:rsid w:val="003F3062"/>
    <w:rsid w:val="003F3228"/>
    <w:rsid w:val="003F32B0"/>
    <w:rsid w:val="003F38CD"/>
    <w:rsid w:val="003F38F9"/>
    <w:rsid w:val="003F3B72"/>
    <w:rsid w:val="003F3C62"/>
    <w:rsid w:val="003F3D4C"/>
    <w:rsid w:val="003F3E84"/>
    <w:rsid w:val="003F3EC1"/>
    <w:rsid w:val="003F3F48"/>
    <w:rsid w:val="003F40E0"/>
    <w:rsid w:val="003F4286"/>
    <w:rsid w:val="003F45A9"/>
    <w:rsid w:val="003F4601"/>
    <w:rsid w:val="003F46B3"/>
    <w:rsid w:val="003F494F"/>
    <w:rsid w:val="003F4E95"/>
    <w:rsid w:val="003F4EBA"/>
    <w:rsid w:val="003F4FC6"/>
    <w:rsid w:val="003F515B"/>
    <w:rsid w:val="003F52BE"/>
    <w:rsid w:val="003F53CA"/>
    <w:rsid w:val="003F58F6"/>
    <w:rsid w:val="003F5B27"/>
    <w:rsid w:val="003F5CB7"/>
    <w:rsid w:val="003F5F6B"/>
    <w:rsid w:val="003F5FE0"/>
    <w:rsid w:val="003F5FF1"/>
    <w:rsid w:val="003F6006"/>
    <w:rsid w:val="003F6407"/>
    <w:rsid w:val="003F6443"/>
    <w:rsid w:val="003F698F"/>
    <w:rsid w:val="003F70C5"/>
    <w:rsid w:val="003F713D"/>
    <w:rsid w:val="003F738E"/>
    <w:rsid w:val="003F76D3"/>
    <w:rsid w:val="003F772A"/>
    <w:rsid w:val="003F7787"/>
    <w:rsid w:val="003F77A2"/>
    <w:rsid w:val="003F78FE"/>
    <w:rsid w:val="003F791A"/>
    <w:rsid w:val="003F79BC"/>
    <w:rsid w:val="003F7D7F"/>
    <w:rsid w:val="003F7F71"/>
    <w:rsid w:val="003F7FD0"/>
    <w:rsid w:val="004000F3"/>
    <w:rsid w:val="0040022B"/>
    <w:rsid w:val="0040036D"/>
    <w:rsid w:val="004003E8"/>
    <w:rsid w:val="00400415"/>
    <w:rsid w:val="004006F9"/>
    <w:rsid w:val="00400779"/>
    <w:rsid w:val="00400883"/>
    <w:rsid w:val="004008B8"/>
    <w:rsid w:val="00400BED"/>
    <w:rsid w:val="00400CB6"/>
    <w:rsid w:val="00400CF8"/>
    <w:rsid w:val="00400DDF"/>
    <w:rsid w:val="00401682"/>
    <w:rsid w:val="004016C2"/>
    <w:rsid w:val="00401948"/>
    <w:rsid w:val="00401A1F"/>
    <w:rsid w:val="00401A63"/>
    <w:rsid w:val="00401C8A"/>
    <w:rsid w:val="00401CA6"/>
    <w:rsid w:val="0040201E"/>
    <w:rsid w:val="00402044"/>
    <w:rsid w:val="00402086"/>
    <w:rsid w:val="004020B8"/>
    <w:rsid w:val="00402206"/>
    <w:rsid w:val="00402244"/>
    <w:rsid w:val="004025BE"/>
    <w:rsid w:val="004025F0"/>
    <w:rsid w:val="00402E77"/>
    <w:rsid w:val="00403200"/>
    <w:rsid w:val="00403296"/>
    <w:rsid w:val="004032E9"/>
    <w:rsid w:val="00403417"/>
    <w:rsid w:val="004035BB"/>
    <w:rsid w:val="00403785"/>
    <w:rsid w:val="00403A07"/>
    <w:rsid w:val="00403B98"/>
    <w:rsid w:val="00403CBA"/>
    <w:rsid w:val="00403D30"/>
    <w:rsid w:val="00403D6E"/>
    <w:rsid w:val="00403EF0"/>
    <w:rsid w:val="00404AD2"/>
    <w:rsid w:val="00404AF9"/>
    <w:rsid w:val="00404BBB"/>
    <w:rsid w:val="00404D58"/>
    <w:rsid w:val="00404FF8"/>
    <w:rsid w:val="004050EF"/>
    <w:rsid w:val="0040545F"/>
    <w:rsid w:val="0040575D"/>
    <w:rsid w:val="00405783"/>
    <w:rsid w:val="00405952"/>
    <w:rsid w:val="00405A3A"/>
    <w:rsid w:val="00406298"/>
    <w:rsid w:val="00406337"/>
    <w:rsid w:val="004064D8"/>
    <w:rsid w:val="004069CD"/>
    <w:rsid w:val="00406CA6"/>
    <w:rsid w:val="00406D28"/>
    <w:rsid w:val="00406EAF"/>
    <w:rsid w:val="0040708C"/>
    <w:rsid w:val="0040728C"/>
    <w:rsid w:val="004072C3"/>
    <w:rsid w:val="00407695"/>
    <w:rsid w:val="004076E9"/>
    <w:rsid w:val="004077FC"/>
    <w:rsid w:val="00407819"/>
    <w:rsid w:val="00407AE3"/>
    <w:rsid w:val="00407AF7"/>
    <w:rsid w:val="00407E23"/>
    <w:rsid w:val="00407ED7"/>
    <w:rsid w:val="00410102"/>
    <w:rsid w:val="00410285"/>
    <w:rsid w:val="004102CA"/>
    <w:rsid w:val="004102EA"/>
    <w:rsid w:val="004103EF"/>
    <w:rsid w:val="00410592"/>
    <w:rsid w:val="00410A30"/>
    <w:rsid w:val="00410D51"/>
    <w:rsid w:val="00410DF3"/>
    <w:rsid w:val="0041128E"/>
    <w:rsid w:val="004112CE"/>
    <w:rsid w:val="004115E3"/>
    <w:rsid w:val="004119D8"/>
    <w:rsid w:val="00411A7E"/>
    <w:rsid w:val="00411BED"/>
    <w:rsid w:val="00411DD7"/>
    <w:rsid w:val="004121D4"/>
    <w:rsid w:val="0041282F"/>
    <w:rsid w:val="00412B91"/>
    <w:rsid w:val="00412C9F"/>
    <w:rsid w:val="00412D5F"/>
    <w:rsid w:val="00412E26"/>
    <w:rsid w:val="004132AC"/>
    <w:rsid w:val="00413349"/>
    <w:rsid w:val="0041337C"/>
    <w:rsid w:val="00413855"/>
    <w:rsid w:val="00413918"/>
    <w:rsid w:val="00413942"/>
    <w:rsid w:val="00413982"/>
    <w:rsid w:val="00413986"/>
    <w:rsid w:val="00413AC2"/>
    <w:rsid w:val="00413BE5"/>
    <w:rsid w:val="00413C6D"/>
    <w:rsid w:val="004140EE"/>
    <w:rsid w:val="00414291"/>
    <w:rsid w:val="004143DA"/>
    <w:rsid w:val="00414624"/>
    <w:rsid w:val="004147D9"/>
    <w:rsid w:val="00414AAF"/>
    <w:rsid w:val="00414ACB"/>
    <w:rsid w:val="00414DD3"/>
    <w:rsid w:val="00414E4F"/>
    <w:rsid w:val="00414ED7"/>
    <w:rsid w:val="00414FB0"/>
    <w:rsid w:val="00414FCA"/>
    <w:rsid w:val="0041508D"/>
    <w:rsid w:val="004153B6"/>
    <w:rsid w:val="00415530"/>
    <w:rsid w:val="00415A5F"/>
    <w:rsid w:val="00415B9D"/>
    <w:rsid w:val="00415BF7"/>
    <w:rsid w:val="00415D40"/>
    <w:rsid w:val="00415E69"/>
    <w:rsid w:val="004162AA"/>
    <w:rsid w:val="004164A7"/>
    <w:rsid w:val="00416551"/>
    <w:rsid w:val="0041658E"/>
    <w:rsid w:val="004165A4"/>
    <w:rsid w:val="0041660B"/>
    <w:rsid w:val="00416621"/>
    <w:rsid w:val="00416720"/>
    <w:rsid w:val="0041684B"/>
    <w:rsid w:val="00416941"/>
    <w:rsid w:val="00416B37"/>
    <w:rsid w:val="00416BD4"/>
    <w:rsid w:val="004172A1"/>
    <w:rsid w:val="004172FB"/>
    <w:rsid w:val="0041744D"/>
    <w:rsid w:val="00417574"/>
    <w:rsid w:val="004177EE"/>
    <w:rsid w:val="00417816"/>
    <w:rsid w:val="00417D21"/>
    <w:rsid w:val="00417F52"/>
    <w:rsid w:val="0042009C"/>
    <w:rsid w:val="004203F3"/>
    <w:rsid w:val="00420411"/>
    <w:rsid w:val="0042075C"/>
    <w:rsid w:val="004208AA"/>
    <w:rsid w:val="004208E3"/>
    <w:rsid w:val="00420A85"/>
    <w:rsid w:val="00420EF1"/>
    <w:rsid w:val="00420FCF"/>
    <w:rsid w:val="00421007"/>
    <w:rsid w:val="00421140"/>
    <w:rsid w:val="0042116B"/>
    <w:rsid w:val="00421530"/>
    <w:rsid w:val="004219D5"/>
    <w:rsid w:val="00421B1F"/>
    <w:rsid w:val="00421F64"/>
    <w:rsid w:val="0042204D"/>
    <w:rsid w:val="00422289"/>
    <w:rsid w:val="004222F4"/>
    <w:rsid w:val="004223D5"/>
    <w:rsid w:val="0042249F"/>
    <w:rsid w:val="004224C3"/>
    <w:rsid w:val="004228DB"/>
    <w:rsid w:val="00422C15"/>
    <w:rsid w:val="00422FE9"/>
    <w:rsid w:val="0042306D"/>
    <w:rsid w:val="00423241"/>
    <w:rsid w:val="00423330"/>
    <w:rsid w:val="004235D6"/>
    <w:rsid w:val="00423683"/>
    <w:rsid w:val="004236AA"/>
    <w:rsid w:val="004236EF"/>
    <w:rsid w:val="00423939"/>
    <w:rsid w:val="00423EAA"/>
    <w:rsid w:val="00423F64"/>
    <w:rsid w:val="004240FE"/>
    <w:rsid w:val="004241A9"/>
    <w:rsid w:val="0042437A"/>
    <w:rsid w:val="004249CD"/>
    <w:rsid w:val="00424B3A"/>
    <w:rsid w:val="00424BAB"/>
    <w:rsid w:val="00424BBF"/>
    <w:rsid w:val="00424EA0"/>
    <w:rsid w:val="00424F7B"/>
    <w:rsid w:val="00425032"/>
    <w:rsid w:val="0042519D"/>
    <w:rsid w:val="004252B0"/>
    <w:rsid w:val="004252B2"/>
    <w:rsid w:val="00425387"/>
    <w:rsid w:val="0042549E"/>
    <w:rsid w:val="0042562B"/>
    <w:rsid w:val="0042570A"/>
    <w:rsid w:val="0042579B"/>
    <w:rsid w:val="0042581E"/>
    <w:rsid w:val="00425833"/>
    <w:rsid w:val="004258CC"/>
    <w:rsid w:val="00425A32"/>
    <w:rsid w:val="00425A69"/>
    <w:rsid w:val="00425C9C"/>
    <w:rsid w:val="0042610F"/>
    <w:rsid w:val="00426476"/>
    <w:rsid w:val="004265E6"/>
    <w:rsid w:val="0042667E"/>
    <w:rsid w:val="00426698"/>
    <w:rsid w:val="00426701"/>
    <w:rsid w:val="00426ADA"/>
    <w:rsid w:val="00426DC4"/>
    <w:rsid w:val="00426E05"/>
    <w:rsid w:val="00426E0C"/>
    <w:rsid w:val="00426E31"/>
    <w:rsid w:val="00426EB0"/>
    <w:rsid w:val="00426F28"/>
    <w:rsid w:val="00427187"/>
    <w:rsid w:val="0042719D"/>
    <w:rsid w:val="00427273"/>
    <w:rsid w:val="004273D9"/>
    <w:rsid w:val="0042750F"/>
    <w:rsid w:val="004275F3"/>
    <w:rsid w:val="0042778C"/>
    <w:rsid w:val="00427790"/>
    <w:rsid w:val="0042780A"/>
    <w:rsid w:val="0042788A"/>
    <w:rsid w:val="004278D8"/>
    <w:rsid w:val="00427E16"/>
    <w:rsid w:val="00427E3D"/>
    <w:rsid w:val="004303A6"/>
    <w:rsid w:val="004303B2"/>
    <w:rsid w:val="0043070B"/>
    <w:rsid w:val="00430897"/>
    <w:rsid w:val="00430958"/>
    <w:rsid w:val="00430CB6"/>
    <w:rsid w:val="00430DF9"/>
    <w:rsid w:val="00431173"/>
    <w:rsid w:val="00431189"/>
    <w:rsid w:val="004313F2"/>
    <w:rsid w:val="004319B2"/>
    <w:rsid w:val="00431D80"/>
    <w:rsid w:val="00431E7C"/>
    <w:rsid w:val="00431EFD"/>
    <w:rsid w:val="004320C0"/>
    <w:rsid w:val="004324FF"/>
    <w:rsid w:val="0043264D"/>
    <w:rsid w:val="00432742"/>
    <w:rsid w:val="004328D3"/>
    <w:rsid w:val="004328D4"/>
    <w:rsid w:val="00432B10"/>
    <w:rsid w:val="00432DB3"/>
    <w:rsid w:val="00432E77"/>
    <w:rsid w:val="00432F6B"/>
    <w:rsid w:val="004331F8"/>
    <w:rsid w:val="0043320A"/>
    <w:rsid w:val="00433243"/>
    <w:rsid w:val="00433588"/>
    <w:rsid w:val="00433602"/>
    <w:rsid w:val="00433907"/>
    <w:rsid w:val="00433B7A"/>
    <w:rsid w:val="00433BC1"/>
    <w:rsid w:val="00433E6B"/>
    <w:rsid w:val="00433F5E"/>
    <w:rsid w:val="00434079"/>
    <w:rsid w:val="004342F1"/>
    <w:rsid w:val="00434313"/>
    <w:rsid w:val="004345FE"/>
    <w:rsid w:val="0043477A"/>
    <w:rsid w:val="0043494D"/>
    <w:rsid w:val="004349D3"/>
    <w:rsid w:val="00434CBA"/>
    <w:rsid w:val="00434DE0"/>
    <w:rsid w:val="00434E14"/>
    <w:rsid w:val="00434FDE"/>
    <w:rsid w:val="0043528F"/>
    <w:rsid w:val="004357B8"/>
    <w:rsid w:val="00435917"/>
    <w:rsid w:val="00435CE7"/>
    <w:rsid w:val="00435E32"/>
    <w:rsid w:val="00435F82"/>
    <w:rsid w:val="004364A1"/>
    <w:rsid w:val="0043658B"/>
    <w:rsid w:val="00436777"/>
    <w:rsid w:val="00436882"/>
    <w:rsid w:val="004368B1"/>
    <w:rsid w:val="004368BC"/>
    <w:rsid w:val="0043696B"/>
    <w:rsid w:val="00436E5F"/>
    <w:rsid w:val="004370BC"/>
    <w:rsid w:val="00437164"/>
    <w:rsid w:val="00437168"/>
    <w:rsid w:val="00437439"/>
    <w:rsid w:val="0043758E"/>
    <w:rsid w:val="00437638"/>
    <w:rsid w:val="00437BA0"/>
    <w:rsid w:val="00437BAF"/>
    <w:rsid w:val="00437CD7"/>
    <w:rsid w:val="00437E44"/>
    <w:rsid w:val="00440085"/>
    <w:rsid w:val="004400AA"/>
    <w:rsid w:val="00440595"/>
    <w:rsid w:val="00440608"/>
    <w:rsid w:val="004407E5"/>
    <w:rsid w:val="00440815"/>
    <w:rsid w:val="004408E2"/>
    <w:rsid w:val="00440908"/>
    <w:rsid w:val="0044094D"/>
    <w:rsid w:val="00440A75"/>
    <w:rsid w:val="00440D0C"/>
    <w:rsid w:val="00440D8D"/>
    <w:rsid w:val="0044111A"/>
    <w:rsid w:val="004411B1"/>
    <w:rsid w:val="00441263"/>
    <w:rsid w:val="004414FC"/>
    <w:rsid w:val="00441788"/>
    <w:rsid w:val="00442633"/>
    <w:rsid w:val="0044269B"/>
    <w:rsid w:val="004427D0"/>
    <w:rsid w:val="0044288B"/>
    <w:rsid w:val="004428B2"/>
    <w:rsid w:val="00442C7E"/>
    <w:rsid w:val="00442CDD"/>
    <w:rsid w:val="00442D1F"/>
    <w:rsid w:val="00442D50"/>
    <w:rsid w:val="00442E09"/>
    <w:rsid w:val="00442F28"/>
    <w:rsid w:val="00442F90"/>
    <w:rsid w:val="00442FCF"/>
    <w:rsid w:val="00443156"/>
    <w:rsid w:val="0044322E"/>
    <w:rsid w:val="00443284"/>
    <w:rsid w:val="00443351"/>
    <w:rsid w:val="0044335C"/>
    <w:rsid w:val="004433E2"/>
    <w:rsid w:val="0044397D"/>
    <w:rsid w:val="00443C2A"/>
    <w:rsid w:val="00443D80"/>
    <w:rsid w:val="00443DB8"/>
    <w:rsid w:val="00443E27"/>
    <w:rsid w:val="00443F39"/>
    <w:rsid w:val="00443FB9"/>
    <w:rsid w:val="0044404B"/>
    <w:rsid w:val="00444258"/>
    <w:rsid w:val="004444B7"/>
    <w:rsid w:val="0044468C"/>
    <w:rsid w:val="0044487F"/>
    <w:rsid w:val="0044526A"/>
    <w:rsid w:val="00445382"/>
    <w:rsid w:val="00445428"/>
    <w:rsid w:val="00445608"/>
    <w:rsid w:val="0044574B"/>
    <w:rsid w:val="004458C7"/>
    <w:rsid w:val="00445B4F"/>
    <w:rsid w:val="00445D06"/>
    <w:rsid w:val="00445D70"/>
    <w:rsid w:val="00445D96"/>
    <w:rsid w:val="00445E29"/>
    <w:rsid w:val="00445EA9"/>
    <w:rsid w:val="004460C8"/>
    <w:rsid w:val="0044641A"/>
    <w:rsid w:val="00446607"/>
    <w:rsid w:val="00446A2B"/>
    <w:rsid w:val="00446CFD"/>
    <w:rsid w:val="00446D21"/>
    <w:rsid w:val="00446D84"/>
    <w:rsid w:val="00446E30"/>
    <w:rsid w:val="00446E34"/>
    <w:rsid w:val="00447159"/>
    <w:rsid w:val="00447188"/>
    <w:rsid w:val="0044724D"/>
    <w:rsid w:val="004473A3"/>
    <w:rsid w:val="00447470"/>
    <w:rsid w:val="0044750C"/>
    <w:rsid w:val="00447510"/>
    <w:rsid w:val="00447582"/>
    <w:rsid w:val="00447A79"/>
    <w:rsid w:val="00447AED"/>
    <w:rsid w:val="00447C67"/>
    <w:rsid w:val="00447D85"/>
    <w:rsid w:val="00447EEE"/>
    <w:rsid w:val="0045015B"/>
    <w:rsid w:val="004501AF"/>
    <w:rsid w:val="004501EE"/>
    <w:rsid w:val="00450329"/>
    <w:rsid w:val="0045041C"/>
    <w:rsid w:val="0045042B"/>
    <w:rsid w:val="00450454"/>
    <w:rsid w:val="0045047E"/>
    <w:rsid w:val="004505B5"/>
    <w:rsid w:val="00450646"/>
    <w:rsid w:val="0045064D"/>
    <w:rsid w:val="00450888"/>
    <w:rsid w:val="00450911"/>
    <w:rsid w:val="00450934"/>
    <w:rsid w:val="0045093B"/>
    <w:rsid w:val="00450D81"/>
    <w:rsid w:val="00450EB8"/>
    <w:rsid w:val="00450F4F"/>
    <w:rsid w:val="004511CA"/>
    <w:rsid w:val="004511D5"/>
    <w:rsid w:val="0045168E"/>
    <w:rsid w:val="0045192E"/>
    <w:rsid w:val="00451A1C"/>
    <w:rsid w:val="00451EE1"/>
    <w:rsid w:val="00451F36"/>
    <w:rsid w:val="00452205"/>
    <w:rsid w:val="0045246A"/>
    <w:rsid w:val="0045247D"/>
    <w:rsid w:val="00452490"/>
    <w:rsid w:val="0045279A"/>
    <w:rsid w:val="0045289D"/>
    <w:rsid w:val="004528E7"/>
    <w:rsid w:val="00452F9E"/>
    <w:rsid w:val="004530BB"/>
    <w:rsid w:val="00453274"/>
    <w:rsid w:val="00453524"/>
    <w:rsid w:val="004539C4"/>
    <w:rsid w:val="00453A9E"/>
    <w:rsid w:val="00453BEF"/>
    <w:rsid w:val="00453C2E"/>
    <w:rsid w:val="00453C40"/>
    <w:rsid w:val="00453C7A"/>
    <w:rsid w:val="00453D99"/>
    <w:rsid w:val="00453DD8"/>
    <w:rsid w:val="004542D4"/>
    <w:rsid w:val="00454404"/>
    <w:rsid w:val="004544C2"/>
    <w:rsid w:val="00454576"/>
    <w:rsid w:val="004549B5"/>
    <w:rsid w:val="00454F64"/>
    <w:rsid w:val="0045501D"/>
    <w:rsid w:val="00455068"/>
    <w:rsid w:val="004550C1"/>
    <w:rsid w:val="00455485"/>
    <w:rsid w:val="0045554D"/>
    <w:rsid w:val="004555D6"/>
    <w:rsid w:val="00455996"/>
    <w:rsid w:val="00455A05"/>
    <w:rsid w:val="00455E50"/>
    <w:rsid w:val="004560C2"/>
    <w:rsid w:val="00456203"/>
    <w:rsid w:val="00456377"/>
    <w:rsid w:val="004563BD"/>
    <w:rsid w:val="00456427"/>
    <w:rsid w:val="00456540"/>
    <w:rsid w:val="0045658A"/>
    <w:rsid w:val="00456775"/>
    <w:rsid w:val="00456C49"/>
    <w:rsid w:val="00456E17"/>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619"/>
    <w:rsid w:val="0046080C"/>
    <w:rsid w:val="00460816"/>
    <w:rsid w:val="00460983"/>
    <w:rsid w:val="00460DEC"/>
    <w:rsid w:val="00460E50"/>
    <w:rsid w:val="00460F04"/>
    <w:rsid w:val="00461084"/>
    <w:rsid w:val="00461122"/>
    <w:rsid w:val="004611C5"/>
    <w:rsid w:val="0046129D"/>
    <w:rsid w:val="0046146E"/>
    <w:rsid w:val="00461625"/>
    <w:rsid w:val="0046176D"/>
    <w:rsid w:val="0046197A"/>
    <w:rsid w:val="00461988"/>
    <w:rsid w:val="00461C41"/>
    <w:rsid w:val="00461D6D"/>
    <w:rsid w:val="00462283"/>
    <w:rsid w:val="004628CF"/>
    <w:rsid w:val="00462BD8"/>
    <w:rsid w:val="00462D72"/>
    <w:rsid w:val="00462D95"/>
    <w:rsid w:val="00462DDD"/>
    <w:rsid w:val="00462F01"/>
    <w:rsid w:val="00462F26"/>
    <w:rsid w:val="004632E4"/>
    <w:rsid w:val="00463494"/>
    <w:rsid w:val="0046354B"/>
    <w:rsid w:val="0046380C"/>
    <w:rsid w:val="004638D0"/>
    <w:rsid w:val="00463F44"/>
    <w:rsid w:val="0046403B"/>
    <w:rsid w:val="0046422B"/>
    <w:rsid w:val="0046443D"/>
    <w:rsid w:val="00464E62"/>
    <w:rsid w:val="00465072"/>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FB8"/>
    <w:rsid w:val="00466FF6"/>
    <w:rsid w:val="0046749C"/>
    <w:rsid w:val="004676AA"/>
    <w:rsid w:val="0046771B"/>
    <w:rsid w:val="00467868"/>
    <w:rsid w:val="00467A74"/>
    <w:rsid w:val="00467CA9"/>
    <w:rsid w:val="00467D61"/>
    <w:rsid w:val="00467EB0"/>
    <w:rsid w:val="0047007F"/>
    <w:rsid w:val="00470715"/>
    <w:rsid w:val="004707EE"/>
    <w:rsid w:val="0047089B"/>
    <w:rsid w:val="00470ABA"/>
    <w:rsid w:val="00470B10"/>
    <w:rsid w:val="00470C58"/>
    <w:rsid w:val="00470D56"/>
    <w:rsid w:val="00470E1F"/>
    <w:rsid w:val="00470E73"/>
    <w:rsid w:val="00470F16"/>
    <w:rsid w:val="00470F68"/>
    <w:rsid w:val="004710B2"/>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BA"/>
    <w:rsid w:val="00472F27"/>
    <w:rsid w:val="00472F38"/>
    <w:rsid w:val="0047337E"/>
    <w:rsid w:val="0047363A"/>
    <w:rsid w:val="00473843"/>
    <w:rsid w:val="004738C0"/>
    <w:rsid w:val="00473902"/>
    <w:rsid w:val="00473B21"/>
    <w:rsid w:val="00473BED"/>
    <w:rsid w:val="0047451B"/>
    <w:rsid w:val="004745F7"/>
    <w:rsid w:val="004746A4"/>
    <w:rsid w:val="00474A48"/>
    <w:rsid w:val="00474A4F"/>
    <w:rsid w:val="00474CF3"/>
    <w:rsid w:val="00474DA9"/>
    <w:rsid w:val="00474E4B"/>
    <w:rsid w:val="00475188"/>
    <w:rsid w:val="0047535F"/>
    <w:rsid w:val="004753BB"/>
    <w:rsid w:val="00475521"/>
    <w:rsid w:val="0047557C"/>
    <w:rsid w:val="00475757"/>
    <w:rsid w:val="00475851"/>
    <w:rsid w:val="0047595C"/>
    <w:rsid w:val="00475B83"/>
    <w:rsid w:val="00475ED6"/>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631"/>
    <w:rsid w:val="0048175E"/>
    <w:rsid w:val="004819FA"/>
    <w:rsid w:val="00481BFD"/>
    <w:rsid w:val="00481DDA"/>
    <w:rsid w:val="00481E64"/>
    <w:rsid w:val="00481F00"/>
    <w:rsid w:val="00482052"/>
    <w:rsid w:val="0048209C"/>
    <w:rsid w:val="0048245C"/>
    <w:rsid w:val="004826AE"/>
    <w:rsid w:val="004827ED"/>
    <w:rsid w:val="00482BDC"/>
    <w:rsid w:val="00482F4B"/>
    <w:rsid w:val="00483271"/>
    <w:rsid w:val="00483290"/>
    <w:rsid w:val="00483614"/>
    <w:rsid w:val="0048376D"/>
    <w:rsid w:val="0048388C"/>
    <w:rsid w:val="00483961"/>
    <w:rsid w:val="00483A77"/>
    <w:rsid w:val="00483B5E"/>
    <w:rsid w:val="00483C2D"/>
    <w:rsid w:val="00483CF2"/>
    <w:rsid w:val="00483DED"/>
    <w:rsid w:val="00483DFB"/>
    <w:rsid w:val="00483FA5"/>
    <w:rsid w:val="004840F7"/>
    <w:rsid w:val="004840FB"/>
    <w:rsid w:val="00484225"/>
    <w:rsid w:val="004845C2"/>
    <w:rsid w:val="00484E02"/>
    <w:rsid w:val="0048515B"/>
    <w:rsid w:val="0048540F"/>
    <w:rsid w:val="0048555F"/>
    <w:rsid w:val="00485801"/>
    <w:rsid w:val="0048580F"/>
    <w:rsid w:val="0048583E"/>
    <w:rsid w:val="004858BD"/>
    <w:rsid w:val="0048594B"/>
    <w:rsid w:val="004859D7"/>
    <w:rsid w:val="00485BF9"/>
    <w:rsid w:val="00485E28"/>
    <w:rsid w:val="00485FCB"/>
    <w:rsid w:val="00486101"/>
    <w:rsid w:val="00486204"/>
    <w:rsid w:val="00486272"/>
    <w:rsid w:val="0048627A"/>
    <w:rsid w:val="004865BC"/>
    <w:rsid w:val="004866E0"/>
    <w:rsid w:val="00486764"/>
    <w:rsid w:val="00486A45"/>
    <w:rsid w:val="00487142"/>
    <w:rsid w:val="004871DB"/>
    <w:rsid w:val="004872F0"/>
    <w:rsid w:val="004872F8"/>
    <w:rsid w:val="0048744B"/>
    <w:rsid w:val="004874CD"/>
    <w:rsid w:val="00487638"/>
    <w:rsid w:val="0048773C"/>
    <w:rsid w:val="00487891"/>
    <w:rsid w:val="004879BB"/>
    <w:rsid w:val="00487A14"/>
    <w:rsid w:val="00487EE3"/>
    <w:rsid w:val="00490080"/>
    <w:rsid w:val="00490A20"/>
    <w:rsid w:val="00490B08"/>
    <w:rsid w:val="00490B31"/>
    <w:rsid w:val="00490CEB"/>
    <w:rsid w:val="00490CF8"/>
    <w:rsid w:val="00490D1E"/>
    <w:rsid w:val="004913C9"/>
    <w:rsid w:val="004915A4"/>
    <w:rsid w:val="00491603"/>
    <w:rsid w:val="00491A9E"/>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2F01"/>
    <w:rsid w:val="00493008"/>
    <w:rsid w:val="004931BE"/>
    <w:rsid w:val="0049339C"/>
    <w:rsid w:val="00493555"/>
    <w:rsid w:val="004935EC"/>
    <w:rsid w:val="004936CD"/>
    <w:rsid w:val="0049398C"/>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9AC"/>
    <w:rsid w:val="00496A3F"/>
    <w:rsid w:val="00496BB9"/>
    <w:rsid w:val="00496C57"/>
    <w:rsid w:val="00496E35"/>
    <w:rsid w:val="00496EC1"/>
    <w:rsid w:val="00496F91"/>
    <w:rsid w:val="00497020"/>
    <w:rsid w:val="0049713D"/>
    <w:rsid w:val="00497244"/>
    <w:rsid w:val="004972FB"/>
    <w:rsid w:val="004977A2"/>
    <w:rsid w:val="0049784F"/>
    <w:rsid w:val="00497B51"/>
    <w:rsid w:val="004A01AF"/>
    <w:rsid w:val="004A0679"/>
    <w:rsid w:val="004A070D"/>
    <w:rsid w:val="004A083D"/>
    <w:rsid w:val="004A0BEB"/>
    <w:rsid w:val="004A0D86"/>
    <w:rsid w:val="004A0E91"/>
    <w:rsid w:val="004A10A2"/>
    <w:rsid w:val="004A12BC"/>
    <w:rsid w:val="004A1548"/>
    <w:rsid w:val="004A18FE"/>
    <w:rsid w:val="004A196B"/>
    <w:rsid w:val="004A19FB"/>
    <w:rsid w:val="004A1F49"/>
    <w:rsid w:val="004A218D"/>
    <w:rsid w:val="004A238A"/>
    <w:rsid w:val="004A2590"/>
    <w:rsid w:val="004A2652"/>
    <w:rsid w:val="004A274A"/>
    <w:rsid w:val="004A274C"/>
    <w:rsid w:val="004A29F8"/>
    <w:rsid w:val="004A2A13"/>
    <w:rsid w:val="004A2B3E"/>
    <w:rsid w:val="004A2BD8"/>
    <w:rsid w:val="004A2D1C"/>
    <w:rsid w:val="004A2E08"/>
    <w:rsid w:val="004A2FFE"/>
    <w:rsid w:val="004A30B2"/>
    <w:rsid w:val="004A3154"/>
    <w:rsid w:val="004A3156"/>
    <w:rsid w:val="004A336A"/>
    <w:rsid w:val="004A35B4"/>
    <w:rsid w:val="004A36F4"/>
    <w:rsid w:val="004A3725"/>
    <w:rsid w:val="004A3B1B"/>
    <w:rsid w:val="004A3B8E"/>
    <w:rsid w:val="004A3C33"/>
    <w:rsid w:val="004A3E71"/>
    <w:rsid w:val="004A3FCE"/>
    <w:rsid w:val="004A4123"/>
    <w:rsid w:val="004A4276"/>
    <w:rsid w:val="004A452B"/>
    <w:rsid w:val="004A45DF"/>
    <w:rsid w:val="004A46DE"/>
    <w:rsid w:val="004A4728"/>
    <w:rsid w:val="004A49DD"/>
    <w:rsid w:val="004A4CCE"/>
    <w:rsid w:val="004A4CD6"/>
    <w:rsid w:val="004A4DEE"/>
    <w:rsid w:val="004A4EE9"/>
    <w:rsid w:val="004A4F07"/>
    <w:rsid w:val="004A51DF"/>
    <w:rsid w:val="004A5372"/>
    <w:rsid w:val="004A5520"/>
    <w:rsid w:val="004A5538"/>
    <w:rsid w:val="004A5745"/>
    <w:rsid w:val="004A5AC8"/>
    <w:rsid w:val="004A5BA3"/>
    <w:rsid w:val="004A5DD6"/>
    <w:rsid w:val="004A5EEF"/>
    <w:rsid w:val="004A60B8"/>
    <w:rsid w:val="004A61A9"/>
    <w:rsid w:val="004A6337"/>
    <w:rsid w:val="004A6633"/>
    <w:rsid w:val="004A675D"/>
    <w:rsid w:val="004A68D3"/>
    <w:rsid w:val="004A69D2"/>
    <w:rsid w:val="004A6BA5"/>
    <w:rsid w:val="004A6EE9"/>
    <w:rsid w:val="004A6F55"/>
    <w:rsid w:val="004A7237"/>
    <w:rsid w:val="004A785A"/>
    <w:rsid w:val="004A78DC"/>
    <w:rsid w:val="004A7B8B"/>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5E8"/>
    <w:rsid w:val="004B15FE"/>
    <w:rsid w:val="004B18FC"/>
    <w:rsid w:val="004B1D22"/>
    <w:rsid w:val="004B1DDC"/>
    <w:rsid w:val="004B1F7B"/>
    <w:rsid w:val="004B22A0"/>
    <w:rsid w:val="004B2484"/>
    <w:rsid w:val="004B24C8"/>
    <w:rsid w:val="004B261B"/>
    <w:rsid w:val="004B270B"/>
    <w:rsid w:val="004B2722"/>
    <w:rsid w:val="004B2848"/>
    <w:rsid w:val="004B2C2D"/>
    <w:rsid w:val="004B2C63"/>
    <w:rsid w:val="004B2F21"/>
    <w:rsid w:val="004B2F4F"/>
    <w:rsid w:val="004B3225"/>
    <w:rsid w:val="004B3434"/>
    <w:rsid w:val="004B37B3"/>
    <w:rsid w:val="004B3964"/>
    <w:rsid w:val="004B3A34"/>
    <w:rsid w:val="004B4260"/>
    <w:rsid w:val="004B465A"/>
    <w:rsid w:val="004B4660"/>
    <w:rsid w:val="004B46AD"/>
    <w:rsid w:val="004B475B"/>
    <w:rsid w:val="004B478B"/>
    <w:rsid w:val="004B4920"/>
    <w:rsid w:val="004B4CDB"/>
    <w:rsid w:val="004B4D07"/>
    <w:rsid w:val="004B4F52"/>
    <w:rsid w:val="004B4F77"/>
    <w:rsid w:val="004B52DB"/>
    <w:rsid w:val="004B53CF"/>
    <w:rsid w:val="004B5517"/>
    <w:rsid w:val="004B5531"/>
    <w:rsid w:val="004B556E"/>
    <w:rsid w:val="004B5903"/>
    <w:rsid w:val="004B5C0D"/>
    <w:rsid w:val="004B5D9A"/>
    <w:rsid w:val="004B60CC"/>
    <w:rsid w:val="004B632A"/>
    <w:rsid w:val="004B6696"/>
    <w:rsid w:val="004B67B2"/>
    <w:rsid w:val="004B6BE2"/>
    <w:rsid w:val="004B6E10"/>
    <w:rsid w:val="004B7380"/>
    <w:rsid w:val="004B73BD"/>
    <w:rsid w:val="004B7575"/>
    <w:rsid w:val="004B766C"/>
    <w:rsid w:val="004B76A1"/>
    <w:rsid w:val="004B78A5"/>
    <w:rsid w:val="004B7A03"/>
    <w:rsid w:val="004B7A57"/>
    <w:rsid w:val="004B7B94"/>
    <w:rsid w:val="004B7E70"/>
    <w:rsid w:val="004C0068"/>
    <w:rsid w:val="004C0168"/>
    <w:rsid w:val="004C0791"/>
    <w:rsid w:val="004C07A2"/>
    <w:rsid w:val="004C0827"/>
    <w:rsid w:val="004C089A"/>
    <w:rsid w:val="004C0A53"/>
    <w:rsid w:val="004C0BD2"/>
    <w:rsid w:val="004C0CD1"/>
    <w:rsid w:val="004C11BF"/>
    <w:rsid w:val="004C133C"/>
    <w:rsid w:val="004C15C4"/>
    <w:rsid w:val="004C1930"/>
    <w:rsid w:val="004C1A04"/>
    <w:rsid w:val="004C1D7F"/>
    <w:rsid w:val="004C1E5C"/>
    <w:rsid w:val="004C1EEE"/>
    <w:rsid w:val="004C1F0A"/>
    <w:rsid w:val="004C29E0"/>
    <w:rsid w:val="004C2A60"/>
    <w:rsid w:val="004C2A92"/>
    <w:rsid w:val="004C2BF8"/>
    <w:rsid w:val="004C2D7D"/>
    <w:rsid w:val="004C2F29"/>
    <w:rsid w:val="004C2F3A"/>
    <w:rsid w:val="004C2F58"/>
    <w:rsid w:val="004C3067"/>
    <w:rsid w:val="004C34D2"/>
    <w:rsid w:val="004C3569"/>
    <w:rsid w:val="004C358A"/>
    <w:rsid w:val="004C364F"/>
    <w:rsid w:val="004C3B0C"/>
    <w:rsid w:val="004C3CB8"/>
    <w:rsid w:val="004C3D73"/>
    <w:rsid w:val="004C3E49"/>
    <w:rsid w:val="004C3EBC"/>
    <w:rsid w:val="004C4003"/>
    <w:rsid w:val="004C44F5"/>
    <w:rsid w:val="004C48C0"/>
    <w:rsid w:val="004C48F8"/>
    <w:rsid w:val="004C4A5A"/>
    <w:rsid w:val="004C4A99"/>
    <w:rsid w:val="004C4AA6"/>
    <w:rsid w:val="004C4BB4"/>
    <w:rsid w:val="004C4E96"/>
    <w:rsid w:val="004C4EA1"/>
    <w:rsid w:val="004C4ED6"/>
    <w:rsid w:val="004C50A3"/>
    <w:rsid w:val="004C5359"/>
    <w:rsid w:val="004C543A"/>
    <w:rsid w:val="004C582E"/>
    <w:rsid w:val="004C58EA"/>
    <w:rsid w:val="004C59FA"/>
    <w:rsid w:val="004C5C44"/>
    <w:rsid w:val="004C5CA6"/>
    <w:rsid w:val="004C6028"/>
    <w:rsid w:val="004C6197"/>
    <w:rsid w:val="004C6285"/>
    <w:rsid w:val="004C6339"/>
    <w:rsid w:val="004C6464"/>
    <w:rsid w:val="004C64DB"/>
    <w:rsid w:val="004C663D"/>
    <w:rsid w:val="004C6678"/>
    <w:rsid w:val="004C66F4"/>
    <w:rsid w:val="004C673F"/>
    <w:rsid w:val="004C6939"/>
    <w:rsid w:val="004C6F6A"/>
    <w:rsid w:val="004C7141"/>
    <w:rsid w:val="004C7143"/>
    <w:rsid w:val="004C7C49"/>
    <w:rsid w:val="004C7D33"/>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0D"/>
    <w:rsid w:val="004D1F3A"/>
    <w:rsid w:val="004D224F"/>
    <w:rsid w:val="004D22AA"/>
    <w:rsid w:val="004D22E8"/>
    <w:rsid w:val="004D239E"/>
    <w:rsid w:val="004D2401"/>
    <w:rsid w:val="004D24A9"/>
    <w:rsid w:val="004D25AF"/>
    <w:rsid w:val="004D25E9"/>
    <w:rsid w:val="004D28B3"/>
    <w:rsid w:val="004D2916"/>
    <w:rsid w:val="004D29AE"/>
    <w:rsid w:val="004D2A9E"/>
    <w:rsid w:val="004D2BF0"/>
    <w:rsid w:val="004D2C85"/>
    <w:rsid w:val="004D2C97"/>
    <w:rsid w:val="004D2DDE"/>
    <w:rsid w:val="004D334A"/>
    <w:rsid w:val="004D33A2"/>
    <w:rsid w:val="004D3796"/>
    <w:rsid w:val="004D37FF"/>
    <w:rsid w:val="004D3B01"/>
    <w:rsid w:val="004D3B94"/>
    <w:rsid w:val="004D3C6F"/>
    <w:rsid w:val="004D3D9B"/>
    <w:rsid w:val="004D3EF3"/>
    <w:rsid w:val="004D4356"/>
    <w:rsid w:val="004D43C6"/>
    <w:rsid w:val="004D46DF"/>
    <w:rsid w:val="004D4787"/>
    <w:rsid w:val="004D48AC"/>
    <w:rsid w:val="004D48B2"/>
    <w:rsid w:val="004D49C1"/>
    <w:rsid w:val="004D4CCC"/>
    <w:rsid w:val="004D4CF7"/>
    <w:rsid w:val="004D4DAD"/>
    <w:rsid w:val="004D4E06"/>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16"/>
    <w:rsid w:val="004D742F"/>
    <w:rsid w:val="004D74EC"/>
    <w:rsid w:val="004D7696"/>
    <w:rsid w:val="004D7A7D"/>
    <w:rsid w:val="004D7D1B"/>
    <w:rsid w:val="004D7F73"/>
    <w:rsid w:val="004D7FAA"/>
    <w:rsid w:val="004E02E1"/>
    <w:rsid w:val="004E0445"/>
    <w:rsid w:val="004E052B"/>
    <w:rsid w:val="004E05C7"/>
    <w:rsid w:val="004E0604"/>
    <w:rsid w:val="004E07AD"/>
    <w:rsid w:val="004E0B9A"/>
    <w:rsid w:val="004E0CE3"/>
    <w:rsid w:val="004E0D5D"/>
    <w:rsid w:val="004E10D4"/>
    <w:rsid w:val="004E1397"/>
    <w:rsid w:val="004E1425"/>
    <w:rsid w:val="004E1571"/>
    <w:rsid w:val="004E15AE"/>
    <w:rsid w:val="004E17C7"/>
    <w:rsid w:val="004E1912"/>
    <w:rsid w:val="004E1B8A"/>
    <w:rsid w:val="004E2097"/>
    <w:rsid w:val="004E2125"/>
    <w:rsid w:val="004E2305"/>
    <w:rsid w:val="004E24C9"/>
    <w:rsid w:val="004E295A"/>
    <w:rsid w:val="004E2970"/>
    <w:rsid w:val="004E2A15"/>
    <w:rsid w:val="004E2B5D"/>
    <w:rsid w:val="004E2D69"/>
    <w:rsid w:val="004E30A5"/>
    <w:rsid w:val="004E334E"/>
    <w:rsid w:val="004E33EF"/>
    <w:rsid w:val="004E350F"/>
    <w:rsid w:val="004E3512"/>
    <w:rsid w:val="004E3595"/>
    <w:rsid w:val="004E3A58"/>
    <w:rsid w:val="004E3ABB"/>
    <w:rsid w:val="004E3F85"/>
    <w:rsid w:val="004E4004"/>
    <w:rsid w:val="004E429D"/>
    <w:rsid w:val="004E42AC"/>
    <w:rsid w:val="004E440C"/>
    <w:rsid w:val="004E44B0"/>
    <w:rsid w:val="004E45C9"/>
    <w:rsid w:val="004E4689"/>
    <w:rsid w:val="004E4790"/>
    <w:rsid w:val="004E486F"/>
    <w:rsid w:val="004E4AA3"/>
    <w:rsid w:val="004E4ADA"/>
    <w:rsid w:val="004E4D20"/>
    <w:rsid w:val="004E4E56"/>
    <w:rsid w:val="004E530C"/>
    <w:rsid w:val="004E540F"/>
    <w:rsid w:val="004E5602"/>
    <w:rsid w:val="004E572A"/>
    <w:rsid w:val="004E59BF"/>
    <w:rsid w:val="004E59E6"/>
    <w:rsid w:val="004E5B25"/>
    <w:rsid w:val="004E5DA8"/>
    <w:rsid w:val="004E5EB7"/>
    <w:rsid w:val="004E5F5B"/>
    <w:rsid w:val="004E5F90"/>
    <w:rsid w:val="004E6411"/>
    <w:rsid w:val="004E648D"/>
    <w:rsid w:val="004E67E7"/>
    <w:rsid w:val="004E68C6"/>
    <w:rsid w:val="004E6A84"/>
    <w:rsid w:val="004E6B49"/>
    <w:rsid w:val="004E6BB7"/>
    <w:rsid w:val="004E6D87"/>
    <w:rsid w:val="004E6DA6"/>
    <w:rsid w:val="004E7103"/>
    <w:rsid w:val="004E7182"/>
    <w:rsid w:val="004E7238"/>
    <w:rsid w:val="004E72F2"/>
    <w:rsid w:val="004E73B7"/>
    <w:rsid w:val="004E7536"/>
    <w:rsid w:val="004E7599"/>
    <w:rsid w:val="004E7633"/>
    <w:rsid w:val="004E799A"/>
    <w:rsid w:val="004E7F80"/>
    <w:rsid w:val="004E7FF7"/>
    <w:rsid w:val="004F0017"/>
    <w:rsid w:val="004F0338"/>
    <w:rsid w:val="004F06C3"/>
    <w:rsid w:val="004F079C"/>
    <w:rsid w:val="004F08E5"/>
    <w:rsid w:val="004F0A00"/>
    <w:rsid w:val="004F0C9C"/>
    <w:rsid w:val="004F0D31"/>
    <w:rsid w:val="004F10AC"/>
    <w:rsid w:val="004F13AF"/>
    <w:rsid w:val="004F13B0"/>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9D4"/>
    <w:rsid w:val="004F3C4E"/>
    <w:rsid w:val="004F3C52"/>
    <w:rsid w:val="004F405A"/>
    <w:rsid w:val="004F4426"/>
    <w:rsid w:val="004F453B"/>
    <w:rsid w:val="004F4578"/>
    <w:rsid w:val="004F4692"/>
    <w:rsid w:val="004F47C5"/>
    <w:rsid w:val="004F48BE"/>
    <w:rsid w:val="004F49F4"/>
    <w:rsid w:val="004F4A8E"/>
    <w:rsid w:val="004F4B75"/>
    <w:rsid w:val="004F4C4C"/>
    <w:rsid w:val="004F4C65"/>
    <w:rsid w:val="004F4D8C"/>
    <w:rsid w:val="004F4E1D"/>
    <w:rsid w:val="004F5032"/>
    <w:rsid w:val="004F5098"/>
    <w:rsid w:val="004F50D0"/>
    <w:rsid w:val="004F5321"/>
    <w:rsid w:val="004F53C1"/>
    <w:rsid w:val="004F55B8"/>
    <w:rsid w:val="004F581C"/>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B51"/>
    <w:rsid w:val="004F7B94"/>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7"/>
    <w:rsid w:val="005026DB"/>
    <w:rsid w:val="0050294B"/>
    <w:rsid w:val="005029F8"/>
    <w:rsid w:val="00502A95"/>
    <w:rsid w:val="00502AA0"/>
    <w:rsid w:val="00502BA4"/>
    <w:rsid w:val="00502CA7"/>
    <w:rsid w:val="00502CE7"/>
    <w:rsid w:val="00502F7E"/>
    <w:rsid w:val="0050305A"/>
    <w:rsid w:val="00503175"/>
    <w:rsid w:val="005032A4"/>
    <w:rsid w:val="005032B3"/>
    <w:rsid w:val="005032F7"/>
    <w:rsid w:val="0050384C"/>
    <w:rsid w:val="00503AA0"/>
    <w:rsid w:val="00503CB6"/>
    <w:rsid w:val="00503CB9"/>
    <w:rsid w:val="00503D04"/>
    <w:rsid w:val="00504077"/>
    <w:rsid w:val="00504100"/>
    <w:rsid w:val="005041FC"/>
    <w:rsid w:val="005042CE"/>
    <w:rsid w:val="0050454B"/>
    <w:rsid w:val="00504750"/>
    <w:rsid w:val="005048EA"/>
    <w:rsid w:val="00504931"/>
    <w:rsid w:val="00504AC2"/>
    <w:rsid w:val="00504DE1"/>
    <w:rsid w:val="00504FED"/>
    <w:rsid w:val="005050F2"/>
    <w:rsid w:val="0050514B"/>
    <w:rsid w:val="00505513"/>
    <w:rsid w:val="005055C9"/>
    <w:rsid w:val="005056AC"/>
    <w:rsid w:val="005057F1"/>
    <w:rsid w:val="00505995"/>
    <w:rsid w:val="00505CDF"/>
    <w:rsid w:val="005060C1"/>
    <w:rsid w:val="0050614B"/>
    <w:rsid w:val="00506254"/>
    <w:rsid w:val="00506321"/>
    <w:rsid w:val="0050642C"/>
    <w:rsid w:val="0050649C"/>
    <w:rsid w:val="005064A0"/>
    <w:rsid w:val="005064D1"/>
    <w:rsid w:val="005065A9"/>
    <w:rsid w:val="005065D0"/>
    <w:rsid w:val="00506603"/>
    <w:rsid w:val="005066E9"/>
    <w:rsid w:val="00506D4D"/>
    <w:rsid w:val="00506E12"/>
    <w:rsid w:val="00506EEC"/>
    <w:rsid w:val="00506F59"/>
    <w:rsid w:val="00506FE8"/>
    <w:rsid w:val="005070D9"/>
    <w:rsid w:val="005071E4"/>
    <w:rsid w:val="005072A9"/>
    <w:rsid w:val="005073D9"/>
    <w:rsid w:val="0050767A"/>
    <w:rsid w:val="0050791C"/>
    <w:rsid w:val="00507A5A"/>
    <w:rsid w:val="00510381"/>
    <w:rsid w:val="00510CCD"/>
    <w:rsid w:val="00510DEC"/>
    <w:rsid w:val="0051112E"/>
    <w:rsid w:val="005111D2"/>
    <w:rsid w:val="005111E6"/>
    <w:rsid w:val="0051120A"/>
    <w:rsid w:val="005112BB"/>
    <w:rsid w:val="00511427"/>
    <w:rsid w:val="0051158F"/>
    <w:rsid w:val="00511595"/>
    <w:rsid w:val="005115C1"/>
    <w:rsid w:val="005116A8"/>
    <w:rsid w:val="00511EB3"/>
    <w:rsid w:val="00511F00"/>
    <w:rsid w:val="00511F74"/>
    <w:rsid w:val="00512329"/>
    <w:rsid w:val="00512B14"/>
    <w:rsid w:val="00512B19"/>
    <w:rsid w:val="00512E23"/>
    <w:rsid w:val="005130A6"/>
    <w:rsid w:val="00513427"/>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AC"/>
    <w:rsid w:val="00514DC0"/>
    <w:rsid w:val="005150D5"/>
    <w:rsid w:val="00515203"/>
    <w:rsid w:val="005156C2"/>
    <w:rsid w:val="00515845"/>
    <w:rsid w:val="00515B1D"/>
    <w:rsid w:val="00515E2A"/>
    <w:rsid w:val="00516051"/>
    <w:rsid w:val="005161AA"/>
    <w:rsid w:val="00516228"/>
    <w:rsid w:val="0051636D"/>
    <w:rsid w:val="005163CB"/>
    <w:rsid w:val="00516561"/>
    <w:rsid w:val="0051660D"/>
    <w:rsid w:val="00516950"/>
    <w:rsid w:val="00516C64"/>
    <w:rsid w:val="00516D94"/>
    <w:rsid w:val="00517102"/>
    <w:rsid w:val="00517268"/>
    <w:rsid w:val="00517314"/>
    <w:rsid w:val="0051735C"/>
    <w:rsid w:val="00517371"/>
    <w:rsid w:val="0051795E"/>
    <w:rsid w:val="00517A21"/>
    <w:rsid w:val="00517CD1"/>
    <w:rsid w:val="00517DAA"/>
    <w:rsid w:val="00520158"/>
    <w:rsid w:val="00520317"/>
    <w:rsid w:val="005208CB"/>
    <w:rsid w:val="005210DA"/>
    <w:rsid w:val="0052115A"/>
    <w:rsid w:val="005211ED"/>
    <w:rsid w:val="00521486"/>
    <w:rsid w:val="005215FD"/>
    <w:rsid w:val="0052178E"/>
    <w:rsid w:val="005218F4"/>
    <w:rsid w:val="00521CED"/>
    <w:rsid w:val="00521E8E"/>
    <w:rsid w:val="00521F2C"/>
    <w:rsid w:val="00521F7B"/>
    <w:rsid w:val="00522074"/>
    <w:rsid w:val="00522193"/>
    <w:rsid w:val="00522634"/>
    <w:rsid w:val="0052284F"/>
    <w:rsid w:val="00522B26"/>
    <w:rsid w:val="00522C79"/>
    <w:rsid w:val="00522D72"/>
    <w:rsid w:val="00522F1F"/>
    <w:rsid w:val="005232B2"/>
    <w:rsid w:val="005237CE"/>
    <w:rsid w:val="005238A9"/>
    <w:rsid w:val="005239D3"/>
    <w:rsid w:val="00523CF5"/>
    <w:rsid w:val="00524051"/>
    <w:rsid w:val="00524444"/>
    <w:rsid w:val="0052447A"/>
    <w:rsid w:val="00524743"/>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244"/>
    <w:rsid w:val="005263C4"/>
    <w:rsid w:val="005265A5"/>
    <w:rsid w:val="00526672"/>
    <w:rsid w:val="00526ABF"/>
    <w:rsid w:val="00526CD6"/>
    <w:rsid w:val="00526D58"/>
    <w:rsid w:val="00526F8C"/>
    <w:rsid w:val="005271E9"/>
    <w:rsid w:val="00527225"/>
    <w:rsid w:val="00527313"/>
    <w:rsid w:val="00527431"/>
    <w:rsid w:val="005276AD"/>
    <w:rsid w:val="00527A96"/>
    <w:rsid w:val="00527CDF"/>
    <w:rsid w:val="00530145"/>
    <w:rsid w:val="005301C2"/>
    <w:rsid w:val="00530EA6"/>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3DE0"/>
    <w:rsid w:val="00534095"/>
    <w:rsid w:val="0053415E"/>
    <w:rsid w:val="00534200"/>
    <w:rsid w:val="00534280"/>
    <w:rsid w:val="00534290"/>
    <w:rsid w:val="00534337"/>
    <w:rsid w:val="0053446E"/>
    <w:rsid w:val="00534BBD"/>
    <w:rsid w:val="00534BF5"/>
    <w:rsid w:val="00534D9E"/>
    <w:rsid w:val="00534DD0"/>
    <w:rsid w:val="00534EDF"/>
    <w:rsid w:val="0053506A"/>
    <w:rsid w:val="005350D0"/>
    <w:rsid w:val="00535208"/>
    <w:rsid w:val="0053532B"/>
    <w:rsid w:val="00535573"/>
    <w:rsid w:val="005355C4"/>
    <w:rsid w:val="005357D2"/>
    <w:rsid w:val="005357F0"/>
    <w:rsid w:val="00535902"/>
    <w:rsid w:val="00535CE0"/>
    <w:rsid w:val="00535DE9"/>
    <w:rsid w:val="00535FA3"/>
    <w:rsid w:val="00535FDA"/>
    <w:rsid w:val="005362B9"/>
    <w:rsid w:val="005362F0"/>
    <w:rsid w:val="00536310"/>
    <w:rsid w:val="005364F9"/>
    <w:rsid w:val="00536517"/>
    <w:rsid w:val="00536630"/>
    <w:rsid w:val="00536721"/>
    <w:rsid w:val="00536737"/>
    <w:rsid w:val="0053677A"/>
    <w:rsid w:val="00536A14"/>
    <w:rsid w:val="00536A31"/>
    <w:rsid w:val="00536A7E"/>
    <w:rsid w:val="00536D24"/>
    <w:rsid w:val="005370EE"/>
    <w:rsid w:val="0053711E"/>
    <w:rsid w:val="00537605"/>
    <w:rsid w:val="00537641"/>
    <w:rsid w:val="0053786E"/>
    <w:rsid w:val="00537C22"/>
    <w:rsid w:val="0054005C"/>
    <w:rsid w:val="005403DC"/>
    <w:rsid w:val="005404AE"/>
    <w:rsid w:val="005407D6"/>
    <w:rsid w:val="005408FA"/>
    <w:rsid w:val="00540A16"/>
    <w:rsid w:val="00540C23"/>
    <w:rsid w:val="00540D36"/>
    <w:rsid w:val="00540F19"/>
    <w:rsid w:val="0054119A"/>
    <w:rsid w:val="0054126D"/>
    <w:rsid w:val="0054131A"/>
    <w:rsid w:val="00541403"/>
    <w:rsid w:val="005418FF"/>
    <w:rsid w:val="0054192D"/>
    <w:rsid w:val="0054199F"/>
    <w:rsid w:val="00541AA3"/>
    <w:rsid w:val="00541C21"/>
    <w:rsid w:val="00541C92"/>
    <w:rsid w:val="00541CAA"/>
    <w:rsid w:val="00541DA3"/>
    <w:rsid w:val="00541EC5"/>
    <w:rsid w:val="00542484"/>
    <w:rsid w:val="0054265B"/>
    <w:rsid w:val="00542666"/>
    <w:rsid w:val="00542724"/>
    <w:rsid w:val="00542755"/>
    <w:rsid w:val="00542A93"/>
    <w:rsid w:val="00542B1E"/>
    <w:rsid w:val="00542DA6"/>
    <w:rsid w:val="00542FC7"/>
    <w:rsid w:val="00543083"/>
    <w:rsid w:val="0054311B"/>
    <w:rsid w:val="0054373A"/>
    <w:rsid w:val="00543A90"/>
    <w:rsid w:val="00543AD5"/>
    <w:rsid w:val="00543BE4"/>
    <w:rsid w:val="00543DD3"/>
    <w:rsid w:val="005440E4"/>
    <w:rsid w:val="00544225"/>
    <w:rsid w:val="00544379"/>
    <w:rsid w:val="005444E6"/>
    <w:rsid w:val="00544545"/>
    <w:rsid w:val="00544863"/>
    <w:rsid w:val="00544DC1"/>
    <w:rsid w:val="00545256"/>
    <w:rsid w:val="00545341"/>
    <w:rsid w:val="00545419"/>
    <w:rsid w:val="00545513"/>
    <w:rsid w:val="0054559D"/>
    <w:rsid w:val="005458DD"/>
    <w:rsid w:val="005459EA"/>
    <w:rsid w:val="00545F62"/>
    <w:rsid w:val="00545F79"/>
    <w:rsid w:val="00545FA4"/>
    <w:rsid w:val="00546162"/>
    <w:rsid w:val="00546396"/>
    <w:rsid w:val="00546649"/>
    <w:rsid w:val="005466D8"/>
    <w:rsid w:val="005467B0"/>
    <w:rsid w:val="0054688D"/>
    <w:rsid w:val="00546C23"/>
    <w:rsid w:val="00547005"/>
    <w:rsid w:val="0054718B"/>
    <w:rsid w:val="005471C6"/>
    <w:rsid w:val="00547411"/>
    <w:rsid w:val="005474AE"/>
    <w:rsid w:val="0054763A"/>
    <w:rsid w:val="00547A9A"/>
    <w:rsid w:val="00547C86"/>
    <w:rsid w:val="005500E5"/>
    <w:rsid w:val="00550157"/>
    <w:rsid w:val="0055019C"/>
    <w:rsid w:val="0055038D"/>
    <w:rsid w:val="005503C8"/>
    <w:rsid w:val="005503F9"/>
    <w:rsid w:val="005506E7"/>
    <w:rsid w:val="00550910"/>
    <w:rsid w:val="005509EA"/>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1DEB"/>
    <w:rsid w:val="00551EAA"/>
    <w:rsid w:val="005520A1"/>
    <w:rsid w:val="005520E4"/>
    <w:rsid w:val="00552183"/>
    <w:rsid w:val="00552344"/>
    <w:rsid w:val="005523B6"/>
    <w:rsid w:val="00552875"/>
    <w:rsid w:val="005529D3"/>
    <w:rsid w:val="00552AD8"/>
    <w:rsid w:val="00552CBC"/>
    <w:rsid w:val="00552D0B"/>
    <w:rsid w:val="00552E2B"/>
    <w:rsid w:val="0055305B"/>
    <w:rsid w:val="005530C1"/>
    <w:rsid w:val="005532AB"/>
    <w:rsid w:val="00553399"/>
    <w:rsid w:val="005534C5"/>
    <w:rsid w:val="00553672"/>
    <w:rsid w:val="00553C82"/>
    <w:rsid w:val="00554481"/>
    <w:rsid w:val="00554592"/>
    <w:rsid w:val="005545FB"/>
    <w:rsid w:val="0055480C"/>
    <w:rsid w:val="005549DA"/>
    <w:rsid w:val="00554D18"/>
    <w:rsid w:val="00554D1D"/>
    <w:rsid w:val="00555174"/>
    <w:rsid w:val="00555248"/>
    <w:rsid w:val="00555298"/>
    <w:rsid w:val="00555519"/>
    <w:rsid w:val="0055553A"/>
    <w:rsid w:val="00555625"/>
    <w:rsid w:val="00555703"/>
    <w:rsid w:val="00555A98"/>
    <w:rsid w:val="00555B36"/>
    <w:rsid w:val="00555E22"/>
    <w:rsid w:val="00556105"/>
    <w:rsid w:val="005565B3"/>
    <w:rsid w:val="00556696"/>
    <w:rsid w:val="00556891"/>
    <w:rsid w:val="00556AD6"/>
    <w:rsid w:val="00556B05"/>
    <w:rsid w:val="00556B31"/>
    <w:rsid w:val="00556C54"/>
    <w:rsid w:val="00556F6F"/>
    <w:rsid w:val="00557135"/>
    <w:rsid w:val="005571F4"/>
    <w:rsid w:val="0055726C"/>
    <w:rsid w:val="00557355"/>
    <w:rsid w:val="005575C1"/>
    <w:rsid w:val="005575D2"/>
    <w:rsid w:val="00557684"/>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F"/>
    <w:rsid w:val="0056231A"/>
    <w:rsid w:val="005624B6"/>
    <w:rsid w:val="005627B7"/>
    <w:rsid w:val="005628E1"/>
    <w:rsid w:val="00562B1E"/>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BCE"/>
    <w:rsid w:val="00563D3D"/>
    <w:rsid w:val="00563D58"/>
    <w:rsid w:val="00564047"/>
    <w:rsid w:val="00564083"/>
    <w:rsid w:val="005641CD"/>
    <w:rsid w:val="0056423C"/>
    <w:rsid w:val="005642EA"/>
    <w:rsid w:val="0056471D"/>
    <w:rsid w:val="0056474E"/>
    <w:rsid w:val="005649EA"/>
    <w:rsid w:val="00564AFD"/>
    <w:rsid w:val="00564C28"/>
    <w:rsid w:val="00564CAE"/>
    <w:rsid w:val="00565292"/>
    <w:rsid w:val="00565573"/>
    <w:rsid w:val="00565668"/>
    <w:rsid w:val="00565BEC"/>
    <w:rsid w:val="00566139"/>
    <w:rsid w:val="0056635F"/>
    <w:rsid w:val="00566520"/>
    <w:rsid w:val="00566768"/>
    <w:rsid w:val="00566793"/>
    <w:rsid w:val="005667E2"/>
    <w:rsid w:val="00566996"/>
    <w:rsid w:val="00566B89"/>
    <w:rsid w:val="00566D6E"/>
    <w:rsid w:val="0056717D"/>
    <w:rsid w:val="005671AC"/>
    <w:rsid w:val="005676ED"/>
    <w:rsid w:val="00567715"/>
    <w:rsid w:val="0056777B"/>
    <w:rsid w:val="005677FC"/>
    <w:rsid w:val="00567A10"/>
    <w:rsid w:val="00567B80"/>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7AD"/>
    <w:rsid w:val="00571B45"/>
    <w:rsid w:val="00571B47"/>
    <w:rsid w:val="00572009"/>
    <w:rsid w:val="005720CB"/>
    <w:rsid w:val="00572186"/>
    <w:rsid w:val="0057239A"/>
    <w:rsid w:val="00572418"/>
    <w:rsid w:val="00572511"/>
    <w:rsid w:val="005725EA"/>
    <w:rsid w:val="00572897"/>
    <w:rsid w:val="005728D5"/>
    <w:rsid w:val="0057294A"/>
    <w:rsid w:val="00572A4A"/>
    <w:rsid w:val="00572A57"/>
    <w:rsid w:val="00572C27"/>
    <w:rsid w:val="00572E6F"/>
    <w:rsid w:val="00573018"/>
    <w:rsid w:val="00573214"/>
    <w:rsid w:val="00573257"/>
    <w:rsid w:val="00573571"/>
    <w:rsid w:val="005735B1"/>
    <w:rsid w:val="0057365F"/>
    <w:rsid w:val="00573AC2"/>
    <w:rsid w:val="00573D40"/>
    <w:rsid w:val="00573DB7"/>
    <w:rsid w:val="00573E57"/>
    <w:rsid w:val="00574378"/>
    <w:rsid w:val="0057442D"/>
    <w:rsid w:val="0057454D"/>
    <w:rsid w:val="00574760"/>
    <w:rsid w:val="00574BA3"/>
    <w:rsid w:val="00574BC7"/>
    <w:rsid w:val="0057501A"/>
    <w:rsid w:val="0057517D"/>
    <w:rsid w:val="005752C1"/>
    <w:rsid w:val="0057532D"/>
    <w:rsid w:val="005753C5"/>
    <w:rsid w:val="0057552F"/>
    <w:rsid w:val="0057554C"/>
    <w:rsid w:val="0057561E"/>
    <w:rsid w:val="00575665"/>
    <w:rsid w:val="0057566C"/>
    <w:rsid w:val="00575836"/>
    <w:rsid w:val="00575A2A"/>
    <w:rsid w:val="00575D92"/>
    <w:rsid w:val="00575F1B"/>
    <w:rsid w:val="005761B6"/>
    <w:rsid w:val="00576240"/>
    <w:rsid w:val="0057634C"/>
    <w:rsid w:val="005763EB"/>
    <w:rsid w:val="00576484"/>
    <w:rsid w:val="005764A2"/>
    <w:rsid w:val="005764D0"/>
    <w:rsid w:val="0057678C"/>
    <w:rsid w:val="00576840"/>
    <w:rsid w:val="00576B3A"/>
    <w:rsid w:val="00576DC8"/>
    <w:rsid w:val="00576F07"/>
    <w:rsid w:val="00576F3B"/>
    <w:rsid w:val="005774C3"/>
    <w:rsid w:val="005776E0"/>
    <w:rsid w:val="005776FC"/>
    <w:rsid w:val="0057776D"/>
    <w:rsid w:val="005778F8"/>
    <w:rsid w:val="005779C4"/>
    <w:rsid w:val="005779EE"/>
    <w:rsid w:val="00577B18"/>
    <w:rsid w:val="00577B7B"/>
    <w:rsid w:val="00577BC1"/>
    <w:rsid w:val="00577C83"/>
    <w:rsid w:val="00577F50"/>
    <w:rsid w:val="0058039B"/>
    <w:rsid w:val="005803FE"/>
    <w:rsid w:val="0058061F"/>
    <w:rsid w:val="005806BF"/>
    <w:rsid w:val="00580753"/>
    <w:rsid w:val="00581214"/>
    <w:rsid w:val="005814E7"/>
    <w:rsid w:val="00581621"/>
    <w:rsid w:val="00581864"/>
    <w:rsid w:val="00581AFE"/>
    <w:rsid w:val="00581B89"/>
    <w:rsid w:val="00581E70"/>
    <w:rsid w:val="005828C0"/>
    <w:rsid w:val="00582B44"/>
    <w:rsid w:val="00582C0C"/>
    <w:rsid w:val="005832EE"/>
    <w:rsid w:val="00583303"/>
    <w:rsid w:val="005835B5"/>
    <w:rsid w:val="005836E9"/>
    <w:rsid w:val="00583815"/>
    <w:rsid w:val="00583955"/>
    <w:rsid w:val="00583AC2"/>
    <w:rsid w:val="00583D94"/>
    <w:rsid w:val="00583DE4"/>
    <w:rsid w:val="00583FF2"/>
    <w:rsid w:val="005841AF"/>
    <w:rsid w:val="00584276"/>
    <w:rsid w:val="0058433C"/>
    <w:rsid w:val="0058448C"/>
    <w:rsid w:val="005845A2"/>
    <w:rsid w:val="005845BD"/>
    <w:rsid w:val="0058478D"/>
    <w:rsid w:val="005849FF"/>
    <w:rsid w:val="005851C8"/>
    <w:rsid w:val="005851C9"/>
    <w:rsid w:val="0058527D"/>
    <w:rsid w:val="005857AD"/>
    <w:rsid w:val="00585AD8"/>
    <w:rsid w:val="00585E61"/>
    <w:rsid w:val="00585EB4"/>
    <w:rsid w:val="00585EEB"/>
    <w:rsid w:val="005861CA"/>
    <w:rsid w:val="005865E3"/>
    <w:rsid w:val="00586842"/>
    <w:rsid w:val="0058688B"/>
    <w:rsid w:val="00586911"/>
    <w:rsid w:val="00586ADF"/>
    <w:rsid w:val="00586C29"/>
    <w:rsid w:val="00586C41"/>
    <w:rsid w:val="00586D36"/>
    <w:rsid w:val="00586F90"/>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4D7"/>
    <w:rsid w:val="0059058E"/>
    <w:rsid w:val="00590631"/>
    <w:rsid w:val="0059069D"/>
    <w:rsid w:val="005908D5"/>
    <w:rsid w:val="00590A8A"/>
    <w:rsid w:val="00590A97"/>
    <w:rsid w:val="00590AD5"/>
    <w:rsid w:val="00590BEC"/>
    <w:rsid w:val="00590D60"/>
    <w:rsid w:val="005912E4"/>
    <w:rsid w:val="005913F7"/>
    <w:rsid w:val="005914FA"/>
    <w:rsid w:val="00591660"/>
    <w:rsid w:val="0059172B"/>
    <w:rsid w:val="005919D8"/>
    <w:rsid w:val="00591AA2"/>
    <w:rsid w:val="00591CDD"/>
    <w:rsid w:val="00591D74"/>
    <w:rsid w:val="00591E88"/>
    <w:rsid w:val="00591F76"/>
    <w:rsid w:val="00592040"/>
    <w:rsid w:val="00592392"/>
    <w:rsid w:val="00592425"/>
    <w:rsid w:val="00592634"/>
    <w:rsid w:val="005929DB"/>
    <w:rsid w:val="00592ED7"/>
    <w:rsid w:val="00592F21"/>
    <w:rsid w:val="00592F4A"/>
    <w:rsid w:val="00593048"/>
    <w:rsid w:val="00593206"/>
    <w:rsid w:val="0059339D"/>
    <w:rsid w:val="00593AD6"/>
    <w:rsid w:val="00593EAE"/>
    <w:rsid w:val="00593EFD"/>
    <w:rsid w:val="005942AE"/>
    <w:rsid w:val="005942BB"/>
    <w:rsid w:val="00594331"/>
    <w:rsid w:val="00594356"/>
    <w:rsid w:val="005945D0"/>
    <w:rsid w:val="00594689"/>
    <w:rsid w:val="0059498D"/>
    <w:rsid w:val="00594A7E"/>
    <w:rsid w:val="00594C82"/>
    <w:rsid w:val="00595014"/>
    <w:rsid w:val="005950BE"/>
    <w:rsid w:val="00595122"/>
    <w:rsid w:val="00595384"/>
    <w:rsid w:val="005954DB"/>
    <w:rsid w:val="0059565A"/>
    <w:rsid w:val="00595785"/>
    <w:rsid w:val="00595B46"/>
    <w:rsid w:val="00595B8A"/>
    <w:rsid w:val="00595BCE"/>
    <w:rsid w:val="00595EF4"/>
    <w:rsid w:val="00596280"/>
    <w:rsid w:val="00596497"/>
    <w:rsid w:val="005964B4"/>
    <w:rsid w:val="005964FA"/>
    <w:rsid w:val="00596505"/>
    <w:rsid w:val="005965DF"/>
    <w:rsid w:val="00596783"/>
    <w:rsid w:val="0059687A"/>
    <w:rsid w:val="00596897"/>
    <w:rsid w:val="00596990"/>
    <w:rsid w:val="00596A61"/>
    <w:rsid w:val="00596C94"/>
    <w:rsid w:val="00596F06"/>
    <w:rsid w:val="00596F20"/>
    <w:rsid w:val="005970C1"/>
    <w:rsid w:val="00597389"/>
    <w:rsid w:val="005975C9"/>
    <w:rsid w:val="0059777A"/>
    <w:rsid w:val="005978F2"/>
    <w:rsid w:val="0059796F"/>
    <w:rsid w:val="00597A34"/>
    <w:rsid w:val="00597BB8"/>
    <w:rsid w:val="00597BFF"/>
    <w:rsid w:val="00597F5A"/>
    <w:rsid w:val="005A000C"/>
    <w:rsid w:val="005A004D"/>
    <w:rsid w:val="005A0115"/>
    <w:rsid w:val="005A0493"/>
    <w:rsid w:val="005A053C"/>
    <w:rsid w:val="005A09EB"/>
    <w:rsid w:val="005A0C38"/>
    <w:rsid w:val="005A0DB4"/>
    <w:rsid w:val="005A0DE8"/>
    <w:rsid w:val="005A0FA5"/>
    <w:rsid w:val="005A0FC9"/>
    <w:rsid w:val="005A10B2"/>
    <w:rsid w:val="005A110E"/>
    <w:rsid w:val="005A113C"/>
    <w:rsid w:val="005A1208"/>
    <w:rsid w:val="005A12D0"/>
    <w:rsid w:val="005A145C"/>
    <w:rsid w:val="005A198B"/>
    <w:rsid w:val="005A1AAF"/>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355"/>
    <w:rsid w:val="005A3517"/>
    <w:rsid w:val="005A3685"/>
    <w:rsid w:val="005A3887"/>
    <w:rsid w:val="005A3963"/>
    <w:rsid w:val="005A3CC2"/>
    <w:rsid w:val="005A4045"/>
    <w:rsid w:val="005A40C9"/>
    <w:rsid w:val="005A40ED"/>
    <w:rsid w:val="005A426E"/>
    <w:rsid w:val="005A42AF"/>
    <w:rsid w:val="005A4686"/>
    <w:rsid w:val="005A4873"/>
    <w:rsid w:val="005A4CC2"/>
    <w:rsid w:val="005A4DED"/>
    <w:rsid w:val="005A4DFF"/>
    <w:rsid w:val="005A4E36"/>
    <w:rsid w:val="005A502A"/>
    <w:rsid w:val="005A5484"/>
    <w:rsid w:val="005A549A"/>
    <w:rsid w:val="005A574E"/>
    <w:rsid w:val="005A5C4E"/>
    <w:rsid w:val="005A5D17"/>
    <w:rsid w:val="005A5DC4"/>
    <w:rsid w:val="005A6097"/>
    <w:rsid w:val="005A60CD"/>
    <w:rsid w:val="005A6646"/>
    <w:rsid w:val="005A6930"/>
    <w:rsid w:val="005A6A5C"/>
    <w:rsid w:val="005A6B04"/>
    <w:rsid w:val="005A6BF3"/>
    <w:rsid w:val="005A6D08"/>
    <w:rsid w:val="005A7012"/>
    <w:rsid w:val="005A7159"/>
    <w:rsid w:val="005A71D4"/>
    <w:rsid w:val="005A7228"/>
    <w:rsid w:val="005A767F"/>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26C"/>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D7"/>
    <w:rsid w:val="005B2B72"/>
    <w:rsid w:val="005B2D47"/>
    <w:rsid w:val="005B2E72"/>
    <w:rsid w:val="005B3536"/>
    <w:rsid w:val="005B372A"/>
    <w:rsid w:val="005B3B21"/>
    <w:rsid w:val="005B3C15"/>
    <w:rsid w:val="005B3CBE"/>
    <w:rsid w:val="005B416F"/>
    <w:rsid w:val="005B41F5"/>
    <w:rsid w:val="005B423B"/>
    <w:rsid w:val="005B44FA"/>
    <w:rsid w:val="005B464F"/>
    <w:rsid w:val="005B4906"/>
    <w:rsid w:val="005B56DF"/>
    <w:rsid w:val="005B593D"/>
    <w:rsid w:val="005B5C29"/>
    <w:rsid w:val="005B5EDD"/>
    <w:rsid w:val="005B5EE6"/>
    <w:rsid w:val="005B5F56"/>
    <w:rsid w:val="005B5FCC"/>
    <w:rsid w:val="005B6059"/>
    <w:rsid w:val="005B6069"/>
    <w:rsid w:val="005B607F"/>
    <w:rsid w:val="005B62C5"/>
    <w:rsid w:val="005B6465"/>
    <w:rsid w:val="005B65E0"/>
    <w:rsid w:val="005B6703"/>
    <w:rsid w:val="005B67D2"/>
    <w:rsid w:val="005B6947"/>
    <w:rsid w:val="005B69DC"/>
    <w:rsid w:val="005B6A22"/>
    <w:rsid w:val="005B6A81"/>
    <w:rsid w:val="005B6ADE"/>
    <w:rsid w:val="005B6B54"/>
    <w:rsid w:val="005B6DFC"/>
    <w:rsid w:val="005B6EBB"/>
    <w:rsid w:val="005B71A4"/>
    <w:rsid w:val="005B7264"/>
    <w:rsid w:val="005B72AB"/>
    <w:rsid w:val="005B7331"/>
    <w:rsid w:val="005B7363"/>
    <w:rsid w:val="005B747D"/>
    <w:rsid w:val="005B783C"/>
    <w:rsid w:val="005B7B1E"/>
    <w:rsid w:val="005B7B28"/>
    <w:rsid w:val="005B7BC9"/>
    <w:rsid w:val="005C0079"/>
    <w:rsid w:val="005C00E5"/>
    <w:rsid w:val="005C014D"/>
    <w:rsid w:val="005C0151"/>
    <w:rsid w:val="005C01EE"/>
    <w:rsid w:val="005C052F"/>
    <w:rsid w:val="005C054E"/>
    <w:rsid w:val="005C06F2"/>
    <w:rsid w:val="005C080C"/>
    <w:rsid w:val="005C083E"/>
    <w:rsid w:val="005C0E45"/>
    <w:rsid w:val="005C12E7"/>
    <w:rsid w:val="005C1E29"/>
    <w:rsid w:val="005C1EAE"/>
    <w:rsid w:val="005C2149"/>
    <w:rsid w:val="005C2435"/>
    <w:rsid w:val="005C2533"/>
    <w:rsid w:val="005C27A2"/>
    <w:rsid w:val="005C292F"/>
    <w:rsid w:val="005C2B30"/>
    <w:rsid w:val="005C2CA5"/>
    <w:rsid w:val="005C2CE1"/>
    <w:rsid w:val="005C2D7C"/>
    <w:rsid w:val="005C2F16"/>
    <w:rsid w:val="005C316C"/>
    <w:rsid w:val="005C3195"/>
    <w:rsid w:val="005C34B5"/>
    <w:rsid w:val="005C3A29"/>
    <w:rsid w:val="005C3AAA"/>
    <w:rsid w:val="005C3BC4"/>
    <w:rsid w:val="005C41B4"/>
    <w:rsid w:val="005C432F"/>
    <w:rsid w:val="005C4353"/>
    <w:rsid w:val="005C4707"/>
    <w:rsid w:val="005C47A8"/>
    <w:rsid w:val="005C48A6"/>
    <w:rsid w:val="005C4A75"/>
    <w:rsid w:val="005C4BA9"/>
    <w:rsid w:val="005C4C32"/>
    <w:rsid w:val="005C4E82"/>
    <w:rsid w:val="005C51BF"/>
    <w:rsid w:val="005C544F"/>
    <w:rsid w:val="005C558F"/>
    <w:rsid w:val="005C5599"/>
    <w:rsid w:val="005C5859"/>
    <w:rsid w:val="005C58D8"/>
    <w:rsid w:val="005C590E"/>
    <w:rsid w:val="005C592E"/>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BB3"/>
    <w:rsid w:val="005C7E15"/>
    <w:rsid w:val="005C7FC9"/>
    <w:rsid w:val="005D0051"/>
    <w:rsid w:val="005D0316"/>
    <w:rsid w:val="005D0338"/>
    <w:rsid w:val="005D085A"/>
    <w:rsid w:val="005D0B4D"/>
    <w:rsid w:val="005D0C35"/>
    <w:rsid w:val="005D0C64"/>
    <w:rsid w:val="005D0E14"/>
    <w:rsid w:val="005D10AB"/>
    <w:rsid w:val="005D130F"/>
    <w:rsid w:val="005D139C"/>
    <w:rsid w:val="005D18AA"/>
    <w:rsid w:val="005D19A6"/>
    <w:rsid w:val="005D1DE0"/>
    <w:rsid w:val="005D2331"/>
    <w:rsid w:val="005D25D7"/>
    <w:rsid w:val="005D260B"/>
    <w:rsid w:val="005D272A"/>
    <w:rsid w:val="005D2831"/>
    <w:rsid w:val="005D2AEB"/>
    <w:rsid w:val="005D2B48"/>
    <w:rsid w:val="005D2EBF"/>
    <w:rsid w:val="005D3311"/>
    <w:rsid w:val="005D3474"/>
    <w:rsid w:val="005D3984"/>
    <w:rsid w:val="005D3BB7"/>
    <w:rsid w:val="005D3C82"/>
    <w:rsid w:val="005D3DB4"/>
    <w:rsid w:val="005D3EB1"/>
    <w:rsid w:val="005D3F9C"/>
    <w:rsid w:val="005D3FF4"/>
    <w:rsid w:val="005D4363"/>
    <w:rsid w:val="005D43E3"/>
    <w:rsid w:val="005D47A3"/>
    <w:rsid w:val="005D4856"/>
    <w:rsid w:val="005D49F2"/>
    <w:rsid w:val="005D4CBF"/>
    <w:rsid w:val="005D4DCC"/>
    <w:rsid w:val="005D4F13"/>
    <w:rsid w:val="005D4FF5"/>
    <w:rsid w:val="005D517D"/>
    <w:rsid w:val="005D545A"/>
    <w:rsid w:val="005D54BD"/>
    <w:rsid w:val="005D5734"/>
    <w:rsid w:val="005D57BA"/>
    <w:rsid w:val="005D57EB"/>
    <w:rsid w:val="005D58A9"/>
    <w:rsid w:val="005D5A28"/>
    <w:rsid w:val="005D5D00"/>
    <w:rsid w:val="005D5F11"/>
    <w:rsid w:val="005D6019"/>
    <w:rsid w:val="005D605A"/>
    <w:rsid w:val="005D6296"/>
    <w:rsid w:val="005D62C8"/>
    <w:rsid w:val="005D6382"/>
    <w:rsid w:val="005D63C6"/>
    <w:rsid w:val="005D64E6"/>
    <w:rsid w:val="005D65FD"/>
    <w:rsid w:val="005D6788"/>
    <w:rsid w:val="005D67F9"/>
    <w:rsid w:val="005D69AD"/>
    <w:rsid w:val="005D6BBD"/>
    <w:rsid w:val="005D6BD5"/>
    <w:rsid w:val="005D6C26"/>
    <w:rsid w:val="005D6E0D"/>
    <w:rsid w:val="005D6E22"/>
    <w:rsid w:val="005D6F25"/>
    <w:rsid w:val="005D70ED"/>
    <w:rsid w:val="005D718E"/>
    <w:rsid w:val="005D7723"/>
    <w:rsid w:val="005D77D9"/>
    <w:rsid w:val="005D7829"/>
    <w:rsid w:val="005D790C"/>
    <w:rsid w:val="005D7AB9"/>
    <w:rsid w:val="005D7D0D"/>
    <w:rsid w:val="005D7EE8"/>
    <w:rsid w:val="005E0223"/>
    <w:rsid w:val="005E0346"/>
    <w:rsid w:val="005E0446"/>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2293"/>
    <w:rsid w:val="005E272B"/>
    <w:rsid w:val="005E2734"/>
    <w:rsid w:val="005E27C4"/>
    <w:rsid w:val="005E29B7"/>
    <w:rsid w:val="005E29CD"/>
    <w:rsid w:val="005E2A25"/>
    <w:rsid w:val="005E2C20"/>
    <w:rsid w:val="005E2E62"/>
    <w:rsid w:val="005E2E71"/>
    <w:rsid w:val="005E310A"/>
    <w:rsid w:val="005E3221"/>
    <w:rsid w:val="005E32DC"/>
    <w:rsid w:val="005E3430"/>
    <w:rsid w:val="005E3461"/>
    <w:rsid w:val="005E36EC"/>
    <w:rsid w:val="005E38ED"/>
    <w:rsid w:val="005E3B25"/>
    <w:rsid w:val="005E3B41"/>
    <w:rsid w:val="005E3C1D"/>
    <w:rsid w:val="005E3C86"/>
    <w:rsid w:val="005E3DF9"/>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C7"/>
    <w:rsid w:val="005E564F"/>
    <w:rsid w:val="005E578A"/>
    <w:rsid w:val="005E58F7"/>
    <w:rsid w:val="005E5956"/>
    <w:rsid w:val="005E5960"/>
    <w:rsid w:val="005E5CE2"/>
    <w:rsid w:val="005E5EA2"/>
    <w:rsid w:val="005E5ED6"/>
    <w:rsid w:val="005E5F1F"/>
    <w:rsid w:val="005E5F35"/>
    <w:rsid w:val="005E5FE8"/>
    <w:rsid w:val="005E605F"/>
    <w:rsid w:val="005E61E5"/>
    <w:rsid w:val="005E6A22"/>
    <w:rsid w:val="005E6A71"/>
    <w:rsid w:val="005E6BF0"/>
    <w:rsid w:val="005E6D9B"/>
    <w:rsid w:val="005E6E80"/>
    <w:rsid w:val="005E72E9"/>
    <w:rsid w:val="005E72F1"/>
    <w:rsid w:val="005E7377"/>
    <w:rsid w:val="005E73BF"/>
    <w:rsid w:val="005E73F5"/>
    <w:rsid w:val="005E74BF"/>
    <w:rsid w:val="005E751A"/>
    <w:rsid w:val="005E7691"/>
    <w:rsid w:val="005E76E0"/>
    <w:rsid w:val="005E7858"/>
    <w:rsid w:val="005E7A61"/>
    <w:rsid w:val="005E7C48"/>
    <w:rsid w:val="005E7CA6"/>
    <w:rsid w:val="005E7E0E"/>
    <w:rsid w:val="005F0034"/>
    <w:rsid w:val="005F017B"/>
    <w:rsid w:val="005F056F"/>
    <w:rsid w:val="005F07F1"/>
    <w:rsid w:val="005F09C7"/>
    <w:rsid w:val="005F0AF9"/>
    <w:rsid w:val="005F0E43"/>
    <w:rsid w:val="005F0EEC"/>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9A1"/>
    <w:rsid w:val="005F3AF9"/>
    <w:rsid w:val="005F3BFE"/>
    <w:rsid w:val="005F3E7C"/>
    <w:rsid w:val="005F3E83"/>
    <w:rsid w:val="005F40D6"/>
    <w:rsid w:val="005F432F"/>
    <w:rsid w:val="005F4487"/>
    <w:rsid w:val="005F44FF"/>
    <w:rsid w:val="005F45E1"/>
    <w:rsid w:val="005F45EF"/>
    <w:rsid w:val="005F484C"/>
    <w:rsid w:val="005F4AA2"/>
    <w:rsid w:val="005F5018"/>
    <w:rsid w:val="005F515E"/>
    <w:rsid w:val="005F52FA"/>
    <w:rsid w:val="005F5330"/>
    <w:rsid w:val="005F536F"/>
    <w:rsid w:val="005F539E"/>
    <w:rsid w:val="005F57A1"/>
    <w:rsid w:val="005F58F2"/>
    <w:rsid w:val="005F5973"/>
    <w:rsid w:val="005F5B30"/>
    <w:rsid w:val="005F605A"/>
    <w:rsid w:val="005F60D3"/>
    <w:rsid w:val="005F6600"/>
    <w:rsid w:val="005F664F"/>
    <w:rsid w:val="005F6673"/>
    <w:rsid w:val="005F673B"/>
    <w:rsid w:val="005F6762"/>
    <w:rsid w:val="005F67C9"/>
    <w:rsid w:val="005F68D6"/>
    <w:rsid w:val="005F6974"/>
    <w:rsid w:val="005F6A68"/>
    <w:rsid w:val="005F6A6A"/>
    <w:rsid w:val="005F6AE2"/>
    <w:rsid w:val="005F6B3E"/>
    <w:rsid w:val="005F6D55"/>
    <w:rsid w:val="005F6DED"/>
    <w:rsid w:val="005F6DFE"/>
    <w:rsid w:val="005F711A"/>
    <w:rsid w:val="005F7273"/>
    <w:rsid w:val="005F72BA"/>
    <w:rsid w:val="005F7750"/>
    <w:rsid w:val="005F775F"/>
    <w:rsid w:val="005F79C4"/>
    <w:rsid w:val="005F79EA"/>
    <w:rsid w:val="005F7A95"/>
    <w:rsid w:val="005F7C33"/>
    <w:rsid w:val="005F7F01"/>
    <w:rsid w:val="006000A6"/>
    <w:rsid w:val="0060023E"/>
    <w:rsid w:val="006003DD"/>
    <w:rsid w:val="006005B2"/>
    <w:rsid w:val="006005BD"/>
    <w:rsid w:val="006008CA"/>
    <w:rsid w:val="00600AD4"/>
    <w:rsid w:val="00600BFA"/>
    <w:rsid w:val="00600C09"/>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DEA"/>
    <w:rsid w:val="00602E04"/>
    <w:rsid w:val="00603310"/>
    <w:rsid w:val="00603418"/>
    <w:rsid w:val="00603769"/>
    <w:rsid w:val="00603972"/>
    <w:rsid w:val="00603A1E"/>
    <w:rsid w:val="00603C80"/>
    <w:rsid w:val="00603EA2"/>
    <w:rsid w:val="00603F0F"/>
    <w:rsid w:val="006040F4"/>
    <w:rsid w:val="00604226"/>
    <w:rsid w:val="00604586"/>
    <w:rsid w:val="006049ED"/>
    <w:rsid w:val="00604A4B"/>
    <w:rsid w:val="0060503A"/>
    <w:rsid w:val="00605160"/>
    <w:rsid w:val="006052C3"/>
    <w:rsid w:val="0060537B"/>
    <w:rsid w:val="0060542D"/>
    <w:rsid w:val="00605571"/>
    <w:rsid w:val="006057BC"/>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6E25"/>
    <w:rsid w:val="006070CE"/>
    <w:rsid w:val="00607555"/>
    <w:rsid w:val="006076A7"/>
    <w:rsid w:val="00607782"/>
    <w:rsid w:val="00607917"/>
    <w:rsid w:val="00607E1C"/>
    <w:rsid w:val="00607E9E"/>
    <w:rsid w:val="00607EC8"/>
    <w:rsid w:val="0061027C"/>
    <w:rsid w:val="006102DC"/>
    <w:rsid w:val="006106B0"/>
    <w:rsid w:val="006108C3"/>
    <w:rsid w:val="006108FD"/>
    <w:rsid w:val="00610B2E"/>
    <w:rsid w:val="00610C86"/>
    <w:rsid w:val="00610D12"/>
    <w:rsid w:val="00610DC6"/>
    <w:rsid w:val="00610E4A"/>
    <w:rsid w:val="00610EAB"/>
    <w:rsid w:val="0061114A"/>
    <w:rsid w:val="00611206"/>
    <w:rsid w:val="00611311"/>
    <w:rsid w:val="00611698"/>
    <w:rsid w:val="00611A29"/>
    <w:rsid w:val="00611A37"/>
    <w:rsid w:val="00611E84"/>
    <w:rsid w:val="00612256"/>
    <w:rsid w:val="00612326"/>
    <w:rsid w:val="00612479"/>
    <w:rsid w:val="00612595"/>
    <w:rsid w:val="00612735"/>
    <w:rsid w:val="006127F9"/>
    <w:rsid w:val="006128D7"/>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D43"/>
    <w:rsid w:val="00613FB2"/>
    <w:rsid w:val="006140FC"/>
    <w:rsid w:val="00614357"/>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34"/>
    <w:rsid w:val="00616F41"/>
    <w:rsid w:val="00616F65"/>
    <w:rsid w:val="00616F6B"/>
    <w:rsid w:val="0061713A"/>
    <w:rsid w:val="0061736B"/>
    <w:rsid w:val="00617585"/>
    <w:rsid w:val="00617631"/>
    <w:rsid w:val="006176E3"/>
    <w:rsid w:val="006176F2"/>
    <w:rsid w:val="00617905"/>
    <w:rsid w:val="00617947"/>
    <w:rsid w:val="00617948"/>
    <w:rsid w:val="006179C3"/>
    <w:rsid w:val="006179CA"/>
    <w:rsid w:val="00617B9F"/>
    <w:rsid w:val="00617F6B"/>
    <w:rsid w:val="00617F70"/>
    <w:rsid w:val="006201D4"/>
    <w:rsid w:val="006204DD"/>
    <w:rsid w:val="00620629"/>
    <w:rsid w:val="0062067E"/>
    <w:rsid w:val="0062078D"/>
    <w:rsid w:val="006207A3"/>
    <w:rsid w:val="006209C3"/>
    <w:rsid w:val="00620BA7"/>
    <w:rsid w:val="00620CA1"/>
    <w:rsid w:val="00620F17"/>
    <w:rsid w:val="00620F5F"/>
    <w:rsid w:val="00620FF7"/>
    <w:rsid w:val="006212AE"/>
    <w:rsid w:val="00621369"/>
    <w:rsid w:val="006213AF"/>
    <w:rsid w:val="006216D8"/>
    <w:rsid w:val="00621934"/>
    <w:rsid w:val="0062198B"/>
    <w:rsid w:val="00621A80"/>
    <w:rsid w:val="00621B84"/>
    <w:rsid w:val="00621C58"/>
    <w:rsid w:val="00622060"/>
    <w:rsid w:val="0062221B"/>
    <w:rsid w:val="006223B4"/>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2C"/>
    <w:rsid w:val="00623995"/>
    <w:rsid w:val="00623ADB"/>
    <w:rsid w:val="00623C64"/>
    <w:rsid w:val="00623EF9"/>
    <w:rsid w:val="006242CB"/>
    <w:rsid w:val="006245BA"/>
    <w:rsid w:val="00624790"/>
    <w:rsid w:val="00624AB1"/>
    <w:rsid w:val="00624B0B"/>
    <w:rsid w:val="00624B14"/>
    <w:rsid w:val="00624BFA"/>
    <w:rsid w:val="00624D9A"/>
    <w:rsid w:val="0062523B"/>
    <w:rsid w:val="006257FB"/>
    <w:rsid w:val="00625921"/>
    <w:rsid w:val="00625CB6"/>
    <w:rsid w:val="00625EF7"/>
    <w:rsid w:val="006260DF"/>
    <w:rsid w:val="006264CB"/>
    <w:rsid w:val="00626507"/>
    <w:rsid w:val="00626657"/>
    <w:rsid w:val="0062677B"/>
    <w:rsid w:val="00626A5F"/>
    <w:rsid w:val="00626F59"/>
    <w:rsid w:val="00626F60"/>
    <w:rsid w:val="00627192"/>
    <w:rsid w:val="0062748F"/>
    <w:rsid w:val="006274C4"/>
    <w:rsid w:val="006277E0"/>
    <w:rsid w:val="00627F09"/>
    <w:rsid w:val="00627F36"/>
    <w:rsid w:val="0063001B"/>
    <w:rsid w:val="0063021E"/>
    <w:rsid w:val="006304C5"/>
    <w:rsid w:val="00630531"/>
    <w:rsid w:val="00630566"/>
    <w:rsid w:val="006308ED"/>
    <w:rsid w:val="00630A6B"/>
    <w:rsid w:val="00630B3C"/>
    <w:rsid w:val="00630B5F"/>
    <w:rsid w:val="00630EBF"/>
    <w:rsid w:val="00631085"/>
    <w:rsid w:val="006310F1"/>
    <w:rsid w:val="0063129E"/>
    <w:rsid w:val="006312EA"/>
    <w:rsid w:val="00631619"/>
    <w:rsid w:val="00631737"/>
    <w:rsid w:val="0063191B"/>
    <w:rsid w:val="00631972"/>
    <w:rsid w:val="00631AB8"/>
    <w:rsid w:val="006323B7"/>
    <w:rsid w:val="0063259F"/>
    <w:rsid w:val="006325E2"/>
    <w:rsid w:val="006326BB"/>
    <w:rsid w:val="00632704"/>
    <w:rsid w:val="00632AB8"/>
    <w:rsid w:val="00632C64"/>
    <w:rsid w:val="00632CED"/>
    <w:rsid w:val="00632D95"/>
    <w:rsid w:val="00632EE6"/>
    <w:rsid w:val="006330CB"/>
    <w:rsid w:val="006335B4"/>
    <w:rsid w:val="0063362A"/>
    <w:rsid w:val="0063365A"/>
    <w:rsid w:val="00633A73"/>
    <w:rsid w:val="00633D85"/>
    <w:rsid w:val="00633ED5"/>
    <w:rsid w:val="00634281"/>
    <w:rsid w:val="006342E8"/>
    <w:rsid w:val="00634349"/>
    <w:rsid w:val="0063435C"/>
    <w:rsid w:val="00634392"/>
    <w:rsid w:val="0063451C"/>
    <w:rsid w:val="0063458D"/>
    <w:rsid w:val="00634732"/>
    <w:rsid w:val="0063477C"/>
    <w:rsid w:val="00634862"/>
    <w:rsid w:val="00634965"/>
    <w:rsid w:val="0063498E"/>
    <w:rsid w:val="006349DA"/>
    <w:rsid w:val="00634C11"/>
    <w:rsid w:val="00634CE1"/>
    <w:rsid w:val="00634D9A"/>
    <w:rsid w:val="00635003"/>
    <w:rsid w:val="00635264"/>
    <w:rsid w:val="00635661"/>
    <w:rsid w:val="006356D7"/>
    <w:rsid w:val="00635B62"/>
    <w:rsid w:val="00635BAD"/>
    <w:rsid w:val="00635BF3"/>
    <w:rsid w:val="00635F31"/>
    <w:rsid w:val="00635FB6"/>
    <w:rsid w:val="006364E1"/>
    <w:rsid w:val="00636616"/>
    <w:rsid w:val="0063682C"/>
    <w:rsid w:val="00636B35"/>
    <w:rsid w:val="006370B7"/>
    <w:rsid w:val="0063764E"/>
    <w:rsid w:val="00637750"/>
    <w:rsid w:val="00637836"/>
    <w:rsid w:val="00637937"/>
    <w:rsid w:val="006379E5"/>
    <w:rsid w:val="00637B28"/>
    <w:rsid w:val="00637ED5"/>
    <w:rsid w:val="00637F82"/>
    <w:rsid w:val="006400E2"/>
    <w:rsid w:val="0064058D"/>
    <w:rsid w:val="00640685"/>
    <w:rsid w:val="0064082C"/>
    <w:rsid w:val="0064095A"/>
    <w:rsid w:val="006409B0"/>
    <w:rsid w:val="00640C47"/>
    <w:rsid w:val="00640C67"/>
    <w:rsid w:val="00640D13"/>
    <w:rsid w:val="00640D46"/>
    <w:rsid w:val="00640EFC"/>
    <w:rsid w:val="0064108A"/>
    <w:rsid w:val="006410FA"/>
    <w:rsid w:val="00641346"/>
    <w:rsid w:val="006416EA"/>
    <w:rsid w:val="00641BE0"/>
    <w:rsid w:val="00641C49"/>
    <w:rsid w:val="00642129"/>
    <w:rsid w:val="00642193"/>
    <w:rsid w:val="00642342"/>
    <w:rsid w:val="00642449"/>
    <w:rsid w:val="0064266E"/>
    <w:rsid w:val="006426BB"/>
    <w:rsid w:val="00642908"/>
    <w:rsid w:val="00642933"/>
    <w:rsid w:val="00642AD3"/>
    <w:rsid w:val="00642AF9"/>
    <w:rsid w:val="00642B4A"/>
    <w:rsid w:val="00642E35"/>
    <w:rsid w:val="00642FEB"/>
    <w:rsid w:val="00642FEF"/>
    <w:rsid w:val="0064300A"/>
    <w:rsid w:val="006439D1"/>
    <w:rsid w:val="00643A6B"/>
    <w:rsid w:val="00643AA9"/>
    <w:rsid w:val="00644178"/>
    <w:rsid w:val="006441FC"/>
    <w:rsid w:val="00644291"/>
    <w:rsid w:val="0064430E"/>
    <w:rsid w:val="00644464"/>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8D0"/>
    <w:rsid w:val="00646A06"/>
    <w:rsid w:val="00646D68"/>
    <w:rsid w:val="00646D6F"/>
    <w:rsid w:val="00646DD7"/>
    <w:rsid w:val="00646E60"/>
    <w:rsid w:val="00646EC6"/>
    <w:rsid w:val="00647242"/>
    <w:rsid w:val="00647459"/>
    <w:rsid w:val="006474C0"/>
    <w:rsid w:val="006475BF"/>
    <w:rsid w:val="00647794"/>
    <w:rsid w:val="0064785C"/>
    <w:rsid w:val="00647ACD"/>
    <w:rsid w:val="00647C0E"/>
    <w:rsid w:val="00650399"/>
    <w:rsid w:val="00650516"/>
    <w:rsid w:val="0065064A"/>
    <w:rsid w:val="00650662"/>
    <w:rsid w:val="006507EB"/>
    <w:rsid w:val="00650C92"/>
    <w:rsid w:val="00650CAD"/>
    <w:rsid w:val="00651284"/>
    <w:rsid w:val="0065132B"/>
    <w:rsid w:val="00651335"/>
    <w:rsid w:val="006513CF"/>
    <w:rsid w:val="0065140D"/>
    <w:rsid w:val="006515B1"/>
    <w:rsid w:val="006515FB"/>
    <w:rsid w:val="00651739"/>
    <w:rsid w:val="00651785"/>
    <w:rsid w:val="006517E1"/>
    <w:rsid w:val="00651CAD"/>
    <w:rsid w:val="006520AE"/>
    <w:rsid w:val="00652180"/>
    <w:rsid w:val="0065234A"/>
    <w:rsid w:val="00652457"/>
    <w:rsid w:val="00652497"/>
    <w:rsid w:val="006526E9"/>
    <w:rsid w:val="00652832"/>
    <w:rsid w:val="0065288C"/>
    <w:rsid w:val="00652A49"/>
    <w:rsid w:val="00652AE8"/>
    <w:rsid w:val="00652B97"/>
    <w:rsid w:val="00653383"/>
    <w:rsid w:val="0065338F"/>
    <w:rsid w:val="006536A2"/>
    <w:rsid w:val="00653B6E"/>
    <w:rsid w:val="00653D7E"/>
    <w:rsid w:val="00653EBD"/>
    <w:rsid w:val="006540D7"/>
    <w:rsid w:val="00654200"/>
    <w:rsid w:val="0065425D"/>
    <w:rsid w:val="0065428E"/>
    <w:rsid w:val="00654328"/>
    <w:rsid w:val="00654473"/>
    <w:rsid w:val="006548E0"/>
    <w:rsid w:val="00654C9C"/>
    <w:rsid w:val="00655443"/>
    <w:rsid w:val="0065597A"/>
    <w:rsid w:val="00655AC6"/>
    <w:rsid w:val="00655B08"/>
    <w:rsid w:val="00655CAE"/>
    <w:rsid w:val="00655D09"/>
    <w:rsid w:val="00655D7E"/>
    <w:rsid w:val="00655DE9"/>
    <w:rsid w:val="0065611C"/>
    <w:rsid w:val="0065617F"/>
    <w:rsid w:val="006562F6"/>
    <w:rsid w:val="00656388"/>
    <w:rsid w:val="0065646B"/>
    <w:rsid w:val="006567E5"/>
    <w:rsid w:val="006567F8"/>
    <w:rsid w:val="00656F7F"/>
    <w:rsid w:val="006572EF"/>
    <w:rsid w:val="0065731F"/>
    <w:rsid w:val="00657414"/>
    <w:rsid w:val="0065764A"/>
    <w:rsid w:val="006576FB"/>
    <w:rsid w:val="00657886"/>
    <w:rsid w:val="0065795E"/>
    <w:rsid w:val="00657B3B"/>
    <w:rsid w:val="00657DB0"/>
    <w:rsid w:val="00657F14"/>
    <w:rsid w:val="006601EA"/>
    <w:rsid w:val="00660316"/>
    <w:rsid w:val="006603B8"/>
    <w:rsid w:val="00660558"/>
    <w:rsid w:val="0066073A"/>
    <w:rsid w:val="00660812"/>
    <w:rsid w:val="00660838"/>
    <w:rsid w:val="006609AA"/>
    <w:rsid w:val="00660A47"/>
    <w:rsid w:val="00660B15"/>
    <w:rsid w:val="00660C42"/>
    <w:rsid w:val="00660EA1"/>
    <w:rsid w:val="006612DB"/>
    <w:rsid w:val="006612DF"/>
    <w:rsid w:val="0066157D"/>
    <w:rsid w:val="0066160D"/>
    <w:rsid w:val="00661A2E"/>
    <w:rsid w:val="00661E5A"/>
    <w:rsid w:val="00662007"/>
    <w:rsid w:val="006621DD"/>
    <w:rsid w:val="0066222F"/>
    <w:rsid w:val="00662404"/>
    <w:rsid w:val="00662574"/>
    <w:rsid w:val="006627AF"/>
    <w:rsid w:val="00662845"/>
    <w:rsid w:val="0066287A"/>
    <w:rsid w:val="00662888"/>
    <w:rsid w:val="006628AF"/>
    <w:rsid w:val="00662A25"/>
    <w:rsid w:val="00662B77"/>
    <w:rsid w:val="00662C81"/>
    <w:rsid w:val="00662EBB"/>
    <w:rsid w:val="00662FA0"/>
    <w:rsid w:val="00662FD5"/>
    <w:rsid w:val="0066313A"/>
    <w:rsid w:val="006632B1"/>
    <w:rsid w:val="0066354A"/>
    <w:rsid w:val="0066372E"/>
    <w:rsid w:val="006638E0"/>
    <w:rsid w:val="00663A47"/>
    <w:rsid w:val="00663D94"/>
    <w:rsid w:val="00663EDA"/>
    <w:rsid w:val="0066428E"/>
    <w:rsid w:val="0066455D"/>
    <w:rsid w:val="0066477B"/>
    <w:rsid w:val="0066485E"/>
    <w:rsid w:val="00664B72"/>
    <w:rsid w:val="00664C82"/>
    <w:rsid w:val="00664E2F"/>
    <w:rsid w:val="0066512C"/>
    <w:rsid w:val="006651E0"/>
    <w:rsid w:val="00665245"/>
    <w:rsid w:val="00665599"/>
    <w:rsid w:val="006655B1"/>
    <w:rsid w:val="0066569D"/>
    <w:rsid w:val="006656B3"/>
    <w:rsid w:val="006658BB"/>
    <w:rsid w:val="00665911"/>
    <w:rsid w:val="00665AA6"/>
    <w:rsid w:val="00665AFA"/>
    <w:rsid w:val="00666172"/>
    <w:rsid w:val="00666634"/>
    <w:rsid w:val="0066669E"/>
    <w:rsid w:val="00666B44"/>
    <w:rsid w:val="00666BE1"/>
    <w:rsid w:val="00666C12"/>
    <w:rsid w:val="00666E16"/>
    <w:rsid w:val="00667153"/>
    <w:rsid w:val="0066717C"/>
    <w:rsid w:val="00667688"/>
    <w:rsid w:val="00667716"/>
    <w:rsid w:val="0066772B"/>
    <w:rsid w:val="006677F9"/>
    <w:rsid w:val="00670033"/>
    <w:rsid w:val="0067011A"/>
    <w:rsid w:val="00670124"/>
    <w:rsid w:val="00670250"/>
    <w:rsid w:val="0067026A"/>
    <w:rsid w:val="00670589"/>
    <w:rsid w:val="006705DD"/>
    <w:rsid w:val="00670650"/>
    <w:rsid w:val="00670666"/>
    <w:rsid w:val="006706E3"/>
    <w:rsid w:val="006707AD"/>
    <w:rsid w:val="006709EB"/>
    <w:rsid w:val="006709F4"/>
    <w:rsid w:val="00670CEE"/>
    <w:rsid w:val="00670D20"/>
    <w:rsid w:val="00670F90"/>
    <w:rsid w:val="00671596"/>
    <w:rsid w:val="00671720"/>
    <w:rsid w:val="006718A2"/>
    <w:rsid w:val="00671E6E"/>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85A"/>
    <w:rsid w:val="00673B27"/>
    <w:rsid w:val="00673B40"/>
    <w:rsid w:val="00673BAE"/>
    <w:rsid w:val="00673E63"/>
    <w:rsid w:val="00673FC9"/>
    <w:rsid w:val="006741F3"/>
    <w:rsid w:val="00674252"/>
    <w:rsid w:val="00674532"/>
    <w:rsid w:val="0067457C"/>
    <w:rsid w:val="0067463F"/>
    <w:rsid w:val="006748EB"/>
    <w:rsid w:val="00674B8F"/>
    <w:rsid w:val="00674CD8"/>
    <w:rsid w:val="00674E66"/>
    <w:rsid w:val="00674EBF"/>
    <w:rsid w:val="00674FD1"/>
    <w:rsid w:val="006750FF"/>
    <w:rsid w:val="0067515B"/>
    <w:rsid w:val="00675229"/>
    <w:rsid w:val="006754D9"/>
    <w:rsid w:val="006755B8"/>
    <w:rsid w:val="006755E2"/>
    <w:rsid w:val="00675601"/>
    <w:rsid w:val="00675785"/>
    <w:rsid w:val="00675927"/>
    <w:rsid w:val="00675B75"/>
    <w:rsid w:val="00675C4E"/>
    <w:rsid w:val="00675DCC"/>
    <w:rsid w:val="00675EBE"/>
    <w:rsid w:val="00675FEF"/>
    <w:rsid w:val="00676172"/>
    <w:rsid w:val="0067621B"/>
    <w:rsid w:val="0067682C"/>
    <w:rsid w:val="00676854"/>
    <w:rsid w:val="00676D68"/>
    <w:rsid w:val="00677154"/>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B11"/>
    <w:rsid w:val="00680D94"/>
    <w:rsid w:val="00680E70"/>
    <w:rsid w:val="006810FC"/>
    <w:rsid w:val="0068111D"/>
    <w:rsid w:val="00681127"/>
    <w:rsid w:val="00681437"/>
    <w:rsid w:val="0068160E"/>
    <w:rsid w:val="00681728"/>
    <w:rsid w:val="00681841"/>
    <w:rsid w:val="006818FB"/>
    <w:rsid w:val="00681AB4"/>
    <w:rsid w:val="00681EFE"/>
    <w:rsid w:val="006820F3"/>
    <w:rsid w:val="00682309"/>
    <w:rsid w:val="006825C6"/>
    <w:rsid w:val="00682767"/>
    <w:rsid w:val="00682840"/>
    <w:rsid w:val="00682881"/>
    <w:rsid w:val="006828C8"/>
    <w:rsid w:val="00682AE3"/>
    <w:rsid w:val="00682AE4"/>
    <w:rsid w:val="00682B00"/>
    <w:rsid w:val="00682B40"/>
    <w:rsid w:val="00682CE0"/>
    <w:rsid w:val="00682E0B"/>
    <w:rsid w:val="006830CD"/>
    <w:rsid w:val="006832C7"/>
    <w:rsid w:val="006834D5"/>
    <w:rsid w:val="0068350C"/>
    <w:rsid w:val="00683610"/>
    <w:rsid w:val="00683692"/>
    <w:rsid w:val="006837DC"/>
    <w:rsid w:val="00683895"/>
    <w:rsid w:val="006839A6"/>
    <w:rsid w:val="006839B6"/>
    <w:rsid w:val="00683C55"/>
    <w:rsid w:val="00683E5A"/>
    <w:rsid w:val="00683E8A"/>
    <w:rsid w:val="006840D1"/>
    <w:rsid w:val="0068429A"/>
    <w:rsid w:val="0068434E"/>
    <w:rsid w:val="0068484F"/>
    <w:rsid w:val="00684868"/>
    <w:rsid w:val="00684A3D"/>
    <w:rsid w:val="00684E84"/>
    <w:rsid w:val="00684F09"/>
    <w:rsid w:val="0068532F"/>
    <w:rsid w:val="00685539"/>
    <w:rsid w:val="006855E6"/>
    <w:rsid w:val="0068562A"/>
    <w:rsid w:val="00685690"/>
    <w:rsid w:val="006858C3"/>
    <w:rsid w:val="00685C76"/>
    <w:rsid w:val="00685CA4"/>
    <w:rsid w:val="00685CBB"/>
    <w:rsid w:val="00685CE4"/>
    <w:rsid w:val="00685F8F"/>
    <w:rsid w:val="0068607D"/>
    <w:rsid w:val="006860A8"/>
    <w:rsid w:val="006861F3"/>
    <w:rsid w:val="006861FE"/>
    <w:rsid w:val="0068625B"/>
    <w:rsid w:val="00686263"/>
    <w:rsid w:val="0068674C"/>
    <w:rsid w:val="0068680F"/>
    <w:rsid w:val="00686AFE"/>
    <w:rsid w:val="00686BA1"/>
    <w:rsid w:val="00686EA8"/>
    <w:rsid w:val="00686F4D"/>
    <w:rsid w:val="00686FD6"/>
    <w:rsid w:val="0068700C"/>
    <w:rsid w:val="00687053"/>
    <w:rsid w:val="006870C1"/>
    <w:rsid w:val="00687159"/>
    <w:rsid w:val="006872D0"/>
    <w:rsid w:val="006872D8"/>
    <w:rsid w:val="006873B9"/>
    <w:rsid w:val="00687488"/>
    <w:rsid w:val="006878CC"/>
    <w:rsid w:val="0068794D"/>
    <w:rsid w:val="00687CB9"/>
    <w:rsid w:val="00687F93"/>
    <w:rsid w:val="0069015B"/>
    <w:rsid w:val="006902E2"/>
    <w:rsid w:val="0069045A"/>
    <w:rsid w:val="0069084A"/>
    <w:rsid w:val="0069085D"/>
    <w:rsid w:val="006909D1"/>
    <w:rsid w:val="00690AC7"/>
    <w:rsid w:val="00691058"/>
    <w:rsid w:val="00691133"/>
    <w:rsid w:val="006914B7"/>
    <w:rsid w:val="00691560"/>
    <w:rsid w:val="006918A2"/>
    <w:rsid w:val="006918F9"/>
    <w:rsid w:val="00691929"/>
    <w:rsid w:val="00691964"/>
    <w:rsid w:val="00691B8F"/>
    <w:rsid w:val="00691C87"/>
    <w:rsid w:val="00691D6E"/>
    <w:rsid w:val="00691DBD"/>
    <w:rsid w:val="00691EAB"/>
    <w:rsid w:val="00691F1A"/>
    <w:rsid w:val="006920B3"/>
    <w:rsid w:val="00692553"/>
    <w:rsid w:val="00692751"/>
    <w:rsid w:val="00692A6C"/>
    <w:rsid w:val="00692CB4"/>
    <w:rsid w:val="00692E62"/>
    <w:rsid w:val="00692F12"/>
    <w:rsid w:val="00693275"/>
    <w:rsid w:val="006932EA"/>
    <w:rsid w:val="006934FA"/>
    <w:rsid w:val="0069365A"/>
    <w:rsid w:val="006936C3"/>
    <w:rsid w:val="00693781"/>
    <w:rsid w:val="006937A1"/>
    <w:rsid w:val="00693A1F"/>
    <w:rsid w:val="00693B19"/>
    <w:rsid w:val="00694097"/>
    <w:rsid w:val="006940C2"/>
    <w:rsid w:val="006943C8"/>
    <w:rsid w:val="0069471E"/>
    <w:rsid w:val="006947AF"/>
    <w:rsid w:val="00694995"/>
    <w:rsid w:val="00694AD4"/>
    <w:rsid w:val="00694B7C"/>
    <w:rsid w:val="00694B92"/>
    <w:rsid w:val="00694C29"/>
    <w:rsid w:val="00694DB3"/>
    <w:rsid w:val="00694E73"/>
    <w:rsid w:val="0069539F"/>
    <w:rsid w:val="0069562A"/>
    <w:rsid w:val="00695932"/>
    <w:rsid w:val="00695976"/>
    <w:rsid w:val="00695AA3"/>
    <w:rsid w:val="00695D23"/>
    <w:rsid w:val="00695F20"/>
    <w:rsid w:val="0069602A"/>
    <w:rsid w:val="006960F1"/>
    <w:rsid w:val="006963CD"/>
    <w:rsid w:val="0069645A"/>
    <w:rsid w:val="006964B1"/>
    <w:rsid w:val="006965D1"/>
    <w:rsid w:val="006965F3"/>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492"/>
    <w:rsid w:val="006A0524"/>
    <w:rsid w:val="006A0652"/>
    <w:rsid w:val="006A066D"/>
    <w:rsid w:val="006A0848"/>
    <w:rsid w:val="006A08E0"/>
    <w:rsid w:val="006A0999"/>
    <w:rsid w:val="006A0C29"/>
    <w:rsid w:val="006A0C50"/>
    <w:rsid w:val="006A11BD"/>
    <w:rsid w:val="006A1222"/>
    <w:rsid w:val="006A1229"/>
    <w:rsid w:val="006A1234"/>
    <w:rsid w:val="006A1269"/>
    <w:rsid w:val="006A1475"/>
    <w:rsid w:val="006A15E6"/>
    <w:rsid w:val="006A164F"/>
    <w:rsid w:val="006A165D"/>
    <w:rsid w:val="006A1922"/>
    <w:rsid w:val="006A1C1E"/>
    <w:rsid w:val="006A1C4A"/>
    <w:rsid w:val="006A20F7"/>
    <w:rsid w:val="006A2461"/>
    <w:rsid w:val="006A26FF"/>
    <w:rsid w:val="006A2F60"/>
    <w:rsid w:val="006A307C"/>
    <w:rsid w:val="006A3149"/>
    <w:rsid w:val="006A31E5"/>
    <w:rsid w:val="006A3264"/>
    <w:rsid w:val="006A3562"/>
    <w:rsid w:val="006A3AB5"/>
    <w:rsid w:val="006A3BF9"/>
    <w:rsid w:val="006A3C07"/>
    <w:rsid w:val="006A3C32"/>
    <w:rsid w:val="006A40DB"/>
    <w:rsid w:val="006A42A2"/>
    <w:rsid w:val="006A437A"/>
    <w:rsid w:val="006A46C4"/>
    <w:rsid w:val="006A4767"/>
    <w:rsid w:val="006A4C98"/>
    <w:rsid w:val="006A4D42"/>
    <w:rsid w:val="006A516A"/>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74B5"/>
    <w:rsid w:val="006A74FD"/>
    <w:rsid w:val="006A75CE"/>
    <w:rsid w:val="006A78EA"/>
    <w:rsid w:val="006A7980"/>
    <w:rsid w:val="006A7BBD"/>
    <w:rsid w:val="006A7EC9"/>
    <w:rsid w:val="006A7ED9"/>
    <w:rsid w:val="006B00AA"/>
    <w:rsid w:val="006B00D2"/>
    <w:rsid w:val="006B0220"/>
    <w:rsid w:val="006B0266"/>
    <w:rsid w:val="006B03D2"/>
    <w:rsid w:val="006B07F1"/>
    <w:rsid w:val="006B07F6"/>
    <w:rsid w:val="006B09B6"/>
    <w:rsid w:val="006B0BBD"/>
    <w:rsid w:val="006B0DC7"/>
    <w:rsid w:val="006B0EBA"/>
    <w:rsid w:val="006B0EF5"/>
    <w:rsid w:val="006B1ADC"/>
    <w:rsid w:val="006B1B2E"/>
    <w:rsid w:val="006B1BAF"/>
    <w:rsid w:val="006B1D27"/>
    <w:rsid w:val="006B1E38"/>
    <w:rsid w:val="006B1E3A"/>
    <w:rsid w:val="006B1FFC"/>
    <w:rsid w:val="006B2507"/>
    <w:rsid w:val="006B251C"/>
    <w:rsid w:val="006B257F"/>
    <w:rsid w:val="006B2A67"/>
    <w:rsid w:val="006B2B9F"/>
    <w:rsid w:val="006B2BA9"/>
    <w:rsid w:val="006B2C98"/>
    <w:rsid w:val="006B2CF0"/>
    <w:rsid w:val="006B2E9E"/>
    <w:rsid w:val="006B2EE4"/>
    <w:rsid w:val="006B2FD9"/>
    <w:rsid w:val="006B32B6"/>
    <w:rsid w:val="006B32F9"/>
    <w:rsid w:val="006B33ED"/>
    <w:rsid w:val="006B3469"/>
    <w:rsid w:val="006B3699"/>
    <w:rsid w:val="006B392C"/>
    <w:rsid w:val="006B3B4C"/>
    <w:rsid w:val="006B3BE7"/>
    <w:rsid w:val="006B3BF2"/>
    <w:rsid w:val="006B3D20"/>
    <w:rsid w:val="006B3D7C"/>
    <w:rsid w:val="006B3E32"/>
    <w:rsid w:val="006B428C"/>
    <w:rsid w:val="006B460B"/>
    <w:rsid w:val="006B46B9"/>
    <w:rsid w:val="006B4936"/>
    <w:rsid w:val="006B4965"/>
    <w:rsid w:val="006B49C0"/>
    <w:rsid w:val="006B4B64"/>
    <w:rsid w:val="006B4C21"/>
    <w:rsid w:val="006B4FD5"/>
    <w:rsid w:val="006B52F7"/>
    <w:rsid w:val="006B53C5"/>
    <w:rsid w:val="006B5469"/>
    <w:rsid w:val="006B5725"/>
    <w:rsid w:val="006B5A44"/>
    <w:rsid w:val="006B5B82"/>
    <w:rsid w:val="006B6270"/>
    <w:rsid w:val="006B63B5"/>
    <w:rsid w:val="006B65D9"/>
    <w:rsid w:val="006B66A9"/>
    <w:rsid w:val="006B6A31"/>
    <w:rsid w:val="006B7163"/>
    <w:rsid w:val="006B7604"/>
    <w:rsid w:val="006B76CA"/>
    <w:rsid w:val="006B773A"/>
    <w:rsid w:val="006B79B3"/>
    <w:rsid w:val="006B7E09"/>
    <w:rsid w:val="006B7E98"/>
    <w:rsid w:val="006C01DD"/>
    <w:rsid w:val="006C02FA"/>
    <w:rsid w:val="006C056D"/>
    <w:rsid w:val="006C05F3"/>
    <w:rsid w:val="006C06B1"/>
    <w:rsid w:val="006C08CB"/>
    <w:rsid w:val="006C09AB"/>
    <w:rsid w:val="006C0B64"/>
    <w:rsid w:val="006C154C"/>
    <w:rsid w:val="006C1560"/>
    <w:rsid w:val="006C17BD"/>
    <w:rsid w:val="006C17F4"/>
    <w:rsid w:val="006C18BF"/>
    <w:rsid w:val="006C19F3"/>
    <w:rsid w:val="006C1BFF"/>
    <w:rsid w:val="006C1CBA"/>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15E"/>
    <w:rsid w:val="006C32BF"/>
    <w:rsid w:val="006C3379"/>
    <w:rsid w:val="006C3588"/>
    <w:rsid w:val="006C35A1"/>
    <w:rsid w:val="006C37C0"/>
    <w:rsid w:val="006C3A5B"/>
    <w:rsid w:val="006C3B08"/>
    <w:rsid w:val="006C3CAF"/>
    <w:rsid w:val="006C3E10"/>
    <w:rsid w:val="006C3E6D"/>
    <w:rsid w:val="006C4070"/>
    <w:rsid w:val="006C4103"/>
    <w:rsid w:val="006C42AD"/>
    <w:rsid w:val="006C4388"/>
    <w:rsid w:val="006C44F9"/>
    <w:rsid w:val="006C468A"/>
    <w:rsid w:val="006C4916"/>
    <w:rsid w:val="006C4948"/>
    <w:rsid w:val="006C49EA"/>
    <w:rsid w:val="006C4A64"/>
    <w:rsid w:val="006C4B8B"/>
    <w:rsid w:val="006C4C40"/>
    <w:rsid w:val="006C5195"/>
    <w:rsid w:val="006C51E9"/>
    <w:rsid w:val="006C529D"/>
    <w:rsid w:val="006C53ED"/>
    <w:rsid w:val="006C55BB"/>
    <w:rsid w:val="006C563F"/>
    <w:rsid w:val="006C56F3"/>
    <w:rsid w:val="006C570D"/>
    <w:rsid w:val="006C5726"/>
    <w:rsid w:val="006C5881"/>
    <w:rsid w:val="006C5A46"/>
    <w:rsid w:val="006C5A8B"/>
    <w:rsid w:val="006C5BA4"/>
    <w:rsid w:val="006C5CCA"/>
    <w:rsid w:val="006C5F0A"/>
    <w:rsid w:val="006C607A"/>
    <w:rsid w:val="006C6109"/>
    <w:rsid w:val="006C6110"/>
    <w:rsid w:val="006C636D"/>
    <w:rsid w:val="006C6376"/>
    <w:rsid w:val="006C6C5E"/>
    <w:rsid w:val="006C6D28"/>
    <w:rsid w:val="006C6E47"/>
    <w:rsid w:val="006C704C"/>
    <w:rsid w:val="006C7073"/>
    <w:rsid w:val="006C70F3"/>
    <w:rsid w:val="006C7224"/>
    <w:rsid w:val="006C729A"/>
    <w:rsid w:val="006C73E8"/>
    <w:rsid w:val="006C7747"/>
    <w:rsid w:val="006C78D7"/>
    <w:rsid w:val="006C7B28"/>
    <w:rsid w:val="006C7BF9"/>
    <w:rsid w:val="006C7C2A"/>
    <w:rsid w:val="006C7C2B"/>
    <w:rsid w:val="006C7C56"/>
    <w:rsid w:val="006D005D"/>
    <w:rsid w:val="006D0365"/>
    <w:rsid w:val="006D037A"/>
    <w:rsid w:val="006D0538"/>
    <w:rsid w:val="006D074F"/>
    <w:rsid w:val="006D08C8"/>
    <w:rsid w:val="006D0953"/>
    <w:rsid w:val="006D1207"/>
    <w:rsid w:val="006D129B"/>
    <w:rsid w:val="006D15B1"/>
    <w:rsid w:val="006D1809"/>
    <w:rsid w:val="006D1816"/>
    <w:rsid w:val="006D19A7"/>
    <w:rsid w:val="006D1E7A"/>
    <w:rsid w:val="006D1F19"/>
    <w:rsid w:val="006D1F62"/>
    <w:rsid w:val="006D1FB5"/>
    <w:rsid w:val="006D2731"/>
    <w:rsid w:val="006D27D0"/>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3FEB"/>
    <w:rsid w:val="006D4157"/>
    <w:rsid w:val="006D4431"/>
    <w:rsid w:val="006D456E"/>
    <w:rsid w:val="006D46F4"/>
    <w:rsid w:val="006D4711"/>
    <w:rsid w:val="006D473C"/>
    <w:rsid w:val="006D4A66"/>
    <w:rsid w:val="006D4DC0"/>
    <w:rsid w:val="006D4F9C"/>
    <w:rsid w:val="006D4FD5"/>
    <w:rsid w:val="006D501D"/>
    <w:rsid w:val="006D50FA"/>
    <w:rsid w:val="006D55FC"/>
    <w:rsid w:val="006D5939"/>
    <w:rsid w:val="006D5A43"/>
    <w:rsid w:val="006D5B71"/>
    <w:rsid w:val="006D5C21"/>
    <w:rsid w:val="006D628E"/>
    <w:rsid w:val="006D650A"/>
    <w:rsid w:val="006D664A"/>
    <w:rsid w:val="006D6748"/>
    <w:rsid w:val="006D68D5"/>
    <w:rsid w:val="006D6A8B"/>
    <w:rsid w:val="006D6B33"/>
    <w:rsid w:val="006D6D95"/>
    <w:rsid w:val="006D6DD0"/>
    <w:rsid w:val="006D6EDE"/>
    <w:rsid w:val="006D6EF9"/>
    <w:rsid w:val="006D6F0F"/>
    <w:rsid w:val="006D7008"/>
    <w:rsid w:val="006D7189"/>
    <w:rsid w:val="006D724D"/>
    <w:rsid w:val="006D72D2"/>
    <w:rsid w:val="006D748F"/>
    <w:rsid w:val="006D7520"/>
    <w:rsid w:val="006D75A7"/>
    <w:rsid w:val="006D7908"/>
    <w:rsid w:val="006D7C4D"/>
    <w:rsid w:val="006D7C76"/>
    <w:rsid w:val="006D7D8C"/>
    <w:rsid w:val="006D7DAA"/>
    <w:rsid w:val="006D7F4E"/>
    <w:rsid w:val="006E005B"/>
    <w:rsid w:val="006E019B"/>
    <w:rsid w:val="006E01F6"/>
    <w:rsid w:val="006E038B"/>
    <w:rsid w:val="006E03C7"/>
    <w:rsid w:val="006E04D3"/>
    <w:rsid w:val="006E08DE"/>
    <w:rsid w:val="006E0A63"/>
    <w:rsid w:val="006E0AD4"/>
    <w:rsid w:val="006E0DE7"/>
    <w:rsid w:val="006E11A7"/>
    <w:rsid w:val="006E11ED"/>
    <w:rsid w:val="006E12B9"/>
    <w:rsid w:val="006E148D"/>
    <w:rsid w:val="006E14AC"/>
    <w:rsid w:val="006E1583"/>
    <w:rsid w:val="006E16CF"/>
    <w:rsid w:val="006E171C"/>
    <w:rsid w:val="006E18ED"/>
    <w:rsid w:val="006E1AD5"/>
    <w:rsid w:val="006E1DEF"/>
    <w:rsid w:val="006E1E35"/>
    <w:rsid w:val="006E1FC4"/>
    <w:rsid w:val="006E205B"/>
    <w:rsid w:val="006E2164"/>
    <w:rsid w:val="006E26E0"/>
    <w:rsid w:val="006E277F"/>
    <w:rsid w:val="006E2878"/>
    <w:rsid w:val="006E28F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9AD"/>
    <w:rsid w:val="006E4D13"/>
    <w:rsid w:val="006E4D30"/>
    <w:rsid w:val="006E4E39"/>
    <w:rsid w:val="006E5176"/>
    <w:rsid w:val="006E554C"/>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595"/>
    <w:rsid w:val="006F06BC"/>
    <w:rsid w:val="006F0724"/>
    <w:rsid w:val="006F0865"/>
    <w:rsid w:val="006F09AC"/>
    <w:rsid w:val="006F0AC3"/>
    <w:rsid w:val="006F0CCE"/>
    <w:rsid w:val="006F0FE4"/>
    <w:rsid w:val="006F15F5"/>
    <w:rsid w:val="006F17C9"/>
    <w:rsid w:val="006F18F9"/>
    <w:rsid w:val="006F1A33"/>
    <w:rsid w:val="006F1AB6"/>
    <w:rsid w:val="006F1BAB"/>
    <w:rsid w:val="006F1D2E"/>
    <w:rsid w:val="006F1F42"/>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617"/>
    <w:rsid w:val="006F36D2"/>
    <w:rsid w:val="006F370C"/>
    <w:rsid w:val="006F3888"/>
    <w:rsid w:val="006F3B10"/>
    <w:rsid w:val="006F3BD5"/>
    <w:rsid w:val="006F3C39"/>
    <w:rsid w:val="006F3DD4"/>
    <w:rsid w:val="006F4016"/>
    <w:rsid w:val="006F40AE"/>
    <w:rsid w:val="006F40EA"/>
    <w:rsid w:val="006F4207"/>
    <w:rsid w:val="006F4211"/>
    <w:rsid w:val="006F4228"/>
    <w:rsid w:val="006F452A"/>
    <w:rsid w:val="006F4590"/>
    <w:rsid w:val="006F46A0"/>
    <w:rsid w:val="006F4823"/>
    <w:rsid w:val="006F48EE"/>
    <w:rsid w:val="006F4D9A"/>
    <w:rsid w:val="006F4F0A"/>
    <w:rsid w:val="006F4FE2"/>
    <w:rsid w:val="006F5095"/>
    <w:rsid w:val="006F50F7"/>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AB"/>
    <w:rsid w:val="006F68D9"/>
    <w:rsid w:val="006F695E"/>
    <w:rsid w:val="006F6A92"/>
    <w:rsid w:val="006F6CEF"/>
    <w:rsid w:val="006F70DD"/>
    <w:rsid w:val="006F7115"/>
    <w:rsid w:val="006F7296"/>
    <w:rsid w:val="006F7350"/>
    <w:rsid w:val="006F7663"/>
    <w:rsid w:val="006F7C73"/>
    <w:rsid w:val="006F7D1F"/>
    <w:rsid w:val="006F7D45"/>
    <w:rsid w:val="007001DD"/>
    <w:rsid w:val="00700239"/>
    <w:rsid w:val="00700405"/>
    <w:rsid w:val="00700603"/>
    <w:rsid w:val="007008E1"/>
    <w:rsid w:val="0070090D"/>
    <w:rsid w:val="00700954"/>
    <w:rsid w:val="00700E59"/>
    <w:rsid w:val="007012EC"/>
    <w:rsid w:val="00701B3E"/>
    <w:rsid w:val="00701BCD"/>
    <w:rsid w:val="00701C5B"/>
    <w:rsid w:val="00701DCC"/>
    <w:rsid w:val="00701F90"/>
    <w:rsid w:val="00702015"/>
    <w:rsid w:val="007021C7"/>
    <w:rsid w:val="007022D4"/>
    <w:rsid w:val="007023CE"/>
    <w:rsid w:val="00702705"/>
    <w:rsid w:val="0070281B"/>
    <w:rsid w:val="007028C2"/>
    <w:rsid w:val="00702BFD"/>
    <w:rsid w:val="00702DD4"/>
    <w:rsid w:val="00703075"/>
    <w:rsid w:val="007031DB"/>
    <w:rsid w:val="007033A3"/>
    <w:rsid w:val="0070347D"/>
    <w:rsid w:val="007035A3"/>
    <w:rsid w:val="0070370E"/>
    <w:rsid w:val="00703A06"/>
    <w:rsid w:val="00703D82"/>
    <w:rsid w:val="00703DE5"/>
    <w:rsid w:val="00703E40"/>
    <w:rsid w:val="00704077"/>
    <w:rsid w:val="007040A7"/>
    <w:rsid w:val="007040BC"/>
    <w:rsid w:val="007042A6"/>
    <w:rsid w:val="007042B3"/>
    <w:rsid w:val="007042F9"/>
    <w:rsid w:val="0070444F"/>
    <w:rsid w:val="007044F3"/>
    <w:rsid w:val="00704663"/>
    <w:rsid w:val="0070491C"/>
    <w:rsid w:val="00704B03"/>
    <w:rsid w:val="00704C2B"/>
    <w:rsid w:val="00704CC1"/>
    <w:rsid w:val="00704E5D"/>
    <w:rsid w:val="00704F2D"/>
    <w:rsid w:val="00704FB3"/>
    <w:rsid w:val="00704FE3"/>
    <w:rsid w:val="00705189"/>
    <w:rsid w:val="007051E4"/>
    <w:rsid w:val="007056D3"/>
    <w:rsid w:val="0070575E"/>
    <w:rsid w:val="007058EF"/>
    <w:rsid w:val="007058F4"/>
    <w:rsid w:val="00705991"/>
    <w:rsid w:val="00705999"/>
    <w:rsid w:val="00705B56"/>
    <w:rsid w:val="00705DDE"/>
    <w:rsid w:val="00705E11"/>
    <w:rsid w:val="00705FA8"/>
    <w:rsid w:val="00706053"/>
    <w:rsid w:val="0070620A"/>
    <w:rsid w:val="0070652F"/>
    <w:rsid w:val="007066E6"/>
    <w:rsid w:val="007069B7"/>
    <w:rsid w:val="00706A01"/>
    <w:rsid w:val="00706AD6"/>
    <w:rsid w:val="00706B37"/>
    <w:rsid w:val="00706B70"/>
    <w:rsid w:val="00706CCB"/>
    <w:rsid w:val="00706EE3"/>
    <w:rsid w:val="0070703F"/>
    <w:rsid w:val="007070D1"/>
    <w:rsid w:val="00707114"/>
    <w:rsid w:val="007072DF"/>
    <w:rsid w:val="007074DC"/>
    <w:rsid w:val="007075A8"/>
    <w:rsid w:val="007077E2"/>
    <w:rsid w:val="0070783C"/>
    <w:rsid w:val="00707AE5"/>
    <w:rsid w:val="00707BE9"/>
    <w:rsid w:val="00707D38"/>
    <w:rsid w:val="00707ED9"/>
    <w:rsid w:val="00707FD8"/>
    <w:rsid w:val="007100CB"/>
    <w:rsid w:val="0071012F"/>
    <w:rsid w:val="00710321"/>
    <w:rsid w:val="007108E1"/>
    <w:rsid w:val="00710A62"/>
    <w:rsid w:val="00710EB4"/>
    <w:rsid w:val="00710F90"/>
    <w:rsid w:val="00711115"/>
    <w:rsid w:val="00711328"/>
    <w:rsid w:val="007116BA"/>
    <w:rsid w:val="00711897"/>
    <w:rsid w:val="007119A3"/>
    <w:rsid w:val="007119D0"/>
    <w:rsid w:val="00711F33"/>
    <w:rsid w:val="00711FA8"/>
    <w:rsid w:val="0071206A"/>
    <w:rsid w:val="00712339"/>
    <w:rsid w:val="00712425"/>
    <w:rsid w:val="00712434"/>
    <w:rsid w:val="00712540"/>
    <w:rsid w:val="0071257E"/>
    <w:rsid w:val="0071273F"/>
    <w:rsid w:val="0071276D"/>
    <w:rsid w:val="007127C5"/>
    <w:rsid w:val="00712963"/>
    <w:rsid w:val="00712983"/>
    <w:rsid w:val="007129B4"/>
    <w:rsid w:val="00712A6D"/>
    <w:rsid w:val="00712AA7"/>
    <w:rsid w:val="00712B23"/>
    <w:rsid w:val="007131A7"/>
    <w:rsid w:val="00713377"/>
    <w:rsid w:val="00713421"/>
    <w:rsid w:val="00713512"/>
    <w:rsid w:val="0071380B"/>
    <w:rsid w:val="0071386B"/>
    <w:rsid w:val="0071387C"/>
    <w:rsid w:val="007139BB"/>
    <w:rsid w:val="00713B3C"/>
    <w:rsid w:val="00713BF2"/>
    <w:rsid w:val="00713DE7"/>
    <w:rsid w:val="00713DFB"/>
    <w:rsid w:val="00713EAD"/>
    <w:rsid w:val="00713F1D"/>
    <w:rsid w:val="00713F8C"/>
    <w:rsid w:val="007145BE"/>
    <w:rsid w:val="007148C3"/>
    <w:rsid w:val="00714B0F"/>
    <w:rsid w:val="00714B2D"/>
    <w:rsid w:val="00714C9F"/>
    <w:rsid w:val="00714D46"/>
    <w:rsid w:val="00714F36"/>
    <w:rsid w:val="007152AB"/>
    <w:rsid w:val="00715B9B"/>
    <w:rsid w:val="00715CFB"/>
    <w:rsid w:val="00715D81"/>
    <w:rsid w:val="00715FCE"/>
    <w:rsid w:val="00716041"/>
    <w:rsid w:val="00716221"/>
    <w:rsid w:val="0071624D"/>
    <w:rsid w:val="00716305"/>
    <w:rsid w:val="00716485"/>
    <w:rsid w:val="007164DB"/>
    <w:rsid w:val="00716532"/>
    <w:rsid w:val="007165C0"/>
    <w:rsid w:val="007167B1"/>
    <w:rsid w:val="007167ED"/>
    <w:rsid w:val="007167F6"/>
    <w:rsid w:val="00716A83"/>
    <w:rsid w:val="00716ABB"/>
    <w:rsid w:val="00716BB0"/>
    <w:rsid w:val="00716CA8"/>
    <w:rsid w:val="00716CB1"/>
    <w:rsid w:val="00716CF9"/>
    <w:rsid w:val="00716D6B"/>
    <w:rsid w:val="00717128"/>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D04"/>
    <w:rsid w:val="00721FDE"/>
    <w:rsid w:val="00722388"/>
    <w:rsid w:val="007224D5"/>
    <w:rsid w:val="007227E6"/>
    <w:rsid w:val="00722915"/>
    <w:rsid w:val="00722A24"/>
    <w:rsid w:val="007230B7"/>
    <w:rsid w:val="007232E6"/>
    <w:rsid w:val="0072331A"/>
    <w:rsid w:val="0072335C"/>
    <w:rsid w:val="007235A4"/>
    <w:rsid w:val="007236AD"/>
    <w:rsid w:val="007237CD"/>
    <w:rsid w:val="007237FB"/>
    <w:rsid w:val="00723A33"/>
    <w:rsid w:val="00723BA9"/>
    <w:rsid w:val="00723CD3"/>
    <w:rsid w:val="00723E57"/>
    <w:rsid w:val="007244E8"/>
    <w:rsid w:val="007245EC"/>
    <w:rsid w:val="0072479B"/>
    <w:rsid w:val="00724971"/>
    <w:rsid w:val="007249EA"/>
    <w:rsid w:val="00724E09"/>
    <w:rsid w:val="00724E4B"/>
    <w:rsid w:val="00724E6C"/>
    <w:rsid w:val="00724F08"/>
    <w:rsid w:val="007250AD"/>
    <w:rsid w:val="00725235"/>
    <w:rsid w:val="00725361"/>
    <w:rsid w:val="0072539F"/>
    <w:rsid w:val="00725436"/>
    <w:rsid w:val="007254E2"/>
    <w:rsid w:val="00725602"/>
    <w:rsid w:val="007257ED"/>
    <w:rsid w:val="007258DA"/>
    <w:rsid w:val="007259BF"/>
    <w:rsid w:val="00725A3A"/>
    <w:rsid w:val="00725B9E"/>
    <w:rsid w:val="00725E95"/>
    <w:rsid w:val="00725F47"/>
    <w:rsid w:val="00726431"/>
    <w:rsid w:val="0072645D"/>
    <w:rsid w:val="007264D6"/>
    <w:rsid w:val="007265C8"/>
    <w:rsid w:val="007266C5"/>
    <w:rsid w:val="007268F6"/>
    <w:rsid w:val="007269F6"/>
    <w:rsid w:val="00726A0F"/>
    <w:rsid w:val="00726C16"/>
    <w:rsid w:val="00726DD2"/>
    <w:rsid w:val="00726E11"/>
    <w:rsid w:val="00726E45"/>
    <w:rsid w:val="00726FCF"/>
    <w:rsid w:val="00727BF7"/>
    <w:rsid w:val="00727F09"/>
    <w:rsid w:val="007304AA"/>
    <w:rsid w:val="0073078F"/>
    <w:rsid w:val="0073080E"/>
    <w:rsid w:val="00730874"/>
    <w:rsid w:val="00730992"/>
    <w:rsid w:val="007309F5"/>
    <w:rsid w:val="00730CBA"/>
    <w:rsid w:val="00730EBD"/>
    <w:rsid w:val="00730FAE"/>
    <w:rsid w:val="00730FDD"/>
    <w:rsid w:val="00731654"/>
    <w:rsid w:val="007316AC"/>
    <w:rsid w:val="007317F2"/>
    <w:rsid w:val="007318AE"/>
    <w:rsid w:val="0073191C"/>
    <w:rsid w:val="00731D7D"/>
    <w:rsid w:val="00732273"/>
    <w:rsid w:val="0073234D"/>
    <w:rsid w:val="00732489"/>
    <w:rsid w:val="00732517"/>
    <w:rsid w:val="007327E6"/>
    <w:rsid w:val="00732A5E"/>
    <w:rsid w:val="00732A61"/>
    <w:rsid w:val="00732DD0"/>
    <w:rsid w:val="00732E7A"/>
    <w:rsid w:val="00733009"/>
    <w:rsid w:val="007330C7"/>
    <w:rsid w:val="0073343E"/>
    <w:rsid w:val="00733448"/>
    <w:rsid w:val="0073369A"/>
    <w:rsid w:val="007336E8"/>
    <w:rsid w:val="00733961"/>
    <w:rsid w:val="0073396E"/>
    <w:rsid w:val="00733C8A"/>
    <w:rsid w:val="00733C8F"/>
    <w:rsid w:val="00733E81"/>
    <w:rsid w:val="00733F6D"/>
    <w:rsid w:val="00734281"/>
    <w:rsid w:val="007342A0"/>
    <w:rsid w:val="00734326"/>
    <w:rsid w:val="007343D9"/>
    <w:rsid w:val="0073440B"/>
    <w:rsid w:val="0073461B"/>
    <w:rsid w:val="007346A6"/>
    <w:rsid w:val="00734850"/>
    <w:rsid w:val="00734DF8"/>
    <w:rsid w:val="00735021"/>
    <w:rsid w:val="00735088"/>
    <w:rsid w:val="007350B0"/>
    <w:rsid w:val="007354B9"/>
    <w:rsid w:val="00735671"/>
    <w:rsid w:val="007356C8"/>
    <w:rsid w:val="0073578E"/>
    <w:rsid w:val="00735AE4"/>
    <w:rsid w:val="00735C5C"/>
    <w:rsid w:val="00735D12"/>
    <w:rsid w:val="00735D20"/>
    <w:rsid w:val="00735D24"/>
    <w:rsid w:val="0073609E"/>
    <w:rsid w:val="007360CF"/>
    <w:rsid w:val="007361A7"/>
    <w:rsid w:val="0073628D"/>
    <w:rsid w:val="0073638C"/>
    <w:rsid w:val="0073647F"/>
    <w:rsid w:val="007364D7"/>
    <w:rsid w:val="00736870"/>
    <w:rsid w:val="007368DC"/>
    <w:rsid w:val="00736971"/>
    <w:rsid w:val="00736A57"/>
    <w:rsid w:val="00736AAB"/>
    <w:rsid w:val="00736BAB"/>
    <w:rsid w:val="00736F2E"/>
    <w:rsid w:val="00736FF2"/>
    <w:rsid w:val="00737009"/>
    <w:rsid w:val="007373B3"/>
    <w:rsid w:val="00737635"/>
    <w:rsid w:val="007376FE"/>
    <w:rsid w:val="0073785A"/>
    <w:rsid w:val="007378D3"/>
    <w:rsid w:val="00737AF2"/>
    <w:rsid w:val="00737C1C"/>
    <w:rsid w:val="00737D59"/>
    <w:rsid w:val="00737F21"/>
    <w:rsid w:val="007401B4"/>
    <w:rsid w:val="007402C7"/>
    <w:rsid w:val="007402FB"/>
    <w:rsid w:val="00740767"/>
    <w:rsid w:val="0074079B"/>
    <w:rsid w:val="00741032"/>
    <w:rsid w:val="007410E1"/>
    <w:rsid w:val="007411E1"/>
    <w:rsid w:val="007412FA"/>
    <w:rsid w:val="00741893"/>
    <w:rsid w:val="00741943"/>
    <w:rsid w:val="00741B3E"/>
    <w:rsid w:val="00741D75"/>
    <w:rsid w:val="00741F1C"/>
    <w:rsid w:val="00742159"/>
    <w:rsid w:val="007421EF"/>
    <w:rsid w:val="007427F3"/>
    <w:rsid w:val="007428CF"/>
    <w:rsid w:val="007428D1"/>
    <w:rsid w:val="00742B7F"/>
    <w:rsid w:val="00742D0B"/>
    <w:rsid w:val="00743112"/>
    <w:rsid w:val="007431C1"/>
    <w:rsid w:val="00743356"/>
    <w:rsid w:val="007433DE"/>
    <w:rsid w:val="007434E3"/>
    <w:rsid w:val="0074355F"/>
    <w:rsid w:val="00743ACD"/>
    <w:rsid w:val="00743BF9"/>
    <w:rsid w:val="00743EB3"/>
    <w:rsid w:val="00743F47"/>
    <w:rsid w:val="00744144"/>
    <w:rsid w:val="00744478"/>
    <w:rsid w:val="00744558"/>
    <w:rsid w:val="007447FB"/>
    <w:rsid w:val="00744996"/>
    <w:rsid w:val="007452E7"/>
    <w:rsid w:val="00745522"/>
    <w:rsid w:val="00745828"/>
    <w:rsid w:val="00745883"/>
    <w:rsid w:val="00745B27"/>
    <w:rsid w:val="00745D76"/>
    <w:rsid w:val="00745E2D"/>
    <w:rsid w:val="00746628"/>
    <w:rsid w:val="007466F2"/>
    <w:rsid w:val="0074682D"/>
    <w:rsid w:val="00746AD6"/>
    <w:rsid w:val="00746BE0"/>
    <w:rsid w:val="00746BEE"/>
    <w:rsid w:val="00746D17"/>
    <w:rsid w:val="007476C1"/>
    <w:rsid w:val="007477F4"/>
    <w:rsid w:val="0074799C"/>
    <w:rsid w:val="007479D0"/>
    <w:rsid w:val="00747B43"/>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DC0"/>
    <w:rsid w:val="00751F8B"/>
    <w:rsid w:val="007525EA"/>
    <w:rsid w:val="0075262B"/>
    <w:rsid w:val="00752BBC"/>
    <w:rsid w:val="00752D6E"/>
    <w:rsid w:val="00753393"/>
    <w:rsid w:val="007536A8"/>
    <w:rsid w:val="007536AB"/>
    <w:rsid w:val="00753977"/>
    <w:rsid w:val="007539D2"/>
    <w:rsid w:val="00753BC3"/>
    <w:rsid w:val="00753C1A"/>
    <w:rsid w:val="00753CDA"/>
    <w:rsid w:val="00753D52"/>
    <w:rsid w:val="00753E8E"/>
    <w:rsid w:val="00753F2A"/>
    <w:rsid w:val="007540DB"/>
    <w:rsid w:val="0075431E"/>
    <w:rsid w:val="00754400"/>
    <w:rsid w:val="00754A4A"/>
    <w:rsid w:val="00754B9B"/>
    <w:rsid w:val="00754EE1"/>
    <w:rsid w:val="00754FB4"/>
    <w:rsid w:val="007552FB"/>
    <w:rsid w:val="007555E7"/>
    <w:rsid w:val="00755822"/>
    <w:rsid w:val="0075592B"/>
    <w:rsid w:val="007559F0"/>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7DD"/>
    <w:rsid w:val="00757A03"/>
    <w:rsid w:val="00757D00"/>
    <w:rsid w:val="00757E67"/>
    <w:rsid w:val="00760101"/>
    <w:rsid w:val="0076014E"/>
    <w:rsid w:val="007602AE"/>
    <w:rsid w:val="00760429"/>
    <w:rsid w:val="0076046E"/>
    <w:rsid w:val="007604AC"/>
    <w:rsid w:val="0076083E"/>
    <w:rsid w:val="00760961"/>
    <w:rsid w:val="00760988"/>
    <w:rsid w:val="00760AD4"/>
    <w:rsid w:val="00760C34"/>
    <w:rsid w:val="00760F3F"/>
    <w:rsid w:val="007610EE"/>
    <w:rsid w:val="0076114B"/>
    <w:rsid w:val="00761233"/>
    <w:rsid w:val="007615DE"/>
    <w:rsid w:val="00761ABB"/>
    <w:rsid w:val="007625C6"/>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37"/>
    <w:rsid w:val="00764251"/>
    <w:rsid w:val="0076432D"/>
    <w:rsid w:val="007644BD"/>
    <w:rsid w:val="0076473E"/>
    <w:rsid w:val="0076480A"/>
    <w:rsid w:val="0076490F"/>
    <w:rsid w:val="00764AD8"/>
    <w:rsid w:val="00764BBF"/>
    <w:rsid w:val="00764D06"/>
    <w:rsid w:val="00764D99"/>
    <w:rsid w:val="00764E66"/>
    <w:rsid w:val="00765187"/>
    <w:rsid w:val="007652C4"/>
    <w:rsid w:val="00765314"/>
    <w:rsid w:val="00765363"/>
    <w:rsid w:val="007653AE"/>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1CBD"/>
    <w:rsid w:val="00772059"/>
    <w:rsid w:val="0077220C"/>
    <w:rsid w:val="007723DE"/>
    <w:rsid w:val="00772406"/>
    <w:rsid w:val="0077245F"/>
    <w:rsid w:val="00772559"/>
    <w:rsid w:val="007727D4"/>
    <w:rsid w:val="00772927"/>
    <w:rsid w:val="00772976"/>
    <w:rsid w:val="00772984"/>
    <w:rsid w:val="00772DBC"/>
    <w:rsid w:val="0077316F"/>
    <w:rsid w:val="007731FB"/>
    <w:rsid w:val="0077335D"/>
    <w:rsid w:val="00773806"/>
    <w:rsid w:val="007738EC"/>
    <w:rsid w:val="007739EF"/>
    <w:rsid w:val="00773A0E"/>
    <w:rsid w:val="00773A98"/>
    <w:rsid w:val="00773AC5"/>
    <w:rsid w:val="00773C0F"/>
    <w:rsid w:val="00773CCB"/>
    <w:rsid w:val="00773D2C"/>
    <w:rsid w:val="00773EB6"/>
    <w:rsid w:val="0077434A"/>
    <w:rsid w:val="007743D9"/>
    <w:rsid w:val="007743DE"/>
    <w:rsid w:val="007745C1"/>
    <w:rsid w:val="0077493A"/>
    <w:rsid w:val="00774AD4"/>
    <w:rsid w:val="00774FAA"/>
    <w:rsid w:val="0077536D"/>
    <w:rsid w:val="00775B46"/>
    <w:rsid w:val="00775BE5"/>
    <w:rsid w:val="00775E69"/>
    <w:rsid w:val="00775E6E"/>
    <w:rsid w:val="00775F58"/>
    <w:rsid w:val="007760C7"/>
    <w:rsid w:val="0077630E"/>
    <w:rsid w:val="007763D0"/>
    <w:rsid w:val="007764EC"/>
    <w:rsid w:val="00776B93"/>
    <w:rsid w:val="00776C64"/>
    <w:rsid w:val="00776E0C"/>
    <w:rsid w:val="00777227"/>
    <w:rsid w:val="0077743E"/>
    <w:rsid w:val="007775CC"/>
    <w:rsid w:val="007775FA"/>
    <w:rsid w:val="00777732"/>
    <w:rsid w:val="0077793C"/>
    <w:rsid w:val="00777A16"/>
    <w:rsid w:val="00777B73"/>
    <w:rsid w:val="00777F19"/>
    <w:rsid w:val="0078028A"/>
    <w:rsid w:val="00780303"/>
    <w:rsid w:val="0078038E"/>
    <w:rsid w:val="007804C4"/>
    <w:rsid w:val="0078051F"/>
    <w:rsid w:val="0078053D"/>
    <w:rsid w:val="00780624"/>
    <w:rsid w:val="00780804"/>
    <w:rsid w:val="0078098E"/>
    <w:rsid w:val="00780A02"/>
    <w:rsid w:val="00780B2E"/>
    <w:rsid w:val="00780DB2"/>
    <w:rsid w:val="00780F5D"/>
    <w:rsid w:val="00781031"/>
    <w:rsid w:val="0078126A"/>
    <w:rsid w:val="0078175F"/>
    <w:rsid w:val="00781972"/>
    <w:rsid w:val="00781A63"/>
    <w:rsid w:val="00781A76"/>
    <w:rsid w:val="00781A96"/>
    <w:rsid w:val="00781C2E"/>
    <w:rsid w:val="00782053"/>
    <w:rsid w:val="007820E8"/>
    <w:rsid w:val="0078216C"/>
    <w:rsid w:val="0078225A"/>
    <w:rsid w:val="007822BD"/>
    <w:rsid w:val="00782537"/>
    <w:rsid w:val="00782BAB"/>
    <w:rsid w:val="00782BB0"/>
    <w:rsid w:val="00782C95"/>
    <w:rsid w:val="00782EEC"/>
    <w:rsid w:val="00783042"/>
    <w:rsid w:val="00783056"/>
    <w:rsid w:val="0078310E"/>
    <w:rsid w:val="0078317D"/>
    <w:rsid w:val="007832C8"/>
    <w:rsid w:val="0078361A"/>
    <w:rsid w:val="007836AC"/>
    <w:rsid w:val="007838B6"/>
    <w:rsid w:val="007838CB"/>
    <w:rsid w:val="00783D05"/>
    <w:rsid w:val="00783D5B"/>
    <w:rsid w:val="00783EB0"/>
    <w:rsid w:val="00783F4D"/>
    <w:rsid w:val="00784123"/>
    <w:rsid w:val="00784252"/>
    <w:rsid w:val="007842C1"/>
    <w:rsid w:val="0078435C"/>
    <w:rsid w:val="007843E7"/>
    <w:rsid w:val="00784405"/>
    <w:rsid w:val="007844BE"/>
    <w:rsid w:val="007844FC"/>
    <w:rsid w:val="0078457A"/>
    <w:rsid w:val="0078467E"/>
    <w:rsid w:val="00784784"/>
    <w:rsid w:val="0078482E"/>
    <w:rsid w:val="0078494A"/>
    <w:rsid w:val="00784AC8"/>
    <w:rsid w:val="00784AD5"/>
    <w:rsid w:val="00784FA0"/>
    <w:rsid w:val="007850F5"/>
    <w:rsid w:val="0078518C"/>
    <w:rsid w:val="007851C1"/>
    <w:rsid w:val="007852B1"/>
    <w:rsid w:val="007854A6"/>
    <w:rsid w:val="007856AF"/>
    <w:rsid w:val="00785799"/>
    <w:rsid w:val="007857F5"/>
    <w:rsid w:val="00785865"/>
    <w:rsid w:val="00785A0E"/>
    <w:rsid w:val="00785D40"/>
    <w:rsid w:val="00785D8F"/>
    <w:rsid w:val="00785FF3"/>
    <w:rsid w:val="007860F2"/>
    <w:rsid w:val="0078613F"/>
    <w:rsid w:val="0078624F"/>
    <w:rsid w:val="0078649E"/>
    <w:rsid w:val="0078650F"/>
    <w:rsid w:val="00786CD8"/>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B91"/>
    <w:rsid w:val="00790C2E"/>
    <w:rsid w:val="00790D24"/>
    <w:rsid w:val="00791021"/>
    <w:rsid w:val="007911A8"/>
    <w:rsid w:val="007911B5"/>
    <w:rsid w:val="007916BD"/>
    <w:rsid w:val="007917FC"/>
    <w:rsid w:val="007919DE"/>
    <w:rsid w:val="00791C55"/>
    <w:rsid w:val="00791EBA"/>
    <w:rsid w:val="00791F00"/>
    <w:rsid w:val="007920F2"/>
    <w:rsid w:val="0079222A"/>
    <w:rsid w:val="0079222E"/>
    <w:rsid w:val="00792250"/>
    <w:rsid w:val="00792275"/>
    <w:rsid w:val="00792700"/>
    <w:rsid w:val="00792768"/>
    <w:rsid w:val="00792799"/>
    <w:rsid w:val="0079292F"/>
    <w:rsid w:val="007929E3"/>
    <w:rsid w:val="00792B01"/>
    <w:rsid w:val="00792CAF"/>
    <w:rsid w:val="00792E9B"/>
    <w:rsid w:val="00792ECA"/>
    <w:rsid w:val="00793116"/>
    <w:rsid w:val="00793484"/>
    <w:rsid w:val="007937FE"/>
    <w:rsid w:val="007938D1"/>
    <w:rsid w:val="007938DB"/>
    <w:rsid w:val="00793C42"/>
    <w:rsid w:val="00793F38"/>
    <w:rsid w:val="00794073"/>
    <w:rsid w:val="007941F6"/>
    <w:rsid w:val="00794297"/>
    <w:rsid w:val="007943F2"/>
    <w:rsid w:val="00794514"/>
    <w:rsid w:val="00794622"/>
    <w:rsid w:val="00794DDF"/>
    <w:rsid w:val="00794E51"/>
    <w:rsid w:val="007952AE"/>
    <w:rsid w:val="00795348"/>
    <w:rsid w:val="007955AC"/>
    <w:rsid w:val="00795756"/>
    <w:rsid w:val="0079581F"/>
    <w:rsid w:val="0079596C"/>
    <w:rsid w:val="00795ACC"/>
    <w:rsid w:val="00795AFE"/>
    <w:rsid w:val="00795C6C"/>
    <w:rsid w:val="00795D83"/>
    <w:rsid w:val="00795DCB"/>
    <w:rsid w:val="00796002"/>
    <w:rsid w:val="007961FB"/>
    <w:rsid w:val="00796302"/>
    <w:rsid w:val="00796596"/>
    <w:rsid w:val="007969D2"/>
    <w:rsid w:val="00796CF3"/>
    <w:rsid w:val="00796DA7"/>
    <w:rsid w:val="0079725A"/>
    <w:rsid w:val="00797378"/>
    <w:rsid w:val="00797401"/>
    <w:rsid w:val="0079746D"/>
    <w:rsid w:val="007974A3"/>
    <w:rsid w:val="00797542"/>
    <w:rsid w:val="0079787F"/>
    <w:rsid w:val="00797B86"/>
    <w:rsid w:val="00797C82"/>
    <w:rsid w:val="00797DFA"/>
    <w:rsid w:val="00797F0A"/>
    <w:rsid w:val="00797F88"/>
    <w:rsid w:val="00797F94"/>
    <w:rsid w:val="00797FA5"/>
    <w:rsid w:val="007A01C4"/>
    <w:rsid w:val="007A044C"/>
    <w:rsid w:val="007A0684"/>
    <w:rsid w:val="007A09B3"/>
    <w:rsid w:val="007A0B57"/>
    <w:rsid w:val="007A0EEC"/>
    <w:rsid w:val="007A0F0F"/>
    <w:rsid w:val="007A100E"/>
    <w:rsid w:val="007A10C4"/>
    <w:rsid w:val="007A1208"/>
    <w:rsid w:val="007A12A3"/>
    <w:rsid w:val="007A139F"/>
    <w:rsid w:val="007A1471"/>
    <w:rsid w:val="007A163E"/>
    <w:rsid w:val="007A1714"/>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B04"/>
    <w:rsid w:val="007A2C70"/>
    <w:rsid w:val="007A2EBA"/>
    <w:rsid w:val="007A3017"/>
    <w:rsid w:val="007A319F"/>
    <w:rsid w:val="007A3205"/>
    <w:rsid w:val="007A3383"/>
    <w:rsid w:val="007A3706"/>
    <w:rsid w:val="007A3867"/>
    <w:rsid w:val="007A3AD0"/>
    <w:rsid w:val="007A3E79"/>
    <w:rsid w:val="007A3FA3"/>
    <w:rsid w:val="007A4104"/>
    <w:rsid w:val="007A420D"/>
    <w:rsid w:val="007A45B6"/>
    <w:rsid w:val="007A492D"/>
    <w:rsid w:val="007A4A53"/>
    <w:rsid w:val="007A4ACF"/>
    <w:rsid w:val="007A4ADC"/>
    <w:rsid w:val="007A4B45"/>
    <w:rsid w:val="007A4BD3"/>
    <w:rsid w:val="007A4CF4"/>
    <w:rsid w:val="007A4D39"/>
    <w:rsid w:val="007A5119"/>
    <w:rsid w:val="007A53B8"/>
    <w:rsid w:val="007A542E"/>
    <w:rsid w:val="007A5439"/>
    <w:rsid w:val="007A54D5"/>
    <w:rsid w:val="007A5624"/>
    <w:rsid w:val="007A5638"/>
    <w:rsid w:val="007A5656"/>
    <w:rsid w:val="007A5A3F"/>
    <w:rsid w:val="007A5DE1"/>
    <w:rsid w:val="007A617A"/>
    <w:rsid w:val="007A6267"/>
    <w:rsid w:val="007A682C"/>
    <w:rsid w:val="007A6979"/>
    <w:rsid w:val="007A69DC"/>
    <w:rsid w:val="007A69F7"/>
    <w:rsid w:val="007A6AD6"/>
    <w:rsid w:val="007A6AFD"/>
    <w:rsid w:val="007A6B17"/>
    <w:rsid w:val="007A7047"/>
    <w:rsid w:val="007A7064"/>
    <w:rsid w:val="007A7089"/>
    <w:rsid w:val="007A70B8"/>
    <w:rsid w:val="007A7142"/>
    <w:rsid w:val="007A7197"/>
    <w:rsid w:val="007A7250"/>
    <w:rsid w:val="007A72AD"/>
    <w:rsid w:val="007A796D"/>
    <w:rsid w:val="007A79A9"/>
    <w:rsid w:val="007A7D10"/>
    <w:rsid w:val="007A7E9C"/>
    <w:rsid w:val="007A7EED"/>
    <w:rsid w:val="007A7FFE"/>
    <w:rsid w:val="007B0026"/>
    <w:rsid w:val="007B00FB"/>
    <w:rsid w:val="007B0399"/>
    <w:rsid w:val="007B03ED"/>
    <w:rsid w:val="007B0537"/>
    <w:rsid w:val="007B0894"/>
    <w:rsid w:val="007B0A34"/>
    <w:rsid w:val="007B0C0F"/>
    <w:rsid w:val="007B0F84"/>
    <w:rsid w:val="007B0F96"/>
    <w:rsid w:val="007B1039"/>
    <w:rsid w:val="007B116F"/>
    <w:rsid w:val="007B11B6"/>
    <w:rsid w:val="007B1310"/>
    <w:rsid w:val="007B1428"/>
    <w:rsid w:val="007B1587"/>
    <w:rsid w:val="007B1ACE"/>
    <w:rsid w:val="007B1D6F"/>
    <w:rsid w:val="007B213F"/>
    <w:rsid w:val="007B2198"/>
    <w:rsid w:val="007B2272"/>
    <w:rsid w:val="007B24F2"/>
    <w:rsid w:val="007B25F4"/>
    <w:rsid w:val="007B2663"/>
    <w:rsid w:val="007B267D"/>
    <w:rsid w:val="007B2934"/>
    <w:rsid w:val="007B2B1F"/>
    <w:rsid w:val="007B2BBB"/>
    <w:rsid w:val="007B2BEC"/>
    <w:rsid w:val="007B2F41"/>
    <w:rsid w:val="007B301B"/>
    <w:rsid w:val="007B3231"/>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458"/>
    <w:rsid w:val="007B562A"/>
    <w:rsid w:val="007B58A9"/>
    <w:rsid w:val="007B58F3"/>
    <w:rsid w:val="007B5B84"/>
    <w:rsid w:val="007B5EB1"/>
    <w:rsid w:val="007B6096"/>
    <w:rsid w:val="007B60EB"/>
    <w:rsid w:val="007B63C9"/>
    <w:rsid w:val="007B653E"/>
    <w:rsid w:val="007B65DE"/>
    <w:rsid w:val="007B679A"/>
    <w:rsid w:val="007B67B2"/>
    <w:rsid w:val="007B68B7"/>
    <w:rsid w:val="007B68BA"/>
    <w:rsid w:val="007B6B27"/>
    <w:rsid w:val="007B6C0A"/>
    <w:rsid w:val="007B707A"/>
    <w:rsid w:val="007B7112"/>
    <w:rsid w:val="007B712C"/>
    <w:rsid w:val="007B7191"/>
    <w:rsid w:val="007B71AC"/>
    <w:rsid w:val="007B7235"/>
    <w:rsid w:val="007B7471"/>
    <w:rsid w:val="007B75B3"/>
    <w:rsid w:val="007B79FC"/>
    <w:rsid w:val="007B7B6B"/>
    <w:rsid w:val="007B7BC0"/>
    <w:rsid w:val="007B7C8F"/>
    <w:rsid w:val="007B7EB9"/>
    <w:rsid w:val="007B7F97"/>
    <w:rsid w:val="007C0249"/>
    <w:rsid w:val="007C0420"/>
    <w:rsid w:val="007C049E"/>
    <w:rsid w:val="007C0AAF"/>
    <w:rsid w:val="007C0B9F"/>
    <w:rsid w:val="007C0CBF"/>
    <w:rsid w:val="007C0DF9"/>
    <w:rsid w:val="007C0E2C"/>
    <w:rsid w:val="007C0FE7"/>
    <w:rsid w:val="007C1039"/>
    <w:rsid w:val="007C1163"/>
    <w:rsid w:val="007C14CC"/>
    <w:rsid w:val="007C159A"/>
    <w:rsid w:val="007C18D6"/>
    <w:rsid w:val="007C1C84"/>
    <w:rsid w:val="007C1CE1"/>
    <w:rsid w:val="007C1E37"/>
    <w:rsid w:val="007C1F9D"/>
    <w:rsid w:val="007C1FAA"/>
    <w:rsid w:val="007C20B7"/>
    <w:rsid w:val="007C234D"/>
    <w:rsid w:val="007C23FA"/>
    <w:rsid w:val="007C2511"/>
    <w:rsid w:val="007C2520"/>
    <w:rsid w:val="007C2769"/>
    <w:rsid w:val="007C2951"/>
    <w:rsid w:val="007C2A13"/>
    <w:rsid w:val="007C2A6E"/>
    <w:rsid w:val="007C2C0C"/>
    <w:rsid w:val="007C2DEA"/>
    <w:rsid w:val="007C2F41"/>
    <w:rsid w:val="007C2FD0"/>
    <w:rsid w:val="007C3544"/>
    <w:rsid w:val="007C35C9"/>
    <w:rsid w:val="007C3635"/>
    <w:rsid w:val="007C3662"/>
    <w:rsid w:val="007C3968"/>
    <w:rsid w:val="007C3984"/>
    <w:rsid w:val="007C3A0C"/>
    <w:rsid w:val="007C3B15"/>
    <w:rsid w:val="007C3D19"/>
    <w:rsid w:val="007C3ED9"/>
    <w:rsid w:val="007C3EEF"/>
    <w:rsid w:val="007C4442"/>
    <w:rsid w:val="007C44F8"/>
    <w:rsid w:val="007C46E5"/>
    <w:rsid w:val="007C4862"/>
    <w:rsid w:val="007C4A2E"/>
    <w:rsid w:val="007C4A4F"/>
    <w:rsid w:val="007C514D"/>
    <w:rsid w:val="007C5214"/>
    <w:rsid w:val="007C528A"/>
    <w:rsid w:val="007C52B0"/>
    <w:rsid w:val="007C59E1"/>
    <w:rsid w:val="007C5D72"/>
    <w:rsid w:val="007C5D8C"/>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D03D6"/>
    <w:rsid w:val="007D0613"/>
    <w:rsid w:val="007D0A0F"/>
    <w:rsid w:val="007D0B3F"/>
    <w:rsid w:val="007D0FA6"/>
    <w:rsid w:val="007D0FD8"/>
    <w:rsid w:val="007D1241"/>
    <w:rsid w:val="007D15EE"/>
    <w:rsid w:val="007D166E"/>
    <w:rsid w:val="007D1676"/>
    <w:rsid w:val="007D1B90"/>
    <w:rsid w:val="007D242A"/>
    <w:rsid w:val="007D2531"/>
    <w:rsid w:val="007D2578"/>
    <w:rsid w:val="007D29E4"/>
    <w:rsid w:val="007D2E40"/>
    <w:rsid w:val="007D2E44"/>
    <w:rsid w:val="007D31E0"/>
    <w:rsid w:val="007D3216"/>
    <w:rsid w:val="007D33A0"/>
    <w:rsid w:val="007D36BF"/>
    <w:rsid w:val="007D36D9"/>
    <w:rsid w:val="007D3701"/>
    <w:rsid w:val="007D38B6"/>
    <w:rsid w:val="007D3E4C"/>
    <w:rsid w:val="007D3EAB"/>
    <w:rsid w:val="007D41D8"/>
    <w:rsid w:val="007D43D2"/>
    <w:rsid w:val="007D47F2"/>
    <w:rsid w:val="007D48DF"/>
    <w:rsid w:val="007D49B5"/>
    <w:rsid w:val="007D4AE9"/>
    <w:rsid w:val="007D4BEA"/>
    <w:rsid w:val="007D4CEC"/>
    <w:rsid w:val="007D4D10"/>
    <w:rsid w:val="007D4D5D"/>
    <w:rsid w:val="007D4E63"/>
    <w:rsid w:val="007D4E97"/>
    <w:rsid w:val="007D5080"/>
    <w:rsid w:val="007D50CC"/>
    <w:rsid w:val="007D5153"/>
    <w:rsid w:val="007D5268"/>
    <w:rsid w:val="007D540E"/>
    <w:rsid w:val="007D54C9"/>
    <w:rsid w:val="007D55A4"/>
    <w:rsid w:val="007D5831"/>
    <w:rsid w:val="007D5B90"/>
    <w:rsid w:val="007D5E53"/>
    <w:rsid w:val="007D6315"/>
    <w:rsid w:val="007D64C5"/>
    <w:rsid w:val="007D65BF"/>
    <w:rsid w:val="007D6806"/>
    <w:rsid w:val="007D6864"/>
    <w:rsid w:val="007D68AF"/>
    <w:rsid w:val="007D68F6"/>
    <w:rsid w:val="007D6BEF"/>
    <w:rsid w:val="007D6D26"/>
    <w:rsid w:val="007D6D77"/>
    <w:rsid w:val="007D724E"/>
    <w:rsid w:val="007D7255"/>
    <w:rsid w:val="007D759F"/>
    <w:rsid w:val="007D774E"/>
    <w:rsid w:val="007D7BD7"/>
    <w:rsid w:val="007D7BDA"/>
    <w:rsid w:val="007D7C33"/>
    <w:rsid w:val="007D7CB2"/>
    <w:rsid w:val="007D7D32"/>
    <w:rsid w:val="007D7D8F"/>
    <w:rsid w:val="007D7F0A"/>
    <w:rsid w:val="007E0253"/>
    <w:rsid w:val="007E02C4"/>
    <w:rsid w:val="007E02CC"/>
    <w:rsid w:val="007E0875"/>
    <w:rsid w:val="007E0B3F"/>
    <w:rsid w:val="007E0C60"/>
    <w:rsid w:val="007E0FC1"/>
    <w:rsid w:val="007E13E9"/>
    <w:rsid w:val="007E14F2"/>
    <w:rsid w:val="007E15BD"/>
    <w:rsid w:val="007E16B0"/>
    <w:rsid w:val="007E180E"/>
    <w:rsid w:val="007E1954"/>
    <w:rsid w:val="007E1963"/>
    <w:rsid w:val="007E1969"/>
    <w:rsid w:val="007E19D7"/>
    <w:rsid w:val="007E1B7F"/>
    <w:rsid w:val="007E1D5F"/>
    <w:rsid w:val="007E214E"/>
    <w:rsid w:val="007E21EB"/>
    <w:rsid w:val="007E2242"/>
    <w:rsid w:val="007E24FA"/>
    <w:rsid w:val="007E2587"/>
    <w:rsid w:val="007E25DC"/>
    <w:rsid w:val="007E2937"/>
    <w:rsid w:val="007E2970"/>
    <w:rsid w:val="007E2A36"/>
    <w:rsid w:val="007E2BBF"/>
    <w:rsid w:val="007E2D08"/>
    <w:rsid w:val="007E2D41"/>
    <w:rsid w:val="007E2F42"/>
    <w:rsid w:val="007E2F64"/>
    <w:rsid w:val="007E3392"/>
    <w:rsid w:val="007E3835"/>
    <w:rsid w:val="007E3A75"/>
    <w:rsid w:val="007E3D69"/>
    <w:rsid w:val="007E4004"/>
    <w:rsid w:val="007E43DB"/>
    <w:rsid w:val="007E44FA"/>
    <w:rsid w:val="007E4629"/>
    <w:rsid w:val="007E46F6"/>
    <w:rsid w:val="007E47F9"/>
    <w:rsid w:val="007E49A2"/>
    <w:rsid w:val="007E4A4B"/>
    <w:rsid w:val="007E4FA0"/>
    <w:rsid w:val="007E510B"/>
    <w:rsid w:val="007E51EB"/>
    <w:rsid w:val="007E57CA"/>
    <w:rsid w:val="007E5C1D"/>
    <w:rsid w:val="007E5C7C"/>
    <w:rsid w:val="007E5D0A"/>
    <w:rsid w:val="007E5E0E"/>
    <w:rsid w:val="007E5F8D"/>
    <w:rsid w:val="007E6194"/>
    <w:rsid w:val="007E6532"/>
    <w:rsid w:val="007E6565"/>
    <w:rsid w:val="007E6611"/>
    <w:rsid w:val="007E6CB8"/>
    <w:rsid w:val="007E6E07"/>
    <w:rsid w:val="007E6EBE"/>
    <w:rsid w:val="007E6F22"/>
    <w:rsid w:val="007E7116"/>
    <w:rsid w:val="007E7242"/>
    <w:rsid w:val="007E765A"/>
    <w:rsid w:val="007E77B6"/>
    <w:rsid w:val="007E78B4"/>
    <w:rsid w:val="007E7A35"/>
    <w:rsid w:val="007E7AAE"/>
    <w:rsid w:val="007E7F6A"/>
    <w:rsid w:val="007F0323"/>
    <w:rsid w:val="007F0378"/>
    <w:rsid w:val="007F05B5"/>
    <w:rsid w:val="007F05C4"/>
    <w:rsid w:val="007F0755"/>
    <w:rsid w:val="007F09ED"/>
    <w:rsid w:val="007F09F9"/>
    <w:rsid w:val="007F0BC6"/>
    <w:rsid w:val="007F0DB9"/>
    <w:rsid w:val="007F0EBB"/>
    <w:rsid w:val="007F14A3"/>
    <w:rsid w:val="007F14A8"/>
    <w:rsid w:val="007F16E2"/>
    <w:rsid w:val="007F1788"/>
    <w:rsid w:val="007F19A6"/>
    <w:rsid w:val="007F1A06"/>
    <w:rsid w:val="007F1A37"/>
    <w:rsid w:val="007F1F5F"/>
    <w:rsid w:val="007F1F8F"/>
    <w:rsid w:val="007F200F"/>
    <w:rsid w:val="007F2232"/>
    <w:rsid w:val="007F2455"/>
    <w:rsid w:val="007F250A"/>
    <w:rsid w:val="007F25FB"/>
    <w:rsid w:val="007F26D1"/>
    <w:rsid w:val="007F296D"/>
    <w:rsid w:val="007F2D26"/>
    <w:rsid w:val="007F2EC9"/>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1F1"/>
    <w:rsid w:val="007F5306"/>
    <w:rsid w:val="007F5353"/>
    <w:rsid w:val="007F53EB"/>
    <w:rsid w:val="007F5681"/>
    <w:rsid w:val="007F57FC"/>
    <w:rsid w:val="007F5A29"/>
    <w:rsid w:val="007F5B35"/>
    <w:rsid w:val="007F5BF7"/>
    <w:rsid w:val="007F5CAE"/>
    <w:rsid w:val="007F5E25"/>
    <w:rsid w:val="007F6099"/>
    <w:rsid w:val="007F628C"/>
    <w:rsid w:val="007F6566"/>
    <w:rsid w:val="007F664B"/>
    <w:rsid w:val="007F68D9"/>
    <w:rsid w:val="007F6A6E"/>
    <w:rsid w:val="007F6B1E"/>
    <w:rsid w:val="007F6BE1"/>
    <w:rsid w:val="007F6DCC"/>
    <w:rsid w:val="007F72D5"/>
    <w:rsid w:val="007F74C1"/>
    <w:rsid w:val="007F769D"/>
    <w:rsid w:val="007F7998"/>
    <w:rsid w:val="007F79C2"/>
    <w:rsid w:val="007F7B5B"/>
    <w:rsid w:val="007F7BB6"/>
    <w:rsid w:val="007F7C07"/>
    <w:rsid w:val="007F7C33"/>
    <w:rsid w:val="007F7E5F"/>
    <w:rsid w:val="00800161"/>
    <w:rsid w:val="00800390"/>
    <w:rsid w:val="00800573"/>
    <w:rsid w:val="00800578"/>
    <w:rsid w:val="00800B55"/>
    <w:rsid w:val="00800DBE"/>
    <w:rsid w:val="00800DFB"/>
    <w:rsid w:val="00800E3B"/>
    <w:rsid w:val="00800EFE"/>
    <w:rsid w:val="008012B6"/>
    <w:rsid w:val="00801485"/>
    <w:rsid w:val="00801536"/>
    <w:rsid w:val="00801716"/>
    <w:rsid w:val="00801828"/>
    <w:rsid w:val="00801896"/>
    <w:rsid w:val="00801D8B"/>
    <w:rsid w:val="00801E13"/>
    <w:rsid w:val="00801F3A"/>
    <w:rsid w:val="00801F74"/>
    <w:rsid w:val="0080201C"/>
    <w:rsid w:val="008021F7"/>
    <w:rsid w:val="008024A4"/>
    <w:rsid w:val="0080252E"/>
    <w:rsid w:val="00802741"/>
    <w:rsid w:val="008027E1"/>
    <w:rsid w:val="00802DFE"/>
    <w:rsid w:val="00802EF4"/>
    <w:rsid w:val="00802FD0"/>
    <w:rsid w:val="00803196"/>
    <w:rsid w:val="008031BD"/>
    <w:rsid w:val="00803358"/>
    <w:rsid w:val="0080335F"/>
    <w:rsid w:val="00803553"/>
    <w:rsid w:val="008035FF"/>
    <w:rsid w:val="008036D9"/>
    <w:rsid w:val="00803915"/>
    <w:rsid w:val="00803916"/>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96"/>
    <w:rsid w:val="00805FB9"/>
    <w:rsid w:val="00806138"/>
    <w:rsid w:val="008061F2"/>
    <w:rsid w:val="008063FA"/>
    <w:rsid w:val="00806707"/>
    <w:rsid w:val="00806735"/>
    <w:rsid w:val="00806745"/>
    <w:rsid w:val="00806812"/>
    <w:rsid w:val="00806BE6"/>
    <w:rsid w:val="00806C4F"/>
    <w:rsid w:val="00806F89"/>
    <w:rsid w:val="00806FDA"/>
    <w:rsid w:val="008070EE"/>
    <w:rsid w:val="0080723E"/>
    <w:rsid w:val="008072A3"/>
    <w:rsid w:val="008074E7"/>
    <w:rsid w:val="00807610"/>
    <w:rsid w:val="0080762E"/>
    <w:rsid w:val="00807735"/>
    <w:rsid w:val="00807A7D"/>
    <w:rsid w:val="00807D86"/>
    <w:rsid w:val="00807DB9"/>
    <w:rsid w:val="00810043"/>
    <w:rsid w:val="008101DA"/>
    <w:rsid w:val="00810411"/>
    <w:rsid w:val="00810675"/>
    <w:rsid w:val="00810795"/>
    <w:rsid w:val="0081084D"/>
    <w:rsid w:val="008108B6"/>
    <w:rsid w:val="00810952"/>
    <w:rsid w:val="00810D48"/>
    <w:rsid w:val="00810DE5"/>
    <w:rsid w:val="00810E61"/>
    <w:rsid w:val="00810EF0"/>
    <w:rsid w:val="00811134"/>
    <w:rsid w:val="00811312"/>
    <w:rsid w:val="00811415"/>
    <w:rsid w:val="0081148C"/>
    <w:rsid w:val="00811527"/>
    <w:rsid w:val="00811537"/>
    <w:rsid w:val="008115A7"/>
    <w:rsid w:val="00811B1B"/>
    <w:rsid w:val="00811C2B"/>
    <w:rsid w:val="00811CB0"/>
    <w:rsid w:val="00811D1F"/>
    <w:rsid w:val="008123C8"/>
    <w:rsid w:val="008126A7"/>
    <w:rsid w:val="00812701"/>
    <w:rsid w:val="008127F4"/>
    <w:rsid w:val="0081295F"/>
    <w:rsid w:val="00812B29"/>
    <w:rsid w:val="00812C4A"/>
    <w:rsid w:val="00812D87"/>
    <w:rsid w:val="00812E8E"/>
    <w:rsid w:val="00812F7A"/>
    <w:rsid w:val="00813484"/>
    <w:rsid w:val="00813551"/>
    <w:rsid w:val="008136C2"/>
    <w:rsid w:val="0081380E"/>
    <w:rsid w:val="00813878"/>
    <w:rsid w:val="00813AC4"/>
    <w:rsid w:val="00813C0B"/>
    <w:rsid w:val="00813F0D"/>
    <w:rsid w:val="00814059"/>
    <w:rsid w:val="0081408B"/>
    <w:rsid w:val="008140AF"/>
    <w:rsid w:val="0081422F"/>
    <w:rsid w:val="008145AC"/>
    <w:rsid w:val="008145CA"/>
    <w:rsid w:val="008146F5"/>
    <w:rsid w:val="00814B30"/>
    <w:rsid w:val="00814C32"/>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795"/>
    <w:rsid w:val="008208C7"/>
    <w:rsid w:val="00820B7E"/>
    <w:rsid w:val="00820BB2"/>
    <w:rsid w:val="00820FA0"/>
    <w:rsid w:val="00821028"/>
    <w:rsid w:val="008211D2"/>
    <w:rsid w:val="008214A7"/>
    <w:rsid w:val="008215C3"/>
    <w:rsid w:val="008215D0"/>
    <w:rsid w:val="00821B4B"/>
    <w:rsid w:val="00821B65"/>
    <w:rsid w:val="00821B68"/>
    <w:rsid w:val="00821B6E"/>
    <w:rsid w:val="00821C41"/>
    <w:rsid w:val="00821E04"/>
    <w:rsid w:val="00822091"/>
    <w:rsid w:val="008222E4"/>
    <w:rsid w:val="008225D7"/>
    <w:rsid w:val="0082298B"/>
    <w:rsid w:val="00822A8F"/>
    <w:rsid w:val="00822ACF"/>
    <w:rsid w:val="00822BF6"/>
    <w:rsid w:val="00822D42"/>
    <w:rsid w:val="00822E38"/>
    <w:rsid w:val="00822E9B"/>
    <w:rsid w:val="00823305"/>
    <w:rsid w:val="008234B5"/>
    <w:rsid w:val="0082356B"/>
    <w:rsid w:val="008236C4"/>
    <w:rsid w:val="00823955"/>
    <w:rsid w:val="00823A60"/>
    <w:rsid w:val="00823A95"/>
    <w:rsid w:val="00823CAE"/>
    <w:rsid w:val="0082420F"/>
    <w:rsid w:val="008246B9"/>
    <w:rsid w:val="0082473A"/>
    <w:rsid w:val="0082486F"/>
    <w:rsid w:val="008248E2"/>
    <w:rsid w:val="00824967"/>
    <w:rsid w:val="00824C94"/>
    <w:rsid w:val="008250C4"/>
    <w:rsid w:val="00825181"/>
    <w:rsid w:val="00825294"/>
    <w:rsid w:val="00825554"/>
    <w:rsid w:val="008257C8"/>
    <w:rsid w:val="00825883"/>
    <w:rsid w:val="00825B00"/>
    <w:rsid w:val="00825D69"/>
    <w:rsid w:val="00825E51"/>
    <w:rsid w:val="00826096"/>
    <w:rsid w:val="008261CB"/>
    <w:rsid w:val="00826225"/>
    <w:rsid w:val="00826258"/>
    <w:rsid w:val="008262CF"/>
    <w:rsid w:val="00826486"/>
    <w:rsid w:val="00826B58"/>
    <w:rsid w:val="00826DCF"/>
    <w:rsid w:val="00826EF2"/>
    <w:rsid w:val="00826F19"/>
    <w:rsid w:val="00827315"/>
    <w:rsid w:val="008273A2"/>
    <w:rsid w:val="00827551"/>
    <w:rsid w:val="008278AA"/>
    <w:rsid w:val="0082794F"/>
    <w:rsid w:val="00827C09"/>
    <w:rsid w:val="00827C3F"/>
    <w:rsid w:val="00827CB7"/>
    <w:rsid w:val="00827E5F"/>
    <w:rsid w:val="0083018F"/>
    <w:rsid w:val="0083034B"/>
    <w:rsid w:val="00830806"/>
    <w:rsid w:val="00830BA7"/>
    <w:rsid w:val="00831079"/>
    <w:rsid w:val="00831111"/>
    <w:rsid w:val="00831487"/>
    <w:rsid w:val="0083161D"/>
    <w:rsid w:val="00831AE8"/>
    <w:rsid w:val="00831B8E"/>
    <w:rsid w:val="00831D96"/>
    <w:rsid w:val="00831F1E"/>
    <w:rsid w:val="00831F6A"/>
    <w:rsid w:val="00832037"/>
    <w:rsid w:val="008326F2"/>
    <w:rsid w:val="0083271C"/>
    <w:rsid w:val="00832994"/>
    <w:rsid w:val="008329DD"/>
    <w:rsid w:val="00832B87"/>
    <w:rsid w:val="00832FF9"/>
    <w:rsid w:val="00833001"/>
    <w:rsid w:val="008334AE"/>
    <w:rsid w:val="0083365A"/>
    <w:rsid w:val="00833756"/>
    <w:rsid w:val="00833828"/>
    <w:rsid w:val="00833874"/>
    <w:rsid w:val="00833ACD"/>
    <w:rsid w:val="00833B7A"/>
    <w:rsid w:val="00833CEF"/>
    <w:rsid w:val="00833E3C"/>
    <w:rsid w:val="008344F1"/>
    <w:rsid w:val="0083472C"/>
    <w:rsid w:val="00834756"/>
    <w:rsid w:val="00834988"/>
    <w:rsid w:val="00834A62"/>
    <w:rsid w:val="00834AF7"/>
    <w:rsid w:val="00834B5D"/>
    <w:rsid w:val="00834B6D"/>
    <w:rsid w:val="00834C82"/>
    <w:rsid w:val="00834E55"/>
    <w:rsid w:val="00834E96"/>
    <w:rsid w:val="00835087"/>
    <w:rsid w:val="008350D2"/>
    <w:rsid w:val="0083520D"/>
    <w:rsid w:val="00835626"/>
    <w:rsid w:val="0083578B"/>
    <w:rsid w:val="008359EE"/>
    <w:rsid w:val="00835A54"/>
    <w:rsid w:val="00835ADA"/>
    <w:rsid w:val="00835B76"/>
    <w:rsid w:val="00835CB6"/>
    <w:rsid w:val="00835D2A"/>
    <w:rsid w:val="00835DB4"/>
    <w:rsid w:val="00835DE1"/>
    <w:rsid w:val="008361C2"/>
    <w:rsid w:val="00836318"/>
    <w:rsid w:val="008366A8"/>
    <w:rsid w:val="008368F6"/>
    <w:rsid w:val="00836A40"/>
    <w:rsid w:val="00836BB5"/>
    <w:rsid w:val="0083706A"/>
    <w:rsid w:val="00837281"/>
    <w:rsid w:val="008376C4"/>
    <w:rsid w:val="0083785E"/>
    <w:rsid w:val="0083788C"/>
    <w:rsid w:val="00837ACF"/>
    <w:rsid w:val="00837B27"/>
    <w:rsid w:val="0084003F"/>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7D8"/>
    <w:rsid w:val="00841912"/>
    <w:rsid w:val="00841A10"/>
    <w:rsid w:val="00841ADC"/>
    <w:rsid w:val="00841CD4"/>
    <w:rsid w:val="008421B5"/>
    <w:rsid w:val="0084231A"/>
    <w:rsid w:val="00842466"/>
    <w:rsid w:val="008426B0"/>
    <w:rsid w:val="008426CD"/>
    <w:rsid w:val="008427EB"/>
    <w:rsid w:val="00842B59"/>
    <w:rsid w:val="00842BED"/>
    <w:rsid w:val="00842C26"/>
    <w:rsid w:val="00843466"/>
    <w:rsid w:val="0084360B"/>
    <w:rsid w:val="00843941"/>
    <w:rsid w:val="00843984"/>
    <w:rsid w:val="00843BCC"/>
    <w:rsid w:val="00843CC3"/>
    <w:rsid w:val="0084409E"/>
    <w:rsid w:val="008440C9"/>
    <w:rsid w:val="0084425F"/>
    <w:rsid w:val="0084448E"/>
    <w:rsid w:val="008445B8"/>
    <w:rsid w:val="00844B8A"/>
    <w:rsid w:val="00844B93"/>
    <w:rsid w:val="00844C8D"/>
    <w:rsid w:val="00844DE2"/>
    <w:rsid w:val="00844E74"/>
    <w:rsid w:val="00844FA9"/>
    <w:rsid w:val="00845002"/>
    <w:rsid w:val="00845084"/>
    <w:rsid w:val="0084520D"/>
    <w:rsid w:val="00845225"/>
    <w:rsid w:val="00845513"/>
    <w:rsid w:val="00845715"/>
    <w:rsid w:val="008457B3"/>
    <w:rsid w:val="00845853"/>
    <w:rsid w:val="00845A26"/>
    <w:rsid w:val="00845A39"/>
    <w:rsid w:val="00845C80"/>
    <w:rsid w:val="00845FFF"/>
    <w:rsid w:val="00846016"/>
    <w:rsid w:val="008460B9"/>
    <w:rsid w:val="008462DB"/>
    <w:rsid w:val="008463A0"/>
    <w:rsid w:val="00846768"/>
    <w:rsid w:val="008467C5"/>
    <w:rsid w:val="00846A7A"/>
    <w:rsid w:val="00846ADB"/>
    <w:rsid w:val="00846BE0"/>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F4C"/>
    <w:rsid w:val="008526CA"/>
    <w:rsid w:val="0085275F"/>
    <w:rsid w:val="008529C9"/>
    <w:rsid w:val="00852A1A"/>
    <w:rsid w:val="00852C87"/>
    <w:rsid w:val="00852C9B"/>
    <w:rsid w:val="00852E21"/>
    <w:rsid w:val="00852E64"/>
    <w:rsid w:val="00852FAD"/>
    <w:rsid w:val="00853097"/>
    <w:rsid w:val="008532F0"/>
    <w:rsid w:val="008533FF"/>
    <w:rsid w:val="008535D9"/>
    <w:rsid w:val="00853600"/>
    <w:rsid w:val="00853889"/>
    <w:rsid w:val="00853B18"/>
    <w:rsid w:val="0085401A"/>
    <w:rsid w:val="0085410F"/>
    <w:rsid w:val="0085512D"/>
    <w:rsid w:val="00855251"/>
    <w:rsid w:val="008557ED"/>
    <w:rsid w:val="00855830"/>
    <w:rsid w:val="00855A8A"/>
    <w:rsid w:val="00855C77"/>
    <w:rsid w:val="00855CE5"/>
    <w:rsid w:val="0085601E"/>
    <w:rsid w:val="0085619A"/>
    <w:rsid w:val="008563B7"/>
    <w:rsid w:val="0085683B"/>
    <w:rsid w:val="0085696C"/>
    <w:rsid w:val="00856B31"/>
    <w:rsid w:val="00856CC1"/>
    <w:rsid w:val="00856D08"/>
    <w:rsid w:val="00856EAF"/>
    <w:rsid w:val="00856ECC"/>
    <w:rsid w:val="00856F27"/>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B8F"/>
    <w:rsid w:val="00860E18"/>
    <w:rsid w:val="00860FBE"/>
    <w:rsid w:val="008614F4"/>
    <w:rsid w:val="00861500"/>
    <w:rsid w:val="008615CA"/>
    <w:rsid w:val="0086174B"/>
    <w:rsid w:val="0086187B"/>
    <w:rsid w:val="00861958"/>
    <w:rsid w:val="00861A87"/>
    <w:rsid w:val="00861F84"/>
    <w:rsid w:val="0086260A"/>
    <w:rsid w:val="00862AA3"/>
    <w:rsid w:val="00862BCC"/>
    <w:rsid w:val="00862D75"/>
    <w:rsid w:val="00862DC9"/>
    <w:rsid w:val="00862E24"/>
    <w:rsid w:val="00862E3C"/>
    <w:rsid w:val="00862EE8"/>
    <w:rsid w:val="0086332C"/>
    <w:rsid w:val="008633C9"/>
    <w:rsid w:val="00863F15"/>
    <w:rsid w:val="00864052"/>
    <w:rsid w:val="008644BF"/>
    <w:rsid w:val="00864651"/>
    <w:rsid w:val="008653E1"/>
    <w:rsid w:val="00865438"/>
    <w:rsid w:val="008655DF"/>
    <w:rsid w:val="00865B4F"/>
    <w:rsid w:val="00865C43"/>
    <w:rsid w:val="00865C60"/>
    <w:rsid w:val="00865EC6"/>
    <w:rsid w:val="008660A0"/>
    <w:rsid w:val="008660FE"/>
    <w:rsid w:val="0086648A"/>
    <w:rsid w:val="008664F5"/>
    <w:rsid w:val="00866652"/>
    <w:rsid w:val="00866748"/>
    <w:rsid w:val="00866863"/>
    <w:rsid w:val="00866C95"/>
    <w:rsid w:val="00866F6A"/>
    <w:rsid w:val="008670C2"/>
    <w:rsid w:val="008671FC"/>
    <w:rsid w:val="0086727C"/>
    <w:rsid w:val="008672DD"/>
    <w:rsid w:val="0086741F"/>
    <w:rsid w:val="008674BB"/>
    <w:rsid w:val="0086750E"/>
    <w:rsid w:val="0086751B"/>
    <w:rsid w:val="008677A4"/>
    <w:rsid w:val="00867907"/>
    <w:rsid w:val="0086796E"/>
    <w:rsid w:val="00867BC8"/>
    <w:rsid w:val="00867C4E"/>
    <w:rsid w:val="00867C90"/>
    <w:rsid w:val="00867F26"/>
    <w:rsid w:val="0087028E"/>
    <w:rsid w:val="0087031B"/>
    <w:rsid w:val="00870342"/>
    <w:rsid w:val="008703D9"/>
    <w:rsid w:val="008705A1"/>
    <w:rsid w:val="0087079C"/>
    <w:rsid w:val="00870862"/>
    <w:rsid w:val="00870B15"/>
    <w:rsid w:val="00870B4E"/>
    <w:rsid w:val="00870D4B"/>
    <w:rsid w:val="00870DD8"/>
    <w:rsid w:val="00871424"/>
    <w:rsid w:val="00871431"/>
    <w:rsid w:val="0087157C"/>
    <w:rsid w:val="008715C3"/>
    <w:rsid w:val="008715D0"/>
    <w:rsid w:val="00871779"/>
    <w:rsid w:val="00871826"/>
    <w:rsid w:val="00871878"/>
    <w:rsid w:val="008719AF"/>
    <w:rsid w:val="00871A51"/>
    <w:rsid w:val="00871B5B"/>
    <w:rsid w:val="00871BB8"/>
    <w:rsid w:val="00871EC6"/>
    <w:rsid w:val="00871F8A"/>
    <w:rsid w:val="00871F91"/>
    <w:rsid w:val="0087210D"/>
    <w:rsid w:val="008723AC"/>
    <w:rsid w:val="008727B5"/>
    <w:rsid w:val="00872B41"/>
    <w:rsid w:val="00872C27"/>
    <w:rsid w:val="00872C37"/>
    <w:rsid w:val="00872E6F"/>
    <w:rsid w:val="00872EE4"/>
    <w:rsid w:val="00873012"/>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8"/>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1CD"/>
    <w:rsid w:val="00877266"/>
    <w:rsid w:val="0087727D"/>
    <w:rsid w:val="008772F5"/>
    <w:rsid w:val="008773A1"/>
    <w:rsid w:val="0087745B"/>
    <w:rsid w:val="008775BE"/>
    <w:rsid w:val="008777CF"/>
    <w:rsid w:val="00877A2C"/>
    <w:rsid w:val="00880181"/>
    <w:rsid w:val="00880477"/>
    <w:rsid w:val="00880652"/>
    <w:rsid w:val="008807D3"/>
    <w:rsid w:val="008808CF"/>
    <w:rsid w:val="00880AE9"/>
    <w:rsid w:val="00880D01"/>
    <w:rsid w:val="00880DE3"/>
    <w:rsid w:val="008810D6"/>
    <w:rsid w:val="0088114A"/>
    <w:rsid w:val="00881380"/>
    <w:rsid w:val="00881664"/>
    <w:rsid w:val="00881744"/>
    <w:rsid w:val="00881924"/>
    <w:rsid w:val="008819D7"/>
    <w:rsid w:val="00881D4F"/>
    <w:rsid w:val="00881F37"/>
    <w:rsid w:val="00882214"/>
    <w:rsid w:val="008822F5"/>
    <w:rsid w:val="00882715"/>
    <w:rsid w:val="00882A52"/>
    <w:rsid w:val="00882A83"/>
    <w:rsid w:val="00882B6C"/>
    <w:rsid w:val="00882BAF"/>
    <w:rsid w:val="00882C21"/>
    <w:rsid w:val="00882E9A"/>
    <w:rsid w:val="00882F21"/>
    <w:rsid w:val="008831E6"/>
    <w:rsid w:val="0088347E"/>
    <w:rsid w:val="00883575"/>
    <w:rsid w:val="008835B8"/>
    <w:rsid w:val="00883780"/>
    <w:rsid w:val="0088395D"/>
    <w:rsid w:val="00883CFD"/>
    <w:rsid w:val="00883DFE"/>
    <w:rsid w:val="00884608"/>
    <w:rsid w:val="00884950"/>
    <w:rsid w:val="00884BDB"/>
    <w:rsid w:val="00884CAD"/>
    <w:rsid w:val="00884FA7"/>
    <w:rsid w:val="008851F2"/>
    <w:rsid w:val="00885484"/>
    <w:rsid w:val="00885511"/>
    <w:rsid w:val="00885528"/>
    <w:rsid w:val="00885587"/>
    <w:rsid w:val="00885683"/>
    <w:rsid w:val="008856A6"/>
    <w:rsid w:val="008857B9"/>
    <w:rsid w:val="008858E8"/>
    <w:rsid w:val="00885A98"/>
    <w:rsid w:val="00885B62"/>
    <w:rsid w:val="00885C8E"/>
    <w:rsid w:val="00885D69"/>
    <w:rsid w:val="00885DC4"/>
    <w:rsid w:val="00885E0B"/>
    <w:rsid w:val="00886168"/>
    <w:rsid w:val="008862B3"/>
    <w:rsid w:val="008865C9"/>
    <w:rsid w:val="008865DC"/>
    <w:rsid w:val="0088661C"/>
    <w:rsid w:val="008867DA"/>
    <w:rsid w:val="00886832"/>
    <w:rsid w:val="0088683A"/>
    <w:rsid w:val="008868D7"/>
    <w:rsid w:val="008869B5"/>
    <w:rsid w:val="00886DB1"/>
    <w:rsid w:val="00886E52"/>
    <w:rsid w:val="0088709F"/>
    <w:rsid w:val="0088736B"/>
    <w:rsid w:val="00887398"/>
    <w:rsid w:val="008874FD"/>
    <w:rsid w:val="0088758B"/>
    <w:rsid w:val="0088766B"/>
    <w:rsid w:val="008877A0"/>
    <w:rsid w:val="008878BB"/>
    <w:rsid w:val="008879BA"/>
    <w:rsid w:val="0089012F"/>
    <w:rsid w:val="008901C8"/>
    <w:rsid w:val="0089039A"/>
    <w:rsid w:val="008903A4"/>
    <w:rsid w:val="00890481"/>
    <w:rsid w:val="008904C0"/>
    <w:rsid w:val="0089074E"/>
    <w:rsid w:val="0089090F"/>
    <w:rsid w:val="008909DF"/>
    <w:rsid w:val="00890B34"/>
    <w:rsid w:val="00890ED6"/>
    <w:rsid w:val="00890F88"/>
    <w:rsid w:val="00890FED"/>
    <w:rsid w:val="00891195"/>
    <w:rsid w:val="00891440"/>
    <w:rsid w:val="0089178F"/>
    <w:rsid w:val="00891794"/>
    <w:rsid w:val="00891796"/>
    <w:rsid w:val="0089189A"/>
    <w:rsid w:val="00891B54"/>
    <w:rsid w:val="00891E9E"/>
    <w:rsid w:val="0089204A"/>
    <w:rsid w:val="008920B0"/>
    <w:rsid w:val="00892499"/>
    <w:rsid w:val="00892679"/>
    <w:rsid w:val="00892A1A"/>
    <w:rsid w:val="00892AA0"/>
    <w:rsid w:val="00892E61"/>
    <w:rsid w:val="00893032"/>
    <w:rsid w:val="008932C4"/>
    <w:rsid w:val="008932F1"/>
    <w:rsid w:val="008934CD"/>
    <w:rsid w:val="00893779"/>
    <w:rsid w:val="008937ED"/>
    <w:rsid w:val="00893880"/>
    <w:rsid w:val="0089391B"/>
    <w:rsid w:val="00893A28"/>
    <w:rsid w:val="00893A51"/>
    <w:rsid w:val="00893D69"/>
    <w:rsid w:val="008941C3"/>
    <w:rsid w:val="008942A3"/>
    <w:rsid w:val="008943C1"/>
    <w:rsid w:val="0089441D"/>
    <w:rsid w:val="00894641"/>
    <w:rsid w:val="0089476D"/>
    <w:rsid w:val="0089488D"/>
    <w:rsid w:val="008948A0"/>
    <w:rsid w:val="00894A52"/>
    <w:rsid w:val="00894B23"/>
    <w:rsid w:val="00894D47"/>
    <w:rsid w:val="00894D82"/>
    <w:rsid w:val="00894F73"/>
    <w:rsid w:val="008950E6"/>
    <w:rsid w:val="00895175"/>
    <w:rsid w:val="00895319"/>
    <w:rsid w:val="0089543A"/>
    <w:rsid w:val="008954AF"/>
    <w:rsid w:val="008954DE"/>
    <w:rsid w:val="008955C8"/>
    <w:rsid w:val="0089585B"/>
    <w:rsid w:val="00895890"/>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B2"/>
    <w:rsid w:val="00897E4B"/>
    <w:rsid w:val="00897F24"/>
    <w:rsid w:val="008A0015"/>
    <w:rsid w:val="008A005A"/>
    <w:rsid w:val="008A01F4"/>
    <w:rsid w:val="008A0328"/>
    <w:rsid w:val="008A058E"/>
    <w:rsid w:val="008A081D"/>
    <w:rsid w:val="008A08BA"/>
    <w:rsid w:val="008A0D3C"/>
    <w:rsid w:val="008A0EDA"/>
    <w:rsid w:val="008A1044"/>
    <w:rsid w:val="008A117E"/>
    <w:rsid w:val="008A1209"/>
    <w:rsid w:val="008A1249"/>
    <w:rsid w:val="008A170D"/>
    <w:rsid w:val="008A1A2C"/>
    <w:rsid w:val="008A1B8C"/>
    <w:rsid w:val="008A1C40"/>
    <w:rsid w:val="008A1D95"/>
    <w:rsid w:val="008A1F5F"/>
    <w:rsid w:val="008A222C"/>
    <w:rsid w:val="008A22E7"/>
    <w:rsid w:val="008A24CA"/>
    <w:rsid w:val="008A2774"/>
    <w:rsid w:val="008A2846"/>
    <w:rsid w:val="008A28D5"/>
    <w:rsid w:val="008A28F0"/>
    <w:rsid w:val="008A2A2A"/>
    <w:rsid w:val="008A2B62"/>
    <w:rsid w:val="008A2BC1"/>
    <w:rsid w:val="008A2F1A"/>
    <w:rsid w:val="008A2FDB"/>
    <w:rsid w:val="008A3043"/>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A5A"/>
    <w:rsid w:val="008A4B5C"/>
    <w:rsid w:val="008A4BB1"/>
    <w:rsid w:val="008A4BB7"/>
    <w:rsid w:val="008A4ECB"/>
    <w:rsid w:val="008A517D"/>
    <w:rsid w:val="008A5241"/>
    <w:rsid w:val="008A5331"/>
    <w:rsid w:val="008A54A3"/>
    <w:rsid w:val="008A57F7"/>
    <w:rsid w:val="008A5913"/>
    <w:rsid w:val="008A5A1F"/>
    <w:rsid w:val="008A5AA5"/>
    <w:rsid w:val="008A5D78"/>
    <w:rsid w:val="008A5E61"/>
    <w:rsid w:val="008A5FDA"/>
    <w:rsid w:val="008A5FFE"/>
    <w:rsid w:val="008A60C5"/>
    <w:rsid w:val="008A617D"/>
    <w:rsid w:val="008A6206"/>
    <w:rsid w:val="008A64D1"/>
    <w:rsid w:val="008A653D"/>
    <w:rsid w:val="008A6721"/>
    <w:rsid w:val="008A6772"/>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04F"/>
    <w:rsid w:val="008B0588"/>
    <w:rsid w:val="008B0601"/>
    <w:rsid w:val="008B0626"/>
    <w:rsid w:val="008B0778"/>
    <w:rsid w:val="008B0792"/>
    <w:rsid w:val="008B0D39"/>
    <w:rsid w:val="008B0FE1"/>
    <w:rsid w:val="008B1238"/>
    <w:rsid w:val="008B136F"/>
    <w:rsid w:val="008B13B4"/>
    <w:rsid w:val="008B1426"/>
    <w:rsid w:val="008B14CE"/>
    <w:rsid w:val="008B1503"/>
    <w:rsid w:val="008B15DA"/>
    <w:rsid w:val="008B161F"/>
    <w:rsid w:val="008B16D9"/>
    <w:rsid w:val="008B1826"/>
    <w:rsid w:val="008B18FD"/>
    <w:rsid w:val="008B1A5E"/>
    <w:rsid w:val="008B2327"/>
    <w:rsid w:val="008B2398"/>
    <w:rsid w:val="008B26F0"/>
    <w:rsid w:val="008B2C1C"/>
    <w:rsid w:val="008B2E98"/>
    <w:rsid w:val="008B2F09"/>
    <w:rsid w:val="008B33D4"/>
    <w:rsid w:val="008B33D6"/>
    <w:rsid w:val="008B3409"/>
    <w:rsid w:val="008B3517"/>
    <w:rsid w:val="008B3618"/>
    <w:rsid w:val="008B3694"/>
    <w:rsid w:val="008B36D9"/>
    <w:rsid w:val="008B374C"/>
    <w:rsid w:val="008B379A"/>
    <w:rsid w:val="008B38C8"/>
    <w:rsid w:val="008B3CC0"/>
    <w:rsid w:val="008B3D32"/>
    <w:rsid w:val="008B3D45"/>
    <w:rsid w:val="008B40F2"/>
    <w:rsid w:val="008B424A"/>
    <w:rsid w:val="008B42D9"/>
    <w:rsid w:val="008B42FD"/>
    <w:rsid w:val="008B4499"/>
    <w:rsid w:val="008B4620"/>
    <w:rsid w:val="008B4762"/>
    <w:rsid w:val="008B4B1A"/>
    <w:rsid w:val="008B4D91"/>
    <w:rsid w:val="008B4DB1"/>
    <w:rsid w:val="008B4DED"/>
    <w:rsid w:val="008B4E8E"/>
    <w:rsid w:val="008B4EF5"/>
    <w:rsid w:val="008B5052"/>
    <w:rsid w:val="008B538B"/>
    <w:rsid w:val="008B543D"/>
    <w:rsid w:val="008B5708"/>
    <w:rsid w:val="008B57ED"/>
    <w:rsid w:val="008B58DD"/>
    <w:rsid w:val="008B5AA1"/>
    <w:rsid w:val="008B5D81"/>
    <w:rsid w:val="008B5E43"/>
    <w:rsid w:val="008B5E57"/>
    <w:rsid w:val="008B5E5E"/>
    <w:rsid w:val="008B62B9"/>
    <w:rsid w:val="008B639D"/>
    <w:rsid w:val="008B651A"/>
    <w:rsid w:val="008B678B"/>
    <w:rsid w:val="008B6A7A"/>
    <w:rsid w:val="008B6DE0"/>
    <w:rsid w:val="008B6E17"/>
    <w:rsid w:val="008B6E2B"/>
    <w:rsid w:val="008B7277"/>
    <w:rsid w:val="008B72A6"/>
    <w:rsid w:val="008B72C2"/>
    <w:rsid w:val="008B72DF"/>
    <w:rsid w:val="008B737B"/>
    <w:rsid w:val="008B75A7"/>
    <w:rsid w:val="008B794A"/>
    <w:rsid w:val="008B79AD"/>
    <w:rsid w:val="008B7E21"/>
    <w:rsid w:val="008C061C"/>
    <w:rsid w:val="008C070F"/>
    <w:rsid w:val="008C0B36"/>
    <w:rsid w:val="008C0D70"/>
    <w:rsid w:val="008C0D79"/>
    <w:rsid w:val="008C0FB8"/>
    <w:rsid w:val="008C102C"/>
    <w:rsid w:val="008C132A"/>
    <w:rsid w:val="008C1371"/>
    <w:rsid w:val="008C1698"/>
    <w:rsid w:val="008C181F"/>
    <w:rsid w:val="008C1B60"/>
    <w:rsid w:val="008C1BC5"/>
    <w:rsid w:val="008C1FB4"/>
    <w:rsid w:val="008C22D7"/>
    <w:rsid w:val="008C22F5"/>
    <w:rsid w:val="008C24C3"/>
    <w:rsid w:val="008C2684"/>
    <w:rsid w:val="008C27E7"/>
    <w:rsid w:val="008C2982"/>
    <w:rsid w:val="008C2B62"/>
    <w:rsid w:val="008C2BFA"/>
    <w:rsid w:val="008C2D4E"/>
    <w:rsid w:val="008C2E58"/>
    <w:rsid w:val="008C35E0"/>
    <w:rsid w:val="008C3933"/>
    <w:rsid w:val="008C3B02"/>
    <w:rsid w:val="008C3BCB"/>
    <w:rsid w:val="008C3C29"/>
    <w:rsid w:val="008C3DFE"/>
    <w:rsid w:val="008C40F4"/>
    <w:rsid w:val="008C42A6"/>
    <w:rsid w:val="008C439A"/>
    <w:rsid w:val="008C4406"/>
    <w:rsid w:val="008C4542"/>
    <w:rsid w:val="008C459A"/>
    <w:rsid w:val="008C45D7"/>
    <w:rsid w:val="008C4A41"/>
    <w:rsid w:val="008C4CD3"/>
    <w:rsid w:val="008C4EF1"/>
    <w:rsid w:val="008C50EB"/>
    <w:rsid w:val="008C51F8"/>
    <w:rsid w:val="008C52E8"/>
    <w:rsid w:val="008C5385"/>
    <w:rsid w:val="008C53CF"/>
    <w:rsid w:val="008C5642"/>
    <w:rsid w:val="008C5927"/>
    <w:rsid w:val="008C5979"/>
    <w:rsid w:val="008C5AB3"/>
    <w:rsid w:val="008C5BC5"/>
    <w:rsid w:val="008C5BEC"/>
    <w:rsid w:val="008C5C71"/>
    <w:rsid w:val="008C5DD2"/>
    <w:rsid w:val="008C607C"/>
    <w:rsid w:val="008C609F"/>
    <w:rsid w:val="008C6334"/>
    <w:rsid w:val="008C637E"/>
    <w:rsid w:val="008C650D"/>
    <w:rsid w:val="008C6537"/>
    <w:rsid w:val="008C6555"/>
    <w:rsid w:val="008C65BB"/>
    <w:rsid w:val="008C6A4A"/>
    <w:rsid w:val="008C6AC6"/>
    <w:rsid w:val="008C6C12"/>
    <w:rsid w:val="008C6C27"/>
    <w:rsid w:val="008C7079"/>
    <w:rsid w:val="008C7176"/>
    <w:rsid w:val="008C7605"/>
    <w:rsid w:val="008C7624"/>
    <w:rsid w:val="008C7789"/>
    <w:rsid w:val="008C7958"/>
    <w:rsid w:val="008C79BD"/>
    <w:rsid w:val="008C7B55"/>
    <w:rsid w:val="008C7BAB"/>
    <w:rsid w:val="008C7CBF"/>
    <w:rsid w:val="008C7E29"/>
    <w:rsid w:val="008C7E42"/>
    <w:rsid w:val="008D00F3"/>
    <w:rsid w:val="008D01D6"/>
    <w:rsid w:val="008D03D3"/>
    <w:rsid w:val="008D0486"/>
    <w:rsid w:val="008D04D4"/>
    <w:rsid w:val="008D05A1"/>
    <w:rsid w:val="008D07CD"/>
    <w:rsid w:val="008D0935"/>
    <w:rsid w:val="008D09B5"/>
    <w:rsid w:val="008D0B4F"/>
    <w:rsid w:val="008D0C39"/>
    <w:rsid w:val="008D0CFC"/>
    <w:rsid w:val="008D0D00"/>
    <w:rsid w:val="008D10F0"/>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99F"/>
    <w:rsid w:val="008D4A3A"/>
    <w:rsid w:val="008D4EFE"/>
    <w:rsid w:val="008D4F6B"/>
    <w:rsid w:val="008D4FB6"/>
    <w:rsid w:val="008D50F8"/>
    <w:rsid w:val="008D517B"/>
    <w:rsid w:val="008D5399"/>
    <w:rsid w:val="008D543F"/>
    <w:rsid w:val="008D549B"/>
    <w:rsid w:val="008D580F"/>
    <w:rsid w:val="008D597C"/>
    <w:rsid w:val="008D599D"/>
    <w:rsid w:val="008D59C9"/>
    <w:rsid w:val="008D59EA"/>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45C"/>
    <w:rsid w:val="008D7569"/>
    <w:rsid w:val="008D76EC"/>
    <w:rsid w:val="008D7B2D"/>
    <w:rsid w:val="008D7C1A"/>
    <w:rsid w:val="008D7D7E"/>
    <w:rsid w:val="008E009C"/>
    <w:rsid w:val="008E0237"/>
    <w:rsid w:val="008E036D"/>
    <w:rsid w:val="008E0749"/>
    <w:rsid w:val="008E0A4D"/>
    <w:rsid w:val="008E0C6A"/>
    <w:rsid w:val="008E0CA0"/>
    <w:rsid w:val="008E0DA8"/>
    <w:rsid w:val="008E11DE"/>
    <w:rsid w:val="008E1482"/>
    <w:rsid w:val="008E18FC"/>
    <w:rsid w:val="008E1953"/>
    <w:rsid w:val="008E1B45"/>
    <w:rsid w:val="008E1C08"/>
    <w:rsid w:val="008E1C72"/>
    <w:rsid w:val="008E1ED6"/>
    <w:rsid w:val="008E20F0"/>
    <w:rsid w:val="008E2287"/>
    <w:rsid w:val="008E2702"/>
    <w:rsid w:val="008E2881"/>
    <w:rsid w:val="008E2C27"/>
    <w:rsid w:val="008E2C9E"/>
    <w:rsid w:val="008E2CE7"/>
    <w:rsid w:val="008E3482"/>
    <w:rsid w:val="008E3491"/>
    <w:rsid w:val="008E3561"/>
    <w:rsid w:val="008E36FA"/>
    <w:rsid w:val="008E37B4"/>
    <w:rsid w:val="008E3A9B"/>
    <w:rsid w:val="008E3B2D"/>
    <w:rsid w:val="008E3BA5"/>
    <w:rsid w:val="008E3EA3"/>
    <w:rsid w:val="008E3EB8"/>
    <w:rsid w:val="008E4434"/>
    <w:rsid w:val="008E45BB"/>
    <w:rsid w:val="008E47C8"/>
    <w:rsid w:val="008E489B"/>
    <w:rsid w:val="008E49D3"/>
    <w:rsid w:val="008E4D08"/>
    <w:rsid w:val="008E4F89"/>
    <w:rsid w:val="008E512F"/>
    <w:rsid w:val="008E515B"/>
    <w:rsid w:val="008E5427"/>
    <w:rsid w:val="008E56C2"/>
    <w:rsid w:val="008E583A"/>
    <w:rsid w:val="008E5A68"/>
    <w:rsid w:val="008E5F81"/>
    <w:rsid w:val="008E61BF"/>
    <w:rsid w:val="008E61DA"/>
    <w:rsid w:val="008E6282"/>
    <w:rsid w:val="008E62C2"/>
    <w:rsid w:val="008E6454"/>
    <w:rsid w:val="008E66D3"/>
    <w:rsid w:val="008E689F"/>
    <w:rsid w:val="008E68F2"/>
    <w:rsid w:val="008E6BF7"/>
    <w:rsid w:val="008E6D90"/>
    <w:rsid w:val="008E6F28"/>
    <w:rsid w:val="008E714C"/>
    <w:rsid w:val="008E71E4"/>
    <w:rsid w:val="008E7395"/>
    <w:rsid w:val="008E73B6"/>
    <w:rsid w:val="008E74BE"/>
    <w:rsid w:val="008E7547"/>
    <w:rsid w:val="008E76C4"/>
    <w:rsid w:val="008E7746"/>
    <w:rsid w:val="008E783F"/>
    <w:rsid w:val="008E7BF1"/>
    <w:rsid w:val="008E7C25"/>
    <w:rsid w:val="008E7CA7"/>
    <w:rsid w:val="008E7DD3"/>
    <w:rsid w:val="008E7F8C"/>
    <w:rsid w:val="008E7FE5"/>
    <w:rsid w:val="008F007F"/>
    <w:rsid w:val="008F0121"/>
    <w:rsid w:val="008F02C7"/>
    <w:rsid w:val="008F02CF"/>
    <w:rsid w:val="008F0304"/>
    <w:rsid w:val="008F0354"/>
    <w:rsid w:val="008F04CF"/>
    <w:rsid w:val="008F097A"/>
    <w:rsid w:val="008F0981"/>
    <w:rsid w:val="008F0A08"/>
    <w:rsid w:val="008F0A31"/>
    <w:rsid w:val="008F0F1A"/>
    <w:rsid w:val="008F0FE2"/>
    <w:rsid w:val="008F1281"/>
    <w:rsid w:val="008F136C"/>
    <w:rsid w:val="008F1AE7"/>
    <w:rsid w:val="008F1F9F"/>
    <w:rsid w:val="008F2046"/>
    <w:rsid w:val="008F20BB"/>
    <w:rsid w:val="008F218E"/>
    <w:rsid w:val="008F2478"/>
    <w:rsid w:val="008F24D1"/>
    <w:rsid w:val="008F269D"/>
    <w:rsid w:val="008F289F"/>
    <w:rsid w:val="008F2985"/>
    <w:rsid w:val="008F2B3A"/>
    <w:rsid w:val="008F30C2"/>
    <w:rsid w:val="008F3104"/>
    <w:rsid w:val="008F353A"/>
    <w:rsid w:val="008F37C7"/>
    <w:rsid w:val="008F3856"/>
    <w:rsid w:val="008F3873"/>
    <w:rsid w:val="008F3981"/>
    <w:rsid w:val="008F3A56"/>
    <w:rsid w:val="008F3AF0"/>
    <w:rsid w:val="008F3B2A"/>
    <w:rsid w:val="008F3B5C"/>
    <w:rsid w:val="008F3F21"/>
    <w:rsid w:val="008F4400"/>
    <w:rsid w:val="008F44B7"/>
    <w:rsid w:val="008F47A0"/>
    <w:rsid w:val="008F48C6"/>
    <w:rsid w:val="008F4CAD"/>
    <w:rsid w:val="008F4CB5"/>
    <w:rsid w:val="008F4E13"/>
    <w:rsid w:val="008F4EF3"/>
    <w:rsid w:val="008F5171"/>
    <w:rsid w:val="008F535F"/>
    <w:rsid w:val="008F53CA"/>
    <w:rsid w:val="008F54CA"/>
    <w:rsid w:val="008F5659"/>
    <w:rsid w:val="008F56FD"/>
    <w:rsid w:val="008F5B3A"/>
    <w:rsid w:val="008F5BE2"/>
    <w:rsid w:val="008F5D8D"/>
    <w:rsid w:val="008F5DA9"/>
    <w:rsid w:val="008F5DE8"/>
    <w:rsid w:val="008F6082"/>
    <w:rsid w:val="008F6117"/>
    <w:rsid w:val="008F6167"/>
    <w:rsid w:val="008F6521"/>
    <w:rsid w:val="008F6629"/>
    <w:rsid w:val="008F686A"/>
    <w:rsid w:val="008F6B2C"/>
    <w:rsid w:val="008F6CDB"/>
    <w:rsid w:val="008F6D69"/>
    <w:rsid w:val="008F6E82"/>
    <w:rsid w:val="008F6FEF"/>
    <w:rsid w:val="008F715F"/>
    <w:rsid w:val="008F71CE"/>
    <w:rsid w:val="008F7298"/>
    <w:rsid w:val="008F7361"/>
    <w:rsid w:val="008F75A5"/>
    <w:rsid w:val="008F7914"/>
    <w:rsid w:val="008F7956"/>
    <w:rsid w:val="008F7E76"/>
    <w:rsid w:val="008F7FBD"/>
    <w:rsid w:val="009000D5"/>
    <w:rsid w:val="0090031A"/>
    <w:rsid w:val="00900343"/>
    <w:rsid w:val="009003A6"/>
    <w:rsid w:val="0090062B"/>
    <w:rsid w:val="009006D8"/>
    <w:rsid w:val="0090073D"/>
    <w:rsid w:val="0090086B"/>
    <w:rsid w:val="00900A2F"/>
    <w:rsid w:val="00900ABB"/>
    <w:rsid w:val="00900AF5"/>
    <w:rsid w:val="00900C41"/>
    <w:rsid w:val="00900E0A"/>
    <w:rsid w:val="00900FA3"/>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1EF9"/>
    <w:rsid w:val="009020D0"/>
    <w:rsid w:val="00902188"/>
    <w:rsid w:val="00902383"/>
    <w:rsid w:val="009023EB"/>
    <w:rsid w:val="009024A4"/>
    <w:rsid w:val="00902937"/>
    <w:rsid w:val="009029CF"/>
    <w:rsid w:val="00902A02"/>
    <w:rsid w:val="00902DAF"/>
    <w:rsid w:val="00902FFB"/>
    <w:rsid w:val="009030FA"/>
    <w:rsid w:val="00903130"/>
    <w:rsid w:val="009031F6"/>
    <w:rsid w:val="00903252"/>
    <w:rsid w:val="009034CE"/>
    <w:rsid w:val="0090355C"/>
    <w:rsid w:val="0090364E"/>
    <w:rsid w:val="0090380D"/>
    <w:rsid w:val="00903981"/>
    <w:rsid w:val="00903A98"/>
    <w:rsid w:val="00903B73"/>
    <w:rsid w:val="00903C29"/>
    <w:rsid w:val="00903CA2"/>
    <w:rsid w:val="00903F1F"/>
    <w:rsid w:val="00903FB4"/>
    <w:rsid w:val="00903FD7"/>
    <w:rsid w:val="00904364"/>
    <w:rsid w:val="00904459"/>
    <w:rsid w:val="0090468B"/>
    <w:rsid w:val="00904724"/>
    <w:rsid w:val="0090480B"/>
    <w:rsid w:val="009048DF"/>
    <w:rsid w:val="0090496B"/>
    <w:rsid w:val="00904A7C"/>
    <w:rsid w:val="00904D11"/>
    <w:rsid w:val="00904D4C"/>
    <w:rsid w:val="00904E6C"/>
    <w:rsid w:val="00905094"/>
    <w:rsid w:val="009050D4"/>
    <w:rsid w:val="00905470"/>
    <w:rsid w:val="009055A3"/>
    <w:rsid w:val="009055DF"/>
    <w:rsid w:val="009059C9"/>
    <w:rsid w:val="009059FF"/>
    <w:rsid w:val="00905C8B"/>
    <w:rsid w:val="0090612D"/>
    <w:rsid w:val="009063D3"/>
    <w:rsid w:val="0090656E"/>
    <w:rsid w:val="009068CD"/>
    <w:rsid w:val="009069BB"/>
    <w:rsid w:val="00906B6C"/>
    <w:rsid w:val="00906B83"/>
    <w:rsid w:val="00906D65"/>
    <w:rsid w:val="00906F53"/>
    <w:rsid w:val="00907083"/>
    <w:rsid w:val="0090776F"/>
    <w:rsid w:val="009077A3"/>
    <w:rsid w:val="00907969"/>
    <w:rsid w:val="009079AB"/>
    <w:rsid w:val="00907A71"/>
    <w:rsid w:val="00907B37"/>
    <w:rsid w:val="00907CAF"/>
    <w:rsid w:val="00907E55"/>
    <w:rsid w:val="009102A8"/>
    <w:rsid w:val="00910364"/>
    <w:rsid w:val="009103F0"/>
    <w:rsid w:val="00910737"/>
    <w:rsid w:val="009108D2"/>
    <w:rsid w:val="00910D63"/>
    <w:rsid w:val="00910E42"/>
    <w:rsid w:val="00910EDC"/>
    <w:rsid w:val="0091101B"/>
    <w:rsid w:val="009116E5"/>
    <w:rsid w:val="009118EE"/>
    <w:rsid w:val="00911BC1"/>
    <w:rsid w:val="00911C12"/>
    <w:rsid w:val="00911C85"/>
    <w:rsid w:val="00911E5C"/>
    <w:rsid w:val="00911ED3"/>
    <w:rsid w:val="00911FC6"/>
    <w:rsid w:val="0091257D"/>
    <w:rsid w:val="009125D9"/>
    <w:rsid w:val="00912878"/>
    <w:rsid w:val="00912A75"/>
    <w:rsid w:val="00912B27"/>
    <w:rsid w:val="00912B4F"/>
    <w:rsid w:val="00912C0B"/>
    <w:rsid w:val="00912C2B"/>
    <w:rsid w:val="00913208"/>
    <w:rsid w:val="0091325C"/>
    <w:rsid w:val="00913561"/>
    <w:rsid w:val="009138C2"/>
    <w:rsid w:val="00913E40"/>
    <w:rsid w:val="009140C3"/>
    <w:rsid w:val="00914169"/>
    <w:rsid w:val="0091458E"/>
    <w:rsid w:val="0091474B"/>
    <w:rsid w:val="0091479C"/>
    <w:rsid w:val="009148E0"/>
    <w:rsid w:val="0091492F"/>
    <w:rsid w:val="00914A6B"/>
    <w:rsid w:val="00914B15"/>
    <w:rsid w:val="00914B34"/>
    <w:rsid w:val="00914BEA"/>
    <w:rsid w:val="00914F66"/>
    <w:rsid w:val="00915045"/>
    <w:rsid w:val="0091505F"/>
    <w:rsid w:val="0091517F"/>
    <w:rsid w:val="009152AE"/>
    <w:rsid w:val="00915318"/>
    <w:rsid w:val="0091536A"/>
    <w:rsid w:val="009153A8"/>
    <w:rsid w:val="00915863"/>
    <w:rsid w:val="00915A7C"/>
    <w:rsid w:val="00915CCE"/>
    <w:rsid w:val="00915E64"/>
    <w:rsid w:val="00915EFD"/>
    <w:rsid w:val="00916679"/>
    <w:rsid w:val="009166F2"/>
    <w:rsid w:val="009168E1"/>
    <w:rsid w:val="00916CA7"/>
    <w:rsid w:val="00916D83"/>
    <w:rsid w:val="00916D8C"/>
    <w:rsid w:val="00916E40"/>
    <w:rsid w:val="00916FB9"/>
    <w:rsid w:val="009170DF"/>
    <w:rsid w:val="00917126"/>
    <w:rsid w:val="009172E0"/>
    <w:rsid w:val="00917390"/>
    <w:rsid w:val="00917725"/>
    <w:rsid w:val="00917749"/>
    <w:rsid w:val="009177EA"/>
    <w:rsid w:val="0091781C"/>
    <w:rsid w:val="00917A68"/>
    <w:rsid w:val="00917AE1"/>
    <w:rsid w:val="00917D13"/>
    <w:rsid w:val="00917FB9"/>
    <w:rsid w:val="0092008E"/>
    <w:rsid w:val="00920213"/>
    <w:rsid w:val="0092047F"/>
    <w:rsid w:val="009206A8"/>
    <w:rsid w:val="00920768"/>
    <w:rsid w:val="00920846"/>
    <w:rsid w:val="00920E94"/>
    <w:rsid w:val="00920FA3"/>
    <w:rsid w:val="009210B8"/>
    <w:rsid w:val="0092130A"/>
    <w:rsid w:val="009215C2"/>
    <w:rsid w:val="0092170E"/>
    <w:rsid w:val="00921B0F"/>
    <w:rsid w:val="00921E20"/>
    <w:rsid w:val="00921E89"/>
    <w:rsid w:val="00922148"/>
    <w:rsid w:val="00922281"/>
    <w:rsid w:val="009226FD"/>
    <w:rsid w:val="00922828"/>
    <w:rsid w:val="009229C1"/>
    <w:rsid w:val="00922B84"/>
    <w:rsid w:val="00922C0F"/>
    <w:rsid w:val="00922CB0"/>
    <w:rsid w:val="00922F94"/>
    <w:rsid w:val="009232FB"/>
    <w:rsid w:val="00923450"/>
    <w:rsid w:val="009234DA"/>
    <w:rsid w:val="0092354B"/>
    <w:rsid w:val="009236D7"/>
    <w:rsid w:val="0092398E"/>
    <w:rsid w:val="00923A0D"/>
    <w:rsid w:val="00923DE4"/>
    <w:rsid w:val="00923E73"/>
    <w:rsid w:val="009241C3"/>
    <w:rsid w:val="00924301"/>
    <w:rsid w:val="0092464B"/>
    <w:rsid w:val="00924654"/>
    <w:rsid w:val="00924706"/>
    <w:rsid w:val="00924830"/>
    <w:rsid w:val="00924935"/>
    <w:rsid w:val="00924AF6"/>
    <w:rsid w:val="00924B96"/>
    <w:rsid w:val="00924CB9"/>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EB6"/>
    <w:rsid w:val="00927052"/>
    <w:rsid w:val="00927129"/>
    <w:rsid w:val="009273F0"/>
    <w:rsid w:val="009273F2"/>
    <w:rsid w:val="009275B4"/>
    <w:rsid w:val="009276EB"/>
    <w:rsid w:val="009279A0"/>
    <w:rsid w:val="00930018"/>
    <w:rsid w:val="009303B7"/>
    <w:rsid w:val="009309A5"/>
    <w:rsid w:val="00930A60"/>
    <w:rsid w:val="00930CBE"/>
    <w:rsid w:val="00930E67"/>
    <w:rsid w:val="0093106F"/>
    <w:rsid w:val="009310FC"/>
    <w:rsid w:val="0093112E"/>
    <w:rsid w:val="00931228"/>
    <w:rsid w:val="00931446"/>
    <w:rsid w:val="0093144F"/>
    <w:rsid w:val="009316F7"/>
    <w:rsid w:val="0093177D"/>
    <w:rsid w:val="009317A6"/>
    <w:rsid w:val="009318DD"/>
    <w:rsid w:val="00931B1C"/>
    <w:rsid w:val="00931B93"/>
    <w:rsid w:val="00931E1E"/>
    <w:rsid w:val="00931F86"/>
    <w:rsid w:val="00931F9F"/>
    <w:rsid w:val="00931FFD"/>
    <w:rsid w:val="00932118"/>
    <w:rsid w:val="009321B7"/>
    <w:rsid w:val="00932C4B"/>
    <w:rsid w:val="00932C6C"/>
    <w:rsid w:val="00932E5C"/>
    <w:rsid w:val="009330B5"/>
    <w:rsid w:val="009330F5"/>
    <w:rsid w:val="0093345A"/>
    <w:rsid w:val="00933653"/>
    <w:rsid w:val="00933DDA"/>
    <w:rsid w:val="00933EAF"/>
    <w:rsid w:val="00933F70"/>
    <w:rsid w:val="009341C3"/>
    <w:rsid w:val="0093424E"/>
    <w:rsid w:val="009347D7"/>
    <w:rsid w:val="009347E1"/>
    <w:rsid w:val="0093481F"/>
    <w:rsid w:val="00934AB6"/>
    <w:rsid w:val="00934AD4"/>
    <w:rsid w:val="00934B08"/>
    <w:rsid w:val="00934B15"/>
    <w:rsid w:val="00934C61"/>
    <w:rsid w:val="00934F6B"/>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F5C"/>
    <w:rsid w:val="00940254"/>
    <w:rsid w:val="009402BC"/>
    <w:rsid w:val="009402D8"/>
    <w:rsid w:val="0094052F"/>
    <w:rsid w:val="009405B2"/>
    <w:rsid w:val="009405EC"/>
    <w:rsid w:val="00940687"/>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B76"/>
    <w:rsid w:val="00942C52"/>
    <w:rsid w:val="00942C9B"/>
    <w:rsid w:val="00942E4E"/>
    <w:rsid w:val="00942EB4"/>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B30"/>
    <w:rsid w:val="00944DEF"/>
    <w:rsid w:val="00944F01"/>
    <w:rsid w:val="00944FEC"/>
    <w:rsid w:val="00945026"/>
    <w:rsid w:val="009450C0"/>
    <w:rsid w:val="00945239"/>
    <w:rsid w:val="009454FD"/>
    <w:rsid w:val="00945579"/>
    <w:rsid w:val="0094568D"/>
    <w:rsid w:val="00945C56"/>
    <w:rsid w:val="00945C5B"/>
    <w:rsid w:val="00945DAC"/>
    <w:rsid w:val="00945DE9"/>
    <w:rsid w:val="00945EEB"/>
    <w:rsid w:val="00946217"/>
    <w:rsid w:val="0094629E"/>
    <w:rsid w:val="009463A8"/>
    <w:rsid w:val="0094647C"/>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17"/>
    <w:rsid w:val="0094776A"/>
    <w:rsid w:val="009478F4"/>
    <w:rsid w:val="00947AF8"/>
    <w:rsid w:val="00947C45"/>
    <w:rsid w:val="00947F28"/>
    <w:rsid w:val="009504FB"/>
    <w:rsid w:val="009507A7"/>
    <w:rsid w:val="00950AAC"/>
    <w:rsid w:val="00950B7A"/>
    <w:rsid w:val="00950BC9"/>
    <w:rsid w:val="00950C35"/>
    <w:rsid w:val="00950D6B"/>
    <w:rsid w:val="00950D8A"/>
    <w:rsid w:val="00950ECB"/>
    <w:rsid w:val="00950EE6"/>
    <w:rsid w:val="009512AB"/>
    <w:rsid w:val="00951392"/>
    <w:rsid w:val="00951949"/>
    <w:rsid w:val="009519DD"/>
    <w:rsid w:val="00951A73"/>
    <w:rsid w:val="00951ACE"/>
    <w:rsid w:val="00951B0A"/>
    <w:rsid w:val="009520DC"/>
    <w:rsid w:val="00952333"/>
    <w:rsid w:val="00952376"/>
    <w:rsid w:val="00952477"/>
    <w:rsid w:val="009525BD"/>
    <w:rsid w:val="009525F0"/>
    <w:rsid w:val="009526AC"/>
    <w:rsid w:val="00952987"/>
    <w:rsid w:val="00952A1A"/>
    <w:rsid w:val="00952AF7"/>
    <w:rsid w:val="00952B05"/>
    <w:rsid w:val="00952B96"/>
    <w:rsid w:val="00952F12"/>
    <w:rsid w:val="0095330C"/>
    <w:rsid w:val="009535CD"/>
    <w:rsid w:val="009536A0"/>
    <w:rsid w:val="00953A0C"/>
    <w:rsid w:val="00953ADF"/>
    <w:rsid w:val="00953EC6"/>
    <w:rsid w:val="00953F4F"/>
    <w:rsid w:val="009542DB"/>
    <w:rsid w:val="00954388"/>
    <w:rsid w:val="00954450"/>
    <w:rsid w:val="0095453A"/>
    <w:rsid w:val="00954598"/>
    <w:rsid w:val="009545FD"/>
    <w:rsid w:val="00954742"/>
    <w:rsid w:val="0095485C"/>
    <w:rsid w:val="0095497A"/>
    <w:rsid w:val="0095497F"/>
    <w:rsid w:val="009549CB"/>
    <w:rsid w:val="00954A86"/>
    <w:rsid w:val="00954BA1"/>
    <w:rsid w:val="00955262"/>
    <w:rsid w:val="0095538F"/>
    <w:rsid w:val="0095550E"/>
    <w:rsid w:val="00955887"/>
    <w:rsid w:val="009558A8"/>
    <w:rsid w:val="00955AAA"/>
    <w:rsid w:val="00955B6E"/>
    <w:rsid w:val="0095607A"/>
    <w:rsid w:val="009561DD"/>
    <w:rsid w:val="00956598"/>
    <w:rsid w:val="009565CF"/>
    <w:rsid w:val="0095694F"/>
    <w:rsid w:val="00956A2A"/>
    <w:rsid w:val="009577E0"/>
    <w:rsid w:val="00957956"/>
    <w:rsid w:val="00957D5E"/>
    <w:rsid w:val="00957EFA"/>
    <w:rsid w:val="00960049"/>
    <w:rsid w:val="009603B7"/>
    <w:rsid w:val="00960C73"/>
    <w:rsid w:val="00960D91"/>
    <w:rsid w:val="00961015"/>
    <w:rsid w:val="00961171"/>
    <w:rsid w:val="009613BC"/>
    <w:rsid w:val="00961523"/>
    <w:rsid w:val="00961587"/>
    <w:rsid w:val="009616DE"/>
    <w:rsid w:val="0096173F"/>
    <w:rsid w:val="00961B6A"/>
    <w:rsid w:val="00961BE5"/>
    <w:rsid w:val="00961C5C"/>
    <w:rsid w:val="00961D01"/>
    <w:rsid w:val="00962158"/>
    <w:rsid w:val="0096218D"/>
    <w:rsid w:val="009622BC"/>
    <w:rsid w:val="009622E2"/>
    <w:rsid w:val="00962305"/>
    <w:rsid w:val="009625FF"/>
    <w:rsid w:val="0096270C"/>
    <w:rsid w:val="00962796"/>
    <w:rsid w:val="009627F8"/>
    <w:rsid w:val="009628C3"/>
    <w:rsid w:val="0096293C"/>
    <w:rsid w:val="00962B53"/>
    <w:rsid w:val="00962CC6"/>
    <w:rsid w:val="00962F27"/>
    <w:rsid w:val="009630B9"/>
    <w:rsid w:val="00963B0A"/>
    <w:rsid w:val="00963CF1"/>
    <w:rsid w:val="00963D03"/>
    <w:rsid w:val="00963EAF"/>
    <w:rsid w:val="00963EDA"/>
    <w:rsid w:val="00964012"/>
    <w:rsid w:val="009642E1"/>
    <w:rsid w:val="009643B1"/>
    <w:rsid w:val="009644A0"/>
    <w:rsid w:val="0096460C"/>
    <w:rsid w:val="009647E9"/>
    <w:rsid w:val="009649AC"/>
    <w:rsid w:val="00964A73"/>
    <w:rsid w:val="00964DAB"/>
    <w:rsid w:val="00964E5D"/>
    <w:rsid w:val="00964F18"/>
    <w:rsid w:val="009655C5"/>
    <w:rsid w:val="00965998"/>
    <w:rsid w:val="00965B10"/>
    <w:rsid w:val="00965BD2"/>
    <w:rsid w:val="00965C2B"/>
    <w:rsid w:val="00965D5C"/>
    <w:rsid w:val="00965FA0"/>
    <w:rsid w:val="0096619C"/>
    <w:rsid w:val="009661BE"/>
    <w:rsid w:val="0096633E"/>
    <w:rsid w:val="009667CD"/>
    <w:rsid w:val="00966AF5"/>
    <w:rsid w:val="00966D30"/>
    <w:rsid w:val="00966DF9"/>
    <w:rsid w:val="009674A4"/>
    <w:rsid w:val="00967766"/>
    <w:rsid w:val="00967840"/>
    <w:rsid w:val="00967843"/>
    <w:rsid w:val="009679E4"/>
    <w:rsid w:val="00967C4C"/>
    <w:rsid w:val="00967FD2"/>
    <w:rsid w:val="0097002B"/>
    <w:rsid w:val="00970626"/>
    <w:rsid w:val="00970A02"/>
    <w:rsid w:val="00970B47"/>
    <w:rsid w:val="00970C3F"/>
    <w:rsid w:val="00970DD6"/>
    <w:rsid w:val="00970F12"/>
    <w:rsid w:val="00970F35"/>
    <w:rsid w:val="00971052"/>
    <w:rsid w:val="009710B5"/>
    <w:rsid w:val="009713DA"/>
    <w:rsid w:val="009713FC"/>
    <w:rsid w:val="0097146A"/>
    <w:rsid w:val="009714C7"/>
    <w:rsid w:val="00971649"/>
    <w:rsid w:val="00971754"/>
    <w:rsid w:val="00971A21"/>
    <w:rsid w:val="00971AB0"/>
    <w:rsid w:val="00971B03"/>
    <w:rsid w:val="00972045"/>
    <w:rsid w:val="0097210D"/>
    <w:rsid w:val="0097210E"/>
    <w:rsid w:val="00972A9D"/>
    <w:rsid w:val="00972B8F"/>
    <w:rsid w:val="00972C80"/>
    <w:rsid w:val="00973464"/>
    <w:rsid w:val="009735B5"/>
    <w:rsid w:val="009735CC"/>
    <w:rsid w:val="00973873"/>
    <w:rsid w:val="0097388C"/>
    <w:rsid w:val="00973935"/>
    <w:rsid w:val="009739C5"/>
    <w:rsid w:val="00973A1F"/>
    <w:rsid w:val="00973BFE"/>
    <w:rsid w:val="00973C48"/>
    <w:rsid w:val="00973E1B"/>
    <w:rsid w:val="00974300"/>
    <w:rsid w:val="00974319"/>
    <w:rsid w:val="009743E7"/>
    <w:rsid w:val="00974924"/>
    <w:rsid w:val="00974940"/>
    <w:rsid w:val="00974A9D"/>
    <w:rsid w:val="00974B5E"/>
    <w:rsid w:val="00974CD2"/>
    <w:rsid w:val="00974EF1"/>
    <w:rsid w:val="00975182"/>
    <w:rsid w:val="0097526B"/>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D1"/>
    <w:rsid w:val="00976B14"/>
    <w:rsid w:val="00976B87"/>
    <w:rsid w:val="00976C18"/>
    <w:rsid w:val="00976C7E"/>
    <w:rsid w:val="00976D84"/>
    <w:rsid w:val="0097702C"/>
    <w:rsid w:val="009773AD"/>
    <w:rsid w:val="009775B1"/>
    <w:rsid w:val="009777F0"/>
    <w:rsid w:val="00977B22"/>
    <w:rsid w:val="00977B2E"/>
    <w:rsid w:val="00977CFE"/>
    <w:rsid w:val="00977DD5"/>
    <w:rsid w:val="0098008C"/>
    <w:rsid w:val="009801A7"/>
    <w:rsid w:val="009804A2"/>
    <w:rsid w:val="009805D6"/>
    <w:rsid w:val="0098075B"/>
    <w:rsid w:val="00980D9E"/>
    <w:rsid w:val="00980E3A"/>
    <w:rsid w:val="00980FBF"/>
    <w:rsid w:val="0098147A"/>
    <w:rsid w:val="009815C1"/>
    <w:rsid w:val="009816C0"/>
    <w:rsid w:val="009818E1"/>
    <w:rsid w:val="00981DCC"/>
    <w:rsid w:val="00981F80"/>
    <w:rsid w:val="00982737"/>
    <w:rsid w:val="00982C60"/>
    <w:rsid w:val="00982D3E"/>
    <w:rsid w:val="00982DCC"/>
    <w:rsid w:val="00983113"/>
    <w:rsid w:val="00983238"/>
    <w:rsid w:val="0098327A"/>
    <w:rsid w:val="009833C7"/>
    <w:rsid w:val="0098353F"/>
    <w:rsid w:val="009835BC"/>
    <w:rsid w:val="0098360A"/>
    <w:rsid w:val="009836CA"/>
    <w:rsid w:val="00983CEB"/>
    <w:rsid w:val="00983EA4"/>
    <w:rsid w:val="00983EF1"/>
    <w:rsid w:val="0098405F"/>
    <w:rsid w:val="009842DA"/>
    <w:rsid w:val="0098459E"/>
    <w:rsid w:val="009845D0"/>
    <w:rsid w:val="009849FC"/>
    <w:rsid w:val="00984AEB"/>
    <w:rsid w:val="00984C64"/>
    <w:rsid w:val="00984E4A"/>
    <w:rsid w:val="0098511B"/>
    <w:rsid w:val="009851D8"/>
    <w:rsid w:val="009852E0"/>
    <w:rsid w:val="0098568E"/>
    <w:rsid w:val="00985EC6"/>
    <w:rsid w:val="00985F43"/>
    <w:rsid w:val="00986137"/>
    <w:rsid w:val="0098628A"/>
    <w:rsid w:val="009862FC"/>
    <w:rsid w:val="00986639"/>
    <w:rsid w:val="00986762"/>
    <w:rsid w:val="009868C4"/>
    <w:rsid w:val="00986A94"/>
    <w:rsid w:val="00986E7B"/>
    <w:rsid w:val="00986ED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34"/>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80"/>
    <w:rsid w:val="00992C8A"/>
    <w:rsid w:val="00992E6C"/>
    <w:rsid w:val="00993018"/>
    <w:rsid w:val="00993096"/>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639D"/>
    <w:rsid w:val="00996547"/>
    <w:rsid w:val="009965A5"/>
    <w:rsid w:val="00996769"/>
    <w:rsid w:val="00996941"/>
    <w:rsid w:val="00996987"/>
    <w:rsid w:val="00996A1E"/>
    <w:rsid w:val="00996A81"/>
    <w:rsid w:val="00996BA3"/>
    <w:rsid w:val="00996BBC"/>
    <w:rsid w:val="00996D5E"/>
    <w:rsid w:val="009970CB"/>
    <w:rsid w:val="009971FA"/>
    <w:rsid w:val="00997326"/>
    <w:rsid w:val="009973C7"/>
    <w:rsid w:val="009974CC"/>
    <w:rsid w:val="00997627"/>
    <w:rsid w:val="00997649"/>
    <w:rsid w:val="009977DE"/>
    <w:rsid w:val="009977F9"/>
    <w:rsid w:val="0099783D"/>
    <w:rsid w:val="00997935"/>
    <w:rsid w:val="00997945"/>
    <w:rsid w:val="00997B4E"/>
    <w:rsid w:val="00997BA3"/>
    <w:rsid w:val="00997DE9"/>
    <w:rsid w:val="00997FC7"/>
    <w:rsid w:val="009A021B"/>
    <w:rsid w:val="009A03D2"/>
    <w:rsid w:val="009A049C"/>
    <w:rsid w:val="009A0567"/>
    <w:rsid w:val="009A0671"/>
    <w:rsid w:val="009A06EE"/>
    <w:rsid w:val="009A0734"/>
    <w:rsid w:val="009A0741"/>
    <w:rsid w:val="009A078D"/>
    <w:rsid w:val="009A0BEF"/>
    <w:rsid w:val="009A0D4B"/>
    <w:rsid w:val="009A0E99"/>
    <w:rsid w:val="009A10A4"/>
    <w:rsid w:val="009A1199"/>
    <w:rsid w:val="009A11F2"/>
    <w:rsid w:val="009A18B3"/>
    <w:rsid w:val="009A1997"/>
    <w:rsid w:val="009A1AE7"/>
    <w:rsid w:val="009A1D1D"/>
    <w:rsid w:val="009A1D3A"/>
    <w:rsid w:val="009A1D69"/>
    <w:rsid w:val="009A1E1D"/>
    <w:rsid w:val="009A1FFF"/>
    <w:rsid w:val="009A2045"/>
    <w:rsid w:val="009A2191"/>
    <w:rsid w:val="009A2660"/>
    <w:rsid w:val="009A26C2"/>
    <w:rsid w:val="009A2747"/>
    <w:rsid w:val="009A278C"/>
    <w:rsid w:val="009A2893"/>
    <w:rsid w:val="009A298C"/>
    <w:rsid w:val="009A2A02"/>
    <w:rsid w:val="009A2A19"/>
    <w:rsid w:val="009A2A84"/>
    <w:rsid w:val="009A2C04"/>
    <w:rsid w:val="009A2F56"/>
    <w:rsid w:val="009A31B1"/>
    <w:rsid w:val="009A33B7"/>
    <w:rsid w:val="009A354C"/>
    <w:rsid w:val="009A357E"/>
    <w:rsid w:val="009A37EE"/>
    <w:rsid w:val="009A391B"/>
    <w:rsid w:val="009A3947"/>
    <w:rsid w:val="009A3AF2"/>
    <w:rsid w:val="009A4330"/>
    <w:rsid w:val="009A46DA"/>
    <w:rsid w:val="009A4991"/>
    <w:rsid w:val="009A4D5D"/>
    <w:rsid w:val="009A4F00"/>
    <w:rsid w:val="009A50B8"/>
    <w:rsid w:val="009A5353"/>
    <w:rsid w:val="009A59DE"/>
    <w:rsid w:val="009A5A4F"/>
    <w:rsid w:val="009A5A6E"/>
    <w:rsid w:val="009A6038"/>
    <w:rsid w:val="009A6064"/>
    <w:rsid w:val="009A6635"/>
    <w:rsid w:val="009A6875"/>
    <w:rsid w:val="009A68A1"/>
    <w:rsid w:val="009A6C67"/>
    <w:rsid w:val="009A6CBA"/>
    <w:rsid w:val="009A6F54"/>
    <w:rsid w:val="009A70CB"/>
    <w:rsid w:val="009A7A39"/>
    <w:rsid w:val="009A7C19"/>
    <w:rsid w:val="009A7EE5"/>
    <w:rsid w:val="009B01CC"/>
    <w:rsid w:val="009B022F"/>
    <w:rsid w:val="009B0B72"/>
    <w:rsid w:val="009B0C0E"/>
    <w:rsid w:val="009B1356"/>
    <w:rsid w:val="009B17B4"/>
    <w:rsid w:val="009B18A5"/>
    <w:rsid w:val="009B1B57"/>
    <w:rsid w:val="009B1BD0"/>
    <w:rsid w:val="009B1D12"/>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13A"/>
    <w:rsid w:val="009B32C8"/>
    <w:rsid w:val="009B33BE"/>
    <w:rsid w:val="009B36D9"/>
    <w:rsid w:val="009B3745"/>
    <w:rsid w:val="009B3A42"/>
    <w:rsid w:val="009B3A7B"/>
    <w:rsid w:val="009B3AE2"/>
    <w:rsid w:val="009B3BAC"/>
    <w:rsid w:val="009B3BB3"/>
    <w:rsid w:val="009B3D53"/>
    <w:rsid w:val="009B3E28"/>
    <w:rsid w:val="009B3FCA"/>
    <w:rsid w:val="009B40B2"/>
    <w:rsid w:val="009B4185"/>
    <w:rsid w:val="009B4195"/>
    <w:rsid w:val="009B4239"/>
    <w:rsid w:val="009B4394"/>
    <w:rsid w:val="009B43C8"/>
    <w:rsid w:val="009B47F4"/>
    <w:rsid w:val="009B4874"/>
    <w:rsid w:val="009B492C"/>
    <w:rsid w:val="009B497F"/>
    <w:rsid w:val="009B4A52"/>
    <w:rsid w:val="009B4D44"/>
    <w:rsid w:val="009B4D57"/>
    <w:rsid w:val="009B536C"/>
    <w:rsid w:val="009B53A1"/>
    <w:rsid w:val="009B554B"/>
    <w:rsid w:val="009B57CE"/>
    <w:rsid w:val="009B5A38"/>
    <w:rsid w:val="009B5DF2"/>
    <w:rsid w:val="009B5F04"/>
    <w:rsid w:val="009B5F2A"/>
    <w:rsid w:val="009B6230"/>
    <w:rsid w:val="009B630B"/>
    <w:rsid w:val="009B6480"/>
    <w:rsid w:val="009B6499"/>
    <w:rsid w:val="009B66D7"/>
    <w:rsid w:val="009B6EBC"/>
    <w:rsid w:val="009B6F7E"/>
    <w:rsid w:val="009B71C8"/>
    <w:rsid w:val="009B72E3"/>
    <w:rsid w:val="009B7326"/>
    <w:rsid w:val="009B74EE"/>
    <w:rsid w:val="009B757C"/>
    <w:rsid w:val="009B7A27"/>
    <w:rsid w:val="009B7B12"/>
    <w:rsid w:val="009B7F08"/>
    <w:rsid w:val="009C007B"/>
    <w:rsid w:val="009C016A"/>
    <w:rsid w:val="009C01A1"/>
    <w:rsid w:val="009C056B"/>
    <w:rsid w:val="009C0684"/>
    <w:rsid w:val="009C0FA3"/>
    <w:rsid w:val="009C0FEC"/>
    <w:rsid w:val="009C105D"/>
    <w:rsid w:val="009C107D"/>
    <w:rsid w:val="009C1117"/>
    <w:rsid w:val="009C133F"/>
    <w:rsid w:val="009C135F"/>
    <w:rsid w:val="009C1415"/>
    <w:rsid w:val="009C141D"/>
    <w:rsid w:val="009C16BE"/>
    <w:rsid w:val="009C1775"/>
    <w:rsid w:val="009C17C3"/>
    <w:rsid w:val="009C180D"/>
    <w:rsid w:val="009C1975"/>
    <w:rsid w:val="009C19C4"/>
    <w:rsid w:val="009C1D51"/>
    <w:rsid w:val="009C1DB7"/>
    <w:rsid w:val="009C1E97"/>
    <w:rsid w:val="009C1F1F"/>
    <w:rsid w:val="009C2146"/>
    <w:rsid w:val="009C2476"/>
    <w:rsid w:val="009C26AA"/>
    <w:rsid w:val="009C26E0"/>
    <w:rsid w:val="009C2828"/>
    <w:rsid w:val="009C2BB7"/>
    <w:rsid w:val="009C2E14"/>
    <w:rsid w:val="009C3216"/>
    <w:rsid w:val="009C3511"/>
    <w:rsid w:val="009C364D"/>
    <w:rsid w:val="009C37C4"/>
    <w:rsid w:val="009C3D59"/>
    <w:rsid w:val="009C3FFA"/>
    <w:rsid w:val="009C41B1"/>
    <w:rsid w:val="009C4A1B"/>
    <w:rsid w:val="009C4A4C"/>
    <w:rsid w:val="009C4B77"/>
    <w:rsid w:val="009C4DF3"/>
    <w:rsid w:val="009C4EC8"/>
    <w:rsid w:val="009C510C"/>
    <w:rsid w:val="009C5280"/>
    <w:rsid w:val="009C5356"/>
    <w:rsid w:val="009C56DD"/>
    <w:rsid w:val="009C57A2"/>
    <w:rsid w:val="009C5833"/>
    <w:rsid w:val="009C59F6"/>
    <w:rsid w:val="009C617C"/>
    <w:rsid w:val="009C6240"/>
    <w:rsid w:val="009C62DF"/>
    <w:rsid w:val="009C630F"/>
    <w:rsid w:val="009C6383"/>
    <w:rsid w:val="009C6538"/>
    <w:rsid w:val="009C66AD"/>
    <w:rsid w:val="009C6723"/>
    <w:rsid w:val="009C68A3"/>
    <w:rsid w:val="009C69D6"/>
    <w:rsid w:val="009C6BFA"/>
    <w:rsid w:val="009C6CA8"/>
    <w:rsid w:val="009C6D2C"/>
    <w:rsid w:val="009C6E58"/>
    <w:rsid w:val="009C71E1"/>
    <w:rsid w:val="009C7269"/>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488"/>
    <w:rsid w:val="009D052E"/>
    <w:rsid w:val="009D0727"/>
    <w:rsid w:val="009D0806"/>
    <w:rsid w:val="009D08A3"/>
    <w:rsid w:val="009D08CE"/>
    <w:rsid w:val="009D08EA"/>
    <w:rsid w:val="009D0B17"/>
    <w:rsid w:val="009D0CC9"/>
    <w:rsid w:val="009D0DCE"/>
    <w:rsid w:val="009D0EA4"/>
    <w:rsid w:val="009D0F3E"/>
    <w:rsid w:val="009D0FB4"/>
    <w:rsid w:val="009D106D"/>
    <w:rsid w:val="009D1335"/>
    <w:rsid w:val="009D13BC"/>
    <w:rsid w:val="009D1982"/>
    <w:rsid w:val="009D1B83"/>
    <w:rsid w:val="009D1D0B"/>
    <w:rsid w:val="009D1E22"/>
    <w:rsid w:val="009D25BC"/>
    <w:rsid w:val="009D278E"/>
    <w:rsid w:val="009D27DF"/>
    <w:rsid w:val="009D27E9"/>
    <w:rsid w:val="009D27EA"/>
    <w:rsid w:val="009D28DE"/>
    <w:rsid w:val="009D2A05"/>
    <w:rsid w:val="009D2E42"/>
    <w:rsid w:val="009D30F2"/>
    <w:rsid w:val="009D3304"/>
    <w:rsid w:val="009D34FF"/>
    <w:rsid w:val="009D3680"/>
    <w:rsid w:val="009D378C"/>
    <w:rsid w:val="009D3803"/>
    <w:rsid w:val="009D383F"/>
    <w:rsid w:val="009D387C"/>
    <w:rsid w:val="009D38A4"/>
    <w:rsid w:val="009D38CC"/>
    <w:rsid w:val="009D38E7"/>
    <w:rsid w:val="009D3A6A"/>
    <w:rsid w:val="009D407D"/>
    <w:rsid w:val="009D4137"/>
    <w:rsid w:val="009D4170"/>
    <w:rsid w:val="009D431B"/>
    <w:rsid w:val="009D43F7"/>
    <w:rsid w:val="009D4529"/>
    <w:rsid w:val="009D494E"/>
    <w:rsid w:val="009D4C72"/>
    <w:rsid w:val="009D4D4E"/>
    <w:rsid w:val="009D4DCE"/>
    <w:rsid w:val="009D534C"/>
    <w:rsid w:val="009D5377"/>
    <w:rsid w:val="009D5597"/>
    <w:rsid w:val="009D5678"/>
    <w:rsid w:val="009D5E71"/>
    <w:rsid w:val="009D603C"/>
    <w:rsid w:val="009D605C"/>
    <w:rsid w:val="009D60BC"/>
    <w:rsid w:val="009D631D"/>
    <w:rsid w:val="009D655B"/>
    <w:rsid w:val="009D676F"/>
    <w:rsid w:val="009D6CB5"/>
    <w:rsid w:val="009D6E8F"/>
    <w:rsid w:val="009D6E9F"/>
    <w:rsid w:val="009D6F1A"/>
    <w:rsid w:val="009D7571"/>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D34"/>
    <w:rsid w:val="009E1E5F"/>
    <w:rsid w:val="009E1FD7"/>
    <w:rsid w:val="009E20C0"/>
    <w:rsid w:val="009E2137"/>
    <w:rsid w:val="009E2390"/>
    <w:rsid w:val="009E23E8"/>
    <w:rsid w:val="009E24FD"/>
    <w:rsid w:val="009E25BC"/>
    <w:rsid w:val="009E2650"/>
    <w:rsid w:val="009E2812"/>
    <w:rsid w:val="009E290F"/>
    <w:rsid w:val="009E2DA4"/>
    <w:rsid w:val="009E304D"/>
    <w:rsid w:val="009E31EF"/>
    <w:rsid w:val="009E337E"/>
    <w:rsid w:val="009E368A"/>
    <w:rsid w:val="009E386B"/>
    <w:rsid w:val="009E388F"/>
    <w:rsid w:val="009E3AE5"/>
    <w:rsid w:val="009E3FF5"/>
    <w:rsid w:val="009E407D"/>
    <w:rsid w:val="009E45CE"/>
    <w:rsid w:val="009E4804"/>
    <w:rsid w:val="009E482F"/>
    <w:rsid w:val="009E485B"/>
    <w:rsid w:val="009E4A3E"/>
    <w:rsid w:val="009E4A62"/>
    <w:rsid w:val="009E4A87"/>
    <w:rsid w:val="009E4B09"/>
    <w:rsid w:val="009E4B13"/>
    <w:rsid w:val="009E4B41"/>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100"/>
    <w:rsid w:val="009E7345"/>
    <w:rsid w:val="009E73F4"/>
    <w:rsid w:val="009E74B8"/>
    <w:rsid w:val="009E74EC"/>
    <w:rsid w:val="009E753F"/>
    <w:rsid w:val="009E76D0"/>
    <w:rsid w:val="009E77A7"/>
    <w:rsid w:val="009E7A85"/>
    <w:rsid w:val="009E7AE0"/>
    <w:rsid w:val="009E7BF3"/>
    <w:rsid w:val="009E7CFD"/>
    <w:rsid w:val="009E7FFE"/>
    <w:rsid w:val="009F0080"/>
    <w:rsid w:val="009F020B"/>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79"/>
    <w:rsid w:val="009F2D89"/>
    <w:rsid w:val="009F35BF"/>
    <w:rsid w:val="009F3693"/>
    <w:rsid w:val="009F39D0"/>
    <w:rsid w:val="009F3B39"/>
    <w:rsid w:val="009F3CFD"/>
    <w:rsid w:val="009F3EA4"/>
    <w:rsid w:val="009F411C"/>
    <w:rsid w:val="009F4244"/>
    <w:rsid w:val="009F42DD"/>
    <w:rsid w:val="009F44F3"/>
    <w:rsid w:val="009F4793"/>
    <w:rsid w:val="009F4CE9"/>
    <w:rsid w:val="009F4D96"/>
    <w:rsid w:val="009F4FA8"/>
    <w:rsid w:val="009F50CD"/>
    <w:rsid w:val="009F5148"/>
    <w:rsid w:val="009F5338"/>
    <w:rsid w:val="009F5400"/>
    <w:rsid w:val="009F54B6"/>
    <w:rsid w:val="009F55A7"/>
    <w:rsid w:val="009F57E3"/>
    <w:rsid w:val="009F5942"/>
    <w:rsid w:val="009F59A4"/>
    <w:rsid w:val="009F6015"/>
    <w:rsid w:val="009F6027"/>
    <w:rsid w:val="009F604C"/>
    <w:rsid w:val="009F6372"/>
    <w:rsid w:val="009F6579"/>
    <w:rsid w:val="009F65BF"/>
    <w:rsid w:val="009F66DA"/>
    <w:rsid w:val="009F681C"/>
    <w:rsid w:val="009F69D1"/>
    <w:rsid w:val="009F6A31"/>
    <w:rsid w:val="009F6A3E"/>
    <w:rsid w:val="009F6CA7"/>
    <w:rsid w:val="009F6D2D"/>
    <w:rsid w:val="009F7684"/>
    <w:rsid w:val="009F7755"/>
    <w:rsid w:val="009F782F"/>
    <w:rsid w:val="009F7A98"/>
    <w:rsid w:val="009F7AD1"/>
    <w:rsid w:val="009F7BD2"/>
    <w:rsid w:val="009F7E94"/>
    <w:rsid w:val="009F7EBF"/>
    <w:rsid w:val="00A0010E"/>
    <w:rsid w:val="00A002A1"/>
    <w:rsid w:val="00A00453"/>
    <w:rsid w:val="00A005F7"/>
    <w:rsid w:val="00A00857"/>
    <w:rsid w:val="00A00A33"/>
    <w:rsid w:val="00A00A39"/>
    <w:rsid w:val="00A00AD4"/>
    <w:rsid w:val="00A00DD1"/>
    <w:rsid w:val="00A00E0E"/>
    <w:rsid w:val="00A00EC2"/>
    <w:rsid w:val="00A0104A"/>
    <w:rsid w:val="00A010AE"/>
    <w:rsid w:val="00A010BC"/>
    <w:rsid w:val="00A012D0"/>
    <w:rsid w:val="00A01563"/>
    <w:rsid w:val="00A0166B"/>
    <w:rsid w:val="00A0172E"/>
    <w:rsid w:val="00A01833"/>
    <w:rsid w:val="00A0191A"/>
    <w:rsid w:val="00A01946"/>
    <w:rsid w:val="00A01A37"/>
    <w:rsid w:val="00A01BB0"/>
    <w:rsid w:val="00A01DBA"/>
    <w:rsid w:val="00A01FA6"/>
    <w:rsid w:val="00A02398"/>
    <w:rsid w:val="00A0242A"/>
    <w:rsid w:val="00A024FB"/>
    <w:rsid w:val="00A0252E"/>
    <w:rsid w:val="00A02644"/>
    <w:rsid w:val="00A028E9"/>
    <w:rsid w:val="00A02A2F"/>
    <w:rsid w:val="00A02DF3"/>
    <w:rsid w:val="00A02E1F"/>
    <w:rsid w:val="00A030C0"/>
    <w:rsid w:val="00A03151"/>
    <w:rsid w:val="00A03243"/>
    <w:rsid w:val="00A03511"/>
    <w:rsid w:val="00A03673"/>
    <w:rsid w:val="00A03830"/>
    <w:rsid w:val="00A03992"/>
    <w:rsid w:val="00A03ACB"/>
    <w:rsid w:val="00A03F82"/>
    <w:rsid w:val="00A0400E"/>
    <w:rsid w:val="00A040D4"/>
    <w:rsid w:val="00A04275"/>
    <w:rsid w:val="00A0433B"/>
    <w:rsid w:val="00A04353"/>
    <w:rsid w:val="00A04855"/>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CD1"/>
    <w:rsid w:val="00A06D87"/>
    <w:rsid w:val="00A07029"/>
    <w:rsid w:val="00A070F3"/>
    <w:rsid w:val="00A07103"/>
    <w:rsid w:val="00A071E4"/>
    <w:rsid w:val="00A0733F"/>
    <w:rsid w:val="00A073E9"/>
    <w:rsid w:val="00A076CB"/>
    <w:rsid w:val="00A077E4"/>
    <w:rsid w:val="00A078BF"/>
    <w:rsid w:val="00A079E8"/>
    <w:rsid w:val="00A07AF5"/>
    <w:rsid w:val="00A07B78"/>
    <w:rsid w:val="00A07C0F"/>
    <w:rsid w:val="00A07CB4"/>
    <w:rsid w:val="00A07EAB"/>
    <w:rsid w:val="00A100A1"/>
    <w:rsid w:val="00A102FF"/>
    <w:rsid w:val="00A1036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A35"/>
    <w:rsid w:val="00A12C3F"/>
    <w:rsid w:val="00A12D5E"/>
    <w:rsid w:val="00A12F6D"/>
    <w:rsid w:val="00A13107"/>
    <w:rsid w:val="00A13184"/>
    <w:rsid w:val="00A131BB"/>
    <w:rsid w:val="00A131E9"/>
    <w:rsid w:val="00A1325E"/>
    <w:rsid w:val="00A13822"/>
    <w:rsid w:val="00A1385B"/>
    <w:rsid w:val="00A139C5"/>
    <w:rsid w:val="00A13A4D"/>
    <w:rsid w:val="00A13B06"/>
    <w:rsid w:val="00A13BA0"/>
    <w:rsid w:val="00A13CA9"/>
    <w:rsid w:val="00A13CEA"/>
    <w:rsid w:val="00A13CF1"/>
    <w:rsid w:val="00A13E21"/>
    <w:rsid w:val="00A13E4B"/>
    <w:rsid w:val="00A13F52"/>
    <w:rsid w:val="00A13F9B"/>
    <w:rsid w:val="00A1408F"/>
    <w:rsid w:val="00A14138"/>
    <w:rsid w:val="00A14299"/>
    <w:rsid w:val="00A14554"/>
    <w:rsid w:val="00A1455D"/>
    <w:rsid w:val="00A145FA"/>
    <w:rsid w:val="00A14656"/>
    <w:rsid w:val="00A1495D"/>
    <w:rsid w:val="00A14C0B"/>
    <w:rsid w:val="00A14DEF"/>
    <w:rsid w:val="00A14E19"/>
    <w:rsid w:val="00A14E2D"/>
    <w:rsid w:val="00A15132"/>
    <w:rsid w:val="00A15180"/>
    <w:rsid w:val="00A153EE"/>
    <w:rsid w:val="00A1546F"/>
    <w:rsid w:val="00A1556F"/>
    <w:rsid w:val="00A15575"/>
    <w:rsid w:val="00A15868"/>
    <w:rsid w:val="00A15A26"/>
    <w:rsid w:val="00A15BAB"/>
    <w:rsid w:val="00A15F95"/>
    <w:rsid w:val="00A16147"/>
    <w:rsid w:val="00A162CC"/>
    <w:rsid w:val="00A16308"/>
    <w:rsid w:val="00A1642E"/>
    <w:rsid w:val="00A1645B"/>
    <w:rsid w:val="00A164ED"/>
    <w:rsid w:val="00A166DD"/>
    <w:rsid w:val="00A16791"/>
    <w:rsid w:val="00A16A97"/>
    <w:rsid w:val="00A16AE7"/>
    <w:rsid w:val="00A16DC7"/>
    <w:rsid w:val="00A17112"/>
    <w:rsid w:val="00A171EE"/>
    <w:rsid w:val="00A172A3"/>
    <w:rsid w:val="00A172F6"/>
    <w:rsid w:val="00A17386"/>
    <w:rsid w:val="00A177B1"/>
    <w:rsid w:val="00A177D3"/>
    <w:rsid w:val="00A17806"/>
    <w:rsid w:val="00A179D0"/>
    <w:rsid w:val="00A17A3B"/>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3B9"/>
    <w:rsid w:val="00A2148A"/>
    <w:rsid w:val="00A218FD"/>
    <w:rsid w:val="00A21C3F"/>
    <w:rsid w:val="00A21CC6"/>
    <w:rsid w:val="00A2222D"/>
    <w:rsid w:val="00A229E3"/>
    <w:rsid w:val="00A22A2D"/>
    <w:rsid w:val="00A22A81"/>
    <w:rsid w:val="00A23076"/>
    <w:rsid w:val="00A2320F"/>
    <w:rsid w:val="00A23483"/>
    <w:rsid w:val="00A236A6"/>
    <w:rsid w:val="00A23763"/>
    <w:rsid w:val="00A23B5F"/>
    <w:rsid w:val="00A23D69"/>
    <w:rsid w:val="00A2414F"/>
    <w:rsid w:val="00A24285"/>
    <w:rsid w:val="00A24456"/>
    <w:rsid w:val="00A2459B"/>
    <w:rsid w:val="00A24A65"/>
    <w:rsid w:val="00A24E32"/>
    <w:rsid w:val="00A24F4E"/>
    <w:rsid w:val="00A25146"/>
    <w:rsid w:val="00A258EA"/>
    <w:rsid w:val="00A2597B"/>
    <w:rsid w:val="00A2597E"/>
    <w:rsid w:val="00A259BC"/>
    <w:rsid w:val="00A25AF7"/>
    <w:rsid w:val="00A25C06"/>
    <w:rsid w:val="00A25E33"/>
    <w:rsid w:val="00A26122"/>
    <w:rsid w:val="00A2616F"/>
    <w:rsid w:val="00A26454"/>
    <w:rsid w:val="00A2660A"/>
    <w:rsid w:val="00A26662"/>
    <w:rsid w:val="00A266D0"/>
    <w:rsid w:val="00A269DC"/>
    <w:rsid w:val="00A269DE"/>
    <w:rsid w:val="00A26E0A"/>
    <w:rsid w:val="00A270F7"/>
    <w:rsid w:val="00A27147"/>
    <w:rsid w:val="00A27642"/>
    <w:rsid w:val="00A278C7"/>
    <w:rsid w:val="00A27AE8"/>
    <w:rsid w:val="00A27EFE"/>
    <w:rsid w:val="00A27F68"/>
    <w:rsid w:val="00A27F8A"/>
    <w:rsid w:val="00A30151"/>
    <w:rsid w:val="00A30212"/>
    <w:rsid w:val="00A303A2"/>
    <w:rsid w:val="00A30892"/>
    <w:rsid w:val="00A308B5"/>
    <w:rsid w:val="00A308D8"/>
    <w:rsid w:val="00A30988"/>
    <w:rsid w:val="00A309BB"/>
    <w:rsid w:val="00A30A74"/>
    <w:rsid w:val="00A30AF6"/>
    <w:rsid w:val="00A30C01"/>
    <w:rsid w:val="00A30C28"/>
    <w:rsid w:val="00A30C8F"/>
    <w:rsid w:val="00A30FA3"/>
    <w:rsid w:val="00A3108C"/>
    <w:rsid w:val="00A317AC"/>
    <w:rsid w:val="00A317FF"/>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A93"/>
    <w:rsid w:val="00A32F76"/>
    <w:rsid w:val="00A332A1"/>
    <w:rsid w:val="00A33447"/>
    <w:rsid w:val="00A3384C"/>
    <w:rsid w:val="00A339A5"/>
    <w:rsid w:val="00A33B0A"/>
    <w:rsid w:val="00A33BDD"/>
    <w:rsid w:val="00A33D62"/>
    <w:rsid w:val="00A33EB0"/>
    <w:rsid w:val="00A34011"/>
    <w:rsid w:val="00A341FD"/>
    <w:rsid w:val="00A34211"/>
    <w:rsid w:val="00A3443B"/>
    <w:rsid w:val="00A34489"/>
    <w:rsid w:val="00A346F8"/>
    <w:rsid w:val="00A3492C"/>
    <w:rsid w:val="00A34B04"/>
    <w:rsid w:val="00A35097"/>
    <w:rsid w:val="00A3514D"/>
    <w:rsid w:val="00A35335"/>
    <w:rsid w:val="00A354F5"/>
    <w:rsid w:val="00A355B6"/>
    <w:rsid w:val="00A356AB"/>
    <w:rsid w:val="00A3585D"/>
    <w:rsid w:val="00A35D26"/>
    <w:rsid w:val="00A35DBF"/>
    <w:rsid w:val="00A35E20"/>
    <w:rsid w:val="00A35E85"/>
    <w:rsid w:val="00A3610C"/>
    <w:rsid w:val="00A363A1"/>
    <w:rsid w:val="00A365A3"/>
    <w:rsid w:val="00A365F6"/>
    <w:rsid w:val="00A36718"/>
    <w:rsid w:val="00A36871"/>
    <w:rsid w:val="00A36C66"/>
    <w:rsid w:val="00A36DDE"/>
    <w:rsid w:val="00A36F3C"/>
    <w:rsid w:val="00A36F6B"/>
    <w:rsid w:val="00A36FD3"/>
    <w:rsid w:val="00A37298"/>
    <w:rsid w:val="00A372B2"/>
    <w:rsid w:val="00A373BB"/>
    <w:rsid w:val="00A37939"/>
    <w:rsid w:val="00A37953"/>
    <w:rsid w:val="00A37958"/>
    <w:rsid w:val="00A37AF8"/>
    <w:rsid w:val="00A37C58"/>
    <w:rsid w:val="00A37FAE"/>
    <w:rsid w:val="00A4019E"/>
    <w:rsid w:val="00A40303"/>
    <w:rsid w:val="00A404A2"/>
    <w:rsid w:val="00A40578"/>
    <w:rsid w:val="00A4072B"/>
    <w:rsid w:val="00A40771"/>
    <w:rsid w:val="00A409F4"/>
    <w:rsid w:val="00A40A10"/>
    <w:rsid w:val="00A40E32"/>
    <w:rsid w:val="00A40EBA"/>
    <w:rsid w:val="00A41056"/>
    <w:rsid w:val="00A41496"/>
    <w:rsid w:val="00A416B5"/>
    <w:rsid w:val="00A41922"/>
    <w:rsid w:val="00A419F3"/>
    <w:rsid w:val="00A41C45"/>
    <w:rsid w:val="00A41CDC"/>
    <w:rsid w:val="00A41DC7"/>
    <w:rsid w:val="00A41FC0"/>
    <w:rsid w:val="00A42188"/>
    <w:rsid w:val="00A4234A"/>
    <w:rsid w:val="00A423A8"/>
    <w:rsid w:val="00A42517"/>
    <w:rsid w:val="00A42798"/>
    <w:rsid w:val="00A427DB"/>
    <w:rsid w:val="00A4280C"/>
    <w:rsid w:val="00A42BF4"/>
    <w:rsid w:val="00A42D63"/>
    <w:rsid w:val="00A42E79"/>
    <w:rsid w:val="00A42E97"/>
    <w:rsid w:val="00A42EA5"/>
    <w:rsid w:val="00A43041"/>
    <w:rsid w:val="00A430F6"/>
    <w:rsid w:val="00A43236"/>
    <w:rsid w:val="00A43284"/>
    <w:rsid w:val="00A433F7"/>
    <w:rsid w:val="00A43428"/>
    <w:rsid w:val="00A43442"/>
    <w:rsid w:val="00A434F3"/>
    <w:rsid w:val="00A43750"/>
    <w:rsid w:val="00A437E4"/>
    <w:rsid w:val="00A4381B"/>
    <w:rsid w:val="00A43843"/>
    <w:rsid w:val="00A4392B"/>
    <w:rsid w:val="00A43A77"/>
    <w:rsid w:val="00A43BB6"/>
    <w:rsid w:val="00A440DA"/>
    <w:rsid w:val="00A441A3"/>
    <w:rsid w:val="00A443DE"/>
    <w:rsid w:val="00A44A7C"/>
    <w:rsid w:val="00A44C09"/>
    <w:rsid w:val="00A44E4D"/>
    <w:rsid w:val="00A44F1B"/>
    <w:rsid w:val="00A44FBF"/>
    <w:rsid w:val="00A45415"/>
    <w:rsid w:val="00A454A9"/>
    <w:rsid w:val="00A4556A"/>
    <w:rsid w:val="00A45801"/>
    <w:rsid w:val="00A459E5"/>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B5F"/>
    <w:rsid w:val="00A47CC4"/>
    <w:rsid w:val="00A47F78"/>
    <w:rsid w:val="00A5012B"/>
    <w:rsid w:val="00A501A3"/>
    <w:rsid w:val="00A50227"/>
    <w:rsid w:val="00A50342"/>
    <w:rsid w:val="00A504F9"/>
    <w:rsid w:val="00A5074C"/>
    <w:rsid w:val="00A5083C"/>
    <w:rsid w:val="00A50884"/>
    <w:rsid w:val="00A5095F"/>
    <w:rsid w:val="00A50AC7"/>
    <w:rsid w:val="00A50B9C"/>
    <w:rsid w:val="00A50F7F"/>
    <w:rsid w:val="00A50FB4"/>
    <w:rsid w:val="00A512B1"/>
    <w:rsid w:val="00A5143B"/>
    <w:rsid w:val="00A51480"/>
    <w:rsid w:val="00A51691"/>
    <w:rsid w:val="00A517A9"/>
    <w:rsid w:val="00A519E8"/>
    <w:rsid w:val="00A51DB5"/>
    <w:rsid w:val="00A51EBB"/>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7EE"/>
    <w:rsid w:val="00A54849"/>
    <w:rsid w:val="00A5488A"/>
    <w:rsid w:val="00A550BD"/>
    <w:rsid w:val="00A550C0"/>
    <w:rsid w:val="00A55244"/>
    <w:rsid w:val="00A552CD"/>
    <w:rsid w:val="00A55530"/>
    <w:rsid w:val="00A556E6"/>
    <w:rsid w:val="00A557C2"/>
    <w:rsid w:val="00A558C0"/>
    <w:rsid w:val="00A55BDA"/>
    <w:rsid w:val="00A55CA6"/>
    <w:rsid w:val="00A56187"/>
    <w:rsid w:val="00A562CA"/>
    <w:rsid w:val="00A5670B"/>
    <w:rsid w:val="00A5698C"/>
    <w:rsid w:val="00A56C04"/>
    <w:rsid w:val="00A57242"/>
    <w:rsid w:val="00A572A8"/>
    <w:rsid w:val="00A574AD"/>
    <w:rsid w:val="00A5756B"/>
    <w:rsid w:val="00A57987"/>
    <w:rsid w:val="00A57BCD"/>
    <w:rsid w:val="00A57D50"/>
    <w:rsid w:val="00A57F35"/>
    <w:rsid w:val="00A60916"/>
    <w:rsid w:val="00A60A28"/>
    <w:rsid w:val="00A60CC3"/>
    <w:rsid w:val="00A60E8D"/>
    <w:rsid w:val="00A6109A"/>
    <w:rsid w:val="00A611A0"/>
    <w:rsid w:val="00A61241"/>
    <w:rsid w:val="00A61298"/>
    <w:rsid w:val="00A6139E"/>
    <w:rsid w:val="00A618FD"/>
    <w:rsid w:val="00A6226F"/>
    <w:rsid w:val="00A623E8"/>
    <w:rsid w:val="00A625B2"/>
    <w:rsid w:val="00A62B21"/>
    <w:rsid w:val="00A62B7F"/>
    <w:rsid w:val="00A6316F"/>
    <w:rsid w:val="00A632F7"/>
    <w:rsid w:val="00A6336B"/>
    <w:rsid w:val="00A6384E"/>
    <w:rsid w:val="00A638E4"/>
    <w:rsid w:val="00A63E2E"/>
    <w:rsid w:val="00A63E4A"/>
    <w:rsid w:val="00A63FEB"/>
    <w:rsid w:val="00A64392"/>
    <w:rsid w:val="00A64533"/>
    <w:rsid w:val="00A646E8"/>
    <w:rsid w:val="00A64719"/>
    <w:rsid w:val="00A64B48"/>
    <w:rsid w:val="00A64F7E"/>
    <w:rsid w:val="00A65404"/>
    <w:rsid w:val="00A65499"/>
    <w:rsid w:val="00A65947"/>
    <w:rsid w:val="00A659D3"/>
    <w:rsid w:val="00A65BB4"/>
    <w:rsid w:val="00A65C64"/>
    <w:rsid w:val="00A65C90"/>
    <w:rsid w:val="00A65D07"/>
    <w:rsid w:val="00A65E20"/>
    <w:rsid w:val="00A65F6F"/>
    <w:rsid w:val="00A65F7D"/>
    <w:rsid w:val="00A66113"/>
    <w:rsid w:val="00A6619B"/>
    <w:rsid w:val="00A6633E"/>
    <w:rsid w:val="00A66419"/>
    <w:rsid w:val="00A666B9"/>
    <w:rsid w:val="00A66738"/>
    <w:rsid w:val="00A667DF"/>
    <w:rsid w:val="00A669B7"/>
    <w:rsid w:val="00A66A15"/>
    <w:rsid w:val="00A66AFA"/>
    <w:rsid w:val="00A66C0B"/>
    <w:rsid w:val="00A66CBA"/>
    <w:rsid w:val="00A66F37"/>
    <w:rsid w:val="00A66F43"/>
    <w:rsid w:val="00A66FE5"/>
    <w:rsid w:val="00A67144"/>
    <w:rsid w:val="00A674FE"/>
    <w:rsid w:val="00A67AD2"/>
    <w:rsid w:val="00A67B07"/>
    <w:rsid w:val="00A67F2E"/>
    <w:rsid w:val="00A67F6D"/>
    <w:rsid w:val="00A67FD7"/>
    <w:rsid w:val="00A70273"/>
    <w:rsid w:val="00A70521"/>
    <w:rsid w:val="00A70573"/>
    <w:rsid w:val="00A7079C"/>
    <w:rsid w:val="00A708C4"/>
    <w:rsid w:val="00A708FC"/>
    <w:rsid w:val="00A709ED"/>
    <w:rsid w:val="00A70A7B"/>
    <w:rsid w:val="00A70AFF"/>
    <w:rsid w:val="00A70B43"/>
    <w:rsid w:val="00A70BCC"/>
    <w:rsid w:val="00A70CA5"/>
    <w:rsid w:val="00A70DC1"/>
    <w:rsid w:val="00A7129F"/>
    <w:rsid w:val="00A714E1"/>
    <w:rsid w:val="00A7176F"/>
    <w:rsid w:val="00A71C6E"/>
    <w:rsid w:val="00A71FAC"/>
    <w:rsid w:val="00A72725"/>
    <w:rsid w:val="00A72803"/>
    <w:rsid w:val="00A729C1"/>
    <w:rsid w:val="00A72B47"/>
    <w:rsid w:val="00A72CED"/>
    <w:rsid w:val="00A72E88"/>
    <w:rsid w:val="00A72F09"/>
    <w:rsid w:val="00A73134"/>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682"/>
    <w:rsid w:val="00A75751"/>
    <w:rsid w:val="00A75DCA"/>
    <w:rsid w:val="00A75E37"/>
    <w:rsid w:val="00A75F19"/>
    <w:rsid w:val="00A760CB"/>
    <w:rsid w:val="00A7648B"/>
    <w:rsid w:val="00A76626"/>
    <w:rsid w:val="00A76881"/>
    <w:rsid w:val="00A768FE"/>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F4"/>
    <w:rsid w:val="00A80351"/>
    <w:rsid w:val="00A8054C"/>
    <w:rsid w:val="00A80669"/>
    <w:rsid w:val="00A80869"/>
    <w:rsid w:val="00A808F4"/>
    <w:rsid w:val="00A80990"/>
    <w:rsid w:val="00A80C8D"/>
    <w:rsid w:val="00A80F9D"/>
    <w:rsid w:val="00A81127"/>
    <w:rsid w:val="00A8124E"/>
    <w:rsid w:val="00A816FD"/>
    <w:rsid w:val="00A81A7C"/>
    <w:rsid w:val="00A81B47"/>
    <w:rsid w:val="00A81D12"/>
    <w:rsid w:val="00A81DE4"/>
    <w:rsid w:val="00A821CC"/>
    <w:rsid w:val="00A821F2"/>
    <w:rsid w:val="00A8221D"/>
    <w:rsid w:val="00A823D2"/>
    <w:rsid w:val="00A82461"/>
    <w:rsid w:val="00A824CC"/>
    <w:rsid w:val="00A82734"/>
    <w:rsid w:val="00A8280B"/>
    <w:rsid w:val="00A82934"/>
    <w:rsid w:val="00A829F5"/>
    <w:rsid w:val="00A82D9A"/>
    <w:rsid w:val="00A82EA8"/>
    <w:rsid w:val="00A8302C"/>
    <w:rsid w:val="00A8320C"/>
    <w:rsid w:val="00A83234"/>
    <w:rsid w:val="00A835D3"/>
    <w:rsid w:val="00A83731"/>
    <w:rsid w:val="00A83A5B"/>
    <w:rsid w:val="00A83B3E"/>
    <w:rsid w:val="00A83D48"/>
    <w:rsid w:val="00A83DBE"/>
    <w:rsid w:val="00A83F46"/>
    <w:rsid w:val="00A84035"/>
    <w:rsid w:val="00A840BA"/>
    <w:rsid w:val="00A8417C"/>
    <w:rsid w:val="00A84325"/>
    <w:rsid w:val="00A843FA"/>
    <w:rsid w:val="00A848CA"/>
    <w:rsid w:val="00A84A5A"/>
    <w:rsid w:val="00A84CDC"/>
    <w:rsid w:val="00A84D09"/>
    <w:rsid w:val="00A84E52"/>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A2"/>
    <w:rsid w:val="00A87AFF"/>
    <w:rsid w:val="00A87B7F"/>
    <w:rsid w:val="00A87E2F"/>
    <w:rsid w:val="00A90069"/>
    <w:rsid w:val="00A902F7"/>
    <w:rsid w:val="00A9033D"/>
    <w:rsid w:val="00A90357"/>
    <w:rsid w:val="00A9041D"/>
    <w:rsid w:val="00A9046A"/>
    <w:rsid w:val="00A90CFA"/>
    <w:rsid w:val="00A90D35"/>
    <w:rsid w:val="00A90DC0"/>
    <w:rsid w:val="00A9163E"/>
    <w:rsid w:val="00A91690"/>
    <w:rsid w:val="00A91848"/>
    <w:rsid w:val="00A91A0D"/>
    <w:rsid w:val="00A91A8F"/>
    <w:rsid w:val="00A91C21"/>
    <w:rsid w:val="00A91C62"/>
    <w:rsid w:val="00A91E54"/>
    <w:rsid w:val="00A91E69"/>
    <w:rsid w:val="00A91F0F"/>
    <w:rsid w:val="00A9251F"/>
    <w:rsid w:val="00A92556"/>
    <w:rsid w:val="00A9266A"/>
    <w:rsid w:val="00A926B8"/>
    <w:rsid w:val="00A92956"/>
    <w:rsid w:val="00A92AE6"/>
    <w:rsid w:val="00A92E03"/>
    <w:rsid w:val="00A93438"/>
    <w:rsid w:val="00A934C9"/>
    <w:rsid w:val="00A937A6"/>
    <w:rsid w:val="00A938A3"/>
    <w:rsid w:val="00A93918"/>
    <w:rsid w:val="00A93993"/>
    <w:rsid w:val="00A939AE"/>
    <w:rsid w:val="00A93C71"/>
    <w:rsid w:val="00A93C9D"/>
    <w:rsid w:val="00A93D22"/>
    <w:rsid w:val="00A93E4A"/>
    <w:rsid w:val="00A93E5E"/>
    <w:rsid w:val="00A93E7A"/>
    <w:rsid w:val="00A94547"/>
    <w:rsid w:val="00A945AC"/>
    <w:rsid w:val="00A949D8"/>
    <w:rsid w:val="00A94B00"/>
    <w:rsid w:val="00A94CEF"/>
    <w:rsid w:val="00A94E83"/>
    <w:rsid w:val="00A94EA3"/>
    <w:rsid w:val="00A950B7"/>
    <w:rsid w:val="00A95165"/>
    <w:rsid w:val="00A9537C"/>
    <w:rsid w:val="00A95406"/>
    <w:rsid w:val="00A9545E"/>
    <w:rsid w:val="00A9556E"/>
    <w:rsid w:val="00A957C3"/>
    <w:rsid w:val="00A95A6A"/>
    <w:rsid w:val="00A95B31"/>
    <w:rsid w:val="00A95C62"/>
    <w:rsid w:val="00A96109"/>
    <w:rsid w:val="00A964CF"/>
    <w:rsid w:val="00A96666"/>
    <w:rsid w:val="00A96CA8"/>
    <w:rsid w:val="00A96D63"/>
    <w:rsid w:val="00A96E5B"/>
    <w:rsid w:val="00A96FA5"/>
    <w:rsid w:val="00A97008"/>
    <w:rsid w:val="00A9743B"/>
    <w:rsid w:val="00A9765E"/>
    <w:rsid w:val="00A97BA8"/>
    <w:rsid w:val="00A97CA8"/>
    <w:rsid w:val="00AA01BF"/>
    <w:rsid w:val="00AA0328"/>
    <w:rsid w:val="00AA04D6"/>
    <w:rsid w:val="00AA0803"/>
    <w:rsid w:val="00AA081D"/>
    <w:rsid w:val="00AA09E0"/>
    <w:rsid w:val="00AA0E16"/>
    <w:rsid w:val="00AA0E33"/>
    <w:rsid w:val="00AA0FF8"/>
    <w:rsid w:val="00AA1251"/>
    <w:rsid w:val="00AA126D"/>
    <w:rsid w:val="00AA147E"/>
    <w:rsid w:val="00AA1B01"/>
    <w:rsid w:val="00AA1B11"/>
    <w:rsid w:val="00AA1BA3"/>
    <w:rsid w:val="00AA1CB6"/>
    <w:rsid w:val="00AA1E68"/>
    <w:rsid w:val="00AA203A"/>
    <w:rsid w:val="00AA21F1"/>
    <w:rsid w:val="00AA234C"/>
    <w:rsid w:val="00AA240C"/>
    <w:rsid w:val="00AA26C7"/>
    <w:rsid w:val="00AA2B3F"/>
    <w:rsid w:val="00AA2C7B"/>
    <w:rsid w:val="00AA2E03"/>
    <w:rsid w:val="00AA2E4E"/>
    <w:rsid w:val="00AA3180"/>
    <w:rsid w:val="00AA31E0"/>
    <w:rsid w:val="00AA343F"/>
    <w:rsid w:val="00AA34BA"/>
    <w:rsid w:val="00AA3A08"/>
    <w:rsid w:val="00AA3A27"/>
    <w:rsid w:val="00AA3A57"/>
    <w:rsid w:val="00AA3AB6"/>
    <w:rsid w:val="00AA3C0A"/>
    <w:rsid w:val="00AA3E6A"/>
    <w:rsid w:val="00AA3F04"/>
    <w:rsid w:val="00AA40AB"/>
    <w:rsid w:val="00AA4296"/>
    <w:rsid w:val="00AA42F2"/>
    <w:rsid w:val="00AA431C"/>
    <w:rsid w:val="00AA44D1"/>
    <w:rsid w:val="00AA45B3"/>
    <w:rsid w:val="00AA46B2"/>
    <w:rsid w:val="00AA4993"/>
    <w:rsid w:val="00AA4A2B"/>
    <w:rsid w:val="00AA4BDC"/>
    <w:rsid w:val="00AA4D59"/>
    <w:rsid w:val="00AA4FC7"/>
    <w:rsid w:val="00AA52E4"/>
    <w:rsid w:val="00AA5398"/>
    <w:rsid w:val="00AA5426"/>
    <w:rsid w:val="00AA543E"/>
    <w:rsid w:val="00AA55FE"/>
    <w:rsid w:val="00AA5694"/>
    <w:rsid w:val="00AA5840"/>
    <w:rsid w:val="00AA58EC"/>
    <w:rsid w:val="00AA5BB7"/>
    <w:rsid w:val="00AA5DDD"/>
    <w:rsid w:val="00AA5F32"/>
    <w:rsid w:val="00AA5FC6"/>
    <w:rsid w:val="00AA5FEA"/>
    <w:rsid w:val="00AA602F"/>
    <w:rsid w:val="00AA6617"/>
    <w:rsid w:val="00AA66DE"/>
    <w:rsid w:val="00AA6831"/>
    <w:rsid w:val="00AA6957"/>
    <w:rsid w:val="00AA6B1F"/>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B6D"/>
    <w:rsid w:val="00AB1D64"/>
    <w:rsid w:val="00AB1D7C"/>
    <w:rsid w:val="00AB1DE6"/>
    <w:rsid w:val="00AB20D8"/>
    <w:rsid w:val="00AB20EC"/>
    <w:rsid w:val="00AB2302"/>
    <w:rsid w:val="00AB23CD"/>
    <w:rsid w:val="00AB246E"/>
    <w:rsid w:val="00AB2A78"/>
    <w:rsid w:val="00AB2B3D"/>
    <w:rsid w:val="00AB338E"/>
    <w:rsid w:val="00AB3464"/>
    <w:rsid w:val="00AB3642"/>
    <w:rsid w:val="00AB3856"/>
    <w:rsid w:val="00AB38DA"/>
    <w:rsid w:val="00AB3AE8"/>
    <w:rsid w:val="00AB3D60"/>
    <w:rsid w:val="00AB3F3B"/>
    <w:rsid w:val="00AB3FF8"/>
    <w:rsid w:val="00AB47BB"/>
    <w:rsid w:val="00AB47C9"/>
    <w:rsid w:val="00AB4895"/>
    <w:rsid w:val="00AB48FD"/>
    <w:rsid w:val="00AB4A17"/>
    <w:rsid w:val="00AB4B7A"/>
    <w:rsid w:val="00AB4E1A"/>
    <w:rsid w:val="00AB4E26"/>
    <w:rsid w:val="00AB557A"/>
    <w:rsid w:val="00AB5740"/>
    <w:rsid w:val="00AB5850"/>
    <w:rsid w:val="00AB5A38"/>
    <w:rsid w:val="00AB5AF5"/>
    <w:rsid w:val="00AB5D85"/>
    <w:rsid w:val="00AB5DCA"/>
    <w:rsid w:val="00AB5F16"/>
    <w:rsid w:val="00AB60CF"/>
    <w:rsid w:val="00AB637D"/>
    <w:rsid w:val="00AB6632"/>
    <w:rsid w:val="00AB6BA1"/>
    <w:rsid w:val="00AB6C6B"/>
    <w:rsid w:val="00AB6CB6"/>
    <w:rsid w:val="00AB6CF0"/>
    <w:rsid w:val="00AB6DBD"/>
    <w:rsid w:val="00AB6EE4"/>
    <w:rsid w:val="00AB711F"/>
    <w:rsid w:val="00AB71A6"/>
    <w:rsid w:val="00AB7259"/>
    <w:rsid w:val="00AB76AA"/>
    <w:rsid w:val="00AB778C"/>
    <w:rsid w:val="00AB77C7"/>
    <w:rsid w:val="00AB78C9"/>
    <w:rsid w:val="00AB7942"/>
    <w:rsid w:val="00AB7BCD"/>
    <w:rsid w:val="00AB7BF4"/>
    <w:rsid w:val="00AB7C99"/>
    <w:rsid w:val="00AB7E3B"/>
    <w:rsid w:val="00AC0690"/>
    <w:rsid w:val="00AC07F1"/>
    <w:rsid w:val="00AC0919"/>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3161"/>
    <w:rsid w:val="00AC339B"/>
    <w:rsid w:val="00AC3497"/>
    <w:rsid w:val="00AC350A"/>
    <w:rsid w:val="00AC3598"/>
    <w:rsid w:val="00AC3671"/>
    <w:rsid w:val="00AC3727"/>
    <w:rsid w:val="00AC394D"/>
    <w:rsid w:val="00AC3992"/>
    <w:rsid w:val="00AC3A90"/>
    <w:rsid w:val="00AC3AE1"/>
    <w:rsid w:val="00AC3C7F"/>
    <w:rsid w:val="00AC3DC0"/>
    <w:rsid w:val="00AC4204"/>
    <w:rsid w:val="00AC44A2"/>
    <w:rsid w:val="00AC45D6"/>
    <w:rsid w:val="00AC46F8"/>
    <w:rsid w:val="00AC48E9"/>
    <w:rsid w:val="00AC4A1A"/>
    <w:rsid w:val="00AC4BF5"/>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709"/>
    <w:rsid w:val="00AC678A"/>
    <w:rsid w:val="00AC6A81"/>
    <w:rsid w:val="00AC6A9F"/>
    <w:rsid w:val="00AC6BF7"/>
    <w:rsid w:val="00AC6C22"/>
    <w:rsid w:val="00AC6D80"/>
    <w:rsid w:val="00AC6E66"/>
    <w:rsid w:val="00AC72DF"/>
    <w:rsid w:val="00AC74C2"/>
    <w:rsid w:val="00AC76AE"/>
    <w:rsid w:val="00AC7859"/>
    <w:rsid w:val="00AC7A9E"/>
    <w:rsid w:val="00AC7BFA"/>
    <w:rsid w:val="00AC7C4C"/>
    <w:rsid w:val="00AC7EDC"/>
    <w:rsid w:val="00AC7EE8"/>
    <w:rsid w:val="00AC7F27"/>
    <w:rsid w:val="00AD00AF"/>
    <w:rsid w:val="00AD029A"/>
    <w:rsid w:val="00AD02D7"/>
    <w:rsid w:val="00AD03E5"/>
    <w:rsid w:val="00AD0433"/>
    <w:rsid w:val="00AD0568"/>
    <w:rsid w:val="00AD0587"/>
    <w:rsid w:val="00AD0817"/>
    <w:rsid w:val="00AD096C"/>
    <w:rsid w:val="00AD0ABB"/>
    <w:rsid w:val="00AD0FB1"/>
    <w:rsid w:val="00AD159F"/>
    <w:rsid w:val="00AD1604"/>
    <w:rsid w:val="00AD170F"/>
    <w:rsid w:val="00AD19D5"/>
    <w:rsid w:val="00AD1AB8"/>
    <w:rsid w:val="00AD1AF9"/>
    <w:rsid w:val="00AD1B2F"/>
    <w:rsid w:val="00AD1CF0"/>
    <w:rsid w:val="00AD1D0E"/>
    <w:rsid w:val="00AD1D44"/>
    <w:rsid w:val="00AD1F34"/>
    <w:rsid w:val="00AD2061"/>
    <w:rsid w:val="00AD20E1"/>
    <w:rsid w:val="00AD2217"/>
    <w:rsid w:val="00AD222C"/>
    <w:rsid w:val="00AD239D"/>
    <w:rsid w:val="00AD23A1"/>
    <w:rsid w:val="00AD23E6"/>
    <w:rsid w:val="00AD2609"/>
    <w:rsid w:val="00AD2B06"/>
    <w:rsid w:val="00AD2B17"/>
    <w:rsid w:val="00AD2BAF"/>
    <w:rsid w:val="00AD2EA4"/>
    <w:rsid w:val="00AD3270"/>
    <w:rsid w:val="00AD32D9"/>
    <w:rsid w:val="00AD3391"/>
    <w:rsid w:val="00AD342F"/>
    <w:rsid w:val="00AD35FB"/>
    <w:rsid w:val="00AD39B2"/>
    <w:rsid w:val="00AD3B01"/>
    <w:rsid w:val="00AD3D89"/>
    <w:rsid w:val="00AD3DE9"/>
    <w:rsid w:val="00AD3F2D"/>
    <w:rsid w:val="00AD413A"/>
    <w:rsid w:val="00AD4176"/>
    <w:rsid w:val="00AD417E"/>
    <w:rsid w:val="00AD4389"/>
    <w:rsid w:val="00AD463D"/>
    <w:rsid w:val="00AD46DF"/>
    <w:rsid w:val="00AD47AD"/>
    <w:rsid w:val="00AD4828"/>
    <w:rsid w:val="00AD488E"/>
    <w:rsid w:val="00AD48E1"/>
    <w:rsid w:val="00AD49BB"/>
    <w:rsid w:val="00AD5262"/>
    <w:rsid w:val="00AD5492"/>
    <w:rsid w:val="00AD54BB"/>
    <w:rsid w:val="00AD5558"/>
    <w:rsid w:val="00AD5686"/>
    <w:rsid w:val="00AD56FF"/>
    <w:rsid w:val="00AD5778"/>
    <w:rsid w:val="00AD57AC"/>
    <w:rsid w:val="00AD5915"/>
    <w:rsid w:val="00AD5C79"/>
    <w:rsid w:val="00AD608E"/>
    <w:rsid w:val="00AD60B3"/>
    <w:rsid w:val="00AD61FA"/>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88D"/>
    <w:rsid w:val="00AE0AAE"/>
    <w:rsid w:val="00AE0B9F"/>
    <w:rsid w:val="00AE0D53"/>
    <w:rsid w:val="00AE0E55"/>
    <w:rsid w:val="00AE0F50"/>
    <w:rsid w:val="00AE1181"/>
    <w:rsid w:val="00AE130D"/>
    <w:rsid w:val="00AE13BA"/>
    <w:rsid w:val="00AE1967"/>
    <w:rsid w:val="00AE19CC"/>
    <w:rsid w:val="00AE1B18"/>
    <w:rsid w:val="00AE1D03"/>
    <w:rsid w:val="00AE1D3E"/>
    <w:rsid w:val="00AE1FE3"/>
    <w:rsid w:val="00AE20B3"/>
    <w:rsid w:val="00AE2285"/>
    <w:rsid w:val="00AE22B2"/>
    <w:rsid w:val="00AE22E5"/>
    <w:rsid w:val="00AE27E7"/>
    <w:rsid w:val="00AE29C8"/>
    <w:rsid w:val="00AE2ACF"/>
    <w:rsid w:val="00AE2B62"/>
    <w:rsid w:val="00AE2D2B"/>
    <w:rsid w:val="00AE2D94"/>
    <w:rsid w:val="00AE2E1B"/>
    <w:rsid w:val="00AE301B"/>
    <w:rsid w:val="00AE358D"/>
    <w:rsid w:val="00AE36E3"/>
    <w:rsid w:val="00AE3702"/>
    <w:rsid w:val="00AE383E"/>
    <w:rsid w:val="00AE38AA"/>
    <w:rsid w:val="00AE3BE7"/>
    <w:rsid w:val="00AE411C"/>
    <w:rsid w:val="00AE4163"/>
    <w:rsid w:val="00AE423B"/>
    <w:rsid w:val="00AE4392"/>
    <w:rsid w:val="00AE46F6"/>
    <w:rsid w:val="00AE471C"/>
    <w:rsid w:val="00AE4998"/>
    <w:rsid w:val="00AE4B1F"/>
    <w:rsid w:val="00AE4CE0"/>
    <w:rsid w:val="00AE4EFF"/>
    <w:rsid w:val="00AE52F1"/>
    <w:rsid w:val="00AE55C3"/>
    <w:rsid w:val="00AE56EA"/>
    <w:rsid w:val="00AE5E49"/>
    <w:rsid w:val="00AE5FA5"/>
    <w:rsid w:val="00AE6193"/>
    <w:rsid w:val="00AE6198"/>
    <w:rsid w:val="00AE61E6"/>
    <w:rsid w:val="00AE627F"/>
    <w:rsid w:val="00AE679B"/>
    <w:rsid w:val="00AE699D"/>
    <w:rsid w:val="00AE6B0D"/>
    <w:rsid w:val="00AE6C5A"/>
    <w:rsid w:val="00AE6CF9"/>
    <w:rsid w:val="00AE6E2A"/>
    <w:rsid w:val="00AE6F2B"/>
    <w:rsid w:val="00AE6FF6"/>
    <w:rsid w:val="00AE7544"/>
    <w:rsid w:val="00AE777A"/>
    <w:rsid w:val="00AE7A57"/>
    <w:rsid w:val="00AE7BF0"/>
    <w:rsid w:val="00AE7D1A"/>
    <w:rsid w:val="00AE7EB5"/>
    <w:rsid w:val="00AE7F27"/>
    <w:rsid w:val="00AE7F6E"/>
    <w:rsid w:val="00AE7FDF"/>
    <w:rsid w:val="00AE7FE8"/>
    <w:rsid w:val="00AF008D"/>
    <w:rsid w:val="00AF013A"/>
    <w:rsid w:val="00AF0B57"/>
    <w:rsid w:val="00AF0B88"/>
    <w:rsid w:val="00AF1109"/>
    <w:rsid w:val="00AF115F"/>
    <w:rsid w:val="00AF141B"/>
    <w:rsid w:val="00AF1588"/>
    <w:rsid w:val="00AF15B7"/>
    <w:rsid w:val="00AF183E"/>
    <w:rsid w:val="00AF1983"/>
    <w:rsid w:val="00AF1AAC"/>
    <w:rsid w:val="00AF1BDF"/>
    <w:rsid w:val="00AF1D87"/>
    <w:rsid w:val="00AF20DD"/>
    <w:rsid w:val="00AF21B3"/>
    <w:rsid w:val="00AF2559"/>
    <w:rsid w:val="00AF258B"/>
    <w:rsid w:val="00AF2676"/>
    <w:rsid w:val="00AF270A"/>
    <w:rsid w:val="00AF2B97"/>
    <w:rsid w:val="00AF2D24"/>
    <w:rsid w:val="00AF3025"/>
    <w:rsid w:val="00AF3192"/>
    <w:rsid w:val="00AF3194"/>
    <w:rsid w:val="00AF38C2"/>
    <w:rsid w:val="00AF39B8"/>
    <w:rsid w:val="00AF3DAC"/>
    <w:rsid w:val="00AF3E1A"/>
    <w:rsid w:val="00AF3E66"/>
    <w:rsid w:val="00AF3F7B"/>
    <w:rsid w:val="00AF404F"/>
    <w:rsid w:val="00AF40B3"/>
    <w:rsid w:val="00AF41FC"/>
    <w:rsid w:val="00AF451F"/>
    <w:rsid w:val="00AF46C8"/>
    <w:rsid w:val="00AF471C"/>
    <w:rsid w:val="00AF47DB"/>
    <w:rsid w:val="00AF495E"/>
    <w:rsid w:val="00AF4A97"/>
    <w:rsid w:val="00AF52F4"/>
    <w:rsid w:val="00AF5384"/>
    <w:rsid w:val="00AF569B"/>
    <w:rsid w:val="00AF56D3"/>
    <w:rsid w:val="00AF5721"/>
    <w:rsid w:val="00AF594B"/>
    <w:rsid w:val="00AF5A7B"/>
    <w:rsid w:val="00AF5BB5"/>
    <w:rsid w:val="00AF5DAD"/>
    <w:rsid w:val="00AF5DEF"/>
    <w:rsid w:val="00AF5FD7"/>
    <w:rsid w:val="00AF63A8"/>
    <w:rsid w:val="00AF654D"/>
    <w:rsid w:val="00AF6733"/>
    <w:rsid w:val="00AF67AD"/>
    <w:rsid w:val="00AF6834"/>
    <w:rsid w:val="00AF6A6F"/>
    <w:rsid w:val="00AF6A81"/>
    <w:rsid w:val="00AF6B1C"/>
    <w:rsid w:val="00AF6E5A"/>
    <w:rsid w:val="00AF6F50"/>
    <w:rsid w:val="00AF6F6B"/>
    <w:rsid w:val="00AF7049"/>
    <w:rsid w:val="00AF73EC"/>
    <w:rsid w:val="00AF79E2"/>
    <w:rsid w:val="00AF7A7C"/>
    <w:rsid w:val="00AF7E3E"/>
    <w:rsid w:val="00B00146"/>
    <w:rsid w:val="00B00499"/>
    <w:rsid w:val="00B0066D"/>
    <w:rsid w:val="00B006FF"/>
    <w:rsid w:val="00B0099C"/>
    <w:rsid w:val="00B00A8E"/>
    <w:rsid w:val="00B00ADB"/>
    <w:rsid w:val="00B00B9C"/>
    <w:rsid w:val="00B00C90"/>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2EF1"/>
    <w:rsid w:val="00B03240"/>
    <w:rsid w:val="00B034B8"/>
    <w:rsid w:val="00B03958"/>
    <w:rsid w:val="00B03968"/>
    <w:rsid w:val="00B03D38"/>
    <w:rsid w:val="00B03D57"/>
    <w:rsid w:val="00B03D7E"/>
    <w:rsid w:val="00B03DB9"/>
    <w:rsid w:val="00B03EEB"/>
    <w:rsid w:val="00B0415B"/>
    <w:rsid w:val="00B042BF"/>
    <w:rsid w:val="00B044E5"/>
    <w:rsid w:val="00B0451C"/>
    <w:rsid w:val="00B045B1"/>
    <w:rsid w:val="00B04803"/>
    <w:rsid w:val="00B049CC"/>
    <w:rsid w:val="00B04B23"/>
    <w:rsid w:val="00B04D3C"/>
    <w:rsid w:val="00B04DCA"/>
    <w:rsid w:val="00B04FFA"/>
    <w:rsid w:val="00B050D8"/>
    <w:rsid w:val="00B05250"/>
    <w:rsid w:val="00B05322"/>
    <w:rsid w:val="00B05333"/>
    <w:rsid w:val="00B055B5"/>
    <w:rsid w:val="00B05720"/>
    <w:rsid w:val="00B0582E"/>
    <w:rsid w:val="00B059CE"/>
    <w:rsid w:val="00B059D1"/>
    <w:rsid w:val="00B05AEE"/>
    <w:rsid w:val="00B05B44"/>
    <w:rsid w:val="00B05B99"/>
    <w:rsid w:val="00B05D0B"/>
    <w:rsid w:val="00B05DC9"/>
    <w:rsid w:val="00B06062"/>
    <w:rsid w:val="00B06653"/>
    <w:rsid w:val="00B06722"/>
    <w:rsid w:val="00B06A5E"/>
    <w:rsid w:val="00B06DFE"/>
    <w:rsid w:val="00B06EB9"/>
    <w:rsid w:val="00B06F42"/>
    <w:rsid w:val="00B07234"/>
    <w:rsid w:val="00B073EA"/>
    <w:rsid w:val="00B07486"/>
    <w:rsid w:val="00B07699"/>
    <w:rsid w:val="00B0774F"/>
    <w:rsid w:val="00B07A7E"/>
    <w:rsid w:val="00B07B3F"/>
    <w:rsid w:val="00B07D12"/>
    <w:rsid w:val="00B07D74"/>
    <w:rsid w:val="00B104C0"/>
    <w:rsid w:val="00B10560"/>
    <w:rsid w:val="00B10D4D"/>
    <w:rsid w:val="00B10D66"/>
    <w:rsid w:val="00B1103B"/>
    <w:rsid w:val="00B1128E"/>
    <w:rsid w:val="00B115C5"/>
    <w:rsid w:val="00B11747"/>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709"/>
    <w:rsid w:val="00B13939"/>
    <w:rsid w:val="00B1398A"/>
    <w:rsid w:val="00B13B57"/>
    <w:rsid w:val="00B13C6D"/>
    <w:rsid w:val="00B13C8F"/>
    <w:rsid w:val="00B13CDA"/>
    <w:rsid w:val="00B14447"/>
    <w:rsid w:val="00B14721"/>
    <w:rsid w:val="00B14A4F"/>
    <w:rsid w:val="00B14D94"/>
    <w:rsid w:val="00B14FA8"/>
    <w:rsid w:val="00B14FB2"/>
    <w:rsid w:val="00B155AF"/>
    <w:rsid w:val="00B15705"/>
    <w:rsid w:val="00B15741"/>
    <w:rsid w:val="00B15BB0"/>
    <w:rsid w:val="00B15D87"/>
    <w:rsid w:val="00B15DD4"/>
    <w:rsid w:val="00B16061"/>
    <w:rsid w:val="00B161D8"/>
    <w:rsid w:val="00B161DA"/>
    <w:rsid w:val="00B16231"/>
    <w:rsid w:val="00B16454"/>
    <w:rsid w:val="00B16977"/>
    <w:rsid w:val="00B169AC"/>
    <w:rsid w:val="00B16BB6"/>
    <w:rsid w:val="00B16C08"/>
    <w:rsid w:val="00B16F2D"/>
    <w:rsid w:val="00B17394"/>
    <w:rsid w:val="00B1770C"/>
    <w:rsid w:val="00B177E4"/>
    <w:rsid w:val="00B17901"/>
    <w:rsid w:val="00B17AFD"/>
    <w:rsid w:val="00B17C14"/>
    <w:rsid w:val="00B17DF8"/>
    <w:rsid w:val="00B17E98"/>
    <w:rsid w:val="00B17FC8"/>
    <w:rsid w:val="00B2025E"/>
    <w:rsid w:val="00B203C9"/>
    <w:rsid w:val="00B20555"/>
    <w:rsid w:val="00B205D8"/>
    <w:rsid w:val="00B20649"/>
    <w:rsid w:val="00B207FA"/>
    <w:rsid w:val="00B20FB8"/>
    <w:rsid w:val="00B21158"/>
    <w:rsid w:val="00B21379"/>
    <w:rsid w:val="00B2156C"/>
    <w:rsid w:val="00B21683"/>
    <w:rsid w:val="00B21721"/>
    <w:rsid w:val="00B21771"/>
    <w:rsid w:val="00B21A6D"/>
    <w:rsid w:val="00B21B64"/>
    <w:rsid w:val="00B21E3E"/>
    <w:rsid w:val="00B21F47"/>
    <w:rsid w:val="00B2277F"/>
    <w:rsid w:val="00B22A02"/>
    <w:rsid w:val="00B22AD7"/>
    <w:rsid w:val="00B22CAE"/>
    <w:rsid w:val="00B22D14"/>
    <w:rsid w:val="00B22FF7"/>
    <w:rsid w:val="00B23215"/>
    <w:rsid w:val="00B2327F"/>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4B9"/>
    <w:rsid w:val="00B25692"/>
    <w:rsid w:val="00B257F6"/>
    <w:rsid w:val="00B25813"/>
    <w:rsid w:val="00B25CA7"/>
    <w:rsid w:val="00B25E58"/>
    <w:rsid w:val="00B25EC7"/>
    <w:rsid w:val="00B260B2"/>
    <w:rsid w:val="00B261AF"/>
    <w:rsid w:val="00B2626D"/>
    <w:rsid w:val="00B263FD"/>
    <w:rsid w:val="00B264A6"/>
    <w:rsid w:val="00B2656C"/>
    <w:rsid w:val="00B26820"/>
    <w:rsid w:val="00B269EC"/>
    <w:rsid w:val="00B26ABA"/>
    <w:rsid w:val="00B26D0C"/>
    <w:rsid w:val="00B26D39"/>
    <w:rsid w:val="00B26DC0"/>
    <w:rsid w:val="00B26F31"/>
    <w:rsid w:val="00B2700F"/>
    <w:rsid w:val="00B271A7"/>
    <w:rsid w:val="00B27220"/>
    <w:rsid w:val="00B272A8"/>
    <w:rsid w:val="00B27328"/>
    <w:rsid w:val="00B2767A"/>
    <w:rsid w:val="00B2787E"/>
    <w:rsid w:val="00B278CD"/>
    <w:rsid w:val="00B27A1E"/>
    <w:rsid w:val="00B27AA4"/>
    <w:rsid w:val="00B27B4A"/>
    <w:rsid w:val="00B27E25"/>
    <w:rsid w:val="00B27EB1"/>
    <w:rsid w:val="00B30094"/>
    <w:rsid w:val="00B30382"/>
    <w:rsid w:val="00B3078C"/>
    <w:rsid w:val="00B307E8"/>
    <w:rsid w:val="00B309EB"/>
    <w:rsid w:val="00B30A52"/>
    <w:rsid w:val="00B30C95"/>
    <w:rsid w:val="00B30F79"/>
    <w:rsid w:val="00B31092"/>
    <w:rsid w:val="00B311A2"/>
    <w:rsid w:val="00B313BA"/>
    <w:rsid w:val="00B31479"/>
    <w:rsid w:val="00B31858"/>
    <w:rsid w:val="00B31CC7"/>
    <w:rsid w:val="00B31CDD"/>
    <w:rsid w:val="00B31ED5"/>
    <w:rsid w:val="00B320EC"/>
    <w:rsid w:val="00B3230C"/>
    <w:rsid w:val="00B32558"/>
    <w:rsid w:val="00B327F0"/>
    <w:rsid w:val="00B329C6"/>
    <w:rsid w:val="00B32A16"/>
    <w:rsid w:val="00B32BB0"/>
    <w:rsid w:val="00B32E2A"/>
    <w:rsid w:val="00B32F47"/>
    <w:rsid w:val="00B33166"/>
    <w:rsid w:val="00B332CD"/>
    <w:rsid w:val="00B3344E"/>
    <w:rsid w:val="00B336FD"/>
    <w:rsid w:val="00B33797"/>
    <w:rsid w:val="00B33941"/>
    <w:rsid w:val="00B33C1B"/>
    <w:rsid w:val="00B33E9A"/>
    <w:rsid w:val="00B33F17"/>
    <w:rsid w:val="00B33F56"/>
    <w:rsid w:val="00B33F7A"/>
    <w:rsid w:val="00B3400B"/>
    <w:rsid w:val="00B341C8"/>
    <w:rsid w:val="00B341FE"/>
    <w:rsid w:val="00B34456"/>
    <w:rsid w:val="00B347B1"/>
    <w:rsid w:val="00B34860"/>
    <w:rsid w:val="00B34B90"/>
    <w:rsid w:val="00B34D34"/>
    <w:rsid w:val="00B34F44"/>
    <w:rsid w:val="00B34FCA"/>
    <w:rsid w:val="00B34FFA"/>
    <w:rsid w:val="00B3505C"/>
    <w:rsid w:val="00B3517B"/>
    <w:rsid w:val="00B351E2"/>
    <w:rsid w:val="00B352CE"/>
    <w:rsid w:val="00B35461"/>
    <w:rsid w:val="00B356F0"/>
    <w:rsid w:val="00B359DB"/>
    <w:rsid w:val="00B359FE"/>
    <w:rsid w:val="00B35A3C"/>
    <w:rsid w:val="00B35C27"/>
    <w:rsid w:val="00B35DD3"/>
    <w:rsid w:val="00B35ED5"/>
    <w:rsid w:val="00B36069"/>
    <w:rsid w:val="00B360A6"/>
    <w:rsid w:val="00B360D3"/>
    <w:rsid w:val="00B361A6"/>
    <w:rsid w:val="00B3629D"/>
    <w:rsid w:val="00B36663"/>
    <w:rsid w:val="00B36676"/>
    <w:rsid w:val="00B36CA9"/>
    <w:rsid w:val="00B36D93"/>
    <w:rsid w:val="00B36E73"/>
    <w:rsid w:val="00B36E89"/>
    <w:rsid w:val="00B36ED9"/>
    <w:rsid w:val="00B36FB3"/>
    <w:rsid w:val="00B3720A"/>
    <w:rsid w:val="00B373BA"/>
    <w:rsid w:val="00B374D9"/>
    <w:rsid w:val="00B375C1"/>
    <w:rsid w:val="00B37767"/>
    <w:rsid w:val="00B377E5"/>
    <w:rsid w:val="00B378E7"/>
    <w:rsid w:val="00B37994"/>
    <w:rsid w:val="00B37B75"/>
    <w:rsid w:val="00B37BC2"/>
    <w:rsid w:val="00B37CB6"/>
    <w:rsid w:val="00B37E97"/>
    <w:rsid w:val="00B40233"/>
    <w:rsid w:val="00B402D1"/>
    <w:rsid w:val="00B40377"/>
    <w:rsid w:val="00B40528"/>
    <w:rsid w:val="00B40BDF"/>
    <w:rsid w:val="00B40C80"/>
    <w:rsid w:val="00B40D02"/>
    <w:rsid w:val="00B40D1B"/>
    <w:rsid w:val="00B40DDC"/>
    <w:rsid w:val="00B40ED3"/>
    <w:rsid w:val="00B4125B"/>
    <w:rsid w:val="00B41643"/>
    <w:rsid w:val="00B4175D"/>
    <w:rsid w:val="00B41768"/>
    <w:rsid w:val="00B41A01"/>
    <w:rsid w:val="00B41C4B"/>
    <w:rsid w:val="00B41DFA"/>
    <w:rsid w:val="00B41E04"/>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4DE"/>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6E5"/>
    <w:rsid w:val="00B45703"/>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F5"/>
    <w:rsid w:val="00B47580"/>
    <w:rsid w:val="00B47B4D"/>
    <w:rsid w:val="00B47C27"/>
    <w:rsid w:val="00B47C60"/>
    <w:rsid w:val="00B47CD3"/>
    <w:rsid w:val="00B47DB6"/>
    <w:rsid w:val="00B47DB7"/>
    <w:rsid w:val="00B47FCA"/>
    <w:rsid w:val="00B50056"/>
    <w:rsid w:val="00B501BB"/>
    <w:rsid w:val="00B5043D"/>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0CE"/>
    <w:rsid w:val="00B52123"/>
    <w:rsid w:val="00B5253C"/>
    <w:rsid w:val="00B526A1"/>
    <w:rsid w:val="00B528AA"/>
    <w:rsid w:val="00B52956"/>
    <w:rsid w:val="00B529A3"/>
    <w:rsid w:val="00B529E4"/>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EA9"/>
    <w:rsid w:val="00B53FE6"/>
    <w:rsid w:val="00B54079"/>
    <w:rsid w:val="00B54085"/>
    <w:rsid w:val="00B54281"/>
    <w:rsid w:val="00B545A1"/>
    <w:rsid w:val="00B54710"/>
    <w:rsid w:val="00B54BD0"/>
    <w:rsid w:val="00B54C89"/>
    <w:rsid w:val="00B54CB4"/>
    <w:rsid w:val="00B54D37"/>
    <w:rsid w:val="00B54DB7"/>
    <w:rsid w:val="00B55087"/>
    <w:rsid w:val="00B550FD"/>
    <w:rsid w:val="00B5540E"/>
    <w:rsid w:val="00B55576"/>
    <w:rsid w:val="00B557DF"/>
    <w:rsid w:val="00B55810"/>
    <w:rsid w:val="00B55839"/>
    <w:rsid w:val="00B55929"/>
    <w:rsid w:val="00B5595F"/>
    <w:rsid w:val="00B55C8B"/>
    <w:rsid w:val="00B55E69"/>
    <w:rsid w:val="00B55F8B"/>
    <w:rsid w:val="00B56020"/>
    <w:rsid w:val="00B5610E"/>
    <w:rsid w:val="00B5623B"/>
    <w:rsid w:val="00B5626F"/>
    <w:rsid w:val="00B56298"/>
    <w:rsid w:val="00B56327"/>
    <w:rsid w:val="00B56662"/>
    <w:rsid w:val="00B56783"/>
    <w:rsid w:val="00B56B66"/>
    <w:rsid w:val="00B56C26"/>
    <w:rsid w:val="00B56E3F"/>
    <w:rsid w:val="00B57040"/>
    <w:rsid w:val="00B572B1"/>
    <w:rsid w:val="00B5740F"/>
    <w:rsid w:val="00B57505"/>
    <w:rsid w:val="00B57694"/>
    <w:rsid w:val="00B57907"/>
    <w:rsid w:val="00B57EAD"/>
    <w:rsid w:val="00B601ED"/>
    <w:rsid w:val="00B609D3"/>
    <w:rsid w:val="00B60CA3"/>
    <w:rsid w:val="00B60D85"/>
    <w:rsid w:val="00B60E4D"/>
    <w:rsid w:val="00B61062"/>
    <w:rsid w:val="00B610D4"/>
    <w:rsid w:val="00B611BC"/>
    <w:rsid w:val="00B6160B"/>
    <w:rsid w:val="00B616E0"/>
    <w:rsid w:val="00B61A75"/>
    <w:rsid w:val="00B61B16"/>
    <w:rsid w:val="00B61FEF"/>
    <w:rsid w:val="00B62079"/>
    <w:rsid w:val="00B6225C"/>
    <w:rsid w:val="00B624CB"/>
    <w:rsid w:val="00B624D4"/>
    <w:rsid w:val="00B624EB"/>
    <w:rsid w:val="00B6261E"/>
    <w:rsid w:val="00B628B3"/>
    <w:rsid w:val="00B62925"/>
    <w:rsid w:val="00B62C1E"/>
    <w:rsid w:val="00B62ED2"/>
    <w:rsid w:val="00B63313"/>
    <w:rsid w:val="00B633E9"/>
    <w:rsid w:val="00B6340C"/>
    <w:rsid w:val="00B63701"/>
    <w:rsid w:val="00B63739"/>
    <w:rsid w:val="00B638C5"/>
    <w:rsid w:val="00B638E7"/>
    <w:rsid w:val="00B63938"/>
    <w:rsid w:val="00B63BDC"/>
    <w:rsid w:val="00B63F1B"/>
    <w:rsid w:val="00B6417A"/>
    <w:rsid w:val="00B644A8"/>
    <w:rsid w:val="00B64B54"/>
    <w:rsid w:val="00B64BAF"/>
    <w:rsid w:val="00B64C27"/>
    <w:rsid w:val="00B64EC0"/>
    <w:rsid w:val="00B64F2F"/>
    <w:rsid w:val="00B64F33"/>
    <w:rsid w:val="00B64F82"/>
    <w:rsid w:val="00B653B5"/>
    <w:rsid w:val="00B654FD"/>
    <w:rsid w:val="00B656C5"/>
    <w:rsid w:val="00B656DE"/>
    <w:rsid w:val="00B656E0"/>
    <w:rsid w:val="00B6577A"/>
    <w:rsid w:val="00B65CC6"/>
    <w:rsid w:val="00B65D08"/>
    <w:rsid w:val="00B662A0"/>
    <w:rsid w:val="00B66595"/>
    <w:rsid w:val="00B666F7"/>
    <w:rsid w:val="00B66910"/>
    <w:rsid w:val="00B66CA6"/>
    <w:rsid w:val="00B67062"/>
    <w:rsid w:val="00B671EB"/>
    <w:rsid w:val="00B67667"/>
    <w:rsid w:val="00B67AAE"/>
    <w:rsid w:val="00B67E3E"/>
    <w:rsid w:val="00B67F4E"/>
    <w:rsid w:val="00B7014C"/>
    <w:rsid w:val="00B7028F"/>
    <w:rsid w:val="00B703D4"/>
    <w:rsid w:val="00B7045F"/>
    <w:rsid w:val="00B70510"/>
    <w:rsid w:val="00B70867"/>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B94"/>
    <w:rsid w:val="00B72CC8"/>
    <w:rsid w:val="00B72E1F"/>
    <w:rsid w:val="00B730C8"/>
    <w:rsid w:val="00B732A2"/>
    <w:rsid w:val="00B735C5"/>
    <w:rsid w:val="00B73615"/>
    <w:rsid w:val="00B73B72"/>
    <w:rsid w:val="00B73B93"/>
    <w:rsid w:val="00B73C85"/>
    <w:rsid w:val="00B73C9E"/>
    <w:rsid w:val="00B73DBD"/>
    <w:rsid w:val="00B73F1C"/>
    <w:rsid w:val="00B7427A"/>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099"/>
    <w:rsid w:val="00B7664D"/>
    <w:rsid w:val="00B767BC"/>
    <w:rsid w:val="00B76906"/>
    <w:rsid w:val="00B769C9"/>
    <w:rsid w:val="00B76CA4"/>
    <w:rsid w:val="00B7700C"/>
    <w:rsid w:val="00B77035"/>
    <w:rsid w:val="00B770CE"/>
    <w:rsid w:val="00B77238"/>
    <w:rsid w:val="00B7757D"/>
    <w:rsid w:val="00B77BAA"/>
    <w:rsid w:val="00B802CD"/>
    <w:rsid w:val="00B8033C"/>
    <w:rsid w:val="00B807A6"/>
    <w:rsid w:val="00B80CD2"/>
    <w:rsid w:val="00B80EDD"/>
    <w:rsid w:val="00B8115E"/>
    <w:rsid w:val="00B81162"/>
    <w:rsid w:val="00B8165A"/>
    <w:rsid w:val="00B817F0"/>
    <w:rsid w:val="00B81A59"/>
    <w:rsid w:val="00B81B3E"/>
    <w:rsid w:val="00B81D77"/>
    <w:rsid w:val="00B81E0C"/>
    <w:rsid w:val="00B820B6"/>
    <w:rsid w:val="00B82450"/>
    <w:rsid w:val="00B824C0"/>
    <w:rsid w:val="00B824DF"/>
    <w:rsid w:val="00B826AD"/>
    <w:rsid w:val="00B82BBE"/>
    <w:rsid w:val="00B82F7A"/>
    <w:rsid w:val="00B831BB"/>
    <w:rsid w:val="00B83245"/>
    <w:rsid w:val="00B83489"/>
    <w:rsid w:val="00B83520"/>
    <w:rsid w:val="00B837D7"/>
    <w:rsid w:val="00B83930"/>
    <w:rsid w:val="00B83959"/>
    <w:rsid w:val="00B83A3F"/>
    <w:rsid w:val="00B83B81"/>
    <w:rsid w:val="00B83CCD"/>
    <w:rsid w:val="00B83D3A"/>
    <w:rsid w:val="00B83DD7"/>
    <w:rsid w:val="00B83FE5"/>
    <w:rsid w:val="00B848A0"/>
    <w:rsid w:val="00B84A46"/>
    <w:rsid w:val="00B856EF"/>
    <w:rsid w:val="00B85916"/>
    <w:rsid w:val="00B85927"/>
    <w:rsid w:val="00B8599E"/>
    <w:rsid w:val="00B85CAF"/>
    <w:rsid w:val="00B861F3"/>
    <w:rsid w:val="00B862F6"/>
    <w:rsid w:val="00B863E9"/>
    <w:rsid w:val="00B86551"/>
    <w:rsid w:val="00B8660F"/>
    <w:rsid w:val="00B86690"/>
    <w:rsid w:val="00B867AF"/>
    <w:rsid w:val="00B86F23"/>
    <w:rsid w:val="00B8710A"/>
    <w:rsid w:val="00B872A3"/>
    <w:rsid w:val="00B875C5"/>
    <w:rsid w:val="00B87759"/>
    <w:rsid w:val="00B87782"/>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798"/>
    <w:rsid w:val="00B91A9A"/>
    <w:rsid w:val="00B91AE4"/>
    <w:rsid w:val="00B91B21"/>
    <w:rsid w:val="00B91B70"/>
    <w:rsid w:val="00B91CA8"/>
    <w:rsid w:val="00B91D68"/>
    <w:rsid w:val="00B91DB6"/>
    <w:rsid w:val="00B92055"/>
    <w:rsid w:val="00B92407"/>
    <w:rsid w:val="00B92528"/>
    <w:rsid w:val="00B92657"/>
    <w:rsid w:val="00B92686"/>
    <w:rsid w:val="00B928F7"/>
    <w:rsid w:val="00B92D36"/>
    <w:rsid w:val="00B92F83"/>
    <w:rsid w:val="00B92F94"/>
    <w:rsid w:val="00B92FBD"/>
    <w:rsid w:val="00B9323A"/>
    <w:rsid w:val="00B9349B"/>
    <w:rsid w:val="00B9354B"/>
    <w:rsid w:val="00B935F9"/>
    <w:rsid w:val="00B93629"/>
    <w:rsid w:val="00B93913"/>
    <w:rsid w:val="00B9393B"/>
    <w:rsid w:val="00B939B7"/>
    <w:rsid w:val="00B93ADD"/>
    <w:rsid w:val="00B93AF0"/>
    <w:rsid w:val="00B941FB"/>
    <w:rsid w:val="00B9467E"/>
    <w:rsid w:val="00B94812"/>
    <w:rsid w:val="00B948E6"/>
    <w:rsid w:val="00B94A55"/>
    <w:rsid w:val="00B94AED"/>
    <w:rsid w:val="00B94B0B"/>
    <w:rsid w:val="00B94BE3"/>
    <w:rsid w:val="00B94C38"/>
    <w:rsid w:val="00B94CE2"/>
    <w:rsid w:val="00B94CE7"/>
    <w:rsid w:val="00B94E27"/>
    <w:rsid w:val="00B94EB8"/>
    <w:rsid w:val="00B95095"/>
    <w:rsid w:val="00B95156"/>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26B"/>
    <w:rsid w:val="00B96574"/>
    <w:rsid w:val="00B9697C"/>
    <w:rsid w:val="00B96AC9"/>
    <w:rsid w:val="00B96AEC"/>
    <w:rsid w:val="00B971FC"/>
    <w:rsid w:val="00B9725F"/>
    <w:rsid w:val="00B972AE"/>
    <w:rsid w:val="00B976B5"/>
    <w:rsid w:val="00B976C5"/>
    <w:rsid w:val="00B97770"/>
    <w:rsid w:val="00B97930"/>
    <w:rsid w:val="00B97931"/>
    <w:rsid w:val="00B9794B"/>
    <w:rsid w:val="00B979CE"/>
    <w:rsid w:val="00B97A14"/>
    <w:rsid w:val="00B97CAE"/>
    <w:rsid w:val="00B97CF4"/>
    <w:rsid w:val="00B97D0C"/>
    <w:rsid w:val="00B97E28"/>
    <w:rsid w:val="00B97E78"/>
    <w:rsid w:val="00BA058C"/>
    <w:rsid w:val="00BA0623"/>
    <w:rsid w:val="00BA06AB"/>
    <w:rsid w:val="00BA07C9"/>
    <w:rsid w:val="00BA087D"/>
    <w:rsid w:val="00BA0900"/>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F4"/>
    <w:rsid w:val="00BA34AD"/>
    <w:rsid w:val="00BA36A6"/>
    <w:rsid w:val="00BA37ED"/>
    <w:rsid w:val="00BA38AD"/>
    <w:rsid w:val="00BA3977"/>
    <w:rsid w:val="00BA3B7E"/>
    <w:rsid w:val="00BA3C2E"/>
    <w:rsid w:val="00BA3DF4"/>
    <w:rsid w:val="00BA40D0"/>
    <w:rsid w:val="00BA41FE"/>
    <w:rsid w:val="00BA440D"/>
    <w:rsid w:val="00BA45E5"/>
    <w:rsid w:val="00BA466D"/>
    <w:rsid w:val="00BA4AB3"/>
    <w:rsid w:val="00BA4D96"/>
    <w:rsid w:val="00BA5621"/>
    <w:rsid w:val="00BA5885"/>
    <w:rsid w:val="00BA5BBD"/>
    <w:rsid w:val="00BA5C22"/>
    <w:rsid w:val="00BA5C80"/>
    <w:rsid w:val="00BA6009"/>
    <w:rsid w:val="00BA6294"/>
    <w:rsid w:val="00BA6452"/>
    <w:rsid w:val="00BA6482"/>
    <w:rsid w:val="00BA6DC2"/>
    <w:rsid w:val="00BA6FAA"/>
    <w:rsid w:val="00BA728B"/>
    <w:rsid w:val="00BA7C49"/>
    <w:rsid w:val="00BA7CBE"/>
    <w:rsid w:val="00BA7D3A"/>
    <w:rsid w:val="00BA7DCA"/>
    <w:rsid w:val="00BA7F2C"/>
    <w:rsid w:val="00BB00B2"/>
    <w:rsid w:val="00BB010F"/>
    <w:rsid w:val="00BB033F"/>
    <w:rsid w:val="00BB0358"/>
    <w:rsid w:val="00BB07A2"/>
    <w:rsid w:val="00BB0889"/>
    <w:rsid w:val="00BB08CF"/>
    <w:rsid w:val="00BB08E9"/>
    <w:rsid w:val="00BB09B4"/>
    <w:rsid w:val="00BB09D7"/>
    <w:rsid w:val="00BB0BFA"/>
    <w:rsid w:val="00BB0E56"/>
    <w:rsid w:val="00BB0F8B"/>
    <w:rsid w:val="00BB1054"/>
    <w:rsid w:val="00BB1148"/>
    <w:rsid w:val="00BB192D"/>
    <w:rsid w:val="00BB1CE0"/>
    <w:rsid w:val="00BB1DF1"/>
    <w:rsid w:val="00BB236D"/>
    <w:rsid w:val="00BB2597"/>
    <w:rsid w:val="00BB2756"/>
    <w:rsid w:val="00BB2759"/>
    <w:rsid w:val="00BB2F81"/>
    <w:rsid w:val="00BB31E6"/>
    <w:rsid w:val="00BB32DA"/>
    <w:rsid w:val="00BB36BB"/>
    <w:rsid w:val="00BB3766"/>
    <w:rsid w:val="00BB3A59"/>
    <w:rsid w:val="00BB3AFE"/>
    <w:rsid w:val="00BB425E"/>
    <w:rsid w:val="00BB42D8"/>
    <w:rsid w:val="00BB433C"/>
    <w:rsid w:val="00BB4393"/>
    <w:rsid w:val="00BB462E"/>
    <w:rsid w:val="00BB4645"/>
    <w:rsid w:val="00BB4669"/>
    <w:rsid w:val="00BB4A1C"/>
    <w:rsid w:val="00BB4A57"/>
    <w:rsid w:val="00BB4D23"/>
    <w:rsid w:val="00BB4D9A"/>
    <w:rsid w:val="00BB4FB2"/>
    <w:rsid w:val="00BB4FF4"/>
    <w:rsid w:val="00BB509C"/>
    <w:rsid w:val="00BB5809"/>
    <w:rsid w:val="00BB59A1"/>
    <w:rsid w:val="00BB59B7"/>
    <w:rsid w:val="00BB5E50"/>
    <w:rsid w:val="00BB5EA7"/>
    <w:rsid w:val="00BB60AE"/>
    <w:rsid w:val="00BB60E1"/>
    <w:rsid w:val="00BB639A"/>
    <w:rsid w:val="00BB6455"/>
    <w:rsid w:val="00BB64F9"/>
    <w:rsid w:val="00BB660F"/>
    <w:rsid w:val="00BB6838"/>
    <w:rsid w:val="00BB6AA8"/>
    <w:rsid w:val="00BB6D1E"/>
    <w:rsid w:val="00BB70FC"/>
    <w:rsid w:val="00BB72CA"/>
    <w:rsid w:val="00BB72EB"/>
    <w:rsid w:val="00BB748E"/>
    <w:rsid w:val="00BB7743"/>
    <w:rsid w:val="00BB77E5"/>
    <w:rsid w:val="00BB7840"/>
    <w:rsid w:val="00BC00CA"/>
    <w:rsid w:val="00BC00EC"/>
    <w:rsid w:val="00BC0206"/>
    <w:rsid w:val="00BC04F0"/>
    <w:rsid w:val="00BC078E"/>
    <w:rsid w:val="00BC080D"/>
    <w:rsid w:val="00BC0967"/>
    <w:rsid w:val="00BC0A0F"/>
    <w:rsid w:val="00BC0B0F"/>
    <w:rsid w:val="00BC0E74"/>
    <w:rsid w:val="00BC0EA0"/>
    <w:rsid w:val="00BC13EA"/>
    <w:rsid w:val="00BC17EC"/>
    <w:rsid w:val="00BC1904"/>
    <w:rsid w:val="00BC1AAC"/>
    <w:rsid w:val="00BC1AD9"/>
    <w:rsid w:val="00BC1E1D"/>
    <w:rsid w:val="00BC1F57"/>
    <w:rsid w:val="00BC210B"/>
    <w:rsid w:val="00BC2162"/>
    <w:rsid w:val="00BC2204"/>
    <w:rsid w:val="00BC2669"/>
    <w:rsid w:val="00BC2776"/>
    <w:rsid w:val="00BC27F6"/>
    <w:rsid w:val="00BC288E"/>
    <w:rsid w:val="00BC2915"/>
    <w:rsid w:val="00BC298D"/>
    <w:rsid w:val="00BC2C9E"/>
    <w:rsid w:val="00BC2E08"/>
    <w:rsid w:val="00BC3332"/>
    <w:rsid w:val="00BC34C3"/>
    <w:rsid w:val="00BC3502"/>
    <w:rsid w:val="00BC360A"/>
    <w:rsid w:val="00BC39BB"/>
    <w:rsid w:val="00BC3E83"/>
    <w:rsid w:val="00BC4024"/>
    <w:rsid w:val="00BC405D"/>
    <w:rsid w:val="00BC4468"/>
    <w:rsid w:val="00BC46ED"/>
    <w:rsid w:val="00BC4714"/>
    <w:rsid w:val="00BC4869"/>
    <w:rsid w:val="00BC5172"/>
    <w:rsid w:val="00BC51CE"/>
    <w:rsid w:val="00BC522F"/>
    <w:rsid w:val="00BC528D"/>
    <w:rsid w:val="00BC572A"/>
    <w:rsid w:val="00BC5950"/>
    <w:rsid w:val="00BC5A20"/>
    <w:rsid w:val="00BC5CF0"/>
    <w:rsid w:val="00BC5EB9"/>
    <w:rsid w:val="00BC60F8"/>
    <w:rsid w:val="00BC6130"/>
    <w:rsid w:val="00BC61AD"/>
    <w:rsid w:val="00BC61BE"/>
    <w:rsid w:val="00BC6399"/>
    <w:rsid w:val="00BC650D"/>
    <w:rsid w:val="00BC6659"/>
    <w:rsid w:val="00BC66F4"/>
    <w:rsid w:val="00BC6992"/>
    <w:rsid w:val="00BC69B6"/>
    <w:rsid w:val="00BC6B5C"/>
    <w:rsid w:val="00BC6D00"/>
    <w:rsid w:val="00BC6D7B"/>
    <w:rsid w:val="00BC6DBF"/>
    <w:rsid w:val="00BC70C7"/>
    <w:rsid w:val="00BC7193"/>
    <w:rsid w:val="00BC7273"/>
    <w:rsid w:val="00BC73F5"/>
    <w:rsid w:val="00BC7673"/>
    <w:rsid w:val="00BC7BE1"/>
    <w:rsid w:val="00BC7DB9"/>
    <w:rsid w:val="00BC7F71"/>
    <w:rsid w:val="00BD0194"/>
    <w:rsid w:val="00BD04F9"/>
    <w:rsid w:val="00BD0540"/>
    <w:rsid w:val="00BD0B34"/>
    <w:rsid w:val="00BD0CC0"/>
    <w:rsid w:val="00BD0D4C"/>
    <w:rsid w:val="00BD1089"/>
    <w:rsid w:val="00BD13FD"/>
    <w:rsid w:val="00BD1700"/>
    <w:rsid w:val="00BD19B9"/>
    <w:rsid w:val="00BD1DB1"/>
    <w:rsid w:val="00BD2113"/>
    <w:rsid w:val="00BD2134"/>
    <w:rsid w:val="00BD215C"/>
    <w:rsid w:val="00BD238A"/>
    <w:rsid w:val="00BD27DB"/>
    <w:rsid w:val="00BD2DDC"/>
    <w:rsid w:val="00BD2E02"/>
    <w:rsid w:val="00BD2ED4"/>
    <w:rsid w:val="00BD2F51"/>
    <w:rsid w:val="00BD2FEA"/>
    <w:rsid w:val="00BD324F"/>
    <w:rsid w:val="00BD3740"/>
    <w:rsid w:val="00BD389E"/>
    <w:rsid w:val="00BD38ED"/>
    <w:rsid w:val="00BD3B6E"/>
    <w:rsid w:val="00BD3CE2"/>
    <w:rsid w:val="00BD3E37"/>
    <w:rsid w:val="00BD3FB7"/>
    <w:rsid w:val="00BD412A"/>
    <w:rsid w:val="00BD4156"/>
    <w:rsid w:val="00BD41F9"/>
    <w:rsid w:val="00BD4655"/>
    <w:rsid w:val="00BD4787"/>
    <w:rsid w:val="00BD47B4"/>
    <w:rsid w:val="00BD48D3"/>
    <w:rsid w:val="00BD4F81"/>
    <w:rsid w:val="00BD5033"/>
    <w:rsid w:val="00BD5220"/>
    <w:rsid w:val="00BD57B4"/>
    <w:rsid w:val="00BD585E"/>
    <w:rsid w:val="00BD5A12"/>
    <w:rsid w:val="00BD5ABA"/>
    <w:rsid w:val="00BD5B21"/>
    <w:rsid w:val="00BD5B30"/>
    <w:rsid w:val="00BD5C34"/>
    <w:rsid w:val="00BD5DE1"/>
    <w:rsid w:val="00BD5EB4"/>
    <w:rsid w:val="00BD5F76"/>
    <w:rsid w:val="00BD60AC"/>
    <w:rsid w:val="00BD6244"/>
    <w:rsid w:val="00BD6419"/>
    <w:rsid w:val="00BD69E0"/>
    <w:rsid w:val="00BD69F1"/>
    <w:rsid w:val="00BD6A34"/>
    <w:rsid w:val="00BD6C11"/>
    <w:rsid w:val="00BD6C5C"/>
    <w:rsid w:val="00BD6F01"/>
    <w:rsid w:val="00BD6FD6"/>
    <w:rsid w:val="00BD710B"/>
    <w:rsid w:val="00BD721E"/>
    <w:rsid w:val="00BD7566"/>
    <w:rsid w:val="00BD79A1"/>
    <w:rsid w:val="00BD7AC2"/>
    <w:rsid w:val="00BD7E05"/>
    <w:rsid w:val="00BD7E1B"/>
    <w:rsid w:val="00BD7E5A"/>
    <w:rsid w:val="00BD7E70"/>
    <w:rsid w:val="00BD7EE2"/>
    <w:rsid w:val="00BE0185"/>
    <w:rsid w:val="00BE0196"/>
    <w:rsid w:val="00BE0385"/>
    <w:rsid w:val="00BE0495"/>
    <w:rsid w:val="00BE07E3"/>
    <w:rsid w:val="00BE0948"/>
    <w:rsid w:val="00BE0A31"/>
    <w:rsid w:val="00BE1381"/>
    <w:rsid w:val="00BE14B9"/>
    <w:rsid w:val="00BE15A7"/>
    <w:rsid w:val="00BE177C"/>
    <w:rsid w:val="00BE1817"/>
    <w:rsid w:val="00BE19CC"/>
    <w:rsid w:val="00BE1A75"/>
    <w:rsid w:val="00BE1C8B"/>
    <w:rsid w:val="00BE1C9D"/>
    <w:rsid w:val="00BE1D0D"/>
    <w:rsid w:val="00BE1E25"/>
    <w:rsid w:val="00BE1E8C"/>
    <w:rsid w:val="00BE1F6A"/>
    <w:rsid w:val="00BE2028"/>
    <w:rsid w:val="00BE22B3"/>
    <w:rsid w:val="00BE249F"/>
    <w:rsid w:val="00BE24BA"/>
    <w:rsid w:val="00BE271D"/>
    <w:rsid w:val="00BE2E60"/>
    <w:rsid w:val="00BE2FAA"/>
    <w:rsid w:val="00BE313B"/>
    <w:rsid w:val="00BE317C"/>
    <w:rsid w:val="00BE329B"/>
    <w:rsid w:val="00BE3539"/>
    <w:rsid w:val="00BE35E4"/>
    <w:rsid w:val="00BE37D4"/>
    <w:rsid w:val="00BE3821"/>
    <w:rsid w:val="00BE388F"/>
    <w:rsid w:val="00BE38B7"/>
    <w:rsid w:val="00BE398A"/>
    <w:rsid w:val="00BE3A24"/>
    <w:rsid w:val="00BE3C3A"/>
    <w:rsid w:val="00BE3E0A"/>
    <w:rsid w:val="00BE3E0F"/>
    <w:rsid w:val="00BE3E56"/>
    <w:rsid w:val="00BE3F03"/>
    <w:rsid w:val="00BE4020"/>
    <w:rsid w:val="00BE417C"/>
    <w:rsid w:val="00BE4CC3"/>
    <w:rsid w:val="00BE4E63"/>
    <w:rsid w:val="00BE5016"/>
    <w:rsid w:val="00BE560D"/>
    <w:rsid w:val="00BE580E"/>
    <w:rsid w:val="00BE5A65"/>
    <w:rsid w:val="00BE5AB4"/>
    <w:rsid w:val="00BE5B49"/>
    <w:rsid w:val="00BE5CE9"/>
    <w:rsid w:val="00BE5D9C"/>
    <w:rsid w:val="00BE5EDF"/>
    <w:rsid w:val="00BE6279"/>
    <w:rsid w:val="00BE63A5"/>
    <w:rsid w:val="00BE6A4C"/>
    <w:rsid w:val="00BE6AE3"/>
    <w:rsid w:val="00BE6C0D"/>
    <w:rsid w:val="00BE6C63"/>
    <w:rsid w:val="00BE6F2D"/>
    <w:rsid w:val="00BE71A5"/>
    <w:rsid w:val="00BE751D"/>
    <w:rsid w:val="00BE7821"/>
    <w:rsid w:val="00BE7AE1"/>
    <w:rsid w:val="00BE7AFE"/>
    <w:rsid w:val="00BF020D"/>
    <w:rsid w:val="00BF04AD"/>
    <w:rsid w:val="00BF054F"/>
    <w:rsid w:val="00BF0841"/>
    <w:rsid w:val="00BF09FA"/>
    <w:rsid w:val="00BF0CB0"/>
    <w:rsid w:val="00BF0DB6"/>
    <w:rsid w:val="00BF135C"/>
    <w:rsid w:val="00BF13AC"/>
    <w:rsid w:val="00BF18A1"/>
    <w:rsid w:val="00BF1AE7"/>
    <w:rsid w:val="00BF1BE5"/>
    <w:rsid w:val="00BF1CA9"/>
    <w:rsid w:val="00BF1E78"/>
    <w:rsid w:val="00BF1F9E"/>
    <w:rsid w:val="00BF2149"/>
    <w:rsid w:val="00BF229F"/>
    <w:rsid w:val="00BF22E6"/>
    <w:rsid w:val="00BF2382"/>
    <w:rsid w:val="00BF23FF"/>
    <w:rsid w:val="00BF25A7"/>
    <w:rsid w:val="00BF2859"/>
    <w:rsid w:val="00BF299E"/>
    <w:rsid w:val="00BF29B3"/>
    <w:rsid w:val="00BF2C47"/>
    <w:rsid w:val="00BF2DC2"/>
    <w:rsid w:val="00BF308A"/>
    <w:rsid w:val="00BF31E2"/>
    <w:rsid w:val="00BF3B02"/>
    <w:rsid w:val="00BF3C70"/>
    <w:rsid w:val="00BF3F0C"/>
    <w:rsid w:val="00BF414A"/>
    <w:rsid w:val="00BF417E"/>
    <w:rsid w:val="00BF431C"/>
    <w:rsid w:val="00BF44CB"/>
    <w:rsid w:val="00BF4687"/>
    <w:rsid w:val="00BF4963"/>
    <w:rsid w:val="00BF4D97"/>
    <w:rsid w:val="00BF4E65"/>
    <w:rsid w:val="00BF501D"/>
    <w:rsid w:val="00BF50E4"/>
    <w:rsid w:val="00BF51F8"/>
    <w:rsid w:val="00BF5314"/>
    <w:rsid w:val="00BF5325"/>
    <w:rsid w:val="00BF59E5"/>
    <w:rsid w:val="00BF5B15"/>
    <w:rsid w:val="00BF5D98"/>
    <w:rsid w:val="00BF5DBE"/>
    <w:rsid w:val="00BF5E27"/>
    <w:rsid w:val="00BF5E2D"/>
    <w:rsid w:val="00BF5E30"/>
    <w:rsid w:val="00BF5F27"/>
    <w:rsid w:val="00BF697A"/>
    <w:rsid w:val="00BF6BAC"/>
    <w:rsid w:val="00BF6F8C"/>
    <w:rsid w:val="00BF71D5"/>
    <w:rsid w:val="00BF7210"/>
    <w:rsid w:val="00BF7313"/>
    <w:rsid w:val="00BF74F5"/>
    <w:rsid w:val="00BF75BA"/>
    <w:rsid w:val="00BF78F2"/>
    <w:rsid w:val="00BF7A21"/>
    <w:rsid w:val="00BF7C77"/>
    <w:rsid w:val="00BF7C91"/>
    <w:rsid w:val="00BF7D54"/>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ED0"/>
    <w:rsid w:val="00C00FF9"/>
    <w:rsid w:val="00C0111D"/>
    <w:rsid w:val="00C01123"/>
    <w:rsid w:val="00C0140A"/>
    <w:rsid w:val="00C0153F"/>
    <w:rsid w:val="00C015B2"/>
    <w:rsid w:val="00C01737"/>
    <w:rsid w:val="00C017C1"/>
    <w:rsid w:val="00C01822"/>
    <w:rsid w:val="00C0191A"/>
    <w:rsid w:val="00C01983"/>
    <w:rsid w:val="00C01B98"/>
    <w:rsid w:val="00C01BA1"/>
    <w:rsid w:val="00C01C81"/>
    <w:rsid w:val="00C01E0B"/>
    <w:rsid w:val="00C01F3F"/>
    <w:rsid w:val="00C01F4F"/>
    <w:rsid w:val="00C01F87"/>
    <w:rsid w:val="00C01F89"/>
    <w:rsid w:val="00C02006"/>
    <w:rsid w:val="00C0253B"/>
    <w:rsid w:val="00C028C6"/>
    <w:rsid w:val="00C028CF"/>
    <w:rsid w:val="00C02C6B"/>
    <w:rsid w:val="00C034BA"/>
    <w:rsid w:val="00C0367B"/>
    <w:rsid w:val="00C03789"/>
    <w:rsid w:val="00C037CA"/>
    <w:rsid w:val="00C03857"/>
    <w:rsid w:val="00C039A5"/>
    <w:rsid w:val="00C03A6C"/>
    <w:rsid w:val="00C03B79"/>
    <w:rsid w:val="00C03BD3"/>
    <w:rsid w:val="00C03C8E"/>
    <w:rsid w:val="00C03D6A"/>
    <w:rsid w:val="00C03EAB"/>
    <w:rsid w:val="00C03F3E"/>
    <w:rsid w:val="00C04046"/>
    <w:rsid w:val="00C041FB"/>
    <w:rsid w:val="00C0431E"/>
    <w:rsid w:val="00C044B3"/>
    <w:rsid w:val="00C049FF"/>
    <w:rsid w:val="00C04A68"/>
    <w:rsid w:val="00C04CCC"/>
    <w:rsid w:val="00C04F7C"/>
    <w:rsid w:val="00C05158"/>
    <w:rsid w:val="00C053AF"/>
    <w:rsid w:val="00C056C9"/>
    <w:rsid w:val="00C05B99"/>
    <w:rsid w:val="00C05E07"/>
    <w:rsid w:val="00C0611D"/>
    <w:rsid w:val="00C061EE"/>
    <w:rsid w:val="00C06390"/>
    <w:rsid w:val="00C06406"/>
    <w:rsid w:val="00C0658B"/>
    <w:rsid w:val="00C0673B"/>
    <w:rsid w:val="00C06798"/>
    <w:rsid w:val="00C06884"/>
    <w:rsid w:val="00C068A2"/>
    <w:rsid w:val="00C06946"/>
    <w:rsid w:val="00C06D39"/>
    <w:rsid w:val="00C06E12"/>
    <w:rsid w:val="00C06FA0"/>
    <w:rsid w:val="00C072DF"/>
    <w:rsid w:val="00C0782D"/>
    <w:rsid w:val="00C07A96"/>
    <w:rsid w:val="00C07BE0"/>
    <w:rsid w:val="00C07C7A"/>
    <w:rsid w:val="00C07CAA"/>
    <w:rsid w:val="00C07DD5"/>
    <w:rsid w:val="00C07F60"/>
    <w:rsid w:val="00C10061"/>
    <w:rsid w:val="00C1020E"/>
    <w:rsid w:val="00C10210"/>
    <w:rsid w:val="00C10256"/>
    <w:rsid w:val="00C104FA"/>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E65"/>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7C7"/>
    <w:rsid w:val="00C13F5B"/>
    <w:rsid w:val="00C14A91"/>
    <w:rsid w:val="00C14DAB"/>
    <w:rsid w:val="00C14E1F"/>
    <w:rsid w:val="00C14FD5"/>
    <w:rsid w:val="00C1511E"/>
    <w:rsid w:val="00C157A3"/>
    <w:rsid w:val="00C1587D"/>
    <w:rsid w:val="00C158C2"/>
    <w:rsid w:val="00C15957"/>
    <w:rsid w:val="00C15A72"/>
    <w:rsid w:val="00C15A7A"/>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52"/>
    <w:rsid w:val="00C22BB3"/>
    <w:rsid w:val="00C22C78"/>
    <w:rsid w:val="00C22D11"/>
    <w:rsid w:val="00C22E65"/>
    <w:rsid w:val="00C22ED0"/>
    <w:rsid w:val="00C22F31"/>
    <w:rsid w:val="00C22F52"/>
    <w:rsid w:val="00C231BD"/>
    <w:rsid w:val="00C23465"/>
    <w:rsid w:val="00C234C9"/>
    <w:rsid w:val="00C23616"/>
    <w:rsid w:val="00C236B0"/>
    <w:rsid w:val="00C23907"/>
    <w:rsid w:val="00C23C92"/>
    <w:rsid w:val="00C23E13"/>
    <w:rsid w:val="00C23E3A"/>
    <w:rsid w:val="00C23EF2"/>
    <w:rsid w:val="00C23FD8"/>
    <w:rsid w:val="00C23FEB"/>
    <w:rsid w:val="00C2423E"/>
    <w:rsid w:val="00C243AA"/>
    <w:rsid w:val="00C244E8"/>
    <w:rsid w:val="00C246EF"/>
    <w:rsid w:val="00C247EA"/>
    <w:rsid w:val="00C24B26"/>
    <w:rsid w:val="00C24B99"/>
    <w:rsid w:val="00C24D13"/>
    <w:rsid w:val="00C24DA8"/>
    <w:rsid w:val="00C2508A"/>
    <w:rsid w:val="00C25217"/>
    <w:rsid w:val="00C2558E"/>
    <w:rsid w:val="00C25705"/>
    <w:rsid w:val="00C25D63"/>
    <w:rsid w:val="00C25DD3"/>
    <w:rsid w:val="00C260B3"/>
    <w:rsid w:val="00C264F1"/>
    <w:rsid w:val="00C2695E"/>
    <w:rsid w:val="00C26D59"/>
    <w:rsid w:val="00C26F64"/>
    <w:rsid w:val="00C2703D"/>
    <w:rsid w:val="00C27141"/>
    <w:rsid w:val="00C27244"/>
    <w:rsid w:val="00C27348"/>
    <w:rsid w:val="00C2739B"/>
    <w:rsid w:val="00C273FD"/>
    <w:rsid w:val="00C2782A"/>
    <w:rsid w:val="00C27932"/>
    <w:rsid w:val="00C279B7"/>
    <w:rsid w:val="00C279EC"/>
    <w:rsid w:val="00C27A3C"/>
    <w:rsid w:val="00C27A7A"/>
    <w:rsid w:val="00C27A9D"/>
    <w:rsid w:val="00C27ADB"/>
    <w:rsid w:val="00C27C94"/>
    <w:rsid w:val="00C301F0"/>
    <w:rsid w:val="00C30326"/>
    <w:rsid w:val="00C3069F"/>
    <w:rsid w:val="00C307D1"/>
    <w:rsid w:val="00C308BC"/>
    <w:rsid w:val="00C309A0"/>
    <w:rsid w:val="00C30DBC"/>
    <w:rsid w:val="00C30F38"/>
    <w:rsid w:val="00C3103E"/>
    <w:rsid w:val="00C31134"/>
    <w:rsid w:val="00C315EB"/>
    <w:rsid w:val="00C31E60"/>
    <w:rsid w:val="00C31E71"/>
    <w:rsid w:val="00C3228B"/>
    <w:rsid w:val="00C3229A"/>
    <w:rsid w:val="00C324ED"/>
    <w:rsid w:val="00C3257B"/>
    <w:rsid w:val="00C326E0"/>
    <w:rsid w:val="00C32816"/>
    <w:rsid w:val="00C32827"/>
    <w:rsid w:val="00C32896"/>
    <w:rsid w:val="00C329AC"/>
    <w:rsid w:val="00C329AE"/>
    <w:rsid w:val="00C32A05"/>
    <w:rsid w:val="00C32A4F"/>
    <w:rsid w:val="00C32A9A"/>
    <w:rsid w:val="00C32BB0"/>
    <w:rsid w:val="00C32D8D"/>
    <w:rsid w:val="00C32E48"/>
    <w:rsid w:val="00C32EE7"/>
    <w:rsid w:val="00C3316D"/>
    <w:rsid w:val="00C3319B"/>
    <w:rsid w:val="00C33295"/>
    <w:rsid w:val="00C338E1"/>
    <w:rsid w:val="00C339BB"/>
    <w:rsid w:val="00C33AE3"/>
    <w:rsid w:val="00C33CC3"/>
    <w:rsid w:val="00C33ED7"/>
    <w:rsid w:val="00C3414A"/>
    <w:rsid w:val="00C342CE"/>
    <w:rsid w:val="00C345BC"/>
    <w:rsid w:val="00C345ED"/>
    <w:rsid w:val="00C3465D"/>
    <w:rsid w:val="00C34818"/>
    <w:rsid w:val="00C348F2"/>
    <w:rsid w:val="00C3490C"/>
    <w:rsid w:val="00C34938"/>
    <w:rsid w:val="00C34AE3"/>
    <w:rsid w:val="00C34E96"/>
    <w:rsid w:val="00C3529C"/>
    <w:rsid w:val="00C3535B"/>
    <w:rsid w:val="00C354BF"/>
    <w:rsid w:val="00C35620"/>
    <w:rsid w:val="00C35861"/>
    <w:rsid w:val="00C35883"/>
    <w:rsid w:val="00C35A65"/>
    <w:rsid w:val="00C35C6B"/>
    <w:rsid w:val="00C35D18"/>
    <w:rsid w:val="00C35F9F"/>
    <w:rsid w:val="00C3608B"/>
    <w:rsid w:val="00C361A0"/>
    <w:rsid w:val="00C362FD"/>
    <w:rsid w:val="00C36318"/>
    <w:rsid w:val="00C3658A"/>
    <w:rsid w:val="00C3686B"/>
    <w:rsid w:val="00C36986"/>
    <w:rsid w:val="00C36BD3"/>
    <w:rsid w:val="00C3703F"/>
    <w:rsid w:val="00C371C8"/>
    <w:rsid w:val="00C3745F"/>
    <w:rsid w:val="00C3749A"/>
    <w:rsid w:val="00C377F0"/>
    <w:rsid w:val="00C379B3"/>
    <w:rsid w:val="00C37B51"/>
    <w:rsid w:val="00C37C50"/>
    <w:rsid w:val="00C37D3D"/>
    <w:rsid w:val="00C37D83"/>
    <w:rsid w:val="00C40442"/>
    <w:rsid w:val="00C404C9"/>
    <w:rsid w:val="00C405C2"/>
    <w:rsid w:val="00C405E1"/>
    <w:rsid w:val="00C40687"/>
    <w:rsid w:val="00C408E9"/>
    <w:rsid w:val="00C40AC9"/>
    <w:rsid w:val="00C40C78"/>
    <w:rsid w:val="00C41018"/>
    <w:rsid w:val="00C4110A"/>
    <w:rsid w:val="00C411AE"/>
    <w:rsid w:val="00C41583"/>
    <w:rsid w:val="00C41604"/>
    <w:rsid w:val="00C419F5"/>
    <w:rsid w:val="00C41B5D"/>
    <w:rsid w:val="00C41C2E"/>
    <w:rsid w:val="00C41C6D"/>
    <w:rsid w:val="00C41DD3"/>
    <w:rsid w:val="00C424E4"/>
    <w:rsid w:val="00C429D8"/>
    <w:rsid w:val="00C42AC6"/>
    <w:rsid w:val="00C42B0F"/>
    <w:rsid w:val="00C42BE4"/>
    <w:rsid w:val="00C42C6C"/>
    <w:rsid w:val="00C42EE2"/>
    <w:rsid w:val="00C43368"/>
    <w:rsid w:val="00C4339A"/>
    <w:rsid w:val="00C43441"/>
    <w:rsid w:val="00C435DC"/>
    <w:rsid w:val="00C4369E"/>
    <w:rsid w:val="00C437C9"/>
    <w:rsid w:val="00C437E2"/>
    <w:rsid w:val="00C4396D"/>
    <w:rsid w:val="00C43EAD"/>
    <w:rsid w:val="00C43EEE"/>
    <w:rsid w:val="00C43FE6"/>
    <w:rsid w:val="00C4415A"/>
    <w:rsid w:val="00C4424B"/>
    <w:rsid w:val="00C4425D"/>
    <w:rsid w:val="00C4427A"/>
    <w:rsid w:val="00C44287"/>
    <w:rsid w:val="00C4440D"/>
    <w:rsid w:val="00C44434"/>
    <w:rsid w:val="00C44530"/>
    <w:rsid w:val="00C445A2"/>
    <w:rsid w:val="00C446E2"/>
    <w:rsid w:val="00C44742"/>
    <w:rsid w:val="00C44A8B"/>
    <w:rsid w:val="00C44AD0"/>
    <w:rsid w:val="00C44E65"/>
    <w:rsid w:val="00C451E7"/>
    <w:rsid w:val="00C45213"/>
    <w:rsid w:val="00C4542D"/>
    <w:rsid w:val="00C455D7"/>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10"/>
    <w:rsid w:val="00C4759C"/>
    <w:rsid w:val="00C47643"/>
    <w:rsid w:val="00C479B1"/>
    <w:rsid w:val="00C47AFF"/>
    <w:rsid w:val="00C47C08"/>
    <w:rsid w:val="00C47C84"/>
    <w:rsid w:val="00C47F9B"/>
    <w:rsid w:val="00C50191"/>
    <w:rsid w:val="00C5081D"/>
    <w:rsid w:val="00C50B33"/>
    <w:rsid w:val="00C50C47"/>
    <w:rsid w:val="00C50F2B"/>
    <w:rsid w:val="00C50F7B"/>
    <w:rsid w:val="00C514D1"/>
    <w:rsid w:val="00C514FC"/>
    <w:rsid w:val="00C51575"/>
    <w:rsid w:val="00C51927"/>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377"/>
    <w:rsid w:val="00C53617"/>
    <w:rsid w:val="00C537BB"/>
    <w:rsid w:val="00C537FE"/>
    <w:rsid w:val="00C53B8B"/>
    <w:rsid w:val="00C53EA7"/>
    <w:rsid w:val="00C54078"/>
    <w:rsid w:val="00C54525"/>
    <w:rsid w:val="00C54682"/>
    <w:rsid w:val="00C54CCF"/>
    <w:rsid w:val="00C54D56"/>
    <w:rsid w:val="00C54DF7"/>
    <w:rsid w:val="00C54E69"/>
    <w:rsid w:val="00C54FDD"/>
    <w:rsid w:val="00C5518B"/>
    <w:rsid w:val="00C55256"/>
    <w:rsid w:val="00C5539B"/>
    <w:rsid w:val="00C557F2"/>
    <w:rsid w:val="00C559FD"/>
    <w:rsid w:val="00C55BAD"/>
    <w:rsid w:val="00C55BFD"/>
    <w:rsid w:val="00C55C90"/>
    <w:rsid w:val="00C56132"/>
    <w:rsid w:val="00C56883"/>
    <w:rsid w:val="00C56964"/>
    <w:rsid w:val="00C56BAF"/>
    <w:rsid w:val="00C56D73"/>
    <w:rsid w:val="00C56F9E"/>
    <w:rsid w:val="00C572AC"/>
    <w:rsid w:val="00C573E8"/>
    <w:rsid w:val="00C573FE"/>
    <w:rsid w:val="00C574B6"/>
    <w:rsid w:val="00C5764B"/>
    <w:rsid w:val="00C57745"/>
    <w:rsid w:val="00C57879"/>
    <w:rsid w:val="00C57B94"/>
    <w:rsid w:val="00C57D05"/>
    <w:rsid w:val="00C57F07"/>
    <w:rsid w:val="00C6021F"/>
    <w:rsid w:val="00C602C9"/>
    <w:rsid w:val="00C602F0"/>
    <w:rsid w:val="00C60847"/>
    <w:rsid w:val="00C60986"/>
    <w:rsid w:val="00C60B09"/>
    <w:rsid w:val="00C60E49"/>
    <w:rsid w:val="00C60F5A"/>
    <w:rsid w:val="00C6118B"/>
    <w:rsid w:val="00C611C9"/>
    <w:rsid w:val="00C615A6"/>
    <w:rsid w:val="00C615D2"/>
    <w:rsid w:val="00C61722"/>
    <w:rsid w:val="00C618B6"/>
    <w:rsid w:val="00C618B7"/>
    <w:rsid w:val="00C6199A"/>
    <w:rsid w:val="00C61A38"/>
    <w:rsid w:val="00C61A94"/>
    <w:rsid w:val="00C61D43"/>
    <w:rsid w:val="00C61EF4"/>
    <w:rsid w:val="00C62066"/>
    <w:rsid w:val="00C6219F"/>
    <w:rsid w:val="00C6220F"/>
    <w:rsid w:val="00C62378"/>
    <w:rsid w:val="00C624DE"/>
    <w:rsid w:val="00C62554"/>
    <w:rsid w:val="00C6256B"/>
    <w:rsid w:val="00C627AC"/>
    <w:rsid w:val="00C628BF"/>
    <w:rsid w:val="00C62920"/>
    <w:rsid w:val="00C629BD"/>
    <w:rsid w:val="00C62BA8"/>
    <w:rsid w:val="00C62BD8"/>
    <w:rsid w:val="00C62C31"/>
    <w:rsid w:val="00C63011"/>
    <w:rsid w:val="00C63270"/>
    <w:rsid w:val="00C634BC"/>
    <w:rsid w:val="00C63642"/>
    <w:rsid w:val="00C639F2"/>
    <w:rsid w:val="00C63A17"/>
    <w:rsid w:val="00C63B4F"/>
    <w:rsid w:val="00C63C13"/>
    <w:rsid w:val="00C63DBC"/>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9B5"/>
    <w:rsid w:val="00C659FB"/>
    <w:rsid w:val="00C65B6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047"/>
    <w:rsid w:val="00C703F0"/>
    <w:rsid w:val="00C70455"/>
    <w:rsid w:val="00C70658"/>
    <w:rsid w:val="00C70770"/>
    <w:rsid w:val="00C70BAF"/>
    <w:rsid w:val="00C70C27"/>
    <w:rsid w:val="00C70DE0"/>
    <w:rsid w:val="00C71113"/>
    <w:rsid w:val="00C711D5"/>
    <w:rsid w:val="00C7128E"/>
    <w:rsid w:val="00C712C7"/>
    <w:rsid w:val="00C71449"/>
    <w:rsid w:val="00C7157A"/>
    <w:rsid w:val="00C7171E"/>
    <w:rsid w:val="00C71886"/>
    <w:rsid w:val="00C719E0"/>
    <w:rsid w:val="00C71A30"/>
    <w:rsid w:val="00C71E3B"/>
    <w:rsid w:val="00C71E45"/>
    <w:rsid w:val="00C71EA8"/>
    <w:rsid w:val="00C7205B"/>
    <w:rsid w:val="00C72105"/>
    <w:rsid w:val="00C7225A"/>
    <w:rsid w:val="00C722FA"/>
    <w:rsid w:val="00C7252D"/>
    <w:rsid w:val="00C7259E"/>
    <w:rsid w:val="00C7280B"/>
    <w:rsid w:val="00C72884"/>
    <w:rsid w:val="00C72899"/>
    <w:rsid w:val="00C72D54"/>
    <w:rsid w:val="00C72D97"/>
    <w:rsid w:val="00C72DDE"/>
    <w:rsid w:val="00C72EC1"/>
    <w:rsid w:val="00C73093"/>
    <w:rsid w:val="00C733CB"/>
    <w:rsid w:val="00C73450"/>
    <w:rsid w:val="00C734D3"/>
    <w:rsid w:val="00C7363E"/>
    <w:rsid w:val="00C73762"/>
    <w:rsid w:val="00C7382F"/>
    <w:rsid w:val="00C73A65"/>
    <w:rsid w:val="00C73A9A"/>
    <w:rsid w:val="00C73B75"/>
    <w:rsid w:val="00C74318"/>
    <w:rsid w:val="00C7432D"/>
    <w:rsid w:val="00C745AD"/>
    <w:rsid w:val="00C7463A"/>
    <w:rsid w:val="00C7499B"/>
    <w:rsid w:val="00C74ED0"/>
    <w:rsid w:val="00C75375"/>
    <w:rsid w:val="00C753AB"/>
    <w:rsid w:val="00C75428"/>
    <w:rsid w:val="00C756E8"/>
    <w:rsid w:val="00C7573A"/>
    <w:rsid w:val="00C757A5"/>
    <w:rsid w:val="00C7582D"/>
    <w:rsid w:val="00C75861"/>
    <w:rsid w:val="00C758FC"/>
    <w:rsid w:val="00C759C4"/>
    <w:rsid w:val="00C75B10"/>
    <w:rsid w:val="00C75CA8"/>
    <w:rsid w:val="00C75CAA"/>
    <w:rsid w:val="00C76005"/>
    <w:rsid w:val="00C761A1"/>
    <w:rsid w:val="00C763E8"/>
    <w:rsid w:val="00C76406"/>
    <w:rsid w:val="00C76767"/>
    <w:rsid w:val="00C76818"/>
    <w:rsid w:val="00C76B13"/>
    <w:rsid w:val="00C76C0F"/>
    <w:rsid w:val="00C76C8D"/>
    <w:rsid w:val="00C76D13"/>
    <w:rsid w:val="00C76F3C"/>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A38"/>
    <w:rsid w:val="00C80BC0"/>
    <w:rsid w:val="00C80CA2"/>
    <w:rsid w:val="00C810D9"/>
    <w:rsid w:val="00C8145E"/>
    <w:rsid w:val="00C815D5"/>
    <w:rsid w:val="00C815EC"/>
    <w:rsid w:val="00C8167C"/>
    <w:rsid w:val="00C8186C"/>
    <w:rsid w:val="00C819D4"/>
    <w:rsid w:val="00C81A38"/>
    <w:rsid w:val="00C81C05"/>
    <w:rsid w:val="00C82233"/>
    <w:rsid w:val="00C82489"/>
    <w:rsid w:val="00C824D7"/>
    <w:rsid w:val="00C825CD"/>
    <w:rsid w:val="00C826B5"/>
    <w:rsid w:val="00C827A4"/>
    <w:rsid w:val="00C82ABB"/>
    <w:rsid w:val="00C82AD1"/>
    <w:rsid w:val="00C82C98"/>
    <w:rsid w:val="00C82DAA"/>
    <w:rsid w:val="00C82DEA"/>
    <w:rsid w:val="00C82E14"/>
    <w:rsid w:val="00C83120"/>
    <w:rsid w:val="00C8319B"/>
    <w:rsid w:val="00C831A3"/>
    <w:rsid w:val="00C8332C"/>
    <w:rsid w:val="00C83429"/>
    <w:rsid w:val="00C8347F"/>
    <w:rsid w:val="00C8386F"/>
    <w:rsid w:val="00C838C8"/>
    <w:rsid w:val="00C838D5"/>
    <w:rsid w:val="00C83921"/>
    <w:rsid w:val="00C8398B"/>
    <w:rsid w:val="00C83CEC"/>
    <w:rsid w:val="00C83D00"/>
    <w:rsid w:val="00C83E30"/>
    <w:rsid w:val="00C844F3"/>
    <w:rsid w:val="00C844F8"/>
    <w:rsid w:val="00C84644"/>
    <w:rsid w:val="00C846C9"/>
    <w:rsid w:val="00C84A8E"/>
    <w:rsid w:val="00C84ADE"/>
    <w:rsid w:val="00C84C1F"/>
    <w:rsid w:val="00C84C4E"/>
    <w:rsid w:val="00C84D4B"/>
    <w:rsid w:val="00C84FDE"/>
    <w:rsid w:val="00C85128"/>
    <w:rsid w:val="00C852D1"/>
    <w:rsid w:val="00C852F1"/>
    <w:rsid w:val="00C8570F"/>
    <w:rsid w:val="00C85819"/>
    <w:rsid w:val="00C85B7E"/>
    <w:rsid w:val="00C85B89"/>
    <w:rsid w:val="00C85CDF"/>
    <w:rsid w:val="00C85D0C"/>
    <w:rsid w:val="00C85D8A"/>
    <w:rsid w:val="00C85DDA"/>
    <w:rsid w:val="00C85F50"/>
    <w:rsid w:val="00C86252"/>
    <w:rsid w:val="00C865FF"/>
    <w:rsid w:val="00C867B9"/>
    <w:rsid w:val="00C867FE"/>
    <w:rsid w:val="00C86960"/>
    <w:rsid w:val="00C86E1D"/>
    <w:rsid w:val="00C86FDD"/>
    <w:rsid w:val="00C870E5"/>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BF"/>
    <w:rsid w:val="00C91A44"/>
    <w:rsid w:val="00C91A99"/>
    <w:rsid w:val="00C91C09"/>
    <w:rsid w:val="00C91C84"/>
    <w:rsid w:val="00C91CC1"/>
    <w:rsid w:val="00C91CE6"/>
    <w:rsid w:val="00C91DB0"/>
    <w:rsid w:val="00C9221A"/>
    <w:rsid w:val="00C9226F"/>
    <w:rsid w:val="00C92371"/>
    <w:rsid w:val="00C923CD"/>
    <w:rsid w:val="00C92417"/>
    <w:rsid w:val="00C92586"/>
    <w:rsid w:val="00C9271F"/>
    <w:rsid w:val="00C927AB"/>
    <w:rsid w:val="00C927DF"/>
    <w:rsid w:val="00C928F1"/>
    <w:rsid w:val="00C92C14"/>
    <w:rsid w:val="00C92DD4"/>
    <w:rsid w:val="00C92F26"/>
    <w:rsid w:val="00C9324D"/>
    <w:rsid w:val="00C932A1"/>
    <w:rsid w:val="00C93603"/>
    <w:rsid w:val="00C9369F"/>
    <w:rsid w:val="00C936D8"/>
    <w:rsid w:val="00C9391A"/>
    <w:rsid w:val="00C939A7"/>
    <w:rsid w:val="00C939CF"/>
    <w:rsid w:val="00C93BDD"/>
    <w:rsid w:val="00C93C65"/>
    <w:rsid w:val="00C93F4A"/>
    <w:rsid w:val="00C93F6B"/>
    <w:rsid w:val="00C93F7A"/>
    <w:rsid w:val="00C94295"/>
    <w:rsid w:val="00C942F7"/>
    <w:rsid w:val="00C9496C"/>
    <w:rsid w:val="00C94B77"/>
    <w:rsid w:val="00C94D10"/>
    <w:rsid w:val="00C94D30"/>
    <w:rsid w:val="00C94DB8"/>
    <w:rsid w:val="00C94FD3"/>
    <w:rsid w:val="00C95179"/>
    <w:rsid w:val="00C951F0"/>
    <w:rsid w:val="00C95224"/>
    <w:rsid w:val="00C952B3"/>
    <w:rsid w:val="00C952FB"/>
    <w:rsid w:val="00C95330"/>
    <w:rsid w:val="00C95413"/>
    <w:rsid w:val="00C95587"/>
    <w:rsid w:val="00C95592"/>
    <w:rsid w:val="00C95630"/>
    <w:rsid w:val="00C9570C"/>
    <w:rsid w:val="00C95781"/>
    <w:rsid w:val="00C9580C"/>
    <w:rsid w:val="00C95CC1"/>
    <w:rsid w:val="00C962B4"/>
    <w:rsid w:val="00C963F6"/>
    <w:rsid w:val="00C965D1"/>
    <w:rsid w:val="00C967B5"/>
    <w:rsid w:val="00C96AFF"/>
    <w:rsid w:val="00C96CC2"/>
    <w:rsid w:val="00C96CCD"/>
    <w:rsid w:val="00C97152"/>
    <w:rsid w:val="00C9725D"/>
    <w:rsid w:val="00C973D0"/>
    <w:rsid w:val="00C97487"/>
    <w:rsid w:val="00C9748E"/>
    <w:rsid w:val="00C97680"/>
    <w:rsid w:val="00C976AC"/>
    <w:rsid w:val="00C976B7"/>
    <w:rsid w:val="00C978F3"/>
    <w:rsid w:val="00C97DF2"/>
    <w:rsid w:val="00C97E7A"/>
    <w:rsid w:val="00C97F09"/>
    <w:rsid w:val="00C97F13"/>
    <w:rsid w:val="00C97F88"/>
    <w:rsid w:val="00C97FB3"/>
    <w:rsid w:val="00CA0054"/>
    <w:rsid w:val="00CA00A3"/>
    <w:rsid w:val="00CA0108"/>
    <w:rsid w:val="00CA026D"/>
    <w:rsid w:val="00CA0321"/>
    <w:rsid w:val="00CA09B4"/>
    <w:rsid w:val="00CA0BD9"/>
    <w:rsid w:val="00CA0C01"/>
    <w:rsid w:val="00CA1051"/>
    <w:rsid w:val="00CA131D"/>
    <w:rsid w:val="00CA1322"/>
    <w:rsid w:val="00CA134B"/>
    <w:rsid w:val="00CA15D5"/>
    <w:rsid w:val="00CA196B"/>
    <w:rsid w:val="00CA1C01"/>
    <w:rsid w:val="00CA223A"/>
    <w:rsid w:val="00CA24E1"/>
    <w:rsid w:val="00CA26A7"/>
    <w:rsid w:val="00CA26E9"/>
    <w:rsid w:val="00CA2BD6"/>
    <w:rsid w:val="00CA2C04"/>
    <w:rsid w:val="00CA2CCA"/>
    <w:rsid w:val="00CA2D2F"/>
    <w:rsid w:val="00CA3058"/>
    <w:rsid w:val="00CA3204"/>
    <w:rsid w:val="00CA3245"/>
    <w:rsid w:val="00CA3571"/>
    <w:rsid w:val="00CA382B"/>
    <w:rsid w:val="00CA38DF"/>
    <w:rsid w:val="00CA3BB3"/>
    <w:rsid w:val="00CA3CBC"/>
    <w:rsid w:val="00CA3DB5"/>
    <w:rsid w:val="00CA3ED6"/>
    <w:rsid w:val="00CA4079"/>
    <w:rsid w:val="00CA417C"/>
    <w:rsid w:val="00CA419B"/>
    <w:rsid w:val="00CA4301"/>
    <w:rsid w:val="00CA4395"/>
    <w:rsid w:val="00CA457C"/>
    <w:rsid w:val="00CA4580"/>
    <w:rsid w:val="00CA465B"/>
    <w:rsid w:val="00CA4925"/>
    <w:rsid w:val="00CA4CD1"/>
    <w:rsid w:val="00CA4DB1"/>
    <w:rsid w:val="00CA4EDE"/>
    <w:rsid w:val="00CA4FE2"/>
    <w:rsid w:val="00CA509F"/>
    <w:rsid w:val="00CA51AD"/>
    <w:rsid w:val="00CA5445"/>
    <w:rsid w:val="00CA5485"/>
    <w:rsid w:val="00CA5678"/>
    <w:rsid w:val="00CA569E"/>
    <w:rsid w:val="00CA5808"/>
    <w:rsid w:val="00CA5922"/>
    <w:rsid w:val="00CA5B1A"/>
    <w:rsid w:val="00CA5BC4"/>
    <w:rsid w:val="00CA5BF0"/>
    <w:rsid w:val="00CA61A6"/>
    <w:rsid w:val="00CA6208"/>
    <w:rsid w:val="00CA6440"/>
    <w:rsid w:val="00CA650C"/>
    <w:rsid w:val="00CA6AE3"/>
    <w:rsid w:val="00CA6C3D"/>
    <w:rsid w:val="00CA6D82"/>
    <w:rsid w:val="00CA6E1B"/>
    <w:rsid w:val="00CA6E1D"/>
    <w:rsid w:val="00CA6F27"/>
    <w:rsid w:val="00CA7353"/>
    <w:rsid w:val="00CA7369"/>
    <w:rsid w:val="00CA73D5"/>
    <w:rsid w:val="00CA7565"/>
    <w:rsid w:val="00CA75CC"/>
    <w:rsid w:val="00CA7B80"/>
    <w:rsid w:val="00CA7F54"/>
    <w:rsid w:val="00CB007D"/>
    <w:rsid w:val="00CB00DE"/>
    <w:rsid w:val="00CB01FE"/>
    <w:rsid w:val="00CB0248"/>
    <w:rsid w:val="00CB02A7"/>
    <w:rsid w:val="00CB02AF"/>
    <w:rsid w:val="00CB0451"/>
    <w:rsid w:val="00CB04C1"/>
    <w:rsid w:val="00CB04E0"/>
    <w:rsid w:val="00CB0536"/>
    <w:rsid w:val="00CB0A52"/>
    <w:rsid w:val="00CB0BE1"/>
    <w:rsid w:val="00CB0D3C"/>
    <w:rsid w:val="00CB108C"/>
    <w:rsid w:val="00CB14A6"/>
    <w:rsid w:val="00CB1551"/>
    <w:rsid w:val="00CB1592"/>
    <w:rsid w:val="00CB16C8"/>
    <w:rsid w:val="00CB17B1"/>
    <w:rsid w:val="00CB17C1"/>
    <w:rsid w:val="00CB2061"/>
    <w:rsid w:val="00CB2149"/>
    <w:rsid w:val="00CB2380"/>
    <w:rsid w:val="00CB23BF"/>
    <w:rsid w:val="00CB23D2"/>
    <w:rsid w:val="00CB2683"/>
    <w:rsid w:val="00CB27DB"/>
    <w:rsid w:val="00CB2825"/>
    <w:rsid w:val="00CB299A"/>
    <w:rsid w:val="00CB2D83"/>
    <w:rsid w:val="00CB2F0F"/>
    <w:rsid w:val="00CB2F18"/>
    <w:rsid w:val="00CB2F6D"/>
    <w:rsid w:val="00CB322D"/>
    <w:rsid w:val="00CB3280"/>
    <w:rsid w:val="00CB33D5"/>
    <w:rsid w:val="00CB3417"/>
    <w:rsid w:val="00CB34B9"/>
    <w:rsid w:val="00CB356E"/>
    <w:rsid w:val="00CB3656"/>
    <w:rsid w:val="00CB3906"/>
    <w:rsid w:val="00CB3A99"/>
    <w:rsid w:val="00CB3AB8"/>
    <w:rsid w:val="00CB3C6D"/>
    <w:rsid w:val="00CB3E42"/>
    <w:rsid w:val="00CB3FAE"/>
    <w:rsid w:val="00CB3FE8"/>
    <w:rsid w:val="00CB4028"/>
    <w:rsid w:val="00CB404E"/>
    <w:rsid w:val="00CB4158"/>
    <w:rsid w:val="00CB45D6"/>
    <w:rsid w:val="00CB45F6"/>
    <w:rsid w:val="00CB4653"/>
    <w:rsid w:val="00CB4859"/>
    <w:rsid w:val="00CB4ADE"/>
    <w:rsid w:val="00CB4DD1"/>
    <w:rsid w:val="00CB4E43"/>
    <w:rsid w:val="00CB4F62"/>
    <w:rsid w:val="00CB5091"/>
    <w:rsid w:val="00CB52DD"/>
    <w:rsid w:val="00CB5333"/>
    <w:rsid w:val="00CB5529"/>
    <w:rsid w:val="00CB57DD"/>
    <w:rsid w:val="00CB5922"/>
    <w:rsid w:val="00CB59E3"/>
    <w:rsid w:val="00CB5A0E"/>
    <w:rsid w:val="00CB5ACD"/>
    <w:rsid w:val="00CB5B0F"/>
    <w:rsid w:val="00CB5D80"/>
    <w:rsid w:val="00CB5FDC"/>
    <w:rsid w:val="00CB6096"/>
    <w:rsid w:val="00CB618C"/>
    <w:rsid w:val="00CB61AB"/>
    <w:rsid w:val="00CB6456"/>
    <w:rsid w:val="00CB6479"/>
    <w:rsid w:val="00CB6560"/>
    <w:rsid w:val="00CB65D2"/>
    <w:rsid w:val="00CB6781"/>
    <w:rsid w:val="00CB687A"/>
    <w:rsid w:val="00CB6897"/>
    <w:rsid w:val="00CB6C83"/>
    <w:rsid w:val="00CB706E"/>
    <w:rsid w:val="00CB724B"/>
    <w:rsid w:val="00CB741E"/>
    <w:rsid w:val="00CB7884"/>
    <w:rsid w:val="00CB797E"/>
    <w:rsid w:val="00CB7AD0"/>
    <w:rsid w:val="00CB7AFF"/>
    <w:rsid w:val="00CB7B77"/>
    <w:rsid w:val="00CB7D0E"/>
    <w:rsid w:val="00CC0010"/>
    <w:rsid w:val="00CC015F"/>
    <w:rsid w:val="00CC0435"/>
    <w:rsid w:val="00CC054D"/>
    <w:rsid w:val="00CC08C2"/>
    <w:rsid w:val="00CC0B3E"/>
    <w:rsid w:val="00CC0BAB"/>
    <w:rsid w:val="00CC0D6F"/>
    <w:rsid w:val="00CC0EFA"/>
    <w:rsid w:val="00CC10C0"/>
    <w:rsid w:val="00CC11FA"/>
    <w:rsid w:val="00CC13F8"/>
    <w:rsid w:val="00CC17D9"/>
    <w:rsid w:val="00CC185E"/>
    <w:rsid w:val="00CC18B4"/>
    <w:rsid w:val="00CC1BB7"/>
    <w:rsid w:val="00CC1C1B"/>
    <w:rsid w:val="00CC1DD5"/>
    <w:rsid w:val="00CC1E01"/>
    <w:rsid w:val="00CC1F56"/>
    <w:rsid w:val="00CC2014"/>
    <w:rsid w:val="00CC20C9"/>
    <w:rsid w:val="00CC2473"/>
    <w:rsid w:val="00CC2503"/>
    <w:rsid w:val="00CC25ED"/>
    <w:rsid w:val="00CC27DF"/>
    <w:rsid w:val="00CC28EB"/>
    <w:rsid w:val="00CC2CA3"/>
    <w:rsid w:val="00CC2D9F"/>
    <w:rsid w:val="00CC2E36"/>
    <w:rsid w:val="00CC327A"/>
    <w:rsid w:val="00CC342C"/>
    <w:rsid w:val="00CC34EE"/>
    <w:rsid w:val="00CC3507"/>
    <w:rsid w:val="00CC36D7"/>
    <w:rsid w:val="00CC3B49"/>
    <w:rsid w:val="00CC3BD3"/>
    <w:rsid w:val="00CC3BD7"/>
    <w:rsid w:val="00CC3CD9"/>
    <w:rsid w:val="00CC3CF2"/>
    <w:rsid w:val="00CC3DF7"/>
    <w:rsid w:val="00CC40C8"/>
    <w:rsid w:val="00CC40E9"/>
    <w:rsid w:val="00CC43EC"/>
    <w:rsid w:val="00CC4752"/>
    <w:rsid w:val="00CC4824"/>
    <w:rsid w:val="00CC48A4"/>
    <w:rsid w:val="00CC53C6"/>
    <w:rsid w:val="00CC5504"/>
    <w:rsid w:val="00CC5726"/>
    <w:rsid w:val="00CC593F"/>
    <w:rsid w:val="00CC5C33"/>
    <w:rsid w:val="00CC652C"/>
    <w:rsid w:val="00CC65C3"/>
    <w:rsid w:val="00CC672D"/>
    <w:rsid w:val="00CC682E"/>
    <w:rsid w:val="00CC687F"/>
    <w:rsid w:val="00CC689E"/>
    <w:rsid w:val="00CC6C56"/>
    <w:rsid w:val="00CC6C8A"/>
    <w:rsid w:val="00CC6ED9"/>
    <w:rsid w:val="00CC755C"/>
    <w:rsid w:val="00CC76F8"/>
    <w:rsid w:val="00CC7ADE"/>
    <w:rsid w:val="00CC7B20"/>
    <w:rsid w:val="00CC7D7D"/>
    <w:rsid w:val="00CC7FA3"/>
    <w:rsid w:val="00CC7FCD"/>
    <w:rsid w:val="00CD01D2"/>
    <w:rsid w:val="00CD031D"/>
    <w:rsid w:val="00CD090B"/>
    <w:rsid w:val="00CD09A7"/>
    <w:rsid w:val="00CD0B7A"/>
    <w:rsid w:val="00CD0EFE"/>
    <w:rsid w:val="00CD0F06"/>
    <w:rsid w:val="00CD1201"/>
    <w:rsid w:val="00CD14C2"/>
    <w:rsid w:val="00CD1857"/>
    <w:rsid w:val="00CD1940"/>
    <w:rsid w:val="00CD1A1C"/>
    <w:rsid w:val="00CD1A20"/>
    <w:rsid w:val="00CD1DD8"/>
    <w:rsid w:val="00CD21B3"/>
    <w:rsid w:val="00CD235F"/>
    <w:rsid w:val="00CD2362"/>
    <w:rsid w:val="00CD2420"/>
    <w:rsid w:val="00CD24C3"/>
    <w:rsid w:val="00CD2839"/>
    <w:rsid w:val="00CD2A05"/>
    <w:rsid w:val="00CD2AA8"/>
    <w:rsid w:val="00CD2AC3"/>
    <w:rsid w:val="00CD2B96"/>
    <w:rsid w:val="00CD2B98"/>
    <w:rsid w:val="00CD30BE"/>
    <w:rsid w:val="00CD32E1"/>
    <w:rsid w:val="00CD3491"/>
    <w:rsid w:val="00CD3822"/>
    <w:rsid w:val="00CD39DB"/>
    <w:rsid w:val="00CD3A14"/>
    <w:rsid w:val="00CD3B03"/>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E"/>
    <w:rsid w:val="00CD5ABB"/>
    <w:rsid w:val="00CD5B62"/>
    <w:rsid w:val="00CD5B86"/>
    <w:rsid w:val="00CD5D94"/>
    <w:rsid w:val="00CD5E78"/>
    <w:rsid w:val="00CD61F0"/>
    <w:rsid w:val="00CD649F"/>
    <w:rsid w:val="00CD67C0"/>
    <w:rsid w:val="00CD68DC"/>
    <w:rsid w:val="00CD69D5"/>
    <w:rsid w:val="00CD6A3C"/>
    <w:rsid w:val="00CD6AFF"/>
    <w:rsid w:val="00CD6E1A"/>
    <w:rsid w:val="00CD6E51"/>
    <w:rsid w:val="00CD6E8F"/>
    <w:rsid w:val="00CD6F34"/>
    <w:rsid w:val="00CD70B9"/>
    <w:rsid w:val="00CD71DB"/>
    <w:rsid w:val="00CD734B"/>
    <w:rsid w:val="00CD738B"/>
    <w:rsid w:val="00CD7524"/>
    <w:rsid w:val="00CD757D"/>
    <w:rsid w:val="00CD77AD"/>
    <w:rsid w:val="00CE053D"/>
    <w:rsid w:val="00CE0615"/>
    <w:rsid w:val="00CE0664"/>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08"/>
    <w:rsid w:val="00CE1D4A"/>
    <w:rsid w:val="00CE1D97"/>
    <w:rsid w:val="00CE2030"/>
    <w:rsid w:val="00CE20B6"/>
    <w:rsid w:val="00CE248D"/>
    <w:rsid w:val="00CE297D"/>
    <w:rsid w:val="00CE29A9"/>
    <w:rsid w:val="00CE2A92"/>
    <w:rsid w:val="00CE2BA8"/>
    <w:rsid w:val="00CE2E09"/>
    <w:rsid w:val="00CE302A"/>
    <w:rsid w:val="00CE3047"/>
    <w:rsid w:val="00CE30A5"/>
    <w:rsid w:val="00CE30DC"/>
    <w:rsid w:val="00CE310A"/>
    <w:rsid w:val="00CE3126"/>
    <w:rsid w:val="00CE32AF"/>
    <w:rsid w:val="00CE3743"/>
    <w:rsid w:val="00CE39F4"/>
    <w:rsid w:val="00CE3B7D"/>
    <w:rsid w:val="00CE3EDB"/>
    <w:rsid w:val="00CE41F0"/>
    <w:rsid w:val="00CE47C8"/>
    <w:rsid w:val="00CE4902"/>
    <w:rsid w:val="00CE4A07"/>
    <w:rsid w:val="00CE4E0B"/>
    <w:rsid w:val="00CE501F"/>
    <w:rsid w:val="00CE5110"/>
    <w:rsid w:val="00CE5199"/>
    <w:rsid w:val="00CE5593"/>
    <w:rsid w:val="00CE5665"/>
    <w:rsid w:val="00CE5837"/>
    <w:rsid w:val="00CE5848"/>
    <w:rsid w:val="00CE5B9D"/>
    <w:rsid w:val="00CE61E3"/>
    <w:rsid w:val="00CE6204"/>
    <w:rsid w:val="00CE632B"/>
    <w:rsid w:val="00CE6B9B"/>
    <w:rsid w:val="00CE6EDE"/>
    <w:rsid w:val="00CE6FFA"/>
    <w:rsid w:val="00CE7049"/>
    <w:rsid w:val="00CE70B7"/>
    <w:rsid w:val="00CE70DC"/>
    <w:rsid w:val="00CE7358"/>
    <w:rsid w:val="00CE736E"/>
    <w:rsid w:val="00CE74E1"/>
    <w:rsid w:val="00CE74FD"/>
    <w:rsid w:val="00CE7582"/>
    <w:rsid w:val="00CE78CD"/>
    <w:rsid w:val="00CE79BF"/>
    <w:rsid w:val="00CE7AB7"/>
    <w:rsid w:val="00CE7D27"/>
    <w:rsid w:val="00CE7EBE"/>
    <w:rsid w:val="00CE7FCA"/>
    <w:rsid w:val="00CF02A4"/>
    <w:rsid w:val="00CF078B"/>
    <w:rsid w:val="00CF09CE"/>
    <w:rsid w:val="00CF0A6F"/>
    <w:rsid w:val="00CF0CC1"/>
    <w:rsid w:val="00CF0DCF"/>
    <w:rsid w:val="00CF0EBE"/>
    <w:rsid w:val="00CF0EDB"/>
    <w:rsid w:val="00CF0FAB"/>
    <w:rsid w:val="00CF0FE5"/>
    <w:rsid w:val="00CF1091"/>
    <w:rsid w:val="00CF11BC"/>
    <w:rsid w:val="00CF1717"/>
    <w:rsid w:val="00CF17DB"/>
    <w:rsid w:val="00CF1955"/>
    <w:rsid w:val="00CF19FB"/>
    <w:rsid w:val="00CF1E38"/>
    <w:rsid w:val="00CF1FB4"/>
    <w:rsid w:val="00CF244B"/>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651"/>
    <w:rsid w:val="00CF58AE"/>
    <w:rsid w:val="00CF5C6E"/>
    <w:rsid w:val="00CF5E5D"/>
    <w:rsid w:val="00CF5F69"/>
    <w:rsid w:val="00CF60B2"/>
    <w:rsid w:val="00CF6175"/>
    <w:rsid w:val="00CF64E1"/>
    <w:rsid w:val="00CF6515"/>
    <w:rsid w:val="00CF6689"/>
    <w:rsid w:val="00CF684F"/>
    <w:rsid w:val="00CF6A2E"/>
    <w:rsid w:val="00CF6AC2"/>
    <w:rsid w:val="00CF6B4D"/>
    <w:rsid w:val="00CF6B58"/>
    <w:rsid w:val="00CF7042"/>
    <w:rsid w:val="00CF70BD"/>
    <w:rsid w:val="00CF711C"/>
    <w:rsid w:val="00CF71F3"/>
    <w:rsid w:val="00CF741A"/>
    <w:rsid w:val="00CF742C"/>
    <w:rsid w:val="00CF76E8"/>
    <w:rsid w:val="00CF7736"/>
    <w:rsid w:val="00CF77FD"/>
    <w:rsid w:val="00CF78B9"/>
    <w:rsid w:val="00CF798B"/>
    <w:rsid w:val="00CF79DC"/>
    <w:rsid w:val="00CF79EE"/>
    <w:rsid w:val="00CF7B4B"/>
    <w:rsid w:val="00CF7E96"/>
    <w:rsid w:val="00D00262"/>
    <w:rsid w:val="00D002B9"/>
    <w:rsid w:val="00D004C7"/>
    <w:rsid w:val="00D00672"/>
    <w:rsid w:val="00D0068B"/>
    <w:rsid w:val="00D009EE"/>
    <w:rsid w:val="00D00B5A"/>
    <w:rsid w:val="00D00E4F"/>
    <w:rsid w:val="00D00F81"/>
    <w:rsid w:val="00D010A4"/>
    <w:rsid w:val="00D01292"/>
    <w:rsid w:val="00D0132D"/>
    <w:rsid w:val="00D013E8"/>
    <w:rsid w:val="00D019DB"/>
    <w:rsid w:val="00D01A45"/>
    <w:rsid w:val="00D01AFA"/>
    <w:rsid w:val="00D01C06"/>
    <w:rsid w:val="00D01D26"/>
    <w:rsid w:val="00D01D38"/>
    <w:rsid w:val="00D02148"/>
    <w:rsid w:val="00D022D6"/>
    <w:rsid w:val="00D0245A"/>
    <w:rsid w:val="00D02757"/>
    <w:rsid w:val="00D027FC"/>
    <w:rsid w:val="00D02D66"/>
    <w:rsid w:val="00D02ED0"/>
    <w:rsid w:val="00D02ED3"/>
    <w:rsid w:val="00D02F94"/>
    <w:rsid w:val="00D03234"/>
    <w:rsid w:val="00D0337F"/>
    <w:rsid w:val="00D033D7"/>
    <w:rsid w:val="00D0353B"/>
    <w:rsid w:val="00D036C4"/>
    <w:rsid w:val="00D0381F"/>
    <w:rsid w:val="00D038BA"/>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912"/>
    <w:rsid w:val="00D05A37"/>
    <w:rsid w:val="00D05AC5"/>
    <w:rsid w:val="00D05BC0"/>
    <w:rsid w:val="00D05BC8"/>
    <w:rsid w:val="00D06108"/>
    <w:rsid w:val="00D06182"/>
    <w:rsid w:val="00D06338"/>
    <w:rsid w:val="00D0640C"/>
    <w:rsid w:val="00D06622"/>
    <w:rsid w:val="00D0668B"/>
    <w:rsid w:val="00D06694"/>
    <w:rsid w:val="00D06851"/>
    <w:rsid w:val="00D069A7"/>
    <w:rsid w:val="00D06B17"/>
    <w:rsid w:val="00D06B97"/>
    <w:rsid w:val="00D06C17"/>
    <w:rsid w:val="00D06C64"/>
    <w:rsid w:val="00D06C70"/>
    <w:rsid w:val="00D06F8C"/>
    <w:rsid w:val="00D070ED"/>
    <w:rsid w:val="00D07672"/>
    <w:rsid w:val="00D07A02"/>
    <w:rsid w:val="00D07AC1"/>
    <w:rsid w:val="00D07B45"/>
    <w:rsid w:val="00D07C55"/>
    <w:rsid w:val="00D07DF2"/>
    <w:rsid w:val="00D07E6B"/>
    <w:rsid w:val="00D07F3F"/>
    <w:rsid w:val="00D103AC"/>
    <w:rsid w:val="00D1044B"/>
    <w:rsid w:val="00D105DF"/>
    <w:rsid w:val="00D1072B"/>
    <w:rsid w:val="00D10834"/>
    <w:rsid w:val="00D108B2"/>
    <w:rsid w:val="00D10A6D"/>
    <w:rsid w:val="00D10A88"/>
    <w:rsid w:val="00D10BFE"/>
    <w:rsid w:val="00D10C0A"/>
    <w:rsid w:val="00D10CCE"/>
    <w:rsid w:val="00D10D0F"/>
    <w:rsid w:val="00D10D2E"/>
    <w:rsid w:val="00D10E4A"/>
    <w:rsid w:val="00D10E8D"/>
    <w:rsid w:val="00D1107D"/>
    <w:rsid w:val="00D11091"/>
    <w:rsid w:val="00D1116B"/>
    <w:rsid w:val="00D112BE"/>
    <w:rsid w:val="00D11639"/>
    <w:rsid w:val="00D1173E"/>
    <w:rsid w:val="00D11814"/>
    <w:rsid w:val="00D1185D"/>
    <w:rsid w:val="00D118A2"/>
    <w:rsid w:val="00D11A9C"/>
    <w:rsid w:val="00D11EB7"/>
    <w:rsid w:val="00D11FB8"/>
    <w:rsid w:val="00D12088"/>
    <w:rsid w:val="00D124AD"/>
    <w:rsid w:val="00D127A7"/>
    <w:rsid w:val="00D12D30"/>
    <w:rsid w:val="00D12E0E"/>
    <w:rsid w:val="00D12E46"/>
    <w:rsid w:val="00D13A4C"/>
    <w:rsid w:val="00D13C30"/>
    <w:rsid w:val="00D13C94"/>
    <w:rsid w:val="00D13DA6"/>
    <w:rsid w:val="00D13E3C"/>
    <w:rsid w:val="00D13E3F"/>
    <w:rsid w:val="00D14179"/>
    <w:rsid w:val="00D14180"/>
    <w:rsid w:val="00D14199"/>
    <w:rsid w:val="00D14226"/>
    <w:rsid w:val="00D14549"/>
    <w:rsid w:val="00D146E3"/>
    <w:rsid w:val="00D14795"/>
    <w:rsid w:val="00D1492F"/>
    <w:rsid w:val="00D14982"/>
    <w:rsid w:val="00D14A1A"/>
    <w:rsid w:val="00D14C21"/>
    <w:rsid w:val="00D14D0B"/>
    <w:rsid w:val="00D15309"/>
    <w:rsid w:val="00D153FE"/>
    <w:rsid w:val="00D15729"/>
    <w:rsid w:val="00D15791"/>
    <w:rsid w:val="00D15A19"/>
    <w:rsid w:val="00D15B5D"/>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800"/>
    <w:rsid w:val="00D1799E"/>
    <w:rsid w:val="00D17B24"/>
    <w:rsid w:val="00D17D00"/>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40A"/>
    <w:rsid w:val="00D22875"/>
    <w:rsid w:val="00D22A1A"/>
    <w:rsid w:val="00D22A1E"/>
    <w:rsid w:val="00D22C7D"/>
    <w:rsid w:val="00D22DB6"/>
    <w:rsid w:val="00D22DDA"/>
    <w:rsid w:val="00D22FC3"/>
    <w:rsid w:val="00D2350E"/>
    <w:rsid w:val="00D23680"/>
    <w:rsid w:val="00D23696"/>
    <w:rsid w:val="00D23892"/>
    <w:rsid w:val="00D238A5"/>
    <w:rsid w:val="00D23BF3"/>
    <w:rsid w:val="00D23FCB"/>
    <w:rsid w:val="00D241D1"/>
    <w:rsid w:val="00D2438E"/>
    <w:rsid w:val="00D244C5"/>
    <w:rsid w:val="00D24668"/>
    <w:rsid w:val="00D24683"/>
    <w:rsid w:val="00D24703"/>
    <w:rsid w:val="00D24736"/>
    <w:rsid w:val="00D248C5"/>
    <w:rsid w:val="00D24A51"/>
    <w:rsid w:val="00D24A6E"/>
    <w:rsid w:val="00D24BCE"/>
    <w:rsid w:val="00D24DB2"/>
    <w:rsid w:val="00D24F39"/>
    <w:rsid w:val="00D25083"/>
    <w:rsid w:val="00D251C2"/>
    <w:rsid w:val="00D251E8"/>
    <w:rsid w:val="00D251FB"/>
    <w:rsid w:val="00D256FC"/>
    <w:rsid w:val="00D25D0E"/>
    <w:rsid w:val="00D25E2B"/>
    <w:rsid w:val="00D261B2"/>
    <w:rsid w:val="00D26622"/>
    <w:rsid w:val="00D26746"/>
    <w:rsid w:val="00D2675D"/>
    <w:rsid w:val="00D26863"/>
    <w:rsid w:val="00D268CB"/>
    <w:rsid w:val="00D26B33"/>
    <w:rsid w:val="00D26C6C"/>
    <w:rsid w:val="00D26CD7"/>
    <w:rsid w:val="00D26D53"/>
    <w:rsid w:val="00D27125"/>
    <w:rsid w:val="00D271EE"/>
    <w:rsid w:val="00D273CD"/>
    <w:rsid w:val="00D27402"/>
    <w:rsid w:val="00D2752B"/>
    <w:rsid w:val="00D2787B"/>
    <w:rsid w:val="00D27927"/>
    <w:rsid w:val="00D27A5D"/>
    <w:rsid w:val="00D27A90"/>
    <w:rsid w:val="00D27DB0"/>
    <w:rsid w:val="00D27FF5"/>
    <w:rsid w:val="00D3026F"/>
    <w:rsid w:val="00D303DF"/>
    <w:rsid w:val="00D30731"/>
    <w:rsid w:val="00D309C6"/>
    <w:rsid w:val="00D309C7"/>
    <w:rsid w:val="00D309EE"/>
    <w:rsid w:val="00D30B14"/>
    <w:rsid w:val="00D30B78"/>
    <w:rsid w:val="00D30C85"/>
    <w:rsid w:val="00D30F98"/>
    <w:rsid w:val="00D3103D"/>
    <w:rsid w:val="00D31310"/>
    <w:rsid w:val="00D31424"/>
    <w:rsid w:val="00D314B4"/>
    <w:rsid w:val="00D3161F"/>
    <w:rsid w:val="00D3162C"/>
    <w:rsid w:val="00D318BE"/>
    <w:rsid w:val="00D31CB7"/>
    <w:rsid w:val="00D320FA"/>
    <w:rsid w:val="00D3211C"/>
    <w:rsid w:val="00D3221E"/>
    <w:rsid w:val="00D3257D"/>
    <w:rsid w:val="00D3259E"/>
    <w:rsid w:val="00D3262A"/>
    <w:rsid w:val="00D3269E"/>
    <w:rsid w:val="00D329A8"/>
    <w:rsid w:val="00D32BA6"/>
    <w:rsid w:val="00D32C07"/>
    <w:rsid w:val="00D32CC5"/>
    <w:rsid w:val="00D32D7E"/>
    <w:rsid w:val="00D32DFA"/>
    <w:rsid w:val="00D32E12"/>
    <w:rsid w:val="00D33040"/>
    <w:rsid w:val="00D33063"/>
    <w:rsid w:val="00D331BB"/>
    <w:rsid w:val="00D333F5"/>
    <w:rsid w:val="00D334A6"/>
    <w:rsid w:val="00D334A7"/>
    <w:rsid w:val="00D3356C"/>
    <w:rsid w:val="00D3388D"/>
    <w:rsid w:val="00D338EE"/>
    <w:rsid w:val="00D33B97"/>
    <w:rsid w:val="00D33BDF"/>
    <w:rsid w:val="00D33FD6"/>
    <w:rsid w:val="00D34096"/>
    <w:rsid w:val="00D34134"/>
    <w:rsid w:val="00D3427B"/>
    <w:rsid w:val="00D3435A"/>
    <w:rsid w:val="00D345A3"/>
    <w:rsid w:val="00D346A2"/>
    <w:rsid w:val="00D346D0"/>
    <w:rsid w:val="00D34883"/>
    <w:rsid w:val="00D3492E"/>
    <w:rsid w:val="00D34A25"/>
    <w:rsid w:val="00D34D27"/>
    <w:rsid w:val="00D34D98"/>
    <w:rsid w:val="00D34DB7"/>
    <w:rsid w:val="00D34DDD"/>
    <w:rsid w:val="00D34F0D"/>
    <w:rsid w:val="00D34F48"/>
    <w:rsid w:val="00D3502B"/>
    <w:rsid w:val="00D35128"/>
    <w:rsid w:val="00D35216"/>
    <w:rsid w:val="00D35222"/>
    <w:rsid w:val="00D352D4"/>
    <w:rsid w:val="00D35495"/>
    <w:rsid w:val="00D35608"/>
    <w:rsid w:val="00D35697"/>
    <w:rsid w:val="00D356BA"/>
    <w:rsid w:val="00D357BD"/>
    <w:rsid w:val="00D35AA6"/>
    <w:rsid w:val="00D35C6E"/>
    <w:rsid w:val="00D35CEE"/>
    <w:rsid w:val="00D35EFD"/>
    <w:rsid w:val="00D361EC"/>
    <w:rsid w:val="00D362C6"/>
    <w:rsid w:val="00D36936"/>
    <w:rsid w:val="00D369AE"/>
    <w:rsid w:val="00D369B1"/>
    <w:rsid w:val="00D36A2D"/>
    <w:rsid w:val="00D36AE6"/>
    <w:rsid w:val="00D36C2E"/>
    <w:rsid w:val="00D36DD0"/>
    <w:rsid w:val="00D36F68"/>
    <w:rsid w:val="00D36FF5"/>
    <w:rsid w:val="00D37117"/>
    <w:rsid w:val="00D37670"/>
    <w:rsid w:val="00D37E88"/>
    <w:rsid w:val="00D37EDE"/>
    <w:rsid w:val="00D37F38"/>
    <w:rsid w:val="00D4013D"/>
    <w:rsid w:val="00D401D7"/>
    <w:rsid w:val="00D40A50"/>
    <w:rsid w:val="00D40FA1"/>
    <w:rsid w:val="00D4107E"/>
    <w:rsid w:val="00D410F5"/>
    <w:rsid w:val="00D41630"/>
    <w:rsid w:val="00D4181E"/>
    <w:rsid w:val="00D419E4"/>
    <w:rsid w:val="00D419FE"/>
    <w:rsid w:val="00D41E2B"/>
    <w:rsid w:val="00D4228D"/>
    <w:rsid w:val="00D4279B"/>
    <w:rsid w:val="00D42820"/>
    <w:rsid w:val="00D4290C"/>
    <w:rsid w:val="00D42C6D"/>
    <w:rsid w:val="00D42CA0"/>
    <w:rsid w:val="00D42CAB"/>
    <w:rsid w:val="00D42DC1"/>
    <w:rsid w:val="00D42FA8"/>
    <w:rsid w:val="00D43067"/>
    <w:rsid w:val="00D4312D"/>
    <w:rsid w:val="00D43225"/>
    <w:rsid w:val="00D4335C"/>
    <w:rsid w:val="00D43619"/>
    <w:rsid w:val="00D43819"/>
    <w:rsid w:val="00D4392E"/>
    <w:rsid w:val="00D43B4A"/>
    <w:rsid w:val="00D43C75"/>
    <w:rsid w:val="00D43C80"/>
    <w:rsid w:val="00D43CCE"/>
    <w:rsid w:val="00D43CD5"/>
    <w:rsid w:val="00D4424C"/>
    <w:rsid w:val="00D44409"/>
    <w:rsid w:val="00D44614"/>
    <w:rsid w:val="00D447EB"/>
    <w:rsid w:val="00D44A8D"/>
    <w:rsid w:val="00D44A90"/>
    <w:rsid w:val="00D44C79"/>
    <w:rsid w:val="00D44C7F"/>
    <w:rsid w:val="00D44CA3"/>
    <w:rsid w:val="00D44F39"/>
    <w:rsid w:val="00D45047"/>
    <w:rsid w:val="00D450AD"/>
    <w:rsid w:val="00D45392"/>
    <w:rsid w:val="00D454D3"/>
    <w:rsid w:val="00D45B2E"/>
    <w:rsid w:val="00D45C2F"/>
    <w:rsid w:val="00D45E5A"/>
    <w:rsid w:val="00D45F21"/>
    <w:rsid w:val="00D45FF0"/>
    <w:rsid w:val="00D46610"/>
    <w:rsid w:val="00D4670D"/>
    <w:rsid w:val="00D467E0"/>
    <w:rsid w:val="00D46806"/>
    <w:rsid w:val="00D46A7B"/>
    <w:rsid w:val="00D46B04"/>
    <w:rsid w:val="00D46B3A"/>
    <w:rsid w:val="00D46F10"/>
    <w:rsid w:val="00D46F8D"/>
    <w:rsid w:val="00D46F9C"/>
    <w:rsid w:val="00D4706B"/>
    <w:rsid w:val="00D47323"/>
    <w:rsid w:val="00D47540"/>
    <w:rsid w:val="00D47630"/>
    <w:rsid w:val="00D47B67"/>
    <w:rsid w:val="00D47CE3"/>
    <w:rsid w:val="00D47EF1"/>
    <w:rsid w:val="00D501B2"/>
    <w:rsid w:val="00D5029A"/>
    <w:rsid w:val="00D50307"/>
    <w:rsid w:val="00D504AD"/>
    <w:rsid w:val="00D50BC7"/>
    <w:rsid w:val="00D50F65"/>
    <w:rsid w:val="00D514F1"/>
    <w:rsid w:val="00D515AE"/>
    <w:rsid w:val="00D515E2"/>
    <w:rsid w:val="00D516B4"/>
    <w:rsid w:val="00D516DE"/>
    <w:rsid w:val="00D516EF"/>
    <w:rsid w:val="00D51932"/>
    <w:rsid w:val="00D519A6"/>
    <w:rsid w:val="00D51B88"/>
    <w:rsid w:val="00D51CBE"/>
    <w:rsid w:val="00D51CE6"/>
    <w:rsid w:val="00D51E0A"/>
    <w:rsid w:val="00D521B9"/>
    <w:rsid w:val="00D521DB"/>
    <w:rsid w:val="00D523F1"/>
    <w:rsid w:val="00D525CC"/>
    <w:rsid w:val="00D5275F"/>
    <w:rsid w:val="00D52863"/>
    <w:rsid w:val="00D529E7"/>
    <w:rsid w:val="00D52D60"/>
    <w:rsid w:val="00D52E18"/>
    <w:rsid w:val="00D52F3E"/>
    <w:rsid w:val="00D53151"/>
    <w:rsid w:val="00D531BF"/>
    <w:rsid w:val="00D53328"/>
    <w:rsid w:val="00D53551"/>
    <w:rsid w:val="00D53590"/>
    <w:rsid w:val="00D535FA"/>
    <w:rsid w:val="00D53676"/>
    <w:rsid w:val="00D536BB"/>
    <w:rsid w:val="00D536C0"/>
    <w:rsid w:val="00D5376F"/>
    <w:rsid w:val="00D53849"/>
    <w:rsid w:val="00D5388F"/>
    <w:rsid w:val="00D53B65"/>
    <w:rsid w:val="00D53C02"/>
    <w:rsid w:val="00D53FD4"/>
    <w:rsid w:val="00D54079"/>
    <w:rsid w:val="00D540EF"/>
    <w:rsid w:val="00D54199"/>
    <w:rsid w:val="00D542AC"/>
    <w:rsid w:val="00D5430E"/>
    <w:rsid w:val="00D54854"/>
    <w:rsid w:val="00D54A3C"/>
    <w:rsid w:val="00D54DB5"/>
    <w:rsid w:val="00D54EDB"/>
    <w:rsid w:val="00D55189"/>
    <w:rsid w:val="00D551E2"/>
    <w:rsid w:val="00D552BF"/>
    <w:rsid w:val="00D553D1"/>
    <w:rsid w:val="00D555EC"/>
    <w:rsid w:val="00D55656"/>
    <w:rsid w:val="00D55801"/>
    <w:rsid w:val="00D55A88"/>
    <w:rsid w:val="00D55AA5"/>
    <w:rsid w:val="00D55BD0"/>
    <w:rsid w:val="00D55CDC"/>
    <w:rsid w:val="00D55E17"/>
    <w:rsid w:val="00D56019"/>
    <w:rsid w:val="00D562E2"/>
    <w:rsid w:val="00D5651D"/>
    <w:rsid w:val="00D5681A"/>
    <w:rsid w:val="00D56A2C"/>
    <w:rsid w:val="00D56AFE"/>
    <w:rsid w:val="00D56F69"/>
    <w:rsid w:val="00D56FA2"/>
    <w:rsid w:val="00D57024"/>
    <w:rsid w:val="00D5704A"/>
    <w:rsid w:val="00D570B9"/>
    <w:rsid w:val="00D577CE"/>
    <w:rsid w:val="00D57B2C"/>
    <w:rsid w:val="00D57C3D"/>
    <w:rsid w:val="00D57D3D"/>
    <w:rsid w:val="00D60015"/>
    <w:rsid w:val="00D600BC"/>
    <w:rsid w:val="00D6022C"/>
    <w:rsid w:val="00D6026D"/>
    <w:rsid w:val="00D6030D"/>
    <w:rsid w:val="00D604E7"/>
    <w:rsid w:val="00D6078E"/>
    <w:rsid w:val="00D60F17"/>
    <w:rsid w:val="00D60F43"/>
    <w:rsid w:val="00D60FD6"/>
    <w:rsid w:val="00D611E1"/>
    <w:rsid w:val="00D612BE"/>
    <w:rsid w:val="00D614C9"/>
    <w:rsid w:val="00D61646"/>
    <w:rsid w:val="00D618CE"/>
    <w:rsid w:val="00D61BB4"/>
    <w:rsid w:val="00D61BB9"/>
    <w:rsid w:val="00D61C6F"/>
    <w:rsid w:val="00D61F7E"/>
    <w:rsid w:val="00D61FC4"/>
    <w:rsid w:val="00D62030"/>
    <w:rsid w:val="00D6209F"/>
    <w:rsid w:val="00D62203"/>
    <w:rsid w:val="00D6229A"/>
    <w:rsid w:val="00D622AD"/>
    <w:rsid w:val="00D623F7"/>
    <w:rsid w:val="00D6251C"/>
    <w:rsid w:val="00D62703"/>
    <w:rsid w:val="00D62777"/>
    <w:rsid w:val="00D62837"/>
    <w:rsid w:val="00D62899"/>
    <w:rsid w:val="00D62A76"/>
    <w:rsid w:val="00D62A8A"/>
    <w:rsid w:val="00D62D1A"/>
    <w:rsid w:val="00D62E25"/>
    <w:rsid w:val="00D6325A"/>
    <w:rsid w:val="00D632FE"/>
    <w:rsid w:val="00D63315"/>
    <w:rsid w:val="00D634E9"/>
    <w:rsid w:val="00D63829"/>
    <w:rsid w:val="00D63946"/>
    <w:rsid w:val="00D639BF"/>
    <w:rsid w:val="00D63BAF"/>
    <w:rsid w:val="00D64255"/>
    <w:rsid w:val="00D6461E"/>
    <w:rsid w:val="00D64670"/>
    <w:rsid w:val="00D64AFE"/>
    <w:rsid w:val="00D64F56"/>
    <w:rsid w:val="00D651AE"/>
    <w:rsid w:val="00D65211"/>
    <w:rsid w:val="00D653AA"/>
    <w:rsid w:val="00D653C4"/>
    <w:rsid w:val="00D653E7"/>
    <w:rsid w:val="00D65419"/>
    <w:rsid w:val="00D65933"/>
    <w:rsid w:val="00D659AA"/>
    <w:rsid w:val="00D65A16"/>
    <w:rsid w:val="00D65B1C"/>
    <w:rsid w:val="00D65C23"/>
    <w:rsid w:val="00D65FFA"/>
    <w:rsid w:val="00D665B5"/>
    <w:rsid w:val="00D6669C"/>
    <w:rsid w:val="00D666BF"/>
    <w:rsid w:val="00D66BC6"/>
    <w:rsid w:val="00D66D14"/>
    <w:rsid w:val="00D6724B"/>
    <w:rsid w:val="00D67262"/>
    <w:rsid w:val="00D67918"/>
    <w:rsid w:val="00D67AFA"/>
    <w:rsid w:val="00D67BA1"/>
    <w:rsid w:val="00D67D35"/>
    <w:rsid w:val="00D67DE6"/>
    <w:rsid w:val="00D67E1F"/>
    <w:rsid w:val="00D67F54"/>
    <w:rsid w:val="00D70189"/>
    <w:rsid w:val="00D70403"/>
    <w:rsid w:val="00D7041F"/>
    <w:rsid w:val="00D70439"/>
    <w:rsid w:val="00D70447"/>
    <w:rsid w:val="00D70624"/>
    <w:rsid w:val="00D70CBF"/>
    <w:rsid w:val="00D70DB3"/>
    <w:rsid w:val="00D70DB8"/>
    <w:rsid w:val="00D70DC5"/>
    <w:rsid w:val="00D70F83"/>
    <w:rsid w:val="00D7109B"/>
    <w:rsid w:val="00D712EB"/>
    <w:rsid w:val="00D71690"/>
    <w:rsid w:val="00D71FF4"/>
    <w:rsid w:val="00D72078"/>
    <w:rsid w:val="00D7219E"/>
    <w:rsid w:val="00D72491"/>
    <w:rsid w:val="00D72B23"/>
    <w:rsid w:val="00D72BF1"/>
    <w:rsid w:val="00D72CE3"/>
    <w:rsid w:val="00D72D07"/>
    <w:rsid w:val="00D730E4"/>
    <w:rsid w:val="00D73114"/>
    <w:rsid w:val="00D7346D"/>
    <w:rsid w:val="00D73477"/>
    <w:rsid w:val="00D7356D"/>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284"/>
    <w:rsid w:val="00D75318"/>
    <w:rsid w:val="00D754F1"/>
    <w:rsid w:val="00D75930"/>
    <w:rsid w:val="00D7593D"/>
    <w:rsid w:val="00D75B26"/>
    <w:rsid w:val="00D75B4D"/>
    <w:rsid w:val="00D75E34"/>
    <w:rsid w:val="00D75E89"/>
    <w:rsid w:val="00D761C3"/>
    <w:rsid w:val="00D76231"/>
    <w:rsid w:val="00D7634D"/>
    <w:rsid w:val="00D763B7"/>
    <w:rsid w:val="00D763D0"/>
    <w:rsid w:val="00D76484"/>
    <w:rsid w:val="00D765F3"/>
    <w:rsid w:val="00D766BB"/>
    <w:rsid w:val="00D7683B"/>
    <w:rsid w:val="00D76B2D"/>
    <w:rsid w:val="00D76C95"/>
    <w:rsid w:val="00D76D31"/>
    <w:rsid w:val="00D77026"/>
    <w:rsid w:val="00D77064"/>
    <w:rsid w:val="00D770C2"/>
    <w:rsid w:val="00D771AC"/>
    <w:rsid w:val="00D77348"/>
    <w:rsid w:val="00D7749D"/>
    <w:rsid w:val="00D77839"/>
    <w:rsid w:val="00D77976"/>
    <w:rsid w:val="00D77CAD"/>
    <w:rsid w:val="00D77FFD"/>
    <w:rsid w:val="00D80269"/>
    <w:rsid w:val="00D80289"/>
    <w:rsid w:val="00D80331"/>
    <w:rsid w:val="00D80435"/>
    <w:rsid w:val="00D80896"/>
    <w:rsid w:val="00D80A2A"/>
    <w:rsid w:val="00D80C87"/>
    <w:rsid w:val="00D8107F"/>
    <w:rsid w:val="00D8109E"/>
    <w:rsid w:val="00D810AA"/>
    <w:rsid w:val="00D81456"/>
    <w:rsid w:val="00D81661"/>
    <w:rsid w:val="00D8178D"/>
    <w:rsid w:val="00D81938"/>
    <w:rsid w:val="00D81C7A"/>
    <w:rsid w:val="00D81D95"/>
    <w:rsid w:val="00D81DF1"/>
    <w:rsid w:val="00D82073"/>
    <w:rsid w:val="00D82173"/>
    <w:rsid w:val="00D821B1"/>
    <w:rsid w:val="00D82218"/>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168"/>
    <w:rsid w:val="00D84273"/>
    <w:rsid w:val="00D84281"/>
    <w:rsid w:val="00D842B5"/>
    <w:rsid w:val="00D8438A"/>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490"/>
    <w:rsid w:val="00D864DB"/>
    <w:rsid w:val="00D865D4"/>
    <w:rsid w:val="00D86682"/>
    <w:rsid w:val="00D86893"/>
    <w:rsid w:val="00D8694B"/>
    <w:rsid w:val="00D869B1"/>
    <w:rsid w:val="00D86D65"/>
    <w:rsid w:val="00D86E30"/>
    <w:rsid w:val="00D87298"/>
    <w:rsid w:val="00D873AA"/>
    <w:rsid w:val="00D873BF"/>
    <w:rsid w:val="00D874D0"/>
    <w:rsid w:val="00D87913"/>
    <w:rsid w:val="00D87CBA"/>
    <w:rsid w:val="00D87D1A"/>
    <w:rsid w:val="00D87D5B"/>
    <w:rsid w:val="00D87DF5"/>
    <w:rsid w:val="00D87F2A"/>
    <w:rsid w:val="00D907C1"/>
    <w:rsid w:val="00D9087D"/>
    <w:rsid w:val="00D908F3"/>
    <w:rsid w:val="00D90947"/>
    <w:rsid w:val="00D90A41"/>
    <w:rsid w:val="00D90B2C"/>
    <w:rsid w:val="00D90D26"/>
    <w:rsid w:val="00D90E0B"/>
    <w:rsid w:val="00D90E2B"/>
    <w:rsid w:val="00D90EE8"/>
    <w:rsid w:val="00D90F50"/>
    <w:rsid w:val="00D912F2"/>
    <w:rsid w:val="00D913E9"/>
    <w:rsid w:val="00D914AD"/>
    <w:rsid w:val="00D9189A"/>
    <w:rsid w:val="00D91AAB"/>
    <w:rsid w:val="00D91AD0"/>
    <w:rsid w:val="00D91C77"/>
    <w:rsid w:val="00D91CDA"/>
    <w:rsid w:val="00D91DC5"/>
    <w:rsid w:val="00D91EB3"/>
    <w:rsid w:val="00D91FBA"/>
    <w:rsid w:val="00D91FC8"/>
    <w:rsid w:val="00D9204F"/>
    <w:rsid w:val="00D92117"/>
    <w:rsid w:val="00D9234C"/>
    <w:rsid w:val="00D923DF"/>
    <w:rsid w:val="00D92520"/>
    <w:rsid w:val="00D92620"/>
    <w:rsid w:val="00D92668"/>
    <w:rsid w:val="00D927C7"/>
    <w:rsid w:val="00D9286F"/>
    <w:rsid w:val="00D92A59"/>
    <w:rsid w:val="00D92DDB"/>
    <w:rsid w:val="00D93133"/>
    <w:rsid w:val="00D9382D"/>
    <w:rsid w:val="00D93A30"/>
    <w:rsid w:val="00D93C22"/>
    <w:rsid w:val="00D93E10"/>
    <w:rsid w:val="00D93E1F"/>
    <w:rsid w:val="00D93EAF"/>
    <w:rsid w:val="00D93EF8"/>
    <w:rsid w:val="00D93FEE"/>
    <w:rsid w:val="00D9400E"/>
    <w:rsid w:val="00D941CF"/>
    <w:rsid w:val="00D9432B"/>
    <w:rsid w:val="00D945F5"/>
    <w:rsid w:val="00D947BC"/>
    <w:rsid w:val="00D948ED"/>
    <w:rsid w:val="00D94C32"/>
    <w:rsid w:val="00D94C52"/>
    <w:rsid w:val="00D954B0"/>
    <w:rsid w:val="00D9555F"/>
    <w:rsid w:val="00D956D3"/>
    <w:rsid w:val="00D957B7"/>
    <w:rsid w:val="00D95997"/>
    <w:rsid w:val="00D95B3C"/>
    <w:rsid w:val="00D95BC4"/>
    <w:rsid w:val="00D95D01"/>
    <w:rsid w:val="00D95E93"/>
    <w:rsid w:val="00D95F66"/>
    <w:rsid w:val="00D96203"/>
    <w:rsid w:val="00D9631A"/>
    <w:rsid w:val="00D96618"/>
    <w:rsid w:val="00D967E9"/>
    <w:rsid w:val="00D96AF8"/>
    <w:rsid w:val="00D96B7F"/>
    <w:rsid w:val="00D96B91"/>
    <w:rsid w:val="00D96CBB"/>
    <w:rsid w:val="00D96D30"/>
    <w:rsid w:val="00D974BB"/>
    <w:rsid w:val="00D9750F"/>
    <w:rsid w:val="00D97844"/>
    <w:rsid w:val="00D97C8A"/>
    <w:rsid w:val="00D97E7E"/>
    <w:rsid w:val="00DA00AA"/>
    <w:rsid w:val="00DA0132"/>
    <w:rsid w:val="00DA0147"/>
    <w:rsid w:val="00DA0378"/>
    <w:rsid w:val="00DA05C7"/>
    <w:rsid w:val="00DA065F"/>
    <w:rsid w:val="00DA0772"/>
    <w:rsid w:val="00DA0A34"/>
    <w:rsid w:val="00DA0CA5"/>
    <w:rsid w:val="00DA0D1F"/>
    <w:rsid w:val="00DA0D66"/>
    <w:rsid w:val="00DA161A"/>
    <w:rsid w:val="00DA1689"/>
    <w:rsid w:val="00DA187E"/>
    <w:rsid w:val="00DA1961"/>
    <w:rsid w:val="00DA1CBE"/>
    <w:rsid w:val="00DA2124"/>
    <w:rsid w:val="00DA21BE"/>
    <w:rsid w:val="00DA22D3"/>
    <w:rsid w:val="00DA2382"/>
    <w:rsid w:val="00DA23F7"/>
    <w:rsid w:val="00DA243C"/>
    <w:rsid w:val="00DA263A"/>
    <w:rsid w:val="00DA2673"/>
    <w:rsid w:val="00DA2E37"/>
    <w:rsid w:val="00DA2E87"/>
    <w:rsid w:val="00DA2F0A"/>
    <w:rsid w:val="00DA3214"/>
    <w:rsid w:val="00DA327F"/>
    <w:rsid w:val="00DA3419"/>
    <w:rsid w:val="00DA3561"/>
    <w:rsid w:val="00DA36BF"/>
    <w:rsid w:val="00DA3849"/>
    <w:rsid w:val="00DA390D"/>
    <w:rsid w:val="00DA3938"/>
    <w:rsid w:val="00DA3D48"/>
    <w:rsid w:val="00DA3D60"/>
    <w:rsid w:val="00DA3FDB"/>
    <w:rsid w:val="00DA42E5"/>
    <w:rsid w:val="00DA42F9"/>
    <w:rsid w:val="00DA4616"/>
    <w:rsid w:val="00DA4A26"/>
    <w:rsid w:val="00DA4AC1"/>
    <w:rsid w:val="00DA4C76"/>
    <w:rsid w:val="00DA4D37"/>
    <w:rsid w:val="00DA4D50"/>
    <w:rsid w:val="00DA4DD7"/>
    <w:rsid w:val="00DA4E31"/>
    <w:rsid w:val="00DA4F48"/>
    <w:rsid w:val="00DA50C8"/>
    <w:rsid w:val="00DA5134"/>
    <w:rsid w:val="00DA597A"/>
    <w:rsid w:val="00DA5A83"/>
    <w:rsid w:val="00DA5BD1"/>
    <w:rsid w:val="00DA5CC3"/>
    <w:rsid w:val="00DA5F2F"/>
    <w:rsid w:val="00DA6169"/>
    <w:rsid w:val="00DA62F2"/>
    <w:rsid w:val="00DA63D6"/>
    <w:rsid w:val="00DA64EF"/>
    <w:rsid w:val="00DA6A18"/>
    <w:rsid w:val="00DA6B75"/>
    <w:rsid w:val="00DA6E46"/>
    <w:rsid w:val="00DA727C"/>
    <w:rsid w:val="00DA73C3"/>
    <w:rsid w:val="00DA7421"/>
    <w:rsid w:val="00DA7637"/>
    <w:rsid w:val="00DA78B0"/>
    <w:rsid w:val="00DA79ED"/>
    <w:rsid w:val="00DA7BAC"/>
    <w:rsid w:val="00DA7D49"/>
    <w:rsid w:val="00DB005F"/>
    <w:rsid w:val="00DB0228"/>
    <w:rsid w:val="00DB0441"/>
    <w:rsid w:val="00DB0956"/>
    <w:rsid w:val="00DB0A0C"/>
    <w:rsid w:val="00DB0A8A"/>
    <w:rsid w:val="00DB0C80"/>
    <w:rsid w:val="00DB0CCA"/>
    <w:rsid w:val="00DB0CF0"/>
    <w:rsid w:val="00DB0FDC"/>
    <w:rsid w:val="00DB11B1"/>
    <w:rsid w:val="00DB11BF"/>
    <w:rsid w:val="00DB1217"/>
    <w:rsid w:val="00DB12DF"/>
    <w:rsid w:val="00DB13C2"/>
    <w:rsid w:val="00DB1538"/>
    <w:rsid w:val="00DB1593"/>
    <w:rsid w:val="00DB1613"/>
    <w:rsid w:val="00DB16BC"/>
    <w:rsid w:val="00DB1826"/>
    <w:rsid w:val="00DB1875"/>
    <w:rsid w:val="00DB18F3"/>
    <w:rsid w:val="00DB194A"/>
    <w:rsid w:val="00DB1CA0"/>
    <w:rsid w:val="00DB1E23"/>
    <w:rsid w:val="00DB210C"/>
    <w:rsid w:val="00DB214B"/>
    <w:rsid w:val="00DB2327"/>
    <w:rsid w:val="00DB23C7"/>
    <w:rsid w:val="00DB25DB"/>
    <w:rsid w:val="00DB2619"/>
    <w:rsid w:val="00DB2682"/>
    <w:rsid w:val="00DB2AAE"/>
    <w:rsid w:val="00DB2EBB"/>
    <w:rsid w:val="00DB3114"/>
    <w:rsid w:val="00DB333D"/>
    <w:rsid w:val="00DB3404"/>
    <w:rsid w:val="00DB35CF"/>
    <w:rsid w:val="00DB3849"/>
    <w:rsid w:val="00DB3969"/>
    <w:rsid w:val="00DB3A8B"/>
    <w:rsid w:val="00DB3B0A"/>
    <w:rsid w:val="00DB3E1B"/>
    <w:rsid w:val="00DB40EA"/>
    <w:rsid w:val="00DB41BB"/>
    <w:rsid w:val="00DB426D"/>
    <w:rsid w:val="00DB4274"/>
    <w:rsid w:val="00DB42B1"/>
    <w:rsid w:val="00DB42D5"/>
    <w:rsid w:val="00DB4381"/>
    <w:rsid w:val="00DB475A"/>
    <w:rsid w:val="00DB485B"/>
    <w:rsid w:val="00DB4975"/>
    <w:rsid w:val="00DB4CF9"/>
    <w:rsid w:val="00DB4F30"/>
    <w:rsid w:val="00DB5507"/>
    <w:rsid w:val="00DB5532"/>
    <w:rsid w:val="00DB593B"/>
    <w:rsid w:val="00DB59CD"/>
    <w:rsid w:val="00DB5A51"/>
    <w:rsid w:val="00DB5BB0"/>
    <w:rsid w:val="00DB5C25"/>
    <w:rsid w:val="00DB5FB1"/>
    <w:rsid w:val="00DB61E4"/>
    <w:rsid w:val="00DB620A"/>
    <w:rsid w:val="00DB639B"/>
    <w:rsid w:val="00DB671C"/>
    <w:rsid w:val="00DB6853"/>
    <w:rsid w:val="00DB68C4"/>
    <w:rsid w:val="00DB691C"/>
    <w:rsid w:val="00DB6CF9"/>
    <w:rsid w:val="00DB6E3E"/>
    <w:rsid w:val="00DB6F5A"/>
    <w:rsid w:val="00DB6FAE"/>
    <w:rsid w:val="00DB7047"/>
    <w:rsid w:val="00DB70B9"/>
    <w:rsid w:val="00DB717C"/>
    <w:rsid w:val="00DB72CA"/>
    <w:rsid w:val="00DB761C"/>
    <w:rsid w:val="00DB78C7"/>
    <w:rsid w:val="00DB7C44"/>
    <w:rsid w:val="00DB7C76"/>
    <w:rsid w:val="00DB7CE4"/>
    <w:rsid w:val="00DB7D12"/>
    <w:rsid w:val="00DB7DE1"/>
    <w:rsid w:val="00DB7F1F"/>
    <w:rsid w:val="00DB7FC3"/>
    <w:rsid w:val="00DC007F"/>
    <w:rsid w:val="00DC00C5"/>
    <w:rsid w:val="00DC036F"/>
    <w:rsid w:val="00DC0383"/>
    <w:rsid w:val="00DC060D"/>
    <w:rsid w:val="00DC067C"/>
    <w:rsid w:val="00DC0C9D"/>
    <w:rsid w:val="00DC0E4E"/>
    <w:rsid w:val="00DC0F13"/>
    <w:rsid w:val="00DC0FDB"/>
    <w:rsid w:val="00DC0FEF"/>
    <w:rsid w:val="00DC144E"/>
    <w:rsid w:val="00DC153A"/>
    <w:rsid w:val="00DC179E"/>
    <w:rsid w:val="00DC180A"/>
    <w:rsid w:val="00DC1A23"/>
    <w:rsid w:val="00DC1D4E"/>
    <w:rsid w:val="00DC1DAF"/>
    <w:rsid w:val="00DC1E53"/>
    <w:rsid w:val="00DC1EE4"/>
    <w:rsid w:val="00DC1F2D"/>
    <w:rsid w:val="00DC20D7"/>
    <w:rsid w:val="00DC22E4"/>
    <w:rsid w:val="00DC232E"/>
    <w:rsid w:val="00DC2473"/>
    <w:rsid w:val="00DC2491"/>
    <w:rsid w:val="00DC2495"/>
    <w:rsid w:val="00DC24B2"/>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74"/>
    <w:rsid w:val="00DC54C6"/>
    <w:rsid w:val="00DC559F"/>
    <w:rsid w:val="00DC577F"/>
    <w:rsid w:val="00DC5A50"/>
    <w:rsid w:val="00DC5BBB"/>
    <w:rsid w:val="00DC5DE3"/>
    <w:rsid w:val="00DC5EBD"/>
    <w:rsid w:val="00DC5F50"/>
    <w:rsid w:val="00DC6384"/>
    <w:rsid w:val="00DC649E"/>
    <w:rsid w:val="00DC6FB9"/>
    <w:rsid w:val="00DC710F"/>
    <w:rsid w:val="00DC7159"/>
    <w:rsid w:val="00DC71C5"/>
    <w:rsid w:val="00DC71D5"/>
    <w:rsid w:val="00DC76E8"/>
    <w:rsid w:val="00DC78EC"/>
    <w:rsid w:val="00DC7B69"/>
    <w:rsid w:val="00DC7CFD"/>
    <w:rsid w:val="00DC7E75"/>
    <w:rsid w:val="00DD01BE"/>
    <w:rsid w:val="00DD0232"/>
    <w:rsid w:val="00DD024A"/>
    <w:rsid w:val="00DD0284"/>
    <w:rsid w:val="00DD04D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1FBC"/>
    <w:rsid w:val="00DD2034"/>
    <w:rsid w:val="00DD204F"/>
    <w:rsid w:val="00DD22DA"/>
    <w:rsid w:val="00DD22EE"/>
    <w:rsid w:val="00DD2301"/>
    <w:rsid w:val="00DD2630"/>
    <w:rsid w:val="00DD2762"/>
    <w:rsid w:val="00DD2B04"/>
    <w:rsid w:val="00DD2C4F"/>
    <w:rsid w:val="00DD3042"/>
    <w:rsid w:val="00DD352C"/>
    <w:rsid w:val="00DD35A1"/>
    <w:rsid w:val="00DD36AD"/>
    <w:rsid w:val="00DD371A"/>
    <w:rsid w:val="00DD3CA9"/>
    <w:rsid w:val="00DD3D9B"/>
    <w:rsid w:val="00DD3E0C"/>
    <w:rsid w:val="00DD3EA4"/>
    <w:rsid w:val="00DD3EB7"/>
    <w:rsid w:val="00DD3ECF"/>
    <w:rsid w:val="00DD3FFF"/>
    <w:rsid w:val="00DD40A8"/>
    <w:rsid w:val="00DD42DC"/>
    <w:rsid w:val="00DD4419"/>
    <w:rsid w:val="00DD4426"/>
    <w:rsid w:val="00DD448C"/>
    <w:rsid w:val="00DD4499"/>
    <w:rsid w:val="00DD4531"/>
    <w:rsid w:val="00DD4880"/>
    <w:rsid w:val="00DD4A1E"/>
    <w:rsid w:val="00DD4B47"/>
    <w:rsid w:val="00DD4B72"/>
    <w:rsid w:val="00DD4C0A"/>
    <w:rsid w:val="00DD4D37"/>
    <w:rsid w:val="00DD4D89"/>
    <w:rsid w:val="00DD5121"/>
    <w:rsid w:val="00DD51BD"/>
    <w:rsid w:val="00DD5387"/>
    <w:rsid w:val="00DD53B8"/>
    <w:rsid w:val="00DD5417"/>
    <w:rsid w:val="00DD5475"/>
    <w:rsid w:val="00DD54DE"/>
    <w:rsid w:val="00DD55A5"/>
    <w:rsid w:val="00DD5929"/>
    <w:rsid w:val="00DD5993"/>
    <w:rsid w:val="00DD5B02"/>
    <w:rsid w:val="00DD5BA3"/>
    <w:rsid w:val="00DD5BEA"/>
    <w:rsid w:val="00DD5D9C"/>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05A"/>
    <w:rsid w:val="00DE049C"/>
    <w:rsid w:val="00DE04A1"/>
    <w:rsid w:val="00DE04CD"/>
    <w:rsid w:val="00DE09E0"/>
    <w:rsid w:val="00DE0C39"/>
    <w:rsid w:val="00DE0DA9"/>
    <w:rsid w:val="00DE100E"/>
    <w:rsid w:val="00DE10F8"/>
    <w:rsid w:val="00DE1122"/>
    <w:rsid w:val="00DE11DB"/>
    <w:rsid w:val="00DE12A2"/>
    <w:rsid w:val="00DE1659"/>
    <w:rsid w:val="00DE169F"/>
    <w:rsid w:val="00DE19BF"/>
    <w:rsid w:val="00DE1B56"/>
    <w:rsid w:val="00DE1CBD"/>
    <w:rsid w:val="00DE1CE9"/>
    <w:rsid w:val="00DE22B8"/>
    <w:rsid w:val="00DE238E"/>
    <w:rsid w:val="00DE23B2"/>
    <w:rsid w:val="00DE24A5"/>
    <w:rsid w:val="00DE2537"/>
    <w:rsid w:val="00DE2EA7"/>
    <w:rsid w:val="00DE2FF5"/>
    <w:rsid w:val="00DE31EC"/>
    <w:rsid w:val="00DE32F6"/>
    <w:rsid w:val="00DE332D"/>
    <w:rsid w:val="00DE33E2"/>
    <w:rsid w:val="00DE3893"/>
    <w:rsid w:val="00DE39DF"/>
    <w:rsid w:val="00DE39EF"/>
    <w:rsid w:val="00DE3A11"/>
    <w:rsid w:val="00DE3B51"/>
    <w:rsid w:val="00DE3C48"/>
    <w:rsid w:val="00DE3CEC"/>
    <w:rsid w:val="00DE436B"/>
    <w:rsid w:val="00DE44B2"/>
    <w:rsid w:val="00DE453A"/>
    <w:rsid w:val="00DE467C"/>
    <w:rsid w:val="00DE46FC"/>
    <w:rsid w:val="00DE48AC"/>
    <w:rsid w:val="00DE4916"/>
    <w:rsid w:val="00DE4BBB"/>
    <w:rsid w:val="00DE4CE1"/>
    <w:rsid w:val="00DE4DAF"/>
    <w:rsid w:val="00DE4EB6"/>
    <w:rsid w:val="00DE4F1A"/>
    <w:rsid w:val="00DE50D3"/>
    <w:rsid w:val="00DE5373"/>
    <w:rsid w:val="00DE55CD"/>
    <w:rsid w:val="00DE570B"/>
    <w:rsid w:val="00DE57E5"/>
    <w:rsid w:val="00DE57EF"/>
    <w:rsid w:val="00DE5C4C"/>
    <w:rsid w:val="00DE5CBA"/>
    <w:rsid w:val="00DE5D81"/>
    <w:rsid w:val="00DE5E10"/>
    <w:rsid w:val="00DE607D"/>
    <w:rsid w:val="00DE6251"/>
    <w:rsid w:val="00DE63A8"/>
    <w:rsid w:val="00DE6417"/>
    <w:rsid w:val="00DE6F29"/>
    <w:rsid w:val="00DE70E0"/>
    <w:rsid w:val="00DE7227"/>
    <w:rsid w:val="00DE7241"/>
    <w:rsid w:val="00DE727C"/>
    <w:rsid w:val="00DE7672"/>
    <w:rsid w:val="00DE7975"/>
    <w:rsid w:val="00DE7C0F"/>
    <w:rsid w:val="00DE7C6C"/>
    <w:rsid w:val="00DE7E0C"/>
    <w:rsid w:val="00DF00BF"/>
    <w:rsid w:val="00DF01D7"/>
    <w:rsid w:val="00DF05A9"/>
    <w:rsid w:val="00DF0EDB"/>
    <w:rsid w:val="00DF0F9C"/>
    <w:rsid w:val="00DF0FAF"/>
    <w:rsid w:val="00DF1181"/>
    <w:rsid w:val="00DF1426"/>
    <w:rsid w:val="00DF14EA"/>
    <w:rsid w:val="00DF1663"/>
    <w:rsid w:val="00DF1935"/>
    <w:rsid w:val="00DF1990"/>
    <w:rsid w:val="00DF1B00"/>
    <w:rsid w:val="00DF1DBB"/>
    <w:rsid w:val="00DF1F37"/>
    <w:rsid w:val="00DF1FC7"/>
    <w:rsid w:val="00DF1FCE"/>
    <w:rsid w:val="00DF23B6"/>
    <w:rsid w:val="00DF259B"/>
    <w:rsid w:val="00DF267E"/>
    <w:rsid w:val="00DF26BD"/>
    <w:rsid w:val="00DF2781"/>
    <w:rsid w:val="00DF2989"/>
    <w:rsid w:val="00DF299D"/>
    <w:rsid w:val="00DF2BC0"/>
    <w:rsid w:val="00DF2D97"/>
    <w:rsid w:val="00DF309A"/>
    <w:rsid w:val="00DF30E1"/>
    <w:rsid w:val="00DF3114"/>
    <w:rsid w:val="00DF31A0"/>
    <w:rsid w:val="00DF3325"/>
    <w:rsid w:val="00DF342A"/>
    <w:rsid w:val="00DF3772"/>
    <w:rsid w:val="00DF3B38"/>
    <w:rsid w:val="00DF3E86"/>
    <w:rsid w:val="00DF402E"/>
    <w:rsid w:val="00DF419A"/>
    <w:rsid w:val="00DF4290"/>
    <w:rsid w:val="00DF4576"/>
    <w:rsid w:val="00DF4A10"/>
    <w:rsid w:val="00DF4B64"/>
    <w:rsid w:val="00DF4D3C"/>
    <w:rsid w:val="00DF4F6C"/>
    <w:rsid w:val="00DF4FC7"/>
    <w:rsid w:val="00DF508A"/>
    <w:rsid w:val="00DF517A"/>
    <w:rsid w:val="00DF5B5D"/>
    <w:rsid w:val="00DF5BDB"/>
    <w:rsid w:val="00DF5E45"/>
    <w:rsid w:val="00DF5EAE"/>
    <w:rsid w:val="00DF5F4F"/>
    <w:rsid w:val="00DF6062"/>
    <w:rsid w:val="00DF626E"/>
    <w:rsid w:val="00DF6402"/>
    <w:rsid w:val="00DF649E"/>
    <w:rsid w:val="00DF64BC"/>
    <w:rsid w:val="00DF66A5"/>
    <w:rsid w:val="00DF6704"/>
    <w:rsid w:val="00DF68E1"/>
    <w:rsid w:val="00DF6AAD"/>
    <w:rsid w:val="00DF6B20"/>
    <w:rsid w:val="00DF6B65"/>
    <w:rsid w:val="00DF6C3F"/>
    <w:rsid w:val="00DF6CA2"/>
    <w:rsid w:val="00DF6D16"/>
    <w:rsid w:val="00DF74BF"/>
    <w:rsid w:val="00DF7693"/>
    <w:rsid w:val="00DF76A8"/>
    <w:rsid w:val="00DF773F"/>
    <w:rsid w:val="00DF7792"/>
    <w:rsid w:val="00DF7C61"/>
    <w:rsid w:val="00DF7CF0"/>
    <w:rsid w:val="00E00036"/>
    <w:rsid w:val="00E00133"/>
    <w:rsid w:val="00E00186"/>
    <w:rsid w:val="00E002EC"/>
    <w:rsid w:val="00E00312"/>
    <w:rsid w:val="00E004EF"/>
    <w:rsid w:val="00E005D0"/>
    <w:rsid w:val="00E0067D"/>
    <w:rsid w:val="00E00826"/>
    <w:rsid w:val="00E00A3B"/>
    <w:rsid w:val="00E00A91"/>
    <w:rsid w:val="00E00C08"/>
    <w:rsid w:val="00E00D36"/>
    <w:rsid w:val="00E00D87"/>
    <w:rsid w:val="00E00FA8"/>
    <w:rsid w:val="00E0106B"/>
    <w:rsid w:val="00E010D4"/>
    <w:rsid w:val="00E0133C"/>
    <w:rsid w:val="00E014EF"/>
    <w:rsid w:val="00E01553"/>
    <w:rsid w:val="00E016DF"/>
    <w:rsid w:val="00E01886"/>
    <w:rsid w:val="00E01A6B"/>
    <w:rsid w:val="00E01C67"/>
    <w:rsid w:val="00E01FBB"/>
    <w:rsid w:val="00E02358"/>
    <w:rsid w:val="00E02553"/>
    <w:rsid w:val="00E027B5"/>
    <w:rsid w:val="00E027DF"/>
    <w:rsid w:val="00E02845"/>
    <w:rsid w:val="00E028A4"/>
    <w:rsid w:val="00E029CB"/>
    <w:rsid w:val="00E02DBC"/>
    <w:rsid w:val="00E02E80"/>
    <w:rsid w:val="00E0303B"/>
    <w:rsid w:val="00E031C3"/>
    <w:rsid w:val="00E03598"/>
    <w:rsid w:val="00E036F9"/>
    <w:rsid w:val="00E0377B"/>
    <w:rsid w:val="00E03B00"/>
    <w:rsid w:val="00E03B35"/>
    <w:rsid w:val="00E03F33"/>
    <w:rsid w:val="00E041E6"/>
    <w:rsid w:val="00E0420D"/>
    <w:rsid w:val="00E04470"/>
    <w:rsid w:val="00E0459F"/>
    <w:rsid w:val="00E04979"/>
    <w:rsid w:val="00E04D29"/>
    <w:rsid w:val="00E04DD4"/>
    <w:rsid w:val="00E0552D"/>
    <w:rsid w:val="00E05652"/>
    <w:rsid w:val="00E05A3C"/>
    <w:rsid w:val="00E05A96"/>
    <w:rsid w:val="00E05FBE"/>
    <w:rsid w:val="00E06049"/>
    <w:rsid w:val="00E06094"/>
    <w:rsid w:val="00E061AC"/>
    <w:rsid w:val="00E064B0"/>
    <w:rsid w:val="00E0666D"/>
    <w:rsid w:val="00E067B0"/>
    <w:rsid w:val="00E0689A"/>
    <w:rsid w:val="00E069E4"/>
    <w:rsid w:val="00E06AB1"/>
    <w:rsid w:val="00E06B00"/>
    <w:rsid w:val="00E06D45"/>
    <w:rsid w:val="00E06E50"/>
    <w:rsid w:val="00E06ED8"/>
    <w:rsid w:val="00E070E7"/>
    <w:rsid w:val="00E07104"/>
    <w:rsid w:val="00E073B5"/>
    <w:rsid w:val="00E0757E"/>
    <w:rsid w:val="00E0776D"/>
    <w:rsid w:val="00E07838"/>
    <w:rsid w:val="00E07910"/>
    <w:rsid w:val="00E079CA"/>
    <w:rsid w:val="00E07AA6"/>
    <w:rsid w:val="00E07BA8"/>
    <w:rsid w:val="00E07CBC"/>
    <w:rsid w:val="00E102B3"/>
    <w:rsid w:val="00E10631"/>
    <w:rsid w:val="00E1064D"/>
    <w:rsid w:val="00E107B3"/>
    <w:rsid w:val="00E108F0"/>
    <w:rsid w:val="00E10981"/>
    <w:rsid w:val="00E10A56"/>
    <w:rsid w:val="00E10B63"/>
    <w:rsid w:val="00E10C56"/>
    <w:rsid w:val="00E10E13"/>
    <w:rsid w:val="00E10FA9"/>
    <w:rsid w:val="00E11614"/>
    <w:rsid w:val="00E117E7"/>
    <w:rsid w:val="00E118F4"/>
    <w:rsid w:val="00E11934"/>
    <w:rsid w:val="00E11A5A"/>
    <w:rsid w:val="00E11A78"/>
    <w:rsid w:val="00E11B5C"/>
    <w:rsid w:val="00E12134"/>
    <w:rsid w:val="00E1241A"/>
    <w:rsid w:val="00E12468"/>
    <w:rsid w:val="00E124A3"/>
    <w:rsid w:val="00E12705"/>
    <w:rsid w:val="00E127E2"/>
    <w:rsid w:val="00E12862"/>
    <w:rsid w:val="00E12950"/>
    <w:rsid w:val="00E12A2E"/>
    <w:rsid w:val="00E12A91"/>
    <w:rsid w:val="00E12E56"/>
    <w:rsid w:val="00E1317D"/>
    <w:rsid w:val="00E131FC"/>
    <w:rsid w:val="00E134A2"/>
    <w:rsid w:val="00E13730"/>
    <w:rsid w:val="00E1384C"/>
    <w:rsid w:val="00E13880"/>
    <w:rsid w:val="00E13C91"/>
    <w:rsid w:val="00E13F69"/>
    <w:rsid w:val="00E13FA2"/>
    <w:rsid w:val="00E13FC9"/>
    <w:rsid w:val="00E1400C"/>
    <w:rsid w:val="00E14263"/>
    <w:rsid w:val="00E1430E"/>
    <w:rsid w:val="00E14481"/>
    <w:rsid w:val="00E14484"/>
    <w:rsid w:val="00E14497"/>
    <w:rsid w:val="00E14655"/>
    <w:rsid w:val="00E147CD"/>
    <w:rsid w:val="00E14B44"/>
    <w:rsid w:val="00E14BFE"/>
    <w:rsid w:val="00E15039"/>
    <w:rsid w:val="00E15398"/>
    <w:rsid w:val="00E157E3"/>
    <w:rsid w:val="00E15845"/>
    <w:rsid w:val="00E159A2"/>
    <w:rsid w:val="00E15CCC"/>
    <w:rsid w:val="00E15D62"/>
    <w:rsid w:val="00E160DA"/>
    <w:rsid w:val="00E163B1"/>
    <w:rsid w:val="00E16450"/>
    <w:rsid w:val="00E16556"/>
    <w:rsid w:val="00E1681B"/>
    <w:rsid w:val="00E16A76"/>
    <w:rsid w:val="00E16BDD"/>
    <w:rsid w:val="00E16D95"/>
    <w:rsid w:val="00E16E32"/>
    <w:rsid w:val="00E16EF0"/>
    <w:rsid w:val="00E1731F"/>
    <w:rsid w:val="00E1755C"/>
    <w:rsid w:val="00E176AA"/>
    <w:rsid w:val="00E17AFC"/>
    <w:rsid w:val="00E17C8B"/>
    <w:rsid w:val="00E17CB0"/>
    <w:rsid w:val="00E17DF6"/>
    <w:rsid w:val="00E17FFE"/>
    <w:rsid w:val="00E20104"/>
    <w:rsid w:val="00E20137"/>
    <w:rsid w:val="00E20289"/>
    <w:rsid w:val="00E2078C"/>
    <w:rsid w:val="00E20A98"/>
    <w:rsid w:val="00E20BEF"/>
    <w:rsid w:val="00E20EFC"/>
    <w:rsid w:val="00E20F57"/>
    <w:rsid w:val="00E212A1"/>
    <w:rsid w:val="00E212DD"/>
    <w:rsid w:val="00E21935"/>
    <w:rsid w:val="00E219A9"/>
    <w:rsid w:val="00E21A13"/>
    <w:rsid w:val="00E21FD5"/>
    <w:rsid w:val="00E22246"/>
    <w:rsid w:val="00E224C5"/>
    <w:rsid w:val="00E22689"/>
    <w:rsid w:val="00E22690"/>
    <w:rsid w:val="00E227D9"/>
    <w:rsid w:val="00E22853"/>
    <w:rsid w:val="00E22B64"/>
    <w:rsid w:val="00E22C45"/>
    <w:rsid w:val="00E22CCB"/>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B56"/>
    <w:rsid w:val="00E25F82"/>
    <w:rsid w:val="00E2603B"/>
    <w:rsid w:val="00E26367"/>
    <w:rsid w:val="00E263C8"/>
    <w:rsid w:val="00E264EF"/>
    <w:rsid w:val="00E2658D"/>
    <w:rsid w:val="00E266F4"/>
    <w:rsid w:val="00E2676D"/>
    <w:rsid w:val="00E268E5"/>
    <w:rsid w:val="00E27174"/>
    <w:rsid w:val="00E27275"/>
    <w:rsid w:val="00E274A0"/>
    <w:rsid w:val="00E277A3"/>
    <w:rsid w:val="00E27A0E"/>
    <w:rsid w:val="00E27CD7"/>
    <w:rsid w:val="00E27D80"/>
    <w:rsid w:val="00E27DDC"/>
    <w:rsid w:val="00E27DEB"/>
    <w:rsid w:val="00E27EC1"/>
    <w:rsid w:val="00E302E8"/>
    <w:rsid w:val="00E30806"/>
    <w:rsid w:val="00E3080B"/>
    <w:rsid w:val="00E3082B"/>
    <w:rsid w:val="00E30952"/>
    <w:rsid w:val="00E312E8"/>
    <w:rsid w:val="00E316F0"/>
    <w:rsid w:val="00E317C1"/>
    <w:rsid w:val="00E31A14"/>
    <w:rsid w:val="00E31B88"/>
    <w:rsid w:val="00E31C8C"/>
    <w:rsid w:val="00E31EA2"/>
    <w:rsid w:val="00E32021"/>
    <w:rsid w:val="00E32155"/>
    <w:rsid w:val="00E3219A"/>
    <w:rsid w:val="00E329F7"/>
    <w:rsid w:val="00E32D25"/>
    <w:rsid w:val="00E32D7B"/>
    <w:rsid w:val="00E32E40"/>
    <w:rsid w:val="00E3303C"/>
    <w:rsid w:val="00E3309F"/>
    <w:rsid w:val="00E331E8"/>
    <w:rsid w:val="00E33280"/>
    <w:rsid w:val="00E33595"/>
    <w:rsid w:val="00E335F5"/>
    <w:rsid w:val="00E337AB"/>
    <w:rsid w:val="00E3383D"/>
    <w:rsid w:val="00E33981"/>
    <w:rsid w:val="00E33BBC"/>
    <w:rsid w:val="00E33C56"/>
    <w:rsid w:val="00E33D35"/>
    <w:rsid w:val="00E33E70"/>
    <w:rsid w:val="00E33EA4"/>
    <w:rsid w:val="00E34077"/>
    <w:rsid w:val="00E3435A"/>
    <w:rsid w:val="00E348C1"/>
    <w:rsid w:val="00E34BED"/>
    <w:rsid w:val="00E35150"/>
    <w:rsid w:val="00E3515A"/>
    <w:rsid w:val="00E351B4"/>
    <w:rsid w:val="00E352E1"/>
    <w:rsid w:val="00E3540D"/>
    <w:rsid w:val="00E355F1"/>
    <w:rsid w:val="00E356E4"/>
    <w:rsid w:val="00E35784"/>
    <w:rsid w:val="00E35892"/>
    <w:rsid w:val="00E35932"/>
    <w:rsid w:val="00E359DC"/>
    <w:rsid w:val="00E363B4"/>
    <w:rsid w:val="00E363B6"/>
    <w:rsid w:val="00E364F6"/>
    <w:rsid w:val="00E36740"/>
    <w:rsid w:val="00E367B0"/>
    <w:rsid w:val="00E367D3"/>
    <w:rsid w:val="00E369E3"/>
    <w:rsid w:val="00E36A3F"/>
    <w:rsid w:val="00E36BDD"/>
    <w:rsid w:val="00E36D8B"/>
    <w:rsid w:val="00E36F6D"/>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CF2"/>
    <w:rsid w:val="00E41D70"/>
    <w:rsid w:val="00E41E37"/>
    <w:rsid w:val="00E41F30"/>
    <w:rsid w:val="00E4212B"/>
    <w:rsid w:val="00E421E9"/>
    <w:rsid w:val="00E422A1"/>
    <w:rsid w:val="00E42639"/>
    <w:rsid w:val="00E42668"/>
    <w:rsid w:val="00E42954"/>
    <w:rsid w:val="00E42C33"/>
    <w:rsid w:val="00E430BF"/>
    <w:rsid w:val="00E431B3"/>
    <w:rsid w:val="00E43233"/>
    <w:rsid w:val="00E43373"/>
    <w:rsid w:val="00E43482"/>
    <w:rsid w:val="00E436A7"/>
    <w:rsid w:val="00E4382E"/>
    <w:rsid w:val="00E438D9"/>
    <w:rsid w:val="00E4394A"/>
    <w:rsid w:val="00E43960"/>
    <w:rsid w:val="00E43ABC"/>
    <w:rsid w:val="00E43BAC"/>
    <w:rsid w:val="00E44043"/>
    <w:rsid w:val="00E4420C"/>
    <w:rsid w:val="00E44446"/>
    <w:rsid w:val="00E4455D"/>
    <w:rsid w:val="00E4482E"/>
    <w:rsid w:val="00E448C9"/>
    <w:rsid w:val="00E44943"/>
    <w:rsid w:val="00E44B63"/>
    <w:rsid w:val="00E44C2D"/>
    <w:rsid w:val="00E44D40"/>
    <w:rsid w:val="00E44D5B"/>
    <w:rsid w:val="00E44DAB"/>
    <w:rsid w:val="00E44EE8"/>
    <w:rsid w:val="00E450B7"/>
    <w:rsid w:val="00E450EE"/>
    <w:rsid w:val="00E45302"/>
    <w:rsid w:val="00E453E5"/>
    <w:rsid w:val="00E4541D"/>
    <w:rsid w:val="00E45677"/>
    <w:rsid w:val="00E45A73"/>
    <w:rsid w:val="00E45C12"/>
    <w:rsid w:val="00E45DCB"/>
    <w:rsid w:val="00E45DFA"/>
    <w:rsid w:val="00E45EF5"/>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E7D"/>
    <w:rsid w:val="00E50FC7"/>
    <w:rsid w:val="00E51168"/>
    <w:rsid w:val="00E5124A"/>
    <w:rsid w:val="00E512C7"/>
    <w:rsid w:val="00E512E2"/>
    <w:rsid w:val="00E516C0"/>
    <w:rsid w:val="00E52004"/>
    <w:rsid w:val="00E52307"/>
    <w:rsid w:val="00E52725"/>
    <w:rsid w:val="00E52BAC"/>
    <w:rsid w:val="00E52C5C"/>
    <w:rsid w:val="00E52F7D"/>
    <w:rsid w:val="00E530C8"/>
    <w:rsid w:val="00E53152"/>
    <w:rsid w:val="00E5331C"/>
    <w:rsid w:val="00E5365C"/>
    <w:rsid w:val="00E5386D"/>
    <w:rsid w:val="00E53B17"/>
    <w:rsid w:val="00E53B73"/>
    <w:rsid w:val="00E53C13"/>
    <w:rsid w:val="00E53F28"/>
    <w:rsid w:val="00E53FE9"/>
    <w:rsid w:val="00E5418A"/>
    <w:rsid w:val="00E54581"/>
    <w:rsid w:val="00E5474A"/>
    <w:rsid w:val="00E54784"/>
    <w:rsid w:val="00E54A73"/>
    <w:rsid w:val="00E54CCC"/>
    <w:rsid w:val="00E54D17"/>
    <w:rsid w:val="00E54D76"/>
    <w:rsid w:val="00E54F65"/>
    <w:rsid w:val="00E54F9F"/>
    <w:rsid w:val="00E550CA"/>
    <w:rsid w:val="00E55446"/>
    <w:rsid w:val="00E55721"/>
    <w:rsid w:val="00E557EF"/>
    <w:rsid w:val="00E558F7"/>
    <w:rsid w:val="00E55CAB"/>
    <w:rsid w:val="00E55CF8"/>
    <w:rsid w:val="00E55F5C"/>
    <w:rsid w:val="00E56223"/>
    <w:rsid w:val="00E563AA"/>
    <w:rsid w:val="00E56433"/>
    <w:rsid w:val="00E564D5"/>
    <w:rsid w:val="00E56813"/>
    <w:rsid w:val="00E56893"/>
    <w:rsid w:val="00E56A47"/>
    <w:rsid w:val="00E56B17"/>
    <w:rsid w:val="00E56B6A"/>
    <w:rsid w:val="00E56B82"/>
    <w:rsid w:val="00E56BBC"/>
    <w:rsid w:val="00E5700B"/>
    <w:rsid w:val="00E5721C"/>
    <w:rsid w:val="00E57288"/>
    <w:rsid w:val="00E572A9"/>
    <w:rsid w:val="00E57308"/>
    <w:rsid w:val="00E5738C"/>
    <w:rsid w:val="00E574A9"/>
    <w:rsid w:val="00E57516"/>
    <w:rsid w:val="00E57553"/>
    <w:rsid w:val="00E577A0"/>
    <w:rsid w:val="00E57AEB"/>
    <w:rsid w:val="00E57CC9"/>
    <w:rsid w:val="00E57EB1"/>
    <w:rsid w:val="00E60042"/>
    <w:rsid w:val="00E600B7"/>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DA"/>
    <w:rsid w:val="00E61AE3"/>
    <w:rsid w:val="00E61EC2"/>
    <w:rsid w:val="00E622D6"/>
    <w:rsid w:val="00E62541"/>
    <w:rsid w:val="00E62755"/>
    <w:rsid w:val="00E6276B"/>
    <w:rsid w:val="00E62825"/>
    <w:rsid w:val="00E6298D"/>
    <w:rsid w:val="00E62AC1"/>
    <w:rsid w:val="00E62AF0"/>
    <w:rsid w:val="00E62C3B"/>
    <w:rsid w:val="00E62C7E"/>
    <w:rsid w:val="00E63451"/>
    <w:rsid w:val="00E63750"/>
    <w:rsid w:val="00E639AE"/>
    <w:rsid w:val="00E63AAD"/>
    <w:rsid w:val="00E63D70"/>
    <w:rsid w:val="00E641CA"/>
    <w:rsid w:val="00E6437A"/>
    <w:rsid w:val="00E644F6"/>
    <w:rsid w:val="00E64526"/>
    <w:rsid w:val="00E64734"/>
    <w:rsid w:val="00E64B11"/>
    <w:rsid w:val="00E64D05"/>
    <w:rsid w:val="00E64D48"/>
    <w:rsid w:val="00E64F17"/>
    <w:rsid w:val="00E6503E"/>
    <w:rsid w:val="00E65340"/>
    <w:rsid w:val="00E65F72"/>
    <w:rsid w:val="00E6631A"/>
    <w:rsid w:val="00E664EF"/>
    <w:rsid w:val="00E6678C"/>
    <w:rsid w:val="00E66791"/>
    <w:rsid w:val="00E6682B"/>
    <w:rsid w:val="00E66968"/>
    <w:rsid w:val="00E672E1"/>
    <w:rsid w:val="00E67344"/>
    <w:rsid w:val="00E67413"/>
    <w:rsid w:val="00E679CE"/>
    <w:rsid w:val="00E679FC"/>
    <w:rsid w:val="00E67D41"/>
    <w:rsid w:val="00E67D46"/>
    <w:rsid w:val="00E67FCF"/>
    <w:rsid w:val="00E70065"/>
    <w:rsid w:val="00E70129"/>
    <w:rsid w:val="00E70401"/>
    <w:rsid w:val="00E704BC"/>
    <w:rsid w:val="00E70557"/>
    <w:rsid w:val="00E706D8"/>
    <w:rsid w:val="00E70743"/>
    <w:rsid w:val="00E7080E"/>
    <w:rsid w:val="00E709CF"/>
    <w:rsid w:val="00E70B4E"/>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21A"/>
    <w:rsid w:val="00E7343D"/>
    <w:rsid w:val="00E7357A"/>
    <w:rsid w:val="00E7368C"/>
    <w:rsid w:val="00E73758"/>
    <w:rsid w:val="00E73A63"/>
    <w:rsid w:val="00E73B34"/>
    <w:rsid w:val="00E73B57"/>
    <w:rsid w:val="00E74103"/>
    <w:rsid w:val="00E7419E"/>
    <w:rsid w:val="00E741B3"/>
    <w:rsid w:val="00E7427C"/>
    <w:rsid w:val="00E743C1"/>
    <w:rsid w:val="00E74403"/>
    <w:rsid w:val="00E74475"/>
    <w:rsid w:val="00E745C0"/>
    <w:rsid w:val="00E74676"/>
    <w:rsid w:val="00E746AE"/>
    <w:rsid w:val="00E74CC2"/>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7A"/>
    <w:rsid w:val="00E770A7"/>
    <w:rsid w:val="00E77423"/>
    <w:rsid w:val="00E774F6"/>
    <w:rsid w:val="00E77561"/>
    <w:rsid w:val="00E775C5"/>
    <w:rsid w:val="00E779C9"/>
    <w:rsid w:val="00E77C49"/>
    <w:rsid w:val="00E77CA7"/>
    <w:rsid w:val="00E77CCB"/>
    <w:rsid w:val="00E77E57"/>
    <w:rsid w:val="00E80378"/>
    <w:rsid w:val="00E80509"/>
    <w:rsid w:val="00E80741"/>
    <w:rsid w:val="00E80B25"/>
    <w:rsid w:val="00E80D35"/>
    <w:rsid w:val="00E80E66"/>
    <w:rsid w:val="00E813AB"/>
    <w:rsid w:val="00E813B7"/>
    <w:rsid w:val="00E8146D"/>
    <w:rsid w:val="00E815C8"/>
    <w:rsid w:val="00E81657"/>
    <w:rsid w:val="00E816C0"/>
    <w:rsid w:val="00E8173A"/>
    <w:rsid w:val="00E81DE3"/>
    <w:rsid w:val="00E81FFC"/>
    <w:rsid w:val="00E820FA"/>
    <w:rsid w:val="00E821DE"/>
    <w:rsid w:val="00E82585"/>
    <w:rsid w:val="00E8264A"/>
    <w:rsid w:val="00E8271A"/>
    <w:rsid w:val="00E82765"/>
    <w:rsid w:val="00E82C63"/>
    <w:rsid w:val="00E82CBC"/>
    <w:rsid w:val="00E82D8F"/>
    <w:rsid w:val="00E82E09"/>
    <w:rsid w:val="00E82EA9"/>
    <w:rsid w:val="00E82F4D"/>
    <w:rsid w:val="00E82FEA"/>
    <w:rsid w:val="00E832D2"/>
    <w:rsid w:val="00E8343B"/>
    <w:rsid w:val="00E83521"/>
    <w:rsid w:val="00E83787"/>
    <w:rsid w:val="00E83879"/>
    <w:rsid w:val="00E83A68"/>
    <w:rsid w:val="00E83BA7"/>
    <w:rsid w:val="00E83BC6"/>
    <w:rsid w:val="00E84560"/>
    <w:rsid w:val="00E8486A"/>
    <w:rsid w:val="00E8489F"/>
    <w:rsid w:val="00E84AFE"/>
    <w:rsid w:val="00E84E40"/>
    <w:rsid w:val="00E84E95"/>
    <w:rsid w:val="00E84ED7"/>
    <w:rsid w:val="00E8519E"/>
    <w:rsid w:val="00E8529E"/>
    <w:rsid w:val="00E85384"/>
    <w:rsid w:val="00E85388"/>
    <w:rsid w:val="00E855CA"/>
    <w:rsid w:val="00E85610"/>
    <w:rsid w:val="00E85A7B"/>
    <w:rsid w:val="00E85AB2"/>
    <w:rsid w:val="00E85BBF"/>
    <w:rsid w:val="00E85D61"/>
    <w:rsid w:val="00E8605E"/>
    <w:rsid w:val="00E86383"/>
    <w:rsid w:val="00E86867"/>
    <w:rsid w:val="00E86FC9"/>
    <w:rsid w:val="00E8713F"/>
    <w:rsid w:val="00E87259"/>
    <w:rsid w:val="00E87325"/>
    <w:rsid w:val="00E87409"/>
    <w:rsid w:val="00E8742B"/>
    <w:rsid w:val="00E875E8"/>
    <w:rsid w:val="00E87A0C"/>
    <w:rsid w:val="00E87B54"/>
    <w:rsid w:val="00E87CB9"/>
    <w:rsid w:val="00E9001E"/>
    <w:rsid w:val="00E900FF"/>
    <w:rsid w:val="00E90170"/>
    <w:rsid w:val="00E90387"/>
    <w:rsid w:val="00E9043D"/>
    <w:rsid w:val="00E906E9"/>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798"/>
    <w:rsid w:val="00E93834"/>
    <w:rsid w:val="00E93AF5"/>
    <w:rsid w:val="00E93BA6"/>
    <w:rsid w:val="00E93C74"/>
    <w:rsid w:val="00E93EA7"/>
    <w:rsid w:val="00E940AD"/>
    <w:rsid w:val="00E941AB"/>
    <w:rsid w:val="00E9426A"/>
    <w:rsid w:val="00E9470D"/>
    <w:rsid w:val="00E948C4"/>
    <w:rsid w:val="00E949F3"/>
    <w:rsid w:val="00E94C39"/>
    <w:rsid w:val="00E94D79"/>
    <w:rsid w:val="00E94ED7"/>
    <w:rsid w:val="00E95401"/>
    <w:rsid w:val="00E95D9E"/>
    <w:rsid w:val="00E96134"/>
    <w:rsid w:val="00E9634D"/>
    <w:rsid w:val="00E964E3"/>
    <w:rsid w:val="00E96533"/>
    <w:rsid w:val="00E965EF"/>
    <w:rsid w:val="00E9660F"/>
    <w:rsid w:val="00E96A40"/>
    <w:rsid w:val="00E96B19"/>
    <w:rsid w:val="00E96BC4"/>
    <w:rsid w:val="00E96F4E"/>
    <w:rsid w:val="00E97333"/>
    <w:rsid w:val="00E975E2"/>
    <w:rsid w:val="00E97739"/>
    <w:rsid w:val="00E977BA"/>
    <w:rsid w:val="00E978F3"/>
    <w:rsid w:val="00E979CD"/>
    <w:rsid w:val="00E97ED6"/>
    <w:rsid w:val="00E97F7F"/>
    <w:rsid w:val="00E97FD3"/>
    <w:rsid w:val="00E97FFA"/>
    <w:rsid w:val="00EA016D"/>
    <w:rsid w:val="00EA0897"/>
    <w:rsid w:val="00EA096C"/>
    <w:rsid w:val="00EA0976"/>
    <w:rsid w:val="00EA09BB"/>
    <w:rsid w:val="00EA0A58"/>
    <w:rsid w:val="00EA0AA5"/>
    <w:rsid w:val="00EA0D89"/>
    <w:rsid w:val="00EA0DCA"/>
    <w:rsid w:val="00EA0DCB"/>
    <w:rsid w:val="00EA0E86"/>
    <w:rsid w:val="00EA0F32"/>
    <w:rsid w:val="00EA0F7C"/>
    <w:rsid w:val="00EA1326"/>
    <w:rsid w:val="00EA13CE"/>
    <w:rsid w:val="00EA14A8"/>
    <w:rsid w:val="00EA14E8"/>
    <w:rsid w:val="00EA152F"/>
    <w:rsid w:val="00EA1588"/>
    <w:rsid w:val="00EA1594"/>
    <w:rsid w:val="00EA173F"/>
    <w:rsid w:val="00EA1B79"/>
    <w:rsid w:val="00EA1CF9"/>
    <w:rsid w:val="00EA1DA0"/>
    <w:rsid w:val="00EA1ECA"/>
    <w:rsid w:val="00EA202C"/>
    <w:rsid w:val="00EA2191"/>
    <w:rsid w:val="00EA22E0"/>
    <w:rsid w:val="00EA234B"/>
    <w:rsid w:val="00EA23AC"/>
    <w:rsid w:val="00EA2596"/>
    <w:rsid w:val="00EA27CD"/>
    <w:rsid w:val="00EA286C"/>
    <w:rsid w:val="00EA28F7"/>
    <w:rsid w:val="00EA2B3F"/>
    <w:rsid w:val="00EA3114"/>
    <w:rsid w:val="00EA31E5"/>
    <w:rsid w:val="00EA32A4"/>
    <w:rsid w:val="00EA3447"/>
    <w:rsid w:val="00EA393B"/>
    <w:rsid w:val="00EA3A89"/>
    <w:rsid w:val="00EA3BE3"/>
    <w:rsid w:val="00EA3C64"/>
    <w:rsid w:val="00EA3D89"/>
    <w:rsid w:val="00EA414E"/>
    <w:rsid w:val="00EA4273"/>
    <w:rsid w:val="00EA465B"/>
    <w:rsid w:val="00EA488F"/>
    <w:rsid w:val="00EA4C70"/>
    <w:rsid w:val="00EA4DC7"/>
    <w:rsid w:val="00EA505E"/>
    <w:rsid w:val="00EA5186"/>
    <w:rsid w:val="00EA521E"/>
    <w:rsid w:val="00EA52A5"/>
    <w:rsid w:val="00EA5561"/>
    <w:rsid w:val="00EA568D"/>
    <w:rsid w:val="00EA576C"/>
    <w:rsid w:val="00EA580F"/>
    <w:rsid w:val="00EA581E"/>
    <w:rsid w:val="00EA5898"/>
    <w:rsid w:val="00EA58AA"/>
    <w:rsid w:val="00EA5B6B"/>
    <w:rsid w:val="00EA5D1F"/>
    <w:rsid w:val="00EA5E03"/>
    <w:rsid w:val="00EA5E2F"/>
    <w:rsid w:val="00EA5EA6"/>
    <w:rsid w:val="00EA5F57"/>
    <w:rsid w:val="00EA5FEA"/>
    <w:rsid w:val="00EA61CE"/>
    <w:rsid w:val="00EA61FC"/>
    <w:rsid w:val="00EA66C2"/>
    <w:rsid w:val="00EA676A"/>
    <w:rsid w:val="00EA6856"/>
    <w:rsid w:val="00EA69AB"/>
    <w:rsid w:val="00EA6A25"/>
    <w:rsid w:val="00EA6DF1"/>
    <w:rsid w:val="00EA6F3F"/>
    <w:rsid w:val="00EA717A"/>
    <w:rsid w:val="00EA74DA"/>
    <w:rsid w:val="00EA7617"/>
    <w:rsid w:val="00EA7803"/>
    <w:rsid w:val="00EA787C"/>
    <w:rsid w:val="00EA78D2"/>
    <w:rsid w:val="00EA7949"/>
    <w:rsid w:val="00EA7A88"/>
    <w:rsid w:val="00EA7B2E"/>
    <w:rsid w:val="00EA7BFB"/>
    <w:rsid w:val="00EA7F4E"/>
    <w:rsid w:val="00EA7F97"/>
    <w:rsid w:val="00EB0046"/>
    <w:rsid w:val="00EB008D"/>
    <w:rsid w:val="00EB00FF"/>
    <w:rsid w:val="00EB0151"/>
    <w:rsid w:val="00EB0705"/>
    <w:rsid w:val="00EB07CF"/>
    <w:rsid w:val="00EB08A1"/>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4"/>
    <w:rsid w:val="00EB2F95"/>
    <w:rsid w:val="00EB3063"/>
    <w:rsid w:val="00EB31DE"/>
    <w:rsid w:val="00EB32EF"/>
    <w:rsid w:val="00EB34B4"/>
    <w:rsid w:val="00EB3593"/>
    <w:rsid w:val="00EB39F5"/>
    <w:rsid w:val="00EB3A4A"/>
    <w:rsid w:val="00EB3D75"/>
    <w:rsid w:val="00EB40E6"/>
    <w:rsid w:val="00EB43F0"/>
    <w:rsid w:val="00EB4477"/>
    <w:rsid w:val="00EB4675"/>
    <w:rsid w:val="00EB47A0"/>
    <w:rsid w:val="00EB4809"/>
    <w:rsid w:val="00EB4A2A"/>
    <w:rsid w:val="00EB4A72"/>
    <w:rsid w:val="00EB4B3A"/>
    <w:rsid w:val="00EB4CCE"/>
    <w:rsid w:val="00EB4D57"/>
    <w:rsid w:val="00EB4EE8"/>
    <w:rsid w:val="00EB4FEA"/>
    <w:rsid w:val="00EB5505"/>
    <w:rsid w:val="00EB57B7"/>
    <w:rsid w:val="00EB58A3"/>
    <w:rsid w:val="00EB590A"/>
    <w:rsid w:val="00EB5AF4"/>
    <w:rsid w:val="00EB5D78"/>
    <w:rsid w:val="00EB5F3C"/>
    <w:rsid w:val="00EB606B"/>
    <w:rsid w:val="00EB60D8"/>
    <w:rsid w:val="00EB61BA"/>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CE"/>
    <w:rsid w:val="00EB7AFD"/>
    <w:rsid w:val="00EB7D64"/>
    <w:rsid w:val="00EC0033"/>
    <w:rsid w:val="00EC01C9"/>
    <w:rsid w:val="00EC01DF"/>
    <w:rsid w:val="00EC0439"/>
    <w:rsid w:val="00EC0447"/>
    <w:rsid w:val="00EC0561"/>
    <w:rsid w:val="00EC088C"/>
    <w:rsid w:val="00EC0977"/>
    <w:rsid w:val="00EC0C73"/>
    <w:rsid w:val="00EC0CC3"/>
    <w:rsid w:val="00EC0D2F"/>
    <w:rsid w:val="00EC0DEB"/>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C44"/>
    <w:rsid w:val="00EC2D6E"/>
    <w:rsid w:val="00EC3082"/>
    <w:rsid w:val="00EC311E"/>
    <w:rsid w:val="00EC3397"/>
    <w:rsid w:val="00EC359D"/>
    <w:rsid w:val="00EC3740"/>
    <w:rsid w:val="00EC3831"/>
    <w:rsid w:val="00EC38B2"/>
    <w:rsid w:val="00EC3AD2"/>
    <w:rsid w:val="00EC3AE1"/>
    <w:rsid w:val="00EC3EA0"/>
    <w:rsid w:val="00EC3F35"/>
    <w:rsid w:val="00EC3FE0"/>
    <w:rsid w:val="00EC4208"/>
    <w:rsid w:val="00EC426B"/>
    <w:rsid w:val="00EC43EC"/>
    <w:rsid w:val="00EC4BB1"/>
    <w:rsid w:val="00EC4D4D"/>
    <w:rsid w:val="00EC5089"/>
    <w:rsid w:val="00EC50DF"/>
    <w:rsid w:val="00EC5244"/>
    <w:rsid w:val="00EC5275"/>
    <w:rsid w:val="00EC5286"/>
    <w:rsid w:val="00EC58F3"/>
    <w:rsid w:val="00EC5919"/>
    <w:rsid w:val="00EC5AA6"/>
    <w:rsid w:val="00EC5AA9"/>
    <w:rsid w:val="00EC5B45"/>
    <w:rsid w:val="00EC5BEF"/>
    <w:rsid w:val="00EC5ED8"/>
    <w:rsid w:val="00EC5F2D"/>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6DE"/>
    <w:rsid w:val="00EC770A"/>
    <w:rsid w:val="00EC782C"/>
    <w:rsid w:val="00EC7891"/>
    <w:rsid w:val="00EC78B2"/>
    <w:rsid w:val="00EC78E7"/>
    <w:rsid w:val="00EC7B5B"/>
    <w:rsid w:val="00EC7BE1"/>
    <w:rsid w:val="00EC7D58"/>
    <w:rsid w:val="00EC7F27"/>
    <w:rsid w:val="00EC7FB5"/>
    <w:rsid w:val="00EC7FC2"/>
    <w:rsid w:val="00EC7FC3"/>
    <w:rsid w:val="00EC7FD3"/>
    <w:rsid w:val="00ED0433"/>
    <w:rsid w:val="00ED0453"/>
    <w:rsid w:val="00ED04AB"/>
    <w:rsid w:val="00ED064E"/>
    <w:rsid w:val="00ED0667"/>
    <w:rsid w:val="00ED06F8"/>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7E4"/>
    <w:rsid w:val="00ED1877"/>
    <w:rsid w:val="00ED198E"/>
    <w:rsid w:val="00ED19BF"/>
    <w:rsid w:val="00ED1CC2"/>
    <w:rsid w:val="00ED1E04"/>
    <w:rsid w:val="00ED2300"/>
    <w:rsid w:val="00ED2733"/>
    <w:rsid w:val="00ED2774"/>
    <w:rsid w:val="00ED27EE"/>
    <w:rsid w:val="00ED2904"/>
    <w:rsid w:val="00ED2A18"/>
    <w:rsid w:val="00ED2A4E"/>
    <w:rsid w:val="00ED2BD9"/>
    <w:rsid w:val="00ED2E8E"/>
    <w:rsid w:val="00ED2EA6"/>
    <w:rsid w:val="00ED3439"/>
    <w:rsid w:val="00ED3538"/>
    <w:rsid w:val="00ED35A7"/>
    <w:rsid w:val="00ED35BA"/>
    <w:rsid w:val="00ED36B5"/>
    <w:rsid w:val="00ED3702"/>
    <w:rsid w:val="00ED373D"/>
    <w:rsid w:val="00ED382D"/>
    <w:rsid w:val="00ED3A0C"/>
    <w:rsid w:val="00ED3A83"/>
    <w:rsid w:val="00ED3C90"/>
    <w:rsid w:val="00ED3D0F"/>
    <w:rsid w:val="00ED3D9B"/>
    <w:rsid w:val="00ED3E2F"/>
    <w:rsid w:val="00ED3F25"/>
    <w:rsid w:val="00ED410E"/>
    <w:rsid w:val="00ED4620"/>
    <w:rsid w:val="00ED4C3E"/>
    <w:rsid w:val="00ED4C6E"/>
    <w:rsid w:val="00ED4DCE"/>
    <w:rsid w:val="00ED4EC4"/>
    <w:rsid w:val="00ED4F8B"/>
    <w:rsid w:val="00ED5155"/>
    <w:rsid w:val="00ED51AE"/>
    <w:rsid w:val="00ED520D"/>
    <w:rsid w:val="00ED5276"/>
    <w:rsid w:val="00ED572C"/>
    <w:rsid w:val="00ED5828"/>
    <w:rsid w:val="00ED584C"/>
    <w:rsid w:val="00ED595A"/>
    <w:rsid w:val="00ED5C95"/>
    <w:rsid w:val="00ED5FA3"/>
    <w:rsid w:val="00ED6444"/>
    <w:rsid w:val="00ED663B"/>
    <w:rsid w:val="00ED6970"/>
    <w:rsid w:val="00ED6B97"/>
    <w:rsid w:val="00ED6F52"/>
    <w:rsid w:val="00ED6F74"/>
    <w:rsid w:val="00ED7480"/>
    <w:rsid w:val="00ED74BB"/>
    <w:rsid w:val="00ED75C2"/>
    <w:rsid w:val="00ED7603"/>
    <w:rsid w:val="00ED7742"/>
    <w:rsid w:val="00ED7813"/>
    <w:rsid w:val="00ED78AD"/>
    <w:rsid w:val="00ED7A24"/>
    <w:rsid w:val="00ED7B9F"/>
    <w:rsid w:val="00ED7C05"/>
    <w:rsid w:val="00ED7D47"/>
    <w:rsid w:val="00EE0029"/>
    <w:rsid w:val="00EE0039"/>
    <w:rsid w:val="00EE03A7"/>
    <w:rsid w:val="00EE0E5C"/>
    <w:rsid w:val="00EE10D6"/>
    <w:rsid w:val="00EE13AC"/>
    <w:rsid w:val="00EE1618"/>
    <w:rsid w:val="00EE1B58"/>
    <w:rsid w:val="00EE1D8F"/>
    <w:rsid w:val="00EE1F26"/>
    <w:rsid w:val="00EE23D9"/>
    <w:rsid w:val="00EE25D4"/>
    <w:rsid w:val="00EE2897"/>
    <w:rsid w:val="00EE28D4"/>
    <w:rsid w:val="00EE28E3"/>
    <w:rsid w:val="00EE28F7"/>
    <w:rsid w:val="00EE291A"/>
    <w:rsid w:val="00EE2B5A"/>
    <w:rsid w:val="00EE364E"/>
    <w:rsid w:val="00EE3B8B"/>
    <w:rsid w:val="00EE4126"/>
    <w:rsid w:val="00EE4A06"/>
    <w:rsid w:val="00EE4A3B"/>
    <w:rsid w:val="00EE4B2C"/>
    <w:rsid w:val="00EE4CC3"/>
    <w:rsid w:val="00EE4E65"/>
    <w:rsid w:val="00EE4F87"/>
    <w:rsid w:val="00EE4FB1"/>
    <w:rsid w:val="00EE5096"/>
    <w:rsid w:val="00EE5282"/>
    <w:rsid w:val="00EE530B"/>
    <w:rsid w:val="00EE5525"/>
    <w:rsid w:val="00EE56F8"/>
    <w:rsid w:val="00EE5A2F"/>
    <w:rsid w:val="00EE5A92"/>
    <w:rsid w:val="00EE5B23"/>
    <w:rsid w:val="00EE5BC5"/>
    <w:rsid w:val="00EE60B6"/>
    <w:rsid w:val="00EE60D2"/>
    <w:rsid w:val="00EE61A2"/>
    <w:rsid w:val="00EE63C6"/>
    <w:rsid w:val="00EE63E5"/>
    <w:rsid w:val="00EE665E"/>
    <w:rsid w:val="00EE6907"/>
    <w:rsid w:val="00EE6E01"/>
    <w:rsid w:val="00EE71CF"/>
    <w:rsid w:val="00EE72A6"/>
    <w:rsid w:val="00EE73D8"/>
    <w:rsid w:val="00EE7454"/>
    <w:rsid w:val="00EE7490"/>
    <w:rsid w:val="00EE75E5"/>
    <w:rsid w:val="00EE7977"/>
    <w:rsid w:val="00EE7990"/>
    <w:rsid w:val="00EE7B44"/>
    <w:rsid w:val="00EE7B53"/>
    <w:rsid w:val="00EE7BD0"/>
    <w:rsid w:val="00EE7C14"/>
    <w:rsid w:val="00EE7F1D"/>
    <w:rsid w:val="00EF01CD"/>
    <w:rsid w:val="00EF02B0"/>
    <w:rsid w:val="00EF0361"/>
    <w:rsid w:val="00EF0384"/>
    <w:rsid w:val="00EF0410"/>
    <w:rsid w:val="00EF0509"/>
    <w:rsid w:val="00EF0786"/>
    <w:rsid w:val="00EF07A7"/>
    <w:rsid w:val="00EF08AF"/>
    <w:rsid w:val="00EF0BA9"/>
    <w:rsid w:val="00EF0CD9"/>
    <w:rsid w:val="00EF1647"/>
    <w:rsid w:val="00EF1672"/>
    <w:rsid w:val="00EF1806"/>
    <w:rsid w:val="00EF187B"/>
    <w:rsid w:val="00EF1AED"/>
    <w:rsid w:val="00EF1C7E"/>
    <w:rsid w:val="00EF1E30"/>
    <w:rsid w:val="00EF2299"/>
    <w:rsid w:val="00EF236E"/>
    <w:rsid w:val="00EF24B1"/>
    <w:rsid w:val="00EF24BC"/>
    <w:rsid w:val="00EF25EA"/>
    <w:rsid w:val="00EF282F"/>
    <w:rsid w:val="00EF288F"/>
    <w:rsid w:val="00EF2994"/>
    <w:rsid w:val="00EF2A94"/>
    <w:rsid w:val="00EF2ACF"/>
    <w:rsid w:val="00EF2B5D"/>
    <w:rsid w:val="00EF2CFA"/>
    <w:rsid w:val="00EF2D85"/>
    <w:rsid w:val="00EF2E96"/>
    <w:rsid w:val="00EF315B"/>
    <w:rsid w:val="00EF33B5"/>
    <w:rsid w:val="00EF355E"/>
    <w:rsid w:val="00EF3569"/>
    <w:rsid w:val="00EF35F4"/>
    <w:rsid w:val="00EF35F6"/>
    <w:rsid w:val="00EF361C"/>
    <w:rsid w:val="00EF36A9"/>
    <w:rsid w:val="00EF36C2"/>
    <w:rsid w:val="00EF3700"/>
    <w:rsid w:val="00EF3900"/>
    <w:rsid w:val="00EF3B94"/>
    <w:rsid w:val="00EF3DBE"/>
    <w:rsid w:val="00EF3E1E"/>
    <w:rsid w:val="00EF401B"/>
    <w:rsid w:val="00EF4264"/>
    <w:rsid w:val="00EF4373"/>
    <w:rsid w:val="00EF4629"/>
    <w:rsid w:val="00EF4868"/>
    <w:rsid w:val="00EF4957"/>
    <w:rsid w:val="00EF4B0E"/>
    <w:rsid w:val="00EF4DCE"/>
    <w:rsid w:val="00EF4EF8"/>
    <w:rsid w:val="00EF5030"/>
    <w:rsid w:val="00EF50A3"/>
    <w:rsid w:val="00EF521C"/>
    <w:rsid w:val="00EF527E"/>
    <w:rsid w:val="00EF54A3"/>
    <w:rsid w:val="00EF54FD"/>
    <w:rsid w:val="00EF5AE4"/>
    <w:rsid w:val="00EF5C0E"/>
    <w:rsid w:val="00EF5E2D"/>
    <w:rsid w:val="00EF5E78"/>
    <w:rsid w:val="00EF61AB"/>
    <w:rsid w:val="00EF6384"/>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BC7"/>
    <w:rsid w:val="00EF7C39"/>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6E"/>
    <w:rsid w:val="00F011AB"/>
    <w:rsid w:val="00F01231"/>
    <w:rsid w:val="00F012D7"/>
    <w:rsid w:val="00F014F1"/>
    <w:rsid w:val="00F01524"/>
    <w:rsid w:val="00F01617"/>
    <w:rsid w:val="00F0171A"/>
    <w:rsid w:val="00F019EA"/>
    <w:rsid w:val="00F01ACC"/>
    <w:rsid w:val="00F01B1D"/>
    <w:rsid w:val="00F01B86"/>
    <w:rsid w:val="00F01E1E"/>
    <w:rsid w:val="00F01E3A"/>
    <w:rsid w:val="00F01E8A"/>
    <w:rsid w:val="00F01E99"/>
    <w:rsid w:val="00F01FE9"/>
    <w:rsid w:val="00F02167"/>
    <w:rsid w:val="00F02299"/>
    <w:rsid w:val="00F022DA"/>
    <w:rsid w:val="00F023A4"/>
    <w:rsid w:val="00F0273D"/>
    <w:rsid w:val="00F027CC"/>
    <w:rsid w:val="00F0281A"/>
    <w:rsid w:val="00F028F1"/>
    <w:rsid w:val="00F0296C"/>
    <w:rsid w:val="00F02A24"/>
    <w:rsid w:val="00F02B50"/>
    <w:rsid w:val="00F02B52"/>
    <w:rsid w:val="00F02D99"/>
    <w:rsid w:val="00F0328D"/>
    <w:rsid w:val="00F032A5"/>
    <w:rsid w:val="00F03686"/>
    <w:rsid w:val="00F03AB7"/>
    <w:rsid w:val="00F03B04"/>
    <w:rsid w:val="00F03BAA"/>
    <w:rsid w:val="00F03DE7"/>
    <w:rsid w:val="00F04664"/>
    <w:rsid w:val="00F04805"/>
    <w:rsid w:val="00F0485B"/>
    <w:rsid w:val="00F04921"/>
    <w:rsid w:val="00F04B46"/>
    <w:rsid w:val="00F04BC3"/>
    <w:rsid w:val="00F04BE9"/>
    <w:rsid w:val="00F04E1A"/>
    <w:rsid w:val="00F051DA"/>
    <w:rsid w:val="00F05261"/>
    <w:rsid w:val="00F054CD"/>
    <w:rsid w:val="00F0566F"/>
    <w:rsid w:val="00F05915"/>
    <w:rsid w:val="00F05A05"/>
    <w:rsid w:val="00F05E3E"/>
    <w:rsid w:val="00F06188"/>
    <w:rsid w:val="00F0640C"/>
    <w:rsid w:val="00F0650B"/>
    <w:rsid w:val="00F0679C"/>
    <w:rsid w:val="00F0685C"/>
    <w:rsid w:val="00F068FE"/>
    <w:rsid w:val="00F06CE7"/>
    <w:rsid w:val="00F06F04"/>
    <w:rsid w:val="00F06F70"/>
    <w:rsid w:val="00F06F82"/>
    <w:rsid w:val="00F073CE"/>
    <w:rsid w:val="00F074B1"/>
    <w:rsid w:val="00F07533"/>
    <w:rsid w:val="00F07712"/>
    <w:rsid w:val="00F078A6"/>
    <w:rsid w:val="00F07951"/>
    <w:rsid w:val="00F07E4F"/>
    <w:rsid w:val="00F07EBA"/>
    <w:rsid w:val="00F07ECC"/>
    <w:rsid w:val="00F1002B"/>
    <w:rsid w:val="00F10240"/>
    <w:rsid w:val="00F1027A"/>
    <w:rsid w:val="00F10871"/>
    <w:rsid w:val="00F10AD7"/>
    <w:rsid w:val="00F10CF6"/>
    <w:rsid w:val="00F10D21"/>
    <w:rsid w:val="00F10DD3"/>
    <w:rsid w:val="00F10DED"/>
    <w:rsid w:val="00F10F18"/>
    <w:rsid w:val="00F1144A"/>
    <w:rsid w:val="00F11905"/>
    <w:rsid w:val="00F11A3B"/>
    <w:rsid w:val="00F11B5D"/>
    <w:rsid w:val="00F11C59"/>
    <w:rsid w:val="00F124E0"/>
    <w:rsid w:val="00F12BCD"/>
    <w:rsid w:val="00F12DB3"/>
    <w:rsid w:val="00F12E48"/>
    <w:rsid w:val="00F12EA7"/>
    <w:rsid w:val="00F13134"/>
    <w:rsid w:val="00F134DF"/>
    <w:rsid w:val="00F13595"/>
    <w:rsid w:val="00F1366B"/>
    <w:rsid w:val="00F138E7"/>
    <w:rsid w:val="00F138F7"/>
    <w:rsid w:val="00F13ACB"/>
    <w:rsid w:val="00F13AFB"/>
    <w:rsid w:val="00F13B4E"/>
    <w:rsid w:val="00F13D53"/>
    <w:rsid w:val="00F13E0B"/>
    <w:rsid w:val="00F14013"/>
    <w:rsid w:val="00F141EB"/>
    <w:rsid w:val="00F14213"/>
    <w:rsid w:val="00F14503"/>
    <w:rsid w:val="00F145D3"/>
    <w:rsid w:val="00F146EB"/>
    <w:rsid w:val="00F14A82"/>
    <w:rsid w:val="00F14B0C"/>
    <w:rsid w:val="00F14DE1"/>
    <w:rsid w:val="00F1506A"/>
    <w:rsid w:val="00F151B0"/>
    <w:rsid w:val="00F1524D"/>
    <w:rsid w:val="00F1568E"/>
    <w:rsid w:val="00F15DC8"/>
    <w:rsid w:val="00F15E59"/>
    <w:rsid w:val="00F15E8D"/>
    <w:rsid w:val="00F15F2C"/>
    <w:rsid w:val="00F15FEC"/>
    <w:rsid w:val="00F15FFB"/>
    <w:rsid w:val="00F16135"/>
    <w:rsid w:val="00F161F7"/>
    <w:rsid w:val="00F163C0"/>
    <w:rsid w:val="00F163DF"/>
    <w:rsid w:val="00F164D6"/>
    <w:rsid w:val="00F168B6"/>
    <w:rsid w:val="00F169EB"/>
    <w:rsid w:val="00F16BEF"/>
    <w:rsid w:val="00F16C68"/>
    <w:rsid w:val="00F16CC4"/>
    <w:rsid w:val="00F1702B"/>
    <w:rsid w:val="00F17136"/>
    <w:rsid w:val="00F171F0"/>
    <w:rsid w:val="00F17810"/>
    <w:rsid w:val="00F17EFE"/>
    <w:rsid w:val="00F20171"/>
    <w:rsid w:val="00F2020D"/>
    <w:rsid w:val="00F20411"/>
    <w:rsid w:val="00F2062B"/>
    <w:rsid w:val="00F2087E"/>
    <w:rsid w:val="00F208B9"/>
    <w:rsid w:val="00F20B90"/>
    <w:rsid w:val="00F20D1B"/>
    <w:rsid w:val="00F217A6"/>
    <w:rsid w:val="00F21955"/>
    <w:rsid w:val="00F219F6"/>
    <w:rsid w:val="00F21E88"/>
    <w:rsid w:val="00F21EE7"/>
    <w:rsid w:val="00F22167"/>
    <w:rsid w:val="00F2229E"/>
    <w:rsid w:val="00F22337"/>
    <w:rsid w:val="00F22423"/>
    <w:rsid w:val="00F225C4"/>
    <w:rsid w:val="00F22723"/>
    <w:rsid w:val="00F22A65"/>
    <w:rsid w:val="00F22C30"/>
    <w:rsid w:val="00F22CA8"/>
    <w:rsid w:val="00F22F04"/>
    <w:rsid w:val="00F22F8F"/>
    <w:rsid w:val="00F23098"/>
    <w:rsid w:val="00F23109"/>
    <w:rsid w:val="00F23243"/>
    <w:rsid w:val="00F23276"/>
    <w:rsid w:val="00F23282"/>
    <w:rsid w:val="00F234C7"/>
    <w:rsid w:val="00F234CA"/>
    <w:rsid w:val="00F235B3"/>
    <w:rsid w:val="00F23716"/>
    <w:rsid w:val="00F237D8"/>
    <w:rsid w:val="00F2380D"/>
    <w:rsid w:val="00F23868"/>
    <w:rsid w:val="00F23AD3"/>
    <w:rsid w:val="00F23E43"/>
    <w:rsid w:val="00F24099"/>
    <w:rsid w:val="00F24480"/>
    <w:rsid w:val="00F24629"/>
    <w:rsid w:val="00F2494C"/>
    <w:rsid w:val="00F24CAB"/>
    <w:rsid w:val="00F24F3C"/>
    <w:rsid w:val="00F25149"/>
    <w:rsid w:val="00F25503"/>
    <w:rsid w:val="00F2553D"/>
    <w:rsid w:val="00F255DA"/>
    <w:rsid w:val="00F25763"/>
    <w:rsid w:val="00F2589E"/>
    <w:rsid w:val="00F25BC4"/>
    <w:rsid w:val="00F25F4A"/>
    <w:rsid w:val="00F261CC"/>
    <w:rsid w:val="00F26300"/>
    <w:rsid w:val="00F2633A"/>
    <w:rsid w:val="00F26BB6"/>
    <w:rsid w:val="00F26CB8"/>
    <w:rsid w:val="00F2700F"/>
    <w:rsid w:val="00F2703B"/>
    <w:rsid w:val="00F27311"/>
    <w:rsid w:val="00F2757F"/>
    <w:rsid w:val="00F2760F"/>
    <w:rsid w:val="00F27869"/>
    <w:rsid w:val="00F27B68"/>
    <w:rsid w:val="00F27C54"/>
    <w:rsid w:val="00F30219"/>
    <w:rsid w:val="00F303B0"/>
    <w:rsid w:val="00F305BA"/>
    <w:rsid w:val="00F30959"/>
    <w:rsid w:val="00F3098C"/>
    <w:rsid w:val="00F30B8C"/>
    <w:rsid w:val="00F30F15"/>
    <w:rsid w:val="00F30F9C"/>
    <w:rsid w:val="00F31921"/>
    <w:rsid w:val="00F31AE9"/>
    <w:rsid w:val="00F31B3E"/>
    <w:rsid w:val="00F31DAC"/>
    <w:rsid w:val="00F31E7D"/>
    <w:rsid w:val="00F31ED7"/>
    <w:rsid w:val="00F3210F"/>
    <w:rsid w:val="00F32160"/>
    <w:rsid w:val="00F321E8"/>
    <w:rsid w:val="00F32711"/>
    <w:rsid w:val="00F3289B"/>
    <w:rsid w:val="00F328C0"/>
    <w:rsid w:val="00F32B1D"/>
    <w:rsid w:val="00F32D42"/>
    <w:rsid w:val="00F32F9D"/>
    <w:rsid w:val="00F33222"/>
    <w:rsid w:val="00F334FE"/>
    <w:rsid w:val="00F33564"/>
    <w:rsid w:val="00F339A3"/>
    <w:rsid w:val="00F33D52"/>
    <w:rsid w:val="00F33DA8"/>
    <w:rsid w:val="00F33E54"/>
    <w:rsid w:val="00F33F33"/>
    <w:rsid w:val="00F33FF3"/>
    <w:rsid w:val="00F3411A"/>
    <w:rsid w:val="00F3414D"/>
    <w:rsid w:val="00F34168"/>
    <w:rsid w:val="00F34471"/>
    <w:rsid w:val="00F344D3"/>
    <w:rsid w:val="00F34608"/>
    <w:rsid w:val="00F34764"/>
    <w:rsid w:val="00F34AB6"/>
    <w:rsid w:val="00F34B80"/>
    <w:rsid w:val="00F34D45"/>
    <w:rsid w:val="00F34EC6"/>
    <w:rsid w:val="00F34F10"/>
    <w:rsid w:val="00F34FDD"/>
    <w:rsid w:val="00F3520A"/>
    <w:rsid w:val="00F35218"/>
    <w:rsid w:val="00F352A4"/>
    <w:rsid w:val="00F3551D"/>
    <w:rsid w:val="00F356A9"/>
    <w:rsid w:val="00F3571B"/>
    <w:rsid w:val="00F3576A"/>
    <w:rsid w:val="00F35F37"/>
    <w:rsid w:val="00F35FDB"/>
    <w:rsid w:val="00F3614C"/>
    <w:rsid w:val="00F3625F"/>
    <w:rsid w:val="00F364DD"/>
    <w:rsid w:val="00F364FB"/>
    <w:rsid w:val="00F3670A"/>
    <w:rsid w:val="00F36964"/>
    <w:rsid w:val="00F36B73"/>
    <w:rsid w:val="00F36CE7"/>
    <w:rsid w:val="00F36DA4"/>
    <w:rsid w:val="00F36FD4"/>
    <w:rsid w:val="00F370D1"/>
    <w:rsid w:val="00F37561"/>
    <w:rsid w:val="00F3768F"/>
    <w:rsid w:val="00F376F8"/>
    <w:rsid w:val="00F37760"/>
    <w:rsid w:val="00F378EA"/>
    <w:rsid w:val="00F37A2D"/>
    <w:rsid w:val="00F37C0F"/>
    <w:rsid w:val="00F37D7C"/>
    <w:rsid w:val="00F37E05"/>
    <w:rsid w:val="00F37E8B"/>
    <w:rsid w:val="00F4006B"/>
    <w:rsid w:val="00F400AA"/>
    <w:rsid w:val="00F40234"/>
    <w:rsid w:val="00F40647"/>
    <w:rsid w:val="00F40866"/>
    <w:rsid w:val="00F408AF"/>
    <w:rsid w:val="00F409E7"/>
    <w:rsid w:val="00F40BC3"/>
    <w:rsid w:val="00F40BFC"/>
    <w:rsid w:val="00F40CA5"/>
    <w:rsid w:val="00F41080"/>
    <w:rsid w:val="00F41152"/>
    <w:rsid w:val="00F4115B"/>
    <w:rsid w:val="00F41710"/>
    <w:rsid w:val="00F4197D"/>
    <w:rsid w:val="00F41A14"/>
    <w:rsid w:val="00F41B6D"/>
    <w:rsid w:val="00F41B80"/>
    <w:rsid w:val="00F41E0D"/>
    <w:rsid w:val="00F421B9"/>
    <w:rsid w:val="00F42393"/>
    <w:rsid w:val="00F42757"/>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C4E"/>
    <w:rsid w:val="00F43D16"/>
    <w:rsid w:val="00F43DCD"/>
    <w:rsid w:val="00F44113"/>
    <w:rsid w:val="00F4430A"/>
    <w:rsid w:val="00F4451B"/>
    <w:rsid w:val="00F4460F"/>
    <w:rsid w:val="00F446C9"/>
    <w:rsid w:val="00F447E8"/>
    <w:rsid w:val="00F4482F"/>
    <w:rsid w:val="00F44929"/>
    <w:rsid w:val="00F44C9E"/>
    <w:rsid w:val="00F44F15"/>
    <w:rsid w:val="00F4567B"/>
    <w:rsid w:val="00F4597B"/>
    <w:rsid w:val="00F45A53"/>
    <w:rsid w:val="00F45BB1"/>
    <w:rsid w:val="00F45D01"/>
    <w:rsid w:val="00F45DEF"/>
    <w:rsid w:val="00F45E43"/>
    <w:rsid w:val="00F45EC2"/>
    <w:rsid w:val="00F45FB4"/>
    <w:rsid w:val="00F460D7"/>
    <w:rsid w:val="00F461A8"/>
    <w:rsid w:val="00F46242"/>
    <w:rsid w:val="00F462E4"/>
    <w:rsid w:val="00F463B0"/>
    <w:rsid w:val="00F46AA4"/>
    <w:rsid w:val="00F46BED"/>
    <w:rsid w:val="00F46DCB"/>
    <w:rsid w:val="00F46F9A"/>
    <w:rsid w:val="00F470C9"/>
    <w:rsid w:val="00F4719D"/>
    <w:rsid w:val="00F471C8"/>
    <w:rsid w:val="00F473AA"/>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6F"/>
    <w:rsid w:val="00F51156"/>
    <w:rsid w:val="00F513E7"/>
    <w:rsid w:val="00F5154F"/>
    <w:rsid w:val="00F51647"/>
    <w:rsid w:val="00F5168F"/>
    <w:rsid w:val="00F51902"/>
    <w:rsid w:val="00F5190C"/>
    <w:rsid w:val="00F51A55"/>
    <w:rsid w:val="00F51BBE"/>
    <w:rsid w:val="00F51F76"/>
    <w:rsid w:val="00F522FE"/>
    <w:rsid w:val="00F5264C"/>
    <w:rsid w:val="00F52674"/>
    <w:rsid w:val="00F5268C"/>
    <w:rsid w:val="00F52BAE"/>
    <w:rsid w:val="00F52D9D"/>
    <w:rsid w:val="00F52DB9"/>
    <w:rsid w:val="00F53442"/>
    <w:rsid w:val="00F535A8"/>
    <w:rsid w:val="00F53672"/>
    <w:rsid w:val="00F53847"/>
    <w:rsid w:val="00F5394F"/>
    <w:rsid w:val="00F5397C"/>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948"/>
    <w:rsid w:val="00F55A73"/>
    <w:rsid w:val="00F55FC9"/>
    <w:rsid w:val="00F5618B"/>
    <w:rsid w:val="00F56490"/>
    <w:rsid w:val="00F565A6"/>
    <w:rsid w:val="00F5671E"/>
    <w:rsid w:val="00F5672A"/>
    <w:rsid w:val="00F56C8B"/>
    <w:rsid w:val="00F57096"/>
    <w:rsid w:val="00F57481"/>
    <w:rsid w:val="00F5752F"/>
    <w:rsid w:val="00F577B8"/>
    <w:rsid w:val="00F601CB"/>
    <w:rsid w:val="00F6037F"/>
    <w:rsid w:val="00F609DC"/>
    <w:rsid w:val="00F60B09"/>
    <w:rsid w:val="00F60D97"/>
    <w:rsid w:val="00F61050"/>
    <w:rsid w:val="00F6107C"/>
    <w:rsid w:val="00F610E6"/>
    <w:rsid w:val="00F613E6"/>
    <w:rsid w:val="00F6148D"/>
    <w:rsid w:val="00F615CC"/>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3E"/>
    <w:rsid w:val="00F63286"/>
    <w:rsid w:val="00F634C5"/>
    <w:rsid w:val="00F636CB"/>
    <w:rsid w:val="00F636FE"/>
    <w:rsid w:val="00F63DC9"/>
    <w:rsid w:val="00F64088"/>
    <w:rsid w:val="00F641EB"/>
    <w:rsid w:val="00F64278"/>
    <w:rsid w:val="00F642E0"/>
    <w:rsid w:val="00F64908"/>
    <w:rsid w:val="00F64910"/>
    <w:rsid w:val="00F649D0"/>
    <w:rsid w:val="00F64B24"/>
    <w:rsid w:val="00F64C54"/>
    <w:rsid w:val="00F64D38"/>
    <w:rsid w:val="00F64D85"/>
    <w:rsid w:val="00F64F24"/>
    <w:rsid w:val="00F652B8"/>
    <w:rsid w:val="00F653DC"/>
    <w:rsid w:val="00F655F5"/>
    <w:rsid w:val="00F659F8"/>
    <w:rsid w:val="00F65A19"/>
    <w:rsid w:val="00F65C5E"/>
    <w:rsid w:val="00F65CA6"/>
    <w:rsid w:val="00F65D40"/>
    <w:rsid w:val="00F65DB5"/>
    <w:rsid w:val="00F66020"/>
    <w:rsid w:val="00F66106"/>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2F9"/>
    <w:rsid w:val="00F70342"/>
    <w:rsid w:val="00F7044D"/>
    <w:rsid w:val="00F70739"/>
    <w:rsid w:val="00F70A56"/>
    <w:rsid w:val="00F70AA7"/>
    <w:rsid w:val="00F70CB7"/>
    <w:rsid w:val="00F70EEE"/>
    <w:rsid w:val="00F70F39"/>
    <w:rsid w:val="00F70F9A"/>
    <w:rsid w:val="00F71363"/>
    <w:rsid w:val="00F71478"/>
    <w:rsid w:val="00F715CA"/>
    <w:rsid w:val="00F71AAD"/>
    <w:rsid w:val="00F71D65"/>
    <w:rsid w:val="00F71EF6"/>
    <w:rsid w:val="00F720B1"/>
    <w:rsid w:val="00F72126"/>
    <w:rsid w:val="00F7235E"/>
    <w:rsid w:val="00F72600"/>
    <w:rsid w:val="00F72665"/>
    <w:rsid w:val="00F7295F"/>
    <w:rsid w:val="00F72A25"/>
    <w:rsid w:val="00F72BD3"/>
    <w:rsid w:val="00F72D3A"/>
    <w:rsid w:val="00F72DFC"/>
    <w:rsid w:val="00F7332D"/>
    <w:rsid w:val="00F73487"/>
    <w:rsid w:val="00F7382F"/>
    <w:rsid w:val="00F738E1"/>
    <w:rsid w:val="00F73A0F"/>
    <w:rsid w:val="00F73AC1"/>
    <w:rsid w:val="00F73B4C"/>
    <w:rsid w:val="00F73BB5"/>
    <w:rsid w:val="00F73CFC"/>
    <w:rsid w:val="00F73F73"/>
    <w:rsid w:val="00F73F9F"/>
    <w:rsid w:val="00F748F1"/>
    <w:rsid w:val="00F74B83"/>
    <w:rsid w:val="00F74CE5"/>
    <w:rsid w:val="00F74DBC"/>
    <w:rsid w:val="00F74EBC"/>
    <w:rsid w:val="00F750AC"/>
    <w:rsid w:val="00F753BC"/>
    <w:rsid w:val="00F757AB"/>
    <w:rsid w:val="00F759E9"/>
    <w:rsid w:val="00F75BAD"/>
    <w:rsid w:val="00F76314"/>
    <w:rsid w:val="00F7635A"/>
    <w:rsid w:val="00F764EF"/>
    <w:rsid w:val="00F76786"/>
    <w:rsid w:val="00F76ABD"/>
    <w:rsid w:val="00F76D71"/>
    <w:rsid w:val="00F76F07"/>
    <w:rsid w:val="00F77408"/>
    <w:rsid w:val="00F77706"/>
    <w:rsid w:val="00F77793"/>
    <w:rsid w:val="00F77806"/>
    <w:rsid w:val="00F77E6E"/>
    <w:rsid w:val="00F77F62"/>
    <w:rsid w:val="00F8007D"/>
    <w:rsid w:val="00F800D6"/>
    <w:rsid w:val="00F801CA"/>
    <w:rsid w:val="00F80420"/>
    <w:rsid w:val="00F805DD"/>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A4"/>
    <w:rsid w:val="00F827DD"/>
    <w:rsid w:val="00F82892"/>
    <w:rsid w:val="00F82932"/>
    <w:rsid w:val="00F82966"/>
    <w:rsid w:val="00F829E3"/>
    <w:rsid w:val="00F82AA4"/>
    <w:rsid w:val="00F82BF4"/>
    <w:rsid w:val="00F82DBB"/>
    <w:rsid w:val="00F82E4F"/>
    <w:rsid w:val="00F82FA1"/>
    <w:rsid w:val="00F831CE"/>
    <w:rsid w:val="00F833E2"/>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C3"/>
    <w:rsid w:val="00F84C30"/>
    <w:rsid w:val="00F84D1D"/>
    <w:rsid w:val="00F84EDC"/>
    <w:rsid w:val="00F85224"/>
    <w:rsid w:val="00F85330"/>
    <w:rsid w:val="00F85A60"/>
    <w:rsid w:val="00F85ADD"/>
    <w:rsid w:val="00F86529"/>
    <w:rsid w:val="00F868AF"/>
    <w:rsid w:val="00F868E4"/>
    <w:rsid w:val="00F869D5"/>
    <w:rsid w:val="00F86BB2"/>
    <w:rsid w:val="00F86BEF"/>
    <w:rsid w:val="00F86CA1"/>
    <w:rsid w:val="00F8716E"/>
    <w:rsid w:val="00F872EF"/>
    <w:rsid w:val="00F873BA"/>
    <w:rsid w:val="00F8783E"/>
    <w:rsid w:val="00F87880"/>
    <w:rsid w:val="00F879CF"/>
    <w:rsid w:val="00F87A5B"/>
    <w:rsid w:val="00F87CA6"/>
    <w:rsid w:val="00F87E76"/>
    <w:rsid w:val="00F87E81"/>
    <w:rsid w:val="00F87F4A"/>
    <w:rsid w:val="00F90043"/>
    <w:rsid w:val="00F902D4"/>
    <w:rsid w:val="00F9032A"/>
    <w:rsid w:val="00F9060C"/>
    <w:rsid w:val="00F9078F"/>
    <w:rsid w:val="00F908A2"/>
    <w:rsid w:val="00F908C9"/>
    <w:rsid w:val="00F90AFF"/>
    <w:rsid w:val="00F90B24"/>
    <w:rsid w:val="00F90BB0"/>
    <w:rsid w:val="00F90CEE"/>
    <w:rsid w:val="00F90EA8"/>
    <w:rsid w:val="00F9122D"/>
    <w:rsid w:val="00F91243"/>
    <w:rsid w:val="00F91A23"/>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8D7"/>
    <w:rsid w:val="00F93946"/>
    <w:rsid w:val="00F93F86"/>
    <w:rsid w:val="00F94086"/>
    <w:rsid w:val="00F9417A"/>
    <w:rsid w:val="00F94298"/>
    <w:rsid w:val="00F9430A"/>
    <w:rsid w:val="00F945B0"/>
    <w:rsid w:val="00F946B2"/>
    <w:rsid w:val="00F946CF"/>
    <w:rsid w:val="00F94734"/>
    <w:rsid w:val="00F949F9"/>
    <w:rsid w:val="00F94A43"/>
    <w:rsid w:val="00F94EF0"/>
    <w:rsid w:val="00F9502A"/>
    <w:rsid w:val="00F95335"/>
    <w:rsid w:val="00F95521"/>
    <w:rsid w:val="00F955EA"/>
    <w:rsid w:val="00F9585B"/>
    <w:rsid w:val="00F958E0"/>
    <w:rsid w:val="00F966D6"/>
    <w:rsid w:val="00F96730"/>
    <w:rsid w:val="00F96BD8"/>
    <w:rsid w:val="00F96C6E"/>
    <w:rsid w:val="00F96F9B"/>
    <w:rsid w:val="00F97065"/>
    <w:rsid w:val="00F97379"/>
    <w:rsid w:val="00F973C5"/>
    <w:rsid w:val="00F974E5"/>
    <w:rsid w:val="00F978E5"/>
    <w:rsid w:val="00F97909"/>
    <w:rsid w:val="00F97A1A"/>
    <w:rsid w:val="00F97B74"/>
    <w:rsid w:val="00F97BF8"/>
    <w:rsid w:val="00F97C6C"/>
    <w:rsid w:val="00F97CB6"/>
    <w:rsid w:val="00F97CC0"/>
    <w:rsid w:val="00F97E1C"/>
    <w:rsid w:val="00F97FCA"/>
    <w:rsid w:val="00FA033B"/>
    <w:rsid w:val="00FA035C"/>
    <w:rsid w:val="00FA046C"/>
    <w:rsid w:val="00FA0541"/>
    <w:rsid w:val="00FA0822"/>
    <w:rsid w:val="00FA0961"/>
    <w:rsid w:val="00FA0B1A"/>
    <w:rsid w:val="00FA0D3D"/>
    <w:rsid w:val="00FA0E12"/>
    <w:rsid w:val="00FA10B1"/>
    <w:rsid w:val="00FA1159"/>
    <w:rsid w:val="00FA11D2"/>
    <w:rsid w:val="00FA12A7"/>
    <w:rsid w:val="00FA1323"/>
    <w:rsid w:val="00FA13F1"/>
    <w:rsid w:val="00FA1427"/>
    <w:rsid w:val="00FA1521"/>
    <w:rsid w:val="00FA1664"/>
    <w:rsid w:val="00FA17BC"/>
    <w:rsid w:val="00FA17E9"/>
    <w:rsid w:val="00FA17F6"/>
    <w:rsid w:val="00FA1BF9"/>
    <w:rsid w:val="00FA1CF9"/>
    <w:rsid w:val="00FA21C7"/>
    <w:rsid w:val="00FA2478"/>
    <w:rsid w:val="00FA257A"/>
    <w:rsid w:val="00FA26EB"/>
    <w:rsid w:val="00FA2DFE"/>
    <w:rsid w:val="00FA2E13"/>
    <w:rsid w:val="00FA2E1E"/>
    <w:rsid w:val="00FA2F4C"/>
    <w:rsid w:val="00FA312F"/>
    <w:rsid w:val="00FA3734"/>
    <w:rsid w:val="00FA39D0"/>
    <w:rsid w:val="00FA3DD3"/>
    <w:rsid w:val="00FA42CF"/>
    <w:rsid w:val="00FA447A"/>
    <w:rsid w:val="00FA49E6"/>
    <w:rsid w:val="00FA4E2E"/>
    <w:rsid w:val="00FA4E4F"/>
    <w:rsid w:val="00FA4F65"/>
    <w:rsid w:val="00FA4F84"/>
    <w:rsid w:val="00FA4FB5"/>
    <w:rsid w:val="00FA510D"/>
    <w:rsid w:val="00FA522C"/>
    <w:rsid w:val="00FA5277"/>
    <w:rsid w:val="00FA5721"/>
    <w:rsid w:val="00FA5AE6"/>
    <w:rsid w:val="00FA6039"/>
    <w:rsid w:val="00FA6118"/>
    <w:rsid w:val="00FA62F6"/>
    <w:rsid w:val="00FA64B7"/>
    <w:rsid w:val="00FA64EB"/>
    <w:rsid w:val="00FA674F"/>
    <w:rsid w:val="00FA6863"/>
    <w:rsid w:val="00FA6904"/>
    <w:rsid w:val="00FA6A65"/>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9D7"/>
    <w:rsid w:val="00FA7A6A"/>
    <w:rsid w:val="00FA7BB9"/>
    <w:rsid w:val="00FA7CD2"/>
    <w:rsid w:val="00FB0361"/>
    <w:rsid w:val="00FB05C8"/>
    <w:rsid w:val="00FB0911"/>
    <w:rsid w:val="00FB0CBE"/>
    <w:rsid w:val="00FB0E2F"/>
    <w:rsid w:val="00FB112D"/>
    <w:rsid w:val="00FB1434"/>
    <w:rsid w:val="00FB14A4"/>
    <w:rsid w:val="00FB1537"/>
    <w:rsid w:val="00FB1638"/>
    <w:rsid w:val="00FB189E"/>
    <w:rsid w:val="00FB19A4"/>
    <w:rsid w:val="00FB1BD9"/>
    <w:rsid w:val="00FB1C5C"/>
    <w:rsid w:val="00FB211F"/>
    <w:rsid w:val="00FB2143"/>
    <w:rsid w:val="00FB2259"/>
    <w:rsid w:val="00FB22BB"/>
    <w:rsid w:val="00FB23C0"/>
    <w:rsid w:val="00FB2474"/>
    <w:rsid w:val="00FB2492"/>
    <w:rsid w:val="00FB24CF"/>
    <w:rsid w:val="00FB254B"/>
    <w:rsid w:val="00FB256F"/>
    <w:rsid w:val="00FB2644"/>
    <w:rsid w:val="00FB298E"/>
    <w:rsid w:val="00FB2AFF"/>
    <w:rsid w:val="00FB3001"/>
    <w:rsid w:val="00FB30E8"/>
    <w:rsid w:val="00FB31DC"/>
    <w:rsid w:val="00FB32DA"/>
    <w:rsid w:val="00FB32FC"/>
    <w:rsid w:val="00FB34F5"/>
    <w:rsid w:val="00FB38A5"/>
    <w:rsid w:val="00FB3B6F"/>
    <w:rsid w:val="00FB3C07"/>
    <w:rsid w:val="00FB3D80"/>
    <w:rsid w:val="00FB41F1"/>
    <w:rsid w:val="00FB42C8"/>
    <w:rsid w:val="00FB4723"/>
    <w:rsid w:val="00FB4885"/>
    <w:rsid w:val="00FB488B"/>
    <w:rsid w:val="00FB4909"/>
    <w:rsid w:val="00FB4A30"/>
    <w:rsid w:val="00FB4A3A"/>
    <w:rsid w:val="00FB4B28"/>
    <w:rsid w:val="00FB4CD6"/>
    <w:rsid w:val="00FB4DAC"/>
    <w:rsid w:val="00FB4EAC"/>
    <w:rsid w:val="00FB4EEC"/>
    <w:rsid w:val="00FB525F"/>
    <w:rsid w:val="00FB52A4"/>
    <w:rsid w:val="00FB5344"/>
    <w:rsid w:val="00FB564E"/>
    <w:rsid w:val="00FB57A4"/>
    <w:rsid w:val="00FB58BD"/>
    <w:rsid w:val="00FB5A2C"/>
    <w:rsid w:val="00FB5A91"/>
    <w:rsid w:val="00FB5C32"/>
    <w:rsid w:val="00FB5CFA"/>
    <w:rsid w:val="00FB5DFD"/>
    <w:rsid w:val="00FB5E1E"/>
    <w:rsid w:val="00FB6353"/>
    <w:rsid w:val="00FB64AE"/>
    <w:rsid w:val="00FB6549"/>
    <w:rsid w:val="00FB6680"/>
    <w:rsid w:val="00FB66F4"/>
    <w:rsid w:val="00FB670C"/>
    <w:rsid w:val="00FB671D"/>
    <w:rsid w:val="00FB676D"/>
    <w:rsid w:val="00FB6783"/>
    <w:rsid w:val="00FB6825"/>
    <w:rsid w:val="00FB690C"/>
    <w:rsid w:val="00FB6BFC"/>
    <w:rsid w:val="00FB6CB9"/>
    <w:rsid w:val="00FB6DDE"/>
    <w:rsid w:val="00FB6E5F"/>
    <w:rsid w:val="00FB7007"/>
    <w:rsid w:val="00FB71E9"/>
    <w:rsid w:val="00FB734D"/>
    <w:rsid w:val="00FB752F"/>
    <w:rsid w:val="00FB7690"/>
    <w:rsid w:val="00FB779F"/>
    <w:rsid w:val="00FB7988"/>
    <w:rsid w:val="00FB7D3D"/>
    <w:rsid w:val="00FB7D54"/>
    <w:rsid w:val="00FB7DAF"/>
    <w:rsid w:val="00FB7DF0"/>
    <w:rsid w:val="00FB7FB3"/>
    <w:rsid w:val="00FC04EC"/>
    <w:rsid w:val="00FC04FC"/>
    <w:rsid w:val="00FC070F"/>
    <w:rsid w:val="00FC071B"/>
    <w:rsid w:val="00FC082E"/>
    <w:rsid w:val="00FC0898"/>
    <w:rsid w:val="00FC0981"/>
    <w:rsid w:val="00FC0CF0"/>
    <w:rsid w:val="00FC0D5E"/>
    <w:rsid w:val="00FC14AA"/>
    <w:rsid w:val="00FC1617"/>
    <w:rsid w:val="00FC1657"/>
    <w:rsid w:val="00FC17FA"/>
    <w:rsid w:val="00FC183B"/>
    <w:rsid w:val="00FC199F"/>
    <w:rsid w:val="00FC19D6"/>
    <w:rsid w:val="00FC1A36"/>
    <w:rsid w:val="00FC1A82"/>
    <w:rsid w:val="00FC2133"/>
    <w:rsid w:val="00FC21FB"/>
    <w:rsid w:val="00FC2274"/>
    <w:rsid w:val="00FC26BF"/>
    <w:rsid w:val="00FC2743"/>
    <w:rsid w:val="00FC2B32"/>
    <w:rsid w:val="00FC2C45"/>
    <w:rsid w:val="00FC2CAA"/>
    <w:rsid w:val="00FC2D77"/>
    <w:rsid w:val="00FC2E04"/>
    <w:rsid w:val="00FC2FA4"/>
    <w:rsid w:val="00FC312A"/>
    <w:rsid w:val="00FC33E1"/>
    <w:rsid w:val="00FC3825"/>
    <w:rsid w:val="00FC3A3A"/>
    <w:rsid w:val="00FC3AD5"/>
    <w:rsid w:val="00FC3BF3"/>
    <w:rsid w:val="00FC3CC2"/>
    <w:rsid w:val="00FC3CCD"/>
    <w:rsid w:val="00FC3D41"/>
    <w:rsid w:val="00FC3FF5"/>
    <w:rsid w:val="00FC4008"/>
    <w:rsid w:val="00FC42BF"/>
    <w:rsid w:val="00FC4487"/>
    <w:rsid w:val="00FC45FA"/>
    <w:rsid w:val="00FC46C9"/>
    <w:rsid w:val="00FC48DE"/>
    <w:rsid w:val="00FC4B7F"/>
    <w:rsid w:val="00FC4F0A"/>
    <w:rsid w:val="00FC5198"/>
    <w:rsid w:val="00FC5433"/>
    <w:rsid w:val="00FC544C"/>
    <w:rsid w:val="00FC54E1"/>
    <w:rsid w:val="00FC5551"/>
    <w:rsid w:val="00FC5CED"/>
    <w:rsid w:val="00FC5D01"/>
    <w:rsid w:val="00FC5D75"/>
    <w:rsid w:val="00FC5D8D"/>
    <w:rsid w:val="00FC5E2F"/>
    <w:rsid w:val="00FC6403"/>
    <w:rsid w:val="00FC6795"/>
    <w:rsid w:val="00FC6809"/>
    <w:rsid w:val="00FC6D2E"/>
    <w:rsid w:val="00FC6DC8"/>
    <w:rsid w:val="00FC6FC2"/>
    <w:rsid w:val="00FC753E"/>
    <w:rsid w:val="00FC7709"/>
    <w:rsid w:val="00FC7B92"/>
    <w:rsid w:val="00FC7BEC"/>
    <w:rsid w:val="00FC7F03"/>
    <w:rsid w:val="00FD00FF"/>
    <w:rsid w:val="00FD024A"/>
    <w:rsid w:val="00FD03DD"/>
    <w:rsid w:val="00FD065F"/>
    <w:rsid w:val="00FD06FB"/>
    <w:rsid w:val="00FD0717"/>
    <w:rsid w:val="00FD0B75"/>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B66"/>
    <w:rsid w:val="00FD2B80"/>
    <w:rsid w:val="00FD2B86"/>
    <w:rsid w:val="00FD2C98"/>
    <w:rsid w:val="00FD303F"/>
    <w:rsid w:val="00FD32B9"/>
    <w:rsid w:val="00FD33F2"/>
    <w:rsid w:val="00FD37C0"/>
    <w:rsid w:val="00FD37D3"/>
    <w:rsid w:val="00FD3A77"/>
    <w:rsid w:val="00FD3CF2"/>
    <w:rsid w:val="00FD3D4C"/>
    <w:rsid w:val="00FD3EC6"/>
    <w:rsid w:val="00FD3F8A"/>
    <w:rsid w:val="00FD411A"/>
    <w:rsid w:val="00FD423E"/>
    <w:rsid w:val="00FD42F3"/>
    <w:rsid w:val="00FD443A"/>
    <w:rsid w:val="00FD496F"/>
    <w:rsid w:val="00FD4ACF"/>
    <w:rsid w:val="00FD4FA0"/>
    <w:rsid w:val="00FD50B6"/>
    <w:rsid w:val="00FD5192"/>
    <w:rsid w:val="00FD532F"/>
    <w:rsid w:val="00FD54BF"/>
    <w:rsid w:val="00FD552C"/>
    <w:rsid w:val="00FD5583"/>
    <w:rsid w:val="00FD56AC"/>
    <w:rsid w:val="00FD587D"/>
    <w:rsid w:val="00FD5A67"/>
    <w:rsid w:val="00FD5C39"/>
    <w:rsid w:val="00FD5FD2"/>
    <w:rsid w:val="00FD61DC"/>
    <w:rsid w:val="00FD641E"/>
    <w:rsid w:val="00FD6524"/>
    <w:rsid w:val="00FD672C"/>
    <w:rsid w:val="00FD6AB1"/>
    <w:rsid w:val="00FD6C77"/>
    <w:rsid w:val="00FD6DA8"/>
    <w:rsid w:val="00FD6F26"/>
    <w:rsid w:val="00FD700F"/>
    <w:rsid w:val="00FD702A"/>
    <w:rsid w:val="00FD73D7"/>
    <w:rsid w:val="00FD743C"/>
    <w:rsid w:val="00FD74F5"/>
    <w:rsid w:val="00FD75D7"/>
    <w:rsid w:val="00FD7677"/>
    <w:rsid w:val="00FD778B"/>
    <w:rsid w:val="00FD77E3"/>
    <w:rsid w:val="00FD7995"/>
    <w:rsid w:val="00FD7B6E"/>
    <w:rsid w:val="00FD7D10"/>
    <w:rsid w:val="00FD7DA2"/>
    <w:rsid w:val="00FD7E03"/>
    <w:rsid w:val="00FD7FE2"/>
    <w:rsid w:val="00FE02D7"/>
    <w:rsid w:val="00FE0605"/>
    <w:rsid w:val="00FE075F"/>
    <w:rsid w:val="00FE0892"/>
    <w:rsid w:val="00FE0AF3"/>
    <w:rsid w:val="00FE0B47"/>
    <w:rsid w:val="00FE0BF6"/>
    <w:rsid w:val="00FE0CAF"/>
    <w:rsid w:val="00FE0F60"/>
    <w:rsid w:val="00FE0FCD"/>
    <w:rsid w:val="00FE15A4"/>
    <w:rsid w:val="00FE18E2"/>
    <w:rsid w:val="00FE1A2E"/>
    <w:rsid w:val="00FE1BAC"/>
    <w:rsid w:val="00FE2102"/>
    <w:rsid w:val="00FE2178"/>
    <w:rsid w:val="00FE23C4"/>
    <w:rsid w:val="00FE2542"/>
    <w:rsid w:val="00FE254A"/>
    <w:rsid w:val="00FE2565"/>
    <w:rsid w:val="00FE2B2F"/>
    <w:rsid w:val="00FE2B9A"/>
    <w:rsid w:val="00FE2CFC"/>
    <w:rsid w:val="00FE2D33"/>
    <w:rsid w:val="00FE2DF1"/>
    <w:rsid w:val="00FE2EEE"/>
    <w:rsid w:val="00FE2FDA"/>
    <w:rsid w:val="00FE33BE"/>
    <w:rsid w:val="00FE36F9"/>
    <w:rsid w:val="00FE399B"/>
    <w:rsid w:val="00FE3B56"/>
    <w:rsid w:val="00FE3CD4"/>
    <w:rsid w:val="00FE3D31"/>
    <w:rsid w:val="00FE3DCE"/>
    <w:rsid w:val="00FE3DF9"/>
    <w:rsid w:val="00FE3EC0"/>
    <w:rsid w:val="00FE40CA"/>
    <w:rsid w:val="00FE4283"/>
    <w:rsid w:val="00FE43EF"/>
    <w:rsid w:val="00FE444A"/>
    <w:rsid w:val="00FE45D0"/>
    <w:rsid w:val="00FE46FC"/>
    <w:rsid w:val="00FE4806"/>
    <w:rsid w:val="00FE4A07"/>
    <w:rsid w:val="00FE4A87"/>
    <w:rsid w:val="00FE4B12"/>
    <w:rsid w:val="00FE4B72"/>
    <w:rsid w:val="00FE4C1E"/>
    <w:rsid w:val="00FE4CF7"/>
    <w:rsid w:val="00FE4F83"/>
    <w:rsid w:val="00FE4FB5"/>
    <w:rsid w:val="00FE516E"/>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67"/>
    <w:rsid w:val="00FE70DB"/>
    <w:rsid w:val="00FE71F3"/>
    <w:rsid w:val="00FE7607"/>
    <w:rsid w:val="00FE7658"/>
    <w:rsid w:val="00FE767B"/>
    <w:rsid w:val="00FE77A4"/>
    <w:rsid w:val="00FE79A8"/>
    <w:rsid w:val="00FE79B0"/>
    <w:rsid w:val="00FE7A35"/>
    <w:rsid w:val="00FE7BA6"/>
    <w:rsid w:val="00FE7C62"/>
    <w:rsid w:val="00FE7C9A"/>
    <w:rsid w:val="00FE7D29"/>
    <w:rsid w:val="00FF017B"/>
    <w:rsid w:val="00FF025C"/>
    <w:rsid w:val="00FF04A6"/>
    <w:rsid w:val="00FF0737"/>
    <w:rsid w:val="00FF07C3"/>
    <w:rsid w:val="00FF0BC1"/>
    <w:rsid w:val="00FF0C2B"/>
    <w:rsid w:val="00FF0C4B"/>
    <w:rsid w:val="00FF0D21"/>
    <w:rsid w:val="00FF0FA8"/>
    <w:rsid w:val="00FF1626"/>
    <w:rsid w:val="00FF1855"/>
    <w:rsid w:val="00FF1B10"/>
    <w:rsid w:val="00FF1D41"/>
    <w:rsid w:val="00FF1E9A"/>
    <w:rsid w:val="00FF1EB3"/>
    <w:rsid w:val="00FF1F40"/>
    <w:rsid w:val="00FF223F"/>
    <w:rsid w:val="00FF257D"/>
    <w:rsid w:val="00FF2632"/>
    <w:rsid w:val="00FF285D"/>
    <w:rsid w:val="00FF287D"/>
    <w:rsid w:val="00FF28CC"/>
    <w:rsid w:val="00FF28E0"/>
    <w:rsid w:val="00FF2C35"/>
    <w:rsid w:val="00FF3333"/>
    <w:rsid w:val="00FF33E2"/>
    <w:rsid w:val="00FF33E7"/>
    <w:rsid w:val="00FF3688"/>
    <w:rsid w:val="00FF38BB"/>
    <w:rsid w:val="00FF3904"/>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4"/>
    <w:rsid w:val="00FF5398"/>
    <w:rsid w:val="00FF5587"/>
    <w:rsid w:val="00FF5659"/>
    <w:rsid w:val="00FF5858"/>
    <w:rsid w:val="00FF5884"/>
    <w:rsid w:val="00FF5998"/>
    <w:rsid w:val="00FF5D40"/>
    <w:rsid w:val="00FF5F8B"/>
    <w:rsid w:val="00FF6065"/>
    <w:rsid w:val="00FF60F6"/>
    <w:rsid w:val="00FF61D6"/>
    <w:rsid w:val="00FF6248"/>
    <w:rsid w:val="00FF62C7"/>
    <w:rsid w:val="00FF63EC"/>
    <w:rsid w:val="00FF6424"/>
    <w:rsid w:val="00FF642F"/>
    <w:rsid w:val="00FF64C2"/>
    <w:rsid w:val="00FF665E"/>
    <w:rsid w:val="00FF666B"/>
    <w:rsid w:val="00FF6AF5"/>
    <w:rsid w:val="00FF6DB0"/>
    <w:rsid w:val="00FF702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2"/>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Bullets"/>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qFormat/>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 w:type="paragraph" w:customStyle="1" w:styleId="BOX11">
    <w:name w:val="BOX_標題11"/>
    <w:basedOn w:val="a0"/>
    <w:rsid w:val="004E440C"/>
    <w:pPr>
      <w:keepNext/>
      <w:widowControl/>
      <w:tabs>
        <w:tab w:val="left" w:pos="2808"/>
      </w:tabs>
      <w:overflowPunct w:val="0"/>
      <w:topLinePunct/>
      <w:adjustRightInd w:val="0"/>
      <w:spacing w:before="120" w:after="240" w:line="240" w:lineRule="atLeast"/>
      <w:ind w:left="737" w:right="113" w:hanging="624"/>
      <w:jc w:val="both"/>
      <w:textAlignment w:val="baseline"/>
    </w:pPr>
    <w:rPr>
      <w:rFonts w:eastAsia="華康中黑體"/>
      <w:snapToGrid w:val="0"/>
      <w:spacing w:val="20"/>
      <w:kern w:val="0"/>
      <w:sz w:val="22"/>
      <w:szCs w:val="20"/>
      <w:lang w:val="en-US"/>
    </w:rPr>
  </w:style>
  <w:style w:type="character" w:styleId="aff2">
    <w:name w:val="Unresolved Mention"/>
    <w:basedOn w:val="a2"/>
    <w:uiPriority w:val="99"/>
    <w:semiHidden/>
    <w:unhideWhenUsed/>
    <w:rsid w:val="00D467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6B023-B701-464E-9CBD-8295B401A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2291</Words>
  <Characters>12013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14276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17</cp:revision>
  <cp:lastPrinted>2025-08-06T04:52:00Z</cp:lastPrinted>
  <dcterms:created xsi:type="dcterms:W3CDTF">2025-08-06T04:38:00Z</dcterms:created>
  <dcterms:modified xsi:type="dcterms:W3CDTF">2025-08-08T07:47:00Z</dcterms:modified>
</cp:coreProperties>
</file>